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58201" w14:textId="77777777" w:rsidR="001331FD" w:rsidRPr="0080448B" w:rsidRDefault="001331FD" w:rsidP="002C67E7">
      <w:pPr>
        <w:pStyle w:val="Heading1"/>
        <w:spacing w:after="240"/>
        <w:jc w:val="center"/>
        <w:rPr>
          <w:rFonts w:ascii="Arial" w:hAnsi="Arial" w:cs="Arial"/>
          <w:b/>
          <w:color w:val="auto"/>
          <w:sz w:val="44"/>
          <w:szCs w:val="44"/>
        </w:rPr>
      </w:pPr>
      <w:r w:rsidRPr="0080448B">
        <w:rPr>
          <w:rFonts w:ascii="Arial" w:hAnsi="Arial" w:cs="Arial"/>
          <w:b/>
          <w:color w:val="auto"/>
          <w:sz w:val="44"/>
          <w:szCs w:val="44"/>
        </w:rPr>
        <w:t>California Department of Education</w:t>
      </w:r>
    </w:p>
    <w:p w14:paraId="063578E0" w14:textId="5B92C33D" w:rsidR="001331FD" w:rsidRDefault="0080448B" w:rsidP="00215DAE">
      <w:pPr>
        <w:pStyle w:val="Heading2"/>
        <w:spacing w:before="240" w:after="2040"/>
      </w:pPr>
      <w:r w:rsidRPr="00001A0A">
        <w:t xml:space="preserve">Plan for the </w:t>
      </w:r>
      <w:r w:rsidR="001331FD" w:rsidRPr="00001A0A">
        <w:t>American Rescue Plan Act</w:t>
      </w:r>
      <w:r w:rsidRPr="00001A0A">
        <w:t xml:space="preserve"> </w:t>
      </w:r>
      <w:r w:rsidR="001331FD" w:rsidRPr="00001A0A">
        <w:t>Education for Homeless Children and Youth</w:t>
      </w:r>
      <w:r w:rsidRPr="00001A0A">
        <w:t xml:space="preserve"> (ARP-HCY)</w:t>
      </w:r>
    </w:p>
    <w:p w14:paraId="4C6ACADE" w14:textId="77777777" w:rsidR="001331FD" w:rsidRDefault="00DD5C14" w:rsidP="002C67E7">
      <w:pPr>
        <w:spacing w:before="240" w:after="240"/>
        <w:jc w:val="center"/>
      </w:pPr>
      <w:r>
        <w:rPr>
          <w:noProof/>
        </w:rPr>
        <w:drawing>
          <wp:inline distT="0" distB="0" distL="0" distR="0" wp14:anchorId="06301C34" wp14:editId="163F5F52">
            <wp:extent cx="1714500" cy="1714500"/>
            <wp:effectExtent l="0" t="0" r="0" b="0"/>
            <wp:docPr id="3" name="Picture 3" descr="This is the California Department of Education's log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37F587E8" w14:textId="77777777" w:rsidR="001331FD" w:rsidRPr="00DD5C14" w:rsidRDefault="001331FD" w:rsidP="002C67E7">
      <w:pPr>
        <w:spacing w:before="240" w:after="240"/>
        <w:rPr>
          <w:rFonts w:ascii="Arial" w:hAnsi="Arial" w:cs="Arial"/>
          <w:sz w:val="40"/>
          <w:szCs w:val="40"/>
        </w:rPr>
      </w:pPr>
    </w:p>
    <w:p w14:paraId="616BA047" w14:textId="77777777" w:rsidR="001331FD" w:rsidRPr="00DD5C14" w:rsidRDefault="001331FD" w:rsidP="002C67E7">
      <w:pPr>
        <w:spacing w:before="240" w:after="240"/>
        <w:rPr>
          <w:rFonts w:ascii="Arial" w:hAnsi="Arial" w:cs="Arial"/>
          <w:sz w:val="40"/>
          <w:szCs w:val="40"/>
        </w:rPr>
      </w:pPr>
    </w:p>
    <w:p w14:paraId="43E46A1E" w14:textId="77777777" w:rsidR="00DD5C14" w:rsidRPr="007628B1" w:rsidRDefault="00DD5C14" w:rsidP="00215DAE">
      <w:pPr>
        <w:spacing w:before="1080" w:after="240" w:line="259" w:lineRule="auto"/>
        <w:jc w:val="center"/>
        <w:rPr>
          <w:rFonts w:ascii="Arial" w:hAnsi="Arial" w:cs="Arial"/>
          <w:sz w:val="32"/>
          <w:szCs w:val="32"/>
        </w:rPr>
      </w:pPr>
      <w:r w:rsidRPr="007628B1">
        <w:rPr>
          <w:rFonts w:ascii="Arial" w:hAnsi="Arial" w:cs="Arial"/>
          <w:b/>
          <w:bCs/>
          <w:sz w:val="32"/>
          <w:szCs w:val="32"/>
        </w:rPr>
        <w:t>Due September 7, 2021</w:t>
      </w:r>
      <w:r w:rsidRPr="007628B1">
        <w:rPr>
          <w:rFonts w:ascii="Arial" w:hAnsi="Arial" w:cs="Arial"/>
          <w:sz w:val="32"/>
          <w:szCs w:val="32"/>
        </w:rPr>
        <w:t> </w:t>
      </w:r>
    </w:p>
    <w:p w14:paraId="2CC7C95B" w14:textId="77777777" w:rsidR="00DD5C14" w:rsidRPr="007628B1" w:rsidRDefault="00DD5C14" w:rsidP="00DD5C14">
      <w:pPr>
        <w:spacing w:before="240" w:after="240" w:line="259" w:lineRule="auto"/>
        <w:jc w:val="center"/>
        <w:rPr>
          <w:rFonts w:ascii="Arial" w:hAnsi="Arial" w:cs="Arial"/>
          <w:sz w:val="32"/>
          <w:szCs w:val="32"/>
        </w:rPr>
      </w:pPr>
      <w:r w:rsidRPr="007628B1">
        <w:rPr>
          <w:rFonts w:ascii="Arial" w:hAnsi="Arial" w:cs="Arial"/>
          <w:b/>
          <w:bCs/>
          <w:sz w:val="32"/>
          <w:szCs w:val="32"/>
        </w:rPr>
        <w:t>Submit to:</w:t>
      </w:r>
      <w:r w:rsidRPr="007628B1">
        <w:rPr>
          <w:rFonts w:ascii="Arial" w:hAnsi="Arial" w:cs="Arial"/>
          <w:sz w:val="32"/>
          <w:szCs w:val="32"/>
        </w:rPr>
        <w:t> </w:t>
      </w:r>
    </w:p>
    <w:p w14:paraId="07847457" w14:textId="77777777" w:rsidR="00DD5C14" w:rsidRPr="007628B1" w:rsidRDefault="00401C36" w:rsidP="00DD5C14">
      <w:pPr>
        <w:spacing w:before="240" w:after="240" w:line="259" w:lineRule="auto"/>
        <w:jc w:val="center"/>
        <w:rPr>
          <w:rFonts w:ascii="Arial" w:hAnsi="Arial" w:cs="Arial"/>
          <w:sz w:val="32"/>
          <w:szCs w:val="32"/>
        </w:rPr>
      </w:pPr>
      <w:hyperlink r:id="rId12" w:tgtFrame="_blank" w:history="1">
        <w:r w:rsidR="00DD5C14" w:rsidRPr="007628B1">
          <w:rPr>
            <w:rStyle w:val="Hyperlink"/>
            <w:rFonts w:ascii="Arial" w:hAnsi="Arial" w:cs="Arial"/>
            <w:b/>
            <w:bCs/>
            <w:sz w:val="32"/>
            <w:szCs w:val="32"/>
          </w:rPr>
          <w:t>HomelessED@ed.gov</w:t>
        </w:r>
      </w:hyperlink>
      <w:r w:rsidR="00DD5C14" w:rsidRPr="007628B1">
        <w:rPr>
          <w:rFonts w:ascii="Arial" w:hAnsi="Arial" w:cs="Arial"/>
          <w:sz w:val="32"/>
          <w:szCs w:val="32"/>
        </w:rPr>
        <w:t> </w:t>
      </w:r>
    </w:p>
    <w:p w14:paraId="7F6FDDA2" w14:textId="77777777" w:rsidR="004E2432" w:rsidRDefault="004E2432" w:rsidP="00DD5C14">
      <w:pPr>
        <w:spacing w:before="240" w:after="240" w:line="259" w:lineRule="auto"/>
        <w:jc w:val="center"/>
      </w:pPr>
      <w:r>
        <w:br w:type="page"/>
      </w:r>
    </w:p>
    <w:p w14:paraId="01967A41" w14:textId="77777777" w:rsidR="0080448B" w:rsidRPr="00001A0A" w:rsidRDefault="0080448B" w:rsidP="002C67E7">
      <w:pPr>
        <w:pStyle w:val="Heading3"/>
      </w:pPr>
      <w:bookmarkStart w:id="0" w:name="_Hlk72490530"/>
      <w:r w:rsidRPr="00001A0A">
        <w:lastRenderedPageBreak/>
        <w:t>A</w:t>
      </w:r>
      <w:r w:rsidR="0092373B" w:rsidRPr="00001A0A">
        <w:t>merican Rescue Plan (A</w:t>
      </w:r>
      <w:r w:rsidRPr="00001A0A">
        <w:t>R</w:t>
      </w:r>
      <w:r w:rsidR="33E726A7" w:rsidRPr="00001A0A">
        <w:t>P</w:t>
      </w:r>
      <w:r w:rsidR="0092373B" w:rsidRPr="00001A0A">
        <w:t>)</w:t>
      </w:r>
      <w:r w:rsidRPr="00001A0A">
        <w:t xml:space="preserve"> Homeless I</w:t>
      </w:r>
    </w:p>
    <w:p w14:paraId="04DCC065" w14:textId="77777777" w:rsidR="00487C6A" w:rsidRPr="002F130D" w:rsidRDefault="00487C6A" w:rsidP="002C67E7">
      <w:pPr>
        <w:pStyle w:val="Default"/>
        <w:numPr>
          <w:ilvl w:val="0"/>
          <w:numId w:val="16"/>
        </w:numPr>
        <w:spacing w:before="240" w:after="240"/>
        <w:rPr>
          <w:rFonts w:ascii="Arial" w:hAnsi="Arial" w:cs="Arial"/>
          <w:b/>
        </w:rPr>
      </w:pPr>
      <w:r w:rsidRPr="002F130D">
        <w:rPr>
          <w:rFonts w:ascii="Arial" w:hAnsi="Arial" w:cs="Arial"/>
          <w:b/>
          <w:i/>
        </w:rPr>
        <w:t xml:space="preserve">How the </w:t>
      </w:r>
      <w:r w:rsidR="0092373B">
        <w:rPr>
          <w:rFonts w:ascii="Arial" w:hAnsi="Arial" w:cs="Arial"/>
          <w:b/>
          <w:i/>
        </w:rPr>
        <w:t>state educational agency (</w:t>
      </w:r>
      <w:r w:rsidRPr="002F130D">
        <w:rPr>
          <w:rFonts w:ascii="Arial" w:hAnsi="Arial" w:cs="Arial"/>
          <w:b/>
          <w:i/>
        </w:rPr>
        <w:t>SEA</w:t>
      </w:r>
      <w:r w:rsidR="0092373B">
        <w:rPr>
          <w:rFonts w:ascii="Arial" w:hAnsi="Arial" w:cs="Arial"/>
          <w:b/>
          <w:i/>
        </w:rPr>
        <w:t>)</w:t>
      </w:r>
      <w:r w:rsidRPr="002F130D">
        <w:rPr>
          <w:rFonts w:ascii="Arial" w:hAnsi="Arial" w:cs="Arial"/>
          <w:b/>
          <w:i/>
        </w:rPr>
        <w:t xml:space="preserve"> has used or will use up to 25 percent of funds awarded under ARP Homeless I for State-level activities to provide training, technical assistance, capacity-building, and engagement at the State and </w:t>
      </w:r>
      <w:r w:rsidR="0092373B">
        <w:rPr>
          <w:rFonts w:ascii="Arial" w:hAnsi="Arial" w:cs="Arial"/>
          <w:b/>
          <w:i/>
        </w:rPr>
        <w:t>local educational agency (</w:t>
      </w:r>
      <w:r w:rsidRPr="002F130D">
        <w:rPr>
          <w:rFonts w:ascii="Arial" w:hAnsi="Arial" w:cs="Arial"/>
          <w:b/>
          <w:i/>
        </w:rPr>
        <w:t>LEA</w:t>
      </w:r>
      <w:r w:rsidR="0092373B">
        <w:rPr>
          <w:rFonts w:ascii="Arial" w:hAnsi="Arial" w:cs="Arial"/>
          <w:b/>
          <w:i/>
        </w:rPr>
        <w:t>)</w:t>
      </w:r>
      <w:r w:rsidRPr="002F130D">
        <w:rPr>
          <w:rFonts w:ascii="Arial" w:hAnsi="Arial" w:cs="Arial"/>
          <w:b/>
          <w:i/>
        </w:rPr>
        <w:t xml:space="preserve"> levels, including support to LEAs to increase access to summer programming in 2021. This must include how the SEA has supported LEAs to plan for and provide wrap-around services, in collaboration with State and local agencies for immediate needs this spring 2021, and how it will support LEAs for school year 2021</w:t>
      </w:r>
      <w:r w:rsidR="00492DD4" w:rsidRPr="04BA0E3C">
        <w:rPr>
          <w:rFonts w:ascii="Arial" w:hAnsi="Arial" w:cs="Arial"/>
        </w:rPr>
        <w:t>‒</w:t>
      </w:r>
      <w:r w:rsidRPr="002F130D">
        <w:rPr>
          <w:rFonts w:ascii="Arial" w:hAnsi="Arial" w:cs="Arial"/>
          <w:b/>
          <w:i/>
        </w:rPr>
        <w:t xml:space="preserve">2022. This should include the extent to which the SEA has or plans to build capacity in LEAs that have not received an </w:t>
      </w:r>
      <w:r w:rsidR="0092373B">
        <w:rPr>
          <w:rFonts w:ascii="Arial" w:hAnsi="Arial" w:cs="Arial"/>
          <w:b/>
          <w:i/>
        </w:rPr>
        <w:t>Education for Homeless Children and Youth (</w:t>
      </w:r>
      <w:r w:rsidRPr="002F130D">
        <w:rPr>
          <w:rFonts w:ascii="Arial" w:hAnsi="Arial" w:cs="Arial"/>
          <w:b/>
          <w:i/>
        </w:rPr>
        <w:t>EHCY</w:t>
      </w:r>
      <w:r w:rsidR="0092373B">
        <w:rPr>
          <w:rFonts w:ascii="Arial" w:hAnsi="Arial" w:cs="Arial"/>
          <w:b/>
          <w:i/>
        </w:rPr>
        <w:t>)</w:t>
      </w:r>
      <w:r w:rsidRPr="002F130D">
        <w:rPr>
          <w:rFonts w:ascii="Arial" w:hAnsi="Arial" w:cs="Arial"/>
          <w:b/>
          <w:i/>
        </w:rPr>
        <w:t xml:space="preserve"> subgrant in the past in order to ensure that these LEAs are well-prepared to utilize the funds provided in ARP Homeless II</w:t>
      </w:r>
      <w:r w:rsidR="009821D6" w:rsidRPr="002F130D">
        <w:rPr>
          <w:rFonts w:ascii="Arial" w:hAnsi="Arial" w:cs="Arial"/>
          <w:b/>
          <w:i/>
        </w:rPr>
        <w:t>.</w:t>
      </w:r>
      <w:r w:rsidRPr="002F130D">
        <w:rPr>
          <w:rFonts w:ascii="Arial" w:hAnsi="Arial" w:cs="Arial"/>
          <w:b/>
        </w:rPr>
        <w:t xml:space="preserve"> </w:t>
      </w:r>
    </w:p>
    <w:p w14:paraId="23CD9FB0" w14:textId="77777777" w:rsidR="0092373B" w:rsidRPr="0092373B" w:rsidRDefault="005F1B29" w:rsidP="002C67E7">
      <w:pPr>
        <w:pStyle w:val="Default"/>
        <w:spacing w:before="240" w:after="240"/>
      </w:pPr>
      <w:r w:rsidRPr="757A2E23">
        <w:rPr>
          <w:rFonts w:ascii="Arial" w:hAnsi="Arial" w:cs="Arial"/>
        </w:rPr>
        <w:t xml:space="preserve">California </w:t>
      </w:r>
      <w:r w:rsidR="0092373B" w:rsidRPr="757A2E23">
        <w:rPr>
          <w:rFonts w:ascii="Arial" w:hAnsi="Arial" w:cs="Arial"/>
        </w:rPr>
        <w:t xml:space="preserve">understands the ARP Homeless I funding is to be used to identify and support the needs of homeless children and youth as quickly as possible. </w:t>
      </w:r>
      <w:r w:rsidR="003A1264" w:rsidRPr="757A2E23">
        <w:rPr>
          <w:rFonts w:ascii="Arial" w:hAnsi="Arial" w:cs="Arial"/>
        </w:rPr>
        <w:t xml:space="preserve">California </w:t>
      </w:r>
      <w:r w:rsidR="7FB18865" w:rsidRPr="757A2E23">
        <w:rPr>
          <w:rFonts w:ascii="Arial" w:hAnsi="Arial" w:cs="Arial"/>
        </w:rPr>
        <w:t xml:space="preserve">has reserved the maximum 25 percent of ARP Homeless I funds for </w:t>
      </w:r>
      <w:r w:rsidR="68A68DC4" w:rsidRPr="757A2E23">
        <w:rPr>
          <w:rFonts w:ascii="Arial" w:hAnsi="Arial" w:cs="Arial"/>
        </w:rPr>
        <w:t>s</w:t>
      </w:r>
      <w:r w:rsidR="7FB18865" w:rsidRPr="757A2E23">
        <w:rPr>
          <w:rFonts w:ascii="Arial" w:hAnsi="Arial" w:cs="Arial"/>
        </w:rPr>
        <w:t xml:space="preserve">tate-level activities </w:t>
      </w:r>
      <w:r w:rsidR="656A9162" w:rsidRPr="757A2E23">
        <w:rPr>
          <w:rFonts w:ascii="Arial" w:hAnsi="Arial" w:cs="Arial"/>
        </w:rPr>
        <w:t xml:space="preserve">to fund two newly-established technical assistance centers and increase </w:t>
      </w:r>
      <w:r w:rsidR="5F882D20" w:rsidRPr="757A2E23">
        <w:rPr>
          <w:rFonts w:ascii="Arial" w:hAnsi="Arial" w:cs="Arial"/>
        </w:rPr>
        <w:t xml:space="preserve">the </w:t>
      </w:r>
      <w:r w:rsidR="00BE5D1A" w:rsidRPr="757A2E23">
        <w:rPr>
          <w:rFonts w:ascii="Arial" w:hAnsi="Arial" w:cs="Arial"/>
        </w:rPr>
        <w:t>C</w:t>
      </w:r>
      <w:r w:rsidR="23A5EC96" w:rsidRPr="757A2E23">
        <w:rPr>
          <w:rFonts w:ascii="Arial" w:hAnsi="Arial" w:cs="Arial"/>
        </w:rPr>
        <w:t xml:space="preserve">alifornia </w:t>
      </w:r>
      <w:r w:rsidR="00BE5D1A" w:rsidRPr="757A2E23">
        <w:rPr>
          <w:rFonts w:ascii="Arial" w:hAnsi="Arial" w:cs="Arial"/>
        </w:rPr>
        <w:t>D</w:t>
      </w:r>
      <w:r w:rsidR="414B120D" w:rsidRPr="757A2E23">
        <w:rPr>
          <w:rFonts w:ascii="Arial" w:hAnsi="Arial" w:cs="Arial"/>
        </w:rPr>
        <w:t xml:space="preserve">epartment of </w:t>
      </w:r>
      <w:r w:rsidR="00BE5D1A" w:rsidRPr="757A2E23">
        <w:rPr>
          <w:rFonts w:ascii="Arial" w:hAnsi="Arial" w:cs="Arial"/>
        </w:rPr>
        <w:t>E</w:t>
      </w:r>
      <w:r w:rsidR="59AB078A" w:rsidRPr="757A2E23">
        <w:rPr>
          <w:rFonts w:ascii="Arial" w:hAnsi="Arial" w:cs="Arial"/>
        </w:rPr>
        <w:t>ducation (CDE)</w:t>
      </w:r>
      <w:r w:rsidR="5F882D20" w:rsidRPr="757A2E23">
        <w:rPr>
          <w:rFonts w:ascii="Arial" w:hAnsi="Arial" w:cs="Arial"/>
        </w:rPr>
        <w:t xml:space="preserve"> homeless education program</w:t>
      </w:r>
      <w:r w:rsidR="656A9162" w:rsidRPr="757A2E23">
        <w:rPr>
          <w:rFonts w:ascii="Arial" w:hAnsi="Arial" w:cs="Arial"/>
        </w:rPr>
        <w:t xml:space="preserve"> staff capacity.</w:t>
      </w:r>
      <w:r w:rsidR="3A5CF197" w:rsidRPr="757A2E23">
        <w:rPr>
          <w:rFonts w:ascii="Arial" w:hAnsi="Arial" w:cs="Arial"/>
        </w:rPr>
        <w:t xml:space="preserve"> </w:t>
      </w:r>
      <w:r w:rsidR="0092373B" w:rsidRPr="757A2E23">
        <w:rPr>
          <w:rFonts w:ascii="Arial" w:hAnsi="Arial" w:cs="Arial"/>
        </w:rPr>
        <w:t>In order to target immediate needs, the CDE disseminated ARP Homeless I funds to 2021‒</w:t>
      </w:r>
      <w:r w:rsidR="00CB54A8" w:rsidRPr="757A2E23">
        <w:rPr>
          <w:rFonts w:ascii="Arial" w:hAnsi="Arial" w:cs="Arial"/>
        </w:rPr>
        <w:t>20</w:t>
      </w:r>
      <w:r w:rsidR="0092373B" w:rsidRPr="757A2E23">
        <w:rPr>
          <w:rFonts w:ascii="Arial" w:hAnsi="Arial" w:cs="Arial"/>
        </w:rPr>
        <w:t>24 EHCY grant recipients based on the encouragement of the U.S. Department of Education’s April 23, 2021 letter. The letter stated, “</w:t>
      </w:r>
      <w:r w:rsidR="0092373B" w:rsidRPr="757A2E23">
        <w:rPr>
          <w:rFonts w:ascii="Arial" w:hAnsi="Arial" w:cs="Arial"/>
          <w:i/>
          <w:iCs/>
        </w:rPr>
        <w:t>In order to facilitate urgent disbursement and use of these funds, the Department strongly encourages States to use the funds reserved for LEAs primarily to supplement existing EHCY LEA subgrants.</w:t>
      </w:r>
      <w:r w:rsidR="0092373B" w:rsidRPr="757A2E23">
        <w:rPr>
          <w:rFonts w:ascii="Arial" w:hAnsi="Arial" w:cs="Arial"/>
        </w:rPr>
        <w:t>”</w:t>
      </w:r>
    </w:p>
    <w:p w14:paraId="2273DC5E" w14:textId="1A4C512F" w:rsidR="006769C5" w:rsidRPr="00ED701A" w:rsidRDefault="03C24A3F" w:rsidP="002C67E7">
      <w:pPr>
        <w:pStyle w:val="Default"/>
        <w:spacing w:before="240" w:after="240"/>
        <w:rPr>
          <w:rFonts w:ascii="Arial" w:hAnsi="Arial" w:cs="Arial"/>
        </w:rPr>
      </w:pPr>
      <w:r w:rsidRPr="757A2E23">
        <w:rPr>
          <w:rFonts w:ascii="Arial" w:hAnsi="Arial" w:cs="Arial"/>
        </w:rPr>
        <w:t xml:space="preserve">The </w:t>
      </w:r>
      <w:r w:rsidR="0065799B" w:rsidRPr="757A2E23">
        <w:rPr>
          <w:rFonts w:ascii="Arial" w:hAnsi="Arial" w:cs="Arial"/>
        </w:rPr>
        <w:t>CDE</w:t>
      </w:r>
      <w:r w:rsidR="4E2E1DAA" w:rsidRPr="757A2E23">
        <w:rPr>
          <w:rFonts w:ascii="Arial" w:hAnsi="Arial" w:cs="Arial"/>
        </w:rPr>
        <w:t xml:space="preserve"> </w:t>
      </w:r>
      <w:r w:rsidR="529F18FC" w:rsidRPr="757A2E23">
        <w:rPr>
          <w:rFonts w:ascii="Arial" w:hAnsi="Arial" w:cs="Arial"/>
        </w:rPr>
        <w:t>contacte</w:t>
      </w:r>
      <w:r w:rsidR="73C29F6B" w:rsidRPr="757A2E23">
        <w:rPr>
          <w:rFonts w:ascii="Arial" w:hAnsi="Arial" w:cs="Arial"/>
        </w:rPr>
        <w:t xml:space="preserve">d all </w:t>
      </w:r>
      <w:r w:rsidR="005D06BB" w:rsidRPr="757A2E23">
        <w:rPr>
          <w:rFonts w:ascii="Arial" w:hAnsi="Arial" w:cs="Arial"/>
        </w:rPr>
        <w:t>2021‒</w:t>
      </w:r>
      <w:r w:rsidR="00CB54A8" w:rsidRPr="757A2E23">
        <w:rPr>
          <w:rFonts w:ascii="Arial" w:hAnsi="Arial" w:cs="Arial"/>
        </w:rPr>
        <w:t>20</w:t>
      </w:r>
      <w:r w:rsidR="005D06BB" w:rsidRPr="757A2E23">
        <w:rPr>
          <w:rFonts w:ascii="Arial" w:hAnsi="Arial" w:cs="Arial"/>
        </w:rPr>
        <w:t xml:space="preserve">24 EHCY </w:t>
      </w:r>
      <w:r w:rsidR="00D86989" w:rsidRPr="757A2E23">
        <w:rPr>
          <w:rFonts w:ascii="Arial" w:hAnsi="Arial" w:cs="Arial"/>
        </w:rPr>
        <w:t xml:space="preserve">grant </w:t>
      </w:r>
      <w:r w:rsidR="005D06BB" w:rsidRPr="757A2E23">
        <w:rPr>
          <w:rFonts w:ascii="Arial" w:hAnsi="Arial" w:cs="Arial"/>
        </w:rPr>
        <w:t>recipients</w:t>
      </w:r>
      <w:r w:rsidR="001331FD" w:rsidRPr="757A2E23">
        <w:rPr>
          <w:rFonts w:ascii="Arial" w:hAnsi="Arial" w:cs="Arial"/>
        </w:rPr>
        <w:t xml:space="preserve"> </w:t>
      </w:r>
      <w:r w:rsidR="25A890EF" w:rsidRPr="757A2E23">
        <w:rPr>
          <w:rFonts w:ascii="Arial" w:hAnsi="Arial" w:cs="Arial"/>
        </w:rPr>
        <w:t xml:space="preserve">and invited them to apply for </w:t>
      </w:r>
      <w:r w:rsidR="0B6199EC" w:rsidRPr="757A2E23">
        <w:rPr>
          <w:rFonts w:ascii="Arial" w:hAnsi="Arial" w:cs="Arial"/>
        </w:rPr>
        <w:t xml:space="preserve">ARP Homeless </w:t>
      </w:r>
      <w:r w:rsidR="25A890EF" w:rsidRPr="757A2E23">
        <w:rPr>
          <w:rFonts w:ascii="Arial" w:hAnsi="Arial" w:cs="Arial"/>
        </w:rPr>
        <w:t>l funds since they ha</w:t>
      </w:r>
      <w:r w:rsidR="37C395B6" w:rsidRPr="757A2E23">
        <w:rPr>
          <w:rFonts w:ascii="Arial" w:hAnsi="Arial" w:cs="Arial"/>
        </w:rPr>
        <w:t>d an established program and capacity to implement these funds immediately.</w:t>
      </w:r>
      <w:r w:rsidR="00001A0A" w:rsidRPr="757A2E23">
        <w:rPr>
          <w:rFonts w:ascii="Arial" w:hAnsi="Arial" w:cs="Arial"/>
        </w:rPr>
        <w:t xml:space="preserve"> </w:t>
      </w:r>
      <w:r w:rsidR="4E8F3826" w:rsidRPr="757A2E23">
        <w:rPr>
          <w:rFonts w:ascii="Arial" w:hAnsi="Arial" w:cs="Arial"/>
        </w:rPr>
        <w:t>Of the 121 eligible LEAs, 120 LEAs applied for</w:t>
      </w:r>
      <w:r w:rsidR="76FD072A" w:rsidRPr="757A2E23">
        <w:rPr>
          <w:rFonts w:ascii="Arial" w:hAnsi="Arial" w:cs="Arial"/>
        </w:rPr>
        <w:t xml:space="preserve"> and accepted the</w:t>
      </w:r>
      <w:r w:rsidR="4E8F3826" w:rsidRPr="757A2E23">
        <w:rPr>
          <w:rFonts w:ascii="Arial" w:hAnsi="Arial" w:cs="Arial"/>
        </w:rPr>
        <w:t xml:space="preserve"> ARP Homeless I funds. The CDE supporte</w:t>
      </w:r>
      <w:r w:rsidR="15104651" w:rsidRPr="757A2E23">
        <w:rPr>
          <w:rFonts w:ascii="Arial" w:hAnsi="Arial" w:cs="Arial"/>
        </w:rPr>
        <w:t>d these LEAs in the implementation of these funds through a kick-off webinar hosted</w:t>
      </w:r>
      <w:r w:rsidR="005D06BB" w:rsidRPr="757A2E23">
        <w:rPr>
          <w:rFonts w:ascii="Arial" w:hAnsi="Arial" w:cs="Arial"/>
        </w:rPr>
        <w:t xml:space="preserve"> in May 2021</w:t>
      </w:r>
      <w:r w:rsidR="006769C5" w:rsidRPr="757A2E23">
        <w:rPr>
          <w:rFonts w:ascii="Arial" w:hAnsi="Arial" w:cs="Arial"/>
        </w:rPr>
        <w:t xml:space="preserve">. This webinar consisted of an overview of the ARP Homeless I requirements, preliminary allocations, uses of funds, </w:t>
      </w:r>
      <w:r w:rsidR="00494117" w:rsidRPr="757A2E23">
        <w:rPr>
          <w:rFonts w:ascii="Arial" w:hAnsi="Arial" w:cs="Arial"/>
        </w:rPr>
        <w:t xml:space="preserve">and </w:t>
      </w:r>
      <w:r w:rsidR="00D86989" w:rsidRPr="757A2E23">
        <w:rPr>
          <w:rFonts w:ascii="Arial" w:hAnsi="Arial" w:cs="Arial"/>
        </w:rPr>
        <w:t>re-engagement strategies on how to connect</w:t>
      </w:r>
      <w:r w:rsidR="00494117" w:rsidRPr="757A2E23">
        <w:rPr>
          <w:rFonts w:ascii="Arial" w:hAnsi="Arial" w:cs="Arial"/>
        </w:rPr>
        <w:t xml:space="preserve"> </w:t>
      </w:r>
      <w:r w:rsidR="00994938" w:rsidRPr="757A2E23">
        <w:rPr>
          <w:rFonts w:ascii="Arial" w:hAnsi="Arial" w:cs="Arial"/>
        </w:rPr>
        <w:t xml:space="preserve">families to summer </w:t>
      </w:r>
      <w:r w:rsidR="00D86989" w:rsidRPr="757A2E23">
        <w:rPr>
          <w:rFonts w:ascii="Arial" w:hAnsi="Arial" w:cs="Arial"/>
        </w:rPr>
        <w:t>programs and prepare them for in-person instruction in the fall</w:t>
      </w:r>
      <w:r w:rsidR="00994938" w:rsidRPr="757A2E23">
        <w:rPr>
          <w:rFonts w:ascii="Arial" w:hAnsi="Arial" w:cs="Arial"/>
        </w:rPr>
        <w:t>. The Integrated Student Support and Programs Office (ISSPO)</w:t>
      </w:r>
      <w:r w:rsidR="1937235F" w:rsidRPr="757A2E23">
        <w:rPr>
          <w:rFonts w:ascii="Arial" w:hAnsi="Arial" w:cs="Arial"/>
        </w:rPr>
        <w:t xml:space="preserve"> within </w:t>
      </w:r>
      <w:r w:rsidR="00000C89">
        <w:rPr>
          <w:rFonts w:ascii="Arial" w:hAnsi="Arial" w:cs="Arial"/>
        </w:rPr>
        <w:t xml:space="preserve">the </w:t>
      </w:r>
      <w:r w:rsidR="1937235F" w:rsidRPr="757A2E23">
        <w:rPr>
          <w:rFonts w:ascii="Arial" w:hAnsi="Arial" w:cs="Arial"/>
        </w:rPr>
        <w:t>CDE</w:t>
      </w:r>
      <w:r w:rsidR="00994938" w:rsidRPr="757A2E23">
        <w:rPr>
          <w:rFonts w:ascii="Arial" w:hAnsi="Arial" w:cs="Arial"/>
        </w:rPr>
        <w:t xml:space="preserve"> </w:t>
      </w:r>
      <w:r w:rsidR="00257503" w:rsidRPr="757A2E23">
        <w:rPr>
          <w:rFonts w:ascii="Arial" w:hAnsi="Arial" w:cs="Arial"/>
        </w:rPr>
        <w:t xml:space="preserve">collected </w:t>
      </w:r>
      <w:r w:rsidR="00494117" w:rsidRPr="757A2E23">
        <w:rPr>
          <w:rFonts w:ascii="Arial" w:hAnsi="Arial" w:cs="Arial"/>
        </w:rPr>
        <w:t>questions</w:t>
      </w:r>
      <w:r w:rsidR="00257503" w:rsidRPr="757A2E23">
        <w:rPr>
          <w:rFonts w:ascii="Arial" w:hAnsi="Arial" w:cs="Arial"/>
        </w:rPr>
        <w:t xml:space="preserve"> and feedback</w:t>
      </w:r>
      <w:r w:rsidR="00494117" w:rsidRPr="757A2E23">
        <w:rPr>
          <w:rFonts w:ascii="Arial" w:hAnsi="Arial" w:cs="Arial"/>
        </w:rPr>
        <w:t xml:space="preserve"> from the webinar,</w:t>
      </w:r>
      <w:r w:rsidR="00257503" w:rsidRPr="757A2E23">
        <w:rPr>
          <w:rFonts w:ascii="Arial" w:hAnsi="Arial" w:cs="Arial"/>
        </w:rPr>
        <w:t xml:space="preserve"> including what additional</w:t>
      </w:r>
      <w:r w:rsidR="00494117" w:rsidRPr="757A2E23">
        <w:rPr>
          <w:rFonts w:ascii="Arial" w:hAnsi="Arial" w:cs="Arial"/>
        </w:rPr>
        <w:t xml:space="preserve"> resources</w:t>
      </w:r>
      <w:r w:rsidR="00257503" w:rsidRPr="757A2E23">
        <w:rPr>
          <w:rFonts w:ascii="Arial" w:hAnsi="Arial" w:cs="Arial"/>
        </w:rPr>
        <w:t xml:space="preserve"> and guidance </w:t>
      </w:r>
      <w:r w:rsidR="008532B0" w:rsidRPr="757A2E23">
        <w:rPr>
          <w:rFonts w:ascii="Arial" w:hAnsi="Arial" w:cs="Arial"/>
        </w:rPr>
        <w:t xml:space="preserve">was </w:t>
      </w:r>
      <w:r w:rsidR="00257503" w:rsidRPr="757A2E23">
        <w:rPr>
          <w:rFonts w:ascii="Arial" w:hAnsi="Arial" w:cs="Arial"/>
        </w:rPr>
        <w:t xml:space="preserve">needed regarding </w:t>
      </w:r>
      <w:r w:rsidR="008532B0" w:rsidRPr="757A2E23">
        <w:rPr>
          <w:rFonts w:ascii="Arial" w:hAnsi="Arial" w:cs="Arial"/>
        </w:rPr>
        <w:t>AR</w:t>
      </w:r>
      <w:r w:rsidR="005135BD" w:rsidRPr="757A2E23">
        <w:rPr>
          <w:rFonts w:ascii="Arial" w:hAnsi="Arial" w:cs="Arial"/>
        </w:rPr>
        <w:t>P</w:t>
      </w:r>
      <w:r w:rsidR="008532B0" w:rsidRPr="757A2E23">
        <w:rPr>
          <w:rFonts w:ascii="Arial" w:hAnsi="Arial" w:cs="Arial"/>
        </w:rPr>
        <w:t xml:space="preserve"> Homeless I funds</w:t>
      </w:r>
      <w:r w:rsidR="00257503" w:rsidRPr="757A2E23">
        <w:rPr>
          <w:rFonts w:ascii="Arial" w:hAnsi="Arial" w:cs="Arial"/>
        </w:rPr>
        <w:t>.</w:t>
      </w:r>
      <w:r w:rsidR="008532B0" w:rsidRPr="757A2E23">
        <w:rPr>
          <w:rFonts w:ascii="Arial" w:hAnsi="Arial" w:cs="Arial"/>
        </w:rPr>
        <w:t xml:space="preserve"> The </w:t>
      </w:r>
      <w:r w:rsidR="00994938" w:rsidRPr="757A2E23">
        <w:rPr>
          <w:rFonts w:ascii="Arial" w:hAnsi="Arial" w:cs="Arial"/>
        </w:rPr>
        <w:t xml:space="preserve">needs </w:t>
      </w:r>
      <w:r w:rsidR="4453A090" w:rsidRPr="757A2E23">
        <w:rPr>
          <w:rFonts w:ascii="Arial" w:hAnsi="Arial" w:cs="Arial"/>
        </w:rPr>
        <w:t xml:space="preserve">from the field </w:t>
      </w:r>
      <w:r w:rsidR="00000C89">
        <w:rPr>
          <w:rFonts w:ascii="Arial" w:hAnsi="Arial" w:cs="Arial"/>
        </w:rPr>
        <w:t xml:space="preserve">included </w:t>
      </w:r>
      <w:r w:rsidR="00994938" w:rsidRPr="757A2E23">
        <w:rPr>
          <w:rFonts w:ascii="Arial" w:hAnsi="Arial" w:cs="Arial"/>
        </w:rPr>
        <w:t>additional training on A</w:t>
      </w:r>
      <w:r w:rsidR="008532B0" w:rsidRPr="757A2E23">
        <w:rPr>
          <w:rFonts w:ascii="Arial" w:hAnsi="Arial" w:cs="Arial"/>
        </w:rPr>
        <w:t xml:space="preserve">RP, </w:t>
      </w:r>
      <w:r w:rsidR="00001A0A" w:rsidRPr="757A2E23">
        <w:rPr>
          <w:rFonts w:ascii="Arial" w:hAnsi="Arial" w:cs="Arial"/>
        </w:rPr>
        <w:t>Elementary and Secondary School Emergency Relief (</w:t>
      </w:r>
      <w:r w:rsidR="008532B0" w:rsidRPr="757A2E23">
        <w:rPr>
          <w:rFonts w:ascii="Arial" w:hAnsi="Arial" w:cs="Arial"/>
        </w:rPr>
        <w:t>ESSER</w:t>
      </w:r>
      <w:r w:rsidR="00001A0A" w:rsidRPr="757A2E23">
        <w:rPr>
          <w:rFonts w:ascii="Arial" w:hAnsi="Arial" w:cs="Arial"/>
        </w:rPr>
        <w:t>)</w:t>
      </w:r>
      <w:r w:rsidR="008532B0" w:rsidRPr="757A2E23">
        <w:rPr>
          <w:rFonts w:ascii="Arial" w:hAnsi="Arial" w:cs="Arial"/>
        </w:rPr>
        <w:t xml:space="preserve">, </w:t>
      </w:r>
      <w:r w:rsidR="3A68E2E8" w:rsidRPr="757A2E23">
        <w:rPr>
          <w:rFonts w:ascii="Arial" w:hAnsi="Arial" w:cs="Arial"/>
        </w:rPr>
        <w:t xml:space="preserve">a desire to hear </w:t>
      </w:r>
      <w:r w:rsidR="008532B0" w:rsidRPr="757A2E23">
        <w:rPr>
          <w:rFonts w:ascii="Arial" w:hAnsi="Arial" w:cs="Arial"/>
        </w:rPr>
        <w:t>from others on</w:t>
      </w:r>
      <w:r w:rsidR="0232E1DB" w:rsidRPr="757A2E23">
        <w:rPr>
          <w:rFonts w:ascii="Arial" w:hAnsi="Arial" w:cs="Arial"/>
        </w:rPr>
        <w:t xml:space="preserve"> their plans</w:t>
      </w:r>
      <w:r w:rsidR="008532B0" w:rsidRPr="757A2E23">
        <w:rPr>
          <w:rFonts w:ascii="Arial" w:hAnsi="Arial" w:cs="Arial"/>
        </w:rPr>
        <w:t xml:space="preserve"> to implement new programs and services with ARP Homeless I funds, and time to collaborate amongst colleagues. Based on the feedback, </w:t>
      </w:r>
      <w:r w:rsidR="003302AD" w:rsidRPr="757A2E23">
        <w:rPr>
          <w:rFonts w:ascii="Arial" w:hAnsi="Arial" w:cs="Arial"/>
        </w:rPr>
        <w:t xml:space="preserve">the </w:t>
      </w:r>
      <w:r w:rsidR="008532B0" w:rsidRPr="757A2E23">
        <w:rPr>
          <w:rFonts w:ascii="Arial" w:hAnsi="Arial" w:cs="Arial"/>
        </w:rPr>
        <w:t>ISSPO</w:t>
      </w:r>
      <w:r w:rsidR="00494117" w:rsidRPr="757A2E23">
        <w:rPr>
          <w:rFonts w:ascii="Arial" w:hAnsi="Arial" w:cs="Arial"/>
        </w:rPr>
        <w:t xml:space="preserve"> </w:t>
      </w:r>
      <w:r w:rsidR="00925E35">
        <w:rPr>
          <w:rFonts w:ascii="Arial" w:hAnsi="Arial" w:cs="Arial"/>
        </w:rPr>
        <w:t>developed</w:t>
      </w:r>
      <w:r w:rsidR="00AB4E20" w:rsidRPr="757A2E23">
        <w:rPr>
          <w:rFonts w:ascii="Arial" w:hAnsi="Arial" w:cs="Arial"/>
        </w:rPr>
        <w:t xml:space="preserve"> a</w:t>
      </w:r>
      <w:r w:rsidR="008532B0" w:rsidRPr="757A2E23">
        <w:rPr>
          <w:rFonts w:ascii="Arial" w:hAnsi="Arial" w:cs="Arial"/>
        </w:rPr>
        <w:t>n</w:t>
      </w:r>
      <w:r w:rsidR="00AB4E20" w:rsidRPr="757A2E23">
        <w:rPr>
          <w:rFonts w:ascii="Arial" w:hAnsi="Arial" w:cs="Arial"/>
        </w:rPr>
        <w:t xml:space="preserve"> “</w:t>
      </w:r>
      <w:r w:rsidR="00222C87" w:rsidRPr="757A2E23">
        <w:rPr>
          <w:rFonts w:ascii="Arial" w:hAnsi="Arial" w:cs="Arial"/>
        </w:rPr>
        <w:t>ARP-HCY</w:t>
      </w:r>
      <w:r w:rsidR="00AB4E20" w:rsidRPr="757A2E23">
        <w:rPr>
          <w:rFonts w:ascii="Arial" w:hAnsi="Arial" w:cs="Arial"/>
        </w:rPr>
        <w:t xml:space="preserve"> Resource Guide” and </w:t>
      </w:r>
      <w:r w:rsidR="00494117" w:rsidRPr="757A2E23">
        <w:rPr>
          <w:rFonts w:ascii="Arial" w:hAnsi="Arial" w:cs="Arial"/>
        </w:rPr>
        <w:t>continue</w:t>
      </w:r>
      <w:r w:rsidR="00AB4E20" w:rsidRPr="757A2E23">
        <w:rPr>
          <w:rFonts w:ascii="Arial" w:hAnsi="Arial" w:cs="Arial"/>
        </w:rPr>
        <w:t>s</w:t>
      </w:r>
      <w:r w:rsidR="00494117" w:rsidRPr="757A2E23">
        <w:rPr>
          <w:rFonts w:ascii="Arial" w:hAnsi="Arial" w:cs="Arial"/>
        </w:rPr>
        <w:t xml:space="preserve"> to </w:t>
      </w:r>
      <w:r w:rsidR="00AB4E20" w:rsidRPr="757A2E23">
        <w:rPr>
          <w:rFonts w:ascii="Arial" w:hAnsi="Arial" w:cs="Arial"/>
        </w:rPr>
        <w:t xml:space="preserve">update the guide to disseminate </w:t>
      </w:r>
      <w:r w:rsidR="00494117" w:rsidRPr="757A2E23">
        <w:rPr>
          <w:rFonts w:ascii="Arial" w:hAnsi="Arial" w:cs="Arial"/>
        </w:rPr>
        <w:t>to</w:t>
      </w:r>
      <w:r w:rsidR="00AB4E20" w:rsidRPr="757A2E23">
        <w:rPr>
          <w:rFonts w:ascii="Arial" w:hAnsi="Arial" w:cs="Arial"/>
        </w:rPr>
        <w:t xml:space="preserve"> </w:t>
      </w:r>
      <w:r w:rsidR="00494117" w:rsidRPr="757A2E23">
        <w:rPr>
          <w:rFonts w:ascii="Arial" w:hAnsi="Arial" w:cs="Arial"/>
        </w:rPr>
        <w:t>LEAs</w:t>
      </w:r>
      <w:r w:rsidR="00AB4E20" w:rsidRPr="757A2E23">
        <w:rPr>
          <w:rFonts w:ascii="Arial" w:hAnsi="Arial" w:cs="Arial"/>
        </w:rPr>
        <w:t>, regardless of funding.</w:t>
      </w:r>
      <w:r w:rsidR="0092373B" w:rsidRPr="757A2E23">
        <w:rPr>
          <w:rFonts w:ascii="Arial" w:hAnsi="Arial" w:cs="Arial"/>
        </w:rPr>
        <w:t xml:space="preserve"> This document will be posted on the </w:t>
      </w:r>
      <w:r w:rsidR="00BE5D1A" w:rsidRPr="757A2E23">
        <w:rPr>
          <w:rFonts w:ascii="Arial" w:hAnsi="Arial" w:cs="Arial"/>
        </w:rPr>
        <w:t>CDE</w:t>
      </w:r>
      <w:r w:rsidR="0092373B" w:rsidRPr="757A2E23">
        <w:rPr>
          <w:rFonts w:ascii="Arial" w:hAnsi="Arial" w:cs="Arial"/>
        </w:rPr>
        <w:t xml:space="preserve"> Resources for Homeless Education’s web page, </w:t>
      </w:r>
      <w:r w:rsidR="00DA54FB" w:rsidRPr="757A2E23">
        <w:rPr>
          <w:rFonts w:ascii="Arial" w:hAnsi="Arial" w:cs="Arial"/>
        </w:rPr>
        <w:t>will be presented</w:t>
      </w:r>
      <w:r w:rsidR="0092373B" w:rsidRPr="757A2E23">
        <w:rPr>
          <w:rFonts w:ascii="Arial" w:hAnsi="Arial" w:cs="Arial"/>
        </w:rPr>
        <w:t xml:space="preserve"> at future conferences, and</w:t>
      </w:r>
      <w:r w:rsidR="00DA54FB" w:rsidRPr="757A2E23">
        <w:rPr>
          <w:rFonts w:ascii="Arial" w:hAnsi="Arial" w:cs="Arial"/>
        </w:rPr>
        <w:t xml:space="preserve"> will be </w:t>
      </w:r>
      <w:r w:rsidR="0092373B" w:rsidRPr="757A2E23">
        <w:rPr>
          <w:rFonts w:ascii="Arial" w:hAnsi="Arial" w:cs="Arial"/>
        </w:rPr>
        <w:t>disseminate</w:t>
      </w:r>
      <w:r w:rsidR="00DA54FB" w:rsidRPr="757A2E23">
        <w:rPr>
          <w:rFonts w:ascii="Arial" w:hAnsi="Arial" w:cs="Arial"/>
        </w:rPr>
        <w:t>d</w:t>
      </w:r>
      <w:r w:rsidR="0092373B" w:rsidRPr="757A2E23">
        <w:rPr>
          <w:rFonts w:ascii="Arial" w:hAnsi="Arial" w:cs="Arial"/>
        </w:rPr>
        <w:t xml:space="preserve"> through the Homeless Education Resource Listserv. </w:t>
      </w:r>
      <w:r w:rsidR="008532B0" w:rsidRPr="757A2E23">
        <w:rPr>
          <w:rFonts w:ascii="Arial" w:hAnsi="Arial" w:cs="Arial"/>
        </w:rPr>
        <w:t xml:space="preserve">On an ongoing basis, </w:t>
      </w:r>
      <w:r w:rsidR="003302AD" w:rsidRPr="757A2E23">
        <w:rPr>
          <w:rFonts w:ascii="Arial" w:hAnsi="Arial" w:cs="Arial"/>
        </w:rPr>
        <w:t xml:space="preserve">the </w:t>
      </w:r>
      <w:r w:rsidR="008532B0" w:rsidRPr="757A2E23">
        <w:rPr>
          <w:rFonts w:ascii="Arial" w:hAnsi="Arial" w:cs="Arial"/>
        </w:rPr>
        <w:t>ISSPO continues to provide training, updates, and technical assistance to the EHCY/ARP Homeless I recipients</w:t>
      </w:r>
      <w:r w:rsidR="0092373B" w:rsidRPr="757A2E23">
        <w:rPr>
          <w:rFonts w:ascii="Arial" w:hAnsi="Arial" w:cs="Arial"/>
        </w:rPr>
        <w:t>.</w:t>
      </w:r>
    </w:p>
    <w:p w14:paraId="51D9C9E4" w14:textId="77777777" w:rsidR="00B05E44" w:rsidRPr="00ED701A" w:rsidRDefault="00937BFA" w:rsidP="002C67E7">
      <w:pPr>
        <w:pStyle w:val="Default"/>
        <w:spacing w:before="240" w:after="240"/>
        <w:rPr>
          <w:rFonts w:ascii="Arial" w:hAnsi="Arial" w:cs="Arial"/>
        </w:rPr>
      </w:pPr>
      <w:r w:rsidRPr="78B2DEA4">
        <w:rPr>
          <w:rFonts w:ascii="Arial" w:hAnsi="Arial" w:cs="Arial"/>
        </w:rPr>
        <w:lastRenderedPageBreak/>
        <w:t xml:space="preserve">To support and inform LEAs not receiving EHCY/ARP Homeless I funds, the </w:t>
      </w:r>
      <w:r w:rsidR="005D06BB" w:rsidRPr="78B2DEA4">
        <w:rPr>
          <w:rFonts w:ascii="Arial" w:hAnsi="Arial" w:cs="Arial"/>
        </w:rPr>
        <w:t xml:space="preserve">ISSPO </w:t>
      </w:r>
      <w:r w:rsidR="006769C5" w:rsidRPr="78B2DEA4">
        <w:rPr>
          <w:rFonts w:ascii="Arial" w:hAnsi="Arial" w:cs="Arial"/>
        </w:rPr>
        <w:t xml:space="preserve">is planning its first </w:t>
      </w:r>
      <w:r w:rsidR="003302AD">
        <w:rPr>
          <w:rFonts w:ascii="Arial" w:hAnsi="Arial" w:cs="Arial"/>
        </w:rPr>
        <w:t xml:space="preserve">annual, virtual </w:t>
      </w:r>
      <w:r w:rsidR="006769C5" w:rsidRPr="78B2DEA4">
        <w:rPr>
          <w:rFonts w:ascii="Arial" w:hAnsi="Arial" w:cs="Arial"/>
        </w:rPr>
        <w:t xml:space="preserve">statewide conference entitled, </w:t>
      </w:r>
      <w:r w:rsidR="006769C5" w:rsidRPr="78B2DEA4">
        <w:rPr>
          <w:rFonts w:ascii="Arial" w:hAnsi="Arial" w:cs="Arial"/>
          <w:i/>
          <w:iCs/>
        </w:rPr>
        <w:t>Educating California’s Children and Youth Experiencing Homelessness: From Identification to Implementation.</w:t>
      </w:r>
      <w:r w:rsidR="006769C5" w:rsidRPr="78B2DEA4">
        <w:rPr>
          <w:rFonts w:ascii="Arial" w:hAnsi="Arial" w:cs="Arial"/>
        </w:rPr>
        <w:t xml:space="preserve"> This conference will be held on Tuesday, September 28, 2021</w:t>
      </w:r>
      <w:r w:rsidR="005D06BB" w:rsidRPr="78B2DEA4">
        <w:rPr>
          <w:rFonts w:ascii="Arial" w:hAnsi="Arial" w:cs="Arial"/>
        </w:rPr>
        <w:t xml:space="preserve">. </w:t>
      </w:r>
      <w:r w:rsidR="003302AD">
        <w:rPr>
          <w:rFonts w:ascii="Arial" w:hAnsi="Arial" w:cs="Arial"/>
        </w:rPr>
        <w:t xml:space="preserve">The </w:t>
      </w:r>
      <w:r w:rsidR="005D06BB" w:rsidRPr="78B2DEA4">
        <w:rPr>
          <w:rFonts w:ascii="Arial" w:hAnsi="Arial" w:cs="Arial"/>
        </w:rPr>
        <w:t xml:space="preserve">ISSPO will provide </w:t>
      </w:r>
      <w:r w:rsidR="006769C5" w:rsidRPr="78B2DEA4">
        <w:rPr>
          <w:rFonts w:ascii="Arial" w:hAnsi="Arial" w:cs="Arial"/>
        </w:rPr>
        <w:t xml:space="preserve">state and federal updates, </w:t>
      </w:r>
      <w:r w:rsidR="005D06BB" w:rsidRPr="78B2DEA4">
        <w:rPr>
          <w:rFonts w:ascii="Arial" w:hAnsi="Arial" w:cs="Arial"/>
        </w:rPr>
        <w:t xml:space="preserve">as well as </w:t>
      </w:r>
      <w:r w:rsidR="006769C5" w:rsidRPr="78B2DEA4">
        <w:rPr>
          <w:rFonts w:ascii="Arial" w:hAnsi="Arial" w:cs="Arial"/>
        </w:rPr>
        <w:t xml:space="preserve">provide </w:t>
      </w:r>
      <w:r w:rsidR="005D06BB" w:rsidRPr="78B2DEA4">
        <w:rPr>
          <w:rFonts w:ascii="Arial" w:hAnsi="Arial" w:cs="Arial"/>
        </w:rPr>
        <w:t xml:space="preserve">training opportunities. </w:t>
      </w:r>
      <w:r w:rsidR="00955BDF" w:rsidRPr="00ED701A">
        <w:rPr>
          <w:rFonts w:ascii="Arial" w:hAnsi="Arial" w:cs="Arial"/>
        </w:rPr>
        <w:t xml:space="preserve">Experts from the field, </w:t>
      </w:r>
      <w:r w:rsidR="00BA0A18">
        <w:rPr>
          <w:rFonts w:ascii="Arial" w:hAnsi="Arial" w:cs="Arial"/>
        </w:rPr>
        <w:t xml:space="preserve">such as </w:t>
      </w:r>
      <w:r w:rsidR="00955BDF" w:rsidRPr="00ED701A">
        <w:rPr>
          <w:rFonts w:ascii="Arial" w:hAnsi="Arial" w:cs="Arial"/>
        </w:rPr>
        <w:t>homeless liaisons, will present on a variety of topics such a</w:t>
      </w:r>
      <w:r w:rsidR="00955BDF">
        <w:rPr>
          <w:rFonts w:ascii="Arial" w:hAnsi="Arial" w:cs="Arial"/>
        </w:rPr>
        <w:t>s Homeless Education 101</w:t>
      </w:r>
      <w:r w:rsidR="00955BDF" w:rsidRPr="00ED701A">
        <w:rPr>
          <w:rFonts w:ascii="Arial" w:hAnsi="Arial" w:cs="Arial"/>
        </w:rPr>
        <w:t xml:space="preserve">, relationship/capacity building, data requirements, and collaboration with </w:t>
      </w:r>
      <w:r w:rsidR="00955BDF">
        <w:rPr>
          <w:rFonts w:ascii="Arial" w:hAnsi="Arial" w:cs="Arial"/>
        </w:rPr>
        <w:t>various housing agencies.</w:t>
      </w:r>
      <w:r w:rsidR="00955BDF" w:rsidRPr="00ED701A">
        <w:rPr>
          <w:rFonts w:ascii="Arial" w:hAnsi="Arial" w:cs="Arial"/>
        </w:rPr>
        <w:t xml:space="preserve"> </w:t>
      </w:r>
      <w:r w:rsidRPr="78B2DEA4">
        <w:rPr>
          <w:rFonts w:ascii="Arial" w:hAnsi="Arial" w:cs="Arial"/>
        </w:rPr>
        <w:t>During this conference, participants will hear from a youth panel as well as a motivation</w:t>
      </w:r>
      <w:r w:rsidR="00BA0A18">
        <w:rPr>
          <w:rFonts w:ascii="Arial" w:hAnsi="Arial" w:cs="Arial"/>
        </w:rPr>
        <w:t>al</w:t>
      </w:r>
      <w:r w:rsidRPr="78B2DEA4">
        <w:rPr>
          <w:rFonts w:ascii="Arial" w:hAnsi="Arial" w:cs="Arial"/>
        </w:rPr>
        <w:t xml:space="preserve"> keynote speaker </w:t>
      </w:r>
      <w:r w:rsidR="003302AD">
        <w:rPr>
          <w:rFonts w:ascii="Arial" w:hAnsi="Arial" w:cs="Arial"/>
        </w:rPr>
        <w:t xml:space="preserve">with the goal </w:t>
      </w:r>
      <w:r w:rsidRPr="78B2DEA4">
        <w:rPr>
          <w:rFonts w:ascii="Arial" w:hAnsi="Arial" w:cs="Arial"/>
        </w:rPr>
        <w:t xml:space="preserve">of building awareness around homeless education, and the importance of identification, enrollment, and support to these children and youth. With this </w:t>
      </w:r>
      <w:r w:rsidR="003302AD">
        <w:rPr>
          <w:rFonts w:ascii="Arial" w:hAnsi="Arial" w:cs="Arial"/>
        </w:rPr>
        <w:t xml:space="preserve">statewide </w:t>
      </w:r>
      <w:r w:rsidRPr="78B2DEA4">
        <w:rPr>
          <w:rFonts w:ascii="Arial" w:hAnsi="Arial" w:cs="Arial"/>
        </w:rPr>
        <w:t>opportunity for all, LEAs will gain a better understanding of the requirements along with best practices.</w:t>
      </w:r>
    </w:p>
    <w:p w14:paraId="2B2319D1" w14:textId="202EB760" w:rsidR="00937BFA" w:rsidRPr="00ED701A" w:rsidRDefault="3D95118D" w:rsidP="757A2E23">
      <w:pPr>
        <w:spacing w:before="240" w:after="240" w:line="231" w:lineRule="atLeast"/>
        <w:rPr>
          <w:rFonts w:ascii="Arial" w:eastAsiaTheme="minorEastAsia" w:hAnsi="Arial" w:cs="Arial"/>
        </w:rPr>
      </w:pPr>
      <w:r w:rsidRPr="757A2E23">
        <w:rPr>
          <w:rFonts w:ascii="Arial" w:hAnsi="Arial" w:cs="Arial"/>
        </w:rPr>
        <w:t>T</w:t>
      </w:r>
      <w:r w:rsidR="00937BFA" w:rsidRPr="757A2E23">
        <w:rPr>
          <w:rFonts w:ascii="Arial" w:hAnsi="Arial" w:cs="Arial"/>
        </w:rPr>
        <w:t>he CDE has</w:t>
      </w:r>
      <w:r w:rsidR="36D82073" w:rsidRPr="757A2E23">
        <w:rPr>
          <w:rFonts w:ascii="Arial" w:hAnsi="Arial" w:cs="Arial"/>
        </w:rPr>
        <w:t xml:space="preserve"> also</w:t>
      </w:r>
      <w:r w:rsidR="00937BFA" w:rsidRPr="757A2E23">
        <w:rPr>
          <w:rFonts w:ascii="Arial" w:hAnsi="Arial" w:cs="Arial"/>
        </w:rPr>
        <w:t xml:space="preserve"> developed and posted a request for app</w:t>
      </w:r>
      <w:r w:rsidR="00A2521C" w:rsidRPr="757A2E23">
        <w:rPr>
          <w:rFonts w:ascii="Arial" w:hAnsi="Arial" w:cs="Arial"/>
        </w:rPr>
        <w:t>lication (RFA) to allocate $1.5</w:t>
      </w:r>
      <w:r w:rsidR="00CB54A8" w:rsidRPr="757A2E23">
        <w:rPr>
          <w:rFonts w:ascii="Arial" w:hAnsi="Arial" w:cs="Arial"/>
        </w:rPr>
        <w:t xml:space="preserve"> million</w:t>
      </w:r>
      <w:r w:rsidR="00937BFA" w:rsidRPr="757A2E23">
        <w:rPr>
          <w:rFonts w:ascii="Arial" w:hAnsi="Arial" w:cs="Arial"/>
        </w:rPr>
        <w:t xml:space="preserve"> of </w:t>
      </w:r>
      <w:r w:rsidR="00B41B28" w:rsidRPr="757A2E23">
        <w:rPr>
          <w:rFonts w:ascii="Arial" w:hAnsi="Arial" w:cs="Arial"/>
        </w:rPr>
        <w:t>the</w:t>
      </w:r>
      <w:r w:rsidR="00A2521C" w:rsidRPr="757A2E23">
        <w:rPr>
          <w:rFonts w:ascii="Arial" w:hAnsi="Arial" w:cs="Arial"/>
        </w:rPr>
        <w:t xml:space="preserve"> state-level reservation fund</w:t>
      </w:r>
      <w:r w:rsidR="00937BFA" w:rsidRPr="757A2E23">
        <w:rPr>
          <w:rFonts w:ascii="Arial" w:hAnsi="Arial" w:cs="Arial"/>
        </w:rPr>
        <w:t xml:space="preserve"> homeless education technical assistance centers (HE TACs), through a competitive process</w:t>
      </w:r>
      <w:r w:rsidR="00B41B28" w:rsidRPr="757A2E23">
        <w:rPr>
          <w:rFonts w:ascii="Arial" w:hAnsi="Arial" w:cs="Arial"/>
        </w:rPr>
        <w:t xml:space="preserve">. The HE TACs will </w:t>
      </w:r>
      <w:r w:rsidR="00937BFA" w:rsidRPr="757A2E23">
        <w:rPr>
          <w:rFonts w:ascii="Arial" w:hAnsi="Arial" w:cs="Arial"/>
        </w:rPr>
        <w:t>carry</w:t>
      </w:r>
      <w:r w:rsidR="00B41B28" w:rsidRPr="757A2E23">
        <w:rPr>
          <w:rFonts w:ascii="Arial" w:hAnsi="Arial" w:cs="Arial"/>
        </w:rPr>
        <w:t xml:space="preserve"> </w:t>
      </w:r>
      <w:r w:rsidR="00937BFA" w:rsidRPr="757A2E23">
        <w:rPr>
          <w:rFonts w:ascii="Arial" w:hAnsi="Arial" w:cs="Arial"/>
        </w:rPr>
        <w:t>out activities from October 1, 2021</w:t>
      </w:r>
      <w:r w:rsidR="00CB54A8" w:rsidRPr="757A2E23">
        <w:rPr>
          <w:rFonts w:ascii="Arial" w:hAnsi="Arial" w:cs="Arial"/>
        </w:rPr>
        <w:t>,</w:t>
      </w:r>
      <w:r w:rsidR="00937BFA" w:rsidRPr="757A2E23">
        <w:rPr>
          <w:rFonts w:ascii="Arial" w:hAnsi="Arial" w:cs="Arial"/>
        </w:rPr>
        <w:t xml:space="preserve"> through September 30, 2024</w:t>
      </w:r>
      <w:r w:rsidR="00CB54A8" w:rsidRPr="757A2E23">
        <w:rPr>
          <w:rFonts w:ascii="Arial" w:hAnsi="Arial" w:cs="Arial"/>
        </w:rPr>
        <w:t>,</w:t>
      </w:r>
      <w:r w:rsidR="00B41B28" w:rsidRPr="757A2E23">
        <w:rPr>
          <w:rFonts w:ascii="Arial" w:hAnsi="Arial" w:cs="Arial"/>
        </w:rPr>
        <w:t xml:space="preserve"> to </w:t>
      </w:r>
      <w:r w:rsidR="6258D25F" w:rsidRPr="757A2E23">
        <w:rPr>
          <w:rFonts w:ascii="Arial" w:hAnsi="Arial" w:cs="Arial"/>
        </w:rPr>
        <w:t xml:space="preserve">support </w:t>
      </w:r>
      <w:r w:rsidR="00B41B28" w:rsidRPr="757A2E23">
        <w:rPr>
          <w:rFonts w:ascii="Arial" w:hAnsi="Arial" w:cs="Arial"/>
        </w:rPr>
        <w:t>all LEAs within the state</w:t>
      </w:r>
      <w:r w:rsidR="00937BFA" w:rsidRPr="757A2E23">
        <w:rPr>
          <w:rFonts w:ascii="Arial" w:hAnsi="Arial" w:cs="Arial"/>
        </w:rPr>
        <w:t xml:space="preserve">. The HE TACs will provide support and technical assistance to county offices of education (COEs) to ensure they have the capacity, resources, and the tools required to support </w:t>
      </w:r>
      <w:r w:rsidR="00550190" w:rsidRPr="757A2E23">
        <w:rPr>
          <w:rFonts w:ascii="Arial" w:hAnsi="Arial" w:cs="Arial"/>
        </w:rPr>
        <w:t xml:space="preserve">all </w:t>
      </w:r>
      <w:r w:rsidR="00937BFA" w:rsidRPr="757A2E23">
        <w:rPr>
          <w:rFonts w:ascii="Arial" w:hAnsi="Arial" w:cs="Arial"/>
        </w:rPr>
        <w:t>LEAs</w:t>
      </w:r>
      <w:r w:rsidR="00550190" w:rsidRPr="757A2E23">
        <w:rPr>
          <w:rFonts w:ascii="Arial" w:hAnsi="Arial" w:cs="Arial"/>
        </w:rPr>
        <w:t>, regardless of funding,</w:t>
      </w:r>
      <w:r w:rsidR="00937BFA" w:rsidRPr="757A2E23">
        <w:rPr>
          <w:rFonts w:ascii="Arial" w:hAnsi="Arial" w:cs="Arial"/>
        </w:rPr>
        <w:t xml:space="preserve"> with implementation of the </w:t>
      </w:r>
      <w:r w:rsidR="00955BDF" w:rsidRPr="757A2E23">
        <w:rPr>
          <w:rFonts w:ascii="Arial" w:hAnsi="Arial" w:cs="Arial"/>
        </w:rPr>
        <w:t xml:space="preserve">EHCY Program authorized by the </w:t>
      </w:r>
      <w:r w:rsidR="00937BFA" w:rsidRPr="757A2E23">
        <w:rPr>
          <w:rFonts w:ascii="Arial" w:hAnsi="Arial" w:cs="Arial"/>
        </w:rPr>
        <w:t>McKinney-Vento Homeless Assistance Act (Title 42 of the United States Code,</w:t>
      </w:r>
      <w:r w:rsidR="00937BFA" w:rsidRPr="757A2E23">
        <w:rPr>
          <w:rFonts w:ascii="Arial" w:hAnsi="Arial" w:cs="Arial"/>
          <w:i/>
          <w:iCs/>
        </w:rPr>
        <w:t xml:space="preserve"> </w:t>
      </w:r>
      <w:r w:rsidR="00937BFA" w:rsidRPr="757A2E23">
        <w:rPr>
          <w:rFonts w:ascii="Arial" w:hAnsi="Arial" w:cs="Arial"/>
        </w:rPr>
        <w:t xml:space="preserve">Section 11431 et seq.), as well as the </w:t>
      </w:r>
      <w:r w:rsidR="00222C87" w:rsidRPr="757A2E23">
        <w:rPr>
          <w:rFonts w:ascii="Arial" w:hAnsi="Arial" w:cs="Arial"/>
        </w:rPr>
        <w:t>ARP-HCY</w:t>
      </w:r>
      <w:r w:rsidR="00937BFA" w:rsidRPr="757A2E23">
        <w:rPr>
          <w:rFonts w:ascii="Arial" w:hAnsi="Arial" w:cs="Arial"/>
        </w:rPr>
        <w:t xml:space="preserve">. The </w:t>
      </w:r>
      <w:r w:rsidR="1CE78426" w:rsidRPr="757A2E23">
        <w:rPr>
          <w:rFonts w:ascii="Arial" w:hAnsi="Arial" w:cs="Arial"/>
        </w:rPr>
        <w:t xml:space="preserve">goal </w:t>
      </w:r>
      <w:r w:rsidR="00937BFA" w:rsidRPr="757A2E23">
        <w:rPr>
          <w:rFonts w:ascii="Arial" w:hAnsi="Arial" w:cs="Arial"/>
        </w:rPr>
        <w:t xml:space="preserve">is to </w:t>
      </w:r>
      <w:r w:rsidR="795B016A" w:rsidRPr="757A2E23">
        <w:rPr>
          <w:rFonts w:ascii="Arial" w:hAnsi="Arial" w:cs="Arial"/>
        </w:rPr>
        <w:t xml:space="preserve">improve </w:t>
      </w:r>
      <w:r w:rsidR="00937BFA" w:rsidRPr="757A2E23">
        <w:rPr>
          <w:rFonts w:ascii="Arial" w:hAnsi="Arial" w:cs="Arial"/>
        </w:rPr>
        <w:t>the COE homeless liaisons support</w:t>
      </w:r>
      <w:r w:rsidR="7C39F6BE" w:rsidRPr="757A2E23">
        <w:rPr>
          <w:rFonts w:ascii="Arial" w:hAnsi="Arial" w:cs="Arial"/>
        </w:rPr>
        <w:t xml:space="preserve"> to</w:t>
      </w:r>
      <w:r w:rsidR="00937BFA" w:rsidRPr="757A2E23">
        <w:rPr>
          <w:rFonts w:ascii="Arial" w:hAnsi="Arial" w:cs="Arial"/>
        </w:rPr>
        <w:t xml:space="preserve"> all LEAs within their counties with the implementation of the provisions under the </w:t>
      </w:r>
      <w:r w:rsidR="00955BDF" w:rsidRPr="757A2E23">
        <w:rPr>
          <w:rFonts w:ascii="Arial" w:hAnsi="Arial" w:cs="Arial"/>
        </w:rPr>
        <w:t>EHCY Program</w:t>
      </w:r>
      <w:r w:rsidR="00937BFA" w:rsidRPr="757A2E23">
        <w:rPr>
          <w:rFonts w:ascii="Arial" w:hAnsi="Arial" w:cs="Arial"/>
        </w:rPr>
        <w:t xml:space="preserve"> as well as the ARP-HCY</w:t>
      </w:r>
      <w:r w:rsidR="00B41B28" w:rsidRPr="757A2E23">
        <w:rPr>
          <w:rFonts w:ascii="Arial" w:hAnsi="Arial" w:cs="Arial"/>
        </w:rPr>
        <w:t xml:space="preserve">. The roles and responsibilities of the HE </w:t>
      </w:r>
      <w:r w:rsidR="008532B0" w:rsidRPr="757A2E23">
        <w:rPr>
          <w:rFonts w:ascii="Arial" w:hAnsi="Arial" w:cs="Arial"/>
        </w:rPr>
        <w:t>TAC,</w:t>
      </w:r>
      <w:r w:rsidR="00B41B28" w:rsidRPr="757A2E23">
        <w:rPr>
          <w:rFonts w:ascii="Arial" w:hAnsi="Arial" w:cs="Arial"/>
        </w:rPr>
        <w:t xml:space="preserve"> include, but </w:t>
      </w:r>
      <w:r w:rsidR="008532B0" w:rsidRPr="757A2E23">
        <w:rPr>
          <w:rFonts w:ascii="Arial" w:hAnsi="Arial" w:cs="Arial"/>
        </w:rPr>
        <w:t xml:space="preserve">are </w:t>
      </w:r>
      <w:r w:rsidR="00B41B28" w:rsidRPr="757A2E23">
        <w:rPr>
          <w:rFonts w:ascii="Arial" w:hAnsi="Arial" w:cs="Arial"/>
        </w:rPr>
        <w:t>not limited to:</w:t>
      </w:r>
    </w:p>
    <w:p w14:paraId="7CA22AF5" w14:textId="77777777" w:rsidR="00D9771C" w:rsidRDefault="00937BFA" w:rsidP="757A2E23">
      <w:pPr>
        <w:pStyle w:val="ListParagraph"/>
        <w:numPr>
          <w:ilvl w:val="0"/>
          <w:numId w:val="9"/>
        </w:numPr>
        <w:spacing w:before="240" w:after="240" w:line="231" w:lineRule="atLeast"/>
        <w:ind w:right="547"/>
        <w:contextualSpacing w:val="0"/>
        <w:rPr>
          <w:rFonts w:ascii="Arial" w:hAnsi="Arial" w:cs="Arial"/>
        </w:rPr>
      </w:pPr>
      <w:r w:rsidRPr="757A2E23">
        <w:rPr>
          <w:rFonts w:ascii="Arial" w:hAnsi="Arial" w:cs="Arial"/>
        </w:rPr>
        <w:t>Create, facilitate, and disseminate the implementation of training materials and resources that outline the needs, challenges</w:t>
      </w:r>
      <w:r w:rsidR="3BDDE262" w:rsidRPr="757A2E23">
        <w:rPr>
          <w:rFonts w:ascii="Arial" w:hAnsi="Arial" w:cs="Arial"/>
        </w:rPr>
        <w:t>,</w:t>
      </w:r>
      <w:r w:rsidRPr="757A2E23">
        <w:rPr>
          <w:rFonts w:ascii="Arial" w:hAnsi="Arial" w:cs="Arial"/>
        </w:rPr>
        <w:t xml:space="preserve"> and barriers of children and youth experiencing homelessness</w:t>
      </w:r>
      <w:r w:rsidR="75484B5E" w:rsidRPr="757A2E23">
        <w:rPr>
          <w:rFonts w:ascii="Arial" w:hAnsi="Arial" w:cs="Arial"/>
        </w:rPr>
        <w:t>.</w:t>
      </w:r>
    </w:p>
    <w:p w14:paraId="7456F682" w14:textId="77777777" w:rsidR="00937BFA" w:rsidRPr="00D9771C" w:rsidRDefault="00937BFA" w:rsidP="002C67E7">
      <w:pPr>
        <w:pStyle w:val="ListParagraph"/>
        <w:numPr>
          <w:ilvl w:val="0"/>
          <w:numId w:val="9"/>
        </w:numPr>
        <w:spacing w:before="240" w:after="240" w:line="231" w:lineRule="atLeast"/>
        <w:ind w:right="547"/>
        <w:contextualSpacing w:val="0"/>
        <w:rPr>
          <w:rFonts w:ascii="Arial" w:hAnsi="Arial" w:cs="Arial"/>
          <w:szCs w:val="24"/>
        </w:rPr>
      </w:pPr>
      <w:r w:rsidRPr="00D9771C">
        <w:rPr>
          <w:rFonts w:ascii="Arial" w:hAnsi="Arial" w:cs="Arial"/>
          <w:szCs w:val="24"/>
        </w:rPr>
        <w:t>Develop and disseminate:</w:t>
      </w:r>
    </w:p>
    <w:p w14:paraId="473BBCA8" w14:textId="77777777" w:rsidR="00D9771C" w:rsidRDefault="00937BFA" w:rsidP="00D7231C">
      <w:pPr>
        <w:pStyle w:val="ListParagraph"/>
        <w:numPr>
          <w:ilvl w:val="1"/>
          <w:numId w:val="23"/>
        </w:numPr>
        <w:spacing w:before="240" w:after="240" w:line="231" w:lineRule="atLeast"/>
        <w:ind w:right="547"/>
        <w:contextualSpacing w:val="0"/>
        <w:rPr>
          <w:rFonts w:ascii="Arial" w:hAnsi="Arial" w:cs="Arial"/>
        </w:rPr>
      </w:pPr>
      <w:r w:rsidRPr="757A2E23">
        <w:rPr>
          <w:rFonts w:ascii="Arial" w:hAnsi="Arial" w:cs="Arial"/>
        </w:rPr>
        <w:t>Strategies for identification, re-engagement to in-person instruction, participation in before and after school program</w:t>
      </w:r>
      <w:r w:rsidR="00BA0A18" w:rsidRPr="757A2E23">
        <w:rPr>
          <w:rFonts w:ascii="Arial" w:hAnsi="Arial" w:cs="Arial"/>
        </w:rPr>
        <w:t>s</w:t>
      </w:r>
      <w:r w:rsidRPr="757A2E23">
        <w:rPr>
          <w:rFonts w:ascii="Arial" w:hAnsi="Arial" w:cs="Arial"/>
        </w:rPr>
        <w:t>, and other enrichment activities</w:t>
      </w:r>
      <w:r w:rsidR="46278BDC" w:rsidRPr="757A2E23">
        <w:rPr>
          <w:rFonts w:ascii="Arial" w:hAnsi="Arial" w:cs="Arial"/>
        </w:rPr>
        <w:t>.</w:t>
      </w:r>
    </w:p>
    <w:p w14:paraId="59C1545E" w14:textId="77777777" w:rsidR="00D9771C" w:rsidRDefault="00937BFA" w:rsidP="00D7231C">
      <w:pPr>
        <w:pStyle w:val="ListParagraph"/>
        <w:numPr>
          <w:ilvl w:val="1"/>
          <w:numId w:val="23"/>
        </w:numPr>
        <w:spacing w:before="240" w:after="240" w:line="231" w:lineRule="atLeast"/>
        <w:ind w:right="547"/>
        <w:contextualSpacing w:val="0"/>
        <w:rPr>
          <w:rFonts w:ascii="Arial" w:hAnsi="Arial" w:cs="Arial"/>
        </w:rPr>
      </w:pPr>
      <w:r w:rsidRPr="757A2E23">
        <w:rPr>
          <w:rFonts w:ascii="Arial" w:hAnsi="Arial" w:cs="Arial"/>
        </w:rPr>
        <w:t>Best practices for counties to support the educational progress and academic outcomes for children and youth experiencing homelessness</w:t>
      </w:r>
      <w:r w:rsidR="00BA0A18" w:rsidRPr="757A2E23">
        <w:rPr>
          <w:rFonts w:ascii="Arial" w:hAnsi="Arial" w:cs="Arial"/>
        </w:rPr>
        <w:t>,</w:t>
      </w:r>
      <w:r w:rsidRPr="757A2E23">
        <w:rPr>
          <w:rFonts w:ascii="Arial" w:hAnsi="Arial" w:cs="Arial"/>
        </w:rPr>
        <w:t xml:space="preserve"> </w:t>
      </w:r>
      <w:r w:rsidR="003302AD" w:rsidRPr="757A2E23">
        <w:rPr>
          <w:rFonts w:ascii="Arial" w:hAnsi="Arial" w:cs="Arial"/>
        </w:rPr>
        <w:t xml:space="preserve">from </w:t>
      </w:r>
      <w:r w:rsidRPr="757A2E23">
        <w:rPr>
          <w:rFonts w:ascii="Arial" w:hAnsi="Arial" w:cs="Arial"/>
        </w:rPr>
        <w:t>cradle to college and career</w:t>
      </w:r>
      <w:r w:rsidR="42FA740B" w:rsidRPr="757A2E23">
        <w:rPr>
          <w:rFonts w:ascii="Arial" w:hAnsi="Arial" w:cs="Arial"/>
        </w:rPr>
        <w:t>.</w:t>
      </w:r>
    </w:p>
    <w:p w14:paraId="68CE8418" w14:textId="77777777" w:rsidR="00D9771C" w:rsidRDefault="00937BFA" w:rsidP="00D7231C">
      <w:pPr>
        <w:pStyle w:val="ListParagraph"/>
        <w:numPr>
          <w:ilvl w:val="1"/>
          <w:numId w:val="23"/>
        </w:numPr>
        <w:spacing w:before="240" w:after="240" w:line="231" w:lineRule="atLeast"/>
        <w:ind w:right="547"/>
        <w:contextualSpacing w:val="0"/>
        <w:rPr>
          <w:rFonts w:ascii="Arial" w:hAnsi="Arial" w:cs="Arial"/>
        </w:rPr>
      </w:pPr>
      <w:r w:rsidRPr="757A2E23">
        <w:rPr>
          <w:rFonts w:ascii="Arial" w:hAnsi="Arial" w:cs="Arial"/>
        </w:rPr>
        <w:t>Sample templates, forms, and procedures as defined in state and federal legislation for consistent use within and across county programs to promote collaboration</w:t>
      </w:r>
      <w:r w:rsidR="533593EC" w:rsidRPr="757A2E23">
        <w:rPr>
          <w:rFonts w:ascii="Arial" w:hAnsi="Arial" w:cs="Arial"/>
        </w:rPr>
        <w:t>.</w:t>
      </w:r>
    </w:p>
    <w:p w14:paraId="55AE86C7" w14:textId="77777777" w:rsidR="00B26423" w:rsidRDefault="00B26423" w:rsidP="00D7231C">
      <w:pPr>
        <w:pStyle w:val="ListParagraph"/>
        <w:numPr>
          <w:ilvl w:val="1"/>
          <w:numId w:val="23"/>
        </w:numPr>
        <w:spacing w:before="240" w:after="240" w:line="231" w:lineRule="atLeast"/>
        <w:ind w:right="547"/>
        <w:contextualSpacing w:val="0"/>
        <w:rPr>
          <w:rFonts w:ascii="Arial" w:hAnsi="Arial" w:cs="Arial"/>
        </w:rPr>
      </w:pPr>
      <w:r>
        <w:rPr>
          <w:rFonts w:ascii="Arial" w:hAnsi="Arial" w:cs="Arial"/>
        </w:rPr>
        <w:t xml:space="preserve">Approaches to increasing school stability for students experiencing homelessness through transportation agreements, policies, and procedures. </w:t>
      </w:r>
    </w:p>
    <w:p w14:paraId="23755603" w14:textId="77777777" w:rsidR="00B13225" w:rsidRDefault="00937BFA" w:rsidP="757A2E23">
      <w:pPr>
        <w:pStyle w:val="ListParagraph"/>
        <w:numPr>
          <w:ilvl w:val="0"/>
          <w:numId w:val="9"/>
        </w:numPr>
        <w:spacing w:before="240" w:after="240" w:line="231" w:lineRule="atLeast"/>
        <w:ind w:right="547"/>
        <w:contextualSpacing w:val="0"/>
        <w:rPr>
          <w:rFonts w:ascii="Arial" w:hAnsi="Arial" w:cs="Arial"/>
        </w:rPr>
      </w:pPr>
      <w:r w:rsidRPr="757A2E23">
        <w:rPr>
          <w:rFonts w:ascii="Arial" w:hAnsi="Arial" w:cs="Arial"/>
        </w:rPr>
        <w:lastRenderedPageBreak/>
        <w:t>Assist COEs to participate in the continuous improvement process by using support service and educational outcome data for students experiencing homelessness</w:t>
      </w:r>
      <w:r w:rsidR="333432D1" w:rsidRPr="757A2E23">
        <w:rPr>
          <w:rFonts w:ascii="Arial" w:hAnsi="Arial" w:cs="Arial"/>
        </w:rPr>
        <w:t>.</w:t>
      </w:r>
    </w:p>
    <w:p w14:paraId="67718322" w14:textId="77777777" w:rsidR="00B13225" w:rsidRDefault="00937BFA" w:rsidP="757A2E23">
      <w:pPr>
        <w:pStyle w:val="ListParagraph"/>
        <w:numPr>
          <w:ilvl w:val="0"/>
          <w:numId w:val="9"/>
        </w:numPr>
        <w:spacing w:before="240" w:after="240" w:line="231" w:lineRule="atLeast"/>
        <w:ind w:right="547"/>
        <w:contextualSpacing w:val="0"/>
        <w:rPr>
          <w:rFonts w:ascii="Arial" w:hAnsi="Arial" w:cs="Arial"/>
        </w:rPr>
      </w:pPr>
      <w:r w:rsidRPr="757A2E23">
        <w:rPr>
          <w:rFonts w:ascii="Arial" w:hAnsi="Arial" w:cs="Arial"/>
        </w:rPr>
        <w:t>Deliver ongoing workshops and training, both in person and web-based, for COEs to assist in the application of uniform practices, including identification and wraparound services in light of the impact of the COVID-19 pandemic</w:t>
      </w:r>
      <w:r w:rsidR="7E26B811" w:rsidRPr="757A2E23">
        <w:rPr>
          <w:rFonts w:ascii="Arial" w:hAnsi="Arial" w:cs="Arial"/>
        </w:rPr>
        <w:t>.</w:t>
      </w:r>
    </w:p>
    <w:p w14:paraId="08C0AB96" w14:textId="77777777" w:rsidR="00937BFA" w:rsidRPr="00B13225" w:rsidRDefault="00B41B28" w:rsidP="757A2E23">
      <w:pPr>
        <w:pStyle w:val="ListParagraph"/>
        <w:numPr>
          <w:ilvl w:val="0"/>
          <w:numId w:val="9"/>
        </w:numPr>
        <w:spacing w:before="240" w:after="240" w:line="231" w:lineRule="atLeast"/>
        <w:ind w:right="547"/>
        <w:contextualSpacing w:val="0"/>
        <w:rPr>
          <w:rFonts w:ascii="Arial" w:hAnsi="Arial" w:cs="Arial"/>
        </w:rPr>
      </w:pPr>
      <w:r w:rsidRPr="757A2E23">
        <w:rPr>
          <w:rFonts w:ascii="Arial" w:hAnsi="Arial" w:cs="Arial"/>
        </w:rPr>
        <w:t>A</w:t>
      </w:r>
      <w:r w:rsidR="00937BFA" w:rsidRPr="757A2E23">
        <w:rPr>
          <w:rFonts w:ascii="Arial" w:hAnsi="Arial" w:cs="Arial"/>
        </w:rPr>
        <w:t xml:space="preserve">ward a subgrant </w:t>
      </w:r>
      <w:r w:rsidR="003302AD" w:rsidRPr="757A2E23">
        <w:rPr>
          <w:rFonts w:ascii="Arial" w:hAnsi="Arial" w:cs="Arial"/>
        </w:rPr>
        <w:t xml:space="preserve">to </w:t>
      </w:r>
      <w:r w:rsidR="00937BFA" w:rsidRPr="757A2E23">
        <w:rPr>
          <w:rFonts w:ascii="Arial" w:hAnsi="Arial" w:cs="Arial"/>
        </w:rPr>
        <w:t>or contract</w:t>
      </w:r>
      <w:r w:rsidR="003302AD" w:rsidRPr="757A2E23">
        <w:rPr>
          <w:rFonts w:ascii="Arial" w:hAnsi="Arial" w:cs="Arial"/>
        </w:rPr>
        <w:t xml:space="preserve"> with</w:t>
      </w:r>
      <w:r w:rsidR="00937BFA" w:rsidRPr="757A2E23">
        <w:rPr>
          <w:rFonts w:ascii="Arial" w:hAnsi="Arial" w:cs="Arial"/>
        </w:rPr>
        <w:t xml:space="preserve"> to a community-based organization (CBO) that is well-positioned to identify children and youth experiencing homelessness in historically underserved populations such as rural children and youth, Tribal children and youth, students of color, children and youth with disabilities, English learners, </w:t>
      </w:r>
      <w:r w:rsidR="00D77C83" w:rsidRPr="757A2E23">
        <w:rPr>
          <w:rFonts w:ascii="Arial" w:hAnsi="Arial" w:cs="Arial"/>
        </w:rPr>
        <w:t>lesbian, gay, bisexual, transgender, and questioning (</w:t>
      </w:r>
      <w:r w:rsidR="00937BFA" w:rsidRPr="757A2E23">
        <w:rPr>
          <w:rFonts w:ascii="Arial" w:hAnsi="Arial" w:cs="Arial"/>
        </w:rPr>
        <w:t>LGBTQ+</w:t>
      </w:r>
      <w:r w:rsidR="00D77C83" w:rsidRPr="757A2E23">
        <w:rPr>
          <w:rFonts w:ascii="Arial" w:hAnsi="Arial" w:cs="Arial"/>
        </w:rPr>
        <w:t>)</w:t>
      </w:r>
      <w:r w:rsidR="00937BFA" w:rsidRPr="757A2E23">
        <w:rPr>
          <w:rFonts w:ascii="Arial" w:hAnsi="Arial" w:cs="Arial"/>
        </w:rPr>
        <w:t xml:space="preserve"> youth, and pregnant, parenting, or caregiving students experiencing homelessness, and connect them to educationally-related support and wraparound services</w:t>
      </w:r>
      <w:r w:rsidR="2E95E14A" w:rsidRPr="757A2E23">
        <w:rPr>
          <w:rFonts w:ascii="Arial" w:hAnsi="Arial" w:cs="Arial"/>
        </w:rPr>
        <w:t>.</w:t>
      </w:r>
    </w:p>
    <w:p w14:paraId="6283531C" w14:textId="65D07402" w:rsidR="00A1284B" w:rsidRPr="00BF40A6" w:rsidRDefault="14BFFABA" w:rsidP="002C67E7">
      <w:pPr>
        <w:spacing w:before="240" w:after="240" w:line="231" w:lineRule="atLeast"/>
        <w:rPr>
          <w:rFonts w:ascii="Arial" w:hAnsi="Arial" w:cs="Arial"/>
        </w:rPr>
      </w:pPr>
      <w:r w:rsidRPr="2C711596">
        <w:rPr>
          <w:rFonts w:ascii="Arial" w:hAnsi="Arial" w:cs="Arial"/>
        </w:rPr>
        <w:t>T</w:t>
      </w:r>
      <w:r w:rsidR="00665912" w:rsidRPr="2C711596">
        <w:rPr>
          <w:rFonts w:ascii="Arial" w:hAnsi="Arial" w:cs="Arial"/>
        </w:rPr>
        <w:t>he ISSPO</w:t>
      </w:r>
      <w:r w:rsidR="535B2A40" w:rsidRPr="2C711596">
        <w:rPr>
          <w:rFonts w:ascii="Arial" w:hAnsi="Arial" w:cs="Arial"/>
        </w:rPr>
        <w:t xml:space="preserve"> is increasing their staff capacity by</w:t>
      </w:r>
      <w:r w:rsidR="00665912" w:rsidRPr="2C711596">
        <w:rPr>
          <w:rFonts w:ascii="Arial" w:hAnsi="Arial" w:cs="Arial"/>
        </w:rPr>
        <w:t xml:space="preserve"> hir</w:t>
      </w:r>
      <w:r w:rsidR="008532B0" w:rsidRPr="2C711596">
        <w:rPr>
          <w:rFonts w:ascii="Arial" w:hAnsi="Arial" w:cs="Arial"/>
        </w:rPr>
        <w:t>ing</w:t>
      </w:r>
      <w:r w:rsidR="00665912" w:rsidRPr="2C711596">
        <w:rPr>
          <w:rFonts w:ascii="Arial" w:hAnsi="Arial" w:cs="Arial"/>
        </w:rPr>
        <w:t xml:space="preserve"> two</w:t>
      </w:r>
      <w:r w:rsidR="001F5269" w:rsidRPr="2C711596">
        <w:rPr>
          <w:rFonts w:ascii="Arial" w:hAnsi="Arial" w:cs="Arial"/>
        </w:rPr>
        <w:t xml:space="preserve"> </w:t>
      </w:r>
      <w:r w:rsidR="00665912" w:rsidRPr="2C711596">
        <w:rPr>
          <w:rFonts w:ascii="Arial" w:hAnsi="Arial" w:cs="Arial"/>
        </w:rPr>
        <w:t>fiscal full-time equivalent (FTE)</w:t>
      </w:r>
      <w:r w:rsidR="1F2B7AE0" w:rsidRPr="2C711596">
        <w:rPr>
          <w:rFonts w:ascii="Arial" w:hAnsi="Arial" w:cs="Arial"/>
        </w:rPr>
        <w:t xml:space="preserve"> staff</w:t>
      </w:r>
      <w:r w:rsidR="00665912" w:rsidRPr="2C711596">
        <w:rPr>
          <w:rFonts w:ascii="Arial" w:hAnsi="Arial" w:cs="Arial"/>
        </w:rPr>
        <w:t xml:space="preserve"> to ensure that </w:t>
      </w:r>
      <w:r w:rsidR="008532B0" w:rsidRPr="2C711596">
        <w:rPr>
          <w:rFonts w:ascii="Arial" w:hAnsi="Arial" w:cs="Arial"/>
        </w:rPr>
        <w:t>ARP Homeless I funds are</w:t>
      </w:r>
      <w:r w:rsidR="00A532C5" w:rsidRPr="2C711596">
        <w:rPr>
          <w:rFonts w:ascii="Arial" w:hAnsi="Arial" w:cs="Arial"/>
        </w:rPr>
        <w:t xml:space="preserve"> sent out in a tim</w:t>
      </w:r>
      <w:r w:rsidR="00197FFA" w:rsidRPr="2C711596">
        <w:rPr>
          <w:rFonts w:ascii="Arial" w:hAnsi="Arial" w:cs="Arial"/>
        </w:rPr>
        <w:t>ely manner</w:t>
      </w:r>
      <w:r w:rsidR="02949BD2" w:rsidRPr="2C711596">
        <w:rPr>
          <w:rFonts w:ascii="Arial" w:hAnsi="Arial" w:cs="Arial"/>
        </w:rPr>
        <w:t>. These two staff members will also be responsible for</w:t>
      </w:r>
      <w:r w:rsidR="00001A0A">
        <w:rPr>
          <w:rFonts w:ascii="Arial" w:hAnsi="Arial" w:cs="Arial"/>
        </w:rPr>
        <w:t xml:space="preserve"> </w:t>
      </w:r>
      <w:r w:rsidR="00197FFA" w:rsidRPr="2C711596">
        <w:rPr>
          <w:rFonts w:ascii="Arial" w:hAnsi="Arial" w:cs="Arial"/>
        </w:rPr>
        <w:t>assist</w:t>
      </w:r>
      <w:r w:rsidR="532BD7D5" w:rsidRPr="2C711596">
        <w:rPr>
          <w:rFonts w:ascii="Arial" w:hAnsi="Arial" w:cs="Arial"/>
        </w:rPr>
        <w:t>ing with the</w:t>
      </w:r>
      <w:r w:rsidR="00197FFA" w:rsidRPr="2C711596">
        <w:rPr>
          <w:rFonts w:ascii="Arial" w:hAnsi="Arial" w:cs="Arial"/>
        </w:rPr>
        <w:t xml:space="preserve"> </w:t>
      </w:r>
      <w:r w:rsidR="00A532C5" w:rsidRPr="2C711596">
        <w:rPr>
          <w:rFonts w:ascii="Arial" w:hAnsi="Arial" w:cs="Arial"/>
        </w:rPr>
        <w:t>tracking and monitoring of these funds</w:t>
      </w:r>
      <w:r w:rsidR="00B05E44" w:rsidRPr="2C711596">
        <w:rPr>
          <w:rFonts w:ascii="Arial" w:hAnsi="Arial" w:cs="Arial"/>
        </w:rPr>
        <w:t xml:space="preserve">. </w:t>
      </w:r>
      <w:r w:rsidR="00C07358">
        <w:rPr>
          <w:rFonts w:ascii="Arial" w:hAnsi="Arial" w:cs="Arial"/>
        </w:rPr>
        <w:t>A</w:t>
      </w:r>
      <w:r w:rsidR="00A532C5" w:rsidRPr="2C711596">
        <w:rPr>
          <w:rFonts w:ascii="Arial" w:hAnsi="Arial" w:cs="Arial"/>
        </w:rPr>
        <w:t>ll grant funds</w:t>
      </w:r>
      <w:r w:rsidR="00C07358">
        <w:rPr>
          <w:rFonts w:ascii="Arial" w:hAnsi="Arial" w:cs="Arial"/>
        </w:rPr>
        <w:t xml:space="preserve"> include </w:t>
      </w:r>
      <w:r w:rsidR="00A532C5" w:rsidRPr="2C711596">
        <w:rPr>
          <w:rFonts w:ascii="Arial" w:hAnsi="Arial" w:cs="Arial"/>
        </w:rPr>
        <w:t>reporting requirement</w:t>
      </w:r>
      <w:r w:rsidR="00C07358">
        <w:rPr>
          <w:rFonts w:ascii="Arial" w:hAnsi="Arial" w:cs="Arial"/>
        </w:rPr>
        <w:t xml:space="preserve">s, </w:t>
      </w:r>
      <w:r w:rsidR="00A532C5" w:rsidRPr="2C711596">
        <w:rPr>
          <w:rFonts w:ascii="Arial" w:hAnsi="Arial" w:cs="Arial"/>
        </w:rPr>
        <w:t xml:space="preserve">collection of grant award notifications (GANs), </w:t>
      </w:r>
      <w:r w:rsidR="00197FFA" w:rsidRPr="2C711596">
        <w:rPr>
          <w:rFonts w:ascii="Arial" w:hAnsi="Arial" w:cs="Arial"/>
        </w:rPr>
        <w:t>end of year program report</w:t>
      </w:r>
      <w:r w:rsidR="00D77C83">
        <w:rPr>
          <w:rFonts w:ascii="Arial" w:hAnsi="Arial" w:cs="Arial"/>
        </w:rPr>
        <w:t>s</w:t>
      </w:r>
      <w:r w:rsidR="00197FFA" w:rsidRPr="2C711596">
        <w:rPr>
          <w:rFonts w:ascii="Arial" w:hAnsi="Arial" w:cs="Arial"/>
        </w:rPr>
        <w:t xml:space="preserve">, </w:t>
      </w:r>
      <w:r w:rsidR="00A532C5" w:rsidRPr="2C711596">
        <w:rPr>
          <w:rFonts w:ascii="Arial" w:hAnsi="Arial" w:cs="Arial"/>
        </w:rPr>
        <w:t xml:space="preserve">evaluation of semi-annual expenditure reports, year-end fiscal reports, </w:t>
      </w:r>
      <w:r w:rsidR="00C07358">
        <w:rPr>
          <w:rFonts w:ascii="Arial" w:hAnsi="Arial" w:cs="Arial"/>
        </w:rPr>
        <w:t>and</w:t>
      </w:r>
      <w:r w:rsidR="00A532C5" w:rsidRPr="2C711596">
        <w:rPr>
          <w:rFonts w:ascii="Arial" w:hAnsi="Arial" w:cs="Arial"/>
        </w:rPr>
        <w:t xml:space="preserve"> data collection</w:t>
      </w:r>
      <w:r w:rsidR="00C07358">
        <w:rPr>
          <w:rFonts w:ascii="Arial" w:hAnsi="Arial" w:cs="Arial"/>
        </w:rPr>
        <w:t xml:space="preserve"> specific to the funds</w:t>
      </w:r>
      <w:r w:rsidR="00A532C5" w:rsidRPr="2C711596">
        <w:rPr>
          <w:rFonts w:ascii="Arial" w:hAnsi="Arial" w:cs="Arial"/>
        </w:rPr>
        <w:t>.</w:t>
      </w:r>
      <w:r w:rsidR="203C25B5" w:rsidRPr="2C711596">
        <w:rPr>
          <w:rFonts w:ascii="Arial" w:hAnsi="Arial" w:cs="Arial"/>
        </w:rPr>
        <w:t xml:space="preserve"> In addition to the two</w:t>
      </w:r>
      <w:r w:rsidR="00BE5D1A">
        <w:rPr>
          <w:rFonts w:ascii="Arial" w:hAnsi="Arial" w:cs="Arial"/>
        </w:rPr>
        <w:t xml:space="preserve"> additional </w:t>
      </w:r>
      <w:r w:rsidR="203C25B5" w:rsidRPr="2C711596">
        <w:rPr>
          <w:rFonts w:ascii="Arial" w:hAnsi="Arial" w:cs="Arial"/>
        </w:rPr>
        <w:t>fiscal staff, the ISSPO will be</w:t>
      </w:r>
      <w:r w:rsidR="58FEA6A4" w:rsidRPr="2C711596">
        <w:rPr>
          <w:rFonts w:ascii="Arial" w:hAnsi="Arial" w:cs="Arial"/>
        </w:rPr>
        <w:t xml:space="preserve"> increasing program staff to assist with monitorin</w:t>
      </w:r>
      <w:r w:rsidR="6C1D0058" w:rsidRPr="2C711596">
        <w:rPr>
          <w:rFonts w:ascii="Arial" w:hAnsi="Arial" w:cs="Arial"/>
        </w:rPr>
        <w:t xml:space="preserve">g of </w:t>
      </w:r>
      <w:r w:rsidR="00222C87">
        <w:rPr>
          <w:rFonts w:ascii="Arial" w:hAnsi="Arial" w:cs="Arial"/>
        </w:rPr>
        <w:t>ARP-HCY</w:t>
      </w:r>
      <w:r w:rsidR="6C1D0058" w:rsidRPr="2C711596">
        <w:rPr>
          <w:rFonts w:ascii="Arial" w:hAnsi="Arial" w:cs="Arial"/>
        </w:rPr>
        <w:t xml:space="preserve"> funds and providing technical assistance and support to LEAs.</w:t>
      </w:r>
      <w:r w:rsidR="00486DA7">
        <w:rPr>
          <w:rFonts w:ascii="Arial" w:hAnsi="Arial" w:cs="Arial"/>
        </w:rPr>
        <w:t xml:space="preserve"> </w:t>
      </w:r>
    </w:p>
    <w:p w14:paraId="63184D29" w14:textId="77777777" w:rsidR="00487C6A" w:rsidRPr="002F130D" w:rsidRDefault="00487C6A" w:rsidP="002C67E7">
      <w:pPr>
        <w:pStyle w:val="Default"/>
        <w:numPr>
          <w:ilvl w:val="0"/>
          <w:numId w:val="16"/>
        </w:numPr>
        <w:spacing w:before="240" w:after="240"/>
        <w:rPr>
          <w:rFonts w:ascii="Arial" w:hAnsi="Arial" w:cs="Arial"/>
          <w:b/>
          <w:i/>
        </w:rPr>
      </w:pPr>
      <w:r w:rsidRPr="002F130D">
        <w:rPr>
          <w:rFonts w:ascii="Arial" w:eastAsia="Times New Roman" w:hAnsi="Arial" w:cs="Arial"/>
          <w:b/>
          <w:i/>
        </w:rPr>
        <w:t>How the SEA has used or will use their funds for State-level activities to provide support to LEAs to increase access to summer programming and plan for and provide wraparound services for summer 2021, in collaboration with State and local agencies and other community-based organizations; and</w:t>
      </w:r>
    </w:p>
    <w:p w14:paraId="3654FEA1" w14:textId="7C1B482A" w:rsidR="00D9771C" w:rsidRDefault="46233ABE" w:rsidP="002C67E7">
      <w:pPr>
        <w:pStyle w:val="Default"/>
        <w:spacing w:before="240" w:after="240"/>
        <w:rPr>
          <w:rFonts w:ascii="Arial" w:hAnsi="Arial" w:cs="Arial"/>
        </w:rPr>
      </w:pPr>
      <w:r w:rsidRPr="04BA0E3C">
        <w:rPr>
          <w:rFonts w:ascii="Arial" w:hAnsi="Arial" w:cs="Arial"/>
        </w:rPr>
        <w:t>The</w:t>
      </w:r>
      <w:r w:rsidR="5C04AA28" w:rsidRPr="04BA0E3C">
        <w:rPr>
          <w:rFonts w:ascii="Arial" w:hAnsi="Arial" w:cs="Arial"/>
        </w:rPr>
        <w:t xml:space="preserve"> ISSPO’s kick</w:t>
      </w:r>
      <w:r w:rsidR="003143A9" w:rsidRPr="04BA0E3C">
        <w:rPr>
          <w:rFonts w:ascii="Arial" w:hAnsi="Arial" w:cs="Arial"/>
        </w:rPr>
        <w:t>-</w:t>
      </w:r>
      <w:r w:rsidR="5C04AA28" w:rsidRPr="04BA0E3C">
        <w:rPr>
          <w:rFonts w:ascii="Arial" w:hAnsi="Arial" w:cs="Arial"/>
        </w:rPr>
        <w:t>off webinar hosted in May 2021</w:t>
      </w:r>
      <w:r w:rsidR="00D77C83" w:rsidRPr="04BA0E3C">
        <w:rPr>
          <w:rFonts w:ascii="Arial" w:hAnsi="Arial" w:cs="Arial"/>
        </w:rPr>
        <w:t xml:space="preserve"> </w:t>
      </w:r>
      <w:r w:rsidR="00C26806" w:rsidRPr="04BA0E3C">
        <w:rPr>
          <w:rFonts w:ascii="Arial" w:hAnsi="Arial" w:cs="Arial"/>
        </w:rPr>
        <w:t xml:space="preserve">consisted of an overview of the ARP Homeless I requirements, preliminary allocations, uses of funds, as well as </w:t>
      </w:r>
      <w:r w:rsidR="0063367A" w:rsidRPr="04BA0E3C">
        <w:rPr>
          <w:rFonts w:ascii="Arial" w:hAnsi="Arial" w:cs="Arial"/>
        </w:rPr>
        <w:t xml:space="preserve">other </w:t>
      </w:r>
      <w:r w:rsidR="00C26806" w:rsidRPr="04BA0E3C">
        <w:rPr>
          <w:rFonts w:ascii="Arial" w:hAnsi="Arial" w:cs="Arial"/>
        </w:rPr>
        <w:t xml:space="preserve">resources. </w:t>
      </w:r>
      <w:r w:rsidR="00197FFA" w:rsidRPr="04BA0E3C">
        <w:rPr>
          <w:rFonts w:ascii="Arial" w:hAnsi="Arial" w:cs="Arial"/>
        </w:rPr>
        <w:t>The w</w:t>
      </w:r>
      <w:r w:rsidR="00653A5D" w:rsidRPr="04BA0E3C">
        <w:rPr>
          <w:rFonts w:ascii="Arial" w:hAnsi="Arial" w:cs="Arial"/>
        </w:rPr>
        <w:t xml:space="preserve">ebinar </w:t>
      </w:r>
      <w:r w:rsidR="0082413B" w:rsidRPr="04BA0E3C">
        <w:rPr>
          <w:rFonts w:ascii="Arial" w:hAnsi="Arial" w:cs="Arial"/>
        </w:rPr>
        <w:t>include</w:t>
      </w:r>
      <w:r w:rsidR="3DAE1CF8" w:rsidRPr="04BA0E3C">
        <w:rPr>
          <w:rFonts w:ascii="Arial" w:hAnsi="Arial" w:cs="Arial"/>
        </w:rPr>
        <w:t>d information on</w:t>
      </w:r>
      <w:r w:rsidR="001D4D7D" w:rsidRPr="04BA0E3C">
        <w:rPr>
          <w:rFonts w:ascii="Arial" w:hAnsi="Arial" w:cs="Arial"/>
        </w:rPr>
        <w:t xml:space="preserve"> how LEAs c</w:t>
      </w:r>
      <w:r w:rsidR="0063367A" w:rsidRPr="04BA0E3C">
        <w:rPr>
          <w:rFonts w:ascii="Arial" w:hAnsi="Arial" w:cs="Arial"/>
        </w:rPr>
        <w:t>an</w:t>
      </w:r>
      <w:r w:rsidR="001D4D7D" w:rsidRPr="04BA0E3C">
        <w:rPr>
          <w:rFonts w:ascii="Arial" w:hAnsi="Arial" w:cs="Arial"/>
        </w:rPr>
        <w:t xml:space="preserve"> work</w:t>
      </w:r>
      <w:r w:rsidR="0063367A" w:rsidRPr="04BA0E3C">
        <w:rPr>
          <w:rFonts w:ascii="Arial" w:hAnsi="Arial" w:cs="Arial"/>
        </w:rPr>
        <w:t xml:space="preserve"> with, contract with, and/o</w:t>
      </w:r>
      <w:r w:rsidR="00AB4E20" w:rsidRPr="04BA0E3C">
        <w:rPr>
          <w:rFonts w:ascii="Arial" w:hAnsi="Arial" w:cs="Arial"/>
        </w:rPr>
        <w:t>r</w:t>
      </w:r>
      <w:r w:rsidR="0063367A" w:rsidRPr="04BA0E3C">
        <w:rPr>
          <w:rFonts w:ascii="Arial" w:hAnsi="Arial" w:cs="Arial"/>
        </w:rPr>
        <w:t xml:space="preserve"> have an agreement with CBOs that provide </w:t>
      </w:r>
      <w:r w:rsidR="0082413B" w:rsidRPr="04BA0E3C">
        <w:rPr>
          <w:rFonts w:ascii="Arial" w:hAnsi="Arial" w:cs="Arial"/>
        </w:rPr>
        <w:t>wraparound</w:t>
      </w:r>
      <w:r w:rsidR="0063367A" w:rsidRPr="04BA0E3C">
        <w:rPr>
          <w:rFonts w:ascii="Arial" w:hAnsi="Arial" w:cs="Arial"/>
        </w:rPr>
        <w:t xml:space="preserve"> services to meet the needs of </w:t>
      </w:r>
      <w:r w:rsidR="5E13D611" w:rsidRPr="04BA0E3C">
        <w:rPr>
          <w:rFonts w:ascii="Arial" w:hAnsi="Arial" w:cs="Arial"/>
        </w:rPr>
        <w:t xml:space="preserve">homeless </w:t>
      </w:r>
      <w:r w:rsidR="0063367A" w:rsidRPr="04BA0E3C">
        <w:rPr>
          <w:rFonts w:ascii="Arial" w:hAnsi="Arial" w:cs="Arial"/>
        </w:rPr>
        <w:t>children, youth, and their families.</w:t>
      </w:r>
      <w:r w:rsidR="0082413B" w:rsidRPr="04BA0E3C">
        <w:rPr>
          <w:rFonts w:ascii="Arial" w:hAnsi="Arial" w:cs="Arial"/>
        </w:rPr>
        <w:t xml:space="preserve"> </w:t>
      </w:r>
      <w:r w:rsidR="00C26806" w:rsidRPr="04BA0E3C">
        <w:rPr>
          <w:rFonts w:ascii="Arial" w:hAnsi="Arial" w:cs="Arial"/>
        </w:rPr>
        <w:t>There was an emphasis on connecting families to summer programs</w:t>
      </w:r>
      <w:r w:rsidR="00CD5E03">
        <w:rPr>
          <w:rFonts w:ascii="Arial" w:hAnsi="Arial" w:cs="Arial"/>
        </w:rPr>
        <w:t>, if applicable,</w:t>
      </w:r>
      <w:r w:rsidR="00C26806" w:rsidRPr="04BA0E3C">
        <w:rPr>
          <w:rFonts w:ascii="Arial" w:hAnsi="Arial" w:cs="Arial"/>
        </w:rPr>
        <w:t xml:space="preserve"> and preparing </w:t>
      </w:r>
      <w:r w:rsidR="00955BDF" w:rsidRPr="04BA0E3C">
        <w:rPr>
          <w:rFonts w:ascii="Arial" w:hAnsi="Arial" w:cs="Arial"/>
        </w:rPr>
        <w:t xml:space="preserve">students experiencing homelessness to return to school in </w:t>
      </w:r>
      <w:r w:rsidR="00C26806" w:rsidRPr="04BA0E3C">
        <w:rPr>
          <w:rFonts w:ascii="Arial" w:hAnsi="Arial" w:cs="Arial"/>
        </w:rPr>
        <w:t>the fall</w:t>
      </w:r>
      <w:r w:rsidR="00955BDF" w:rsidRPr="04BA0E3C">
        <w:rPr>
          <w:rFonts w:ascii="Arial" w:hAnsi="Arial" w:cs="Arial"/>
        </w:rPr>
        <w:t xml:space="preserve"> as it relates to identification, provisions of school supplies, etc. </w:t>
      </w:r>
      <w:r w:rsidR="109B27AB" w:rsidRPr="04BA0E3C">
        <w:rPr>
          <w:rFonts w:ascii="Arial" w:hAnsi="Arial" w:cs="Arial"/>
        </w:rPr>
        <w:t>I</w:t>
      </w:r>
      <w:r w:rsidR="00C26806" w:rsidRPr="04BA0E3C">
        <w:rPr>
          <w:rFonts w:ascii="Arial" w:hAnsi="Arial" w:cs="Arial"/>
        </w:rPr>
        <w:t>n July, the ISSPO hosted another webinar that allowed LEAs to discuss their</w:t>
      </w:r>
      <w:r w:rsidR="00CD5E03">
        <w:rPr>
          <w:rFonts w:ascii="Arial" w:hAnsi="Arial" w:cs="Arial"/>
        </w:rPr>
        <w:t xml:space="preserve"> planning and</w:t>
      </w:r>
      <w:r w:rsidR="00C26806" w:rsidRPr="04BA0E3C">
        <w:rPr>
          <w:rFonts w:ascii="Arial" w:hAnsi="Arial" w:cs="Arial"/>
        </w:rPr>
        <w:t xml:space="preserve"> implementation of ARP Homeless I funds throughout the summer and upcoming fall. Three LEAs </w:t>
      </w:r>
      <w:r w:rsidR="00A532C5" w:rsidRPr="04BA0E3C">
        <w:rPr>
          <w:rFonts w:ascii="Arial" w:hAnsi="Arial" w:cs="Arial"/>
        </w:rPr>
        <w:t xml:space="preserve">representing </w:t>
      </w:r>
      <w:r w:rsidR="00A532C5" w:rsidRPr="04BA0E3C">
        <w:rPr>
          <w:rFonts w:ascii="Arial" w:hAnsi="Arial" w:cs="Arial"/>
          <w:color w:val="auto"/>
        </w:rPr>
        <w:t xml:space="preserve">California’s </w:t>
      </w:r>
      <w:r w:rsidR="00955BDF" w:rsidRPr="04BA0E3C">
        <w:rPr>
          <w:rStyle w:val="Strong"/>
          <w:rFonts w:ascii="Arial" w:hAnsi="Arial" w:cs="Arial"/>
          <w:b w:val="0"/>
          <w:bCs w:val="0"/>
          <w:color w:val="auto"/>
        </w:rPr>
        <w:t xml:space="preserve">regional </w:t>
      </w:r>
      <w:r w:rsidR="00A532C5" w:rsidRPr="04BA0E3C">
        <w:rPr>
          <w:rFonts w:ascii="Arial" w:hAnsi="Arial" w:cs="Arial"/>
          <w:color w:val="auto"/>
        </w:rPr>
        <w:t xml:space="preserve">diversity </w:t>
      </w:r>
      <w:r w:rsidR="00C26806" w:rsidRPr="04BA0E3C">
        <w:rPr>
          <w:rFonts w:ascii="Arial" w:hAnsi="Arial" w:cs="Arial"/>
          <w:color w:val="auto"/>
        </w:rPr>
        <w:t>presented</w:t>
      </w:r>
      <w:r w:rsidR="0063367A" w:rsidRPr="04BA0E3C">
        <w:rPr>
          <w:rFonts w:ascii="Arial" w:hAnsi="Arial" w:cs="Arial"/>
        </w:rPr>
        <w:t xml:space="preserve"> activities a</w:t>
      </w:r>
      <w:r w:rsidR="00197FFA" w:rsidRPr="04BA0E3C">
        <w:rPr>
          <w:rFonts w:ascii="Arial" w:hAnsi="Arial" w:cs="Arial"/>
        </w:rPr>
        <w:t>nd services already implement</w:t>
      </w:r>
      <w:r w:rsidR="37805701" w:rsidRPr="04BA0E3C">
        <w:rPr>
          <w:rFonts w:ascii="Arial" w:hAnsi="Arial" w:cs="Arial"/>
        </w:rPr>
        <w:t>ed</w:t>
      </w:r>
      <w:r w:rsidR="00D43D81" w:rsidRPr="04BA0E3C">
        <w:rPr>
          <w:rFonts w:ascii="Arial" w:hAnsi="Arial" w:cs="Arial"/>
        </w:rPr>
        <w:t xml:space="preserve">, </w:t>
      </w:r>
      <w:r w:rsidR="0063367A" w:rsidRPr="04BA0E3C">
        <w:rPr>
          <w:rFonts w:ascii="Arial" w:hAnsi="Arial" w:cs="Arial"/>
        </w:rPr>
        <w:t xml:space="preserve">the </w:t>
      </w:r>
      <w:r w:rsidR="00C26806" w:rsidRPr="04BA0E3C">
        <w:rPr>
          <w:rFonts w:ascii="Arial" w:hAnsi="Arial" w:cs="Arial"/>
        </w:rPr>
        <w:t>successes</w:t>
      </w:r>
      <w:r w:rsidR="0063367A" w:rsidRPr="04BA0E3C">
        <w:rPr>
          <w:rFonts w:ascii="Arial" w:hAnsi="Arial" w:cs="Arial"/>
        </w:rPr>
        <w:t xml:space="preserve"> they have experience</w:t>
      </w:r>
      <w:r w:rsidR="00D43D81" w:rsidRPr="04BA0E3C">
        <w:rPr>
          <w:rFonts w:ascii="Arial" w:hAnsi="Arial" w:cs="Arial"/>
        </w:rPr>
        <w:t>d thus far, and a discussion of challenges</w:t>
      </w:r>
      <w:r w:rsidR="0063367A" w:rsidRPr="04BA0E3C">
        <w:rPr>
          <w:rFonts w:ascii="Arial" w:hAnsi="Arial" w:cs="Arial"/>
        </w:rPr>
        <w:t xml:space="preserve">. In addition, they outlined the process </w:t>
      </w:r>
      <w:r w:rsidR="64FB1130" w:rsidRPr="04BA0E3C">
        <w:rPr>
          <w:rFonts w:ascii="Arial" w:hAnsi="Arial" w:cs="Arial"/>
        </w:rPr>
        <w:t>through</w:t>
      </w:r>
      <w:r w:rsidR="0063367A" w:rsidRPr="04BA0E3C">
        <w:rPr>
          <w:rFonts w:ascii="Arial" w:hAnsi="Arial" w:cs="Arial"/>
        </w:rPr>
        <w:t xml:space="preserve"> which they are </w:t>
      </w:r>
      <w:r w:rsidR="00A532C5" w:rsidRPr="04BA0E3C">
        <w:rPr>
          <w:rFonts w:ascii="Arial" w:hAnsi="Arial" w:cs="Arial"/>
        </w:rPr>
        <w:t>braiding various</w:t>
      </w:r>
      <w:r w:rsidR="0063367A" w:rsidRPr="04BA0E3C">
        <w:rPr>
          <w:rFonts w:ascii="Arial" w:hAnsi="Arial" w:cs="Arial"/>
        </w:rPr>
        <w:t xml:space="preserve"> forms of funding </w:t>
      </w:r>
      <w:r w:rsidR="00A532C5" w:rsidRPr="04BA0E3C">
        <w:rPr>
          <w:rFonts w:ascii="Arial" w:hAnsi="Arial" w:cs="Arial"/>
        </w:rPr>
        <w:t xml:space="preserve">and resources </w:t>
      </w:r>
      <w:r w:rsidR="0063367A" w:rsidRPr="04BA0E3C">
        <w:rPr>
          <w:rFonts w:ascii="Arial" w:hAnsi="Arial" w:cs="Arial"/>
        </w:rPr>
        <w:t>to produce strong and effective program</w:t>
      </w:r>
      <w:r w:rsidR="00A532C5" w:rsidRPr="04BA0E3C">
        <w:rPr>
          <w:rFonts w:ascii="Arial" w:hAnsi="Arial" w:cs="Arial"/>
        </w:rPr>
        <w:t>s</w:t>
      </w:r>
      <w:r w:rsidR="0063367A" w:rsidRPr="04BA0E3C">
        <w:rPr>
          <w:rFonts w:ascii="Arial" w:hAnsi="Arial" w:cs="Arial"/>
        </w:rPr>
        <w:t xml:space="preserve"> for homeless children and youth</w:t>
      </w:r>
      <w:r w:rsidR="00D43D81" w:rsidRPr="04BA0E3C">
        <w:rPr>
          <w:rFonts w:ascii="Arial" w:hAnsi="Arial" w:cs="Arial"/>
        </w:rPr>
        <w:t xml:space="preserve">. </w:t>
      </w:r>
      <w:r w:rsidR="00D43D81" w:rsidRPr="04BA0E3C">
        <w:rPr>
          <w:rFonts w:ascii="Arial" w:hAnsi="Arial" w:cs="Arial"/>
        </w:rPr>
        <w:lastRenderedPageBreak/>
        <w:t xml:space="preserve">The presentation was disseminated to all LEAs receiving EHCY/ARP Homeless I funds. These strategies </w:t>
      </w:r>
      <w:r w:rsidR="00925E35">
        <w:rPr>
          <w:rFonts w:ascii="Arial" w:hAnsi="Arial" w:cs="Arial"/>
        </w:rPr>
        <w:t xml:space="preserve">were added to </w:t>
      </w:r>
      <w:r w:rsidR="00D43D81" w:rsidRPr="04BA0E3C">
        <w:rPr>
          <w:rFonts w:ascii="Arial" w:hAnsi="Arial" w:cs="Arial"/>
        </w:rPr>
        <w:t xml:space="preserve">the </w:t>
      </w:r>
      <w:r w:rsidR="00222C87" w:rsidRPr="04BA0E3C">
        <w:rPr>
          <w:rFonts w:ascii="Arial" w:hAnsi="Arial" w:cs="Arial"/>
        </w:rPr>
        <w:t>ARP-HCY</w:t>
      </w:r>
      <w:r w:rsidR="00D43D81" w:rsidRPr="04BA0E3C">
        <w:rPr>
          <w:rFonts w:ascii="Arial" w:hAnsi="Arial" w:cs="Arial"/>
        </w:rPr>
        <w:t xml:space="preserve"> Resource Guide.</w:t>
      </w:r>
    </w:p>
    <w:p w14:paraId="75B92D11" w14:textId="77777777" w:rsidR="00AB4E20" w:rsidRDefault="00C07358" w:rsidP="002C67E7">
      <w:pPr>
        <w:pStyle w:val="Default"/>
        <w:spacing w:before="240" w:after="240"/>
        <w:rPr>
          <w:rFonts w:ascii="Arial" w:hAnsi="Arial" w:cs="Arial"/>
        </w:rPr>
      </w:pPr>
      <w:r>
        <w:rPr>
          <w:rFonts w:ascii="Arial" w:hAnsi="Arial" w:cs="Arial"/>
        </w:rPr>
        <w:t xml:space="preserve">The </w:t>
      </w:r>
      <w:r w:rsidR="00AB4E20">
        <w:rPr>
          <w:rFonts w:ascii="Arial" w:hAnsi="Arial" w:cs="Arial"/>
        </w:rPr>
        <w:t xml:space="preserve">ISSPO has reached out to various members of the California’s Homelessness Matters workgroup to provide external feedback and input for the </w:t>
      </w:r>
      <w:r w:rsidR="00222C87">
        <w:rPr>
          <w:rFonts w:ascii="Arial" w:hAnsi="Arial" w:cs="Arial"/>
        </w:rPr>
        <w:t>ARP-HCY</w:t>
      </w:r>
      <w:r w:rsidR="00AB4E20">
        <w:rPr>
          <w:rFonts w:ascii="Arial" w:hAnsi="Arial" w:cs="Arial"/>
        </w:rPr>
        <w:t xml:space="preserve"> Resource Guide. </w:t>
      </w:r>
      <w:r w:rsidR="00197FFA">
        <w:rPr>
          <w:rFonts w:ascii="Arial" w:hAnsi="Arial" w:cs="Arial"/>
        </w:rPr>
        <w:t xml:space="preserve">This document will be posted on the </w:t>
      </w:r>
      <w:r w:rsidR="00BE5D1A">
        <w:rPr>
          <w:rFonts w:ascii="Arial" w:hAnsi="Arial" w:cs="Arial"/>
        </w:rPr>
        <w:t>CDE</w:t>
      </w:r>
      <w:r w:rsidR="00AB4E20">
        <w:rPr>
          <w:rFonts w:ascii="Arial" w:hAnsi="Arial" w:cs="Arial"/>
        </w:rPr>
        <w:t xml:space="preserve"> Resources for Homeless Education’s web page,</w:t>
      </w:r>
      <w:r w:rsidR="004F6F20">
        <w:rPr>
          <w:rFonts w:ascii="Arial" w:hAnsi="Arial" w:cs="Arial"/>
        </w:rPr>
        <w:t xml:space="preserve"> will</w:t>
      </w:r>
      <w:r w:rsidR="00AB4E20">
        <w:rPr>
          <w:rFonts w:ascii="Arial" w:hAnsi="Arial" w:cs="Arial"/>
        </w:rPr>
        <w:t xml:space="preserve"> </w:t>
      </w:r>
      <w:r w:rsidR="0043118D">
        <w:rPr>
          <w:rFonts w:ascii="Arial" w:hAnsi="Arial" w:cs="Arial"/>
        </w:rPr>
        <w:t xml:space="preserve">be </w:t>
      </w:r>
      <w:r w:rsidR="00AB4E20">
        <w:rPr>
          <w:rFonts w:ascii="Arial" w:hAnsi="Arial" w:cs="Arial"/>
        </w:rPr>
        <w:t>present</w:t>
      </w:r>
      <w:r w:rsidR="0043118D">
        <w:rPr>
          <w:rFonts w:ascii="Arial" w:hAnsi="Arial" w:cs="Arial"/>
        </w:rPr>
        <w:t>ed</w:t>
      </w:r>
      <w:r w:rsidR="009B2364">
        <w:rPr>
          <w:rFonts w:ascii="Arial" w:hAnsi="Arial" w:cs="Arial"/>
        </w:rPr>
        <w:t xml:space="preserve"> </w:t>
      </w:r>
      <w:r w:rsidR="00AB4E20">
        <w:rPr>
          <w:rFonts w:ascii="Arial" w:hAnsi="Arial" w:cs="Arial"/>
        </w:rPr>
        <w:t xml:space="preserve">at future conferences, and </w:t>
      </w:r>
      <w:r w:rsidR="004F6F20">
        <w:rPr>
          <w:rFonts w:ascii="Arial" w:hAnsi="Arial" w:cs="Arial"/>
        </w:rPr>
        <w:t xml:space="preserve">will be </w:t>
      </w:r>
      <w:r w:rsidR="00AB4E20">
        <w:rPr>
          <w:rFonts w:ascii="Arial" w:hAnsi="Arial" w:cs="Arial"/>
        </w:rPr>
        <w:t>disseminate</w:t>
      </w:r>
      <w:r w:rsidR="004F6F20">
        <w:rPr>
          <w:rFonts w:ascii="Arial" w:hAnsi="Arial" w:cs="Arial"/>
        </w:rPr>
        <w:t>d</w:t>
      </w:r>
      <w:r w:rsidR="00AB4E20">
        <w:rPr>
          <w:rFonts w:ascii="Arial" w:hAnsi="Arial" w:cs="Arial"/>
        </w:rPr>
        <w:t xml:space="preserve"> through the Homeless Education Resource Listserv</w:t>
      </w:r>
      <w:r w:rsidR="00E95D2E">
        <w:rPr>
          <w:rFonts w:ascii="Arial" w:hAnsi="Arial" w:cs="Arial"/>
        </w:rPr>
        <w:t>.</w:t>
      </w:r>
    </w:p>
    <w:p w14:paraId="5C02E96C" w14:textId="77777777" w:rsidR="00C26806" w:rsidRDefault="00415096" w:rsidP="002C67E7">
      <w:pPr>
        <w:pStyle w:val="Default"/>
        <w:spacing w:before="240" w:after="240"/>
        <w:rPr>
          <w:rFonts w:ascii="Arial" w:hAnsi="Arial" w:cs="Arial"/>
        </w:rPr>
      </w:pPr>
      <w:r w:rsidRPr="06119604">
        <w:rPr>
          <w:rFonts w:ascii="Arial" w:hAnsi="Arial" w:cs="Arial"/>
        </w:rPr>
        <w:t>California</w:t>
      </w:r>
      <w:r w:rsidR="5CC604E5" w:rsidRPr="06119604">
        <w:rPr>
          <w:rFonts w:ascii="Arial" w:hAnsi="Arial" w:cs="Arial"/>
        </w:rPr>
        <w:t xml:space="preserve"> added language in our </w:t>
      </w:r>
      <w:r w:rsidR="005A51FC" w:rsidRPr="06119604">
        <w:rPr>
          <w:rFonts w:ascii="Arial" w:hAnsi="Arial" w:cs="Arial"/>
        </w:rPr>
        <w:t>ARP Homeless I</w:t>
      </w:r>
      <w:r w:rsidR="00A532C5" w:rsidRPr="06119604">
        <w:rPr>
          <w:rFonts w:ascii="Arial" w:hAnsi="Arial" w:cs="Arial"/>
        </w:rPr>
        <w:t xml:space="preserve"> GAN</w:t>
      </w:r>
      <w:r w:rsidR="005A51FC" w:rsidRPr="06119604">
        <w:rPr>
          <w:rFonts w:ascii="Arial" w:hAnsi="Arial" w:cs="Arial"/>
        </w:rPr>
        <w:t xml:space="preserve"> </w:t>
      </w:r>
      <w:r w:rsidR="21D460E7" w:rsidRPr="06119604">
        <w:rPr>
          <w:rFonts w:ascii="Arial" w:hAnsi="Arial" w:cs="Arial"/>
        </w:rPr>
        <w:t xml:space="preserve">to </w:t>
      </w:r>
      <w:r w:rsidR="00D9771C" w:rsidRPr="06119604">
        <w:rPr>
          <w:rFonts w:ascii="Arial" w:hAnsi="Arial" w:cs="Arial"/>
        </w:rPr>
        <w:t>emphasize the importance of collaboration</w:t>
      </w:r>
      <w:r w:rsidR="4A9AA5FD" w:rsidRPr="06119604">
        <w:rPr>
          <w:rFonts w:ascii="Arial" w:hAnsi="Arial" w:cs="Arial"/>
        </w:rPr>
        <w:t xml:space="preserve"> with </w:t>
      </w:r>
      <w:r w:rsidR="004F6F20">
        <w:rPr>
          <w:rFonts w:ascii="Arial" w:hAnsi="Arial" w:cs="Arial"/>
        </w:rPr>
        <w:t>s</w:t>
      </w:r>
      <w:r w:rsidR="4A9AA5FD" w:rsidRPr="06119604">
        <w:rPr>
          <w:rFonts w:ascii="Arial" w:hAnsi="Arial" w:cs="Arial"/>
        </w:rPr>
        <w:t xml:space="preserve">tate and local agencies and other </w:t>
      </w:r>
      <w:r w:rsidR="00D77C83">
        <w:rPr>
          <w:rFonts w:ascii="Arial" w:hAnsi="Arial" w:cs="Arial"/>
        </w:rPr>
        <w:t>CBO</w:t>
      </w:r>
      <w:r w:rsidR="2F344D3C" w:rsidRPr="06119604">
        <w:rPr>
          <w:rFonts w:ascii="Arial" w:hAnsi="Arial" w:cs="Arial"/>
        </w:rPr>
        <w:t>s</w:t>
      </w:r>
      <w:r w:rsidR="00D9771C" w:rsidRPr="06119604">
        <w:rPr>
          <w:rFonts w:ascii="Arial" w:hAnsi="Arial" w:cs="Arial"/>
        </w:rPr>
        <w:t xml:space="preserve"> to provide wraparound services</w:t>
      </w:r>
      <w:r w:rsidR="21A50E76" w:rsidRPr="06119604">
        <w:rPr>
          <w:rFonts w:ascii="Arial" w:hAnsi="Arial" w:cs="Arial"/>
        </w:rPr>
        <w:t>. By adding this language into the ARP Homeless I GAN assurances</w:t>
      </w:r>
      <w:r w:rsidR="004F6F20">
        <w:rPr>
          <w:rFonts w:ascii="Arial" w:hAnsi="Arial" w:cs="Arial"/>
        </w:rPr>
        <w:t>,</w:t>
      </w:r>
      <w:r w:rsidR="21A50E76" w:rsidRPr="06119604">
        <w:rPr>
          <w:rFonts w:ascii="Arial" w:hAnsi="Arial" w:cs="Arial"/>
        </w:rPr>
        <w:t xml:space="preserve"> it made collaboration a requirement and was</w:t>
      </w:r>
      <w:r w:rsidR="009B2364" w:rsidRPr="06119604">
        <w:rPr>
          <w:rFonts w:ascii="Arial" w:hAnsi="Arial" w:cs="Arial"/>
        </w:rPr>
        <w:t xml:space="preserve"> signed by </w:t>
      </w:r>
      <w:r w:rsidR="7456C64B" w:rsidRPr="06119604">
        <w:rPr>
          <w:rFonts w:ascii="Arial" w:hAnsi="Arial" w:cs="Arial"/>
        </w:rPr>
        <w:t xml:space="preserve">each of the </w:t>
      </w:r>
      <w:r w:rsidR="3E6126CB" w:rsidRPr="06119604">
        <w:rPr>
          <w:rFonts w:ascii="Arial" w:hAnsi="Arial" w:cs="Arial"/>
        </w:rPr>
        <w:t>ARP Homeless I recipients’</w:t>
      </w:r>
      <w:r w:rsidR="7456C64B" w:rsidRPr="06119604">
        <w:rPr>
          <w:rFonts w:ascii="Arial" w:hAnsi="Arial" w:cs="Arial"/>
        </w:rPr>
        <w:t xml:space="preserve"> </w:t>
      </w:r>
      <w:r w:rsidR="009B2364" w:rsidRPr="06119604">
        <w:rPr>
          <w:rFonts w:ascii="Arial" w:hAnsi="Arial" w:cs="Arial"/>
        </w:rPr>
        <w:t xml:space="preserve">Superintendents and/or </w:t>
      </w:r>
      <w:r w:rsidR="3D5BC057" w:rsidRPr="06119604">
        <w:rPr>
          <w:rFonts w:ascii="Arial" w:hAnsi="Arial" w:cs="Arial"/>
        </w:rPr>
        <w:t xml:space="preserve">their </w:t>
      </w:r>
      <w:r w:rsidR="009B2364" w:rsidRPr="06119604">
        <w:rPr>
          <w:rFonts w:ascii="Arial" w:hAnsi="Arial" w:cs="Arial"/>
        </w:rPr>
        <w:t>designee.</w:t>
      </w:r>
      <w:r w:rsidR="3C9CA9A0" w:rsidRPr="06119604">
        <w:rPr>
          <w:rFonts w:ascii="Arial" w:hAnsi="Arial" w:cs="Arial"/>
        </w:rPr>
        <w:t xml:space="preserve"> Below is an excerpt from California’s ARP Homeless I GAN:</w:t>
      </w:r>
    </w:p>
    <w:p w14:paraId="76C1C500" w14:textId="77777777" w:rsidR="005A51FC" w:rsidRPr="005A51FC" w:rsidRDefault="005A51FC" w:rsidP="002C67E7">
      <w:pPr>
        <w:pStyle w:val="Default"/>
        <w:spacing w:before="240" w:after="240"/>
        <w:ind w:left="547" w:right="547"/>
        <w:rPr>
          <w:rFonts w:ascii="Arial" w:hAnsi="Arial" w:cs="Arial"/>
          <w:i/>
        </w:rPr>
      </w:pPr>
      <w:r w:rsidRPr="005A51FC">
        <w:rPr>
          <w:rFonts w:ascii="Arial" w:hAnsi="Arial" w:cs="Arial"/>
          <w:i/>
        </w:rPr>
        <w:t xml:space="preserve">The ARP Homeless I Program is authorized </w:t>
      </w:r>
      <w:r w:rsidRPr="005A51FC">
        <w:rPr>
          <w:rFonts w:ascii="Arial" w:hAnsi="Arial" w:cs="Arial"/>
          <w:i/>
          <w:iCs/>
        </w:rPr>
        <w:t>in section 2001(b)(1) of the American Rescue Plan Act of 2021</w:t>
      </w:r>
      <w:r w:rsidRPr="005A51FC">
        <w:rPr>
          <w:rFonts w:ascii="Arial" w:hAnsi="Arial" w:cs="Arial"/>
          <w:i/>
        </w:rPr>
        <w:t>. ARP-Homeless Children and Youth funds, which includes the ARP Homeless I Program, supplements the Education for Homeless Children and Youth (EHCY) program, and the uses of funds are governed by EHCY allowability. Uses of funds may include, when responding to the impact of the COVID-19 pandemic, expenses that are reasonable and necessary to facilitate the identification, enrollment, retention, and educational success of homeless children and youth. Grantees are encouraged to award contracts to community-based organizations to help identify and support historically underserved populations experiencing homelessness. The grantee must expend these funds by September 30, 2024.</w:t>
      </w:r>
    </w:p>
    <w:p w14:paraId="02AF7901" w14:textId="77777777" w:rsidR="00487C6A" w:rsidRPr="00257503" w:rsidRDefault="00487C6A" w:rsidP="002C67E7">
      <w:pPr>
        <w:pStyle w:val="Default"/>
        <w:numPr>
          <w:ilvl w:val="0"/>
          <w:numId w:val="16"/>
        </w:numPr>
        <w:spacing w:before="240" w:after="240"/>
        <w:rPr>
          <w:rFonts w:ascii="Arial" w:hAnsi="Arial" w:cs="Arial"/>
          <w:b/>
          <w:i/>
        </w:rPr>
      </w:pPr>
      <w:r w:rsidRPr="00257503">
        <w:rPr>
          <w:rFonts w:ascii="Arial" w:hAnsi="Arial" w:cs="Arial"/>
          <w:b/>
          <w:i/>
        </w:rPr>
        <w:t xml:space="preserve">How the SEA has used or will use at least 75 percent of funds awarded under ARP Homeless I for distribution to LEAs in accordance with all requirements of EHCY. This must include the extent to which the SEA has or will use funds to supplement existing EHCY subgrants to allow for more rapid fund distribution to address the needs of students experiencing homelessness, and the extent to which the SEA analyzed and reviewed where there are significant concentrations of students and families experiencing homelessness across the State </w:t>
      </w:r>
      <w:r w:rsidRPr="00257503">
        <w:rPr>
          <w:rFonts w:ascii="Arial" w:eastAsia="Times New Roman" w:hAnsi="Arial" w:cs="Arial"/>
          <w:b/>
          <w:i/>
        </w:rPr>
        <w:t>(including in LEAs that are not existing EHCY subgrantees)</w:t>
      </w:r>
      <w:r w:rsidRPr="00257503">
        <w:rPr>
          <w:rFonts w:ascii="Arial" w:hAnsi="Arial" w:cs="Arial"/>
          <w:b/>
          <w:i/>
        </w:rPr>
        <w:t>, and how it has or will ensure that supports from ARP Homeless I can urgently reach them.</w:t>
      </w:r>
    </w:p>
    <w:p w14:paraId="20C1D356" w14:textId="77777777" w:rsidR="00E92F31" w:rsidRDefault="009C3C94" w:rsidP="00CB54A8">
      <w:pPr>
        <w:tabs>
          <w:tab w:val="left" w:pos="2250"/>
        </w:tabs>
        <w:spacing w:before="240" w:after="240"/>
        <w:rPr>
          <w:rFonts w:ascii="Arial" w:hAnsi="Arial" w:cs="Arial"/>
        </w:rPr>
      </w:pPr>
      <w:r w:rsidRPr="757A2E23">
        <w:rPr>
          <w:rFonts w:ascii="Arial" w:hAnsi="Arial" w:cs="Arial"/>
        </w:rPr>
        <w:t xml:space="preserve">The </w:t>
      </w:r>
      <w:r w:rsidR="00BE5D1A" w:rsidRPr="757A2E23">
        <w:rPr>
          <w:rFonts w:ascii="Arial" w:hAnsi="Arial" w:cs="Arial"/>
        </w:rPr>
        <w:t>CDE</w:t>
      </w:r>
      <w:r w:rsidR="004F6F20" w:rsidRPr="757A2E23">
        <w:rPr>
          <w:rFonts w:ascii="Arial" w:hAnsi="Arial" w:cs="Arial"/>
        </w:rPr>
        <w:t>’s</w:t>
      </w:r>
      <w:r w:rsidRPr="757A2E23">
        <w:rPr>
          <w:rFonts w:ascii="Arial" w:hAnsi="Arial" w:cs="Arial"/>
        </w:rPr>
        <w:t xml:space="preserve"> first action to support LEAs was t</w:t>
      </w:r>
      <w:r w:rsidR="00B41B28" w:rsidRPr="757A2E23">
        <w:rPr>
          <w:rFonts w:ascii="Arial" w:hAnsi="Arial" w:cs="Arial"/>
        </w:rPr>
        <w:t>o</w:t>
      </w:r>
      <w:r w:rsidR="6C30FC22" w:rsidRPr="757A2E23">
        <w:rPr>
          <w:rFonts w:ascii="Arial" w:hAnsi="Arial" w:cs="Arial"/>
        </w:rPr>
        <w:t xml:space="preserve"> connect with each of the 121</w:t>
      </w:r>
      <w:r w:rsidR="00B41B28" w:rsidRPr="757A2E23">
        <w:rPr>
          <w:rFonts w:ascii="Arial" w:hAnsi="Arial" w:cs="Arial"/>
        </w:rPr>
        <w:t xml:space="preserve"> LEAs that were approved for the 2021‒</w:t>
      </w:r>
      <w:r w:rsidR="00CB54A8" w:rsidRPr="757A2E23">
        <w:rPr>
          <w:rFonts w:ascii="Arial" w:hAnsi="Arial" w:cs="Arial"/>
        </w:rPr>
        <w:t>20</w:t>
      </w:r>
      <w:r w:rsidR="00B41B28" w:rsidRPr="757A2E23">
        <w:rPr>
          <w:rFonts w:ascii="Arial" w:hAnsi="Arial" w:cs="Arial"/>
        </w:rPr>
        <w:t>24 EHCY grant funds. We asked the subgrant</w:t>
      </w:r>
      <w:r w:rsidR="2BBB8E7D" w:rsidRPr="757A2E23">
        <w:rPr>
          <w:rFonts w:ascii="Arial" w:hAnsi="Arial" w:cs="Arial"/>
        </w:rPr>
        <w:t>ees</w:t>
      </w:r>
      <w:r w:rsidR="00B41B28" w:rsidRPr="757A2E23">
        <w:rPr>
          <w:rFonts w:ascii="Arial" w:hAnsi="Arial" w:cs="Arial"/>
        </w:rPr>
        <w:t xml:space="preserve"> to submit a letter of intent</w:t>
      </w:r>
      <w:r w:rsidR="00D7454D" w:rsidRPr="757A2E23">
        <w:rPr>
          <w:rFonts w:ascii="Arial" w:hAnsi="Arial" w:cs="Arial"/>
        </w:rPr>
        <w:t xml:space="preserve"> (LOI)</w:t>
      </w:r>
      <w:r w:rsidR="00B41B28" w:rsidRPr="757A2E23">
        <w:rPr>
          <w:rFonts w:ascii="Arial" w:hAnsi="Arial" w:cs="Arial"/>
        </w:rPr>
        <w:t xml:space="preserve"> to demonstrate their willingness and interest in receiving additional funds to support and serve children and youth experiencing homelessness</w:t>
      </w:r>
      <w:r w:rsidR="00D7454D" w:rsidRPr="757A2E23">
        <w:rPr>
          <w:rFonts w:ascii="Arial" w:hAnsi="Arial" w:cs="Arial"/>
        </w:rPr>
        <w:t xml:space="preserve"> under ARP Homeless I</w:t>
      </w:r>
      <w:r w:rsidR="00B41B28" w:rsidRPr="757A2E23">
        <w:rPr>
          <w:rFonts w:ascii="Arial" w:hAnsi="Arial" w:cs="Arial"/>
        </w:rPr>
        <w:t xml:space="preserve">. </w:t>
      </w:r>
      <w:r w:rsidR="00197354">
        <w:rPr>
          <w:rFonts w:ascii="Arial" w:hAnsi="Arial" w:cs="Arial"/>
        </w:rPr>
        <w:t>One hundred and twenty</w:t>
      </w:r>
      <w:r w:rsidR="00D7454D" w:rsidRPr="757A2E23">
        <w:rPr>
          <w:rFonts w:ascii="Arial" w:hAnsi="Arial" w:cs="Arial"/>
        </w:rPr>
        <w:t xml:space="preserve"> LEAs out of the 121 submitted a</w:t>
      </w:r>
      <w:r w:rsidR="004F6F20" w:rsidRPr="757A2E23">
        <w:rPr>
          <w:rFonts w:ascii="Arial" w:hAnsi="Arial" w:cs="Arial"/>
        </w:rPr>
        <w:t>n</w:t>
      </w:r>
      <w:r w:rsidR="00D7454D" w:rsidRPr="757A2E23">
        <w:rPr>
          <w:rFonts w:ascii="Arial" w:hAnsi="Arial" w:cs="Arial"/>
        </w:rPr>
        <w:t xml:space="preserve"> LOI. </w:t>
      </w:r>
      <w:r w:rsidR="00C07358" w:rsidRPr="757A2E23">
        <w:rPr>
          <w:rFonts w:ascii="Arial" w:hAnsi="Arial" w:cs="Arial"/>
        </w:rPr>
        <w:t>T</w:t>
      </w:r>
      <w:r w:rsidR="00B41B28" w:rsidRPr="757A2E23">
        <w:rPr>
          <w:rFonts w:ascii="Arial" w:hAnsi="Arial" w:cs="Arial"/>
        </w:rPr>
        <w:t xml:space="preserve">hese funds </w:t>
      </w:r>
      <w:r w:rsidR="00C07358" w:rsidRPr="757A2E23">
        <w:rPr>
          <w:rFonts w:ascii="Arial" w:hAnsi="Arial" w:cs="Arial"/>
        </w:rPr>
        <w:t xml:space="preserve">were allocated </w:t>
      </w:r>
      <w:r w:rsidR="00B41B28" w:rsidRPr="757A2E23">
        <w:rPr>
          <w:rFonts w:ascii="Arial" w:hAnsi="Arial" w:cs="Arial"/>
        </w:rPr>
        <w:t>to the 2021‒</w:t>
      </w:r>
      <w:r w:rsidR="00CB54A8" w:rsidRPr="757A2E23">
        <w:rPr>
          <w:rFonts w:ascii="Arial" w:hAnsi="Arial" w:cs="Arial"/>
        </w:rPr>
        <w:t>20</w:t>
      </w:r>
      <w:r w:rsidR="00B41B28" w:rsidRPr="757A2E23">
        <w:rPr>
          <w:rFonts w:ascii="Arial" w:hAnsi="Arial" w:cs="Arial"/>
        </w:rPr>
        <w:t xml:space="preserve">24 EHCY </w:t>
      </w:r>
      <w:r w:rsidR="00C11B6C" w:rsidRPr="757A2E23">
        <w:rPr>
          <w:rFonts w:ascii="Arial" w:hAnsi="Arial" w:cs="Arial"/>
        </w:rPr>
        <w:t>subgrant</w:t>
      </w:r>
      <w:r w:rsidR="3AAC85A6" w:rsidRPr="757A2E23">
        <w:rPr>
          <w:rFonts w:ascii="Arial" w:hAnsi="Arial" w:cs="Arial"/>
        </w:rPr>
        <w:t>ees</w:t>
      </w:r>
      <w:r w:rsidR="00D43D81" w:rsidRPr="757A2E23">
        <w:rPr>
          <w:rFonts w:ascii="Arial" w:hAnsi="Arial" w:cs="Arial"/>
        </w:rPr>
        <w:t xml:space="preserve"> based on the encouragement </w:t>
      </w:r>
      <w:r w:rsidR="00BE5D1A" w:rsidRPr="757A2E23">
        <w:rPr>
          <w:rFonts w:ascii="Arial" w:hAnsi="Arial" w:cs="Arial"/>
        </w:rPr>
        <w:t>indicated on the</w:t>
      </w:r>
      <w:r w:rsidR="00D43D81" w:rsidRPr="757A2E23">
        <w:rPr>
          <w:rFonts w:ascii="Arial" w:hAnsi="Arial" w:cs="Arial"/>
        </w:rPr>
        <w:t xml:space="preserve"> </w:t>
      </w:r>
      <w:r w:rsidR="00BE5D1A" w:rsidRPr="757A2E23">
        <w:rPr>
          <w:rFonts w:ascii="Arial" w:hAnsi="Arial" w:cs="Arial"/>
        </w:rPr>
        <w:t xml:space="preserve">April 23, 2021, letter from the </w:t>
      </w:r>
      <w:r w:rsidR="00D43D81" w:rsidRPr="757A2E23">
        <w:rPr>
          <w:rFonts w:ascii="Arial" w:hAnsi="Arial" w:cs="Arial"/>
        </w:rPr>
        <w:t xml:space="preserve">U.S. Department of </w:t>
      </w:r>
      <w:r w:rsidR="00D43D81" w:rsidRPr="757A2E23">
        <w:rPr>
          <w:rFonts w:ascii="Arial" w:hAnsi="Arial" w:cs="Arial"/>
        </w:rPr>
        <w:lastRenderedPageBreak/>
        <w:t xml:space="preserve">Education, </w:t>
      </w:r>
      <w:r w:rsidR="003143A9" w:rsidRPr="757A2E23">
        <w:rPr>
          <w:rFonts w:ascii="Arial" w:hAnsi="Arial" w:cs="Arial"/>
        </w:rPr>
        <w:t>a</w:t>
      </w:r>
      <w:r w:rsidR="1BF1BE52" w:rsidRPr="757A2E23">
        <w:rPr>
          <w:rFonts w:ascii="Arial" w:hAnsi="Arial" w:cs="Arial"/>
        </w:rPr>
        <w:t xml:space="preserve">s </w:t>
      </w:r>
      <w:r w:rsidR="00D43D81" w:rsidRPr="757A2E23">
        <w:rPr>
          <w:rFonts w:ascii="Arial" w:hAnsi="Arial" w:cs="Arial"/>
        </w:rPr>
        <w:t>these LEAs</w:t>
      </w:r>
      <w:r w:rsidR="00B41B28" w:rsidRPr="757A2E23">
        <w:rPr>
          <w:rFonts w:ascii="Arial" w:hAnsi="Arial" w:cs="Arial"/>
        </w:rPr>
        <w:t xml:space="preserve"> were already planning a homeless educat</w:t>
      </w:r>
      <w:r w:rsidR="00197FFA" w:rsidRPr="757A2E23">
        <w:rPr>
          <w:rFonts w:ascii="Arial" w:hAnsi="Arial" w:cs="Arial"/>
        </w:rPr>
        <w:t xml:space="preserve">ion program and had the capacity to </w:t>
      </w:r>
      <w:r w:rsidR="003143A9" w:rsidRPr="757A2E23">
        <w:rPr>
          <w:rFonts w:ascii="Arial" w:hAnsi="Arial" w:cs="Arial"/>
        </w:rPr>
        <w:t>utilize</w:t>
      </w:r>
      <w:r w:rsidR="00B41B28" w:rsidRPr="757A2E23">
        <w:rPr>
          <w:rFonts w:ascii="Arial" w:hAnsi="Arial" w:cs="Arial"/>
        </w:rPr>
        <w:t xml:space="preserve"> these funds immediately.</w:t>
      </w:r>
      <w:r w:rsidR="00D7454D" w:rsidRPr="757A2E23">
        <w:rPr>
          <w:rFonts w:ascii="Arial" w:hAnsi="Arial" w:cs="Arial"/>
        </w:rPr>
        <w:t xml:space="preserve"> Based on their 2018‒19 cumulative homeless enrollment, </w:t>
      </w:r>
      <w:r w:rsidR="00E40DDC" w:rsidRPr="757A2E23">
        <w:rPr>
          <w:rFonts w:ascii="Arial" w:hAnsi="Arial" w:cs="Arial"/>
        </w:rPr>
        <w:t>each LEA</w:t>
      </w:r>
      <w:r w:rsidR="00C11B6C" w:rsidRPr="757A2E23">
        <w:rPr>
          <w:rFonts w:ascii="Arial" w:hAnsi="Arial" w:cs="Arial"/>
        </w:rPr>
        <w:t xml:space="preserve"> subgrant</w:t>
      </w:r>
      <w:r w:rsidR="22980B25" w:rsidRPr="757A2E23">
        <w:rPr>
          <w:rFonts w:ascii="Arial" w:hAnsi="Arial" w:cs="Arial"/>
        </w:rPr>
        <w:t>ee</w:t>
      </w:r>
      <w:r w:rsidR="003143A9" w:rsidRPr="757A2E23">
        <w:rPr>
          <w:rFonts w:ascii="Arial" w:hAnsi="Arial" w:cs="Arial"/>
        </w:rPr>
        <w:t xml:space="preserve"> was allocated a per pupil allocation by the ISSPO</w:t>
      </w:r>
      <w:r w:rsidR="00E40DDC" w:rsidRPr="757A2E23">
        <w:rPr>
          <w:rFonts w:ascii="Arial" w:hAnsi="Arial" w:cs="Arial"/>
        </w:rPr>
        <w:t xml:space="preserve">. </w:t>
      </w:r>
      <w:r w:rsidR="00E92F31" w:rsidRPr="757A2E23">
        <w:rPr>
          <w:rFonts w:ascii="Arial" w:hAnsi="Arial" w:cs="Arial"/>
        </w:rPr>
        <w:t xml:space="preserve">ARP Homeless I GANs were </w:t>
      </w:r>
      <w:r w:rsidR="00E40DDC" w:rsidRPr="757A2E23">
        <w:rPr>
          <w:rFonts w:ascii="Arial" w:hAnsi="Arial" w:cs="Arial"/>
        </w:rPr>
        <w:t>disseminated</w:t>
      </w:r>
      <w:r w:rsidR="00E92F31" w:rsidRPr="757A2E23">
        <w:rPr>
          <w:rFonts w:ascii="Arial" w:hAnsi="Arial" w:cs="Arial"/>
        </w:rPr>
        <w:t xml:space="preserve"> and contained language to ensure that these funds would supplement their EHCY program and be used in a timely manner to provide services for summer and fall activities and support.</w:t>
      </w:r>
      <w:r w:rsidR="00F8095F" w:rsidRPr="757A2E23">
        <w:rPr>
          <w:rFonts w:ascii="Arial" w:hAnsi="Arial" w:cs="Arial"/>
        </w:rPr>
        <w:t xml:space="preserve"> The CDE supported these LEAs in the implementation of these funds through a kick-off webinar hosted in May 2021. This webinar consisted of an overview of the ARP Homeless I requirements, preliminary allocations, uses of funds, and re-engagement strategies on how to connect families to summer programs and prepare them for in-person instruction in the fall.</w:t>
      </w:r>
    </w:p>
    <w:p w14:paraId="46D55805" w14:textId="77777777" w:rsidR="00CF554F" w:rsidRPr="00ED701A" w:rsidRDefault="00E40DDC" w:rsidP="002C67E7">
      <w:pPr>
        <w:spacing w:before="240" w:after="240"/>
        <w:rPr>
          <w:rFonts w:ascii="Arial" w:hAnsi="Arial" w:cs="Arial"/>
        </w:rPr>
      </w:pPr>
      <w:r w:rsidRPr="06119604">
        <w:rPr>
          <w:rFonts w:ascii="Arial" w:hAnsi="Arial" w:cs="Arial"/>
        </w:rPr>
        <w:t xml:space="preserve">It is important to note that the </w:t>
      </w:r>
      <w:r w:rsidR="00632B1E">
        <w:rPr>
          <w:rFonts w:ascii="Arial" w:hAnsi="Arial" w:cs="Arial"/>
        </w:rPr>
        <w:t>2021–</w:t>
      </w:r>
      <w:r w:rsidR="00CB54A8">
        <w:rPr>
          <w:rFonts w:ascii="Arial" w:hAnsi="Arial" w:cs="Arial"/>
        </w:rPr>
        <w:t>20</w:t>
      </w:r>
      <w:r w:rsidR="00632B1E">
        <w:rPr>
          <w:rFonts w:ascii="Arial" w:hAnsi="Arial" w:cs="Arial"/>
        </w:rPr>
        <w:t xml:space="preserve">24 </w:t>
      </w:r>
      <w:r w:rsidRPr="06119604">
        <w:rPr>
          <w:rFonts w:ascii="Arial" w:hAnsi="Arial" w:cs="Arial"/>
        </w:rPr>
        <w:t>EHCY RFA aligns to the McKinney-Vento Homeless Assistanc</w:t>
      </w:r>
      <w:r w:rsidR="00197FFA" w:rsidRPr="06119604">
        <w:rPr>
          <w:rFonts w:ascii="Arial" w:hAnsi="Arial" w:cs="Arial"/>
        </w:rPr>
        <w:t xml:space="preserve">e Act as it relates to LEAs being </w:t>
      </w:r>
      <w:r w:rsidRPr="06119604">
        <w:rPr>
          <w:rFonts w:ascii="Arial" w:hAnsi="Arial" w:cs="Arial"/>
        </w:rPr>
        <w:t xml:space="preserve">awarded EHCY funds based on quality of application, need of program, and </w:t>
      </w:r>
      <w:r w:rsidR="00042FB0" w:rsidRPr="06119604">
        <w:rPr>
          <w:rFonts w:ascii="Arial" w:hAnsi="Arial" w:cs="Arial"/>
        </w:rPr>
        <w:t xml:space="preserve">other components. </w:t>
      </w:r>
      <w:r w:rsidR="00BE2C01" w:rsidRPr="06119604">
        <w:rPr>
          <w:rFonts w:ascii="Arial" w:hAnsi="Arial" w:cs="Arial"/>
        </w:rPr>
        <w:t xml:space="preserve">Applications </w:t>
      </w:r>
      <w:r w:rsidR="00C11B6C" w:rsidRPr="06119604">
        <w:rPr>
          <w:rFonts w:ascii="Arial" w:hAnsi="Arial" w:cs="Arial"/>
        </w:rPr>
        <w:t>were</w:t>
      </w:r>
      <w:r w:rsidR="00BE2C01" w:rsidRPr="06119604">
        <w:rPr>
          <w:rFonts w:ascii="Arial" w:hAnsi="Arial" w:cs="Arial"/>
        </w:rPr>
        <w:t xml:space="preserve"> scored based on a rubric and receive</w:t>
      </w:r>
      <w:r w:rsidR="00C11B6C" w:rsidRPr="06119604">
        <w:rPr>
          <w:rFonts w:ascii="Arial" w:hAnsi="Arial" w:cs="Arial"/>
        </w:rPr>
        <w:t>d</w:t>
      </w:r>
      <w:r w:rsidR="00BE2C01" w:rsidRPr="06119604">
        <w:rPr>
          <w:rFonts w:ascii="Arial" w:hAnsi="Arial" w:cs="Arial"/>
        </w:rPr>
        <w:t xml:space="preserve"> additional </w:t>
      </w:r>
      <w:r w:rsidRPr="06119604">
        <w:rPr>
          <w:rFonts w:ascii="Arial" w:hAnsi="Arial" w:cs="Arial"/>
        </w:rPr>
        <w:t xml:space="preserve">impaction </w:t>
      </w:r>
      <w:r w:rsidR="00BE2C01" w:rsidRPr="06119604">
        <w:rPr>
          <w:rFonts w:ascii="Arial" w:hAnsi="Arial" w:cs="Arial"/>
        </w:rPr>
        <w:t xml:space="preserve">points based </w:t>
      </w:r>
      <w:r w:rsidR="00C11B6C" w:rsidRPr="06119604">
        <w:rPr>
          <w:rFonts w:ascii="Arial" w:hAnsi="Arial" w:cs="Arial"/>
        </w:rPr>
        <w:t xml:space="preserve">on </w:t>
      </w:r>
      <w:r w:rsidR="00BE2C01" w:rsidRPr="06119604">
        <w:rPr>
          <w:rFonts w:ascii="Arial" w:hAnsi="Arial" w:cs="Arial"/>
        </w:rPr>
        <w:t xml:space="preserve">the percentage of the total homeless student enrollment to the total LEA student enrollment. </w:t>
      </w:r>
      <w:r w:rsidR="00CF554F" w:rsidRPr="06119604">
        <w:rPr>
          <w:rFonts w:ascii="Arial" w:hAnsi="Arial" w:cs="Arial"/>
        </w:rPr>
        <w:t>Of those 120 LEAs receiving ARP Homeless I funds, 47 are COEs.</w:t>
      </w:r>
      <w:r w:rsidR="00001A0A">
        <w:rPr>
          <w:rFonts w:ascii="Arial" w:hAnsi="Arial" w:cs="Arial"/>
        </w:rPr>
        <w:t xml:space="preserve"> </w:t>
      </w:r>
      <w:r w:rsidR="00773601" w:rsidRPr="06119604">
        <w:rPr>
          <w:rFonts w:ascii="Arial" w:hAnsi="Arial" w:cs="Arial"/>
        </w:rPr>
        <w:t xml:space="preserve">These </w:t>
      </w:r>
      <w:r w:rsidR="00C11B6C" w:rsidRPr="06119604">
        <w:rPr>
          <w:rFonts w:ascii="Arial" w:hAnsi="Arial" w:cs="Arial"/>
        </w:rPr>
        <w:t>COEs</w:t>
      </w:r>
      <w:r w:rsidR="00C11B6C" w:rsidRPr="06119604">
        <w:rPr>
          <w:rStyle w:val="Strong"/>
          <w:rFonts w:ascii="Arial" w:hAnsi="Arial" w:cs="Arial"/>
          <w:b w:val="0"/>
          <w:bCs w:val="0"/>
        </w:rPr>
        <w:t xml:space="preserve"> support </w:t>
      </w:r>
      <w:r w:rsidR="00773601" w:rsidRPr="06119604">
        <w:rPr>
          <w:rStyle w:val="Strong"/>
          <w:rFonts w:ascii="Arial" w:hAnsi="Arial" w:cs="Arial"/>
          <w:b w:val="0"/>
          <w:bCs w:val="0"/>
        </w:rPr>
        <w:t xml:space="preserve">LEAs, including charter schools, </w:t>
      </w:r>
      <w:r w:rsidR="00C11B6C" w:rsidRPr="06119604">
        <w:rPr>
          <w:rStyle w:val="Strong"/>
          <w:rFonts w:ascii="Arial" w:hAnsi="Arial" w:cs="Arial"/>
          <w:b w:val="0"/>
          <w:bCs w:val="0"/>
        </w:rPr>
        <w:t>by performing tasks that can be done more efficiently and economically at the county level.</w:t>
      </w:r>
      <w:r w:rsidR="00C11B6C" w:rsidRPr="06119604">
        <w:rPr>
          <w:rFonts w:ascii="Arial" w:hAnsi="Arial" w:cs="Arial"/>
        </w:rPr>
        <w:t xml:space="preserve"> </w:t>
      </w:r>
      <w:r w:rsidR="00773601" w:rsidRPr="06119604">
        <w:rPr>
          <w:rFonts w:ascii="Arial" w:hAnsi="Arial" w:cs="Arial"/>
        </w:rPr>
        <w:t>COEs</w:t>
      </w:r>
      <w:r w:rsidR="00C11B6C" w:rsidRPr="06119604">
        <w:rPr>
          <w:rFonts w:ascii="Arial" w:hAnsi="Arial" w:cs="Arial"/>
        </w:rPr>
        <w:t xml:space="preserve"> provide or help formulate new curricula, staff development and training programs, and instructional procedures; design business and personnel systems; and perform many other services to meet changing needs and requirements.</w:t>
      </w:r>
      <w:r w:rsidR="00773601" w:rsidRPr="06119604">
        <w:rPr>
          <w:rFonts w:ascii="Arial" w:hAnsi="Arial" w:cs="Arial"/>
        </w:rPr>
        <w:t xml:space="preserve"> I</w:t>
      </w:r>
      <w:r w:rsidR="00042FB0" w:rsidRPr="06119604">
        <w:rPr>
          <w:rFonts w:ascii="Arial" w:hAnsi="Arial" w:cs="Arial"/>
        </w:rPr>
        <w:t xml:space="preserve">n </w:t>
      </w:r>
      <w:r w:rsidR="00773601" w:rsidRPr="06119604">
        <w:rPr>
          <w:rFonts w:ascii="Arial" w:hAnsi="Arial" w:cs="Arial"/>
        </w:rPr>
        <w:t xml:space="preserve">the EHCY RFA, COEs are to use their EHCY funds according to </w:t>
      </w:r>
      <w:r w:rsidR="00042FB0" w:rsidRPr="06119604">
        <w:rPr>
          <w:rFonts w:ascii="Arial" w:hAnsi="Arial" w:cs="Arial"/>
        </w:rPr>
        <w:t xml:space="preserve">the </w:t>
      </w:r>
      <w:r w:rsidR="00CF554F" w:rsidRPr="06119604">
        <w:rPr>
          <w:rFonts w:ascii="Arial" w:hAnsi="Arial" w:cs="Arial"/>
        </w:rPr>
        <w:t xml:space="preserve">16 </w:t>
      </w:r>
      <w:r w:rsidR="00042FB0" w:rsidRPr="06119604">
        <w:rPr>
          <w:rFonts w:ascii="Arial" w:hAnsi="Arial" w:cs="Arial"/>
        </w:rPr>
        <w:t>authorized activities</w:t>
      </w:r>
      <w:r w:rsidR="00C07358">
        <w:rPr>
          <w:rFonts w:ascii="Arial" w:hAnsi="Arial" w:cs="Arial"/>
        </w:rPr>
        <w:t xml:space="preserve">. They are also required to </w:t>
      </w:r>
      <w:r w:rsidR="00042FB0" w:rsidRPr="06119604">
        <w:rPr>
          <w:rFonts w:ascii="Arial" w:hAnsi="Arial" w:cs="Arial"/>
        </w:rPr>
        <w:t>build</w:t>
      </w:r>
      <w:r w:rsidR="4623216D" w:rsidRPr="06119604">
        <w:rPr>
          <w:rFonts w:ascii="Arial" w:hAnsi="Arial" w:cs="Arial"/>
        </w:rPr>
        <w:t xml:space="preserve"> </w:t>
      </w:r>
      <w:r w:rsidR="00042FB0" w:rsidRPr="06119604">
        <w:rPr>
          <w:rFonts w:ascii="Arial" w:hAnsi="Arial" w:cs="Arial"/>
        </w:rPr>
        <w:t xml:space="preserve">capacity </w:t>
      </w:r>
      <w:r w:rsidR="00415096" w:rsidRPr="06119604">
        <w:rPr>
          <w:rFonts w:ascii="Arial" w:hAnsi="Arial" w:cs="Arial"/>
        </w:rPr>
        <w:t>of all LEAs within their county, including charter schools</w:t>
      </w:r>
      <w:r w:rsidR="00C07358">
        <w:rPr>
          <w:rFonts w:ascii="Arial" w:hAnsi="Arial" w:cs="Arial"/>
        </w:rPr>
        <w:t>,</w:t>
      </w:r>
      <w:r w:rsidR="00415096" w:rsidRPr="06119604">
        <w:rPr>
          <w:rFonts w:ascii="Arial" w:hAnsi="Arial" w:cs="Arial"/>
        </w:rPr>
        <w:t xml:space="preserve"> regardless of funding</w:t>
      </w:r>
      <w:r w:rsidR="00042FB0" w:rsidRPr="06119604">
        <w:rPr>
          <w:rFonts w:ascii="Arial" w:hAnsi="Arial" w:cs="Arial"/>
        </w:rPr>
        <w:t>.</w:t>
      </w:r>
      <w:r w:rsidR="00CF554F" w:rsidRPr="06119604">
        <w:rPr>
          <w:rFonts w:ascii="Arial" w:hAnsi="Arial" w:cs="Arial"/>
        </w:rPr>
        <w:t xml:space="preserve"> </w:t>
      </w:r>
      <w:r w:rsidR="00CF554F" w:rsidRPr="007A589D">
        <w:rPr>
          <w:rFonts w:ascii="Arial" w:hAnsi="Arial" w:cs="Arial"/>
        </w:rPr>
        <w:t>COEs’ RFA</w:t>
      </w:r>
      <w:r w:rsidR="00CF554F" w:rsidRPr="06119604">
        <w:rPr>
          <w:rFonts w:ascii="Arial" w:hAnsi="Arial" w:cs="Arial"/>
        </w:rPr>
        <w:t xml:space="preserve"> </w:t>
      </w:r>
      <w:r w:rsidR="007A589D">
        <w:rPr>
          <w:rFonts w:ascii="Arial" w:hAnsi="Arial" w:cs="Arial"/>
        </w:rPr>
        <w:t xml:space="preserve">can be accessed on the </w:t>
      </w:r>
      <w:r w:rsidR="00BE5D1A">
        <w:rPr>
          <w:rFonts w:ascii="Arial" w:hAnsi="Arial" w:cs="Arial"/>
        </w:rPr>
        <w:t>CDE</w:t>
      </w:r>
      <w:r w:rsidR="007A589D">
        <w:rPr>
          <w:rFonts w:ascii="Arial" w:hAnsi="Arial" w:cs="Arial"/>
        </w:rPr>
        <w:t xml:space="preserve"> Request for Application web</w:t>
      </w:r>
      <w:r w:rsidR="00C443C3">
        <w:rPr>
          <w:rFonts w:ascii="Arial" w:hAnsi="Arial" w:cs="Arial"/>
        </w:rPr>
        <w:t xml:space="preserve"> page</w:t>
      </w:r>
      <w:r w:rsidR="007A589D">
        <w:rPr>
          <w:rFonts w:ascii="Arial" w:hAnsi="Arial" w:cs="Arial"/>
        </w:rPr>
        <w:t xml:space="preserve"> at</w:t>
      </w:r>
      <w:r w:rsidR="00001A0A">
        <w:rPr>
          <w:rFonts w:ascii="Arial" w:hAnsi="Arial" w:cs="Arial"/>
        </w:rPr>
        <w:t xml:space="preserve"> </w:t>
      </w:r>
      <w:hyperlink r:id="rId13" w:tooltip="CDE's COE EHCY RFA Web Page" w:history="1">
        <w:r w:rsidR="007A589D" w:rsidRPr="004B5FC8">
          <w:rPr>
            <w:rStyle w:val="Hyperlink"/>
            <w:rFonts w:ascii="Arial" w:hAnsi="Arial" w:cs="Arial"/>
          </w:rPr>
          <w:t>https://www.cde.ca.gov/fg/fo/r8/homeless21coerfa.asp</w:t>
        </w:r>
      </w:hyperlink>
      <w:r w:rsidR="007A589D">
        <w:rPr>
          <w:rFonts w:ascii="Arial" w:hAnsi="Arial" w:cs="Arial"/>
        </w:rPr>
        <w:t xml:space="preserve"> and it </w:t>
      </w:r>
      <w:r w:rsidR="00CF554F" w:rsidRPr="06119604">
        <w:rPr>
          <w:rFonts w:ascii="Arial" w:hAnsi="Arial" w:cs="Arial"/>
        </w:rPr>
        <w:t>states:</w:t>
      </w:r>
    </w:p>
    <w:p w14:paraId="019E9721" w14:textId="77777777" w:rsidR="00042FB0" w:rsidRPr="00ED701A" w:rsidRDefault="00042FB0" w:rsidP="002C67E7">
      <w:pPr>
        <w:spacing w:before="240" w:after="240"/>
        <w:ind w:left="540" w:right="540"/>
        <w:rPr>
          <w:rFonts w:ascii="Arial" w:hAnsi="Arial" w:cs="Arial"/>
          <w:szCs w:val="24"/>
        </w:rPr>
      </w:pPr>
      <w:r w:rsidRPr="00ED701A">
        <w:rPr>
          <w:rFonts w:ascii="Arial" w:hAnsi="Arial" w:cs="Arial"/>
          <w:color w:val="111111"/>
          <w:szCs w:val="24"/>
        </w:rPr>
        <w:t>Capacity building is the process by which organizations—such as COEs—obtain</w:t>
      </w:r>
      <w:r w:rsidRPr="00ED701A">
        <w:rPr>
          <w:rStyle w:val="Strong"/>
          <w:rFonts w:ascii="Arial" w:hAnsi="Arial" w:cs="Arial"/>
          <w:b w:val="0"/>
          <w:color w:val="111111"/>
          <w:szCs w:val="24"/>
        </w:rPr>
        <w:t>, improve, and retain the skills, knowledge, tools, equipment and other resources needed to do their jobs competently</w:t>
      </w:r>
      <w:r w:rsidRPr="00ED701A">
        <w:rPr>
          <w:rFonts w:ascii="Arial" w:hAnsi="Arial" w:cs="Arial"/>
          <w:b/>
          <w:color w:val="111111"/>
          <w:szCs w:val="24"/>
        </w:rPr>
        <w:t>.</w:t>
      </w:r>
      <w:r w:rsidRPr="00ED701A">
        <w:rPr>
          <w:rFonts w:ascii="Arial" w:hAnsi="Arial" w:cs="Arial"/>
          <w:color w:val="111111"/>
          <w:szCs w:val="24"/>
        </w:rPr>
        <w:t xml:space="preserve"> It also allows organizations to perform at a greater capacity (larger scale, larger audience, larger impact, etc.).</w:t>
      </w:r>
      <w:r w:rsidRPr="00ED701A">
        <w:rPr>
          <w:rFonts w:ascii="Arial" w:hAnsi="Arial" w:cs="Arial"/>
          <w:szCs w:val="24"/>
        </w:rPr>
        <w:t xml:space="preserve"> COEs must consider the following activities:</w:t>
      </w:r>
    </w:p>
    <w:p w14:paraId="3C188243" w14:textId="77777777" w:rsidR="00042FB0" w:rsidRPr="00ED701A" w:rsidRDefault="00042FB0" w:rsidP="757A2E23">
      <w:pPr>
        <w:pStyle w:val="ListParagraph"/>
        <w:widowControl w:val="0"/>
        <w:numPr>
          <w:ilvl w:val="0"/>
          <w:numId w:val="12"/>
        </w:numPr>
        <w:overflowPunct w:val="0"/>
        <w:autoSpaceDE w:val="0"/>
        <w:autoSpaceDN w:val="0"/>
        <w:adjustRightInd w:val="0"/>
        <w:spacing w:before="240" w:after="240"/>
        <w:ind w:right="540"/>
        <w:contextualSpacing w:val="0"/>
        <w:textAlignment w:val="baseline"/>
        <w:rPr>
          <w:rFonts w:ascii="Arial" w:hAnsi="Arial" w:cs="Arial"/>
        </w:rPr>
      </w:pPr>
      <w:r w:rsidRPr="757A2E23">
        <w:rPr>
          <w:rFonts w:ascii="Arial" w:hAnsi="Arial" w:cs="Arial"/>
        </w:rPr>
        <w:t>Use countywide homeless education data to target professional development activities, build awareness, and address the homeless education needs of LEAs in the county</w:t>
      </w:r>
      <w:r w:rsidR="7CD46628" w:rsidRPr="757A2E23">
        <w:rPr>
          <w:rFonts w:ascii="Arial" w:hAnsi="Arial" w:cs="Arial"/>
        </w:rPr>
        <w:t>.</w:t>
      </w:r>
    </w:p>
    <w:p w14:paraId="134A23CD" w14:textId="77777777" w:rsidR="00042FB0" w:rsidRPr="00ED701A" w:rsidRDefault="00042FB0" w:rsidP="757A2E23">
      <w:pPr>
        <w:pStyle w:val="ListParagraph"/>
        <w:widowControl w:val="0"/>
        <w:numPr>
          <w:ilvl w:val="0"/>
          <w:numId w:val="12"/>
        </w:numPr>
        <w:tabs>
          <w:tab w:val="left" w:pos="720"/>
        </w:tabs>
        <w:overflowPunct w:val="0"/>
        <w:autoSpaceDE w:val="0"/>
        <w:autoSpaceDN w:val="0"/>
        <w:adjustRightInd w:val="0"/>
        <w:spacing w:before="240" w:after="240"/>
        <w:ind w:right="540"/>
        <w:contextualSpacing w:val="0"/>
        <w:textAlignment w:val="baseline"/>
        <w:rPr>
          <w:rFonts w:ascii="Arial" w:hAnsi="Arial" w:cs="Arial"/>
        </w:rPr>
      </w:pPr>
      <w:r w:rsidRPr="757A2E23">
        <w:rPr>
          <w:rFonts w:ascii="Arial" w:hAnsi="Arial" w:cs="Arial"/>
        </w:rPr>
        <w:t>Provide professional development and technical assistance to all homeless liaisons within the county, including charter schools</w:t>
      </w:r>
      <w:r w:rsidR="765B3BB9" w:rsidRPr="757A2E23">
        <w:rPr>
          <w:rFonts w:ascii="Arial" w:hAnsi="Arial" w:cs="Arial"/>
        </w:rPr>
        <w:t>.</w:t>
      </w:r>
    </w:p>
    <w:p w14:paraId="1E4C3E26" w14:textId="77777777" w:rsidR="00042FB0" w:rsidRPr="00ED701A" w:rsidRDefault="00042FB0" w:rsidP="757A2E23">
      <w:pPr>
        <w:pStyle w:val="ListParagraph"/>
        <w:widowControl w:val="0"/>
        <w:numPr>
          <w:ilvl w:val="0"/>
          <w:numId w:val="12"/>
        </w:numPr>
        <w:tabs>
          <w:tab w:val="left" w:pos="720"/>
        </w:tabs>
        <w:overflowPunct w:val="0"/>
        <w:autoSpaceDE w:val="0"/>
        <w:autoSpaceDN w:val="0"/>
        <w:adjustRightInd w:val="0"/>
        <w:spacing w:before="240" w:after="240"/>
        <w:ind w:right="540"/>
        <w:contextualSpacing w:val="0"/>
        <w:textAlignment w:val="baseline"/>
        <w:rPr>
          <w:rFonts w:ascii="Arial" w:hAnsi="Arial" w:cs="Arial"/>
        </w:rPr>
      </w:pPr>
      <w:r w:rsidRPr="757A2E23">
        <w:rPr>
          <w:rFonts w:ascii="Arial" w:hAnsi="Arial" w:cs="Arial"/>
        </w:rPr>
        <w:t xml:space="preserve">Develop memorandums of understanding </w:t>
      </w:r>
      <w:r w:rsidRPr="757A2E23">
        <w:rPr>
          <w:rFonts w:ascii="Arial" w:hAnsi="Arial" w:cs="Arial"/>
          <w:color w:val="111111"/>
        </w:rPr>
        <w:t>with agencies within the community to better serve and support homeless children, youth, and their families</w:t>
      </w:r>
      <w:r w:rsidR="07C4631E" w:rsidRPr="757A2E23">
        <w:rPr>
          <w:rFonts w:ascii="Arial" w:hAnsi="Arial" w:cs="Arial"/>
          <w:color w:val="111111"/>
        </w:rPr>
        <w:t>.</w:t>
      </w:r>
    </w:p>
    <w:p w14:paraId="6DF90700" w14:textId="77777777" w:rsidR="00042FB0" w:rsidRPr="00ED701A" w:rsidRDefault="00042FB0" w:rsidP="757A2E23">
      <w:pPr>
        <w:pStyle w:val="ListParagraph"/>
        <w:widowControl w:val="0"/>
        <w:numPr>
          <w:ilvl w:val="0"/>
          <w:numId w:val="12"/>
        </w:numPr>
        <w:tabs>
          <w:tab w:val="left" w:pos="720"/>
        </w:tabs>
        <w:overflowPunct w:val="0"/>
        <w:autoSpaceDE w:val="0"/>
        <w:autoSpaceDN w:val="0"/>
        <w:adjustRightInd w:val="0"/>
        <w:spacing w:before="240" w:after="240"/>
        <w:ind w:right="540"/>
        <w:contextualSpacing w:val="0"/>
        <w:textAlignment w:val="baseline"/>
        <w:rPr>
          <w:rFonts w:ascii="Arial" w:hAnsi="Arial" w:cs="Arial"/>
        </w:rPr>
      </w:pPr>
      <w:r w:rsidRPr="757A2E23">
        <w:rPr>
          <w:rFonts w:ascii="Arial" w:hAnsi="Arial" w:cs="Arial"/>
        </w:rPr>
        <w:t>Create and disseminate homeless education materials and resources to all community agencies, school districts, and organizations working with homeless children, youth, and their families</w:t>
      </w:r>
      <w:r w:rsidR="463AAE2A" w:rsidRPr="757A2E23">
        <w:rPr>
          <w:rFonts w:ascii="Arial" w:hAnsi="Arial" w:cs="Arial"/>
        </w:rPr>
        <w:t>.</w:t>
      </w:r>
    </w:p>
    <w:p w14:paraId="058E8AFB" w14:textId="77777777" w:rsidR="00042FB0" w:rsidRPr="00ED701A" w:rsidRDefault="00042FB0" w:rsidP="757A2E23">
      <w:pPr>
        <w:pStyle w:val="ListParagraph"/>
        <w:widowControl w:val="0"/>
        <w:numPr>
          <w:ilvl w:val="0"/>
          <w:numId w:val="12"/>
        </w:numPr>
        <w:overflowPunct w:val="0"/>
        <w:autoSpaceDE w:val="0"/>
        <w:autoSpaceDN w:val="0"/>
        <w:adjustRightInd w:val="0"/>
        <w:spacing w:before="240" w:after="240"/>
        <w:ind w:right="540"/>
        <w:contextualSpacing w:val="0"/>
        <w:textAlignment w:val="baseline"/>
        <w:rPr>
          <w:rFonts w:ascii="Arial" w:hAnsi="Arial" w:cs="Arial"/>
        </w:rPr>
      </w:pPr>
      <w:r w:rsidRPr="757A2E23">
        <w:rPr>
          <w:rFonts w:ascii="Arial" w:hAnsi="Arial" w:cs="Arial"/>
        </w:rPr>
        <w:lastRenderedPageBreak/>
        <w:t>Include what types of technical assistance, professional development, and other support the COE will provide to all the LEAs in the county within each question in the narrative</w:t>
      </w:r>
      <w:r w:rsidR="14EE791D" w:rsidRPr="757A2E23">
        <w:rPr>
          <w:rFonts w:ascii="Arial" w:hAnsi="Arial" w:cs="Arial"/>
        </w:rPr>
        <w:t>.</w:t>
      </w:r>
    </w:p>
    <w:bookmarkEnd w:id="0"/>
    <w:p w14:paraId="48767BF3" w14:textId="77777777" w:rsidR="00840226" w:rsidRPr="00ED701A" w:rsidRDefault="00CF554F" w:rsidP="002C67E7">
      <w:pPr>
        <w:autoSpaceDE w:val="0"/>
        <w:autoSpaceDN w:val="0"/>
        <w:adjustRightInd w:val="0"/>
        <w:spacing w:before="240" w:after="240"/>
        <w:rPr>
          <w:rFonts w:ascii="Arial" w:eastAsiaTheme="minorEastAsia" w:hAnsi="Arial" w:cs="Arial"/>
          <w:color w:val="000000"/>
        </w:rPr>
      </w:pPr>
      <w:r w:rsidRPr="06119604">
        <w:rPr>
          <w:rFonts w:ascii="Arial" w:eastAsiaTheme="minorEastAsia" w:hAnsi="Arial" w:cs="Arial"/>
          <w:color w:val="000000" w:themeColor="text1"/>
        </w:rPr>
        <w:t>The COEs will continue their work, using both EHCY and ARP Homeless I funds, to reach out to those LEAs without EHCY funding, as well as those that might be under-identifying homeless students</w:t>
      </w:r>
      <w:r w:rsidR="698E14CF" w:rsidRPr="06119604">
        <w:rPr>
          <w:rFonts w:ascii="Arial" w:eastAsiaTheme="minorEastAsia" w:hAnsi="Arial" w:cs="Arial"/>
          <w:color w:val="000000" w:themeColor="text1"/>
        </w:rPr>
        <w:t>.</w:t>
      </w:r>
    </w:p>
    <w:p w14:paraId="047DFF09" w14:textId="77777777" w:rsidR="00487C6A" w:rsidRPr="008661C7" w:rsidRDefault="00487C6A" w:rsidP="002C67E7">
      <w:pPr>
        <w:pStyle w:val="Heading3"/>
      </w:pPr>
      <w:r w:rsidRPr="008661C7">
        <w:t>ARP Homeless II:</w:t>
      </w:r>
    </w:p>
    <w:p w14:paraId="70ADA301" w14:textId="77777777" w:rsidR="00487C6A" w:rsidRDefault="00487C6A" w:rsidP="002C67E7">
      <w:pPr>
        <w:pStyle w:val="Default"/>
        <w:numPr>
          <w:ilvl w:val="0"/>
          <w:numId w:val="13"/>
        </w:numPr>
        <w:spacing w:before="240" w:after="240"/>
        <w:ind w:left="360"/>
        <w:rPr>
          <w:rFonts w:ascii="Arial" w:hAnsi="Arial" w:cs="Arial"/>
          <w:b/>
          <w:bCs/>
          <w:i/>
          <w:iCs/>
        </w:rPr>
      </w:pPr>
      <w:r w:rsidRPr="78B2DEA4">
        <w:rPr>
          <w:rFonts w:ascii="Arial" w:hAnsi="Arial" w:cs="Arial"/>
          <w:b/>
          <w:bCs/>
          <w:i/>
          <w:iCs/>
        </w:rPr>
        <w:t>How the SEA will use up to 25 percent of funds awarded under ARP Homeless II for State-level activities to provide training, technical assistance, capacity-building, and engagement at the State and LEA levels, including support to LEAs to plan for and provide wrap-around services, in collaboration with State and local agencies, for school year 2021</w:t>
      </w:r>
      <w:r w:rsidR="00492DD4" w:rsidRPr="04BA0E3C">
        <w:rPr>
          <w:rFonts w:ascii="Arial" w:hAnsi="Arial" w:cs="Arial"/>
        </w:rPr>
        <w:t>‒</w:t>
      </w:r>
      <w:r w:rsidRPr="78B2DEA4">
        <w:rPr>
          <w:rFonts w:ascii="Arial" w:hAnsi="Arial" w:cs="Arial"/>
          <w:b/>
          <w:bCs/>
          <w:i/>
          <w:iCs/>
        </w:rPr>
        <w:t xml:space="preserve">2022; and </w:t>
      </w:r>
    </w:p>
    <w:p w14:paraId="50535A0B" w14:textId="77777777" w:rsidR="00392FE0" w:rsidRDefault="003A1264" w:rsidP="04BA0E3C">
      <w:pPr>
        <w:pStyle w:val="paragraph"/>
        <w:spacing w:before="240" w:beforeAutospacing="0" w:after="240" w:afterAutospacing="0"/>
        <w:textAlignment w:val="baseline"/>
        <w:rPr>
          <w:rFonts w:ascii="Arial" w:hAnsi="Arial" w:cs="Arial"/>
        </w:rPr>
      </w:pPr>
      <w:r w:rsidRPr="04BA0E3C">
        <w:rPr>
          <w:rStyle w:val="normaltextrun"/>
          <w:rFonts w:ascii="Arial" w:hAnsi="Arial" w:cs="Arial"/>
        </w:rPr>
        <w:t>California</w:t>
      </w:r>
      <w:r w:rsidR="00524CD3" w:rsidRPr="04BA0E3C">
        <w:rPr>
          <w:rStyle w:val="normaltextrun"/>
          <w:rFonts w:ascii="Arial" w:hAnsi="Arial" w:cs="Arial"/>
        </w:rPr>
        <w:t xml:space="preserve"> has reserved</w:t>
      </w:r>
      <w:r w:rsidR="00492DD4">
        <w:rPr>
          <w:rStyle w:val="normaltextrun"/>
          <w:rFonts w:ascii="Arial" w:hAnsi="Arial" w:cs="Arial"/>
        </w:rPr>
        <w:t xml:space="preserve"> the maximum</w:t>
      </w:r>
      <w:r w:rsidR="00813372">
        <w:rPr>
          <w:rStyle w:val="normaltextrun"/>
          <w:rFonts w:ascii="Arial" w:hAnsi="Arial" w:cs="Arial"/>
        </w:rPr>
        <w:t xml:space="preserve"> </w:t>
      </w:r>
      <w:r w:rsidR="00524CD3" w:rsidRPr="04BA0E3C">
        <w:rPr>
          <w:rStyle w:val="normaltextrun"/>
          <w:rFonts w:ascii="Arial" w:hAnsi="Arial" w:cs="Arial"/>
        </w:rPr>
        <w:t xml:space="preserve">25 percent of </w:t>
      </w:r>
      <w:r w:rsidR="008F6D30" w:rsidRPr="04BA0E3C">
        <w:rPr>
          <w:rStyle w:val="normaltextrun"/>
          <w:rFonts w:ascii="Arial" w:hAnsi="Arial" w:cs="Arial"/>
        </w:rPr>
        <w:t xml:space="preserve">the ARP Homeless II </w:t>
      </w:r>
      <w:r w:rsidR="00524CD3" w:rsidRPr="04BA0E3C">
        <w:rPr>
          <w:rStyle w:val="normaltextrun"/>
          <w:rFonts w:ascii="Arial" w:hAnsi="Arial" w:cs="Arial"/>
        </w:rPr>
        <w:t>funds</w:t>
      </w:r>
      <w:r w:rsidR="00813372">
        <w:rPr>
          <w:rStyle w:val="normaltextrun"/>
          <w:rFonts w:ascii="Arial" w:hAnsi="Arial" w:cs="Arial"/>
        </w:rPr>
        <w:t xml:space="preserve"> </w:t>
      </w:r>
      <w:r w:rsidR="00524CD3" w:rsidRPr="04BA0E3C">
        <w:rPr>
          <w:rStyle w:val="normaltextrun"/>
          <w:rFonts w:ascii="Arial" w:hAnsi="Arial" w:cs="Arial"/>
        </w:rPr>
        <w:t xml:space="preserve">to augment </w:t>
      </w:r>
      <w:r w:rsidR="00492DD4">
        <w:rPr>
          <w:rStyle w:val="normaltextrun"/>
          <w:rFonts w:ascii="Arial" w:hAnsi="Arial" w:cs="Arial"/>
        </w:rPr>
        <w:t xml:space="preserve">the </w:t>
      </w:r>
      <w:r w:rsidR="008F6D30" w:rsidRPr="04BA0E3C">
        <w:rPr>
          <w:rStyle w:val="normaltextrun"/>
          <w:rFonts w:ascii="Arial" w:hAnsi="Arial" w:cs="Arial"/>
        </w:rPr>
        <w:t xml:space="preserve">ARP Homeless I </w:t>
      </w:r>
      <w:r w:rsidR="00492DD4">
        <w:rPr>
          <w:rStyle w:val="normaltextrun"/>
          <w:rFonts w:ascii="Arial" w:hAnsi="Arial" w:cs="Arial"/>
        </w:rPr>
        <w:t xml:space="preserve">state-level activities </w:t>
      </w:r>
      <w:r w:rsidR="00524CD3" w:rsidRPr="04BA0E3C">
        <w:rPr>
          <w:rStyle w:val="normaltextrun"/>
          <w:rFonts w:ascii="Arial" w:hAnsi="Arial" w:cs="Arial"/>
        </w:rPr>
        <w:t>funds</w:t>
      </w:r>
      <w:r w:rsidR="5F5DFE84" w:rsidRPr="04BA0E3C">
        <w:rPr>
          <w:rStyle w:val="normaltextrun"/>
          <w:rFonts w:ascii="Arial" w:hAnsi="Arial" w:cs="Arial"/>
        </w:rPr>
        <w:t>.</w:t>
      </w:r>
      <w:r w:rsidR="6C2B2B4C" w:rsidRPr="04BA0E3C">
        <w:rPr>
          <w:rStyle w:val="normaltextrun"/>
          <w:rFonts w:ascii="Arial" w:hAnsi="Arial" w:cs="Arial"/>
        </w:rPr>
        <w:t xml:space="preserve"> </w:t>
      </w:r>
      <w:r w:rsidR="5F5DFE84" w:rsidRPr="04BA0E3C">
        <w:rPr>
          <w:rStyle w:val="normaltextrun"/>
          <w:rFonts w:ascii="Arial" w:hAnsi="Arial" w:cs="Arial"/>
        </w:rPr>
        <w:t xml:space="preserve">The ARP Homeless II </w:t>
      </w:r>
      <w:r w:rsidR="00492DD4">
        <w:rPr>
          <w:rStyle w:val="normaltextrun"/>
          <w:rFonts w:ascii="Arial" w:hAnsi="Arial" w:cs="Arial"/>
        </w:rPr>
        <w:t xml:space="preserve">state-level activities </w:t>
      </w:r>
      <w:r w:rsidR="5F5DFE84" w:rsidRPr="04BA0E3C">
        <w:rPr>
          <w:rStyle w:val="normaltextrun"/>
          <w:rFonts w:ascii="Arial" w:hAnsi="Arial" w:cs="Arial"/>
        </w:rPr>
        <w:t>funds will be used</w:t>
      </w:r>
      <w:r w:rsidR="008F6D30" w:rsidRPr="04BA0E3C">
        <w:rPr>
          <w:rStyle w:val="normaltextrun"/>
          <w:rFonts w:ascii="Arial" w:hAnsi="Arial" w:cs="Arial"/>
        </w:rPr>
        <w:t xml:space="preserve"> to </w:t>
      </w:r>
      <w:r w:rsidR="00524CD3" w:rsidRPr="04BA0E3C">
        <w:rPr>
          <w:rStyle w:val="normaltextrun"/>
          <w:rFonts w:ascii="Arial" w:hAnsi="Arial" w:cs="Arial"/>
        </w:rPr>
        <w:t>document,</w:t>
      </w:r>
      <w:r w:rsidR="1C06E6BC" w:rsidRPr="04BA0E3C">
        <w:rPr>
          <w:rStyle w:val="normaltextrun"/>
          <w:rFonts w:ascii="Arial" w:hAnsi="Arial" w:cs="Arial"/>
        </w:rPr>
        <w:t xml:space="preserve"> evaluate, and disseminate innovative </w:t>
      </w:r>
      <w:r w:rsidR="00524CD3" w:rsidRPr="04BA0E3C">
        <w:rPr>
          <w:rStyle w:val="normaltextrun"/>
          <w:rFonts w:ascii="Arial" w:hAnsi="Arial" w:cs="Arial"/>
        </w:rPr>
        <w:t>on-going</w:t>
      </w:r>
      <w:r w:rsidR="00813372">
        <w:rPr>
          <w:rStyle w:val="normaltextrun"/>
          <w:rFonts w:ascii="Arial" w:hAnsi="Arial" w:cs="Arial"/>
        </w:rPr>
        <w:t xml:space="preserve"> </w:t>
      </w:r>
      <w:r w:rsidR="00524CD3" w:rsidRPr="04BA0E3C">
        <w:rPr>
          <w:rStyle w:val="normaltextrun"/>
          <w:rFonts w:ascii="Arial" w:hAnsi="Arial" w:cs="Arial"/>
        </w:rPr>
        <w:t>practices to serve students experiencing homelessness</w:t>
      </w:r>
      <w:r w:rsidR="00492DD4">
        <w:rPr>
          <w:rStyle w:val="normaltextrun"/>
          <w:rFonts w:ascii="Arial" w:hAnsi="Arial" w:cs="Arial"/>
        </w:rPr>
        <w:t xml:space="preserve"> and</w:t>
      </w:r>
      <w:r w:rsidR="302E429E" w:rsidRPr="04BA0E3C">
        <w:rPr>
          <w:rStyle w:val="normaltextrun"/>
          <w:rFonts w:ascii="Arial" w:hAnsi="Arial" w:cs="Arial"/>
        </w:rPr>
        <w:t xml:space="preserve"> </w:t>
      </w:r>
      <w:r w:rsidR="7D55564E" w:rsidRPr="04BA0E3C">
        <w:rPr>
          <w:rStyle w:val="normaltextrun"/>
          <w:rFonts w:ascii="Arial" w:hAnsi="Arial" w:cs="Arial"/>
        </w:rPr>
        <w:t>to</w:t>
      </w:r>
      <w:r w:rsidR="302E429E" w:rsidRPr="04BA0E3C">
        <w:rPr>
          <w:rStyle w:val="normaltextrun"/>
          <w:rFonts w:ascii="Arial" w:hAnsi="Arial" w:cs="Arial"/>
        </w:rPr>
        <w:t xml:space="preserve"> </w:t>
      </w:r>
      <w:r w:rsidR="00990259" w:rsidRPr="04BA0E3C">
        <w:rPr>
          <w:rFonts w:ascii="Arial" w:hAnsi="Arial" w:cs="Arial"/>
        </w:rPr>
        <w:t>fund additional HE TACs</w:t>
      </w:r>
      <w:r w:rsidR="00492DD4">
        <w:rPr>
          <w:rFonts w:ascii="Arial" w:hAnsi="Arial" w:cs="Arial"/>
        </w:rPr>
        <w:t xml:space="preserve">. These funds will also be used to </w:t>
      </w:r>
      <w:r w:rsidR="77A1EEB5" w:rsidRPr="04BA0E3C">
        <w:rPr>
          <w:rFonts w:ascii="Arial" w:hAnsi="Arial" w:cs="Arial"/>
        </w:rPr>
        <w:t xml:space="preserve">evaluate the effectiveness </w:t>
      </w:r>
      <w:r w:rsidR="00492DD4">
        <w:rPr>
          <w:rFonts w:ascii="Arial" w:hAnsi="Arial" w:cs="Arial"/>
        </w:rPr>
        <w:t xml:space="preserve">and impact </w:t>
      </w:r>
      <w:r w:rsidR="77A1EEB5" w:rsidRPr="04BA0E3C">
        <w:rPr>
          <w:rFonts w:ascii="Arial" w:hAnsi="Arial" w:cs="Arial"/>
        </w:rPr>
        <w:t xml:space="preserve">of these </w:t>
      </w:r>
      <w:r w:rsidR="00492DD4">
        <w:rPr>
          <w:rFonts w:ascii="Arial" w:hAnsi="Arial" w:cs="Arial"/>
        </w:rPr>
        <w:t xml:space="preserve">state-level </w:t>
      </w:r>
      <w:r w:rsidR="77A1EEB5" w:rsidRPr="04BA0E3C">
        <w:rPr>
          <w:rFonts w:ascii="Arial" w:hAnsi="Arial" w:cs="Arial"/>
        </w:rPr>
        <w:t>activities.</w:t>
      </w:r>
    </w:p>
    <w:p w14:paraId="28B23B6D" w14:textId="77777777" w:rsidR="00C5456B" w:rsidRDefault="6D6B364D" w:rsidP="20966383">
      <w:pPr>
        <w:spacing w:before="240" w:after="240" w:line="231" w:lineRule="atLeast"/>
        <w:rPr>
          <w:rFonts w:ascii="Arial" w:hAnsi="Arial" w:cs="Arial"/>
        </w:rPr>
      </w:pPr>
      <w:r w:rsidRPr="47FAEB79">
        <w:rPr>
          <w:rFonts w:ascii="Arial" w:hAnsi="Arial" w:cs="Arial"/>
        </w:rPr>
        <w:t xml:space="preserve">The CDE will allocate </w:t>
      </w:r>
      <w:r w:rsidR="1A6CF109" w:rsidRPr="47FAEB79">
        <w:rPr>
          <w:rFonts w:ascii="Arial" w:hAnsi="Arial" w:cs="Arial"/>
        </w:rPr>
        <w:t xml:space="preserve">a portion </w:t>
      </w:r>
      <w:r w:rsidRPr="47FAEB79">
        <w:rPr>
          <w:rFonts w:ascii="Arial" w:hAnsi="Arial" w:cs="Arial"/>
        </w:rPr>
        <w:t xml:space="preserve">of </w:t>
      </w:r>
      <w:r w:rsidR="1A6CF109" w:rsidRPr="47FAEB79">
        <w:rPr>
          <w:rFonts w:ascii="Arial" w:hAnsi="Arial" w:cs="Arial"/>
        </w:rPr>
        <w:t xml:space="preserve">its </w:t>
      </w:r>
      <w:r w:rsidRPr="47FAEB79">
        <w:rPr>
          <w:rFonts w:ascii="Arial" w:hAnsi="Arial" w:cs="Arial"/>
        </w:rPr>
        <w:t xml:space="preserve">ARP Homeless II </w:t>
      </w:r>
      <w:r w:rsidR="639D1D3C" w:rsidRPr="47FAEB79">
        <w:rPr>
          <w:rFonts w:ascii="Arial" w:hAnsi="Arial" w:cs="Arial"/>
        </w:rPr>
        <w:t xml:space="preserve">state-level </w:t>
      </w:r>
      <w:r w:rsidRPr="47FAEB79">
        <w:rPr>
          <w:rFonts w:ascii="Arial" w:hAnsi="Arial" w:cs="Arial"/>
        </w:rPr>
        <w:t>funds</w:t>
      </w:r>
      <w:r w:rsidR="1A6CF109" w:rsidRPr="47FAEB79">
        <w:rPr>
          <w:rFonts w:ascii="Arial" w:hAnsi="Arial" w:cs="Arial"/>
        </w:rPr>
        <w:t xml:space="preserve"> to select</w:t>
      </w:r>
      <w:r w:rsidRPr="47FAEB79">
        <w:rPr>
          <w:rFonts w:ascii="Arial" w:hAnsi="Arial" w:cs="Arial"/>
        </w:rPr>
        <w:t xml:space="preserve"> </w:t>
      </w:r>
      <w:r w:rsidR="1A6CF109" w:rsidRPr="47FAEB79">
        <w:rPr>
          <w:rFonts w:ascii="Arial" w:hAnsi="Arial" w:cs="Arial"/>
        </w:rPr>
        <w:t xml:space="preserve">LEAs </w:t>
      </w:r>
      <w:r w:rsidRPr="47FAEB79">
        <w:rPr>
          <w:rFonts w:ascii="Arial" w:hAnsi="Arial" w:cs="Arial"/>
        </w:rPr>
        <w:t xml:space="preserve">through a competitive grant process who </w:t>
      </w:r>
      <w:r w:rsidR="53D5B162" w:rsidRPr="47FAEB79">
        <w:rPr>
          <w:rFonts w:ascii="Arial" w:hAnsi="Arial" w:cs="Arial"/>
        </w:rPr>
        <w:t xml:space="preserve">are developing </w:t>
      </w:r>
      <w:r w:rsidRPr="47FAEB79">
        <w:rPr>
          <w:rFonts w:ascii="Arial" w:hAnsi="Arial" w:cs="Arial"/>
        </w:rPr>
        <w:t xml:space="preserve">innovative practices that can be </w:t>
      </w:r>
      <w:r w:rsidR="0EBD2A0F" w:rsidRPr="47FAEB79">
        <w:rPr>
          <w:rFonts w:ascii="Arial" w:hAnsi="Arial" w:cs="Arial"/>
        </w:rPr>
        <w:t xml:space="preserve">studied, adapted, </w:t>
      </w:r>
      <w:r w:rsidRPr="47FAEB79">
        <w:rPr>
          <w:rFonts w:ascii="Arial" w:hAnsi="Arial" w:cs="Arial"/>
        </w:rPr>
        <w:t>and shared statewide. These innovative practices</w:t>
      </w:r>
      <w:r w:rsidR="0524780C" w:rsidRPr="47FAEB79">
        <w:rPr>
          <w:rFonts w:ascii="Arial" w:hAnsi="Arial" w:cs="Arial"/>
        </w:rPr>
        <w:t xml:space="preserve"> would demonstrate the LEA’s </w:t>
      </w:r>
      <w:r w:rsidR="0CA8A17B" w:rsidRPr="47FAEB79">
        <w:rPr>
          <w:rFonts w:ascii="Arial" w:hAnsi="Arial" w:cs="Arial"/>
        </w:rPr>
        <w:t>implementation of the EHCY Program authorized by the McKinney-Vento Homeless Assistance Act (Title 42 of the United States Code,</w:t>
      </w:r>
      <w:r w:rsidR="0CA8A17B" w:rsidRPr="47FAEB79">
        <w:rPr>
          <w:rFonts w:ascii="Arial" w:hAnsi="Arial" w:cs="Arial"/>
          <w:i/>
          <w:iCs/>
        </w:rPr>
        <w:t xml:space="preserve"> </w:t>
      </w:r>
      <w:r w:rsidR="0CA8A17B" w:rsidRPr="47FAEB79">
        <w:rPr>
          <w:rFonts w:ascii="Arial" w:hAnsi="Arial" w:cs="Arial"/>
        </w:rPr>
        <w:t xml:space="preserve">Section 11431 et seq.) </w:t>
      </w:r>
      <w:r w:rsidR="564A9A77" w:rsidRPr="47FAEB79">
        <w:rPr>
          <w:rFonts w:ascii="Arial" w:hAnsi="Arial" w:cs="Arial"/>
        </w:rPr>
        <w:t>Practices</w:t>
      </w:r>
      <w:r w:rsidR="0CA8A17B" w:rsidRPr="47FAEB79">
        <w:rPr>
          <w:rFonts w:ascii="Arial" w:hAnsi="Arial" w:cs="Arial"/>
        </w:rPr>
        <w:t xml:space="preserve"> </w:t>
      </w:r>
      <w:r w:rsidRPr="47FAEB79">
        <w:rPr>
          <w:rFonts w:ascii="Arial" w:hAnsi="Arial" w:cs="Arial"/>
        </w:rPr>
        <w:t xml:space="preserve">would include, but </w:t>
      </w:r>
      <w:r w:rsidR="7F95C05D" w:rsidRPr="47FAEB79">
        <w:rPr>
          <w:rFonts w:ascii="Arial" w:hAnsi="Arial" w:cs="Arial"/>
        </w:rPr>
        <w:t xml:space="preserve">are </w:t>
      </w:r>
      <w:r w:rsidRPr="47FAEB79">
        <w:rPr>
          <w:rFonts w:ascii="Arial" w:hAnsi="Arial" w:cs="Arial"/>
        </w:rPr>
        <w:t>not limited to</w:t>
      </w:r>
      <w:r w:rsidR="68B30A13" w:rsidRPr="47FAEB79">
        <w:rPr>
          <w:rFonts w:ascii="Arial" w:hAnsi="Arial" w:cs="Arial"/>
        </w:rPr>
        <w:t>, the following:</w:t>
      </w:r>
    </w:p>
    <w:p w14:paraId="589E9FDC" w14:textId="77777777" w:rsidR="00690EFA" w:rsidRDefault="68C2A9CE" w:rsidP="001803BD">
      <w:pPr>
        <w:pStyle w:val="ListParagraph"/>
        <w:numPr>
          <w:ilvl w:val="0"/>
          <w:numId w:val="22"/>
        </w:numPr>
        <w:spacing w:before="240" w:after="240" w:line="231" w:lineRule="atLeast"/>
        <w:contextualSpacing w:val="0"/>
        <w:rPr>
          <w:rFonts w:ascii="Arial" w:hAnsi="Arial" w:cs="Arial"/>
        </w:rPr>
      </w:pPr>
      <w:r w:rsidRPr="47FAEB79">
        <w:rPr>
          <w:rFonts w:ascii="Arial" w:hAnsi="Arial" w:cs="Arial"/>
        </w:rPr>
        <w:t>I</w:t>
      </w:r>
      <w:r w:rsidR="6D6B364D" w:rsidRPr="47FAEB79">
        <w:rPr>
          <w:rFonts w:ascii="Arial" w:hAnsi="Arial" w:cs="Arial"/>
        </w:rPr>
        <w:t>ncreas</w:t>
      </w:r>
      <w:r w:rsidR="4DAF8192" w:rsidRPr="47FAEB79">
        <w:rPr>
          <w:rFonts w:ascii="Arial" w:hAnsi="Arial" w:cs="Arial"/>
        </w:rPr>
        <w:t>ing</w:t>
      </w:r>
      <w:r w:rsidR="6D6B364D" w:rsidRPr="47FAEB79">
        <w:rPr>
          <w:rFonts w:ascii="Arial" w:hAnsi="Arial" w:cs="Arial"/>
        </w:rPr>
        <w:t xml:space="preserve"> identification </w:t>
      </w:r>
      <w:r w:rsidR="53D5B162" w:rsidRPr="47FAEB79">
        <w:rPr>
          <w:rFonts w:ascii="Arial" w:hAnsi="Arial" w:cs="Arial"/>
        </w:rPr>
        <w:t xml:space="preserve">and support for </w:t>
      </w:r>
      <w:r w:rsidRPr="47FAEB79">
        <w:rPr>
          <w:rFonts w:ascii="Arial" w:hAnsi="Arial" w:cs="Arial"/>
        </w:rPr>
        <w:t xml:space="preserve">children and youth experiencing homelessness </w:t>
      </w:r>
      <w:r w:rsidR="66844FC9" w:rsidRPr="47FAEB79">
        <w:rPr>
          <w:rFonts w:ascii="Arial" w:hAnsi="Arial" w:cs="Arial"/>
        </w:rPr>
        <w:t xml:space="preserve">through </w:t>
      </w:r>
      <w:r w:rsidR="603E7D4F" w:rsidRPr="47FAEB79">
        <w:rPr>
          <w:rFonts w:ascii="Arial" w:hAnsi="Arial" w:cs="Arial"/>
        </w:rPr>
        <w:t xml:space="preserve">novel </w:t>
      </w:r>
      <w:r w:rsidR="6D6B364D" w:rsidRPr="47FAEB79">
        <w:rPr>
          <w:rFonts w:ascii="Arial" w:hAnsi="Arial" w:cs="Arial"/>
        </w:rPr>
        <w:t>procedures</w:t>
      </w:r>
      <w:r w:rsidRPr="47FAEB79">
        <w:rPr>
          <w:rFonts w:ascii="Arial" w:hAnsi="Arial" w:cs="Arial"/>
        </w:rPr>
        <w:t>.</w:t>
      </w:r>
    </w:p>
    <w:p w14:paraId="58679DE7" w14:textId="77777777" w:rsidR="00813372" w:rsidRDefault="68C2A9CE" w:rsidP="001803BD">
      <w:pPr>
        <w:pStyle w:val="ListParagraph"/>
        <w:numPr>
          <w:ilvl w:val="0"/>
          <w:numId w:val="22"/>
        </w:numPr>
        <w:spacing w:before="240" w:after="240" w:line="231" w:lineRule="atLeast"/>
        <w:contextualSpacing w:val="0"/>
        <w:rPr>
          <w:rFonts w:ascii="Arial" w:hAnsi="Arial" w:cs="Arial"/>
        </w:rPr>
      </w:pPr>
      <w:r w:rsidRPr="47FAEB79">
        <w:rPr>
          <w:rFonts w:ascii="Arial" w:hAnsi="Arial" w:cs="Arial"/>
        </w:rPr>
        <w:t>I</w:t>
      </w:r>
      <w:r w:rsidR="6D6B364D" w:rsidRPr="47FAEB79">
        <w:rPr>
          <w:rFonts w:ascii="Arial" w:hAnsi="Arial" w:cs="Arial"/>
        </w:rPr>
        <w:t>mplement</w:t>
      </w:r>
      <w:r w:rsidR="382DC75A" w:rsidRPr="47FAEB79">
        <w:rPr>
          <w:rFonts w:ascii="Arial" w:hAnsi="Arial" w:cs="Arial"/>
        </w:rPr>
        <w:t>ing</w:t>
      </w:r>
      <w:r w:rsidR="6D6B364D" w:rsidRPr="47FAEB79">
        <w:rPr>
          <w:rFonts w:ascii="Arial" w:hAnsi="Arial" w:cs="Arial"/>
        </w:rPr>
        <w:t xml:space="preserve"> professional development </w:t>
      </w:r>
      <w:r w:rsidR="5E38C1D9" w:rsidRPr="47FAEB79">
        <w:rPr>
          <w:rFonts w:ascii="Arial" w:hAnsi="Arial" w:cs="Arial"/>
        </w:rPr>
        <w:t>for</w:t>
      </w:r>
      <w:r w:rsidR="1B3F4FAF" w:rsidRPr="47FAEB79">
        <w:rPr>
          <w:rFonts w:ascii="Arial" w:hAnsi="Arial" w:cs="Arial"/>
        </w:rPr>
        <w:t xml:space="preserve"> </w:t>
      </w:r>
      <w:r w:rsidR="53D5B162" w:rsidRPr="47FAEB79">
        <w:rPr>
          <w:rFonts w:ascii="Arial" w:hAnsi="Arial" w:cs="Arial"/>
        </w:rPr>
        <w:t xml:space="preserve">other educators and </w:t>
      </w:r>
      <w:r w:rsidR="5E38C1D9" w:rsidRPr="47FAEB79">
        <w:rPr>
          <w:rFonts w:ascii="Arial" w:hAnsi="Arial" w:cs="Arial"/>
        </w:rPr>
        <w:t>stakeholders</w:t>
      </w:r>
      <w:r w:rsidR="6D6B364D" w:rsidRPr="47FAEB79">
        <w:rPr>
          <w:rFonts w:ascii="Arial" w:hAnsi="Arial" w:cs="Arial"/>
        </w:rPr>
        <w:t>,</w:t>
      </w:r>
      <w:r w:rsidRPr="47FAEB79">
        <w:rPr>
          <w:rFonts w:ascii="Arial" w:hAnsi="Arial" w:cs="Arial"/>
        </w:rPr>
        <w:t xml:space="preserve"> within </w:t>
      </w:r>
      <w:r w:rsidR="53D5B162" w:rsidRPr="47FAEB79">
        <w:rPr>
          <w:rFonts w:ascii="Arial" w:hAnsi="Arial" w:cs="Arial"/>
        </w:rPr>
        <w:t xml:space="preserve">or beyond </w:t>
      </w:r>
      <w:r w:rsidRPr="47FAEB79">
        <w:rPr>
          <w:rFonts w:ascii="Arial" w:hAnsi="Arial" w:cs="Arial"/>
        </w:rPr>
        <w:t>the LEA as well as within the community.</w:t>
      </w:r>
    </w:p>
    <w:p w14:paraId="1A217EBD" w14:textId="77777777" w:rsidR="00690EFA" w:rsidRPr="00813372" w:rsidRDefault="00813372" w:rsidP="001803BD">
      <w:pPr>
        <w:pStyle w:val="ListParagraph"/>
        <w:numPr>
          <w:ilvl w:val="0"/>
          <w:numId w:val="22"/>
        </w:numPr>
        <w:spacing w:before="240" w:after="240" w:line="231" w:lineRule="atLeast"/>
        <w:contextualSpacing w:val="0"/>
        <w:rPr>
          <w:rFonts w:ascii="Arial" w:hAnsi="Arial" w:cs="Arial"/>
        </w:rPr>
      </w:pPr>
      <w:r>
        <w:rPr>
          <w:rFonts w:ascii="Arial" w:hAnsi="Arial" w:cs="Arial"/>
        </w:rPr>
        <w:t>E</w:t>
      </w:r>
      <w:r w:rsidR="0FCD37D0" w:rsidRPr="00813372">
        <w:rPr>
          <w:rFonts w:ascii="Arial" w:hAnsi="Arial" w:cs="Arial"/>
        </w:rPr>
        <w:t>xpand</w:t>
      </w:r>
      <w:r w:rsidR="19803B6E" w:rsidRPr="00813372">
        <w:rPr>
          <w:rFonts w:ascii="Arial" w:hAnsi="Arial" w:cs="Arial"/>
        </w:rPr>
        <w:t>ing</w:t>
      </w:r>
      <w:r w:rsidR="0FCD37D0" w:rsidRPr="00813372">
        <w:rPr>
          <w:rFonts w:ascii="Arial" w:hAnsi="Arial" w:cs="Arial"/>
        </w:rPr>
        <w:t xml:space="preserve"> </w:t>
      </w:r>
      <w:r w:rsidR="6D6B364D" w:rsidRPr="00813372">
        <w:rPr>
          <w:rFonts w:ascii="Arial" w:hAnsi="Arial" w:cs="Arial"/>
        </w:rPr>
        <w:t xml:space="preserve">collaboration and coordination within </w:t>
      </w:r>
      <w:r w:rsidR="53D5B162" w:rsidRPr="00813372">
        <w:rPr>
          <w:rFonts w:ascii="Arial" w:hAnsi="Arial" w:cs="Arial"/>
        </w:rPr>
        <w:t xml:space="preserve">and across </w:t>
      </w:r>
      <w:r w:rsidR="6D6B364D" w:rsidRPr="00813372">
        <w:rPr>
          <w:rFonts w:ascii="Arial" w:hAnsi="Arial" w:cs="Arial"/>
        </w:rPr>
        <w:t>communit</w:t>
      </w:r>
      <w:r w:rsidR="53D5B162" w:rsidRPr="00813372">
        <w:rPr>
          <w:rFonts w:ascii="Arial" w:hAnsi="Arial" w:cs="Arial"/>
        </w:rPr>
        <w:t>ies</w:t>
      </w:r>
      <w:r w:rsidR="6D6B364D" w:rsidRPr="00813372">
        <w:rPr>
          <w:rFonts w:ascii="Arial" w:hAnsi="Arial" w:cs="Arial"/>
        </w:rPr>
        <w:t xml:space="preserve"> to better support and serve homeless children</w:t>
      </w:r>
      <w:r w:rsidR="68C2A9CE" w:rsidRPr="00813372">
        <w:rPr>
          <w:rFonts w:ascii="Arial" w:hAnsi="Arial" w:cs="Arial"/>
        </w:rPr>
        <w:t>, y</w:t>
      </w:r>
      <w:r w:rsidR="6D6B364D" w:rsidRPr="00813372">
        <w:rPr>
          <w:rFonts w:ascii="Arial" w:hAnsi="Arial" w:cs="Arial"/>
        </w:rPr>
        <w:t>outh</w:t>
      </w:r>
      <w:r w:rsidR="68C2A9CE" w:rsidRPr="00813372">
        <w:rPr>
          <w:rFonts w:ascii="Arial" w:hAnsi="Arial" w:cs="Arial"/>
        </w:rPr>
        <w:t>, and their families</w:t>
      </w:r>
      <w:r w:rsidR="554ACF4B" w:rsidRPr="00813372">
        <w:rPr>
          <w:rFonts w:ascii="Arial" w:hAnsi="Arial" w:cs="Arial"/>
        </w:rPr>
        <w:t xml:space="preserve">, </w:t>
      </w:r>
      <w:r w:rsidR="53D5B162" w:rsidRPr="00813372">
        <w:rPr>
          <w:rFonts w:ascii="Arial" w:hAnsi="Arial" w:cs="Arial"/>
        </w:rPr>
        <w:t xml:space="preserve">including </w:t>
      </w:r>
      <w:r w:rsidR="554ACF4B" w:rsidRPr="00813372">
        <w:rPr>
          <w:rFonts w:ascii="Arial" w:hAnsi="Arial" w:cs="Arial"/>
        </w:rPr>
        <w:t>through community schools</w:t>
      </w:r>
      <w:r w:rsidR="6470FBB9" w:rsidRPr="00813372">
        <w:rPr>
          <w:rFonts w:ascii="Arial" w:hAnsi="Arial" w:cs="Arial"/>
        </w:rPr>
        <w:t xml:space="preserve"> that provide wrap around support for the whole child</w:t>
      </w:r>
      <w:r w:rsidR="68C2A9CE" w:rsidRPr="00813372">
        <w:rPr>
          <w:rFonts w:ascii="Arial" w:hAnsi="Arial" w:cs="Arial"/>
        </w:rPr>
        <w:t>.</w:t>
      </w:r>
    </w:p>
    <w:p w14:paraId="1207C7A5" w14:textId="77777777" w:rsidR="001803BD" w:rsidRPr="001803BD" w:rsidRDefault="00690EFA" w:rsidP="001803BD">
      <w:pPr>
        <w:pStyle w:val="ListParagraph"/>
        <w:numPr>
          <w:ilvl w:val="0"/>
          <w:numId w:val="22"/>
        </w:numPr>
        <w:spacing w:before="240" w:after="240" w:line="231" w:lineRule="atLeast"/>
        <w:contextualSpacing w:val="0"/>
        <w:rPr>
          <w:rFonts w:ascii="Arial" w:eastAsiaTheme="minorEastAsia" w:hAnsi="Arial" w:cs="Arial"/>
          <w:szCs w:val="24"/>
        </w:rPr>
      </w:pPr>
      <w:r w:rsidRPr="2FFB6799">
        <w:rPr>
          <w:rFonts w:ascii="Arial" w:hAnsi="Arial" w:cs="Arial"/>
        </w:rPr>
        <w:t>Demonstrat</w:t>
      </w:r>
      <w:r w:rsidR="0E128586" w:rsidRPr="2FFB6799">
        <w:rPr>
          <w:rFonts w:ascii="Arial" w:hAnsi="Arial" w:cs="Arial"/>
        </w:rPr>
        <w:t>ing</w:t>
      </w:r>
      <w:r w:rsidRPr="2FFB6799">
        <w:rPr>
          <w:rFonts w:ascii="Arial" w:hAnsi="Arial" w:cs="Arial"/>
        </w:rPr>
        <w:t xml:space="preserve"> i</w:t>
      </w:r>
      <w:r w:rsidR="002E5350" w:rsidRPr="2FFB6799">
        <w:rPr>
          <w:rFonts w:ascii="Arial" w:hAnsi="Arial" w:cs="Arial"/>
        </w:rPr>
        <w:t>ncrease</w:t>
      </w:r>
      <w:r w:rsidRPr="2FFB6799">
        <w:rPr>
          <w:rFonts w:ascii="Arial" w:hAnsi="Arial" w:cs="Arial"/>
        </w:rPr>
        <w:t>d</w:t>
      </w:r>
      <w:r w:rsidR="002E5350" w:rsidRPr="2FFB6799">
        <w:rPr>
          <w:rFonts w:ascii="Arial" w:hAnsi="Arial" w:cs="Arial"/>
        </w:rPr>
        <w:t xml:space="preserve"> </w:t>
      </w:r>
      <w:r w:rsidR="33DD93F8" w:rsidRPr="2FFB6799">
        <w:rPr>
          <w:rFonts w:ascii="Arial" w:hAnsi="Arial" w:cs="Arial"/>
        </w:rPr>
        <w:t>educational outcomes</w:t>
      </w:r>
      <w:r w:rsidRPr="2FFB6799">
        <w:rPr>
          <w:rFonts w:ascii="Arial" w:hAnsi="Arial" w:cs="Arial"/>
        </w:rPr>
        <w:t xml:space="preserve"> in a variety of ways</w:t>
      </w:r>
      <w:r w:rsidR="5BB00680" w:rsidRPr="2FFB6799">
        <w:rPr>
          <w:rFonts w:ascii="Arial" w:hAnsi="Arial" w:cs="Arial"/>
        </w:rPr>
        <w:t xml:space="preserve">, </w:t>
      </w:r>
      <w:r w:rsidR="20374FF4" w:rsidRPr="2FFB6799">
        <w:rPr>
          <w:rFonts w:ascii="Arial" w:hAnsi="Arial" w:cs="Arial"/>
        </w:rPr>
        <w:t>including academic</w:t>
      </w:r>
      <w:r w:rsidR="5BB00680" w:rsidRPr="2FFB6799">
        <w:rPr>
          <w:rFonts w:ascii="Arial" w:hAnsi="Arial" w:cs="Arial"/>
        </w:rPr>
        <w:t xml:space="preserve"> progress, attendance, student engagement, graduation rates, attendance, and social emotional wellbeing.</w:t>
      </w:r>
    </w:p>
    <w:p w14:paraId="4F82B425" w14:textId="77777777" w:rsidR="001803BD" w:rsidRDefault="00690EFA" w:rsidP="00F24708">
      <w:pPr>
        <w:pStyle w:val="ListParagraph"/>
        <w:numPr>
          <w:ilvl w:val="0"/>
          <w:numId w:val="22"/>
        </w:numPr>
        <w:spacing w:before="240" w:after="240" w:line="231" w:lineRule="atLeast"/>
        <w:contextualSpacing w:val="0"/>
        <w:rPr>
          <w:rFonts w:ascii="Arial" w:hAnsi="Arial" w:cs="Arial"/>
        </w:rPr>
      </w:pPr>
      <w:r w:rsidRPr="001803BD">
        <w:rPr>
          <w:rFonts w:ascii="Arial" w:hAnsi="Arial" w:cs="Arial"/>
        </w:rPr>
        <w:t>A</w:t>
      </w:r>
      <w:r w:rsidR="5E1DDD71" w:rsidRPr="001803BD">
        <w:rPr>
          <w:rFonts w:ascii="Arial" w:hAnsi="Arial" w:cs="Arial"/>
        </w:rPr>
        <w:t>ddress</w:t>
      </w:r>
      <w:r w:rsidR="70F44AE8" w:rsidRPr="001803BD">
        <w:rPr>
          <w:rFonts w:ascii="Arial" w:hAnsi="Arial" w:cs="Arial"/>
        </w:rPr>
        <w:t>ing</w:t>
      </w:r>
      <w:r w:rsidR="5E1DDD71" w:rsidRPr="001803BD">
        <w:rPr>
          <w:rFonts w:ascii="Arial" w:hAnsi="Arial" w:cs="Arial"/>
        </w:rPr>
        <w:t xml:space="preserve"> housing needs (including partnering with local housing organizations to provide long-term solutions to homelessness issues)</w:t>
      </w:r>
      <w:r w:rsidRPr="001803BD">
        <w:rPr>
          <w:rFonts w:ascii="Arial" w:hAnsi="Arial" w:cs="Arial"/>
        </w:rPr>
        <w:t>.</w:t>
      </w:r>
    </w:p>
    <w:p w14:paraId="6445D9EA" w14:textId="77777777" w:rsidR="004E0518" w:rsidRPr="001803BD" w:rsidRDefault="40659608" w:rsidP="00F24708">
      <w:pPr>
        <w:pStyle w:val="ListParagraph"/>
        <w:numPr>
          <w:ilvl w:val="0"/>
          <w:numId w:val="22"/>
        </w:numPr>
        <w:spacing w:before="240" w:after="240" w:line="231" w:lineRule="atLeast"/>
        <w:contextualSpacing w:val="0"/>
        <w:rPr>
          <w:rFonts w:ascii="Arial" w:hAnsi="Arial" w:cs="Arial"/>
        </w:rPr>
      </w:pPr>
      <w:r w:rsidRPr="001803BD">
        <w:rPr>
          <w:rFonts w:ascii="Arial" w:hAnsi="Arial" w:cs="Arial"/>
        </w:rPr>
        <w:lastRenderedPageBreak/>
        <w:t>Identifying</w:t>
      </w:r>
      <w:r w:rsidR="004E0518" w:rsidRPr="001803BD">
        <w:rPr>
          <w:rFonts w:ascii="Arial" w:hAnsi="Arial" w:cs="Arial"/>
        </w:rPr>
        <w:t xml:space="preserve"> and s</w:t>
      </w:r>
      <w:r w:rsidR="5E1DDD71" w:rsidRPr="001803BD">
        <w:rPr>
          <w:rFonts w:ascii="Arial" w:hAnsi="Arial" w:cs="Arial"/>
        </w:rPr>
        <w:t>erv</w:t>
      </w:r>
      <w:r w:rsidR="48AFFA04" w:rsidRPr="001803BD">
        <w:rPr>
          <w:rFonts w:ascii="Arial" w:hAnsi="Arial" w:cs="Arial"/>
        </w:rPr>
        <w:t>ing</w:t>
      </w:r>
      <w:r w:rsidR="5E1DDD71" w:rsidRPr="001803BD">
        <w:rPr>
          <w:rFonts w:ascii="Arial" w:hAnsi="Arial" w:cs="Arial"/>
        </w:rPr>
        <w:t xml:space="preserve"> the needs of unaccompanied </w:t>
      </w:r>
      <w:r w:rsidR="004E0518" w:rsidRPr="001803BD">
        <w:rPr>
          <w:rFonts w:ascii="Arial" w:hAnsi="Arial" w:cs="Arial"/>
        </w:rPr>
        <w:t xml:space="preserve">homeless </w:t>
      </w:r>
      <w:r w:rsidR="5E1DDD71" w:rsidRPr="001803BD">
        <w:rPr>
          <w:rFonts w:ascii="Arial" w:hAnsi="Arial" w:cs="Arial"/>
        </w:rPr>
        <w:t>youth, those who have been engaged in the juvenile justice system, and others with particularly challenging situations</w:t>
      </w:r>
      <w:r w:rsidR="004E0518" w:rsidRPr="001803BD">
        <w:rPr>
          <w:rFonts w:ascii="Arial" w:hAnsi="Arial" w:cs="Arial"/>
        </w:rPr>
        <w:t>.</w:t>
      </w:r>
    </w:p>
    <w:p w14:paraId="66C5C41E" w14:textId="77777777" w:rsidR="004E0518" w:rsidRPr="004E0518" w:rsidRDefault="4D2C7190" w:rsidP="2FFB6799">
      <w:pPr>
        <w:pStyle w:val="ListParagraph"/>
        <w:numPr>
          <w:ilvl w:val="0"/>
          <w:numId w:val="22"/>
        </w:numPr>
        <w:spacing w:before="240" w:after="240" w:line="231" w:lineRule="atLeast"/>
        <w:rPr>
          <w:rFonts w:ascii="Arial" w:hAnsi="Arial" w:cs="Arial"/>
        </w:rPr>
      </w:pPr>
      <w:r w:rsidRPr="47FAEB79">
        <w:rPr>
          <w:rFonts w:ascii="Arial" w:hAnsi="Arial" w:cs="Arial"/>
        </w:rPr>
        <w:t>I</w:t>
      </w:r>
      <w:r w:rsidR="297AB976" w:rsidRPr="47FAEB79">
        <w:rPr>
          <w:rFonts w:ascii="Arial" w:hAnsi="Arial" w:cs="Arial"/>
        </w:rPr>
        <w:t>dentifying</w:t>
      </w:r>
      <w:r w:rsidR="7A7484DF" w:rsidRPr="47FAEB79">
        <w:rPr>
          <w:rFonts w:ascii="Arial" w:hAnsi="Arial" w:cs="Arial"/>
        </w:rPr>
        <w:t xml:space="preserve"> </w:t>
      </w:r>
      <w:r w:rsidRPr="47FAEB79">
        <w:rPr>
          <w:rFonts w:ascii="Arial" w:hAnsi="Arial" w:cs="Arial"/>
        </w:rPr>
        <w:t xml:space="preserve">evidence-informed strategies to </w:t>
      </w:r>
      <w:r w:rsidR="31DBB28D" w:rsidRPr="47FAEB79">
        <w:rPr>
          <w:rFonts w:ascii="Arial" w:hAnsi="Arial" w:cs="Arial"/>
        </w:rPr>
        <w:t xml:space="preserve">support stability and </w:t>
      </w:r>
      <w:r w:rsidRPr="47FAEB79">
        <w:rPr>
          <w:rFonts w:ascii="Arial" w:hAnsi="Arial" w:cs="Arial"/>
        </w:rPr>
        <w:t>address systemic inequities that impact students experiencing homelessness</w:t>
      </w:r>
      <w:r w:rsidR="7A7484DF" w:rsidRPr="47FAEB79">
        <w:rPr>
          <w:rFonts w:ascii="Arial" w:hAnsi="Arial" w:cs="Arial"/>
        </w:rPr>
        <w:t>.</w:t>
      </w:r>
    </w:p>
    <w:p w14:paraId="4C019222" w14:textId="77777777" w:rsidR="33DD93F8" w:rsidRPr="001803BD" w:rsidRDefault="4B145880" w:rsidP="2FFB6799">
      <w:pPr>
        <w:spacing w:before="240" w:after="240" w:line="231" w:lineRule="atLeast"/>
        <w:rPr>
          <w:rFonts w:ascii="Arial" w:hAnsi="Arial" w:cs="Arial"/>
        </w:rPr>
      </w:pPr>
      <w:r w:rsidRPr="47FAEB79">
        <w:rPr>
          <w:rFonts w:ascii="Arial" w:hAnsi="Arial" w:cs="Arial"/>
        </w:rPr>
        <w:t xml:space="preserve">LEAs that receive these funds will be </w:t>
      </w:r>
      <w:r w:rsidR="18BC07A9" w:rsidRPr="47FAEB79">
        <w:rPr>
          <w:rFonts w:ascii="Arial" w:hAnsi="Arial" w:cs="Arial"/>
        </w:rPr>
        <w:t>required</w:t>
      </w:r>
      <w:r w:rsidRPr="47FAEB79">
        <w:rPr>
          <w:rFonts w:ascii="Arial" w:hAnsi="Arial" w:cs="Arial"/>
        </w:rPr>
        <w:t xml:space="preserve"> to </w:t>
      </w:r>
      <w:r w:rsidR="40BF6AC5" w:rsidRPr="47FAEB79">
        <w:rPr>
          <w:rFonts w:ascii="Arial" w:hAnsi="Arial" w:cs="Arial"/>
        </w:rPr>
        <w:t xml:space="preserve">share their practices through </w:t>
      </w:r>
      <w:r w:rsidR="18BC07A9" w:rsidRPr="47FAEB79">
        <w:rPr>
          <w:rFonts w:ascii="Arial" w:hAnsi="Arial" w:cs="Arial"/>
        </w:rPr>
        <w:t xml:space="preserve">statewide </w:t>
      </w:r>
      <w:r w:rsidR="40BF6AC5" w:rsidRPr="47FAEB79">
        <w:rPr>
          <w:rFonts w:ascii="Arial" w:hAnsi="Arial" w:cs="Arial"/>
        </w:rPr>
        <w:t>training, dissemination of resources,</w:t>
      </w:r>
      <w:r w:rsidR="6D3F8F92" w:rsidRPr="47FAEB79">
        <w:rPr>
          <w:rFonts w:ascii="Arial" w:hAnsi="Arial" w:cs="Arial"/>
        </w:rPr>
        <w:t xml:space="preserve"> and even peer-to-peer consultation.</w:t>
      </w:r>
    </w:p>
    <w:p w14:paraId="734FF705" w14:textId="77777777" w:rsidR="00A2521C" w:rsidRPr="00ED701A" w:rsidRDefault="7A582452" w:rsidP="350264E7">
      <w:pPr>
        <w:spacing w:before="240" w:after="240" w:line="231" w:lineRule="atLeast"/>
        <w:rPr>
          <w:rFonts w:ascii="Arial" w:eastAsia="Arial" w:hAnsi="Arial" w:cs="Arial"/>
          <w:szCs w:val="24"/>
        </w:rPr>
      </w:pPr>
      <w:r w:rsidRPr="350264E7">
        <w:rPr>
          <w:rFonts w:ascii="Arial" w:hAnsi="Arial" w:cs="Arial"/>
        </w:rPr>
        <w:t>T</w:t>
      </w:r>
      <w:r w:rsidR="00611913" w:rsidRPr="350264E7">
        <w:rPr>
          <w:rFonts w:ascii="Arial" w:hAnsi="Arial" w:cs="Arial"/>
        </w:rPr>
        <w:t xml:space="preserve">he CDE will </w:t>
      </w:r>
      <w:r w:rsidR="003A1264" w:rsidRPr="350264E7">
        <w:rPr>
          <w:rFonts w:ascii="Arial" w:hAnsi="Arial" w:cs="Arial"/>
        </w:rPr>
        <w:t>use</w:t>
      </w:r>
      <w:r w:rsidR="79F30354" w:rsidRPr="350264E7">
        <w:rPr>
          <w:rFonts w:ascii="Arial" w:hAnsi="Arial" w:cs="Arial"/>
        </w:rPr>
        <w:t xml:space="preserve"> </w:t>
      </w:r>
      <w:r w:rsidR="71D903CF" w:rsidRPr="350264E7">
        <w:rPr>
          <w:rFonts w:ascii="Arial" w:hAnsi="Arial" w:cs="Arial"/>
        </w:rPr>
        <w:t>a portion o</w:t>
      </w:r>
      <w:r w:rsidR="003A1264" w:rsidRPr="350264E7">
        <w:rPr>
          <w:rFonts w:ascii="Arial" w:hAnsi="Arial" w:cs="Arial"/>
        </w:rPr>
        <w:t>f</w:t>
      </w:r>
      <w:r w:rsidR="00611913" w:rsidRPr="350264E7">
        <w:rPr>
          <w:rFonts w:ascii="Arial" w:hAnsi="Arial" w:cs="Arial"/>
        </w:rPr>
        <w:t xml:space="preserve"> ARP Homeless II state-level funds to select </w:t>
      </w:r>
      <w:r w:rsidR="003A1264" w:rsidRPr="350264E7">
        <w:rPr>
          <w:rFonts w:ascii="Arial" w:hAnsi="Arial" w:cs="Arial"/>
        </w:rPr>
        <w:t>additional</w:t>
      </w:r>
      <w:r w:rsidR="00611913" w:rsidRPr="350264E7">
        <w:rPr>
          <w:rFonts w:ascii="Arial" w:hAnsi="Arial" w:cs="Arial"/>
        </w:rPr>
        <w:t xml:space="preserve"> COEs to be HE TACs.</w:t>
      </w:r>
      <w:r w:rsidR="3A6286C7" w:rsidRPr="350264E7">
        <w:rPr>
          <w:rFonts w:ascii="Arial" w:eastAsia="Arial" w:hAnsi="Arial" w:cs="Arial"/>
          <w:szCs w:val="24"/>
        </w:rPr>
        <w:t xml:space="preserve"> The U.S. Department of Education encouraged SEAs use ARP HCY state-level funds to support training, technical assistance, capacity-building, engagement at the state and LEA levels, and to help LEAs identify and support children and youth experiencing homelessness.</w:t>
      </w:r>
      <w:r w:rsidR="34802285" w:rsidRPr="350264E7">
        <w:rPr>
          <w:rFonts w:ascii="Arial" w:eastAsia="Arial" w:hAnsi="Arial" w:cs="Arial"/>
          <w:szCs w:val="24"/>
        </w:rPr>
        <w:t xml:space="preserve"> The CDE wants to increase the number of HE TACs to </w:t>
      </w:r>
      <w:r w:rsidR="080DCC9A" w:rsidRPr="350264E7">
        <w:rPr>
          <w:rFonts w:ascii="Arial" w:eastAsia="Arial" w:hAnsi="Arial" w:cs="Arial"/>
          <w:szCs w:val="24"/>
        </w:rPr>
        <w:t>facilitate</w:t>
      </w:r>
      <w:r w:rsidR="34802285" w:rsidRPr="350264E7">
        <w:rPr>
          <w:rFonts w:ascii="Arial" w:eastAsia="Arial" w:hAnsi="Arial" w:cs="Arial"/>
          <w:szCs w:val="24"/>
        </w:rPr>
        <w:t xml:space="preserve"> the goals of these funds as well as provide LEAs with </w:t>
      </w:r>
      <w:r w:rsidR="250AD565" w:rsidRPr="350264E7">
        <w:rPr>
          <w:rFonts w:ascii="Arial" w:eastAsia="Arial" w:hAnsi="Arial" w:cs="Arial"/>
          <w:szCs w:val="24"/>
        </w:rPr>
        <w:t>real-time</w:t>
      </w:r>
      <w:r w:rsidR="34802285" w:rsidRPr="350264E7">
        <w:rPr>
          <w:rFonts w:ascii="Arial" w:eastAsia="Arial" w:hAnsi="Arial" w:cs="Arial"/>
          <w:szCs w:val="24"/>
        </w:rPr>
        <w:t xml:space="preserve"> activi</w:t>
      </w:r>
      <w:r w:rsidR="1C725F5B" w:rsidRPr="350264E7">
        <w:rPr>
          <w:rFonts w:ascii="Arial" w:eastAsia="Arial" w:hAnsi="Arial" w:cs="Arial"/>
          <w:szCs w:val="24"/>
        </w:rPr>
        <w:t xml:space="preserve">ties that have been used to make a difference in the education of homeless students. </w:t>
      </w:r>
      <w:r w:rsidR="4EABAF82" w:rsidRPr="350264E7">
        <w:rPr>
          <w:rFonts w:ascii="Arial" w:eastAsia="Arial" w:hAnsi="Arial" w:cs="Arial"/>
          <w:szCs w:val="24"/>
        </w:rPr>
        <w:t>California is broken up into 58 counties, with approximately 1,700 LEAs statewide, s</w:t>
      </w:r>
      <w:r w:rsidR="5F44A717" w:rsidRPr="350264E7">
        <w:rPr>
          <w:rFonts w:ascii="Arial" w:eastAsia="Arial" w:hAnsi="Arial" w:cs="Arial"/>
          <w:szCs w:val="24"/>
        </w:rPr>
        <w:t xml:space="preserve">erving close to 250,000 children and youth experiencing homelessness. These </w:t>
      </w:r>
      <w:r w:rsidR="26F81F30" w:rsidRPr="350264E7">
        <w:rPr>
          <w:rFonts w:ascii="Arial" w:eastAsia="Arial" w:hAnsi="Arial" w:cs="Arial"/>
          <w:szCs w:val="24"/>
        </w:rPr>
        <w:t xml:space="preserve">additional </w:t>
      </w:r>
      <w:r w:rsidR="5F44A717" w:rsidRPr="350264E7">
        <w:rPr>
          <w:rFonts w:ascii="Arial" w:eastAsia="Arial" w:hAnsi="Arial" w:cs="Arial"/>
          <w:szCs w:val="24"/>
        </w:rPr>
        <w:t>HE TACs will be positioned throughout the state</w:t>
      </w:r>
      <w:r w:rsidR="2C6BBAC8" w:rsidRPr="350264E7">
        <w:rPr>
          <w:rFonts w:ascii="Arial" w:eastAsia="Arial" w:hAnsi="Arial" w:cs="Arial"/>
          <w:szCs w:val="24"/>
        </w:rPr>
        <w:t xml:space="preserve"> so that rural, suburban, and urban communities will have immediate access to training, technical assistance, </w:t>
      </w:r>
      <w:r w:rsidR="77443127" w:rsidRPr="350264E7">
        <w:rPr>
          <w:rFonts w:ascii="Arial" w:eastAsia="Arial" w:hAnsi="Arial" w:cs="Arial"/>
          <w:szCs w:val="24"/>
        </w:rPr>
        <w:t xml:space="preserve">capacity-building, and engagement. </w:t>
      </w:r>
      <w:r w:rsidR="39808203" w:rsidRPr="350264E7">
        <w:rPr>
          <w:rFonts w:ascii="Arial" w:eastAsia="Arial" w:hAnsi="Arial" w:cs="Arial"/>
          <w:szCs w:val="24"/>
        </w:rPr>
        <w:t>Because California is so large with so many homeless children and youth, the CDE felt that four HE TACs would be sufficient to carry out the goal</w:t>
      </w:r>
      <w:r w:rsidR="3ADFB02D" w:rsidRPr="350264E7">
        <w:rPr>
          <w:rFonts w:ascii="Arial" w:eastAsia="Arial" w:hAnsi="Arial" w:cs="Arial"/>
          <w:szCs w:val="24"/>
        </w:rPr>
        <w:t>s</w:t>
      </w:r>
      <w:r w:rsidR="39808203" w:rsidRPr="350264E7">
        <w:rPr>
          <w:rFonts w:ascii="Arial" w:eastAsia="Arial" w:hAnsi="Arial" w:cs="Arial"/>
          <w:szCs w:val="24"/>
        </w:rPr>
        <w:t xml:space="preserve"> of the ARP HCY state-level funds.</w:t>
      </w:r>
    </w:p>
    <w:p w14:paraId="5DC45E65" w14:textId="41D1942F" w:rsidR="00A2521C" w:rsidRPr="00ED701A" w:rsidRDefault="00611913" w:rsidP="350264E7">
      <w:pPr>
        <w:spacing w:before="240" w:after="240" w:line="231" w:lineRule="atLeast"/>
        <w:rPr>
          <w:rFonts w:ascii="Arial" w:eastAsiaTheme="minorEastAsia" w:hAnsi="Arial" w:cs="Arial"/>
        </w:rPr>
      </w:pPr>
      <w:r w:rsidRPr="350264E7">
        <w:rPr>
          <w:rFonts w:ascii="Arial" w:hAnsi="Arial" w:cs="Arial"/>
        </w:rPr>
        <w:t>As described in question #1, the HE TACs will carry out activities to support all LEAs within the state.</w:t>
      </w:r>
      <w:r w:rsidR="00925E35">
        <w:rPr>
          <w:rFonts w:ascii="Arial" w:hAnsi="Arial" w:cs="Arial"/>
        </w:rPr>
        <w:t xml:space="preserve"> In addition</w:t>
      </w:r>
      <w:r w:rsidR="00925E35" w:rsidRPr="00925E35">
        <w:rPr>
          <w:rFonts w:ascii="Arial" w:hAnsi="Arial" w:cs="Arial"/>
        </w:rPr>
        <w:t xml:space="preserve">, HE TACs will align and strengthen current resources developed by the CDE as it relates to mental behavioral health, attendance, and social-emotional learning, and other activities that support children and youth experiencing homelessness. </w:t>
      </w:r>
    </w:p>
    <w:p w14:paraId="516631F7" w14:textId="77777777" w:rsidR="00A2521C" w:rsidRPr="00ED701A" w:rsidRDefault="4CE1E47B" w:rsidP="350264E7">
      <w:pPr>
        <w:spacing w:before="240" w:after="240" w:line="231" w:lineRule="atLeast"/>
        <w:rPr>
          <w:rFonts w:ascii="Arial" w:eastAsiaTheme="minorEastAsia" w:hAnsi="Arial" w:cs="Arial"/>
        </w:rPr>
      </w:pPr>
      <w:r w:rsidRPr="350264E7">
        <w:rPr>
          <w:rFonts w:ascii="Arial" w:hAnsi="Arial" w:cs="Arial"/>
        </w:rPr>
        <w:t>All</w:t>
      </w:r>
      <w:r w:rsidR="00A2521C" w:rsidRPr="350264E7">
        <w:rPr>
          <w:rFonts w:ascii="Arial" w:hAnsi="Arial" w:cs="Arial"/>
        </w:rPr>
        <w:t xml:space="preserve"> HE TACs will carry out activities from October 1, 2021</w:t>
      </w:r>
      <w:r w:rsidR="00CB54A8" w:rsidRPr="350264E7">
        <w:rPr>
          <w:rFonts w:ascii="Arial" w:hAnsi="Arial" w:cs="Arial"/>
        </w:rPr>
        <w:t>,</w:t>
      </w:r>
      <w:r w:rsidR="00A2521C" w:rsidRPr="350264E7">
        <w:rPr>
          <w:rFonts w:ascii="Arial" w:hAnsi="Arial" w:cs="Arial"/>
        </w:rPr>
        <w:t xml:space="preserve"> through September 30, 2024</w:t>
      </w:r>
      <w:r w:rsidR="00CB54A8" w:rsidRPr="350264E7">
        <w:rPr>
          <w:rFonts w:ascii="Arial" w:hAnsi="Arial" w:cs="Arial"/>
        </w:rPr>
        <w:t>,</w:t>
      </w:r>
      <w:r w:rsidR="00A2521C" w:rsidRPr="350264E7">
        <w:rPr>
          <w:rFonts w:ascii="Arial" w:hAnsi="Arial" w:cs="Arial"/>
        </w:rPr>
        <w:t xml:space="preserve"> to all LEAs within the state. The HE TACs will provide support and technical assistance to COEs, to ensure they have the capacity, resources, and the tools required to support all LEAs, regardless of funding, with </w:t>
      </w:r>
      <w:r w:rsidR="00392FE0" w:rsidRPr="350264E7">
        <w:rPr>
          <w:rFonts w:ascii="Arial" w:hAnsi="Arial" w:cs="Arial"/>
        </w:rPr>
        <w:t xml:space="preserve">the </w:t>
      </w:r>
      <w:r w:rsidR="00A2521C" w:rsidRPr="350264E7">
        <w:rPr>
          <w:rFonts w:ascii="Arial" w:hAnsi="Arial" w:cs="Arial"/>
        </w:rPr>
        <w:t xml:space="preserve">implementation </w:t>
      </w:r>
      <w:r w:rsidR="00632B1E" w:rsidRPr="350264E7">
        <w:rPr>
          <w:rFonts w:ascii="Arial" w:hAnsi="Arial" w:cs="Arial"/>
        </w:rPr>
        <w:t xml:space="preserve">of the EHCY Program authorized by </w:t>
      </w:r>
      <w:r w:rsidR="00A2521C" w:rsidRPr="350264E7">
        <w:rPr>
          <w:rFonts w:ascii="Arial" w:hAnsi="Arial" w:cs="Arial"/>
        </w:rPr>
        <w:t>the McKinney-Vento Homeless Assistance Act (Title 42 of the United States Code,</w:t>
      </w:r>
      <w:r w:rsidR="00A2521C" w:rsidRPr="350264E7">
        <w:rPr>
          <w:rFonts w:ascii="Arial" w:hAnsi="Arial" w:cs="Arial"/>
          <w:i/>
          <w:iCs/>
        </w:rPr>
        <w:t xml:space="preserve"> </w:t>
      </w:r>
      <w:r w:rsidR="00A2521C" w:rsidRPr="350264E7">
        <w:rPr>
          <w:rFonts w:ascii="Arial" w:hAnsi="Arial" w:cs="Arial"/>
        </w:rPr>
        <w:t xml:space="preserve">Section 11431 et seq.), as well as the </w:t>
      </w:r>
      <w:r w:rsidR="00222C87" w:rsidRPr="350264E7">
        <w:rPr>
          <w:rFonts w:ascii="Arial" w:hAnsi="Arial" w:cs="Arial"/>
        </w:rPr>
        <w:t>ARP-HCY</w:t>
      </w:r>
      <w:r w:rsidR="00A2521C" w:rsidRPr="350264E7">
        <w:rPr>
          <w:rFonts w:ascii="Arial" w:hAnsi="Arial" w:cs="Arial"/>
        </w:rPr>
        <w:t>. The intention is to have the COE homeless liaisons better support all LEAs within their counties with the implementation of the provisions under the McKinney-Vento Homeless Assistance Act, as well as the ARP-HCY. The roles and responsibilities of the HE TAC, include, but are not limited to:</w:t>
      </w:r>
    </w:p>
    <w:p w14:paraId="5897B270" w14:textId="77777777" w:rsidR="00A2521C" w:rsidRDefault="00A2521C" w:rsidP="757A2E23">
      <w:pPr>
        <w:pStyle w:val="ListParagraph"/>
        <w:numPr>
          <w:ilvl w:val="0"/>
          <w:numId w:val="9"/>
        </w:numPr>
        <w:spacing w:before="240" w:after="240" w:line="231" w:lineRule="atLeast"/>
        <w:ind w:right="547"/>
        <w:contextualSpacing w:val="0"/>
        <w:rPr>
          <w:rFonts w:ascii="Arial" w:hAnsi="Arial" w:cs="Arial"/>
        </w:rPr>
      </w:pPr>
      <w:r w:rsidRPr="757A2E23">
        <w:rPr>
          <w:rFonts w:ascii="Arial" w:hAnsi="Arial" w:cs="Arial"/>
        </w:rPr>
        <w:t>Create, facilitate, and disseminate the implementation of training materials and resources that outline the needs, challenges and barriers of children and youth experiencing homelessness</w:t>
      </w:r>
      <w:r w:rsidR="74D7856D" w:rsidRPr="757A2E23">
        <w:rPr>
          <w:rFonts w:ascii="Arial" w:hAnsi="Arial" w:cs="Arial"/>
        </w:rPr>
        <w:t>.</w:t>
      </w:r>
    </w:p>
    <w:p w14:paraId="4EA54722" w14:textId="77777777" w:rsidR="00A2521C" w:rsidRPr="00D9771C" w:rsidRDefault="00A2521C" w:rsidP="002C67E7">
      <w:pPr>
        <w:pStyle w:val="ListParagraph"/>
        <w:numPr>
          <w:ilvl w:val="0"/>
          <w:numId w:val="9"/>
        </w:numPr>
        <w:spacing w:before="240" w:after="240" w:line="231" w:lineRule="atLeast"/>
        <w:ind w:right="547"/>
        <w:contextualSpacing w:val="0"/>
        <w:rPr>
          <w:rFonts w:ascii="Arial" w:hAnsi="Arial" w:cs="Arial"/>
          <w:szCs w:val="24"/>
        </w:rPr>
      </w:pPr>
      <w:r w:rsidRPr="00D9771C">
        <w:rPr>
          <w:rFonts w:ascii="Arial" w:hAnsi="Arial" w:cs="Arial"/>
          <w:szCs w:val="24"/>
        </w:rPr>
        <w:t>Develop and disseminate:</w:t>
      </w:r>
    </w:p>
    <w:p w14:paraId="35A6B207" w14:textId="77777777" w:rsidR="00A2521C" w:rsidRDefault="7D34FE52" w:rsidP="00D7231C">
      <w:pPr>
        <w:pStyle w:val="ListParagraph"/>
        <w:numPr>
          <w:ilvl w:val="1"/>
          <w:numId w:val="24"/>
        </w:numPr>
        <w:spacing w:before="240" w:after="240" w:line="231" w:lineRule="atLeast"/>
        <w:ind w:right="547"/>
        <w:contextualSpacing w:val="0"/>
        <w:rPr>
          <w:rFonts w:ascii="Arial" w:hAnsi="Arial" w:cs="Arial"/>
        </w:rPr>
      </w:pPr>
      <w:r w:rsidRPr="47FAEB79">
        <w:rPr>
          <w:rFonts w:ascii="Arial" w:hAnsi="Arial" w:cs="Arial"/>
        </w:rPr>
        <w:lastRenderedPageBreak/>
        <w:t>Strategies for identification, re-engagement to in-person instruction, participation in before and after school program</w:t>
      </w:r>
      <w:r w:rsidR="41B6E401" w:rsidRPr="47FAEB79">
        <w:rPr>
          <w:rFonts w:ascii="Arial" w:hAnsi="Arial" w:cs="Arial"/>
        </w:rPr>
        <w:t>s</w:t>
      </w:r>
      <w:r w:rsidRPr="47FAEB79">
        <w:rPr>
          <w:rFonts w:ascii="Arial" w:hAnsi="Arial" w:cs="Arial"/>
        </w:rPr>
        <w:t>, and other enrichment activities</w:t>
      </w:r>
      <w:r w:rsidR="16BA0FBD" w:rsidRPr="47FAEB79">
        <w:rPr>
          <w:rFonts w:ascii="Arial" w:hAnsi="Arial" w:cs="Arial"/>
        </w:rPr>
        <w:t>.</w:t>
      </w:r>
    </w:p>
    <w:p w14:paraId="570885BE" w14:textId="77777777" w:rsidR="00A2521C" w:rsidRDefault="00A2521C" w:rsidP="00D7231C">
      <w:pPr>
        <w:pStyle w:val="ListParagraph"/>
        <w:numPr>
          <w:ilvl w:val="1"/>
          <w:numId w:val="24"/>
        </w:numPr>
        <w:spacing w:before="240" w:after="240" w:line="231" w:lineRule="atLeast"/>
        <w:ind w:right="547"/>
        <w:contextualSpacing w:val="0"/>
        <w:rPr>
          <w:rFonts w:ascii="Arial" w:hAnsi="Arial" w:cs="Arial"/>
        </w:rPr>
      </w:pPr>
      <w:r w:rsidRPr="757A2E23">
        <w:rPr>
          <w:rFonts w:ascii="Arial" w:hAnsi="Arial" w:cs="Arial"/>
        </w:rPr>
        <w:t>Best practices for counties to support the educational progress and academic outcomes for children and youth experiencing homelessness cradle to college and career</w:t>
      </w:r>
      <w:r w:rsidR="16D8A399" w:rsidRPr="757A2E23">
        <w:rPr>
          <w:rFonts w:ascii="Arial" w:hAnsi="Arial" w:cs="Arial"/>
        </w:rPr>
        <w:t>.</w:t>
      </w:r>
    </w:p>
    <w:p w14:paraId="7CFFA3A2" w14:textId="77777777" w:rsidR="00A2521C" w:rsidRDefault="00A2521C" w:rsidP="00D7231C">
      <w:pPr>
        <w:pStyle w:val="ListParagraph"/>
        <w:numPr>
          <w:ilvl w:val="1"/>
          <w:numId w:val="24"/>
        </w:numPr>
        <w:spacing w:before="240" w:after="240" w:line="231" w:lineRule="atLeast"/>
        <w:ind w:right="547"/>
        <w:contextualSpacing w:val="0"/>
        <w:rPr>
          <w:rFonts w:ascii="Arial" w:hAnsi="Arial" w:cs="Arial"/>
        </w:rPr>
      </w:pPr>
      <w:r w:rsidRPr="757A2E23">
        <w:rPr>
          <w:rFonts w:ascii="Arial" w:hAnsi="Arial" w:cs="Arial"/>
        </w:rPr>
        <w:t>Sample templates, forms, and procedures as defined in state and federal legislation for consistent use within and across county programs to promote collaboration</w:t>
      </w:r>
      <w:r w:rsidR="1011773D" w:rsidRPr="757A2E23">
        <w:rPr>
          <w:rFonts w:ascii="Arial" w:hAnsi="Arial" w:cs="Arial"/>
        </w:rPr>
        <w:t>.</w:t>
      </w:r>
    </w:p>
    <w:p w14:paraId="76358758" w14:textId="77777777" w:rsidR="00564BAF" w:rsidRDefault="00564BAF" w:rsidP="00D7231C">
      <w:pPr>
        <w:pStyle w:val="ListParagraph"/>
        <w:numPr>
          <w:ilvl w:val="1"/>
          <w:numId w:val="24"/>
        </w:numPr>
        <w:spacing w:before="240" w:after="240" w:line="231" w:lineRule="atLeast"/>
        <w:ind w:right="547"/>
        <w:contextualSpacing w:val="0"/>
        <w:rPr>
          <w:rFonts w:ascii="Arial" w:hAnsi="Arial" w:cs="Arial"/>
        </w:rPr>
      </w:pPr>
      <w:r>
        <w:rPr>
          <w:rFonts w:ascii="Arial" w:hAnsi="Arial" w:cs="Arial"/>
        </w:rPr>
        <w:t xml:space="preserve">Approaches to increasing school stability for students experiencing homelessness through transportation agreements, policies, and procedures. </w:t>
      </w:r>
    </w:p>
    <w:p w14:paraId="7E9620CB" w14:textId="77777777" w:rsidR="00A2521C" w:rsidRDefault="00A2521C" w:rsidP="002C67E7">
      <w:pPr>
        <w:pStyle w:val="ListParagraph"/>
        <w:numPr>
          <w:ilvl w:val="0"/>
          <w:numId w:val="9"/>
        </w:numPr>
        <w:spacing w:before="240" w:after="240" w:line="231" w:lineRule="atLeast"/>
        <w:ind w:right="547"/>
        <w:contextualSpacing w:val="0"/>
        <w:rPr>
          <w:rFonts w:ascii="Arial" w:hAnsi="Arial" w:cs="Arial"/>
          <w:szCs w:val="24"/>
        </w:rPr>
      </w:pPr>
      <w:r w:rsidRPr="00B13225">
        <w:rPr>
          <w:rFonts w:ascii="Arial" w:hAnsi="Arial" w:cs="Arial"/>
          <w:szCs w:val="24"/>
        </w:rPr>
        <w:t>Assist COEs to participate in the continuous improvement process by using support service and educational outcome data for students experiencing homelessness.</w:t>
      </w:r>
    </w:p>
    <w:p w14:paraId="60750641" w14:textId="77777777" w:rsidR="00A2521C" w:rsidRDefault="00A2521C" w:rsidP="002C67E7">
      <w:pPr>
        <w:pStyle w:val="ListParagraph"/>
        <w:numPr>
          <w:ilvl w:val="0"/>
          <w:numId w:val="9"/>
        </w:numPr>
        <w:spacing w:before="240" w:after="240" w:line="231" w:lineRule="atLeast"/>
        <w:ind w:right="547"/>
        <w:contextualSpacing w:val="0"/>
        <w:rPr>
          <w:rFonts w:ascii="Arial" w:hAnsi="Arial" w:cs="Arial"/>
          <w:szCs w:val="24"/>
        </w:rPr>
      </w:pPr>
      <w:r w:rsidRPr="00B13225">
        <w:rPr>
          <w:rFonts w:ascii="Arial" w:hAnsi="Arial" w:cs="Arial"/>
          <w:szCs w:val="24"/>
        </w:rPr>
        <w:t>Deliver ongoing workshops and training, both in person and web-based, for COEs to assist in the application of uniform practices, including identification and wraparound services in light of the impact of the COVID-19 pandemic.</w:t>
      </w:r>
    </w:p>
    <w:p w14:paraId="047DC4DB" w14:textId="77777777" w:rsidR="00990259" w:rsidRPr="007A589D" w:rsidRDefault="00A2521C" w:rsidP="04BA0E3C">
      <w:pPr>
        <w:pStyle w:val="ListParagraph"/>
        <w:numPr>
          <w:ilvl w:val="0"/>
          <w:numId w:val="9"/>
        </w:numPr>
        <w:spacing w:before="240" w:after="240" w:line="231" w:lineRule="atLeast"/>
        <w:ind w:right="547"/>
        <w:rPr>
          <w:rFonts w:ascii="Arial" w:hAnsi="Arial" w:cs="Arial"/>
        </w:rPr>
      </w:pPr>
      <w:r w:rsidRPr="04BA0E3C">
        <w:rPr>
          <w:rFonts w:ascii="Arial" w:hAnsi="Arial" w:cs="Arial"/>
        </w:rPr>
        <w:t xml:space="preserve">Award a subgrant or contract to a </w:t>
      </w:r>
      <w:r w:rsidR="00D77C83" w:rsidRPr="04BA0E3C">
        <w:rPr>
          <w:rFonts w:ascii="Arial" w:hAnsi="Arial" w:cs="Arial"/>
        </w:rPr>
        <w:t>CBO</w:t>
      </w:r>
      <w:r w:rsidRPr="04BA0E3C">
        <w:rPr>
          <w:rFonts w:ascii="Arial" w:hAnsi="Arial" w:cs="Arial"/>
        </w:rPr>
        <w:t xml:space="preserve"> that is well-positioned to identify children and youth experiencing homelessness in historically underserved populations such as rural children and youth, Tribal children and youth, students of color, children and youth with disabilities, English learners, LGBTQ+ youth, and pregnant, parenting, or caregiving students experiencing homelessness, and connect them to educationally-related support and wraparound services.</w:t>
      </w:r>
    </w:p>
    <w:p w14:paraId="67F5C5D8" w14:textId="77777777" w:rsidR="00990259" w:rsidRPr="001803BD" w:rsidRDefault="3E626C02" w:rsidP="04BA0E3C">
      <w:pPr>
        <w:spacing w:before="240" w:after="240" w:line="231" w:lineRule="atLeast"/>
        <w:ind w:right="547"/>
        <w:rPr>
          <w:rFonts w:ascii="Arial" w:hAnsi="Arial" w:cs="Arial"/>
          <w:szCs w:val="24"/>
        </w:rPr>
      </w:pPr>
      <w:r w:rsidRPr="04BA0E3C">
        <w:rPr>
          <w:rFonts w:ascii="Arial" w:hAnsi="Arial" w:cs="Arial"/>
        </w:rPr>
        <w:t xml:space="preserve">In </w:t>
      </w:r>
      <w:r w:rsidR="00990259" w:rsidRPr="04BA0E3C">
        <w:rPr>
          <w:rFonts w:ascii="Arial" w:hAnsi="Arial" w:cs="Arial"/>
        </w:rPr>
        <w:t>addition, t</w:t>
      </w:r>
      <w:r w:rsidR="00996222" w:rsidRPr="04BA0E3C">
        <w:rPr>
          <w:rFonts w:ascii="Arial" w:hAnsi="Arial" w:cs="Arial"/>
        </w:rPr>
        <w:t>he CDE will work with the HE TACs to provide targeted technical assistance and support to LEAs that may be under</w:t>
      </w:r>
      <w:r w:rsidR="007A589D" w:rsidRPr="04BA0E3C">
        <w:rPr>
          <w:rFonts w:ascii="Arial" w:hAnsi="Arial" w:cs="Arial"/>
        </w:rPr>
        <w:t>-</w:t>
      </w:r>
      <w:r w:rsidR="00996222" w:rsidRPr="04BA0E3C">
        <w:rPr>
          <w:rFonts w:ascii="Arial" w:hAnsi="Arial" w:cs="Arial"/>
        </w:rPr>
        <w:t xml:space="preserve">identifying children and youth experiencing homelessness. </w:t>
      </w:r>
      <w:r w:rsidR="00763ABD" w:rsidRPr="04BA0E3C">
        <w:rPr>
          <w:rFonts w:ascii="Arial" w:hAnsi="Arial" w:cs="Arial"/>
        </w:rPr>
        <w:t xml:space="preserve">The CDE and the HE TACs will be working together to ensure that all LEAs are using the </w:t>
      </w:r>
      <w:r w:rsidR="00BE5D1A" w:rsidRPr="04BA0E3C">
        <w:rPr>
          <w:rFonts w:ascii="Arial" w:hAnsi="Arial" w:cs="Arial"/>
          <w:i/>
          <w:iCs/>
        </w:rPr>
        <w:t>CDE</w:t>
      </w:r>
      <w:r w:rsidR="00763ABD" w:rsidRPr="04BA0E3C">
        <w:rPr>
          <w:rFonts w:ascii="Arial" w:hAnsi="Arial" w:cs="Arial"/>
          <w:i/>
          <w:iCs/>
        </w:rPr>
        <w:t xml:space="preserve"> Housing Questionnaire and Instructions</w:t>
      </w:r>
      <w:r w:rsidR="001F5D32" w:rsidRPr="04BA0E3C">
        <w:rPr>
          <w:rFonts w:ascii="Arial" w:hAnsi="Arial" w:cs="Arial"/>
        </w:rPr>
        <w:t xml:space="preserve"> found at </w:t>
      </w:r>
      <w:hyperlink r:id="rId14">
        <w:r w:rsidR="00763ABD" w:rsidRPr="04BA0E3C">
          <w:rPr>
            <w:rStyle w:val="Hyperlink"/>
            <w:rFonts w:ascii="Arial" w:hAnsi="Arial" w:cs="Arial"/>
          </w:rPr>
          <w:t>https://www.cde.ca.gov/sp/hs/cy/documents/housingquestionnaire.pdf</w:t>
        </w:r>
      </w:hyperlink>
      <w:r w:rsidR="00763ABD" w:rsidRPr="04BA0E3C">
        <w:rPr>
          <w:rFonts w:ascii="Arial" w:hAnsi="Arial" w:cs="Arial"/>
        </w:rPr>
        <w:t xml:space="preserve"> or something similar to guarantee all children and youth experiencing homelessness are identified and served</w:t>
      </w:r>
      <w:r w:rsidR="000E0703" w:rsidRPr="04BA0E3C">
        <w:rPr>
          <w:rFonts w:ascii="Arial" w:hAnsi="Arial" w:cs="Arial"/>
        </w:rPr>
        <w:t>.</w:t>
      </w:r>
      <w:r w:rsidR="00763ABD" w:rsidRPr="04BA0E3C">
        <w:rPr>
          <w:rFonts w:ascii="Arial" w:hAnsi="Arial" w:cs="Arial"/>
        </w:rPr>
        <w:t xml:space="preserve"> </w:t>
      </w:r>
      <w:r w:rsidR="007A589D" w:rsidRPr="04BA0E3C">
        <w:rPr>
          <w:rFonts w:ascii="Arial" w:hAnsi="Arial" w:cs="Arial"/>
        </w:rPr>
        <w:t>The</w:t>
      </w:r>
      <w:r w:rsidR="00763ABD" w:rsidRPr="04BA0E3C">
        <w:rPr>
          <w:rFonts w:ascii="Arial" w:hAnsi="Arial" w:cs="Arial"/>
        </w:rPr>
        <w:t xml:space="preserve"> ISSPO</w:t>
      </w:r>
      <w:r w:rsidR="007A589D" w:rsidRPr="04BA0E3C">
        <w:rPr>
          <w:rFonts w:ascii="Arial" w:hAnsi="Arial" w:cs="Arial"/>
        </w:rPr>
        <w:t xml:space="preserve"> continues</w:t>
      </w:r>
      <w:r w:rsidR="00763ABD" w:rsidRPr="04BA0E3C">
        <w:rPr>
          <w:rFonts w:ascii="Arial" w:hAnsi="Arial" w:cs="Arial"/>
        </w:rPr>
        <w:t xml:space="preserve"> to provide technical assistance and professional development </w:t>
      </w:r>
      <w:r w:rsidR="00C443C3" w:rsidRPr="04BA0E3C">
        <w:rPr>
          <w:rFonts w:ascii="Arial" w:hAnsi="Arial" w:cs="Arial"/>
        </w:rPr>
        <w:t>regarding</w:t>
      </w:r>
      <w:r w:rsidR="00763ABD" w:rsidRPr="04BA0E3C">
        <w:rPr>
          <w:rFonts w:ascii="Arial" w:hAnsi="Arial" w:cs="Arial"/>
        </w:rPr>
        <w:t xml:space="preserve"> identification and data </w:t>
      </w:r>
      <w:r w:rsidR="007A589D" w:rsidRPr="04BA0E3C">
        <w:rPr>
          <w:rFonts w:ascii="Arial" w:hAnsi="Arial" w:cs="Arial"/>
        </w:rPr>
        <w:t>analysis</w:t>
      </w:r>
      <w:r w:rsidR="001F5D32" w:rsidRPr="04BA0E3C">
        <w:rPr>
          <w:rFonts w:ascii="Arial" w:hAnsi="Arial" w:cs="Arial"/>
        </w:rPr>
        <w:t xml:space="preserve"> and </w:t>
      </w:r>
      <w:r w:rsidR="00C443C3" w:rsidRPr="04BA0E3C">
        <w:rPr>
          <w:rFonts w:ascii="Arial" w:hAnsi="Arial" w:cs="Arial"/>
        </w:rPr>
        <w:t>ask</w:t>
      </w:r>
      <w:r w:rsidR="001F5D32" w:rsidRPr="04BA0E3C">
        <w:rPr>
          <w:rFonts w:ascii="Arial" w:hAnsi="Arial" w:cs="Arial"/>
        </w:rPr>
        <w:t>s</w:t>
      </w:r>
      <w:r w:rsidR="00C443C3" w:rsidRPr="04BA0E3C">
        <w:rPr>
          <w:rFonts w:ascii="Arial" w:hAnsi="Arial" w:cs="Arial"/>
        </w:rPr>
        <w:t xml:space="preserve"> LEAs to </w:t>
      </w:r>
      <w:r w:rsidR="007A589D" w:rsidRPr="04BA0E3C">
        <w:rPr>
          <w:rFonts w:ascii="Arial" w:hAnsi="Arial" w:cs="Arial"/>
        </w:rPr>
        <w:t>compar</w:t>
      </w:r>
      <w:r w:rsidR="00C443C3" w:rsidRPr="04BA0E3C">
        <w:rPr>
          <w:rFonts w:ascii="Arial" w:hAnsi="Arial" w:cs="Arial"/>
        </w:rPr>
        <w:t>e</w:t>
      </w:r>
      <w:r w:rsidR="007A589D" w:rsidRPr="04BA0E3C">
        <w:rPr>
          <w:rFonts w:ascii="Arial" w:hAnsi="Arial" w:cs="Arial"/>
        </w:rPr>
        <w:t xml:space="preserve"> the</w:t>
      </w:r>
      <w:r w:rsidR="00C443C3" w:rsidRPr="04BA0E3C">
        <w:rPr>
          <w:rFonts w:ascii="Arial" w:hAnsi="Arial" w:cs="Arial"/>
        </w:rPr>
        <w:t>ir</w:t>
      </w:r>
      <w:r w:rsidR="007A589D" w:rsidRPr="04BA0E3C">
        <w:rPr>
          <w:rFonts w:ascii="Arial" w:hAnsi="Arial" w:cs="Arial"/>
        </w:rPr>
        <w:t xml:space="preserve"> number of homeless students enrolled to the</w:t>
      </w:r>
      <w:r w:rsidR="00C443C3" w:rsidRPr="04BA0E3C">
        <w:rPr>
          <w:rFonts w:ascii="Arial" w:hAnsi="Arial" w:cs="Arial"/>
        </w:rPr>
        <w:t>ir</w:t>
      </w:r>
      <w:r w:rsidR="007A589D" w:rsidRPr="04BA0E3C">
        <w:rPr>
          <w:rFonts w:ascii="Arial" w:hAnsi="Arial" w:cs="Arial"/>
        </w:rPr>
        <w:t xml:space="preserve"> number of students qualified for the Free and Reduced Meal Program.</w:t>
      </w:r>
      <w:r w:rsidR="00E27E02" w:rsidRPr="04BA0E3C">
        <w:rPr>
          <w:rFonts w:ascii="Arial" w:hAnsi="Arial" w:cs="Arial"/>
        </w:rPr>
        <w:t xml:space="preserve"> The</w:t>
      </w:r>
      <w:r w:rsidR="007A589D" w:rsidRPr="04BA0E3C">
        <w:rPr>
          <w:rFonts w:ascii="Arial" w:hAnsi="Arial" w:cs="Arial"/>
        </w:rPr>
        <w:t xml:space="preserve"> </w:t>
      </w:r>
      <w:r w:rsidR="007A589D" w:rsidRPr="04BA0E3C">
        <w:rPr>
          <w:rFonts w:ascii="Arial" w:hAnsi="Arial" w:cs="Arial"/>
          <w:i/>
          <w:iCs/>
        </w:rPr>
        <w:t>All About Data and Homeless Education</w:t>
      </w:r>
      <w:r w:rsidR="007A589D" w:rsidRPr="04BA0E3C">
        <w:rPr>
          <w:rFonts w:ascii="Arial" w:hAnsi="Arial" w:cs="Arial"/>
        </w:rPr>
        <w:t xml:space="preserve"> presentation is posted on the </w:t>
      </w:r>
      <w:r w:rsidR="00BE5D1A" w:rsidRPr="04BA0E3C">
        <w:rPr>
          <w:rFonts w:ascii="Arial" w:hAnsi="Arial" w:cs="Arial"/>
        </w:rPr>
        <w:t>CDE</w:t>
      </w:r>
      <w:r w:rsidR="007A589D" w:rsidRPr="04BA0E3C">
        <w:rPr>
          <w:rFonts w:ascii="Arial" w:hAnsi="Arial" w:cs="Arial"/>
        </w:rPr>
        <w:t xml:space="preserve"> Resources for Homeless Children and Youth web page at </w:t>
      </w:r>
      <w:hyperlink r:id="rId15">
        <w:r w:rsidR="007A589D" w:rsidRPr="04BA0E3C">
          <w:rPr>
            <w:rStyle w:val="Hyperlink"/>
            <w:rFonts w:ascii="Arial" w:hAnsi="Arial" w:cs="Arial"/>
          </w:rPr>
          <w:t>https://www.cde.ca.gov/sp/hs/cy/documents/ehcydataandhe.pptx</w:t>
        </w:r>
      </w:hyperlink>
      <w:r w:rsidR="007A589D" w:rsidRPr="04BA0E3C">
        <w:rPr>
          <w:rFonts w:ascii="Arial" w:hAnsi="Arial" w:cs="Arial"/>
        </w:rPr>
        <w:t>.</w:t>
      </w:r>
    </w:p>
    <w:p w14:paraId="5AB3E9D3" w14:textId="77777777" w:rsidR="7A4885B4" w:rsidRDefault="7A4885B4" w:rsidP="757A2E23">
      <w:pPr>
        <w:spacing w:before="240" w:after="240" w:line="231" w:lineRule="atLeast"/>
        <w:rPr>
          <w:rFonts w:ascii="Arial" w:eastAsia="Arial" w:hAnsi="Arial" w:cs="Arial"/>
          <w:color w:val="202122"/>
        </w:rPr>
      </w:pPr>
      <w:r w:rsidRPr="757A2E23">
        <w:rPr>
          <w:rFonts w:ascii="Arial" w:eastAsia="Arial" w:hAnsi="Arial" w:cs="Arial"/>
        </w:rPr>
        <w:lastRenderedPageBreak/>
        <w:t xml:space="preserve">With the remaining ARP Homeless II state-level funds, the CDE will </w:t>
      </w:r>
      <w:r w:rsidR="002E5350" w:rsidRPr="757A2E23">
        <w:rPr>
          <w:rFonts w:ascii="Arial" w:eastAsia="Arial" w:hAnsi="Arial" w:cs="Arial"/>
        </w:rPr>
        <w:t xml:space="preserve">contract or subcontract with an entity that will </w:t>
      </w:r>
      <w:r w:rsidR="21CB722A" w:rsidRPr="757A2E23">
        <w:rPr>
          <w:rFonts w:ascii="Arial" w:eastAsia="Arial" w:hAnsi="Arial" w:cs="Arial"/>
          <w:color w:val="202122"/>
        </w:rPr>
        <w:t xml:space="preserve">conduct </w:t>
      </w:r>
      <w:r w:rsidR="22BE6CF6" w:rsidRPr="757A2E23">
        <w:rPr>
          <w:rFonts w:ascii="Arial" w:eastAsia="Arial" w:hAnsi="Arial" w:cs="Arial"/>
          <w:color w:val="202122"/>
        </w:rPr>
        <w:t>numerous services</w:t>
      </w:r>
      <w:r w:rsidR="21CB722A" w:rsidRPr="757A2E23">
        <w:rPr>
          <w:rFonts w:ascii="Arial" w:eastAsia="Arial" w:hAnsi="Arial" w:cs="Arial"/>
          <w:color w:val="202122"/>
        </w:rPr>
        <w:t xml:space="preserve"> </w:t>
      </w:r>
      <w:r w:rsidR="75C7E4E8" w:rsidRPr="757A2E23">
        <w:rPr>
          <w:rFonts w:ascii="Arial" w:eastAsia="Arial" w:hAnsi="Arial" w:cs="Arial"/>
          <w:color w:val="202122"/>
        </w:rPr>
        <w:t xml:space="preserve">for the CDE </w:t>
      </w:r>
      <w:r w:rsidR="468AB319" w:rsidRPr="757A2E23">
        <w:rPr>
          <w:rFonts w:ascii="Arial" w:eastAsia="Arial" w:hAnsi="Arial" w:cs="Arial"/>
          <w:color w:val="202122"/>
        </w:rPr>
        <w:t xml:space="preserve">such as </w:t>
      </w:r>
      <w:r w:rsidR="21CB722A" w:rsidRPr="757A2E23">
        <w:rPr>
          <w:rFonts w:ascii="Arial" w:eastAsia="Arial" w:hAnsi="Arial" w:cs="Arial"/>
          <w:color w:val="202122"/>
        </w:rPr>
        <w:t>consulting and technical assistance, evaluation, professional development, and research and development</w:t>
      </w:r>
      <w:r w:rsidR="1A90CDB7" w:rsidRPr="757A2E23">
        <w:rPr>
          <w:rFonts w:ascii="Arial" w:eastAsia="Arial" w:hAnsi="Arial" w:cs="Arial"/>
          <w:color w:val="202122"/>
        </w:rPr>
        <w:t xml:space="preserve">. </w:t>
      </w:r>
      <w:r w:rsidR="002E5350" w:rsidRPr="757A2E23">
        <w:rPr>
          <w:rFonts w:ascii="Arial" w:eastAsia="Arial" w:hAnsi="Arial" w:cs="Arial"/>
          <w:color w:val="202122"/>
        </w:rPr>
        <w:t xml:space="preserve">In addition, these funds will be used to </w:t>
      </w:r>
      <w:r w:rsidR="46982902" w:rsidRPr="757A2E23">
        <w:rPr>
          <w:rFonts w:ascii="Arial" w:eastAsia="Arial" w:hAnsi="Arial" w:cs="Arial"/>
          <w:color w:val="202122"/>
        </w:rPr>
        <w:t xml:space="preserve">evaluate the </w:t>
      </w:r>
      <w:r w:rsidR="00E139E1" w:rsidRPr="757A2E23">
        <w:rPr>
          <w:rFonts w:ascii="Arial" w:eastAsia="Arial" w:hAnsi="Arial" w:cs="Arial"/>
          <w:color w:val="202122"/>
        </w:rPr>
        <w:t xml:space="preserve">overall use of the ARP Homeless I and ARP Homeless II state-level funds including the </w:t>
      </w:r>
      <w:r w:rsidR="46982902" w:rsidRPr="757A2E23">
        <w:rPr>
          <w:rFonts w:ascii="Arial" w:eastAsia="Arial" w:hAnsi="Arial" w:cs="Arial"/>
          <w:color w:val="202122"/>
        </w:rPr>
        <w:t>implementation of the HE TACs</w:t>
      </w:r>
      <w:r w:rsidR="24BAF5ED" w:rsidRPr="757A2E23">
        <w:rPr>
          <w:rFonts w:ascii="Arial" w:eastAsia="Arial" w:hAnsi="Arial" w:cs="Arial"/>
          <w:color w:val="202122"/>
        </w:rPr>
        <w:t xml:space="preserve"> and</w:t>
      </w:r>
      <w:r w:rsidR="4C54D0A1" w:rsidRPr="757A2E23">
        <w:rPr>
          <w:rFonts w:ascii="Arial" w:eastAsia="Arial" w:hAnsi="Arial" w:cs="Arial"/>
          <w:color w:val="202122"/>
        </w:rPr>
        <w:t xml:space="preserve"> allocations to LEAs with </w:t>
      </w:r>
      <w:r w:rsidR="1F55936F" w:rsidRPr="757A2E23">
        <w:rPr>
          <w:rFonts w:ascii="Arial" w:eastAsia="Arial" w:hAnsi="Arial" w:cs="Arial"/>
          <w:color w:val="202122"/>
        </w:rPr>
        <w:t>innovative practices</w:t>
      </w:r>
      <w:r w:rsidR="4A039F1C" w:rsidRPr="757A2E23">
        <w:rPr>
          <w:rFonts w:ascii="Arial" w:eastAsia="Arial" w:hAnsi="Arial" w:cs="Arial"/>
          <w:color w:val="202122"/>
        </w:rPr>
        <w:t>.</w:t>
      </w:r>
    </w:p>
    <w:p w14:paraId="431E353E" w14:textId="77777777" w:rsidR="00487C6A" w:rsidRPr="00257503" w:rsidRDefault="00487C6A" w:rsidP="04BA0E3C">
      <w:pPr>
        <w:pStyle w:val="Default"/>
        <w:numPr>
          <w:ilvl w:val="0"/>
          <w:numId w:val="13"/>
        </w:numPr>
        <w:spacing w:after="240"/>
        <w:ind w:left="360"/>
        <w:rPr>
          <w:rFonts w:ascii="Arial" w:hAnsi="Arial" w:cs="Arial"/>
          <w:b/>
          <w:bCs/>
          <w:i/>
          <w:iCs/>
        </w:rPr>
      </w:pPr>
      <w:r w:rsidRPr="04BA0E3C">
        <w:rPr>
          <w:rFonts w:ascii="Arial" w:hAnsi="Arial" w:cs="Arial"/>
          <w:b/>
          <w:bCs/>
          <w:i/>
          <w:iCs/>
        </w:rPr>
        <w:t>How the SEA will use at least 75 percent of funds awarded under ARP Homeless II for distribution to LEAs in accordance with the final requirements. This must include a description of how the SEA will distribute funds in accordance with the required formula to address the needs of students experiencing homelessness and the extent to which the SEA has encouraged or will encourage the creation of consortia for those LEAs that may not meet the required minimum formula amount.</w:t>
      </w:r>
    </w:p>
    <w:p w14:paraId="78ED7372" w14:textId="77777777" w:rsidR="00080767" w:rsidRDefault="005A51FC" w:rsidP="002C67E7">
      <w:pPr>
        <w:spacing w:before="240" w:after="240"/>
        <w:rPr>
          <w:rFonts w:ascii="Arial" w:hAnsi="Arial" w:cs="Arial"/>
        </w:rPr>
      </w:pPr>
      <w:r w:rsidRPr="2C711596">
        <w:rPr>
          <w:rFonts w:ascii="Arial" w:hAnsi="Arial" w:cs="Arial"/>
        </w:rPr>
        <w:t>The CDE</w:t>
      </w:r>
      <w:r w:rsidR="00D07AE8" w:rsidRPr="2C711596">
        <w:rPr>
          <w:rFonts w:ascii="Arial" w:hAnsi="Arial" w:cs="Arial"/>
        </w:rPr>
        <w:t xml:space="preserve"> </w:t>
      </w:r>
      <w:r w:rsidRPr="2C711596">
        <w:rPr>
          <w:rFonts w:ascii="Arial" w:hAnsi="Arial" w:cs="Arial"/>
        </w:rPr>
        <w:t>will disseminat</w:t>
      </w:r>
      <w:r w:rsidR="00860B8D">
        <w:rPr>
          <w:rFonts w:ascii="Arial" w:hAnsi="Arial" w:cs="Arial"/>
        </w:rPr>
        <w:t>e</w:t>
      </w:r>
      <w:r w:rsidR="00C963A2">
        <w:rPr>
          <w:rFonts w:ascii="Arial" w:hAnsi="Arial" w:cs="Arial"/>
        </w:rPr>
        <w:t xml:space="preserve"> ARP Homeless II funds in accordance with the statu</w:t>
      </w:r>
      <w:r w:rsidR="00873F8C">
        <w:rPr>
          <w:rFonts w:ascii="Arial" w:hAnsi="Arial" w:cs="Arial"/>
        </w:rPr>
        <w:t>t</w:t>
      </w:r>
      <w:r w:rsidR="00C963A2">
        <w:rPr>
          <w:rFonts w:ascii="Arial" w:hAnsi="Arial" w:cs="Arial"/>
        </w:rPr>
        <w:t>e.</w:t>
      </w:r>
      <w:r w:rsidR="007E1D56">
        <w:rPr>
          <w:rFonts w:ascii="Arial" w:hAnsi="Arial" w:cs="Arial"/>
        </w:rPr>
        <w:t xml:space="preserve"> </w:t>
      </w:r>
      <w:r w:rsidR="00860B8D">
        <w:rPr>
          <w:rFonts w:ascii="Arial" w:hAnsi="Arial" w:cs="Arial"/>
        </w:rPr>
        <w:t>The CDE</w:t>
      </w:r>
      <w:r w:rsidR="00990259">
        <w:rPr>
          <w:rFonts w:ascii="Arial" w:hAnsi="Arial" w:cs="Arial"/>
        </w:rPr>
        <w:t xml:space="preserve"> w</w:t>
      </w:r>
      <w:r w:rsidR="007E1D56">
        <w:rPr>
          <w:rFonts w:ascii="Arial" w:hAnsi="Arial" w:cs="Arial"/>
        </w:rPr>
        <w:t xml:space="preserve">ill also </w:t>
      </w:r>
      <w:r w:rsidR="00415096" w:rsidRPr="2C711596">
        <w:rPr>
          <w:rFonts w:ascii="Arial" w:hAnsi="Arial" w:cs="Arial"/>
        </w:rPr>
        <w:t>monitor</w:t>
      </w:r>
      <w:r w:rsidR="00860B8D">
        <w:rPr>
          <w:rFonts w:ascii="Arial" w:hAnsi="Arial" w:cs="Arial"/>
        </w:rPr>
        <w:t xml:space="preserve"> </w:t>
      </w:r>
      <w:r w:rsidR="00415096" w:rsidRPr="2C711596">
        <w:rPr>
          <w:rFonts w:ascii="Arial" w:hAnsi="Arial" w:cs="Arial"/>
        </w:rPr>
        <w:t>and track expenditures of</w:t>
      </w:r>
      <w:r w:rsidRPr="2C711596">
        <w:rPr>
          <w:rFonts w:ascii="Arial" w:hAnsi="Arial" w:cs="Arial"/>
        </w:rPr>
        <w:t xml:space="preserve"> ARP Homeless II funds.</w:t>
      </w:r>
      <w:r w:rsidR="000D433A" w:rsidRPr="2C711596">
        <w:rPr>
          <w:rFonts w:ascii="Arial" w:hAnsi="Arial" w:cs="Arial"/>
        </w:rPr>
        <w:t xml:space="preserve"> </w:t>
      </w:r>
      <w:r w:rsidR="00E27E02">
        <w:rPr>
          <w:rFonts w:ascii="Arial" w:hAnsi="Arial" w:cs="Arial"/>
        </w:rPr>
        <w:t>As p</w:t>
      </w:r>
      <w:r w:rsidR="00D07AE8" w:rsidRPr="2C711596">
        <w:rPr>
          <w:rFonts w:ascii="Arial" w:hAnsi="Arial" w:cs="Arial"/>
        </w:rPr>
        <w:t>art of receiving ARP Homeless II funds, LEAs will be required to sign assurances</w:t>
      </w:r>
      <w:r w:rsidR="000F38D3" w:rsidRPr="2C711596">
        <w:rPr>
          <w:rFonts w:ascii="Arial" w:hAnsi="Arial" w:cs="Arial"/>
        </w:rPr>
        <w:t xml:space="preserve"> aligned to the requirements of not only </w:t>
      </w:r>
      <w:r w:rsidR="00222C87">
        <w:rPr>
          <w:rFonts w:ascii="Arial" w:hAnsi="Arial" w:cs="Arial"/>
        </w:rPr>
        <w:t>ARP-HCY</w:t>
      </w:r>
      <w:r w:rsidR="000F38D3" w:rsidRPr="2C711596">
        <w:rPr>
          <w:rFonts w:ascii="Arial" w:hAnsi="Arial" w:cs="Arial"/>
        </w:rPr>
        <w:t>, but also the EHCY program authorized activities</w:t>
      </w:r>
      <w:r w:rsidR="00222C87">
        <w:rPr>
          <w:rFonts w:ascii="Arial" w:hAnsi="Arial" w:cs="Arial"/>
        </w:rPr>
        <w:t xml:space="preserve">. The CDE anticipates that ARP Homeless II assurances will be available to all LEAs to be completed and signed by </w:t>
      </w:r>
      <w:r w:rsidR="00E27E02">
        <w:rPr>
          <w:rFonts w:ascii="Arial" w:hAnsi="Arial" w:cs="Arial"/>
        </w:rPr>
        <w:t>the f</w:t>
      </w:r>
      <w:r w:rsidR="00222C87">
        <w:rPr>
          <w:rFonts w:ascii="Arial" w:hAnsi="Arial" w:cs="Arial"/>
        </w:rPr>
        <w:t xml:space="preserve">all, and distribution of funds </w:t>
      </w:r>
      <w:r w:rsidR="00E27E02">
        <w:rPr>
          <w:rFonts w:ascii="Arial" w:hAnsi="Arial" w:cs="Arial"/>
        </w:rPr>
        <w:t xml:space="preserve">will begin </w:t>
      </w:r>
      <w:r w:rsidR="00222C87">
        <w:rPr>
          <w:rFonts w:ascii="Arial" w:hAnsi="Arial" w:cs="Arial"/>
        </w:rPr>
        <w:t xml:space="preserve">once assurances are received. The CDE is currently </w:t>
      </w:r>
      <w:r w:rsidR="00080767">
        <w:rPr>
          <w:rFonts w:ascii="Arial" w:hAnsi="Arial" w:cs="Arial"/>
        </w:rPr>
        <w:t xml:space="preserve">compiling the data to meet the formula requirements for allocations to LEAs based on the </w:t>
      </w:r>
      <w:r w:rsidR="00080767" w:rsidRPr="00080767">
        <w:rPr>
          <w:rFonts w:ascii="Arial" w:hAnsi="Arial" w:cs="Arial"/>
          <w:i/>
        </w:rPr>
        <w:t>ARP Homeless II Notice of Final Requirements:</w:t>
      </w:r>
    </w:p>
    <w:p w14:paraId="4872DA25" w14:textId="77777777" w:rsidR="00080767" w:rsidRPr="00080767" w:rsidRDefault="4DA7AD38" w:rsidP="47FAEB79">
      <w:pPr>
        <w:spacing w:before="240" w:after="240"/>
        <w:ind w:left="720" w:right="720"/>
        <w:rPr>
          <w:rFonts w:ascii="Arial" w:hAnsi="Arial" w:cs="Arial"/>
          <w:i/>
          <w:iCs/>
        </w:rPr>
      </w:pPr>
      <w:r w:rsidRPr="47FAEB79">
        <w:rPr>
          <w:rFonts w:ascii="Arial" w:hAnsi="Arial" w:cs="Arial"/>
          <w:i/>
          <w:iCs/>
        </w:rPr>
        <w:t>The formula is based equally on the proportional share of an LEA’s allocation under Title I, Part A of the Elementary and Secondary Education Act of 1965 (ESEA) for the most recent fiscal year, and the LEA’s proportional share of the number of homeless children and youth identified by each LEA relative to all LEAs in the State, using the greater of the number of homeless children and youth in either the 2018‒19 or 2019‒20 school year in each LEA. This formula ensures a balance in the distribution of funds to focus on the needs of the LEAs, considering both the LEA’s number of low-income students and the number of homeless children and youth.</w:t>
      </w:r>
      <w:r w:rsidR="72F8AEBA" w:rsidRPr="47FAEB79">
        <w:rPr>
          <w:rFonts w:ascii="Arial" w:hAnsi="Arial" w:cs="Arial"/>
          <w:i/>
          <w:iCs/>
        </w:rPr>
        <w:t xml:space="preserve"> </w:t>
      </w:r>
      <w:r w:rsidRPr="47FAEB79">
        <w:rPr>
          <w:rFonts w:ascii="Arial" w:hAnsi="Arial" w:cs="Arial"/>
          <w:i/>
          <w:iCs/>
        </w:rPr>
        <w:t>In addition, allowing the use of either the 2018-19 school year or 2019‒20 school year homeless counts takes into consideration the potential for undercounting in the 2019‒20 school year due to COVID-19 by allowing LEAs to use the greater of the two numbers.</w:t>
      </w:r>
    </w:p>
    <w:p w14:paraId="79278F7C" w14:textId="1E00E7E9" w:rsidR="00CF554F" w:rsidRPr="00126314" w:rsidRDefault="008B3C0C" w:rsidP="002C67E7">
      <w:pPr>
        <w:spacing w:before="240" w:after="240"/>
        <w:rPr>
          <w:rFonts w:ascii="Arial" w:hAnsi="Arial" w:cs="Arial"/>
        </w:rPr>
      </w:pPr>
      <w:r w:rsidRPr="06119604">
        <w:rPr>
          <w:rFonts w:ascii="Arial" w:hAnsi="Arial" w:cs="Arial"/>
        </w:rPr>
        <w:t xml:space="preserve">LEAs that do not meet the minimum formula amount </w:t>
      </w:r>
      <w:r w:rsidR="00222C87">
        <w:rPr>
          <w:rFonts w:ascii="Arial" w:hAnsi="Arial" w:cs="Arial"/>
        </w:rPr>
        <w:t>o</w:t>
      </w:r>
      <w:r w:rsidR="00E46F5F">
        <w:rPr>
          <w:rFonts w:ascii="Arial" w:hAnsi="Arial" w:cs="Arial"/>
        </w:rPr>
        <w:t>f $5</w:t>
      </w:r>
      <w:r w:rsidR="00925E35">
        <w:rPr>
          <w:rFonts w:ascii="Arial" w:hAnsi="Arial" w:cs="Arial"/>
        </w:rPr>
        <w:t>,</w:t>
      </w:r>
      <w:r w:rsidR="00E46F5F">
        <w:rPr>
          <w:rFonts w:ascii="Arial" w:hAnsi="Arial" w:cs="Arial"/>
        </w:rPr>
        <w:t xml:space="preserve">000 </w:t>
      </w:r>
      <w:r w:rsidR="00925E35">
        <w:rPr>
          <w:rFonts w:ascii="Arial" w:hAnsi="Arial" w:cs="Arial"/>
        </w:rPr>
        <w:t>will</w:t>
      </w:r>
      <w:r w:rsidRPr="06119604">
        <w:rPr>
          <w:rFonts w:ascii="Arial" w:hAnsi="Arial" w:cs="Arial"/>
        </w:rPr>
        <w:t xml:space="preserve"> be required to join a consortium</w:t>
      </w:r>
      <w:r w:rsidR="00925E35">
        <w:rPr>
          <w:rFonts w:ascii="Arial" w:hAnsi="Arial" w:cs="Arial"/>
        </w:rPr>
        <w:t xml:space="preserve"> with their COE or another LEA</w:t>
      </w:r>
      <w:r w:rsidRPr="06119604">
        <w:rPr>
          <w:rFonts w:ascii="Arial" w:hAnsi="Arial" w:cs="Arial"/>
        </w:rPr>
        <w:t xml:space="preserve">. </w:t>
      </w:r>
      <w:r w:rsidR="00925E35">
        <w:rPr>
          <w:rFonts w:ascii="Arial" w:hAnsi="Arial" w:cs="Arial"/>
        </w:rPr>
        <w:t>I</w:t>
      </w:r>
      <w:r w:rsidRPr="06119604">
        <w:rPr>
          <w:rFonts w:ascii="Arial" w:hAnsi="Arial" w:cs="Arial"/>
        </w:rPr>
        <w:t xml:space="preserve">f the COE does not meet the minimum formula amount, the COE and all LEAs within that county receiving less than the minimum formula amount </w:t>
      </w:r>
      <w:r w:rsidR="00925E35">
        <w:rPr>
          <w:rFonts w:ascii="Arial" w:hAnsi="Arial" w:cs="Arial"/>
        </w:rPr>
        <w:t>may</w:t>
      </w:r>
      <w:r w:rsidRPr="06119604">
        <w:rPr>
          <w:rFonts w:ascii="Arial" w:hAnsi="Arial" w:cs="Arial"/>
        </w:rPr>
        <w:t xml:space="preserve"> have to join a consortium with the LEA that receives the highest allocation of ARP-HCY in that county. </w:t>
      </w:r>
      <w:r w:rsidR="0004165F" w:rsidRPr="06119604">
        <w:rPr>
          <w:rFonts w:ascii="Arial" w:hAnsi="Arial" w:cs="Arial"/>
        </w:rPr>
        <w:t>It is important to restate the importan</w:t>
      </w:r>
      <w:r w:rsidR="00860B8D">
        <w:rPr>
          <w:rFonts w:ascii="Arial" w:hAnsi="Arial" w:cs="Arial"/>
        </w:rPr>
        <w:t>t role</w:t>
      </w:r>
      <w:r w:rsidR="0004165F" w:rsidRPr="06119604">
        <w:rPr>
          <w:rFonts w:ascii="Arial" w:hAnsi="Arial" w:cs="Arial"/>
        </w:rPr>
        <w:t xml:space="preserve"> of COEs in California. M</w:t>
      </w:r>
      <w:r w:rsidR="000D433A" w:rsidRPr="06119604">
        <w:rPr>
          <w:rFonts w:ascii="Arial" w:hAnsi="Arial" w:cs="Arial"/>
        </w:rPr>
        <w:t>any of California’s COEs</w:t>
      </w:r>
      <w:r w:rsidR="00C77744">
        <w:rPr>
          <w:rFonts w:ascii="Arial" w:hAnsi="Arial" w:cs="Arial"/>
        </w:rPr>
        <w:t>—47 out of 58—</w:t>
      </w:r>
      <w:r w:rsidR="000D433A" w:rsidRPr="06119604">
        <w:rPr>
          <w:rFonts w:ascii="Arial" w:hAnsi="Arial" w:cs="Arial"/>
        </w:rPr>
        <w:t>receive EHCY funds</w:t>
      </w:r>
      <w:r w:rsidR="00C77744">
        <w:rPr>
          <w:rFonts w:ascii="Arial" w:hAnsi="Arial" w:cs="Arial"/>
        </w:rPr>
        <w:t xml:space="preserve"> </w:t>
      </w:r>
      <w:r w:rsidR="000D433A" w:rsidRPr="06119604">
        <w:rPr>
          <w:rFonts w:ascii="Arial" w:hAnsi="Arial" w:cs="Arial"/>
        </w:rPr>
        <w:t xml:space="preserve">and use </w:t>
      </w:r>
      <w:r w:rsidR="00C77744">
        <w:rPr>
          <w:rFonts w:ascii="Arial" w:hAnsi="Arial" w:cs="Arial"/>
        </w:rPr>
        <w:t>them</w:t>
      </w:r>
      <w:r w:rsidR="000D433A" w:rsidRPr="06119604">
        <w:rPr>
          <w:rFonts w:ascii="Arial" w:hAnsi="Arial" w:cs="Arial"/>
        </w:rPr>
        <w:t xml:space="preserve"> to provide training, technical assistance, and capacity-building </w:t>
      </w:r>
      <w:r w:rsidR="00C77744">
        <w:rPr>
          <w:rFonts w:ascii="Arial" w:hAnsi="Arial" w:cs="Arial"/>
        </w:rPr>
        <w:t>to</w:t>
      </w:r>
      <w:r w:rsidR="000D433A" w:rsidRPr="06119604">
        <w:rPr>
          <w:rFonts w:ascii="Arial" w:hAnsi="Arial" w:cs="Arial"/>
        </w:rPr>
        <w:t xml:space="preserve"> all LEAs, including charter schools, in their counties. This </w:t>
      </w:r>
      <w:r w:rsidR="00860B8D">
        <w:rPr>
          <w:rFonts w:ascii="Arial" w:hAnsi="Arial" w:cs="Arial"/>
        </w:rPr>
        <w:t>longtime</w:t>
      </w:r>
      <w:r w:rsidR="000D433A" w:rsidRPr="06119604">
        <w:rPr>
          <w:rFonts w:ascii="Arial" w:hAnsi="Arial" w:cs="Arial"/>
        </w:rPr>
        <w:t xml:space="preserve"> practice has resulted in </w:t>
      </w:r>
      <w:r w:rsidR="000D433A" w:rsidRPr="06119604">
        <w:rPr>
          <w:rFonts w:ascii="Arial" w:hAnsi="Arial" w:cs="Arial"/>
        </w:rPr>
        <w:lastRenderedPageBreak/>
        <w:t>coordination, collaboration, and relationship-building among LEAs and COE’s homeless liaisons.</w:t>
      </w:r>
      <w:r w:rsidR="0004165F" w:rsidRPr="06119604">
        <w:rPr>
          <w:rFonts w:ascii="Arial" w:hAnsi="Arial" w:cs="Arial"/>
        </w:rPr>
        <w:t xml:space="preserve"> It has also enhanced the relationship between the </w:t>
      </w:r>
      <w:r w:rsidR="00860B8D">
        <w:rPr>
          <w:rFonts w:ascii="Arial" w:hAnsi="Arial" w:cs="Arial"/>
        </w:rPr>
        <w:t>CDE’s Homeless Education Program staff</w:t>
      </w:r>
      <w:r w:rsidR="0004165F" w:rsidRPr="06119604">
        <w:rPr>
          <w:rFonts w:ascii="Arial" w:hAnsi="Arial" w:cs="Arial"/>
        </w:rPr>
        <w:t xml:space="preserve"> and the COE liaisons, especially for training purposes, technical assistance, and during natural disasters such as fires, earthquakes, and now COVID-19.</w:t>
      </w:r>
    </w:p>
    <w:p w14:paraId="7DB88446" w14:textId="77777777" w:rsidR="00487C6A" w:rsidRPr="008661C7" w:rsidRDefault="00487C6A" w:rsidP="002C67E7">
      <w:pPr>
        <w:pStyle w:val="Heading3"/>
      </w:pPr>
      <w:r w:rsidRPr="008661C7">
        <w:t>ARP Homeless I and ARP Homeless II:</w:t>
      </w:r>
    </w:p>
    <w:p w14:paraId="2AB777ED" w14:textId="77777777" w:rsidR="00487C6A" w:rsidRPr="00257503" w:rsidRDefault="00487C6A" w:rsidP="002C67E7">
      <w:pPr>
        <w:pStyle w:val="Default"/>
        <w:numPr>
          <w:ilvl w:val="0"/>
          <w:numId w:val="13"/>
        </w:numPr>
        <w:spacing w:before="240" w:after="240"/>
        <w:ind w:left="360"/>
        <w:rPr>
          <w:rFonts w:ascii="Arial" w:hAnsi="Arial" w:cs="Arial"/>
          <w:b/>
          <w:bCs/>
          <w:i/>
          <w:iCs/>
        </w:rPr>
      </w:pPr>
      <w:r w:rsidRPr="185C7EB9">
        <w:rPr>
          <w:rFonts w:ascii="Arial" w:hAnsi="Arial" w:cs="Arial"/>
          <w:b/>
          <w:bCs/>
          <w:i/>
          <w:iCs/>
        </w:rPr>
        <w:t>How the SEA will ensure that ARP-HCY supplements the support and services provided with ARP ESSER funds and does not replace the use of ARP ESSER funds to support the needs of students experiencing homelessness;</w:t>
      </w:r>
    </w:p>
    <w:p w14:paraId="5B809ABC" w14:textId="77777777" w:rsidR="00902707" w:rsidRDefault="0004165F" w:rsidP="002C67E7">
      <w:pPr>
        <w:pStyle w:val="Default"/>
        <w:spacing w:before="240" w:after="240"/>
        <w:rPr>
          <w:rFonts w:ascii="Arial" w:hAnsi="Arial" w:cs="Arial"/>
        </w:rPr>
      </w:pPr>
      <w:r>
        <w:rPr>
          <w:rFonts w:ascii="Arial" w:hAnsi="Arial" w:cs="Arial"/>
        </w:rPr>
        <w:t>The ARP Homeless I funds will be monitored and tracked similar</w:t>
      </w:r>
      <w:r w:rsidR="00864EFC">
        <w:rPr>
          <w:rFonts w:ascii="Arial" w:hAnsi="Arial" w:cs="Arial"/>
        </w:rPr>
        <w:t>ly</w:t>
      </w:r>
      <w:r>
        <w:rPr>
          <w:rFonts w:ascii="Arial" w:hAnsi="Arial" w:cs="Arial"/>
        </w:rPr>
        <w:t xml:space="preserve"> to how the EHCY supplemental funds are monitored and tracked. </w:t>
      </w:r>
      <w:r w:rsidR="00902707">
        <w:rPr>
          <w:rFonts w:ascii="Arial" w:hAnsi="Arial" w:cs="Arial"/>
        </w:rPr>
        <w:t xml:space="preserve">The ARP Homeless I GANs have already been disseminated and </w:t>
      </w:r>
      <w:r w:rsidR="00860B8D">
        <w:rPr>
          <w:rFonts w:ascii="Arial" w:hAnsi="Arial" w:cs="Arial"/>
        </w:rPr>
        <w:t>include</w:t>
      </w:r>
      <w:r w:rsidR="00902707">
        <w:rPr>
          <w:rFonts w:ascii="Arial" w:hAnsi="Arial" w:cs="Arial"/>
        </w:rPr>
        <w:t xml:space="preserve"> assurances stating that LEAs are to use these funds in a supplemental manner</w:t>
      </w:r>
      <w:r w:rsidR="008B3C0C">
        <w:rPr>
          <w:rFonts w:ascii="Arial" w:hAnsi="Arial" w:cs="Arial"/>
        </w:rPr>
        <w:t xml:space="preserve"> using the </w:t>
      </w:r>
      <w:r w:rsidR="00864EFC">
        <w:rPr>
          <w:rFonts w:ascii="Arial" w:hAnsi="Arial" w:cs="Arial"/>
        </w:rPr>
        <w:t xml:space="preserve">16 </w:t>
      </w:r>
      <w:r w:rsidR="008B3C0C">
        <w:rPr>
          <w:rFonts w:ascii="Arial" w:hAnsi="Arial" w:cs="Arial"/>
        </w:rPr>
        <w:t>EHCY authorized activities and the ARP-HCY activities.</w:t>
      </w:r>
    </w:p>
    <w:p w14:paraId="6FBCFDC1" w14:textId="77777777" w:rsidR="00902707" w:rsidRDefault="0004165F" w:rsidP="002C67E7">
      <w:pPr>
        <w:pStyle w:val="Default"/>
        <w:spacing w:before="240" w:after="240"/>
        <w:rPr>
          <w:rFonts w:ascii="Arial" w:hAnsi="Arial" w:cs="Arial"/>
        </w:rPr>
      </w:pPr>
      <w:r>
        <w:rPr>
          <w:rFonts w:ascii="Arial" w:hAnsi="Arial" w:cs="Arial"/>
        </w:rPr>
        <w:t xml:space="preserve">The ARP Homeless II funds will be calculated based on the statute’s formula, disseminated to all LEAs and consortiums, and </w:t>
      </w:r>
      <w:r w:rsidR="002A03CF">
        <w:rPr>
          <w:rFonts w:ascii="Arial" w:hAnsi="Arial" w:cs="Arial"/>
        </w:rPr>
        <w:t>monitor</w:t>
      </w:r>
      <w:r>
        <w:rPr>
          <w:rFonts w:ascii="Arial" w:hAnsi="Arial" w:cs="Arial"/>
        </w:rPr>
        <w:t xml:space="preserve">ed. Before funding is allocated, the CDE will collect </w:t>
      </w:r>
      <w:r w:rsidR="002A03CF">
        <w:rPr>
          <w:rFonts w:ascii="Arial" w:hAnsi="Arial" w:cs="Arial"/>
        </w:rPr>
        <w:t>assurances regarding ARP Homeless II funds</w:t>
      </w:r>
      <w:r w:rsidR="00D07AE8">
        <w:rPr>
          <w:rFonts w:ascii="Arial" w:hAnsi="Arial" w:cs="Arial"/>
        </w:rPr>
        <w:t>.</w:t>
      </w:r>
      <w:r w:rsidR="002A03CF">
        <w:rPr>
          <w:rFonts w:ascii="Arial" w:hAnsi="Arial" w:cs="Arial"/>
        </w:rPr>
        <w:t xml:space="preserve"> </w:t>
      </w:r>
      <w:r w:rsidR="00F6152C">
        <w:rPr>
          <w:rFonts w:ascii="Arial" w:hAnsi="Arial" w:cs="Arial"/>
        </w:rPr>
        <w:t xml:space="preserve">LEAs receiving ARP Homeless II funds will </w:t>
      </w:r>
      <w:r w:rsidR="00D07AE8">
        <w:rPr>
          <w:rFonts w:ascii="Arial" w:hAnsi="Arial" w:cs="Arial"/>
        </w:rPr>
        <w:t xml:space="preserve">be required </w:t>
      </w:r>
      <w:r w:rsidR="00F6152C">
        <w:rPr>
          <w:rFonts w:ascii="Arial" w:hAnsi="Arial" w:cs="Arial"/>
        </w:rPr>
        <w:t>to sign th</w:t>
      </w:r>
      <w:r w:rsidR="00D07AE8">
        <w:rPr>
          <w:rFonts w:ascii="Arial" w:hAnsi="Arial" w:cs="Arial"/>
        </w:rPr>
        <w:t>ese</w:t>
      </w:r>
      <w:r w:rsidR="00F6152C">
        <w:rPr>
          <w:rFonts w:ascii="Arial" w:hAnsi="Arial" w:cs="Arial"/>
        </w:rPr>
        <w:t xml:space="preserve"> assurances</w:t>
      </w:r>
      <w:r w:rsidR="00D07AE8">
        <w:rPr>
          <w:rFonts w:ascii="Arial" w:hAnsi="Arial" w:cs="Arial"/>
        </w:rPr>
        <w:t xml:space="preserve"> and </w:t>
      </w:r>
      <w:r w:rsidR="008B3C0C">
        <w:rPr>
          <w:rFonts w:ascii="Arial" w:hAnsi="Arial" w:cs="Arial"/>
        </w:rPr>
        <w:t>comply to the requirements of ARP-HCY.</w:t>
      </w:r>
    </w:p>
    <w:p w14:paraId="405FBEB0" w14:textId="77777777" w:rsidR="008E626F" w:rsidRDefault="002A03CF" w:rsidP="002C67E7">
      <w:pPr>
        <w:pStyle w:val="Default"/>
        <w:spacing w:before="240" w:after="240"/>
        <w:rPr>
          <w:rFonts w:ascii="Arial" w:hAnsi="Arial" w:cs="Arial"/>
        </w:rPr>
      </w:pPr>
      <w:r>
        <w:rPr>
          <w:rFonts w:ascii="Arial" w:hAnsi="Arial" w:cs="Arial"/>
        </w:rPr>
        <w:t xml:space="preserve">It is important to note that in </w:t>
      </w:r>
      <w:r w:rsidR="008E626F">
        <w:rPr>
          <w:rFonts w:ascii="Arial" w:hAnsi="Arial" w:cs="Arial"/>
        </w:rPr>
        <w:t>meetings/webinars that the ISSPO has hosted</w:t>
      </w:r>
      <w:r>
        <w:rPr>
          <w:rFonts w:ascii="Arial" w:hAnsi="Arial" w:cs="Arial"/>
        </w:rPr>
        <w:t xml:space="preserve"> regarding ARP</w:t>
      </w:r>
      <w:r w:rsidR="00222C87">
        <w:rPr>
          <w:rFonts w:ascii="Arial" w:hAnsi="Arial" w:cs="Arial"/>
        </w:rPr>
        <w:t>-</w:t>
      </w:r>
      <w:r>
        <w:rPr>
          <w:rFonts w:ascii="Arial" w:hAnsi="Arial" w:cs="Arial"/>
        </w:rPr>
        <w:t>H</w:t>
      </w:r>
      <w:r w:rsidR="00F6152C">
        <w:rPr>
          <w:rFonts w:ascii="Arial" w:hAnsi="Arial" w:cs="Arial"/>
        </w:rPr>
        <w:t>CY</w:t>
      </w:r>
      <w:r w:rsidR="008E626F">
        <w:rPr>
          <w:rFonts w:ascii="Arial" w:hAnsi="Arial" w:cs="Arial"/>
        </w:rPr>
        <w:t>, funding</w:t>
      </w:r>
      <w:r w:rsidR="00F6152C">
        <w:rPr>
          <w:rFonts w:ascii="Arial" w:hAnsi="Arial" w:cs="Arial"/>
        </w:rPr>
        <w:t xml:space="preserve"> and allowable uses of funding have </w:t>
      </w:r>
      <w:r w:rsidR="008E626F">
        <w:rPr>
          <w:rFonts w:ascii="Arial" w:hAnsi="Arial" w:cs="Arial"/>
        </w:rPr>
        <w:t>always been discussed</w:t>
      </w:r>
      <w:r w:rsidR="001B34CF">
        <w:rPr>
          <w:rFonts w:ascii="Arial" w:hAnsi="Arial" w:cs="Arial"/>
        </w:rPr>
        <w:t>. We provide the following infographic</w:t>
      </w:r>
      <w:r w:rsidR="008E626F">
        <w:rPr>
          <w:rFonts w:ascii="Arial" w:hAnsi="Arial" w:cs="Arial"/>
        </w:rPr>
        <w:t xml:space="preserve"> to remind LEAs about </w:t>
      </w:r>
      <w:r>
        <w:rPr>
          <w:rFonts w:ascii="Arial" w:hAnsi="Arial" w:cs="Arial"/>
        </w:rPr>
        <w:t xml:space="preserve">how these </w:t>
      </w:r>
      <w:r w:rsidR="00F6152C">
        <w:rPr>
          <w:rFonts w:ascii="Arial" w:hAnsi="Arial" w:cs="Arial"/>
        </w:rPr>
        <w:t xml:space="preserve">ARP Homeless </w:t>
      </w:r>
      <w:r w:rsidR="008E626F">
        <w:rPr>
          <w:rFonts w:ascii="Arial" w:hAnsi="Arial" w:cs="Arial"/>
        </w:rPr>
        <w:t>funds should be used</w:t>
      </w:r>
      <w:r>
        <w:rPr>
          <w:rFonts w:ascii="Arial" w:hAnsi="Arial" w:cs="Arial"/>
        </w:rPr>
        <w:t xml:space="preserve"> </w:t>
      </w:r>
      <w:r w:rsidR="00F6152C">
        <w:rPr>
          <w:rFonts w:ascii="Arial" w:hAnsi="Arial" w:cs="Arial"/>
        </w:rPr>
        <w:t>in relation to other federal, state, and local funds.</w:t>
      </w:r>
      <w:bookmarkStart w:id="1" w:name="_GoBack"/>
      <w:bookmarkEnd w:id="1"/>
    </w:p>
    <w:p w14:paraId="34233D3B" w14:textId="77777777" w:rsidR="008E626F" w:rsidRDefault="008E626F" w:rsidP="002C67E7">
      <w:pPr>
        <w:pStyle w:val="Default"/>
        <w:spacing w:before="240" w:after="240"/>
        <w:rPr>
          <w:rFonts w:ascii="Arial" w:hAnsi="Arial" w:cs="Arial"/>
        </w:rPr>
      </w:pPr>
      <w:r>
        <w:rPr>
          <w:noProof/>
          <w:color w:val="2B579A"/>
          <w:shd w:val="clear" w:color="auto" w:fill="E6E6E6"/>
        </w:rPr>
        <w:drawing>
          <wp:inline distT="0" distB="0" distL="0" distR="0" wp14:anchorId="4039EF41" wp14:editId="099C5746">
            <wp:extent cx="5925312" cy="3191256"/>
            <wp:effectExtent l="0" t="0" r="0" b="9525"/>
            <wp:docPr id="1" name="Picture 1" descr="ARP Homeless Relating to Other Funds is a slide from a presentation that represents the funding association. LCFF, then Title I, Part A, then ESSER, then EHCY, and finally ARP fun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5925312" cy="3191256"/>
                    </a:xfrm>
                    <a:prstGeom prst="rect">
                      <a:avLst/>
                    </a:prstGeom>
                  </pic:spPr>
                </pic:pic>
              </a:graphicData>
            </a:graphic>
          </wp:inline>
        </w:drawing>
      </w:r>
    </w:p>
    <w:p w14:paraId="1EB67AD7" w14:textId="77777777" w:rsidR="00067E0F" w:rsidRDefault="002A03CF" w:rsidP="00ED5F68">
      <w:pPr>
        <w:pStyle w:val="NormalWeb"/>
        <w:spacing w:before="0" w:beforeAutospacing="0" w:after="240" w:afterAutospacing="0"/>
        <w:rPr>
          <w:rFonts w:ascii="Helvetica" w:hAnsi="Helvetica" w:cs="Helvetica"/>
        </w:rPr>
      </w:pPr>
      <w:r>
        <w:rPr>
          <w:rFonts w:ascii="Arial" w:hAnsi="Arial" w:cs="Arial"/>
        </w:rPr>
        <w:lastRenderedPageBreak/>
        <w:t>California</w:t>
      </w:r>
      <w:r w:rsidR="001B34CF">
        <w:rPr>
          <w:rFonts w:ascii="Arial" w:hAnsi="Arial" w:cs="Arial"/>
        </w:rPr>
        <w:t>’s</w:t>
      </w:r>
      <w:r>
        <w:rPr>
          <w:rFonts w:ascii="Arial" w:hAnsi="Arial" w:cs="Arial"/>
        </w:rPr>
        <w:t xml:space="preserve"> Local Control Funding Formula </w:t>
      </w:r>
      <w:r w:rsidR="0065799B">
        <w:rPr>
          <w:rFonts w:ascii="Arial" w:hAnsi="Arial" w:cs="Arial"/>
        </w:rPr>
        <w:t xml:space="preserve">(LCFF), the system that funds California schools, </w:t>
      </w:r>
      <w:r>
        <w:rPr>
          <w:rFonts w:ascii="Helvetica" w:hAnsi="Helvetica" w:cs="Helvetica"/>
        </w:rPr>
        <w:t>creates funding targets based on student characteristics and provides greater flexibility to use these funds to improve student outcomes.</w:t>
      </w:r>
      <w:r w:rsidR="0065799B">
        <w:rPr>
          <w:rFonts w:ascii="Helvetica" w:hAnsi="Helvetica" w:cs="Helvetica"/>
        </w:rPr>
        <w:t xml:space="preserve"> For all LEAs, LCFF funds are considered base funding which then is supplemented by </w:t>
      </w:r>
      <w:r w:rsidR="001B34CF">
        <w:rPr>
          <w:rFonts w:ascii="Helvetica" w:hAnsi="Helvetica" w:cs="Helvetica"/>
        </w:rPr>
        <w:t>federal funds,</w:t>
      </w:r>
      <w:r w:rsidR="0065799B">
        <w:rPr>
          <w:rFonts w:ascii="Helvetica" w:hAnsi="Helvetica" w:cs="Helvetica"/>
        </w:rPr>
        <w:t xml:space="preserve"> then ESSER, etc.</w:t>
      </w:r>
      <w:r w:rsidR="00F6152C">
        <w:rPr>
          <w:rFonts w:ascii="Helvetica" w:hAnsi="Helvetica" w:cs="Helvetica"/>
        </w:rPr>
        <w:t xml:space="preserve"> </w:t>
      </w:r>
    </w:p>
    <w:p w14:paraId="59934B97" w14:textId="77777777" w:rsidR="00ED5F68" w:rsidRDefault="00ED5F68" w:rsidP="00ED5F68">
      <w:pPr>
        <w:pStyle w:val="NormalWeb"/>
        <w:spacing w:before="0" w:beforeAutospacing="0" w:after="240" w:afterAutospacing="0"/>
        <w:rPr>
          <w:rFonts w:ascii="Helvetica" w:hAnsi="Helvetica" w:cs="Helvetica"/>
        </w:rPr>
      </w:pPr>
      <w:r w:rsidRPr="00DD5C14">
        <w:rPr>
          <w:rFonts w:ascii="Helvetica" w:hAnsi="Helvetica" w:cs="Helvetica"/>
        </w:rPr>
        <w:t>Under LCFF, s</w:t>
      </w:r>
      <w:r w:rsidRPr="00DD5C14">
        <w:rPr>
          <w:rFonts w:ascii="Arial" w:hAnsi="Arial" w:cs="Arial"/>
          <w:color w:val="000000"/>
        </w:rPr>
        <w:t xml:space="preserve">upplemental and concentration grant amounts are calculated based on the percentage of “unduplicated </w:t>
      </w:r>
      <w:r w:rsidR="00067E0F" w:rsidRPr="00DD5C14">
        <w:rPr>
          <w:rFonts w:ascii="Arial" w:hAnsi="Arial" w:cs="Arial"/>
          <w:color w:val="000000"/>
        </w:rPr>
        <w:t>students</w:t>
      </w:r>
      <w:r w:rsidRPr="00DD5C14">
        <w:rPr>
          <w:rFonts w:ascii="Arial" w:hAnsi="Arial" w:cs="Arial"/>
          <w:color w:val="000000"/>
        </w:rPr>
        <w:t xml:space="preserve">” enrolled in the LEA on Census Day (first Wednesday in October) as certified for Fall 1. The percentage equals unduplicated count of </w:t>
      </w:r>
      <w:r w:rsidR="00067E0F" w:rsidRPr="00DD5C14">
        <w:rPr>
          <w:rFonts w:ascii="Arial" w:hAnsi="Arial" w:cs="Arial"/>
          <w:color w:val="000000"/>
        </w:rPr>
        <w:t>students</w:t>
      </w:r>
      <w:r w:rsidRPr="00DD5C14">
        <w:rPr>
          <w:rFonts w:ascii="Arial" w:hAnsi="Arial" w:cs="Arial"/>
          <w:color w:val="000000"/>
        </w:rPr>
        <w:t xml:space="preserve"> who (1) are English learners, (2) meet income or categorical eligibility requirements for free or reduced-price meals under the National School Lunch Program </w:t>
      </w:r>
      <w:r w:rsidR="00067E0F" w:rsidRPr="00DD5C14">
        <w:rPr>
          <w:rFonts w:ascii="Arial" w:hAnsi="Arial" w:cs="Arial"/>
          <w:color w:val="000000"/>
        </w:rPr>
        <w:t>(NSLP)</w:t>
      </w:r>
      <w:r w:rsidRPr="00DD5C14">
        <w:rPr>
          <w:rFonts w:ascii="Arial" w:hAnsi="Arial" w:cs="Arial"/>
          <w:color w:val="000000"/>
        </w:rPr>
        <w:t xml:space="preserve">, or (3) are foster youth. </w:t>
      </w:r>
      <w:r w:rsidR="00067E0F" w:rsidRPr="00DD5C14">
        <w:rPr>
          <w:rFonts w:ascii="Helvetica" w:hAnsi="Helvetica" w:cs="Helvetica"/>
        </w:rPr>
        <w:t>Homeless students</w:t>
      </w:r>
      <w:r w:rsidRPr="00DD5C14">
        <w:rPr>
          <w:rFonts w:ascii="Helvetica" w:hAnsi="Helvetica" w:cs="Helvetica"/>
        </w:rPr>
        <w:t xml:space="preserve"> </w:t>
      </w:r>
      <w:r w:rsidR="00067E0F" w:rsidRPr="00DD5C14">
        <w:rPr>
          <w:rFonts w:ascii="Helvetica" w:hAnsi="Helvetica" w:cs="Helvetica"/>
        </w:rPr>
        <w:t>are automatically</w:t>
      </w:r>
      <w:r w:rsidRPr="00DD5C14">
        <w:rPr>
          <w:rFonts w:ascii="Helvetica" w:hAnsi="Helvetica" w:cs="Helvetica"/>
          <w:color w:val="000000"/>
        </w:rPr>
        <w:t xml:space="preserve"> deemed to be categorically eligible for FRPM</w:t>
      </w:r>
      <w:r w:rsidR="00067E0F" w:rsidRPr="00DD5C14">
        <w:rPr>
          <w:rFonts w:ascii="Helvetica" w:hAnsi="Helvetica" w:cs="Helvetica"/>
        </w:rPr>
        <w:t>; therefore, generate LCFF funds for LEAs.</w:t>
      </w:r>
    </w:p>
    <w:p w14:paraId="02C7D69F" w14:textId="77777777" w:rsidR="002A03CF" w:rsidRDefault="00067E0F" w:rsidP="002C67E7">
      <w:pPr>
        <w:pStyle w:val="Default"/>
        <w:spacing w:before="240" w:after="240"/>
        <w:rPr>
          <w:rFonts w:ascii="Arial" w:hAnsi="Arial" w:cs="Arial"/>
        </w:rPr>
      </w:pPr>
      <w:r>
        <w:rPr>
          <w:rFonts w:ascii="Helvetica" w:hAnsi="Helvetica" w:cs="Helvetica"/>
        </w:rPr>
        <w:t>In addition, t</w:t>
      </w:r>
      <w:r w:rsidR="00F6152C">
        <w:rPr>
          <w:rFonts w:ascii="Helvetica" w:hAnsi="Helvetica" w:cs="Helvetica"/>
        </w:rPr>
        <w:t xml:space="preserve">he CDE Resources for Homeless Children and Youth web page provides an overview of homeless education and Title I legislation and strategies for implementing the allowable uses of Title I funds for students experiencing homelessness at </w:t>
      </w:r>
      <w:hyperlink r:id="rId17" w:tooltip="CDE's Title I, Part A and Homeless Education Address" w:history="1">
        <w:r w:rsidR="00F6152C" w:rsidRPr="0075184A">
          <w:rPr>
            <w:rStyle w:val="Hyperlink"/>
            <w:rFonts w:ascii="Helvetica" w:hAnsi="Helvetica" w:cs="Helvetica"/>
          </w:rPr>
          <w:t>https://www.cde.ca.gov/sp/hs/cy/documents/allowableexpenses.docx</w:t>
        </w:r>
      </w:hyperlink>
      <w:r w:rsidR="00F6152C">
        <w:rPr>
          <w:rFonts w:ascii="Helvetica" w:hAnsi="Helvetica" w:cs="Helvetica"/>
        </w:rPr>
        <w:t>.</w:t>
      </w:r>
    </w:p>
    <w:p w14:paraId="4781416A" w14:textId="77777777" w:rsidR="00126314" w:rsidRDefault="008E626F" w:rsidP="002C67E7">
      <w:pPr>
        <w:pStyle w:val="Default"/>
        <w:spacing w:before="240" w:after="240"/>
        <w:rPr>
          <w:rFonts w:ascii="Arial" w:eastAsia="Times New Roman" w:hAnsi="Arial" w:cs="Arial"/>
        </w:rPr>
      </w:pPr>
      <w:r>
        <w:rPr>
          <w:rFonts w:ascii="Arial" w:hAnsi="Arial" w:cs="Arial"/>
        </w:rPr>
        <w:t>The California ARP ESSER State Plan is committed to providing</w:t>
      </w:r>
      <w:r w:rsidR="00247F6D">
        <w:rPr>
          <w:rFonts w:ascii="Arial" w:hAnsi="Arial" w:cs="Arial"/>
        </w:rPr>
        <w:t xml:space="preserve"> </w:t>
      </w:r>
      <w:r w:rsidR="002929E0" w:rsidRPr="0055511A">
        <w:rPr>
          <w:rFonts w:ascii="Arial" w:eastAsia="Times New Roman" w:hAnsi="Arial" w:cs="Arial"/>
        </w:rPr>
        <w:t xml:space="preserve">ongoing efforts to address the academic, social, emotional, and mental health needs of </w:t>
      </w:r>
      <w:r w:rsidR="0065799B">
        <w:rPr>
          <w:rFonts w:ascii="Arial" w:eastAsia="Times New Roman" w:hAnsi="Arial" w:cs="Arial"/>
        </w:rPr>
        <w:t xml:space="preserve">all </w:t>
      </w:r>
      <w:r w:rsidR="002929E0" w:rsidRPr="0055511A">
        <w:rPr>
          <w:rFonts w:ascii="Arial" w:eastAsia="Times New Roman" w:hAnsi="Arial" w:cs="Arial"/>
        </w:rPr>
        <w:t>students, particularly for students who have been most impacted by the COVID-19 pandemic.</w:t>
      </w:r>
      <w:r w:rsidR="0065799B">
        <w:rPr>
          <w:rFonts w:ascii="Arial" w:eastAsia="Times New Roman" w:hAnsi="Arial" w:cs="Arial"/>
        </w:rPr>
        <w:t xml:space="preserve"> </w:t>
      </w:r>
      <w:r w:rsidR="00860B8D">
        <w:rPr>
          <w:rFonts w:ascii="Arial" w:eastAsia="Times New Roman" w:hAnsi="Arial" w:cs="Arial"/>
        </w:rPr>
        <w:t xml:space="preserve">The </w:t>
      </w:r>
      <w:r w:rsidR="0065799B">
        <w:rPr>
          <w:rFonts w:ascii="Arial" w:eastAsia="Times New Roman" w:hAnsi="Arial" w:cs="Arial"/>
        </w:rPr>
        <w:t>California ARP ESSER State Plan highlighted students experiencing homelessness in a variety of ways ensuring that ESSER funds will supplement LEAs existing program as well as meet the needs of our most vulnerable populations</w:t>
      </w:r>
      <w:r w:rsidR="00126314">
        <w:rPr>
          <w:rFonts w:ascii="Arial" w:eastAsia="Times New Roman" w:hAnsi="Arial" w:cs="Arial"/>
        </w:rPr>
        <w:t xml:space="preserve">. </w:t>
      </w:r>
      <w:r w:rsidR="00126314">
        <w:rPr>
          <w:rFonts w:ascii="Arial" w:hAnsi="Arial" w:cs="Arial"/>
        </w:rPr>
        <w:t xml:space="preserve">In addition, the </w:t>
      </w:r>
      <w:r w:rsidR="00126314" w:rsidRPr="0055511A">
        <w:rPr>
          <w:rFonts w:ascii="Arial" w:eastAsia="Times New Roman" w:hAnsi="Arial" w:cs="Arial"/>
        </w:rPr>
        <w:t>CDE used standing opportunities, such as the California Homeless Coordinating and Finance Council, to share information about the plan and encourage participation in the feedback process.</w:t>
      </w:r>
    </w:p>
    <w:p w14:paraId="44B76D6E" w14:textId="77777777" w:rsidR="00247F6D" w:rsidRDefault="00247F6D" w:rsidP="002C67E7">
      <w:pPr>
        <w:pStyle w:val="Default"/>
        <w:spacing w:before="240" w:after="240"/>
        <w:rPr>
          <w:rFonts w:ascii="Arial" w:hAnsi="Arial" w:cs="Arial"/>
        </w:rPr>
      </w:pPr>
      <w:r>
        <w:rPr>
          <w:rFonts w:ascii="Arial" w:hAnsi="Arial" w:cs="Arial"/>
        </w:rPr>
        <w:t>B</w:t>
      </w:r>
      <w:r w:rsidR="002929E0" w:rsidRPr="0055511A">
        <w:rPr>
          <w:rFonts w:ascii="Arial" w:hAnsi="Arial" w:cs="Arial"/>
        </w:rPr>
        <w:t>ased on stakeholder feedback</w:t>
      </w:r>
      <w:r>
        <w:rPr>
          <w:rFonts w:ascii="Arial" w:hAnsi="Arial" w:cs="Arial"/>
        </w:rPr>
        <w:t>, students experiencing homelessness need:</w:t>
      </w:r>
    </w:p>
    <w:p w14:paraId="4BEDF159" w14:textId="77777777" w:rsidR="00247F6D" w:rsidRPr="0055511A" w:rsidRDefault="00247F6D" w:rsidP="00466988">
      <w:pPr>
        <w:pStyle w:val="ListParagraph"/>
        <w:numPr>
          <w:ilvl w:val="0"/>
          <w:numId w:val="30"/>
        </w:numPr>
        <w:spacing w:before="240" w:after="240"/>
        <w:ind w:right="547"/>
        <w:contextualSpacing w:val="0"/>
        <w:rPr>
          <w:rFonts w:ascii="Arial" w:hAnsi="Arial" w:cs="Arial"/>
        </w:rPr>
      </w:pPr>
      <w:r w:rsidRPr="757A2E23">
        <w:rPr>
          <w:rFonts w:ascii="Arial" w:hAnsi="Arial" w:cs="Arial"/>
        </w:rPr>
        <w:t>Academic, social and emotional programs, and mental health supports</w:t>
      </w:r>
      <w:r w:rsidR="53864C0F" w:rsidRPr="757A2E23">
        <w:rPr>
          <w:rFonts w:ascii="Arial" w:hAnsi="Arial" w:cs="Arial"/>
        </w:rPr>
        <w:t>.</w:t>
      </w:r>
    </w:p>
    <w:p w14:paraId="0250BBC0" w14:textId="77777777" w:rsidR="00247F6D" w:rsidRPr="0055511A" w:rsidRDefault="00247F6D" w:rsidP="00466988">
      <w:pPr>
        <w:pStyle w:val="ListParagraph"/>
        <w:numPr>
          <w:ilvl w:val="0"/>
          <w:numId w:val="30"/>
        </w:numPr>
        <w:spacing w:before="240" w:after="240"/>
        <w:ind w:right="547"/>
        <w:contextualSpacing w:val="0"/>
        <w:rPr>
          <w:rFonts w:ascii="Arial" w:hAnsi="Arial" w:cs="Arial"/>
        </w:rPr>
      </w:pPr>
      <w:r w:rsidRPr="757A2E23">
        <w:rPr>
          <w:rFonts w:ascii="Arial" w:hAnsi="Arial" w:cs="Arial"/>
        </w:rPr>
        <w:t>Outreach to identify families experiencing homelessness and ensuring families self-identify as experiencing homelessness in order to connect them with additional resources</w:t>
      </w:r>
      <w:r w:rsidR="4C0AE8E7" w:rsidRPr="757A2E23">
        <w:rPr>
          <w:rFonts w:ascii="Arial" w:hAnsi="Arial" w:cs="Arial"/>
        </w:rPr>
        <w:t>.</w:t>
      </w:r>
    </w:p>
    <w:p w14:paraId="6E3F751C" w14:textId="77777777" w:rsidR="00247F6D" w:rsidRDefault="00247F6D" w:rsidP="00466988">
      <w:pPr>
        <w:pStyle w:val="ListParagraph"/>
        <w:numPr>
          <w:ilvl w:val="0"/>
          <w:numId w:val="30"/>
        </w:numPr>
        <w:spacing w:before="240" w:after="240"/>
        <w:ind w:right="547"/>
        <w:contextualSpacing w:val="0"/>
        <w:rPr>
          <w:rFonts w:ascii="Arial" w:hAnsi="Arial" w:cs="Arial"/>
        </w:rPr>
      </w:pPr>
      <w:r w:rsidRPr="757A2E23">
        <w:rPr>
          <w:rFonts w:ascii="Arial" w:hAnsi="Arial" w:cs="Arial"/>
        </w:rPr>
        <w:t>Ensuring student attendance and academic learning engagement in an effort to support learning acceleration</w:t>
      </w:r>
      <w:r w:rsidR="6D072B31" w:rsidRPr="757A2E23">
        <w:rPr>
          <w:rFonts w:ascii="Arial" w:hAnsi="Arial" w:cs="Arial"/>
        </w:rPr>
        <w:t>.</w:t>
      </w:r>
    </w:p>
    <w:p w14:paraId="137CB481" w14:textId="77777777" w:rsidR="002929E0" w:rsidRDefault="47657421" w:rsidP="00466988">
      <w:pPr>
        <w:pStyle w:val="ListParagraph"/>
        <w:numPr>
          <w:ilvl w:val="0"/>
          <w:numId w:val="30"/>
        </w:numPr>
        <w:spacing w:before="240" w:after="240"/>
        <w:ind w:right="547"/>
        <w:contextualSpacing w:val="0"/>
        <w:rPr>
          <w:rFonts w:ascii="Arial" w:hAnsi="Arial" w:cs="Arial"/>
        </w:rPr>
      </w:pPr>
      <w:r w:rsidRPr="47FAEB79">
        <w:rPr>
          <w:rFonts w:ascii="Arial" w:hAnsi="Arial" w:cs="Arial"/>
        </w:rPr>
        <w:t>Access to stable housing and stable food sources for families</w:t>
      </w:r>
      <w:r w:rsidR="4C87EA39" w:rsidRPr="47FAEB79">
        <w:rPr>
          <w:rFonts w:ascii="Arial" w:hAnsi="Arial" w:cs="Arial"/>
        </w:rPr>
        <w:t>.</w:t>
      </w:r>
    </w:p>
    <w:p w14:paraId="322570B0" w14:textId="77777777" w:rsidR="00F94A6D" w:rsidRDefault="002929E0" w:rsidP="002C67E7">
      <w:pPr>
        <w:spacing w:before="240" w:after="240"/>
        <w:rPr>
          <w:rStyle w:val="PlaceholderText"/>
          <w:rFonts w:ascii="Arial" w:hAnsi="Arial" w:cs="Arial"/>
          <w:color w:val="000000" w:themeColor="text1"/>
          <w:szCs w:val="24"/>
        </w:rPr>
      </w:pPr>
      <w:r w:rsidRPr="0055511A">
        <w:rPr>
          <w:rFonts w:ascii="Arial" w:hAnsi="Arial" w:cs="Arial"/>
          <w:szCs w:val="24"/>
        </w:rPr>
        <w:t xml:space="preserve">One </w:t>
      </w:r>
      <w:r w:rsidR="00247F6D">
        <w:rPr>
          <w:rFonts w:ascii="Arial" w:hAnsi="Arial" w:cs="Arial"/>
          <w:szCs w:val="24"/>
        </w:rPr>
        <w:t>way</w:t>
      </w:r>
      <w:r w:rsidRPr="0055511A">
        <w:rPr>
          <w:rFonts w:ascii="Arial" w:hAnsi="Arial" w:cs="Arial"/>
          <w:szCs w:val="24"/>
        </w:rPr>
        <w:t xml:space="preserve"> that the </w:t>
      </w:r>
      <w:r w:rsidR="00247F6D">
        <w:rPr>
          <w:rFonts w:ascii="Arial" w:hAnsi="Arial" w:cs="Arial"/>
          <w:szCs w:val="24"/>
        </w:rPr>
        <w:t xml:space="preserve">CDE </w:t>
      </w:r>
      <w:r w:rsidRPr="0055511A">
        <w:rPr>
          <w:rFonts w:ascii="Arial" w:hAnsi="Arial" w:cs="Arial"/>
          <w:szCs w:val="24"/>
        </w:rPr>
        <w:t xml:space="preserve">is using </w:t>
      </w:r>
      <w:r w:rsidR="00247F6D">
        <w:rPr>
          <w:rFonts w:ascii="Arial" w:hAnsi="Arial" w:cs="Arial"/>
          <w:szCs w:val="24"/>
        </w:rPr>
        <w:t xml:space="preserve">these </w:t>
      </w:r>
      <w:r w:rsidRPr="0055511A">
        <w:rPr>
          <w:rFonts w:ascii="Arial" w:hAnsi="Arial" w:cs="Arial"/>
          <w:szCs w:val="24"/>
        </w:rPr>
        <w:t xml:space="preserve">funds is to support students who are experiencing homelessness and foster youth </w:t>
      </w:r>
      <w:r w:rsidR="00BE60C1">
        <w:rPr>
          <w:rFonts w:ascii="Arial" w:hAnsi="Arial" w:cs="Arial"/>
          <w:szCs w:val="24"/>
        </w:rPr>
        <w:t>through e</w:t>
      </w:r>
      <w:r w:rsidR="00F94A6D" w:rsidRPr="0055511A">
        <w:rPr>
          <w:rFonts w:ascii="Arial" w:hAnsi="Arial" w:cs="Arial"/>
          <w:szCs w:val="24"/>
        </w:rPr>
        <w:t>xpanded learning</w:t>
      </w:r>
      <w:r w:rsidR="00BE60C1">
        <w:rPr>
          <w:rFonts w:ascii="Arial" w:hAnsi="Arial" w:cs="Arial"/>
          <w:szCs w:val="24"/>
        </w:rPr>
        <w:t xml:space="preserve"> opportunities. These opportunities </w:t>
      </w:r>
      <w:r w:rsidR="00F94A6D" w:rsidRPr="0055511A">
        <w:rPr>
          <w:rFonts w:ascii="Arial" w:hAnsi="Arial" w:cs="Arial"/>
          <w:szCs w:val="24"/>
        </w:rPr>
        <w:t>includ</w:t>
      </w:r>
      <w:r w:rsidR="00BE60C1">
        <w:rPr>
          <w:rFonts w:ascii="Arial" w:hAnsi="Arial" w:cs="Arial"/>
          <w:szCs w:val="24"/>
        </w:rPr>
        <w:t>e</w:t>
      </w:r>
      <w:r w:rsidR="00F94A6D" w:rsidRPr="0055511A">
        <w:rPr>
          <w:rFonts w:ascii="Arial" w:hAnsi="Arial" w:cs="Arial"/>
          <w:szCs w:val="24"/>
        </w:rPr>
        <w:t xml:space="preserve"> after-school programs </w:t>
      </w:r>
      <w:r w:rsidR="00BE60C1">
        <w:rPr>
          <w:rFonts w:ascii="Arial" w:hAnsi="Arial" w:cs="Arial"/>
          <w:szCs w:val="24"/>
        </w:rPr>
        <w:t xml:space="preserve">that are </w:t>
      </w:r>
      <w:r w:rsidR="00F94A6D" w:rsidRPr="0055511A">
        <w:rPr>
          <w:rFonts w:ascii="Arial" w:hAnsi="Arial" w:cs="Arial"/>
          <w:szCs w:val="24"/>
        </w:rPr>
        <w:t>currently prioritiz</w:t>
      </w:r>
      <w:r w:rsidR="00BE60C1">
        <w:rPr>
          <w:rFonts w:ascii="Arial" w:hAnsi="Arial" w:cs="Arial"/>
          <w:szCs w:val="24"/>
        </w:rPr>
        <w:t>ing</w:t>
      </w:r>
      <w:r w:rsidR="00F94A6D" w:rsidRPr="0055511A">
        <w:rPr>
          <w:rFonts w:ascii="Arial" w:hAnsi="Arial" w:cs="Arial"/>
          <w:szCs w:val="24"/>
        </w:rPr>
        <w:t xml:space="preserve"> homeless and foster youth students</w:t>
      </w:r>
      <w:r w:rsidR="00BE60C1">
        <w:rPr>
          <w:rFonts w:ascii="Arial" w:hAnsi="Arial" w:cs="Arial"/>
          <w:szCs w:val="24"/>
        </w:rPr>
        <w:t xml:space="preserve"> who </w:t>
      </w:r>
      <w:r w:rsidR="00F94A6D" w:rsidRPr="0055511A">
        <w:rPr>
          <w:rFonts w:ascii="Arial" w:hAnsi="Arial" w:cs="Arial"/>
          <w:szCs w:val="24"/>
        </w:rPr>
        <w:t xml:space="preserve">have been greatly affected by the COVID-19 crisis. </w:t>
      </w:r>
      <w:r w:rsidR="00BE60C1">
        <w:rPr>
          <w:rFonts w:ascii="Arial" w:hAnsi="Arial" w:cs="Arial"/>
          <w:szCs w:val="24"/>
        </w:rPr>
        <w:t xml:space="preserve">In addition, California’s AB </w:t>
      </w:r>
      <w:r w:rsidR="00F94A6D" w:rsidRPr="0055511A">
        <w:rPr>
          <w:rStyle w:val="PlaceholderText"/>
          <w:rFonts w:ascii="Arial" w:hAnsi="Arial" w:cs="Arial"/>
          <w:color w:val="000000" w:themeColor="text1"/>
          <w:szCs w:val="24"/>
        </w:rPr>
        <w:t>86</w:t>
      </w:r>
      <w:r w:rsidR="00BE60C1">
        <w:rPr>
          <w:rStyle w:val="PlaceholderText"/>
          <w:rFonts w:ascii="Arial" w:hAnsi="Arial" w:cs="Arial"/>
          <w:color w:val="000000" w:themeColor="text1"/>
          <w:szCs w:val="24"/>
        </w:rPr>
        <w:t xml:space="preserve"> </w:t>
      </w:r>
      <w:r w:rsidR="00F94A6D" w:rsidRPr="0055511A">
        <w:rPr>
          <w:rStyle w:val="PlaceholderText"/>
          <w:rFonts w:ascii="Arial" w:hAnsi="Arial" w:cs="Arial"/>
          <w:color w:val="000000" w:themeColor="text1"/>
          <w:szCs w:val="24"/>
        </w:rPr>
        <w:t xml:space="preserve">provided funding for </w:t>
      </w:r>
      <w:r w:rsidR="00F94A6D" w:rsidRPr="0055511A">
        <w:rPr>
          <w:rFonts w:ascii="Arial" w:hAnsi="Arial" w:cs="Arial"/>
          <w:color w:val="000000" w:themeColor="text1"/>
          <w:szCs w:val="24"/>
        </w:rPr>
        <w:t xml:space="preserve">a learning recovery program for at least the students included in one or more of the following groups: low-income students, </w:t>
      </w:r>
      <w:r w:rsidR="00F94A6D" w:rsidRPr="0055511A">
        <w:rPr>
          <w:rFonts w:ascii="Arial" w:hAnsi="Arial" w:cs="Arial"/>
          <w:color w:val="000000" w:themeColor="text1"/>
          <w:szCs w:val="24"/>
        </w:rPr>
        <w:lastRenderedPageBreak/>
        <w:t>English learners, foster youth, homeless students,</w:t>
      </w:r>
      <w:r w:rsidR="00BE60C1">
        <w:rPr>
          <w:rFonts w:ascii="Arial" w:hAnsi="Arial" w:cs="Arial"/>
          <w:color w:val="000000" w:themeColor="text1"/>
          <w:szCs w:val="24"/>
        </w:rPr>
        <w:t xml:space="preserve"> through the</w:t>
      </w:r>
      <w:r w:rsidR="00BE60C1" w:rsidRPr="0055511A">
        <w:rPr>
          <w:rStyle w:val="PlaceholderText"/>
          <w:rFonts w:ascii="Arial" w:hAnsi="Arial" w:cs="Arial"/>
          <w:color w:val="000000" w:themeColor="text1"/>
          <w:szCs w:val="24"/>
        </w:rPr>
        <w:t xml:space="preserve"> Expanded Learning Opportunities Grant</w:t>
      </w:r>
      <w:r w:rsidR="00BE60C1">
        <w:rPr>
          <w:rStyle w:val="PlaceholderText"/>
          <w:rFonts w:ascii="Arial" w:hAnsi="Arial" w:cs="Arial"/>
          <w:color w:val="000000" w:themeColor="text1"/>
          <w:szCs w:val="24"/>
        </w:rPr>
        <w:t>.</w:t>
      </w:r>
    </w:p>
    <w:p w14:paraId="6160CFC6" w14:textId="77777777" w:rsidR="00126314" w:rsidRPr="00126314" w:rsidRDefault="00126314" w:rsidP="002C67E7">
      <w:pPr>
        <w:pStyle w:val="Default"/>
        <w:spacing w:before="240" w:after="240"/>
        <w:rPr>
          <w:rFonts w:ascii="Arial" w:eastAsia="Times New Roman" w:hAnsi="Arial" w:cs="Arial"/>
        </w:rPr>
      </w:pPr>
      <w:r>
        <w:rPr>
          <w:rFonts w:ascii="Arial" w:hAnsi="Arial" w:cs="Arial"/>
        </w:rPr>
        <w:t>Lastly,</w:t>
      </w:r>
      <w:r>
        <w:rPr>
          <w:rFonts w:ascii="Arial" w:eastAsia="Times New Roman" w:hAnsi="Arial" w:cs="Arial"/>
        </w:rPr>
        <w:t xml:space="preserve"> the CDE created a web page that p</w:t>
      </w:r>
      <w:r w:rsidRPr="0055511A">
        <w:rPr>
          <w:rFonts w:ascii="Arial" w:eastAsia="Times New Roman" w:hAnsi="Arial" w:cs="Arial"/>
        </w:rPr>
        <w:t xml:space="preserve">rovides information on the federal stimulus funding. </w:t>
      </w:r>
      <w:r>
        <w:rPr>
          <w:rStyle w:val="Hyperlink"/>
          <w:rFonts w:ascii="Arial" w:eastAsia="Times New Roman" w:hAnsi="Arial" w:cs="Arial"/>
          <w:color w:val="auto"/>
          <w:u w:val="none"/>
        </w:rPr>
        <w:t xml:space="preserve">It </w:t>
      </w:r>
      <w:r w:rsidRPr="0055511A">
        <w:rPr>
          <w:rFonts w:ascii="Arial" w:eastAsia="Times New Roman" w:hAnsi="Arial" w:cs="Arial"/>
        </w:rPr>
        <w:t xml:space="preserve">provides detailed guidance related to reporting, allowability, allocations, frequently asked questions, audit information, capital expenditures, and updates on funding. The </w:t>
      </w:r>
      <w:r>
        <w:rPr>
          <w:rFonts w:ascii="Arial" w:eastAsia="Times New Roman" w:hAnsi="Arial" w:cs="Arial"/>
        </w:rPr>
        <w:t xml:space="preserve">CDE </w:t>
      </w:r>
      <w:r w:rsidRPr="0055511A">
        <w:rPr>
          <w:rFonts w:ascii="Arial" w:eastAsia="Times New Roman" w:hAnsi="Arial" w:cs="Arial"/>
        </w:rPr>
        <w:t>Federal Stimulus Funding</w:t>
      </w:r>
      <w:r>
        <w:rPr>
          <w:rFonts w:ascii="Arial" w:eastAsia="Times New Roman" w:hAnsi="Arial" w:cs="Arial"/>
        </w:rPr>
        <w:t xml:space="preserve"> web page can be accessed at </w:t>
      </w:r>
      <w:hyperlink r:id="rId18" w:tooltip="CDE's Federal Stimulus Funding Web Page" w:history="1">
        <w:r w:rsidRPr="006E4F16">
          <w:rPr>
            <w:rStyle w:val="Hyperlink"/>
            <w:rFonts w:ascii="Arial" w:eastAsia="Times New Roman" w:hAnsi="Arial" w:cs="Arial"/>
          </w:rPr>
          <w:t>https://www.cde.ca.gov/fg/cr/index.asp</w:t>
        </w:r>
      </w:hyperlink>
      <w:r>
        <w:rPr>
          <w:rStyle w:val="Hyperlink"/>
          <w:rFonts w:ascii="Arial" w:eastAsia="Times New Roman" w:hAnsi="Arial" w:cs="Arial"/>
          <w:color w:val="auto"/>
          <w:u w:val="none"/>
        </w:rPr>
        <w:t>.</w:t>
      </w:r>
    </w:p>
    <w:p w14:paraId="5A0FD5D7" w14:textId="77777777" w:rsidR="00487C6A" w:rsidRPr="00257503" w:rsidRDefault="00487C6A" w:rsidP="002C67E7">
      <w:pPr>
        <w:pStyle w:val="ListParagraph"/>
        <w:numPr>
          <w:ilvl w:val="0"/>
          <w:numId w:val="13"/>
        </w:numPr>
        <w:autoSpaceDE w:val="0"/>
        <w:autoSpaceDN w:val="0"/>
        <w:adjustRightInd w:val="0"/>
        <w:spacing w:before="240" w:after="240"/>
        <w:ind w:left="360"/>
        <w:contextualSpacing w:val="0"/>
        <w:rPr>
          <w:rStyle w:val="eop"/>
          <w:rFonts w:ascii="Arial" w:hAnsi="Arial" w:cs="Arial"/>
          <w:b/>
          <w:i/>
          <w:szCs w:val="24"/>
        </w:rPr>
      </w:pPr>
      <w:r w:rsidRPr="00257503">
        <w:rPr>
          <w:rStyle w:val="eop"/>
          <w:rFonts w:ascii="Arial" w:hAnsi="Arial" w:cs="Arial"/>
          <w:b/>
          <w:i/>
          <w:szCs w:val="24"/>
        </w:rPr>
        <w:t xml:space="preserve">The extent to which </w:t>
      </w:r>
      <w:r w:rsidRPr="00257503">
        <w:rPr>
          <w:rStyle w:val="eop"/>
          <w:rFonts w:ascii="Arial" w:hAnsi="Arial" w:cs="Arial"/>
          <w:b/>
          <w:i/>
          <w:szCs w:val="24"/>
          <w:shd w:val="clear" w:color="auto" w:fill="FFFFFF"/>
        </w:rPr>
        <w:t xml:space="preserve">the SEA will use its State-level activities funds to award subgrants or contracts to </w:t>
      </w:r>
      <w:bookmarkStart w:id="2" w:name="_Hlk72761454"/>
      <w:r w:rsidRPr="00257503">
        <w:rPr>
          <w:rStyle w:val="eop"/>
          <w:rFonts w:ascii="Arial" w:hAnsi="Arial" w:cs="Arial"/>
          <w:b/>
          <w:i/>
          <w:szCs w:val="24"/>
          <w:shd w:val="clear" w:color="auto" w:fill="FFFFFF"/>
        </w:rPr>
        <w:t xml:space="preserve">community-based organizations that are well-positioned to identify children and youth experiencing homelessness in historically underserved populations </w:t>
      </w:r>
      <w:bookmarkEnd w:id="2"/>
      <w:r w:rsidRPr="00257503">
        <w:rPr>
          <w:rStyle w:val="eop"/>
          <w:rFonts w:ascii="Arial" w:hAnsi="Arial" w:cs="Arial"/>
          <w:b/>
          <w:i/>
          <w:szCs w:val="24"/>
        </w:rPr>
        <w:t>such as rural children and youth, Tribal children and youth, students of color, children and youth with disabilities, English learners, LGBTQ+ youth, and pregnant, parenting, or caregiving students experiencing homelessness</w:t>
      </w:r>
      <w:r w:rsidRPr="00257503">
        <w:rPr>
          <w:rStyle w:val="eop"/>
          <w:rFonts w:ascii="Arial" w:hAnsi="Arial" w:cs="Arial"/>
          <w:b/>
          <w:i/>
          <w:szCs w:val="24"/>
          <w:shd w:val="clear" w:color="auto" w:fill="FFFFFF"/>
        </w:rPr>
        <w:t>, and connect them to educationally-related support and wraparound services</w:t>
      </w:r>
      <w:r w:rsidRPr="00257503">
        <w:rPr>
          <w:rStyle w:val="eop"/>
          <w:rFonts w:ascii="Arial" w:hAnsi="Arial" w:cs="Arial"/>
          <w:b/>
          <w:i/>
          <w:szCs w:val="24"/>
        </w:rPr>
        <w:t>; and</w:t>
      </w:r>
    </w:p>
    <w:p w14:paraId="2C8B7D10" w14:textId="77777777" w:rsidR="000D433A" w:rsidRDefault="00773601" w:rsidP="002C67E7">
      <w:pPr>
        <w:pStyle w:val="Default"/>
        <w:spacing w:before="240" w:after="240"/>
        <w:rPr>
          <w:rFonts w:ascii="Arial" w:hAnsi="Arial" w:cs="Arial"/>
        </w:rPr>
      </w:pPr>
      <w:r>
        <w:rPr>
          <w:rFonts w:ascii="Arial" w:hAnsi="Arial" w:cs="Arial"/>
        </w:rPr>
        <w:t xml:space="preserve">The </w:t>
      </w:r>
      <w:r w:rsidR="00860B8D">
        <w:rPr>
          <w:rFonts w:ascii="Arial" w:hAnsi="Arial" w:cs="Arial"/>
        </w:rPr>
        <w:t>Homeless Education Program staff strongly believes</w:t>
      </w:r>
      <w:r>
        <w:rPr>
          <w:rFonts w:ascii="Arial" w:hAnsi="Arial" w:cs="Arial"/>
        </w:rPr>
        <w:t xml:space="preserve"> that the </w:t>
      </w:r>
      <w:r w:rsidRPr="00ED701A">
        <w:rPr>
          <w:rFonts w:ascii="Arial" w:hAnsi="Arial" w:cs="Arial"/>
        </w:rPr>
        <w:t xml:space="preserve">McKinney-Vento Homeless Assistance Act </w:t>
      </w:r>
      <w:r w:rsidR="00860B8D">
        <w:rPr>
          <w:rFonts w:ascii="Arial" w:hAnsi="Arial" w:cs="Arial"/>
        </w:rPr>
        <w:t>focuses on</w:t>
      </w:r>
      <w:r>
        <w:rPr>
          <w:rFonts w:ascii="Arial" w:hAnsi="Arial" w:cs="Arial"/>
        </w:rPr>
        <w:t xml:space="preserve"> relationships. </w:t>
      </w:r>
      <w:r w:rsidR="00937F4D" w:rsidRPr="00ED701A">
        <w:rPr>
          <w:rFonts w:ascii="Arial" w:hAnsi="Arial" w:cs="Arial"/>
        </w:rPr>
        <w:t xml:space="preserve">Relationships are </w:t>
      </w:r>
      <w:r>
        <w:rPr>
          <w:rFonts w:ascii="Arial" w:hAnsi="Arial" w:cs="Arial"/>
        </w:rPr>
        <w:t>essential for a homeless liaison to meet the needs of homeless children, youth, and their families</w:t>
      </w:r>
      <w:r w:rsidR="00937F4D" w:rsidRPr="00ED701A">
        <w:rPr>
          <w:rFonts w:ascii="Arial" w:hAnsi="Arial" w:cs="Arial"/>
        </w:rPr>
        <w:t xml:space="preserve">. </w:t>
      </w:r>
      <w:r>
        <w:rPr>
          <w:rFonts w:ascii="Arial" w:hAnsi="Arial" w:cs="Arial"/>
        </w:rPr>
        <w:t xml:space="preserve">Liaisons need to have partnerships and relationships within the LEA as well as out in the community. Liaisons know that </w:t>
      </w:r>
      <w:r w:rsidR="00370743">
        <w:rPr>
          <w:rFonts w:ascii="Arial" w:hAnsi="Arial" w:cs="Arial"/>
        </w:rPr>
        <w:t xml:space="preserve">relationship building </w:t>
      </w:r>
      <w:r>
        <w:rPr>
          <w:rFonts w:ascii="Arial" w:hAnsi="Arial" w:cs="Arial"/>
        </w:rPr>
        <w:t xml:space="preserve">is </w:t>
      </w:r>
      <w:r w:rsidR="00937F4D" w:rsidRPr="00ED701A">
        <w:rPr>
          <w:rFonts w:ascii="Arial" w:hAnsi="Arial" w:cs="Arial"/>
        </w:rPr>
        <w:t>critical when it comes to working with outside agencies, faith-based organizations, and various collaboratives.</w:t>
      </w:r>
      <w:r>
        <w:rPr>
          <w:rFonts w:ascii="Arial" w:hAnsi="Arial" w:cs="Arial"/>
        </w:rPr>
        <w:t xml:space="preserve"> As stated </w:t>
      </w:r>
      <w:r w:rsidR="00CD276A">
        <w:rPr>
          <w:rFonts w:ascii="Arial" w:hAnsi="Arial" w:cs="Arial"/>
        </w:rPr>
        <w:t xml:space="preserve">earlier, </w:t>
      </w:r>
      <w:r w:rsidR="00937F4D" w:rsidRPr="00ED701A">
        <w:rPr>
          <w:rStyle w:val="eop"/>
          <w:rFonts w:ascii="Arial" w:hAnsi="Arial" w:cs="Arial"/>
        </w:rPr>
        <w:t xml:space="preserve">the HE TAC application </w:t>
      </w:r>
      <w:r w:rsidR="00CD276A">
        <w:rPr>
          <w:rStyle w:val="eop"/>
          <w:rFonts w:ascii="Arial" w:hAnsi="Arial" w:cs="Arial"/>
        </w:rPr>
        <w:t xml:space="preserve">requires that the COE </w:t>
      </w:r>
      <w:r w:rsidR="00937F4D" w:rsidRPr="00ED701A">
        <w:rPr>
          <w:rStyle w:val="eop"/>
          <w:rFonts w:ascii="Arial" w:hAnsi="Arial" w:cs="Arial"/>
        </w:rPr>
        <w:t xml:space="preserve">HE TAC </w:t>
      </w:r>
      <w:r w:rsidR="00937F4D" w:rsidRPr="00ED701A">
        <w:rPr>
          <w:rFonts w:ascii="Arial" w:hAnsi="Arial" w:cs="Arial"/>
        </w:rPr>
        <w:t xml:space="preserve">award a subgrant or contract to a CBO that addresses the </w:t>
      </w:r>
      <w:r w:rsidR="00222C87">
        <w:rPr>
          <w:rFonts w:ascii="Arial" w:hAnsi="Arial" w:cs="Arial"/>
        </w:rPr>
        <w:t>ARP-HCY</w:t>
      </w:r>
      <w:r w:rsidR="00937F4D" w:rsidRPr="00ED701A">
        <w:rPr>
          <w:rFonts w:ascii="Arial" w:hAnsi="Arial" w:cs="Arial"/>
        </w:rPr>
        <w:t xml:space="preserve"> requirements. The HE TAC is required to propose and </w:t>
      </w:r>
      <w:r w:rsidR="00370743">
        <w:rPr>
          <w:rFonts w:ascii="Arial" w:hAnsi="Arial" w:cs="Arial"/>
        </w:rPr>
        <w:t>demonstrate how</w:t>
      </w:r>
      <w:r w:rsidR="00937F4D" w:rsidRPr="00ED701A">
        <w:rPr>
          <w:rFonts w:ascii="Arial" w:hAnsi="Arial" w:cs="Arial"/>
        </w:rPr>
        <w:t xml:space="preserve"> it plans to collaborate and coordinate with a CBO that will identify and connect children and youth experiencing homelessness to educational related supports and wraparound services.</w:t>
      </w:r>
    </w:p>
    <w:p w14:paraId="7E498E20" w14:textId="77777777" w:rsidR="00A10667" w:rsidRPr="00831733" w:rsidRDefault="00937F4D" w:rsidP="002C67E7">
      <w:pPr>
        <w:pStyle w:val="Default"/>
        <w:spacing w:before="240" w:after="240"/>
        <w:rPr>
          <w:rFonts w:ascii="Arial" w:hAnsi="Arial" w:cs="Arial"/>
        </w:rPr>
      </w:pPr>
      <w:r w:rsidRPr="7C3F3EB4">
        <w:rPr>
          <w:rFonts w:ascii="Arial" w:hAnsi="Arial" w:cs="Arial"/>
        </w:rPr>
        <w:t>In addition,</w:t>
      </w:r>
      <w:r w:rsidR="005E5DB2" w:rsidRPr="7C3F3EB4">
        <w:rPr>
          <w:rFonts w:ascii="Arial" w:hAnsi="Arial" w:cs="Arial"/>
        </w:rPr>
        <w:t xml:space="preserve"> the HE TAC application </w:t>
      </w:r>
      <w:r w:rsidR="722525C9" w:rsidRPr="7C3F3EB4">
        <w:rPr>
          <w:rFonts w:ascii="Arial" w:hAnsi="Arial" w:cs="Arial"/>
        </w:rPr>
        <w:t>requires</w:t>
      </w:r>
      <w:r w:rsidR="005E5DB2" w:rsidRPr="7C3F3EB4">
        <w:rPr>
          <w:rFonts w:ascii="Arial" w:hAnsi="Arial" w:cs="Arial"/>
        </w:rPr>
        <w:t xml:space="preserve"> the</w:t>
      </w:r>
      <w:r w:rsidR="794FE1DF" w:rsidRPr="7C3F3EB4">
        <w:rPr>
          <w:rFonts w:ascii="Arial" w:hAnsi="Arial" w:cs="Arial"/>
        </w:rPr>
        <w:t xml:space="preserve"> applicant </w:t>
      </w:r>
      <w:r w:rsidRPr="7C3F3EB4">
        <w:rPr>
          <w:rFonts w:ascii="Arial" w:hAnsi="Arial" w:cs="Arial"/>
        </w:rPr>
        <w:t>to describe how the two entities</w:t>
      </w:r>
      <w:r w:rsidR="000D433A" w:rsidRPr="7C3F3EB4">
        <w:rPr>
          <w:rFonts w:ascii="Arial" w:hAnsi="Arial" w:cs="Arial"/>
        </w:rPr>
        <w:t>, the HE TAC and the CBO,</w:t>
      </w:r>
      <w:r w:rsidRPr="7C3F3EB4">
        <w:rPr>
          <w:rFonts w:ascii="Arial" w:hAnsi="Arial" w:cs="Arial"/>
        </w:rPr>
        <w:t xml:space="preserve"> will</w:t>
      </w:r>
      <w:r w:rsidRPr="7C3F3EB4">
        <w:rPr>
          <w:rFonts w:ascii="Arial" w:hAnsi="Arial" w:cs="Arial"/>
          <w:b/>
          <w:bCs/>
        </w:rPr>
        <w:t xml:space="preserve"> </w:t>
      </w:r>
      <w:r w:rsidRPr="7C3F3EB4">
        <w:rPr>
          <w:rFonts w:ascii="Arial" w:hAnsi="Arial" w:cs="Arial"/>
        </w:rPr>
        <w:t>bring together other organizations in the region</w:t>
      </w:r>
      <w:r w:rsidR="000D433A" w:rsidRPr="7C3F3EB4">
        <w:rPr>
          <w:rFonts w:ascii="Arial" w:hAnsi="Arial" w:cs="Arial"/>
        </w:rPr>
        <w:t>/state</w:t>
      </w:r>
      <w:r w:rsidRPr="7C3F3EB4">
        <w:rPr>
          <w:rFonts w:ascii="Arial" w:hAnsi="Arial" w:cs="Arial"/>
        </w:rPr>
        <w:t xml:space="preserve"> with the same goal of improving the identification, enrollment, retention, and success of homeless children and youth. This collaboration should be an agreement, contract, or subgrant between the HE TAC and the CBO with common goals and outcomes as it relates to serving and supporting other COEs, LEAs, and homeless children, youth, and their families. A </w:t>
      </w:r>
      <w:r w:rsidR="00831B96" w:rsidRPr="7C3F3EB4">
        <w:rPr>
          <w:rFonts w:ascii="Arial" w:hAnsi="Arial" w:cs="Arial"/>
        </w:rPr>
        <w:t>Memorandum of Understanding</w:t>
      </w:r>
      <w:r w:rsidRPr="7C3F3EB4">
        <w:rPr>
          <w:rFonts w:ascii="Arial" w:hAnsi="Arial" w:cs="Arial"/>
        </w:rPr>
        <w:t xml:space="preserve"> or agreement from the potential CBO will be required to demonstrate the collaboration among the COE and CBO.</w:t>
      </w:r>
    </w:p>
    <w:p w14:paraId="66DE4E1E" w14:textId="77777777" w:rsidR="00A10667" w:rsidRPr="00A10667" w:rsidRDefault="00392FE0" w:rsidP="002C67E7">
      <w:pPr>
        <w:pStyle w:val="Default"/>
        <w:spacing w:before="240" w:after="240"/>
        <w:rPr>
          <w:rStyle w:val="eop"/>
          <w:rFonts w:ascii="Helvetica" w:hAnsi="Helvetica"/>
          <w:shd w:val="clear" w:color="auto" w:fill="FFFFFF"/>
        </w:rPr>
      </w:pPr>
      <w:r>
        <w:rPr>
          <w:rStyle w:val="eop"/>
          <w:rFonts w:ascii="Helvetica" w:hAnsi="Helvetica"/>
          <w:shd w:val="clear" w:color="auto" w:fill="FFFFFF"/>
        </w:rPr>
        <w:t xml:space="preserve">The purpose of ARP-HCY funds is to </w:t>
      </w:r>
      <w:r w:rsidRPr="00392FE0">
        <w:rPr>
          <w:rStyle w:val="eop"/>
          <w:rFonts w:ascii="Helvetica" w:hAnsi="Helvetica"/>
          <w:shd w:val="clear" w:color="auto" w:fill="FFFFFF"/>
        </w:rPr>
        <w:t>identify homeless children and youth, provid</w:t>
      </w:r>
      <w:r w:rsidR="00831B96">
        <w:rPr>
          <w:rStyle w:val="eop"/>
          <w:rFonts w:ascii="Helvetica" w:hAnsi="Helvetica"/>
          <w:shd w:val="clear" w:color="auto" w:fill="FFFFFF"/>
        </w:rPr>
        <w:t>e</w:t>
      </w:r>
      <w:r w:rsidRPr="00392FE0">
        <w:rPr>
          <w:rStyle w:val="eop"/>
          <w:rFonts w:ascii="Helvetica" w:hAnsi="Helvetica"/>
          <w:shd w:val="clear" w:color="auto" w:fill="FFFFFF"/>
        </w:rPr>
        <w:t xml:space="preserve"> wraparound services in light of the impact of the COVID-19 pandemic, and </w:t>
      </w:r>
      <w:r>
        <w:rPr>
          <w:rStyle w:val="eop"/>
          <w:rFonts w:ascii="Helvetica" w:hAnsi="Helvetica"/>
          <w:shd w:val="clear" w:color="auto" w:fill="FFFFFF"/>
        </w:rPr>
        <w:t xml:space="preserve">to </w:t>
      </w:r>
      <w:r w:rsidRPr="00392FE0">
        <w:rPr>
          <w:rStyle w:val="eop"/>
          <w:rFonts w:ascii="Helvetica" w:hAnsi="Helvetica"/>
          <w:shd w:val="clear" w:color="auto" w:fill="FFFFFF"/>
        </w:rPr>
        <w:t>enable homeless children and youth to attend school and participate fully in school activities</w:t>
      </w:r>
      <w:r>
        <w:rPr>
          <w:rStyle w:val="eop"/>
          <w:rFonts w:ascii="Helvetica" w:hAnsi="Helvetica"/>
          <w:shd w:val="clear" w:color="auto" w:fill="FFFFFF"/>
        </w:rPr>
        <w:t>. Identification is essential, and w</w:t>
      </w:r>
      <w:r w:rsidR="008B45AE">
        <w:rPr>
          <w:rStyle w:val="eop"/>
          <w:rFonts w:ascii="Helvetica" w:hAnsi="Helvetica"/>
          <w:shd w:val="clear" w:color="auto" w:fill="FFFFFF"/>
        </w:rPr>
        <w:t xml:space="preserve">ith the additional staff, the ISSPO has </w:t>
      </w:r>
      <w:r>
        <w:rPr>
          <w:rStyle w:val="eop"/>
          <w:rFonts w:ascii="Helvetica" w:hAnsi="Helvetica"/>
          <w:shd w:val="clear" w:color="auto" w:fill="FFFFFF"/>
        </w:rPr>
        <w:t xml:space="preserve">and will continue to </w:t>
      </w:r>
      <w:r w:rsidR="008B45AE">
        <w:rPr>
          <w:rStyle w:val="eop"/>
          <w:rFonts w:ascii="Helvetica" w:hAnsi="Helvetica"/>
          <w:shd w:val="clear" w:color="auto" w:fill="FFFFFF"/>
        </w:rPr>
        <w:t xml:space="preserve">focus on providing technical assistance and professional development to all LEAs </w:t>
      </w:r>
      <w:r w:rsidR="004F241B">
        <w:rPr>
          <w:rStyle w:val="eop"/>
          <w:rFonts w:ascii="Helvetica" w:hAnsi="Helvetica"/>
          <w:shd w:val="clear" w:color="auto" w:fill="FFFFFF"/>
        </w:rPr>
        <w:t>with an emphasis on</w:t>
      </w:r>
      <w:r w:rsidR="008B45AE">
        <w:rPr>
          <w:rStyle w:val="eop"/>
          <w:rFonts w:ascii="Helvetica" w:hAnsi="Helvetica"/>
          <w:shd w:val="clear" w:color="auto" w:fill="FFFFFF"/>
        </w:rPr>
        <w:t xml:space="preserve"> identification and training</w:t>
      </w:r>
      <w:r w:rsidR="001B34CF">
        <w:rPr>
          <w:rStyle w:val="eop"/>
          <w:rFonts w:ascii="Helvetica" w:hAnsi="Helvetica"/>
          <w:shd w:val="clear" w:color="auto" w:fill="FFFFFF"/>
        </w:rPr>
        <w:t>. ISSPO created a mechanism to identify</w:t>
      </w:r>
      <w:r w:rsidR="004F241B">
        <w:rPr>
          <w:rStyle w:val="eop"/>
          <w:rFonts w:ascii="Helvetica" w:hAnsi="Helvetica"/>
          <w:shd w:val="clear" w:color="auto" w:fill="FFFFFF"/>
        </w:rPr>
        <w:t xml:space="preserve"> LEAs under-identifying and possibly under-reporting the number of homeless children </w:t>
      </w:r>
      <w:r w:rsidR="004F241B">
        <w:rPr>
          <w:rStyle w:val="eop"/>
          <w:rFonts w:ascii="Helvetica" w:hAnsi="Helvetica"/>
          <w:shd w:val="clear" w:color="auto" w:fill="FFFFFF"/>
        </w:rPr>
        <w:lastRenderedPageBreak/>
        <w:t xml:space="preserve">and youth enrolled in school. </w:t>
      </w:r>
      <w:r w:rsidR="00FC5F53">
        <w:rPr>
          <w:rStyle w:val="eop"/>
          <w:rFonts w:ascii="Helvetica" w:hAnsi="Helvetica"/>
          <w:shd w:val="clear" w:color="auto" w:fill="FFFFFF"/>
        </w:rPr>
        <w:t xml:space="preserve">Analyzing data is essential </w:t>
      </w:r>
      <w:r w:rsidR="001D1DE4">
        <w:rPr>
          <w:rStyle w:val="eop"/>
          <w:rFonts w:ascii="Helvetica" w:hAnsi="Helvetica"/>
          <w:shd w:val="clear" w:color="auto" w:fill="FFFFFF"/>
        </w:rPr>
        <w:t>at the local level and the ISSPO has provided webinar</w:t>
      </w:r>
      <w:r w:rsidR="00087E25">
        <w:rPr>
          <w:rStyle w:val="eop"/>
          <w:rFonts w:ascii="Helvetica" w:hAnsi="Helvetica"/>
          <w:shd w:val="clear" w:color="auto" w:fill="FFFFFF"/>
        </w:rPr>
        <w:t>s</w:t>
      </w:r>
      <w:r w:rsidR="00CD276A">
        <w:rPr>
          <w:rStyle w:val="eop"/>
          <w:rFonts w:ascii="Helvetica" w:hAnsi="Helvetica"/>
          <w:shd w:val="clear" w:color="auto" w:fill="FFFFFF"/>
        </w:rPr>
        <w:t>,</w:t>
      </w:r>
      <w:r w:rsidR="001D1DE4">
        <w:rPr>
          <w:rStyle w:val="eop"/>
          <w:rFonts w:ascii="Helvetica" w:hAnsi="Helvetica"/>
          <w:shd w:val="clear" w:color="auto" w:fill="FFFFFF"/>
        </w:rPr>
        <w:t xml:space="preserve"> listserv announcements</w:t>
      </w:r>
      <w:r w:rsidR="00CD276A">
        <w:rPr>
          <w:rStyle w:val="eop"/>
          <w:rFonts w:ascii="Helvetica" w:hAnsi="Helvetica"/>
          <w:shd w:val="clear" w:color="auto" w:fill="FFFFFF"/>
        </w:rPr>
        <w:t>, and presentation</w:t>
      </w:r>
      <w:r w:rsidR="00370743">
        <w:rPr>
          <w:rStyle w:val="eop"/>
          <w:rFonts w:ascii="Helvetica" w:hAnsi="Helvetica"/>
          <w:shd w:val="clear" w:color="auto" w:fill="FFFFFF"/>
        </w:rPr>
        <w:t>s</w:t>
      </w:r>
      <w:r w:rsidR="00CD276A">
        <w:rPr>
          <w:rStyle w:val="eop"/>
          <w:rFonts w:ascii="Helvetica" w:hAnsi="Helvetica"/>
          <w:shd w:val="clear" w:color="auto" w:fill="FFFFFF"/>
        </w:rPr>
        <w:t xml:space="preserve"> (</w:t>
      </w:r>
      <w:hyperlink r:id="rId19" w:tooltip="All About Data and Homeless Education PPT Address" w:history="1">
        <w:r w:rsidR="00CD276A" w:rsidRPr="00D57D6C">
          <w:rPr>
            <w:rStyle w:val="Hyperlink"/>
            <w:rFonts w:ascii="Helvetica" w:hAnsi="Helvetica"/>
            <w:shd w:val="clear" w:color="auto" w:fill="FFFFFF"/>
          </w:rPr>
          <w:t>https://www.cde.ca.gov/sp/hs/cy/documents/ehcydataandhe.pptx</w:t>
        </w:r>
      </w:hyperlink>
      <w:r w:rsidR="00CD276A">
        <w:rPr>
          <w:rStyle w:val="eop"/>
          <w:rFonts w:ascii="Helvetica" w:hAnsi="Helvetica"/>
          <w:shd w:val="clear" w:color="auto" w:fill="FFFFFF"/>
        </w:rPr>
        <w:t xml:space="preserve">) </w:t>
      </w:r>
      <w:r w:rsidR="00087E25">
        <w:rPr>
          <w:rStyle w:val="eop"/>
          <w:rFonts w:ascii="Helvetica" w:hAnsi="Helvetica"/>
          <w:shd w:val="clear" w:color="auto" w:fill="FFFFFF"/>
        </w:rPr>
        <w:t xml:space="preserve">outlining how LEAs should evaluate and analyze their data to ensure accurate counts. </w:t>
      </w:r>
      <w:r w:rsidR="00FC5F53">
        <w:rPr>
          <w:rStyle w:val="eop"/>
          <w:rFonts w:ascii="Helvetica" w:hAnsi="Helvetica"/>
          <w:shd w:val="clear" w:color="auto" w:fill="FFFFFF"/>
        </w:rPr>
        <w:t>With these additional funds, LEAs will be able to</w:t>
      </w:r>
      <w:r w:rsidR="00087E25">
        <w:rPr>
          <w:rStyle w:val="eop"/>
          <w:rFonts w:ascii="Helvetica" w:hAnsi="Helvetica"/>
          <w:shd w:val="clear" w:color="auto" w:fill="FFFFFF"/>
        </w:rPr>
        <w:t xml:space="preserve"> concentrate on their </w:t>
      </w:r>
      <w:r w:rsidR="00A84012">
        <w:rPr>
          <w:rStyle w:val="eop"/>
          <w:rFonts w:ascii="Helvetica" w:hAnsi="Helvetica"/>
          <w:shd w:val="clear" w:color="auto" w:fill="FFFFFF"/>
        </w:rPr>
        <w:t xml:space="preserve">identification practices and procedures as well as their </w:t>
      </w:r>
      <w:r w:rsidR="00087E25">
        <w:rPr>
          <w:rStyle w:val="eop"/>
          <w:rFonts w:ascii="Helvetica" w:hAnsi="Helvetica"/>
          <w:shd w:val="clear" w:color="auto" w:fill="FFFFFF"/>
        </w:rPr>
        <w:t>data and data systems</w:t>
      </w:r>
      <w:r w:rsidR="00A84012">
        <w:rPr>
          <w:rStyle w:val="eop"/>
          <w:rFonts w:ascii="Helvetica" w:hAnsi="Helvetica"/>
          <w:shd w:val="clear" w:color="auto" w:fill="FFFFFF"/>
        </w:rPr>
        <w:t>.</w:t>
      </w:r>
    </w:p>
    <w:p w14:paraId="7967D5B2" w14:textId="77777777" w:rsidR="00487C6A" w:rsidRPr="00257503" w:rsidRDefault="00487C6A" w:rsidP="002C67E7">
      <w:pPr>
        <w:pStyle w:val="ListParagraph"/>
        <w:numPr>
          <w:ilvl w:val="0"/>
          <w:numId w:val="13"/>
        </w:numPr>
        <w:autoSpaceDE w:val="0"/>
        <w:autoSpaceDN w:val="0"/>
        <w:adjustRightInd w:val="0"/>
        <w:spacing w:before="240" w:after="240"/>
        <w:ind w:left="360"/>
        <w:contextualSpacing w:val="0"/>
        <w:rPr>
          <w:rFonts w:ascii="Arial" w:hAnsi="Arial" w:cs="Arial"/>
          <w:b/>
          <w:i/>
          <w:szCs w:val="24"/>
        </w:rPr>
      </w:pPr>
      <w:r w:rsidRPr="00257503">
        <w:rPr>
          <w:rStyle w:val="eop"/>
          <w:rFonts w:ascii="Arial" w:hAnsi="Arial" w:cs="Arial"/>
          <w:b/>
          <w:i/>
          <w:szCs w:val="24"/>
        </w:rPr>
        <w:t>H</w:t>
      </w:r>
      <w:r w:rsidRPr="00257503">
        <w:rPr>
          <w:rStyle w:val="eop"/>
          <w:rFonts w:ascii="Arial" w:hAnsi="Arial" w:cs="Arial"/>
          <w:b/>
          <w:i/>
          <w:szCs w:val="24"/>
          <w:shd w:val="clear" w:color="auto" w:fill="FFFFFF"/>
        </w:rPr>
        <w:t>ow the SEA will encourage LEAs to award contracts to community-based organizations to help identify and support historically underserved populations experiencing homelessness</w:t>
      </w:r>
      <w:r w:rsidR="009821D6" w:rsidRPr="00257503">
        <w:rPr>
          <w:rStyle w:val="eop"/>
          <w:rFonts w:ascii="Arial" w:hAnsi="Arial" w:cs="Arial"/>
          <w:b/>
          <w:i/>
          <w:szCs w:val="24"/>
          <w:shd w:val="clear" w:color="auto" w:fill="FFFFFF"/>
        </w:rPr>
        <w:t>?</w:t>
      </w:r>
    </w:p>
    <w:p w14:paraId="1F7E1716" w14:textId="77777777" w:rsidR="00ED701A" w:rsidRPr="00831733" w:rsidRDefault="00ED701A" w:rsidP="002C67E7">
      <w:pPr>
        <w:spacing w:before="240" w:after="240"/>
        <w:rPr>
          <w:rFonts w:ascii="Arial" w:hAnsi="Arial" w:cs="Arial"/>
          <w:color w:val="000000"/>
          <w:szCs w:val="24"/>
        </w:rPr>
      </w:pPr>
      <w:r w:rsidRPr="00ED701A">
        <w:rPr>
          <w:rFonts w:ascii="Arial" w:hAnsi="Arial" w:cs="Arial"/>
          <w:szCs w:val="24"/>
        </w:rPr>
        <w:t xml:space="preserve">As part of our technical assistance, training, and dissemination of resources, the ISSPO will continue </w:t>
      </w:r>
      <w:r w:rsidR="001B34CF">
        <w:rPr>
          <w:rFonts w:ascii="Arial" w:hAnsi="Arial" w:cs="Arial"/>
          <w:szCs w:val="24"/>
        </w:rPr>
        <w:t xml:space="preserve">to </w:t>
      </w:r>
      <w:r w:rsidRPr="00ED701A">
        <w:rPr>
          <w:rFonts w:ascii="Arial" w:hAnsi="Arial" w:cs="Arial"/>
          <w:szCs w:val="24"/>
        </w:rPr>
        <w:t>encourage LEAs to build capacity with organizations and agencies within the LEA, as well as outside. The ISSPO developed a presentation and hosted a webinar on collaboration and coordination</w:t>
      </w:r>
      <w:r w:rsidR="008C7973">
        <w:rPr>
          <w:rFonts w:ascii="Arial" w:hAnsi="Arial" w:cs="Arial"/>
          <w:szCs w:val="24"/>
        </w:rPr>
        <w:t xml:space="preserve"> on May 12, 2021</w:t>
      </w:r>
      <w:r w:rsidRPr="00ED701A">
        <w:rPr>
          <w:rFonts w:ascii="Arial" w:hAnsi="Arial" w:cs="Arial"/>
          <w:szCs w:val="24"/>
        </w:rPr>
        <w:t xml:space="preserve">. </w:t>
      </w:r>
      <w:r>
        <w:rPr>
          <w:rFonts w:ascii="Arial" w:hAnsi="Arial" w:cs="Arial"/>
          <w:szCs w:val="24"/>
        </w:rPr>
        <w:t xml:space="preserve">The presentation entitled, </w:t>
      </w:r>
      <w:r w:rsidRPr="001F5D32">
        <w:rPr>
          <w:rFonts w:ascii="Arial" w:hAnsi="Arial" w:cs="Arial"/>
          <w:i/>
          <w:szCs w:val="24"/>
        </w:rPr>
        <w:t>Collaboration with Community Partnerships and Service Providers to Support Children and Youth Experiencing Homelessness</w:t>
      </w:r>
      <w:r>
        <w:rPr>
          <w:rStyle w:val="linknotation"/>
          <w:rFonts w:ascii="Arial" w:hAnsi="Arial" w:cs="Arial"/>
          <w:color w:val="000000"/>
          <w:szCs w:val="24"/>
        </w:rPr>
        <w:t>,</w:t>
      </w:r>
      <w:r>
        <w:rPr>
          <w:rFonts w:ascii="Arial" w:hAnsi="Arial" w:cs="Arial"/>
          <w:szCs w:val="24"/>
        </w:rPr>
        <w:t xml:space="preserve"> is posted on </w:t>
      </w:r>
      <w:r w:rsidR="00BE5D1A">
        <w:rPr>
          <w:rFonts w:ascii="Arial" w:hAnsi="Arial" w:cs="Arial"/>
          <w:szCs w:val="24"/>
        </w:rPr>
        <w:t>the CDE Resources for Homeless Children and Youth</w:t>
      </w:r>
      <w:r>
        <w:rPr>
          <w:rFonts w:ascii="Arial" w:hAnsi="Arial" w:cs="Arial"/>
          <w:szCs w:val="24"/>
        </w:rPr>
        <w:t xml:space="preserve"> web</w:t>
      </w:r>
      <w:r w:rsidR="001F5D32">
        <w:rPr>
          <w:rFonts w:ascii="Arial" w:hAnsi="Arial" w:cs="Arial"/>
          <w:szCs w:val="24"/>
        </w:rPr>
        <w:t xml:space="preserve"> page</w:t>
      </w:r>
      <w:r>
        <w:rPr>
          <w:rFonts w:ascii="Arial" w:hAnsi="Arial" w:cs="Arial"/>
          <w:color w:val="000000"/>
          <w:szCs w:val="24"/>
        </w:rPr>
        <w:t xml:space="preserve"> </w:t>
      </w:r>
      <w:r w:rsidR="00BE5D1A">
        <w:rPr>
          <w:rFonts w:ascii="Arial" w:hAnsi="Arial" w:cs="Arial"/>
          <w:color w:val="000000"/>
          <w:szCs w:val="24"/>
        </w:rPr>
        <w:t xml:space="preserve">at </w:t>
      </w:r>
      <w:hyperlink r:id="rId20" w:tooltip="CDE's Collaboration and Homeless Education PPT Address" w:history="1">
        <w:r w:rsidR="00BE5D1A" w:rsidRPr="004B5FC8">
          <w:rPr>
            <w:rStyle w:val="Hyperlink"/>
            <w:rFonts w:ascii="Arial" w:hAnsi="Arial" w:cs="Arial"/>
            <w:szCs w:val="24"/>
          </w:rPr>
          <w:t>https://www.cde.ca.gov/sp/hs/cy/documents/ehcycommunitycollaborate.pptx</w:t>
        </w:r>
      </w:hyperlink>
      <w:r w:rsidR="00BE5D1A">
        <w:rPr>
          <w:rFonts w:ascii="Arial" w:hAnsi="Arial" w:cs="Arial"/>
          <w:color w:val="000000"/>
          <w:szCs w:val="24"/>
        </w:rPr>
        <w:t xml:space="preserve">. The presentation </w:t>
      </w:r>
      <w:r>
        <w:rPr>
          <w:rFonts w:ascii="Arial" w:hAnsi="Arial" w:cs="Arial"/>
          <w:color w:val="000000"/>
          <w:szCs w:val="24"/>
        </w:rPr>
        <w:t xml:space="preserve">offers </w:t>
      </w:r>
      <w:r w:rsidRPr="00ED701A">
        <w:rPr>
          <w:rFonts w:ascii="Arial" w:hAnsi="Arial" w:cs="Arial"/>
          <w:color w:val="000000"/>
          <w:szCs w:val="24"/>
        </w:rPr>
        <w:t>support</w:t>
      </w:r>
      <w:r>
        <w:rPr>
          <w:rFonts w:ascii="Arial" w:hAnsi="Arial" w:cs="Arial"/>
          <w:color w:val="000000"/>
          <w:szCs w:val="24"/>
        </w:rPr>
        <w:t xml:space="preserve"> to</w:t>
      </w:r>
      <w:r w:rsidRPr="00ED701A">
        <w:rPr>
          <w:rFonts w:ascii="Arial" w:hAnsi="Arial" w:cs="Arial"/>
          <w:color w:val="000000"/>
          <w:szCs w:val="24"/>
        </w:rPr>
        <w:t xml:space="preserve"> LEA</w:t>
      </w:r>
      <w:r>
        <w:rPr>
          <w:rFonts w:ascii="Arial" w:hAnsi="Arial" w:cs="Arial"/>
          <w:color w:val="000000"/>
          <w:szCs w:val="24"/>
        </w:rPr>
        <w:t>s</w:t>
      </w:r>
      <w:r w:rsidRPr="00ED701A">
        <w:rPr>
          <w:rFonts w:ascii="Arial" w:hAnsi="Arial" w:cs="Arial"/>
          <w:color w:val="000000"/>
          <w:szCs w:val="24"/>
        </w:rPr>
        <w:t xml:space="preserve"> with a step-by-step process to build relationships with local community agencies, </w:t>
      </w:r>
      <w:r w:rsidRPr="00831733">
        <w:rPr>
          <w:rFonts w:ascii="Arial" w:hAnsi="Arial" w:cs="Arial"/>
          <w:color w:val="000000"/>
          <w:szCs w:val="24"/>
        </w:rPr>
        <w:t>organizations, and non-profits.</w:t>
      </w:r>
      <w:r w:rsidR="008C7973" w:rsidRPr="00831733">
        <w:rPr>
          <w:rFonts w:ascii="Arial" w:hAnsi="Arial" w:cs="Arial"/>
          <w:color w:val="000000"/>
          <w:szCs w:val="24"/>
        </w:rPr>
        <w:t xml:space="preserve"> </w:t>
      </w:r>
      <w:r w:rsidR="00831733">
        <w:rPr>
          <w:rFonts w:ascii="Arial" w:hAnsi="Arial" w:cs="Arial"/>
          <w:color w:val="000000"/>
          <w:szCs w:val="24"/>
        </w:rPr>
        <w:t xml:space="preserve">It is important to note, to model working with other agencies, this webinar also included staff from </w:t>
      </w:r>
      <w:r w:rsidR="008C7973" w:rsidRPr="00831733">
        <w:rPr>
          <w:rFonts w:ascii="Arial" w:hAnsi="Arial" w:cs="Arial"/>
          <w:color w:val="000000"/>
          <w:szCs w:val="24"/>
        </w:rPr>
        <w:t>SchoolHouse Connection</w:t>
      </w:r>
      <w:r w:rsidR="00831733">
        <w:rPr>
          <w:rFonts w:ascii="Arial" w:hAnsi="Arial" w:cs="Arial"/>
          <w:color w:val="000000"/>
          <w:szCs w:val="24"/>
        </w:rPr>
        <w:t xml:space="preserve"> who discussed best practices and strategies to work with other organizations.</w:t>
      </w:r>
    </w:p>
    <w:p w14:paraId="43485F90" w14:textId="77777777" w:rsidR="00831733" w:rsidRDefault="00831733" w:rsidP="002C67E7">
      <w:pPr>
        <w:pStyle w:val="Default"/>
        <w:spacing w:before="240" w:after="240"/>
        <w:rPr>
          <w:rFonts w:ascii="Helvetica" w:hAnsi="Helvetica"/>
          <w:shd w:val="clear" w:color="auto" w:fill="FFFFFF"/>
        </w:rPr>
      </w:pPr>
      <w:r>
        <w:rPr>
          <w:rFonts w:ascii="Arial" w:hAnsi="Arial" w:cs="Arial"/>
        </w:rPr>
        <w:t xml:space="preserve">Beginning in May 2021, the ISSPO </w:t>
      </w:r>
      <w:r w:rsidRPr="00831733">
        <w:rPr>
          <w:rStyle w:val="eop"/>
          <w:rFonts w:ascii="Helvetica" w:hAnsi="Helvetica"/>
          <w:shd w:val="clear" w:color="auto" w:fill="FFFFFF"/>
        </w:rPr>
        <w:t xml:space="preserve">conducted </w:t>
      </w:r>
      <w:r>
        <w:rPr>
          <w:rStyle w:val="eop"/>
          <w:rFonts w:ascii="Helvetica" w:hAnsi="Helvetica"/>
          <w:shd w:val="clear" w:color="auto" w:fill="FFFFFF"/>
        </w:rPr>
        <w:t>two interactive</w:t>
      </w:r>
      <w:r w:rsidRPr="00831733">
        <w:rPr>
          <w:rStyle w:val="eop"/>
          <w:rFonts w:ascii="Helvetica" w:hAnsi="Helvetica"/>
          <w:shd w:val="clear" w:color="auto" w:fill="FFFFFF"/>
        </w:rPr>
        <w:t xml:space="preserve"> sessions </w:t>
      </w:r>
      <w:r>
        <w:rPr>
          <w:rStyle w:val="eop"/>
          <w:rFonts w:ascii="Helvetica" w:hAnsi="Helvetica"/>
          <w:shd w:val="clear" w:color="auto" w:fill="FFFFFF"/>
        </w:rPr>
        <w:t xml:space="preserve">with various LEAs to address data needs. </w:t>
      </w:r>
      <w:r w:rsidRPr="00831733">
        <w:rPr>
          <w:rFonts w:ascii="Arial" w:eastAsia="Calibri" w:hAnsi="Arial" w:cs="Arial"/>
        </w:rPr>
        <w:t xml:space="preserve">This has resulted in homelessness being a part of the </w:t>
      </w:r>
      <w:r w:rsidR="00BE5D1A">
        <w:rPr>
          <w:rFonts w:ascii="Arial" w:eastAsia="Calibri" w:hAnsi="Arial" w:cs="Arial"/>
        </w:rPr>
        <w:t>CDE</w:t>
      </w:r>
      <w:r w:rsidRPr="00831733">
        <w:rPr>
          <w:rFonts w:ascii="Arial" w:eastAsia="Calibri" w:hAnsi="Arial" w:cs="Arial"/>
        </w:rPr>
        <w:t xml:space="preserve"> Student Group Information web page which will showcase</w:t>
      </w:r>
      <w:r w:rsidRPr="00831733">
        <w:rPr>
          <w:rFonts w:ascii="Helvetica" w:hAnsi="Helvetica"/>
          <w:shd w:val="clear" w:color="auto" w:fill="FFFFFF"/>
        </w:rPr>
        <w:t xml:space="preserve"> information and data about homelessness that are of public and legislative interest</w:t>
      </w:r>
      <w:r>
        <w:rPr>
          <w:rFonts w:ascii="Helvetica" w:hAnsi="Helvetica"/>
          <w:shd w:val="clear" w:color="auto" w:fill="FFFFFF"/>
        </w:rPr>
        <w:t xml:space="preserve">. The web page offers not only resources, definitions, but also data, outcomes, </w:t>
      </w:r>
      <w:r w:rsidR="00BE2C01">
        <w:rPr>
          <w:rFonts w:ascii="Helvetica" w:hAnsi="Helvetica"/>
          <w:shd w:val="clear" w:color="auto" w:fill="FFFFFF"/>
        </w:rPr>
        <w:t>accountability, and quick facts. The Quick Facts tab</w:t>
      </w:r>
      <w:r w:rsidR="00BE2C01">
        <w:rPr>
          <w:rFonts w:ascii="Helvetica" w:hAnsi="Helvetica" w:cs="Helvetica"/>
        </w:rPr>
        <w:t xml:space="preserve"> showcases bar charts and tables displaying homeless student data by program subgroup and homeless enrollment by ethnicity.</w:t>
      </w:r>
    </w:p>
    <w:p w14:paraId="4A86F679" w14:textId="6E2DB27B" w:rsidR="00E95D2E" w:rsidRDefault="00E95D2E" w:rsidP="002C67E7">
      <w:pPr>
        <w:pStyle w:val="Default"/>
        <w:spacing w:before="240" w:after="240"/>
        <w:rPr>
          <w:rFonts w:ascii="Arial" w:hAnsi="Arial" w:cs="Arial"/>
        </w:rPr>
      </w:pPr>
      <w:r>
        <w:rPr>
          <w:rFonts w:ascii="Arial" w:hAnsi="Arial" w:cs="Arial"/>
        </w:rPr>
        <w:t>The dissemination and post</w:t>
      </w:r>
      <w:r w:rsidR="00CD276A">
        <w:rPr>
          <w:rFonts w:ascii="Arial" w:hAnsi="Arial" w:cs="Arial"/>
        </w:rPr>
        <w:t>ing</w:t>
      </w:r>
      <w:r>
        <w:rPr>
          <w:rFonts w:ascii="Arial" w:hAnsi="Arial" w:cs="Arial"/>
        </w:rPr>
        <w:t xml:space="preserve"> of the </w:t>
      </w:r>
      <w:r w:rsidR="00222C87">
        <w:rPr>
          <w:rFonts w:ascii="Arial" w:hAnsi="Arial" w:cs="Arial"/>
        </w:rPr>
        <w:t>ARP-HCY</w:t>
      </w:r>
      <w:r>
        <w:rPr>
          <w:rFonts w:ascii="Arial" w:hAnsi="Arial" w:cs="Arial"/>
        </w:rPr>
        <w:t xml:space="preserve"> Resource Guide offer</w:t>
      </w:r>
      <w:r w:rsidR="00925E35">
        <w:rPr>
          <w:rFonts w:ascii="Arial" w:hAnsi="Arial" w:cs="Arial"/>
        </w:rPr>
        <w:t>s</w:t>
      </w:r>
      <w:r>
        <w:rPr>
          <w:rFonts w:ascii="Arial" w:hAnsi="Arial" w:cs="Arial"/>
        </w:rPr>
        <w:t xml:space="preserve"> LEAs a variety of ways to identify and support </w:t>
      </w:r>
      <w:r w:rsidRPr="00ED701A">
        <w:rPr>
          <w:rStyle w:val="eop"/>
          <w:rFonts w:ascii="Arial" w:hAnsi="Arial" w:cs="Arial"/>
          <w:shd w:val="clear" w:color="auto" w:fill="FFFFFF"/>
        </w:rPr>
        <w:t>underserved populations experiencing homelessness</w:t>
      </w:r>
      <w:r>
        <w:rPr>
          <w:rStyle w:val="eop"/>
          <w:rFonts w:ascii="Arial" w:hAnsi="Arial" w:cs="Arial"/>
          <w:shd w:val="clear" w:color="auto" w:fill="FFFFFF"/>
        </w:rPr>
        <w:t xml:space="preserve">, including collaborating and coordinating with community agencies. </w:t>
      </w:r>
      <w:r w:rsidR="004078C6">
        <w:rPr>
          <w:rStyle w:val="eop"/>
          <w:rFonts w:ascii="Arial" w:hAnsi="Arial" w:cs="Arial"/>
          <w:shd w:val="clear" w:color="auto" w:fill="FFFFFF"/>
        </w:rPr>
        <w:t xml:space="preserve">The CDE is </w:t>
      </w:r>
      <w:r w:rsidR="00C8739E">
        <w:rPr>
          <w:rStyle w:val="eop"/>
          <w:rFonts w:ascii="Arial" w:hAnsi="Arial" w:cs="Arial"/>
          <w:shd w:val="clear" w:color="auto" w:fill="FFFFFF"/>
        </w:rPr>
        <w:t>very aware of LEAs under-identifying children and youth experiencing homelessness and</w:t>
      </w:r>
      <w:r w:rsidR="00DD5ED5">
        <w:rPr>
          <w:rStyle w:val="eop"/>
          <w:rFonts w:ascii="Arial" w:hAnsi="Arial" w:cs="Arial"/>
          <w:shd w:val="clear" w:color="auto" w:fill="FFFFFF"/>
        </w:rPr>
        <w:t xml:space="preserve"> to mitigate this,</w:t>
      </w:r>
      <w:r w:rsidR="00C8739E">
        <w:rPr>
          <w:rStyle w:val="eop"/>
          <w:rFonts w:ascii="Arial" w:hAnsi="Arial" w:cs="Arial"/>
          <w:shd w:val="clear" w:color="auto" w:fill="FFFFFF"/>
        </w:rPr>
        <w:t xml:space="preserve"> </w:t>
      </w:r>
      <w:r w:rsidR="00661682">
        <w:rPr>
          <w:rStyle w:val="eop"/>
          <w:rFonts w:ascii="Arial" w:hAnsi="Arial" w:cs="Arial"/>
          <w:shd w:val="clear" w:color="auto" w:fill="FFFFFF"/>
        </w:rPr>
        <w:t xml:space="preserve">the </w:t>
      </w:r>
      <w:r w:rsidR="00C8739E">
        <w:rPr>
          <w:rStyle w:val="eop"/>
          <w:rFonts w:ascii="Arial" w:hAnsi="Arial" w:cs="Arial"/>
          <w:shd w:val="clear" w:color="auto" w:fill="FFFFFF"/>
        </w:rPr>
        <w:t xml:space="preserve">ISSPO </w:t>
      </w:r>
      <w:r>
        <w:rPr>
          <w:rStyle w:val="eop"/>
          <w:rFonts w:ascii="Arial" w:hAnsi="Arial" w:cs="Arial"/>
          <w:shd w:val="clear" w:color="auto" w:fill="FFFFFF"/>
        </w:rPr>
        <w:t xml:space="preserve">presented two </w:t>
      </w:r>
      <w:r w:rsidRPr="001F5D32">
        <w:rPr>
          <w:rFonts w:ascii="Arial" w:hAnsi="Arial" w:cs="Arial"/>
          <w:i/>
          <w:shd w:val="clear" w:color="auto" w:fill="FFFFFF"/>
        </w:rPr>
        <w:t>Identification Strategies for Homeless Children and Youth</w:t>
      </w:r>
      <w:r>
        <w:rPr>
          <w:rFonts w:ascii="Arial" w:hAnsi="Arial" w:cs="Arial"/>
          <w:shd w:val="clear" w:color="auto" w:fill="FFFFFF"/>
        </w:rPr>
        <w:t xml:space="preserve"> statewide webinars in August 2021.</w:t>
      </w:r>
      <w:r w:rsidR="00BE5D1A">
        <w:rPr>
          <w:rFonts w:ascii="Arial" w:hAnsi="Arial" w:cs="Arial"/>
          <w:shd w:val="clear" w:color="auto" w:fill="FFFFFF"/>
        </w:rPr>
        <w:t xml:space="preserve"> The presentation can be accessed on the CDE Resources for Homeless Children and Youth web page at </w:t>
      </w:r>
      <w:hyperlink r:id="rId21" w:tooltip="CDE Identification and Homeless Education PPT Address" w:history="1">
        <w:r w:rsidR="00BE5D1A" w:rsidRPr="004B5FC8">
          <w:rPr>
            <w:rStyle w:val="Hyperlink"/>
            <w:rFonts w:ascii="Arial" w:hAnsi="Arial" w:cs="Arial"/>
            <w:shd w:val="clear" w:color="auto" w:fill="FFFFFF"/>
          </w:rPr>
          <w:t>https://www.cde.ca.gov/sp/hs/cy/documents/ehcyidstrategies.pptx</w:t>
        </w:r>
      </w:hyperlink>
      <w:r w:rsidR="00BE5D1A">
        <w:rPr>
          <w:rFonts w:ascii="Arial" w:hAnsi="Arial" w:cs="Arial"/>
          <w:shd w:val="clear" w:color="auto" w:fill="FFFFFF"/>
        </w:rPr>
        <w:t>.</w:t>
      </w:r>
    </w:p>
    <w:p w14:paraId="36AA4DA9" w14:textId="77777777" w:rsidR="00BE2C01" w:rsidRDefault="00BE2C01" w:rsidP="002C67E7">
      <w:pPr>
        <w:pStyle w:val="Default"/>
        <w:spacing w:before="240" w:after="240"/>
        <w:rPr>
          <w:rFonts w:ascii="Arial" w:hAnsi="Arial" w:cs="Arial"/>
        </w:rPr>
      </w:pPr>
      <w:r w:rsidRPr="00ED701A">
        <w:rPr>
          <w:rFonts w:ascii="Arial" w:hAnsi="Arial" w:cs="Arial"/>
        </w:rPr>
        <w:t>To support and inform</w:t>
      </w:r>
      <w:r>
        <w:rPr>
          <w:rFonts w:ascii="Arial" w:hAnsi="Arial" w:cs="Arial"/>
        </w:rPr>
        <w:t xml:space="preserve"> all</w:t>
      </w:r>
      <w:r w:rsidRPr="00ED701A">
        <w:rPr>
          <w:rFonts w:ascii="Arial" w:hAnsi="Arial" w:cs="Arial"/>
        </w:rPr>
        <w:t xml:space="preserve"> LEAs</w:t>
      </w:r>
      <w:r>
        <w:rPr>
          <w:rFonts w:ascii="Arial" w:hAnsi="Arial" w:cs="Arial"/>
        </w:rPr>
        <w:t>, regardless of funding,</w:t>
      </w:r>
      <w:r w:rsidRPr="00ED701A">
        <w:rPr>
          <w:rFonts w:ascii="Arial" w:hAnsi="Arial" w:cs="Arial"/>
        </w:rPr>
        <w:t xml:space="preserve"> the ISSPO is planning its first</w:t>
      </w:r>
      <w:r w:rsidR="003302AD">
        <w:rPr>
          <w:rFonts w:ascii="Arial" w:hAnsi="Arial" w:cs="Arial"/>
        </w:rPr>
        <w:t xml:space="preserve"> annual, virtual</w:t>
      </w:r>
      <w:r w:rsidRPr="00ED701A">
        <w:rPr>
          <w:rFonts w:ascii="Arial" w:hAnsi="Arial" w:cs="Arial"/>
        </w:rPr>
        <w:t xml:space="preserve"> statewide conference entitled, </w:t>
      </w:r>
      <w:r w:rsidRPr="00ED701A">
        <w:rPr>
          <w:rFonts w:ascii="Arial" w:hAnsi="Arial" w:cs="Arial"/>
          <w:i/>
        </w:rPr>
        <w:t>Educating California’s Children and Youth Experiencing Homelessness: From Identification to Implementation.</w:t>
      </w:r>
      <w:r w:rsidRPr="00ED701A">
        <w:rPr>
          <w:rFonts w:ascii="Arial" w:hAnsi="Arial" w:cs="Arial"/>
        </w:rPr>
        <w:t xml:space="preserve"> This conference will be held on Tuesday, September 28, 2021. </w:t>
      </w:r>
      <w:r w:rsidR="00DD5ED5">
        <w:rPr>
          <w:rFonts w:ascii="Arial" w:hAnsi="Arial" w:cs="Arial"/>
        </w:rPr>
        <w:t xml:space="preserve">The </w:t>
      </w:r>
      <w:r w:rsidRPr="00ED701A">
        <w:rPr>
          <w:rFonts w:ascii="Arial" w:hAnsi="Arial" w:cs="Arial"/>
        </w:rPr>
        <w:t>ISSPO will provide state and federal updates, as well as provide training opportunities.</w:t>
      </w:r>
      <w:r w:rsidR="00DD5ED5">
        <w:rPr>
          <w:rFonts w:ascii="Arial" w:hAnsi="Arial" w:cs="Arial"/>
        </w:rPr>
        <w:t xml:space="preserve"> H</w:t>
      </w:r>
      <w:r w:rsidRPr="00ED701A">
        <w:rPr>
          <w:rFonts w:ascii="Arial" w:hAnsi="Arial" w:cs="Arial"/>
        </w:rPr>
        <w:t>omeless liaisons</w:t>
      </w:r>
      <w:r w:rsidR="00DD5ED5">
        <w:rPr>
          <w:rFonts w:ascii="Arial" w:hAnsi="Arial" w:cs="Arial"/>
        </w:rPr>
        <w:t xml:space="preserve"> wi</w:t>
      </w:r>
      <w:r w:rsidRPr="00ED701A">
        <w:rPr>
          <w:rFonts w:ascii="Arial" w:hAnsi="Arial" w:cs="Arial"/>
        </w:rPr>
        <w:t xml:space="preserve">ll present on a </w:t>
      </w:r>
      <w:r w:rsidRPr="00ED701A">
        <w:rPr>
          <w:rFonts w:ascii="Arial" w:hAnsi="Arial" w:cs="Arial"/>
        </w:rPr>
        <w:lastRenderedPageBreak/>
        <w:t>variety of topics such a</w:t>
      </w:r>
      <w:r w:rsidR="001B34CF">
        <w:rPr>
          <w:rFonts w:ascii="Arial" w:hAnsi="Arial" w:cs="Arial"/>
        </w:rPr>
        <w:t>s Homeless Education 101</w:t>
      </w:r>
      <w:r w:rsidRPr="00ED701A">
        <w:rPr>
          <w:rFonts w:ascii="Arial" w:hAnsi="Arial" w:cs="Arial"/>
        </w:rPr>
        <w:t xml:space="preserve">, relationship/capacity building, data requirements, and collaboration with </w:t>
      </w:r>
      <w:r>
        <w:rPr>
          <w:rFonts w:ascii="Arial" w:hAnsi="Arial" w:cs="Arial"/>
        </w:rPr>
        <w:t>various housing agencies.</w:t>
      </w:r>
      <w:r w:rsidRPr="00ED701A">
        <w:rPr>
          <w:rFonts w:ascii="Arial" w:hAnsi="Arial" w:cs="Arial"/>
        </w:rPr>
        <w:t xml:space="preserve"> During this conference, participants will hear from a youth panel as well as a motivation</w:t>
      </w:r>
      <w:r w:rsidR="00831B96">
        <w:rPr>
          <w:rFonts w:ascii="Arial" w:hAnsi="Arial" w:cs="Arial"/>
        </w:rPr>
        <w:t>al</w:t>
      </w:r>
      <w:r w:rsidRPr="00ED701A">
        <w:rPr>
          <w:rFonts w:ascii="Arial" w:hAnsi="Arial" w:cs="Arial"/>
        </w:rPr>
        <w:t xml:space="preserve"> keynote </w:t>
      </w:r>
      <w:r w:rsidR="00DD5ED5">
        <w:rPr>
          <w:rFonts w:ascii="Arial" w:hAnsi="Arial" w:cs="Arial"/>
        </w:rPr>
        <w:t xml:space="preserve">speaker to </w:t>
      </w:r>
      <w:r w:rsidRPr="00ED701A">
        <w:rPr>
          <w:rFonts w:ascii="Arial" w:hAnsi="Arial" w:cs="Arial"/>
        </w:rPr>
        <w:t xml:space="preserve">build awareness around homeless education, and the importance of identification, enrollment, and support to these children and youth. </w:t>
      </w:r>
      <w:r w:rsidR="00DD5ED5">
        <w:rPr>
          <w:rFonts w:ascii="Arial" w:hAnsi="Arial" w:cs="Arial"/>
        </w:rPr>
        <w:t>The goal of the conference is to assist</w:t>
      </w:r>
      <w:r w:rsidRPr="00ED701A">
        <w:rPr>
          <w:rFonts w:ascii="Arial" w:hAnsi="Arial" w:cs="Arial"/>
        </w:rPr>
        <w:t xml:space="preserve"> LEAs </w:t>
      </w:r>
      <w:r w:rsidR="00DD5ED5">
        <w:rPr>
          <w:rFonts w:ascii="Arial" w:hAnsi="Arial" w:cs="Arial"/>
        </w:rPr>
        <w:t xml:space="preserve">gain a better </w:t>
      </w:r>
      <w:r w:rsidRPr="00ED701A">
        <w:rPr>
          <w:rFonts w:ascii="Arial" w:hAnsi="Arial" w:cs="Arial"/>
        </w:rPr>
        <w:t>understanding</w:t>
      </w:r>
      <w:r w:rsidR="00DD5ED5">
        <w:rPr>
          <w:rFonts w:ascii="Arial" w:hAnsi="Arial" w:cs="Arial"/>
        </w:rPr>
        <w:t xml:space="preserve"> </w:t>
      </w:r>
      <w:r w:rsidR="00D7231C">
        <w:rPr>
          <w:rFonts w:ascii="Arial" w:hAnsi="Arial" w:cs="Arial"/>
        </w:rPr>
        <w:t xml:space="preserve">of homeless education </w:t>
      </w:r>
      <w:r w:rsidRPr="00ED701A">
        <w:rPr>
          <w:rFonts w:ascii="Arial" w:hAnsi="Arial" w:cs="Arial"/>
        </w:rPr>
        <w:t xml:space="preserve">requirements along with </w:t>
      </w:r>
      <w:r w:rsidR="00DD5ED5">
        <w:rPr>
          <w:rFonts w:ascii="Arial" w:hAnsi="Arial" w:cs="Arial"/>
        </w:rPr>
        <w:t xml:space="preserve">learning </w:t>
      </w:r>
      <w:r w:rsidRPr="00ED701A">
        <w:rPr>
          <w:rFonts w:ascii="Arial" w:hAnsi="Arial" w:cs="Arial"/>
        </w:rPr>
        <w:t>best practices</w:t>
      </w:r>
      <w:r w:rsidR="00D7231C">
        <w:rPr>
          <w:rFonts w:ascii="Arial" w:hAnsi="Arial" w:cs="Arial"/>
        </w:rPr>
        <w:t xml:space="preserve"> for implementation</w:t>
      </w:r>
      <w:r w:rsidRPr="00ED701A">
        <w:rPr>
          <w:rFonts w:ascii="Arial" w:hAnsi="Arial" w:cs="Arial"/>
        </w:rPr>
        <w:t>.</w:t>
      </w:r>
    </w:p>
    <w:p w14:paraId="3E720DBC" w14:textId="77777777" w:rsidR="005800C2" w:rsidRDefault="00CD276A" w:rsidP="002C67E7">
      <w:pPr>
        <w:pStyle w:val="Default"/>
        <w:spacing w:before="240" w:after="240"/>
        <w:rPr>
          <w:rFonts w:ascii="Arial" w:hAnsi="Arial" w:cs="Arial"/>
        </w:rPr>
      </w:pPr>
      <w:r>
        <w:rPr>
          <w:rFonts w:ascii="Arial" w:hAnsi="Arial" w:cs="Arial"/>
        </w:rPr>
        <w:t xml:space="preserve">Since this statewide conference will be occurring as LEAs are learning about their ARP Homeless II allocations, it </w:t>
      </w:r>
      <w:r w:rsidR="00DD5ED5">
        <w:rPr>
          <w:rFonts w:ascii="Arial" w:hAnsi="Arial" w:cs="Arial"/>
        </w:rPr>
        <w:t>is the</w:t>
      </w:r>
      <w:r>
        <w:rPr>
          <w:rFonts w:ascii="Arial" w:hAnsi="Arial" w:cs="Arial"/>
        </w:rPr>
        <w:t xml:space="preserve"> ISSPO’s intent to host another statewide webinar focusing on ARP Homeless II </w:t>
      </w:r>
      <w:r w:rsidRPr="00ED701A">
        <w:rPr>
          <w:rFonts w:ascii="Arial" w:hAnsi="Arial" w:cs="Arial"/>
        </w:rPr>
        <w:t>requirements, uses of funds,</w:t>
      </w:r>
      <w:r>
        <w:rPr>
          <w:rFonts w:ascii="Arial" w:hAnsi="Arial" w:cs="Arial"/>
        </w:rPr>
        <w:t xml:space="preserve"> connecting </w:t>
      </w:r>
      <w:r w:rsidRPr="00ED701A">
        <w:rPr>
          <w:rFonts w:ascii="Arial" w:hAnsi="Arial" w:cs="Arial"/>
        </w:rPr>
        <w:t xml:space="preserve">families </w:t>
      </w:r>
      <w:r>
        <w:rPr>
          <w:rFonts w:ascii="Arial" w:hAnsi="Arial" w:cs="Arial"/>
        </w:rPr>
        <w:t>to wraparound services, and addressing the impacts to homeless students due to COVID</w:t>
      </w:r>
      <w:r w:rsidR="005800C2">
        <w:rPr>
          <w:rFonts w:ascii="Arial" w:hAnsi="Arial" w:cs="Arial"/>
        </w:rPr>
        <w:t>-19.</w:t>
      </w:r>
      <w:r>
        <w:rPr>
          <w:rFonts w:ascii="Arial" w:hAnsi="Arial" w:cs="Arial"/>
        </w:rPr>
        <w:t xml:space="preserve"> The ISSPO also intends to </w:t>
      </w:r>
      <w:r w:rsidR="005800C2">
        <w:rPr>
          <w:rFonts w:ascii="Arial" w:hAnsi="Arial" w:cs="Arial"/>
        </w:rPr>
        <w:t>utilize the HE TAC to:</w:t>
      </w:r>
    </w:p>
    <w:p w14:paraId="3885A7C2" w14:textId="77777777" w:rsidR="005800C2" w:rsidRDefault="005800C2" w:rsidP="757A2E23">
      <w:pPr>
        <w:pStyle w:val="ListParagraph"/>
        <w:numPr>
          <w:ilvl w:val="0"/>
          <w:numId w:val="9"/>
        </w:numPr>
        <w:spacing w:before="240" w:after="240" w:line="231" w:lineRule="atLeast"/>
        <w:ind w:right="547"/>
        <w:contextualSpacing w:val="0"/>
        <w:rPr>
          <w:rFonts w:ascii="Arial" w:hAnsi="Arial" w:cs="Arial"/>
        </w:rPr>
      </w:pPr>
      <w:r w:rsidRPr="757A2E23">
        <w:rPr>
          <w:rFonts w:ascii="Arial" w:hAnsi="Arial" w:cs="Arial"/>
        </w:rPr>
        <w:t>Create, facilitate, and disseminate the implementation of training materials and resources that outline the needs, challenges and barriers of children and youth experiencing homelessness</w:t>
      </w:r>
      <w:r w:rsidR="3DFFF6A3" w:rsidRPr="757A2E23">
        <w:rPr>
          <w:rFonts w:ascii="Arial" w:hAnsi="Arial" w:cs="Arial"/>
        </w:rPr>
        <w:t>.</w:t>
      </w:r>
    </w:p>
    <w:p w14:paraId="7A819BBC" w14:textId="77777777" w:rsidR="005800C2" w:rsidRPr="00D9771C" w:rsidRDefault="005800C2" w:rsidP="002C67E7">
      <w:pPr>
        <w:pStyle w:val="ListParagraph"/>
        <w:numPr>
          <w:ilvl w:val="0"/>
          <w:numId w:val="9"/>
        </w:numPr>
        <w:spacing w:before="240" w:after="240" w:line="231" w:lineRule="atLeast"/>
        <w:ind w:right="547"/>
        <w:contextualSpacing w:val="0"/>
        <w:rPr>
          <w:rFonts w:ascii="Arial" w:hAnsi="Arial" w:cs="Arial"/>
          <w:szCs w:val="24"/>
        </w:rPr>
      </w:pPr>
      <w:r w:rsidRPr="00D9771C">
        <w:rPr>
          <w:rFonts w:ascii="Arial" w:hAnsi="Arial" w:cs="Arial"/>
          <w:szCs w:val="24"/>
        </w:rPr>
        <w:t>Develop and disseminate:</w:t>
      </w:r>
    </w:p>
    <w:p w14:paraId="59406877" w14:textId="77777777" w:rsidR="005800C2" w:rsidRDefault="738B8A1A" w:rsidP="00466988">
      <w:pPr>
        <w:pStyle w:val="ListParagraph"/>
        <w:numPr>
          <w:ilvl w:val="1"/>
          <w:numId w:val="27"/>
        </w:numPr>
        <w:spacing w:before="240" w:after="240" w:line="231" w:lineRule="atLeast"/>
        <w:ind w:right="547"/>
        <w:contextualSpacing w:val="0"/>
        <w:rPr>
          <w:rFonts w:ascii="Arial" w:hAnsi="Arial" w:cs="Arial"/>
        </w:rPr>
      </w:pPr>
      <w:r w:rsidRPr="47FAEB79">
        <w:rPr>
          <w:rFonts w:ascii="Arial" w:hAnsi="Arial" w:cs="Arial"/>
        </w:rPr>
        <w:t>Strategies for identification, re-engagement to in-person instruction, participation in before and after school program</w:t>
      </w:r>
      <w:r w:rsidR="44A28DF8" w:rsidRPr="47FAEB79">
        <w:rPr>
          <w:rFonts w:ascii="Arial" w:hAnsi="Arial" w:cs="Arial"/>
        </w:rPr>
        <w:t>s</w:t>
      </w:r>
      <w:r w:rsidRPr="47FAEB79">
        <w:rPr>
          <w:rFonts w:ascii="Arial" w:hAnsi="Arial" w:cs="Arial"/>
        </w:rPr>
        <w:t>, and other enrichment activities</w:t>
      </w:r>
      <w:r w:rsidR="48B94692" w:rsidRPr="47FAEB79">
        <w:rPr>
          <w:rFonts w:ascii="Arial" w:hAnsi="Arial" w:cs="Arial"/>
        </w:rPr>
        <w:t>.</w:t>
      </w:r>
    </w:p>
    <w:p w14:paraId="16F49019" w14:textId="77777777" w:rsidR="005800C2" w:rsidRDefault="005800C2" w:rsidP="00466988">
      <w:pPr>
        <w:pStyle w:val="ListParagraph"/>
        <w:numPr>
          <w:ilvl w:val="1"/>
          <w:numId w:val="27"/>
        </w:numPr>
        <w:spacing w:before="240" w:after="240" w:line="231" w:lineRule="atLeast"/>
        <w:ind w:right="547"/>
        <w:contextualSpacing w:val="0"/>
        <w:rPr>
          <w:rFonts w:ascii="Arial" w:hAnsi="Arial" w:cs="Arial"/>
        </w:rPr>
      </w:pPr>
      <w:r w:rsidRPr="757A2E23">
        <w:rPr>
          <w:rFonts w:ascii="Arial" w:hAnsi="Arial" w:cs="Arial"/>
        </w:rPr>
        <w:t>Best practices for counties to support the educational progress and academic outcomes for children and youth experiencing homelessness cradle to college and career</w:t>
      </w:r>
      <w:r w:rsidR="7EF3B853" w:rsidRPr="757A2E23">
        <w:rPr>
          <w:rFonts w:ascii="Arial" w:hAnsi="Arial" w:cs="Arial"/>
        </w:rPr>
        <w:t>.</w:t>
      </w:r>
    </w:p>
    <w:p w14:paraId="3F48D404" w14:textId="77777777" w:rsidR="005800C2" w:rsidRDefault="005800C2" w:rsidP="00466988">
      <w:pPr>
        <w:pStyle w:val="ListParagraph"/>
        <w:numPr>
          <w:ilvl w:val="1"/>
          <w:numId w:val="27"/>
        </w:numPr>
        <w:spacing w:before="240" w:after="240" w:line="231" w:lineRule="atLeast"/>
        <w:ind w:right="547"/>
        <w:contextualSpacing w:val="0"/>
        <w:rPr>
          <w:rFonts w:ascii="Arial" w:hAnsi="Arial" w:cs="Arial"/>
        </w:rPr>
      </w:pPr>
      <w:r w:rsidRPr="757A2E23">
        <w:rPr>
          <w:rFonts w:ascii="Arial" w:hAnsi="Arial" w:cs="Arial"/>
        </w:rPr>
        <w:t>Sample templates, forms, and procedures as defined in state and federal legislation for consistent use within and across county programs to promote collaboration</w:t>
      </w:r>
      <w:r w:rsidR="5B2CDA87" w:rsidRPr="757A2E23">
        <w:rPr>
          <w:rFonts w:ascii="Arial" w:hAnsi="Arial" w:cs="Arial"/>
        </w:rPr>
        <w:t>.</w:t>
      </w:r>
    </w:p>
    <w:p w14:paraId="67FA7B7C" w14:textId="77777777" w:rsidR="007628B1" w:rsidRDefault="007628B1" w:rsidP="007628B1">
      <w:pPr>
        <w:pStyle w:val="ListParagraph"/>
        <w:numPr>
          <w:ilvl w:val="1"/>
          <w:numId w:val="27"/>
        </w:numPr>
        <w:spacing w:before="240" w:after="240" w:line="231" w:lineRule="atLeast"/>
        <w:ind w:right="547"/>
        <w:contextualSpacing w:val="0"/>
        <w:rPr>
          <w:rFonts w:ascii="Arial" w:hAnsi="Arial" w:cs="Arial"/>
        </w:rPr>
      </w:pPr>
      <w:r>
        <w:rPr>
          <w:rFonts w:ascii="Arial" w:hAnsi="Arial" w:cs="Arial"/>
        </w:rPr>
        <w:t xml:space="preserve">Approaches to increasing school stability for students experiencing homelessness through transportation agreements, policies, and procedures. </w:t>
      </w:r>
    </w:p>
    <w:p w14:paraId="0F6042AE" w14:textId="77777777" w:rsidR="005800C2" w:rsidRDefault="005800C2" w:rsidP="757A2E23">
      <w:pPr>
        <w:pStyle w:val="ListParagraph"/>
        <w:numPr>
          <w:ilvl w:val="0"/>
          <w:numId w:val="9"/>
        </w:numPr>
        <w:spacing w:before="240" w:after="240" w:line="231" w:lineRule="atLeast"/>
        <w:ind w:right="547"/>
        <w:contextualSpacing w:val="0"/>
        <w:rPr>
          <w:rFonts w:ascii="Arial" w:hAnsi="Arial" w:cs="Arial"/>
        </w:rPr>
      </w:pPr>
      <w:r w:rsidRPr="757A2E23">
        <w:rPr>
          <w:rFonts w:ascii="Arial" w:hAnsi="Arial" w:cs="Arial"/>
        </w:rPr>
        <w:t>Assist COEs to participate in the continuous improvement process by using support service and educational outcome data for students experiencing homelessness</w:t>
      </w:r>
      <w:r w:rsidR="7CA73C25" w:rsidRPr="757A2E23">
        <w:rPr>
          <w:rFonts w:ascii="Arial" w:hAnsi="Arial" w:cs="Arial"/>
        </w:rPr>
        <w:t>.</w:t>
      </w:r>
    </w:p>
    <w:p w14:paraId="7AEABFA2" w14:textId="77777777" w:rsidR="005800C2" w:rsidRDefault="005800C2" w:rsidP="757A2E23">
      <w:pPr>
        <w:pStyle w:val="ListParagraph"/>
        <w:numPr>
          <w:ilvl w:val="0"/>
          <w:numId w:val="9"/>
        </w:numPr>
        <w:spacing w:before="240" w:after="240" w:line="231" w:lineRule="atLeast"/>
        <w:ind w:right="547"/>
        <w:contextualSpacing w:val="0"/>
        <w:rPr>
          <w:rFonts w:ascii="Arial" w:hAnsi="Arial" w:cs="Arial"/>
        </w:rPr>
      </w:pPr>
      <w:r w:rsidRPr="757A2E23">
        <w:rPr>
          <w:rFonts w:ascii="Arial" w:hAnsi="Arial" w:cs="Arial"/>
        </w:rPr>
        <w:t>Deliver ongoing workshops and training, both in person and web-based, for COEs to assist in the application of uniform practices, including identification and wraparound services in light of the impact of the COVID-19 pandemic</w:t>
      </w:r>
      <w:r w:rsidR="091461B9" w:rsidRPr="757A2E23">
        <w:rPr>
          <w:rFonts w:ascii="Arial" w:hAnsi="Arial" w:cs="Arial"/>
        </w:rPr>
        <w:t>.</w:t>
      </w:r>
    </w:p>
    <w:p w14:paraId="1AC6B36C" w14:textId="77777777" w:rsidR="005800C2" w:rsidRPr="00B13225" w:rsidRDefault="005800C2" w:rsidP="757A2E23">
      <w:pPr>
        <w:pStyle w:val="ListParagraph"/>
        <w:numPr>
          <w:ilvl w:val="0"/>
          <w:numId w:val="9"/>
        </w:numPr>
        <w:spacing w:before="240" w:after="240" w:line="231" w:lineRule="atLeast"/>
        <w:ind w:right="547"/>
        <w:contextualSpacing w:val="0"/>
        <w:rPr>
          <w:rFonts w:ascii="Arial" w:hAnsi="Arial" w:cs="Arial"/>
        </w:rPr>
      </w:pPr>
      <w:r w:rsidRPr="757A2E23">
        <w:rPr>
          <w:rFonts w:ascii="Arial" w:hAnsi="Arial" w:cs="Arial"/>
        </w:rPr>
        <w:t xml:space="preserve">Award a subgrant or contract to a </w:t>
      </w:r>
      <w:r w:rsidR="00D77C83" w:rsidRPr="757A2E23">
        <w:rPr>
          <w:rFonts w:ascii="Arial" w:hAnsi="Arial" w:cs="Arial"/>
        </w:rPr>
        <w:t>CBO</w:t>
      </w:r>
      <w:r w:rsidRPr="757A2E23">
        <w:rPr>
          <w:rFonts w:ascii="Arial" w:hAnsi="Arial" w:cs="Arial"/>
        </w:rPr>
        <w:t xml:space="preserve"> that is well-positioned to identify children and youth experiencing homelessness in historically underserved populations such as rural children and youth, Tribal children and youth, </w:t>
      </w:r>
      <w:r w:rsidRPr="757A2E23">
        <w:rPr>
          <w:rFonts w:ascii="Arial" w:hAnsi="Arial" w:cs="Arial"/>
        </w:rPr>
        <w:lastRenderedPageBreak/>
        <w:t>students of color, children and youth with disabilities, English learners, LGBTQ+ youth, and pregnant, parenting, or caregiving students experiencing homelessness, and connect them to educationally-related support and wraparound services</w:t>
      </w:r>
      <w:r w:rsidR="0F9C4EF9" w:rsidRPr="757A2E23">
        <w:rPr>
          <w:rFonts w:ascii="Arial" w:hAnsi="Arial" w:cs="Arial"/>
        </w:rPr>
        <w:t>.</w:t>
      </w:r>
    </w:p>
    <w:p w14:paraId="53DDFC97" w14:textId="77777777" w:rsidR="00222C87" w:rsidRDefault="008B45AE" w:rsidP="002C67E7">
      <w:pPr>
        <w:spacing w:before="240" w:after="240"/>
        <w:rPr>
          <w:rFonts w:ascii="Arial" w:hAnsi="Arial" w:cs="Arial"/>
        </w:rPr>
      </w:pPr>
      <w:r w:rsidRPr="00E27E02">
        <w:rPr>
          <w:rFonts w:ascii="Arial" w:hAnsi="Arial" w:cs="Arial"/>
        </w:rPr>
        <w:t xml:space="preserve">Lastly, </w:t>
      </w:r>
      <w:r w:rsidR="005800C2" w:rsidRPr="00E27E02">
        <w:rPr>
          <w:rFonts w:ascii="Arial" w:hAnsi="Arial" w:cs="Arial"/>
        </w:rPr>
        <w:t xml:space="preserve">it is essential for pertinent resources, materials, and information </w:t>
      </w:r>
      <w:r w:rsidR="00D7231C">
        <w:rPr>
          <w:rFonts w:ascii="Arial" w:hAnsi="Arial" w:cs="Arial"/>
        </w:rPr>
        <w:t xml:space="preserve">to </w:t>
      </w:r>
      <w:r w:rsidR="005800C2" w:rsidRPr="00E27E02">
        <w:rPr>
          <w:rFonts w:ascii="Arial" w:hAnsi="Arial" w:cs="Arial"/>
        </w:rPr>
        <w:t xml:space="preserve">be posted to </w:t>
      </w:r>
      <w:r w:rsidRPr="00E27E02">
        <w:rPr>
          <w:rFonts w:ascii="Arial" w:hAnsi="Arial" w:cs="Arial"/>
        </w:rPr>
        <w:t>the CDE Resources for Homeless Children and Youth web page</w:t>
      </w:r>
      <w:r w:rsidR="005800C2" w:rsidRPr="00E27E02">
        <w:rPr>
          <w:rFonts w:ascii="Arial" w:hAnsi="Arial" w:cs="Arial"/>
        </w:rPr>
        <w:t xml:space="preserve">. It is </w:t>
      </w:r>
      <w:r w:rsidR="003E78A9">
        <w:rPr>
          <w:rFonts w:ascii="Arial" w:hAnsi="Arial" w:cs="Arial"/>
        </w:rPr>
        <w:t xml:space="preserve">also </w:t>
      </w:r>
      <w:r w:rsidR="005800C2" w:rsidRPr="00E27E02">
        <w:rPr>
          <w:rFonts w:ascii="Arial" w:hAnsi="Arial" w:cs="Arial"/>
        </w:rPr>
        <w:t>important for LEAs to know that they have somewhere and someone that can assist, support, and inform them as they identify, enroll, serv</w:t>
      </w:r>
      <w:r w:rsidR="007628B1">
        <w:rPr>
          <w:rFonts w:ascii="Arial" w:hAnsi="Arial" w:cs="Arial"/>
        </w:rPr>
        <w:t>e</w:t>
      </w:r>
      <w:r w:rsidR="003E78A9">
        <w:rPr>
          <w:rFonts w:ascii="Arial" w:hAnsi="Arial" w:cs="Arial"/>
        </w:rPr>
        <w:t>,</w:t>
      </w:r>
      <w:r w:rsidR="005800C2" w:rsidRPr="00E27E02">
        <w:rPr>
          <w:rFonts w:ascii="Arial" w:hAnsi="Arial" w:cs="Arial"/>
        </w:rPr>
        <w:t xml:space="preserve"> and support children and youth experiencing homelessness.</w:t>
      </w:r>
    </w:p>
    <w:sectPr w:rsidR="00222C87" w:rsidSect="002A5DF9">
      <w:footerReference w:type="default" r:id="rId22"/>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887A8" w16cex:dateUtc="2021-08-31T14:49:00Z"/>
  <w16cex:commentExtensible w16cex:durableId="24D88808" w16cex:dateUtc="2021-08-31T14:50:00Z"/>
  <w16cex:commentExtensible w16cex:durableId="24D88842" w16cex:dateUtc="2021-08-31T14:51:00Z"/>
  <w16cex:commentExtensible w16cex:durableId="24D888FE" w16cex:dateUtc="2021-08-31T14:54:00Z"/>
  <w16cex:commentExtensible w16cex:durableId="24D889EF" w16cex:dateUtc="2021-08-31T14: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C961A" w14:textId="77777777" w:rsidR="000A139C" w:rsidRDefault="000A139C" w:rsidP="0080448B">
      <w:r>
        <w:separator/>
      </w:r>
    </w:p>
  </w:endnote>
  <w:endnote w:type="continuationSeparator" w:id="0">
    <w:p w14:paraId="64071273" w14:textId="77777777" w:rsidR="000A139C" w:rsidRDefault="000A139C" w:rsidP="0080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88909"/>
      <w:docPartObj>
        <w:docPartGallery w:val="Page Numbers (Bottom of Page)"/>
        <w:docPartUnique/>
      </w:docPartObj>
    </w:sdtPr>
    <w:sdtEndPr>
      <w:rPr>
        <w:noProof/>
      </w:rPr>
    </w:sdtEndPr>
    <w:sdtContent>
      <w:p w14:paraId="26CF80F9" w14:textId="151943E7" w:rsidR="002A5DF9" w:rsidRDefault="002A5D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5C034E" w14:textId="77777777" w:rsidR="002A5DF9" w:rsidRDefault="002A5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EF1BD" w14:textId="77777777" w:rsidR="000A139C" w:rsidRDefault="000A139C" w:rsidP="0080448B">
      <w:r>
        <w:separator/>
      </w:r>
    </w:p>
  </w:footnote>
  <w:footnote w:type="continuationSeparator" w:id="0">
    <w:p w14:paraId="0AF30185" w14:textId="77777777" w:rsidR="000A139C" w:rsidRDefault="000A139C" w:rsidP="0080448B">
      <w:r>
        <w:continuationSeparator/>
      </w:r>
    </w:p>
  </w:footnote>
</w:footnotes>
</file>

<file path=word/intelligence.xml><?xml version="1.0" encoding="utf-8"?>
<int:Intelligence xmlns:int="http://schemas.microsoft.com/office/intelligence/2019/intelligence">
  <int:IntelligenceSettings/>
  <int:Manifest>
    <int:WordHash hashCode="76xvYsMa/PZDqV" id="dZmI5dBa"/>
    <int:ParagraphRange paragraphId="933543923" textId="1954141974" start="25" length="7" invalidationStart="25" invalidationLength="7" id="Ye5Kmpsf"/>
    <int:ParagraphRange paragraphId="965349111" textId="1472228561" start="26" length="7" invalidationStart="26" invalidationLength="7" id="+B0/ScjQ"/>
    <int:ParagraphRange paragraphId="1964662682" textId="446713936" start="25" length="7" invalidationStart="25" invalidationLength="7" id="kYmWWewO"/>
    <int:WordHash hashCode="OfQh29NJlrYgjX" id="c9i9MTJX"/>
  </int:Manifest>
  <int:Observations>
    <int:Content id="dZmI5dBa">
      <int:Rejection type="AugLoop_Text_Critique"/>
    </int:Content>
    <int:Content id="Ye5Kmpsf">
      <int:Rejection type="LegacyProofing"/>
    </int:Content>
    <int:Content id="+B0/ScjQ">
      <int:Rejection type="LegacyProofing"/>
    </int:Content>
    <int:Content id="kYmWWewO">
      <int:Rejection type="LegacyProofing"/>
    </int:Content>
    <int:Content id="c9i9MTJX">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B1D"/>
    <w:multiLevelType w:val="hybridMultilevel"/>
    <w:tmpl w:val="321A7CBA"/>
    <w:lvl w:ilvl="0" w:tplc="D43A6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7749C"/>
    <w:multiLevelType w:val="multilevel"/>
    <w:tmpl w:val="A87072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E71992"/>
    <w:multiLevelType w:val="hybridMultilevel"/>
    <w:tmpl w:val="7BEA20F4"/>
    <w:lvl w:ilvl="0" w:tplc="21A40E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F4548"/>
    <w:multiLevelType w:val="hybridMultilevel"/>
    <w:tmpl w:val="321A7CBA"/>
    <w:lvl w:ilvl="0" w:tplc="D43A6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E6A80"/>
    <w:multiLevelType w:val="hybridMultilevel"/>
    <w:tmpl w:val="FC7E0B00"/>
    <w:lvl w:ilvl="0" w:tplc="163EB840">
      <w:start w:val="2"/>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E57A0"/>
    <w:multiLevelType w:val="hybridMultilevel"/>
    <w:tmpl w:val="300A7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AA7632C"/>
    <w:multiLevelType w:val="multilevel"/>
    <w:tmpl w:val="D11818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D25977"/>
    <w:multiLevelType w:val="hybridMultilevel"/>
    <w:tmpl w:val="CE54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506D1"/>
    <w:multiLevelType w:val="hybridMultilevel"/>
    <w:tmpl w:val="19125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1F26CA"/>
    <w:multiLevelType w:val="hybridMultilevel"/>
    <w:tmpl w:val="7374A2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AE2A5B"/>
    <w:multiLevelType w:val="multilevel"/>
    <w:tmpl w:val="1A06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A91EA8"/>
    <w:multiLevelType w:val="hybridMultilevel"/>
    <w:tmpl w:val="E438B2EE"/>
    <w:lvl w:ilvl="0" w:tplc="D43A65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72E27"/>
    <w:multiLevelType w:val="hybridMultilevel"/>
    <w:tmpl w:val="4EC08372"/>
    <w:lvl w:ilvl="0" w:tplc="7B723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B222A7"/>
    <w:multiLevelType w:val="hybridMultilevel"/>
    <w:tmpl w:val="234A5B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7379FC"/>
    <w:multiLevelType w:val="hybridMultilevel"/>
    <w:tmpl w:val="C39478AA"/>
    <w:lvl w:ilvl="0" w:tplc="BC34CB20">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C22F99"/>
    <w:multiLevelType w:val="multilevel"/>
    <w:tmpl w:val="585AF8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502FB1"/>
    <w:multiLevelType w:val="hybridMultilevel"/>
    <w:tmpl w:val="8C9A887E"/>
    <w:lvl w:ilvl="0" w:tplc="C8BC4A36">
      <w:start w:val="1"/>
      <w:numFmt w:val="bullet"/>
      <w:lvlText w:val="·"/>
      <w:lvlJc w:val="left"/>
      <w:pPr>
        <w:ind w:left="720" w:hanging="360"/>
      </w:pPr>
      <w:rPr>
        <w:rFonts w:ascii="Symbol" w:hAnsi="Symbol" w:hint="default"/>
      </w:rPr>
    </w:lvl>
    <w:lvl w:ilvl="1" w:tplc="6CB4C67C">
      <w:start w:val="1"/>
      <w:numFmt w:val="bullet"/>
      <w:lvlText w:val="o"/>
      <w:lvlJc w:val="left"/>
      <w:pPr>
        <w:ind w:left="1440" w:hanging="360"/>
      </w:pPr>
      <w:rPr>
        <w:rFonts w:ascii="Courier New" w:hAnsi="Courier New" w:hint="default"/>
      </w:rPr>
    </w:lvl>
    <w:lvl w:ilvl="2" w:tplc="281C42AE">
      <w:start w:val="1"/>
      <w:numFmt w:val="bullet"/>
      <w:lvlText w:val=""/>
      <w:lvlJc w:val="left"/>
      <w:pPr>
        <w:ind w:left="2160" w:hanging="360"/>
      </w:pPr>
      <w:rPr>
        <w:rFonts w:ascii="Wingdings" w:hAnsi="Wingdings" w:hint="default"/>
      </w:rPr>
    </w:lvl>
    <w:lvl w:ilvl="3" w:tplc="9F2E33EE">
      <w:start w:val="1"/>
      <w:numFmt w:val="bullet"/>
      <w:lvlText w:val=""/>
      <w:lvlJc w:val="left"/>
      <w:pPr>
        <w:ind w:left="2880" w:hanging="360"/>
      </w:pPr>
      <w:rPr>
        <w:rFonts w:ascii="Symbol" w:hAnsi="Symbol" w:hint="default"/>
      </w:rPr>
    </w:lvl>
    <w:lvl w:ilvl="4" w:tplc="C35C2544">
      <w:start w:val="1"/>
      <w:numFmt w:val="bullet"/>
      <w:lvlText w:val="o"/>
      <w:lvlJc w:val="left"/>
      <w:pPr>
        <w:ind w:left="3600" w:hanging="360"/>
      </w:pPr>
      <w:rPr>
        <w:rFonts w:ascii="Courier New" w:hAnsi="Courier New" w:hint="default"/>
      </w:rPr>
    </w:lvl>
    <w:lvl w:ilvl="5" w:tplc="096815E4">
      <w:start w:val="1"/>
      <w:numFmt w:val="bullet"/>
      <w:lvlText w:val=""/>
      <w:lvlJc w:val="left"/>
      <w:pPr>
        <w:ind w:left="4320" w:hanging="360"/>
      </w:pPr>
      <w:rPr>
        <w:rFonts w:ascii="Wingdings" w:hAnsi="Wingdings" w:hint="default"/>
      </w:rPr>
    </w:lvl>
    <w:lvl w:ilvl="6" w:tplc="0DE44866">
      <w:start w:val="1"/>
      <w:numFmt w:val="bullet"/>
      <w:lvlText w:val=""/>
      <w:lvlJc w:val="left"/>
      <w:pPr>
        <w:ind w:left="5040" w:hanging="360"/>
      </w:pPr>
      <w:rPr>
        <w:rFonts w:ascii="Symbol" w:hAnsi="Symbol" w:hint="default"/>
      </w:rPr>
    </w:lvl>
    <w:lvl w:ilvl="7" w:tplc="E5F45FB0">
      <w:start w:val="1"/>
      <w:numFmt w:val="bullet"/>
      <w:lvlText w:val="o"/>
      <w:lvlJc w:val="left"/>
      <w:pPr>
        <w:ind w:left="5760" w:hanging="360"/>
      </w:pPr>
      <w:rPr>
        <w:rFonts w:ascii="Courier New" w:hAnsi="Courier New" w:hint="default"/>
      </w:rPr>
    </w:lvl>
    <w:lvl w:ilvl="8" w:tplc="76F2B88A">
      <w:start w:val="1"/>
      <w:numFmt w:val="bullet"/>
      <w:lvlText w:val=""/>
      <w:lvlJc w:val="left"/>
      <w:pPr>
        <w:ind w:left="6480" w:hanging="360"/>
      </w:pPr>
      <w:rPr>
        <w:rFonts w:ascii="Wingdings" w:hAnsi="Wingdings" w:hint="default"/>
      </w:rPr>
    </w:lvl>
  </w:abstractNum>
  <w:abstractNum w:abstractNumId="17" w15:restartNumberingAfterBreak="0">
    <w:nsid w:val="505F20D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34D6F9A"/>
    <w:multiLevelType w:val="hybridMultilevel"/>
    <w:tmpl w:val="503A5A8C"/>
    <w:lvl w:ilvl="0" w:tplc="0E8E9B70">
      <w:start w:val="4"/>
      <w:numFmt w:val="decimal"/>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EE69F7"/>
    <w:multiLevelType w:val="hybridMultilevel"/>
    <w:tmpl w:val="321A7CBA"/>
    <w:lvl w:ilvl="0" w:tplc="D43A6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BE6790"/>
    <w:multiLevelType w:val="hybridMultilevel"/>
    <w:tmpl w:val="5EEA9FBE"/>
    <w:lvl w:ilvl="0" w:tplc="EBC8FD0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824A20"/>
    <w:multiLevelType w:val="hybridMultilevel"/>
    <w:tmpl w:val="E370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DD3D2A"/>
    <w:multiLevelType w:val="hybridMultilevel"/>
    <w:tmpl w:val="F610654C"/>
    <w:lvl w:ilvl="0" w:tplc="B1B038A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F034AF"/>
    <w:multiLevelType w:val="multilevel"/>
    <w:tmpl w:val="A288C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A52C3C"/>
    <w:multiLevelType w:val="multilevel"/>
    <w:tmpl w:val="57E44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A576C6"/>
    <w:multiLevelType w:val="hybridMultilevel"/>
    <w:tmpl w:val="CCDEFBCC"/>
    <w:lvl w:ilvl="0" w:tplc="21A40EF4">
      <w:start w:val="1"/>
      <w:numFmt w:val="bullet"/>
      <w:lvlText w:val="•"/>
      <w:lvlJc w:val="left"/>
      <w:pPr>
        <w:ind w:left="720" w:hanging="360"/>
      </w:pPr>
      <w:rPr>
        <w:rFonts w:ascii="Arial" w:hAnsi="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4A0577"/>
    <w:multiLevelType w:val="multilevel"/>
    <w:tmpl w:val="8E62A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BF2793"/>
    <w:multiLevelType w:val="hybridMultilevel"/>
    <w:tmpl w:val="25DCDA62"/>
    <w:lvl w:ilvl="0" w:tplc="21A40EF4">
      <w:start w:val="1"/>
      <w:numFmt w:val="bullet"/>
      <w:lvlText w:val="•"/>
      <w:lvlJc w:val="left"/>
      <w:pPr>
        <w:ind w:left="720" w:hanging="360"/>
      </w:pPr>
      <w:rPr>
        <w:rFonts w:ascii="Arial" w:hAnsi="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C71217"/>
    <w:multiLevelType w:val="hybridMultilevel"/>
    <w:tmpl w:val="6FD6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3E606C"/>
    <w:multiLevelType w:val="multilevel"/>
    <w:tmpl w:val="C414E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5F5D2D"/>
    <w:multiLevelType w:val="hybridMultilevel"/>
    <w:tmpl w:val="AE347C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3"/>
  </w:num>
  <w:num w:numId="3">
    <w:abstractNumId w:val="0"/>
  </w:num>
  <w:num w:numId="4">
    <w:abstractNumId w:val="19"/>
  </w:num>
  <w:num w:numId="5">
    <w:abstractNumId w:val="4"/>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26"/>
  </w:num>
  <w:num w:numId="12">
    <w:abstractNumId w:val="12"/>
  </w:num>
  <w:num w:numId="13">
    <w:abstractNumId w:val="18"/>
  </w:num>
  <w:num w:numId="14">
    <w:abstractNumId w:val="28"/>
  </w:num>
  <w:num w:numId="15">
    <w:abstractNumId w:val="14"/>
  </w:num>
  <w:num w:numId="16">
    <w:abstractNumId w:val="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6"/>
  </w:num>
  <w:num w:numId="20">
    <w:abstractNumId w:val="2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9"/>
  </w:num>
  <w:num w:numId="24">
    <w:abstractNumId w:val="24"/>
  </w:num>
  <w:num w:numId="25">
    <w:abstractNumId w:val="7"/>
  </w:num>
  <w:num w:numId="26">
    <w:abstractNumId w:val="2"/>
  </w:num>
  <w:num w:numId="27">
    <w:abstractNumId w:val="23"/>
  </w:num>
  <w:num w:numId="28">
    <w:abstractNumId w:val="27"/>
  </w:num>
  <w:num w:numId="29">
    <w:abstractNumId w:val="25"/>
  </w:num>
  <w:num w:numId="30">
    <w:abstractNumId w:val="2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C6A"/>
    <w:rsid w:val="00000C89"/>
    <w:rsid w:val="00001A0A"/>
    <w:rsid w:val="00016498"/>
    <w:rsid w:val="0004165F"/>
    <w:rsid w:val="00042FB0"/>
    <w:rsid w:val="00067E0F"/>
    <w:rsid w:val="00080767"/>
    <w:rsid w:val="00087E25"/>
    <w:rsid w:val="000A139C"/>
    <w:rsid w:val="000B491D"/>
    <w:rsid w:val="000D433A"/>
    <w:rsid w:val="000E0703"/>
    <w:rsid w:val="000E6E64"/>
    <w:rsid w:val="000F38D3"/>
    <w:rsid w:val="000F694F"/>
    <w:rsid w:val="001045D3"/>
    <w:rsid w:val="00126314"/>
    <w:rsid w:val="001331FD"/>
    <w:rsid w:val="00155B33"/>
    <w:rsid w:val="001803BD"/>
    <w:rsid w:val="00197354"/>
    <w:rsid w:val="00197FFA"/>
    <w:rsid w:val="001B34CF"/>
    <w:rsid w:val="001D1DE4"/>
    <w:rsid w:val="001D4D7D"/>
    <w:rsid w:val="001F5269"/>
    <w:rsid w:val="001F5D32"/>
    <w:rsid w:val="00215DAE"/>
    <w:rsid w:val="00222C87"/>
    <w:rsid w:val="00247F6D"/>
    <w:rsid w:val="00256B60"/>
    <w:rsid w:val="00257503"/>
    <w:rsid w:val="00272133"/>
    <w:rsid w:val="00276E35"/>
    <w:rsid w:val="002929E0"/>
    <w:rsid w:val="002A03CF"/>
    <w:rsid w:val="002A5DF9"/>
    <w:rsid w:val="002B3AEB"/>
    <w:rsid w:val="002C1A8A"/>
    <w:rsid w:val="002C67E7"/>
    <w:rsid w:val="002E0EF5"/>
    <w:rsid w:val="002E5350"/>
    <w:rsid w:val="002F130D"/>
    <w:rsid w:val="003143A9"/>
    <w:rsid w:val="003302AD"/>
    <w:rsid w:val="003470C3"/>
    <w:rsid w:val="00370743"/>
    <w:rsid w:val="003753D0"/>
    <w:rsid w:val="0038549F"/>
    <w:rsid w:val="00392FE0"/>
    <w:rsid w:val="003A1264"/>
    <w:rsid w:val="003A4B6D"/>
    <w:rsid w:val="003E78A9"/>
    <w:rsid w:val="00401C36"/>
    <w:rsid w:val="004078C6"/>
    <w:rsid w:val="00415096"/>
    <w:rsid w:val="0043118D"/>
    <w:rsid w:val="004525EA"/>
    <w:rsid w:val="00462831"/>
    <w:rsid w:val="00466988"/>
    <w:rsid w:val="00476DAF"/>
    <w:rsid w:val="004843C7"/>
    <w:rsid w:val="00486DA7"/>
    <w:rsid w:val="00487C6A"/>
    <w:rsid w:val="00492DD4"/>
    <w:rsid w:val="00494117"/>
    <w:rsid w:val="004A3B1F"/>
    <w:rsid w:val="004C5D44"/>
    <w:rsid w:val="004E0518"/>
    <w:rsid w:val="004E2432"/>
    <w:rsid w:val="004F0B58"/>
    <w:rsid w:val="004F241B"/>
    <w:rsid w:val="004F6F20"/>
    <w:rsid w:val="005027AB"/>
    <w:rsid w:val="005135BD"/>
    <w:rsid w:val="00524CD3"/>
    <w:rsid w:val="00550190"/>
    <w:rsid w:val="00564BAF"/>
    <w:rsid w:val="005800C2"/>
    <w:rsid w:val="00583F4A"/>
    <w:rsid w:val="00585A04"/>
    <w:rsid w:val="00586A6C"/>
    <w:rsid w:val="005A51FC"/>
    <w:rsid w:val="005D06BB"/>
    <w:rsid w:val="005E4C5B"/>
    <w:rsid w:val="005E5DB2"/>
    <w:rsid w:val="005F1B29"/>
    <w:rsid w:val="006035A5"/>
    <w:rsid w:val="00611913"/>
    <w:rsid w:val="00632B1E"/>
    <w:rsid w:val="0063367A"/>
    <w:rsid w:val="00653A5D"/>
    <w:rsid w:val="0065799B"/>
    <w:rsid w:val="00661682"/>
    <w:rsid w:val="00665912"/>
    <w:rsid w:val="006769C5"/>
    <w:rsid w:val="00690EFA"/>
    <w:rsid w:val="006E46DA"/>
    <w:rsid w:val="00716439"/>
    <w:rsid w:val="00734696"/>
    <w:rsid w:val="007628B1"/>
    <w:rsid w:val="00763ABD"/>
    <w:rsid w:val="00773601"/>
    <w:rsid w:val="007837B4"/>
    <w:rsid w:val="007A589D"/>
    <w:rsid w:val="007D4B9C"/>
    <w:rsid w:val="007E1D56"/>
    <w:rsid w:val="0080448B"/>
    <w:rsid w:val="00813372"/>
    <w:rsid w:val="0082413B"/>
    <w:rsid w:val="00831733"/>
    <w:rsid w:val="00831B96"/>
    <w:rsid w:val="00840226"/>
    <w:rsid w:val="008532B0"/>
    <w:rsid w:val="00860B8D"/>
    <w:rsid w:val="00863B64"/>
    <w:rsid w:val="00864EFC"/>
    <w:rsid w:val="008661C7"/>
    <w:rsid w:val="00873F8C"/>
    <w:rsid w:val="0088753B"/>
    <w:rsid w:val="00892E7C"/>
    <w:rsid w:val="008B3C0C"/>
    <w:rsid w:val="008B45AE"/>
    <w:rsid w:val="008C7973"/>
    <w:rsid w:val="008E626F"/>
    <w:rsid w:val="008F6D30"/>
    <w:rsid w:val="00902707"/>
    <w:rsid w:val="0091789F"/>
    <w:rsid w:val="0092373B"/>
    <w:rsid w:val="00925E35"/>
    <w:rsid w:val="00937BFA"/>
    <w:rsid w:val="00937F4D"/>
    <w:rsid w:val="0095574E"/>
    <w:rsid w:val="00955BDF"/>
    <w:rsid w:val="009821D6"/>
    <w:rsid w:val="00987502"/>
    <w:rsid w:val="00990259"/>
    <w:rsid w:val="00994938"/>
    <w:rsid w:val="00996222"/>
    <w:rsid w:val="009A021B"/>
    <w:rsid w:val="009B2364"/>
    <w:rsid w:val="009C3C94"/>
    <w:rsid w:val="00A07788"/>
    <w:rsid w:val="00A07F74"/>
    <w:rsid w:val="00A10667"/>
    <w:rsid w:val="00A1284B"/>
    <w:rsid w:val="00A2521C"/>
    <w:rsid w:val="00A32245"/>
    <w:rsid w:val="00A532C5"/>
    <w:rsid w:val="00A84012"/>
    <w:rsid w:val="00AB4E20"/>
    <w:rsid w:val="00AC165A"/>
    <w:rsid w:val="00AE5F8A"/>
    <w:rsid w:val="00AF6E8B"/>
    <w:rsid w:val="00B0232C"/>
    <w:rsid w:val="00B0496C"/>
    <w:rsid w:val="00B05E44"/>
    <w:rsid w:val="00B10795"/>
    <w:rsid w:val="00B13225"/>
    <w:rsid w:val="00B26423"/>
    <w:rsid w:val="00B41B28"/>
    <w:rsid w:val="00B42FF5"/>
    <w:rsid w:val="00BA0A18"/>
    <w:rsid w:val="00BD10E5"/>
    <w:rsid w:val="00BE2C01"/>
    <w:rsid w:val="00BE5D1A"/>
    <w:rsid w:val="00BE60C1"/>
    <w:rsid w:val="00BF40A6"/>
    <w:rsid w:val="00C07358"/>
    <w:rsid w:val="00C0794C"/>
    <w:rsid w:val="00C11B6C"/>
    <w:rsid w:val="00C14A5C"/>
    <w:rsid w:val="00C16879"/>
    <w:rsid w:val="00C22708"/>
    <w:rsid w:val="00C26806"/>
    <w:rsid w:val="00C443C3"/>
    <w:rsid w:val="00C5456B"/>
    <w:rsid w:val="00C6376D"/>
    <w:rsid w:val="00C74E10"/>
    <w:rsid w:val="00C768D8"/>
    <w:rsid w:val="00C77744"/>
    <w:rsid w:val="00C8739E"/>
    <w:rsid w:val="00C963A2"/>
    <w:rsid w:val="00CB54A8"/>
    <w:rsid w:val="00CD276A"/>
    <w:rsid w:val="00CD5E03"/>
    <w:rsid w:val="00CF554F"/>
    <w:rsid w:val="00D07AE8"/>
    <w:rsid w:val="00D24AC9"/>
    <w:rsid w:val="00D43D81"/>
    <w:rsid w:val="00D7231C"/>
    <w:rsid w:val="00D7454D"/>
    <w:rsid w:val="00D77C83"/>
    <w:rsid w:val="00D86989"/>
    <w:rsid w:val="00D9771C"/>
    <w:rsid w:val="00DA4755"/>
    <w:rsid w:val="00DA54FB"/>
    <w:rsid w:val="00DC0841"/>
    <w:rsid w:val="00DD486D"/>
    <w:rsid w:val="00DD5C14"/>
    <w:rsid w:val="00DD5ED5"/>
    <w:rsid w:val="00DF01FC"/>
    <w:rsid w:val="00DF30AF"/>
    <w:rsid w:val="00E139E1"/>
    <w:rsid w:val="00E140EE"/>
    <w:rsid w:val="00E27E02"/>
    <w:rsid w:val="00E40DDC"/>
    <w:rsid w:val="00E44BAA"/>
    <w:rsid w:val="00E46F5F"/>
    <w:rsid w:val="00E92F31"/>
    <w:rsid w:val="00E95D2E"/>
    <w:rsid w:val="00E978BA"/>
    <w:rsid w:val="00EA4F72"/>
    <w:rsid w:val="00EC710C"/>
    <w:rsid w:val="00ED5F68"/>
    <w:rsid w:val="00ED701A"/>
    <w:rsid w:val="00EF57AE"/>
    <w:rsid w:val="00F6152C"/>
    <w:rsid w:val="00F8095F"/>
    <w:rsid w:val="00F86277"/>
    <w:rsid w:val="00F93546"/>
    <w:rsid w:val="00F94A6D"/>
    <w:rsid w:val="00F97C90"/>
    <w:rsid w:val="00FC5F53"/>
    <w:rsid w:val="00FD2D50"/>
    <w:rsid w:val="00FF0CA4"/>
    <w:rsid w:val="0199939E"/>
    <w:rsid w:val="0232E1DB"/>
    <w:rsid w:val="02949BD2"/>
    <w:rsid w:val="029D9B4E"/>
    <w:rsid w:val="02C1CFAF"/>
    <w:rsid w:val="03539521"/>
    <w:rsid w:val="0397C678"/>
    <w:rsid w:val="03C24A3F"/>
    <w:rsid w:val="03DD716D"/>
    <w:rsid w:val="04347358"/>
    <w:rsid w:val="04BA0E3C"/>
    <w:rsid w:val="0524780C"/>
    <w:rsid w:val="059240B6"/>
    <w:rsid w:val="05D043B9"/>
    <w:rsid w:val="05F058F1"/>
    <w:rsid w:val="0609CABE"/>
    <w:rsid w:val="060E80CE"/>
    <w:rsid w:val="06119604"/>
    <w:rsid w:val="061522A8"/>
    <w:rsid w:val="0673ECDA"/>
    <w:rsid w:val="076C141A"/>
    <w:rsid w:val="077916E5"/>
    <w:rsid w:val="07B13925"/>
    <w:rsid w:val="07C4631E"/>
    <w:rsid w:val="07E54746"/>
    <w:rsid w:val="07E64460"/>
    <w:rsid w:val="0808D522"/>
    <w:rsid w:val="080DCC9A"/>
    <w:rsid w:val="08102779"/>
    <w:rsid w:val="091461B9"/>
    <w:rsid w:val="09665CAE"/>
    <w:rsid w:val="09BC8CF3"/>
    <w:rsid w:val="0A987C1F"/>
    <w:rsid w:val="0B1F9CCD"/>
    <w:rsid w:val="0B6199EC"/>
    <w:rsid w:val="0BAD135C"/>
    <w:rsid w:val="0BFDEBB3"/>
    <w:rsid w:val="0CA8A17B"/>
    <w:rsid w:val="0D4EB1BC"/>
    <w:rsid w:val="0E0BF10C"/>
    <w:rsid w:val="0E0F3CE4"/>
    <w:rsid w:val="0E128586"/>
    <w:rsid w:val="0EA82E1D"/>
    <w:rsid w:val="0EAB5D9B"/>
    <w:rsid w:val="0EBD2A0F"/>
    <w:rsid w:val="0F3B0B79"/>
    <w:rsid w:val="0F9C4EF9"/>
    <w:rsid w:val="0FCD37D0"/>
    <w:rsid w:val="0FCF4C8F"/>
    <w:rsid w:val="0FD76456"/>
    <w:rsid w:val="0FE15FBB"/>
    <w:rsid w:val="1011773D"/>
    <w:rsid w:val="1022EE7C"/>
    <w:rsid w:val="103DA48F"/>
    <w:rsid w:val="109B27AB"/>
    <w:rsid w:val="119D1AD0"/>
    <w:rsid w:val="1211FEF8"/>
    <w:rsid w:val="1235B293"/>
    <w:rsid w:val="12CED3CA"/>
    <w:rsid w:val="12F495B5"/>
    <w:rsid w:val="137B78DC"/>
    <w:rsid w:val="137B9F40"/>
    <w:rsid w:val="13AFCC6C"/>
    <w:rsid w:val="13FB4799"/>
    <w:rsid w:val="14702CD3"/>
    <w:rsid w:val="14BFFABA"/>
    <w:rsid w:val="14D42E15"/>
    <w:rsid w:val="14EE791D"/>
    <w:rsid w:val="15104651"/>
    <w:rsid w:val="152B2029"/>
    <w:rsid w:val="15D74163"/>
    <w:rsid w:val="1642C523"/>
    <w:rsid w:val="166A002E"/>
    <w:rsid w:val="167AB820"/>
    <w:rsid w:val="16BA0FBD"/>
    <w:rsid w:val="16C47CF4"/>
    <w:rsid w:val="16D8A399"/>
    <w:rsid w:val="185C7EB9"/>
    <w:rsid w:val="18836E48"/>
    <w:rsid w:val="1896787C"/>
    <w:rsid w:val="18BC07A9"/>
    <w:rsid w:val="18C2C34D"/>
    <w:rsid w:val="1937235F"/>
    <w:rsid w:val="194E2135"/>
    <w:rsid w:val="1963581B"/>
    <w:rsid w:val="196FC2FD"/>
    <w:rsid w:val="19803B6E"/>
    <w:rsid w:val="1A47C2B1"/>
    <w:rsid w:val="1A6CF109"/>
    <w:rsid w:val="1A70419B"/>
    <w:rsid w:val="1A75B6E9"/>
    <w:rsid w:val="1A817F98"/>
    <w:rsid w:val="1A8AFE64"/>
    <w:rsid w:val="1A90CDB7"/>
    <w:rsid w:val="1AB0626C"/>
    <w:rsid w:val="1ABE395C"/>
    <w:rsid w:val="1ADF54BF"/>
    <w:rsid w:val="1B3F4FAF"/>
    <w:rsid w:val="1BF1BE52"/>
    <w:rsid w:val="1C06E6BC"/>
    <w:rsid w:val="1C725F5B"/>
    <w:rsid w:val="1C8B4546"/>
    <w:rsid w:val="1C9AF8DD"/>
    <w:rsid w:val="1CE78426"/>
    <w:rsid w:val="1CF2409A"/>
    <w:rsid w:val="1D15F33D"/>
    <w:rsid w:val="1D67203B"/>
    <w:rsid w:val="1E2D1252"/>
    <w:rsid w:val="1E36C93E"/>
    <w:rsid w:val="1E751213"/>
    <w:rsid w:val="1E9EF262"/>
    <w:rsid w:val="1ED9876F"/>
    <w:rsid w:val="1EFD0EE0"/>
    <w:rsid w:val="1F1E322F"/>
    <w:rsid w:val="1F2B7AE0"/>
    <w:rsid w:val="1F55936F"/>
    <w:rsid w:val="1F898263"/>
    <w:rsid w:val="202995AE"/>
    <w:rsid w:val="2029E15C"/>
    <w:rsid w:val="20374FF4"/>
    <w:rsid w:val="203C25B5"/>
    <w:rsid w:val="20647521"/>
    <w:rsid w:val="20966383"/>
    <w:rsid w:val="20ADB353"/>
    <w:rsid w:val="20FE2391"/>
    <w:rsid w:val="21356FE7"/>
    <w:rsid w:val="21A50E76"/>
    <w:rsid w:val="21B49761"/>
    <w:rsid w:val="21CB722A"/>
    <w:rsid w:val="21CDDF7A"/>
    <w:rsid w:val="21D460E7"/>
    <w:rsid w:val="22293D85"/>
    <w:rsid w:val="227B5550"/>
    <w:rsid w:val="22980B25"/>
    <w:rsid w:val="22BE6CF6"/>
    <w:rsid w:val="23471078"/>
    <w:rsid w:val="235070BC"/>
    <w:rsid w:val="23636A9B"/>
    <w:rsid w:val="2373B68F"/>
    <w:rsid w:val="23788691"/>
    <w:rsid w:val="23A5EC96"/>
    <w:rsid w:val="24218A35"/>
    <w:rsid w:val="24BAF5ED"/>
    <w:rsid w:val="24E86763"/>
    <w:rsid w:val="24FF3AFC"/>
    <w:rsid w:val="250AD565"/>
    <w:rsid w:val="2526B96A"/>
    <w:rsid w:val="25556C2A"/>
    <w:rsid w:val="2561C097"/>
    <w:rsid w:val="25A890EF"/>
    <w:rsid w:val="265E11B5"/>
    <w:rsid w:val="266CF9E3"/>
    <w:rsid w:val="268290A2"/>
    <w:rsid w:val="26AFA3F7"/>
    <w:rsid w:val="26F81F30"/>
    <w:rsid w:val="27594BD0"/>
    <w:rsid w:val="27905C81"/>
    <w:rsid w:val="27F5D11F"/>
    <w:rsid w:val="280308C8"/>
    <w:rsid w:val="28BC1F37"/>
    <w:rsid w:val="28E5B783"/>
    <w:rsid w:val="28FC8D37"/>
    <w:rsid w:val="29541BF5"/>
    <w:rsid w:val="297AB976"/>
    <w:rsid w:val="2995B277"/>
    <w:rsid w:val="29B64F27"/>
    <w:rsid w:val="29B6A0E0"/>
    <w:rsid w:val="29D02F7C"/>
    <w:rsid w:val="29D921E7"/>
    <w:rsid w:val="2A68E7A5"/>
    <w:rsid w:val="2A8607F4"/>
    <w:rsid w:val="2AD4E08E"/>
    <w:rsid w:val="2B1D39CC"/>
    <w:rsid w:val="2B6E7C80"/>
    <w:rsid w:val="2BB2848C"/>
    <w:rsid w:val="2BBB8E7D"/>
    <w:rsid w:val="2C6BBAC8"/>
    <w:rsid w:val="2C711596"/>
    <w:rsid w:val="2CCCD91D"/>
    <w:rsid w:val="2CE428ED"/>
    <w:rsid w:val="2CE4AB06"/>
    <w:rsid w:val="2D1EE57B"/>
    <w:rsid w:val="2D289854"/>
    <w:rsid w:val="2D51BA5C"/>
    <w:rsid w:val="2DC88D54"/>
    <w:rsid w:val="2DCA0012"/>
    <w:rsid w:val="2E78B445"/>
    <w:rsid w:val="2E95E14A"/>
    <w:rsid w:val="2F040F56"/>
    <w:rsid w:val="2F344D3C"/>
    <w:rsid w:val="2F94235B"/>
    <w:rsid w:val="2FAAF1E0"/>
    <w:rsid w:val="2FC7E9EC"/>
    <w:rsid w:val="2FF0AAEF"/>
    <w:rsid w:val="2FFB6799"/>
    <w:rsid w:val="2FFC65D0"/>
    <w:rsid w:val="302E429E"/>
    <w:rsid w:val="3051E2AC"/>
    <w:rsid w:val="30D1D2CB"/>
    <w:rsid w:val="31DBB28D"/>
    <w:rsid w:val="31FF1EE5"/>
    <w:rsid w:val="320D372C"/>
    <w:rsid w:val="333432D1"/>
    <w:rsid w:val="334511A9"/>
    <w:rsid w:val="33DD93F8"/>
    <w:rsid w:val="33E726A7"/>
    <w:rsid w:val="3437CED8"/>
    <w:rsid w:val="346B0F6B"/>
    <w:rsid w:val="34802285"/>
    <w:rsid w:val="34E717A0"/>
    <w:rsid w:val="34FC3669"/>
    <w:rsid w:val="350264E7"/>
    <w:rsid w:val="35CB070E"/>
    <w:rsid w:val="3671E2D6"/>
    <w:rsid w:val="36837954"/>
    <w:rsid w:val="369F11E9"/>
    <w:rsid w:val="36D82073"/>
    <w:rsid w:val="37805701"/>
    <w:rsid w:val="37C395B6"/>
    <w:rsid w:val="382DC75A"/>
    <w:rsid w:val="3877DF37"/>
    <w:rsid w:val="390A3AC0"/>
    <w:rsid w:val="3938ABC9"/>
    <w:rsid w:val="394558C7"/>
    <w:rsid w:val="39555B15"/>
    <w:rsid w:val="39808203"/>
    <w:rsid w:val="39B9FEEB"/>
    <w:rsid w:val="39EED4F2"/>
    <w:rsid w:val="3A5CF197"/>
    <w:rsid w:val="3A6286C7"/>
    <w:rsid w:val="3A68E2E8"/>
    <w:rsid w:val="3AA7105C"/>
    <w:rsid w:val="3AAC85A6"/>
    <w:rsid w:val="3AC18202"/>
    <w:rsid w:val="3ADFB02D"/>
    <w:rsid w:val="3B2742D0"/>
    <w:rsid w:val="3B3A84F0"/>
    <w:rsid w:val="3BB1B4AA"/>
    <w:rsid w:val="3BD42649"/>
    <w:rsid w:val="3BDDE262"/>
    <w:rsid w:val="3C1ED279"/>
    <w:rsid w:val="3C762150"/>
    <w:rsid w:val="3C779A70"/>
    <w:rsid w:val="3C91E62A"/>
    <w:rsid w:val="3C9CA9A0"/>
    <w:rsid w:val="3CA0CD38"/>
    <w:rsid w:val="3CE1245A"/>
    <w:rsid w:val="3D374C4D"/>
    <w:rsid w:val="3D5BC057"/>
    <w:rsid w:val="3D95118D"/>
    <w:rsid w:val="3DAE1CF8"/>
    <w:rsid w:val="3DDEB11E"/>
    <w:rsid w:val="3DF8D716"/>
    <w:rsid w:val="3DFFF6A3"/>
    <w:rsid w:val="3E6126CB"/>
    <w:rsid w:val="3E626C02"/>
    <w:rsid w:val="3ECC669F"/>
    <w:rsid w:val="3ED27411"/>
    <w:rsid w:val="3F0FFE14"/>
    <w:rsid w:val="3FC6C7A8"/>
    <w:rsid w:val="401AB7D5"/>
    <w:rsid w:val="40659608"/>
    <w:rsid w:val="406E4472"/>
    <w:rsid w:val="4090648D"/>
    <w:rsid w:val="40BF6AC5"/>
    <w:rsid w:val="40C94229"/>
    <w:rsid w:val="4130C386"/>
    <w:rsid w:val="4147449D"/>
    <w:rsid w:val="414B120D"/>
    <w:rsid w:val="41895DC4"/>
    <w:rsid w:val="41B6E401"/>
    <w:rsid w:val="41DC9FC2"/>
    <w:rsid w:val="420B8791"/>
    <w:rsid w:val="423ECE86"/>
    <w:rsid w:val="42E0A64E"/>
    <w:rsid w:val="42E314FE"/>
    <w:rsid w:val="42FA740B"/>
    <w:rsid w:val="435065DE"/>
    <w:rsid w:val="43AC384F"/>
    <w:rsid w:val="4453A090"/>
    <w:rsid w:val="446EAF24"/>
    <w:rsid w:val="44A28DF8"/>
    <w:rsid w:val="44A59456"/>
    <w:rsid w:val="44B949F3"/>
    <w:rsid w:val="44DD4E11"/>
    <w:rsid w:val="4524CD4D"/>
    <w:rsid w:val="4542B1B4"/>
    <w:rsid w:val="45A5289A"/>
    <w:rsid w:val="4623216D"/>
    <w:rsid w:val="46233ABE"/>
    <w:rsid w:val="46278BDC"/>
    <w:rsid w:val="462D8B02"/>
    <w:rsid w:val="46334D79"/>
    <w:rsid w:val="463AAE2A"/>
    <w:rsid w:val="468AB319"/>
    <w:rsid w:val="46982902"/>
    <w:rsid w:val="46DE8215"/>
    <w:rsid w:val="46DFFE0D"/>
    <w:rsid w:val="46E6E63A"/>
    <w:rsid w:val="470B6B87"/>
    <w:rsid w:val="47204D1D"/>
    <w:rsid w:val="47657421"/>
    <w:rsid w:val="4798B15F"/>
    <w:rsid w:val="47FAEB79"/>
    <w:rsid w:val="48602DFA"/>
    <w:rsid w:val="48AFFA04"/>
    <w:rsid w:val="48B94692"/>
    <w:rsid w:val="49757421"/>
    <w:rsid w:val="49E5E121"/>
    <w:rsid w:val="4A039F1C"/>
    <w:rsid w:val="4A4F4CE0"/>
    <w:rsid w:val="4A9AA5FD"/>
    <w:rsid w:val="4AC521AC"/>
    <w:rsid w:val="4B145880"/>
    <w:rsid w:val="4B421772"/>
    <w:rsid w:val="4BE30F4E"/>
    <w:rsid w:val="4C044839"/>
    <w:rsid w:val="4C0AE8E7"/>
    <w:rsid w:val="4C54D0A1"/>
    <w:rsid w:val="4C87EA39"/>
    <w:rsid w:val="4CE1E47B"/>
    <w:rsid w:val="4D0C4CF7"/>
    <w:rsid w:val="4D19E446"/>
    <w:rsid w:val="4D2C7190"/>
    <w:rsid w:val="4D404112"/>
    <w:rsid w:val="4D4DC399"/>
    <w:rsid w:val="4DA7AD38"/>
    <w:rsid w:val="4DAF8192"/>
    <w:rsid w:val="4DE3C60E"/>
    <w:rsid w:val="4DEE6516"/>
    <w:rsid w:val="4E2E1DAA"/>
    <w:rsid w:val="4E8F3826"/>
    <w:rsid w:val="4EABAF82"/>
    <w:rsid w:val="4EF883E4"/>
    <w:rsid w:val="4F06E5E2"/>
    <w:rsid w:val="4F5BBCB8"/>
    <w:rsid w:val="4FC3E5DC"/>
    <w:rsid w:val="501E861A"/>
    <w:rsid w:val="5078DDE1"/>
    <w:rsid w:val="509E8072"/>
    <w:rsid w:val="50BF3E75"/>
    <w:rsid w:val="50DFF1A1"/>
    <w:rsid w:val="51023E73"/>
    <w:rsid w:val="511CAD91"/>
    <w:rsid w:val="514ED4D6"/>
    <w:rsid w:val="51925127"/>
    <w:rsid w:val="51CB14EE"/>
    <w:rsid w:val="529F18FC"/>
    <w:rsid w:val="52E25E41"/>
    <w:rsid w:val="52FAD333"/>
    <w:rsid w:val="532BD7D5"/>
    <w:rsid w:val="533593EC"/>
    <w:rsid w:val="535B2A40"/>
    <w:rsid w:val="5382411C"/>
    <w:rsid w:val="53864C0F"/>
    <w:rsid w:val="5388A57C"/>
    <w:rsid w:val="53AACE27"/>
    <w:rsid w:val="53D5B162"/>
    <w:rsid w:val="542F2DDB"/>
    <w:rsid w:val="546D018D"/>
    <w:rsid w:val="54867598"/>
    <w:rsid w:val="54AB503E"/>
    <w:rsid w:val="554ACF4B"/>
    <w:rsid w:val="556D7C46"/>
    <w:rsid w:val="55BD90C0"/>
    <w:rsid w:val="55E04E9E"/>
    <w:rsid w:val="5607D453"/>
    <w:rsid w:val="5619FF03"/>
    <w:rsid w:val="564A9A77"/>
    <w:rsid w:val="564F6B9D"/>
    <w:rsid w:val="56549410"/>
    <w:rsid w:val="5665C24A"/>
    <w:rsid w:val="56C150E5"/>
    <w:rsid w:val="56ED30F0"/>
    <w:rsid w:val="570DC1F6"/>
    <w:rsid w:val="571043F0"/>
    <w:rsid w:val="571E402E"/>
    <w:rsid w:val="57717FF7"/>
    <w:rsid w:val="5795B9C5"/>
    <w:rsid w:val="57A3A4B4"/>
    <w:rsid w:val="5816B098"/>
    <w:rsid w:val="587E3F4A"/>
    <w:rsid w:val="587E6B47"/>
    <w:rsid w:val="58D341E5"/>
    <w:rsid w:val="58E65EB3"/>
    <w:rsid w:val="58F2FBDB"/>
    <w:rsid w:val="58F96B04"/>
    <w:rsid w:val="58FEA6A4"/>
    <w:rsid w:val="593F7515"/>
    <w:rsid w:val="5959E6BB"/>
    <w:rsid w:val="59AB078A"/>
    <w:rsid w:val="59D475CB"/>
    <w:rsid w:val="59F182A0"/>
    <w:rsid w:val="5A584E98"/>
    <w:rsid w:val="5ABAA5F1"/>
    <w:rsid w:val="5B2CDA87"/>
    <w:rsid w:val="5BB00680"/>
    <w:rsid w:val="5C04AA28"/>
    <w:rsid w:val="5C781372"/>
    <w:rsid w:val="5CB13E9A"/>
    <w:rsid w:val="5CC604E5"/>
    <w:rsid w:val="5D8F3A70"/>
    <w:rsid w:val="5DCAB13D"/>
    <w:rsid w:val="5DFCA1A7"/>
    <w:rsid w:val="5E031E1F"/>
    <w:rsid w:val="5E13D611"/>
    <w:rsid w:val="5E1DDD71"/>
    <w:rsid w:val="5E38C1D9"/>
    <w:rsid w:val="5E9B5B77"/>
    <w:rsid w:val="5EB0AAB7"/>
    <w:rsid w:val="5EC9D314"/>
    <w:rsid w:val="5ECE1A75"/>
    <w:rsid w:val="5F44A717"/>
    <w:rsid w:val="5F5B9104"/>
    <w:rsid w:val="5F5DFE84"/>
    <w:rsid w:val="5F882D20"/>
    <w:rsid w:val="5FAFB434"/>
    <w:rsid w:val="603E7D4F"/>
    <w:rsid w:val="61392B4A"/>
    <w:rsid w:val="61A4D3D3"/>
    <w:rsid w:val="6258D25F"/>
    <w:rsid w:val="62C3652D"/>
    <w:rsid w:val="630FF1C2"/>
    <w:rsid w:val="6313C329"/>
    <w:rsid w:val="63432CBA"/>
    <w:rsid w:val="639D1D3C"/>
    <w:rsid w:val="6470FBB9"/>
    <w:rsid w:val="6480DEFB"/>
    <w:rsid w:val="64C05240"/>
    <w:rsid w:val="64FB1130"/>
    <w:rsid w:val="655BBD17"/>
    <w:rsid w:val="655CC252"/>
    <w:rsid w:val="656A9162"/>
    <w:rsid w:val="661F4166"/>
    <w:rsid w:val="66844FC9"/>
    <w:rsid w:val="66A43D98"/>
    <w:rsid w:val="66BE4C52"/>
    <w:rsid w:val="66D7F32E"/>
    <w:rsid w:val="66E7CC5D"/>
    <w:rsid w:val="66F892B3"/>
    <w:rsid w:val="670ABD63"/>
    <w:rsid w:val="672D4C66"/>
    <w:rsid w:val="67AA1727"/>
    <w:rsid w:val="68010250"/>
    <w:rsid w:val="68A68DC4"/>
    <w:rsid w:val="68B30A13"/>
    <w:rsid w:val="68C2A9CE"/>
    <w:rsid w:val="68CA70E8"/>
    <w:rsid w:val="698E14CF"/>
    <w:rsid w:val="69AA4622"/>
    <w:rsid w:val="6A0F93F0"/>
    <w:rsid w:val="6A5B8682"/>
    <w:rsid w:val="6B45E5CA"/>
    <w:rsid w:val="6B672236"/>
    <w:rsid w:val="6B7AAD10"/>
    <w:rsid w:val="6B8F2DBF"/>
    <w:rsid w:val="6BD70DE2"/>
    <w:rsid w:val="6C12B312"/>
    <w:rsid w:val="6C18C393"/>
    <w:rsid w:val="6C1D0058"/>
    <w:rsid w:val="6C2B2B4C"/>
    <w:rsid w:val="6C30FC22"/>
    <w:rsid w:val="6CA12454"/>
    <w:rsid w:val="6CD9ECC1"/>
    <w:rsid w:val="6D072B31"/>
    <w:rsid w:val="6D3F8F92"/>
    <w:rsid w:val="6D6B364D"/>
    <w:rsid w:val="6D6D5AC1"/>
    <w:rsid w:val="6D79FEE7"/>
    <w:rsid w:val="6D842E5A"/>
    <w:rsid w:val="6D86297D"/>
    <w:rsid w:val="6DB9DA5E"/>
    <w:rsid w:val="6DFE85F5"/>
    <w:rsid w:val="6E2150C9"/>
    <w:rsid w:val="6E2EB4A0"/>
    <w:rsid w:val="6E39088C"/>
    <w:rsid w:val="6E531749"/>
    <w:rsid w:val="6EAE80E9"/>
    <w:rsid w:val="6EF869E4"/>
    <w:rsid w:val="6EFF379C"/>
    <w:rsid w:val="6F1DBCCE"/>
    <w:rsid w:val="6F807007"/>
    <w:rsid w:val="6FB47349"/>
    <w:rsid w:val="6FDE3F2E"/>
    <w:rsid w:val="6FDE6B2B"/>
    <w:rsid w:val="704A514A"/>
    <w:rsid w:val="70B9E69F"/>
    <w:rsid w:val="70F44AE8"/>
    <w:rsid w:val="718CAD0D"/>
    <w:rsid w:val="71A7E496"/>
    <w:rsid w:val="71D903CF"/>
    <w:rsid w:val="71F230B7"/>
    <w:rsid w:val="722525C9"/>
    <w:rsid w:val="7244BC60"/>
    <w:rsid w:val="7292225C"/>
    <w:rsid w:val="72F8AEBA"/>
    <w:rsid w:val="735A39B3"/>
    <w:rsid w:val="7363C200"/>
    <w:rsid w:val="7365919D"/>
    <w:rsid w:val="738B8A1A"/>
    <w:rsid w:val="73C29F6B"/>
    <w:rsid w:val="73D715BB"/>
    <w:rsid w:val="73F12DF1"/>
    <w:rsid w:val="7423D578"/>
    <w:rsid w:val="7456C64B"/>
    <w:rsid w:val="74D7856D"/>
    <w:rsid w:val="74EF3A54"/>
    <w:rsid w:val="75484B5E"/>
    <w:rsid w:val="75524697"/>
    <w:rsid w:val="757A2E23"/>
    <w:rsid w:val="75AB09FD"/>
    <w:rsid w:val="75C7E4E8"/>
    <w:rsid w:val="765B3BB9"/>
    <w:rsid w:val="7667A52E"/>
    <w:rsid w:val="76A7C38B"/>
    <w:rsid w:val="76AF3CFF"/>
    <w:rsid w:val="76FD072A"/>
    <w:rsid w:val="773FA93A"/>
    <w:rsid w:val="77443127"/>
    <w:rsid w:val="7793D1BD"/>
    <w:rsid w:val="77A1EEB5"/>
    <w:rsid w:val="7803758F"/>
    <w:rsid w:val="7823C61E"/>
    <w:rsid w:val="78782E03"/>
    <w:rsid w:val="7880B5D6"/>
    <w:rsid w:val="789ABEC5"/>
    <w:rsid w:val="78B2DEA4"/>
    <w:rsid w:val="78E4AFA1"/>
    <w:rsid w:val="78F62D33"/>
    <w:rsid w:val="7937D953"/>
    <w:rsid w:val="79420363"/>
    <w:rsid w:val="794FE1DF"/>
    <w:rsid w:val="795B016A"/>
    <w:rsid w:val="799F45F0"/>
    <w:rsid w:val="79F30354"/>
    <w:rsid w:val="7A112B1A"/>
    <w:rsid w:val="7A17DFCD"/>
    <w:rsid w:val="7A3D773F"/>
    <w:rsid w:val="7A4885B4"/>
    <w:rsid w:val="7A582452"/>
    <w:rsid w:val="7A606F75"/>
    <w:rsid w:val="7A7484DF"/>
    <w:rsid w:val="7A9F20B1"/>
    <w:rsid w:val="7AB7C7EE"/>
    <w:rsid w:val="7ACB727F"/>
    <w:rsid w:val="7B2C2F43"/>
    <w:rsid w:val="7B527C0A"/>
    <w:rsid w:val="7BB8F9F0"/>
    <w:rsid w:val="7C11A061"/>
    <w:rsid w:val="7C39F6BE"/>
    <w:rsid w:val="7C3F3EB4"/>
    <w:rsid w:val="7C8704C4"/>
    <w:rsid w:val="7CA73C25"/>
    <w:rsid w:val="7CD46628"/>
    <w:rsid w:val="7CEE4C6B"/>
    <w:rsid w:val="7CF17BE9"/>
    <w:rsid w:val="7D0E59EF"/>
    <w:rsid w:val="7D347279"/>
    <w:rsid w:val="7D34FE52"/>
    <w:rsid w:val="7D4E6C45"/>
    <w:rsid w:val="7D55564E"/>
    <w:rsid w:val="7D7F84EA"/>
    <w:rsid w:val="7D86E322"/>
    <w:rsid w:val="7E26B811"/>
    <w:rsid w:val="7E72B88F"/>
    <w:rsid w:val="7EF3B853"/>
    <w:rsid w:val="7F086CB2"/>
    <w:rsid w:val="7F33E098"/>
    <w:rsid w:val="7F95C05D"/>
    <w:rsid w:val="7FB18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63517A"/>
  <w15:chartTrackingRefBased/>
  <w15:docId w15:val="{B274724E-A550-4DFE-9C8C-A45E0DB8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C6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661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1A0A"/>
    <w:pPr>
      <w:keepNext/>
      <w:keepLines/>
      <w:spacing w:before="40"/>
      <w:jc w:val="center"/>
      <w:outlineLvl w:val="1"/>
    </w:pPr>
    <w:rPr>
      <w:rFonts w:ascii="Arial" w:eastAsiaTheme="majorEastAsia" w:hAnsi="Arial" w:cs="Arial"/>
      <w:b/>
      <w:sz w:val="32"/>
      <w:szCs w:val="32"/>
    </w:rPr>
  </w:style>
  <w:style w:type="paragraph" w:styleId="Heading3">
    <w:name w:val="heading 3"/>
    <w:basedOn w:val="Normal"/>
    <w:next w:val="Normal"/>
    <w:link w:val="Heading3Char"/>
    <w:uiPriority w:val="9"/>
    <w:unhideWhenUsed/>
    <w:qFormat/>
    <w:rsid w:val="00001A0A"/>
    <w:pPr>
      <w:keepNext/>
      <w:keepLines/>
      <w:spacing w:before="240" w:after="240"/>
      <w:outlineLvl w:val="2"/>
    </w:pPr>
    <w:rPr>
      <w:rFonts w:ascii="Arial" w:eastAsiaTheme="majorEastAsia" w:hAnsi="Arial" w:cs="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w:basedOn w:val="Normal"/>
    <w:link w:val="ListParagraphChar"/>
    <w:uiPriority w:val="34"/>
    <w:qFormat/>
    <w:rsid w:val="00487C6A"/>
    <w:pPr>
      <w:ind w:left="720"/>
      <w:contextualSpacing/>
    </w:pPr>
  </w:style>
  <w:style w:type="paragraph" w:customStyle="1" w:styleId="Default">
    <w:name w:val="Default"/>
    <w:rsid w:val="00487C6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op">
    <w:name w:val="eop"/>
    <w:basedOn w:val="DefaultParagraphFont"/>
    <w:rsid w:val="00487C6A"/>
  </w:style>
  <w:style w:type="character" w:styleId="Strong">
    <w:name w:val="Strong"/>
    <w:uiPriority w:val="22"/>
    <w:qFormat/>
    <w:rsid w:val="00042FB0"/>
    <w:rPr>
      <w:b/>
      <w:bCs/>
    </w:rPr>
  </w:style>
  <w:style w:type="character" w:styleId="Hyperlink">
    <w:name w:val="Hyperlink"/>
    <w:basedOn w:val="DefaultParagraphFont"/>
    <w:unhideWhenUsed/>
    <w:rsid w:val="00ED701A"/>
    <w:rPr>
      <w:color w:val="0000FF"/>
      <w:u w:val="single"/>
    </w:rPr>
  </w:style>
  <w:style w:type="character" w:customStyle="1" w:styleId="linknotation">
    <w:name w:val="linknotation"/>
    <w:basedOn w:val="DefaultParagraphFont"/>
    <w:rsid w:val="00ED701A"/>
  </w:style>
  <w:style w:type="character" w:customStyle="1" w:styleId="UnresolvedMention1">
    <w:name w:val="Unresolved Mention1"/>
    <w:basedOn w:val="DefaultParagraphFont"/>
    <w:uiPriority w:val="99"/>
    <w:semiHidden/>
    <w:unhideWhenUsed/>
    <w:rsid w:val="00ED701A"/>
    <w:rPr>
      <w:color w:val="605E5C"/>
      <w:shd w:val="clear" w:color="auto" w:fill="E1DFDD"/>
    </w:rPr>
  </w:style>
  <w:style w:type="character" w:styleId="CommentReference">
    <w:name w:val="annotation reference"/>
    <w:basedOn w:val="DefaultParagraphFont"/>
    <w:uiPriority w:val="99"/>
    <w:semiHidden/>
    <w:unhideWhenUsed/>
    <w:rsid w:val="00E92F31"/>
    <w:rPr>
      <w:sz w:val="16"/>
      <w:szCs w:val="16"/>
    </w:rPr>
  </w:style>
  <w:style w:type="paragraph" w:styleId="CommentText">
    <w:name w:val="annotation text"/>
    <w:basedOn w:val="Normal"/>
    <w:link w:val="CommentTextChar"/>
    <w:uiPriority w:val="99"/>
    <w:semiHidden/>
    <w:unhideWhenUsed/>
    <w:rsid w:val="00E92F31"/>
    <w:rPr>
      <w:sz w:val="20"/>
    </w:rPr>
  </w:style>
  <w:style w:type="character" w:customStyle="1" w:styleId="CommentTextChar">
    <w:name w:val="Comment Text Char"/>
    <w:basedOn w:val="DefaultParagraphFont"/>
    <w:link w:val="CommentText"/>
    <w:uiPriority w:val="99"/>
    <w:semiHidden/>
    <w:rsid w:val="00E92F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F31"/>
    <w:rPr>
      <w:b/>
      <w:bCs/>
    </w:rPr>
  </w:style>
  <w:style w:type="character" w:customStyle="1" w:styleId="CommentSubjectChar">
    <w:name w:val="Comment Subject Char"/>
    <w:basedOn w:val="CommentTextChar"/>
    <w:link w:val="CommentSubject"/>
    <w:uiPriority w:val="99"/>
    <w:semiHidden/>
    <w:rsid w:val="00E92F3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92F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F31"/>
    <w:rPr>
      <w:rFonts w:ascii="Segoe UI" w:eastAsia="Times New Roman" w:hAnsi="Segoe UI" w:cs="Segoe UI"/>
      <w:sz w:val="18"/>
      <w:szCs w:val="18"/>
    </w:rPr>
  </w:style>
  <w:style w:type="table" w:styleId="TableGrid">
    <w:name w:val="Table Grid"/>
    <w:basedOn w:val="TableNormal"/>
    <w:uiPriority w:val="59"/>
    <w:rsid w:val="002929E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Char"/>
    <w:basedOn w:val="DefaultParagraphFont"/>
    <w:link w:val="ListParagraph"/>
    <w:uiPriority w:val="34"/>
    <w:locked/>
    <w:rsid w:val="002929E0"/>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94A6D"/>
    <w:rPr>
      <w:rFonts w:cs="Times New Roman"/>
      <w:color w:val="808080"/>
    </w:rPr>
  </w:style>
  <w:style w:type="paragraph" w:styleId="NormalWeb">
    <w:name w:val="Normal (Web)"/>
    <w:basedOn w:val="Normal"/>
    <w:uiPriority w:val="99"/>
    <w:unhideWhenUsed/>
    <w:rsid w:val="00892E7C"/>
    <w:pPr>
      <w:spacing w:before="100" w:beforeAutospacing="1" w:after="100" w:afterAutospacing="1"/>
    </w:pPr>
    <w:rPr>
      <w:szCs w:val="24"/>
    </w:rPr>
  </w:style>
  <w:style w:type="character" w:customStyle="1" w:styleId="Heading1Char">
    <w:name w:val="Heading 1 Char"/>
    <w:basedOn w:val="DefaultParagraphFont"/>
    <w:link w:val="Heading1"/>
    <w:uiPriority w:val="9"/>
    <w:rsid w:val="008661C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01A0A"/>
    <w:rPr>
      <w:rFonts w:ascii="Arial" w:eastAsiaTheme="majorEastAsia" w:hAnsi="Arial" w:cs="Arial"/>
      <w:b/>
      <w:sz w:val="32"/>
      <w:szCs w:val="32"/>
    </w:rPr>
  </w:style>
  <w:style w:type="paragraph" w:styleId="Header">
    <w:name w:val="header"/>
    <w:basedOn w:val="Normal"/>
    <w:link w:val="HeaderChar"/>
    <w:uiPriority w:val="99"/>
    <w:unhideWhenUsed/>
    <w:rsid w:val="0080448B"/>
    <w:pPr>
      <w:tabs>
        <w:tab w:val="center" w:pos="4680"/>
        <w:tab w:val="right" w:pos="9360"/>
      </w:tabs>
    </w:pPr>
  </w:style>
  <w:style w:type="character" w:customStyle="1" w:styleId="HeaderChar">
    <w:name w:val="Header Char"/>
    <w:basedOn w:val="DefaultParagraphFont"/>
    <w:link w:val="Header"/>
    <w:uiPriority w:val="99"/>
    <w:rsid w:val="0080448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0448B"/>
    <w:pPr>
      <w:tabs>
        <w:tab w:val="center" w:pos="4680"/>
        <w:tab w:val="right" w:pos="9360"/>
      </w:tabs>
    </w:pPr>
  </w:style>
  <w:style w:type="character" w:customStyle="1" w:styleId="FooterChar">
    <w:name w:val="Footer Char"/>
    <w:basedOn w:val="DefaultParagraphFont"/>
    <w:link w:val="Footer"/>
    <w:uiPriority w:val="99"/>
    <w:rsid w:val="0080448B"/>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902707"/>
    <w:rPr>
      <w:color w:val="954F72" w:themeColor="followedHyperlink"/>
      <w:u w:val="single"/>
    </w:rPr>
  </w:style>
  <w:style w:type="character" w:customStyle="1" w:styleId="UnresolvedMention2">
    <w:name w:val="Unresolved Mention2"/>
    <w:basedOn w:val="DefaultParagraphFont"/>
    <w:uiPriority w:val="99"/>
    <w:semiHidden/>
    <w:unhideWhenUsed/>
    <w:rsid w:val="00126314"/>
    <w:rPr>
      <w:color w:val="605E5C"/>
      <w:shd w:val="clear" w:color="auto" w:fill="E1DFDD"/>
    </w:rPr>
  </w:style>
  <w:style w:type="character" w:customStyle="1" w:styleId="DefaultFontHxMailStyle">
    <w:name w:val="Default Font HxMail Style"/>
    <w:basedOn w:val="DefaultParagraphFont"/>
    <w:rsid w:val="0095574E"/>
    <w:rPr>
      <w:rFonts w:ascii="Arial" w:hAnsi="Arial" w:cs="Arial" w:hint="default"/>
      <w:b w:val="0"/>
      <w:bCs w:val="0"/>
      <w:i w:val="0"/>
      <w:iCs w:val="0"/>
      <w:strike w:val="0"/>
      <w:dstrike w:val="0"/>
      <w:color w:val="auto"/>
      <w:u w:val="none"/>
      <w:effect w:val="none"/>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763ABD"/>
    <w:rPr>
      <w:color w:val="605E5C"/>
      <w:shd w:val="clear" w:color="auto" w:fill="E1DFDD"/>
    </w:rPr>
  </w:style>
  <w:style w:type="paragraph" w:customStyle="1" w:styleId="paragraph">
    <w:name w:val="paragraph"/>
    <w:basedOn w:val="Normal"/>
    <w:rsid w:val="00524CD3"/>
    <w:pPr>
      <w:spacing w:before="100" w:beforeAutospacing="1" w:after="100" w:afterAutospacing="1"/>
    </w:pPr>
    <w:rPr>
      <w:szCs w:val="24"/>
    </w:rPr>
  </w:style>
  <w:style w:type="character" w:customStyle="1" w:styleId="normaltextrun">
    <w:name w:val="normaltextrun"/>
    <w:basedOn w:val="DefaultParagraphFont"/>
    <w:rsid w:val="00524CD3"/>
  </w:style>
  <w:style w:type="character" w:customStyle="1" w:styleId="Heading3Char">
    <w:name w:val="Heading 3 Char"/>
    <w:basedOn w:val="DefaultParagraphFont"/>
    <w:link w:val="Heading3"/>
    <w:uiPriority w:val="9"/>
    <w:rsid w:val="00001A0A"/>
    <w:rPr>
      <w:rFonts w:ascii="Arial" w:eastAsiaTheme="majorEastAsia" w:hAnsi="Arial" w:cs="Arial"/>
      <w:b/>
      <w:sz w:val="28"/>
      <w:szCs w:val="24"/>
    </w:rPr>
  </w:style>
  <w:style w:type="character" w:styleId="Emphasis">
    <w:name w:val="Emphasis"/>
    <w:basedOn w:val="DefaultParagraphFont"/>
    <w:uiPriority w:val="20"/>
    <w:qFormat/>
    <w:rsid w:val="00ED5F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89627">
      <w:bodyDiv w:val="1"/>
      <w:marLeft w:val="0"/>
      <w:marRight w:val="0"/>
      <w:marTop w:val="0"/>
      <w:marBottom w:val="0"/>
      <w:divBdr>
        <w:top w:val="none" w:sz="0" w:space="0" w:color="auto"/>
        <w:left w:val="none" w:sz="0" w:space="0" w:color="auto"/>
        <w:bottom w:val="none" w:sz="0" w:space="0" w:color="auto"/>
        <w:right w:val="none" w:sz="0" w:space="0" w:color="auto"/>
      </w:divBdr>
    </w:div>
    <w:div w:id="395933203">
      <w:bodyDiv w:val="1"/>
      <w:marLeft w:val="0"/>
      <w:marRight w:val="0"/>
      <w:marTop w:val="0"/>
      <w:marBottom w:val="0"/>
      <w:divBdr>
        <w:top w:val="none" w:sz="0" w:space="0" w:color="auto"/>
        <w:left w:val="none" w:sz="0" w:space="0" w:color="auto"/>
        <w:bottom w:val="none" w:sz="0" w:space="0" w:color="auto"/>
        <w:right w:val="none" w:sz="0" w:space="0" w:color="auto"/>
      </w:divBdr>
    </w:div>
    <w:div w:id="1108433205">
      <w:bodyDiv w:val="1"/>
      <w:marLeft w:val="0"/>
      <w:marRight w:val="0"/>
      <w:marTop w:val="0"/>
      <w:marBottom w:val="0"/>
      <w:divBdr>
        <w:top w:val="none" w:sz="0" w:space="0" w:color="auto"/>
        <w:left w:val="none" w:sz="0" w:space="0" w:color="auto"/>
        <w:bottom w:val="none" w:sz="0" w:space="0" w:color="auto"/>
        <w:right w:val="none" w:sz="0" w:space="0" w:color="auto"/>
      </w:divBdr>
    </w:div>
    <w:div w:id="1614242208">
      <w:bodyDiv w:val="1"/>
      <w:marLeft w:val="0"/>
      <w:marRight w:val="0"/>
      <w:marTop w:val="0"/>
      <w:marBottom w:val="0"/>
      <w:divBdr>
        <w:top w:val="none" w:sz="0" w:space="0" w:color="auto"/>
        <w:left w:val="none" w:sz="0" w:space="0" w:color="auto"/>
        <w:bottom w:val="none" w:sz="0" w:space="0" w:color="auto"/>
        <w:right w:val="none" w:sz="0" w:space="0" w:color="auto"/>
      </w:divBdr>
    </w:div>
    <w:div w:id="1644626244">
      <w:bodyDiv w:val="1"/>
      <w:marLeft w:val="0"/>
      <w:marRight w:val="0"/>
      <w:marTop w:val="0"/>
      <w:marBottom w:val="0"/>
      <w:divBdr>
        <w:top w:val="none" w:sz="0" w:space="0" w:color="auto"/>
        <w:left w:val="none" w:sz="0" w:space="0" w:color="auto"/>
        <w:bottom w:val="none" w:sz="0" w:space="0" w:color="auto"/>
        <w:right w:val="none" w:sz="0" w:space="0" w:color="auto"/>
      </w:divBdr>
      <w:divsChild>
        <w:div w:id="1570069379">
          <w:marLeft w:val="0"/>
          <w:marRight w:val="0"/>
          <w:marTop w:val="0"/>
          <w:marBottom w:val="0"/>
          <w:divBdr>
            <w:top w:val="none" w:sz="0" w:space="0" w:color="auto"/>
            <w:left w:val="none" w:sz="0" w:space="0" w:color="auto"/>
            <w:bottom w:val="none" w:sz="0" w:space="0" w:color="auto"/>
            <w:right w:val="none" w:sz="0" w:space="0" w:color="auto"/>
          </w:divBdr>
        </w:div>
        <w:div w:id="1437098994">
          <w:marLeft w:val="0"/>
          <w:marRight w:val="0"/>
          <w:marTop w:val="0"/>
          <w:marBottom w:val="0"/>
          <w:divBdr>
            <w:top w:val="none" w:sz="0" w:space="0" w:color="auto"/>
            <w:left w:val="none" w:sz="0" w:space="0" w:color="auto"/>
            <w:bottom w:val="none" w:sz="0" w:space="0" w:color="auto"/>
            <w:right w:val="none" w:sz="0" w:space="0" w:color="auto"/>
          </w:divBdr>
        </w:div>
        <w:div w:id="1530755197">
          <w:marLeft w:val="0"/>
          <w:marRight w:val="0"/>
          <w:marTop w:val="0"/>
          <w:marBottom w:val="0"/>
          <w:divBdr>
            <w:top w:val="none" w:sz="0" w:space="0" w:color="auto"/>
            <w:left w:val="none" w:sz="0" w:space="0" w:color="auto"/>
            <w:bottom w:val="none" w:sz="0" w:space="0" w:color="auto"/>
            <w:right w:val="none" w:sz="0" w:space="0" w:color="auto"/>
          </w:divBdr>
        </w:div>
        <w:div w:id="1848060323">
          <w:marLeft w:val="0"/>
          <w:marRight w:val="0"/>
          <w:marTop w:val="0"/>
          <w:marBottom w:val="0"/>
          <w:divBdr>
            <w:top w:val="none" w:sz="0" w:space="0" w:color="auto"/>
            <w:left w:val="none" w:sz="0" w:space="0" w:color="auto"/>
            <w:bottom w:val="none" w:sz="0" w:space="0" w:color="auto"/>
            <w:right w:val="none" w:sz="0" w:space="0" w:color="auto"/>
          </w:divBdr>
        </w:div>
        <w:div w:id="1957835831">
          <w:marLeft w:val="0"/>
          <w:marRight w:val="0"/>
          <w:marTop w:val="0"/>
          <w:marBottom w:val="0"/>
          <w:divBdr>
            <w:top w:val="none" w:sz="0" w:space="0" w:color="auto"/>
            <w:left w:val="none" w:sz="0" w:space="0" w:color="auto"/>
            <w:bottom w:val="none" w:sz="0" w:space="0" w:color="auto"/>
            <w:right w:val="none" w:sz="0" w:space="0" w:color="auto"/>
          </w:divBdr>
        </w:div>
        <w:div w:id="1028993267">
          <w:marLeft w:val="0"/>
          <w:marRight w:val="0"/>
          <w:marTop w:val="0"/>
          <w:marBottom w:val="0"/>
          <w:divBdr>
            <w:top w:val="none" w:sz="0" w:space="0" w:color="auto"/>
            <w:left w:val="none" w:sz="0" w:space="0" w:color="auto"/>
            <w:bottom w:val="none" w:sz="0" w:space="0" w:color="auto"/>
            <w:right w:val="none" w:sz="0" w:space="0" w:color="auto"/>
          </w:divBdr>
        </w:div>
        <w:div w:id="1679309737">
          <w:marLeft w:val="0"/>
          <w:marRight w:val="0"/>
          <w:marTop w:val="0"/>
          <w:marBottom w:val="0"/>
          <w:divBdr>
            <w:top w:val="none" w:sz="0" w:space="0" w:color="auto"/>
            <w:left w:val="none" w:sz="0" w:space="0" w:color="auto"/>
            <w:bottom w:val="none" w:sz="0" w:space="0" w:color="auto"/>
            <w:right w:val="none" w:sz="0" w:space="0" w:color="auto"/>
          </w:divBdr>
        </w:div>
      </w:divsChild>
    </w:div>
    <w:div w:id="1878277701">
      <w:bodyDiv w:val="1"/>
      <w:marLeft w:val="0"/>
      <w:marRight w:val="0"/>
      <w:marTop w:val="0"/>
      <w:marBottom w:val="0"/>
      <w:divBdr>
        <w:top w:val="none" w:sz="0" w:space="0" w:color="auto"/>
        <w:left w:val="none" w:sz="0" w:space="0" w:color="auto"/>
        <w:bottom w:val="none" w:sz="0" w:space="0" w:color="auto"/>
        <w:right w:val="none" w:sz="0" w:space="0" w:color="auto"/>
      </w:divBdr>
    </w:div>
    <w:div w:id="1975872031">
      <w:bodyDiv w:val="1"/>
      <w:marLeft w:val="0"/>
      <w:marRight w:val="0"/>
      <w:marTop w:val="0"/>
      <w:marBottom w:val="0"/>
      <w:divBdr>
        <w:top w:val="none" w:sz="0" w:space="0" w:color="auto"/>
        <w:left w:val="none" w:sz="0" w:space="0" w:color="auto"/>
        <w:bottom w:val="none" w:sz="0" w:space="0" w:color="auto"/>
        <w:right w:val="none" w:sz="0" w:space="0" w:color="auto"/>
      </w:divBdr>
    </w:div>
    <w:div w:id="1983390804">
      <w:bodyDiv w:val="1"/>
      <w:marLeft w:val="0"/>
      <w:marRight w:val="0"/>
      <w:marTop w:val="0"/>
      <w:marBottom w:val="0"/>
      <w:divBdr>
        <w:top w:val="none" w:sz="0" w:space="0" w:color="auto"/>
        <w:left w:val="none" w:sz="0" w:space="0" w:color="auto"/>
        <w:bottom w:val="none" w:sz="0" w:space="0" w:color="auto"/>
        <w:right w:val="none" w:sz="0" w:space="0" w:color="auto"/>
      </w:divBdr>
    </w:div>
    <w:div w:id="1985885957">
      <w:bodyDiv w:val="1"/>
      <w:marLeft w:val="0"/>
      <w:marRight w:val="0"/>
      <w:marTop w:val="0"/>
      <w:marBottom w:val="0"/>
      <w:divBdr>
        <w:top w:val="none" w:sz="0" w:space="0" w:color="auto"/>
        <w:left w:val="none" w:sz="0" w:space="0" w:color="auto"/>
        <w:bottom w:val="none" w:sz="0" w:space="0" w:color="auto"/>
        <w:right w:val="none" w:sz="0" w:space="0" w:color="auto"/>
      </w:divBdr>
      <w:divsChild>
        <w:div w:id="840775322">
          <w:marLeft w:val="0"/>
          <w:marRight w:val="0"/>
          <w:marTop w:val="0"/>
          <w:marBottom w:val="0"/>
          <w:divBdr>
            <w:top w:val="none" w:sz="0" w:space="0" w:color="auto"/>
            <w:left w:val="none" w:sz="0" w:space="0" w:color="auto"/>
            <w:bottom w:val="none" w:sz="0" w:space="0" w:color="auto"/>
            <w:right w:val="none" w:sz="0" w:space="0" w:color="auto"/>
          </w:divBdr>
        </w:div>
        <w:div w:id="1165898077">
          <w:marLeft w:val="0"/>
          <w:marRight w:val="0"/>
          <w:marTop w:val="0"/>
          <w:marBottom w:val="0"/>
          <w:divBdr>
            <w:top w:val="none" w:sz="0" w:space="0" w:color="auto"/>
            <w:left w:val="none" w:sz="0" w:space="0" w:color="auto"/>
            <w:bottom w:val="none" w:sz="0" w:space="0" w:color="auto"/>
            <w:right w:val="none" w:sz="0" w:space="0" w:color="auto"/>
          </w:divBdr>
        </w:div>
        <w:div w:id="1168523061">
          <w:marLeft w:val="0"/>
          <w:marRight w:val="0"/>
          <w:marTop w:val="0"/>
          <w:marBottom w:val="0"/>
          <w:divBdr>
            <w:top w:val="none" w:sz="0" w:space="0" w:color="auto"/>
            <w:left w:val="none" w:sz="0" w:space="0" w:color="auto"/>
            <w:bottom w:val="none" w:sz="0" w:space="0" w:color="auto"/>
            <w:right w:val="none" w:sz="0" w:space="0" w:color="auto"/>
          </w:divBdr>
        </w:div>
      </w:divsChild>
    </w:div>
    <w:div w:id="2009208924">
      <w:bodyDiv w:val="1"/>
      <w:marLeft w:val="0"/>
      <w:marRight w:val="0"/>
      <w:marTop w:val="0"/>
      <w:marBottom w:val="0"/>
      <w:divBdr>
        <w:top w:val="none" w:sz="0" w:space="0" w:color="auto"/>
        <w:left w:val="none" w:sz="0" w:space="0" w:color="auto"/>
        <w:bottom w:val="none" w:sz="0" w:space="0" w:color="auto"/>
        <w:right w:val="none" w:sz="0" w:space="0" w:color="auto"/>
      </w:divBdr>
    </w:div>
    <w:div w:id="205392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fg/fo/r8/homeless21coerfa.asp" TargetMode="External"/><Relationship Id="rId18" Type="http://schemas.openxmlformats.org/officeDocument/2006/relationships/hyperlink" Target="https://www.cde.ca.gov/fg/cr/index.asp" TargetMode="External"/><Relationship Id="rId3" Type="http://schemas.openxmlformats.org/officeDocument/2006/relationships/customXml" Target="../customXml/item3.xml"/><Relationship Id="rId21" Type="http://schemas.openxmlformats.org/officeDocument/2006/relationships/hyperlink" Target="https://www.cde.ca.gov/sp/hs/cy/documents/ehcyidstrategies.pptx" TargetMode="External"/><Relationship Id="rId7" Type="http://schemas.openxmlformats.org/officeDocument/2006/relationships/settings" Target="settings.xml"/><Relationship Id="rId12" Type="http://schemas.openxmlformats.org/officeDocument/2006/relationships/hyperlink" Target="mailto:HomelessED@ed.gov" TargetMode="External"/><Relationship Id="rId17" Type="http://schemas.openxmlformats.org/officeDocument/2006/relationships/hyperlink" Target="https://www.cde.ca.gov/sp/hs/cy/documents/allowableexpenses.docx"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cde.ca.gov/sp/hs/cy/documents/ehcycommunitycollaborate.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e.ca.gov/sp/hs/cy/documents/ehcydataandhe.ppt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e.ca.gov/sp/hs/cy/documents/ehcydataandhe.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sp/hs/cy/documents/housingquestionnaire.pdf" TargetMode="External"/><Relationship Id="rId22" Type="http://schemas.openxmlformats.org/officeDocument/2006/relationships/footer" Target="footer1.xml"/><Relationship Id="R92871eff74cb4d7d"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237ACAC980944785D68BD1EF286134" ma:contentTypeVersion="4" ma:contentTypeDescription="Create a new document." ma:contentTypeScope="" ma:versionID="3c9f0dffeea435552faec457592b7d55">
  <xsd:schema xmlns:xsd="http://www.w3.org/2001/XMLSchema" xmlns:xs="http://www.w3.org/2001/XMLSchema" xmlns:p="http://schemas.microsoft.com/office/2006/metadata/properties" xmlns:ns2="97b00649-3101-4b01-9f5f-9d4ca5a92f01" targetNamespace="http://schemas.microsoft.com/office/2006/metadata/properties" ma:root="true" ma:fieldsID="a41db307bbbdd922715384b90afc618b" ns2:_="">
    <xsd:import namespace="97b00649-3101-4b01-9f5f-9d4ca5a92f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00649-3101-4b01-9f5f-9d4ca5a92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EF6B9DA-4834-4867-BB3F-C866EEA7661A}">
  <ds:schemaRefs>
    <ds:schemaRef ds:uri="http://schemas.microsoft.com/sharepoint/v3/contenttype/forms"/>
  </ds:schemaRefs>
</ds:datastoreItem>
</file>

<file path=customXml/itemProps2.xml><?xml version="1.0" encoding="utf-8"?>
<ds:datastoreItem xmlns:ds="http://schemas.openxmlformats.org/officeDocument/2006/customXml" ds:itemID="{244CD127-D816-47CC-A3D1-A2FA463CD5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2B804E-9068-464A-9E4C-3055741F7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00649-3101-4b01-9f5f-9d4ca5a92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0AB8A0-5D14-4F07-9A00-F97776A3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6196</Words>
  <Characters>35319</Characters>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California State Board of Education</Company>
  <LinksUpToDate>false</LinksUpToDate>
  <CharactersWithSpaces>41433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2021 Agenda Item 08 Addendum Attachment 1 - Meeting Agendas (CA State Board of Education)</dc:title>
  <dc:subject>Draft California American Rescue Plan Homeless Children and Youth Fund Application.</dc:subject>
  <dc:creator/>
  <cp:keywords/>
  <dc:description/>
  <dcterms:created xsi:type="dcterms:W3CDTF">2021-08-31T19:59:00Z</dcterms:created>
  <dcterms:modified xsi:type="dcterms:W3CDTF">2021-09-01T15:18:00Z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0x01010040237ACAC980944785D68BD1EF286134</vt:lpwstr>
  </property>
</Properties>
</file>