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59EFE338"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557004">
        <w:rPr>
          <w:sz w:val="40"/>
          <w:szCs w:val="40"/>
        </w:rPr>
        <w:t>Jan</w:t>
      </w:r>
      <w:r w:rsidR="009E42A5">
        <w:rPr>
          <w:sz w:val="40"/>
          <w:szCs w:val="40"/>
        </w:rPr>
        <w:t>uary</w:t>
      </w:r>
      <w:r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A25E4D">
        <w:rPr>
          <w:sz w:val="40"/>
          <w:szCs w:val="40"/>
        </w:rPr>
        <w:t>04</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3650E54A" w:rsidR="00F6331D" w:rsidRPr="00DB1487" w:rsidRDefault="00F6331D" w:rsidP="00F6331D">
      <w:pPr>
        <w:spacing w:after="360"/>
        <w:rPr>
          <w:rFonts w:eastAsiaTheme="minorHAnsi"/>
        </w:rPr>
      </w:pPr>
      <w:r w:rsidRPr="00574B7D">
        <w:rPr>
          <w:rFonts w:eastAsiaTheme="minorHAnsi"/>
        </w:rPr>
        <w:t xml:space="preserve">Request by </w:t>
      </w:r>
      <w:r w:rsidR="00B7630C" w:rsidRPr="009F475A">
        <w:rPr>
          <w:rFonts w:eastAsiaTheme="minorHAnsi"/>
          <w:b/>
        </w:rPr>
        <w:t>Torrance Unified School District</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18C4BE5F" w:rsidR="0070573E" w:rsidRDefault="0070573E" w:rsidP="007F5346">
      <w:pPr>
        <w:pStyle w:val="Heading2"/>
        <w:spacing w:before="0"/>
        <w:rPr>
          <w:sz w:val="36"/>
          <w:szCs w:val="36"/>
        </w:rPr>
      </w:pPr>
      <w:r w:rsidRPr="00650909">
        <w:rPr>
          <w:sz w:val="36"/>
          <w:szCs w:val="36"/>
        </w:rPr>
        <w:t>Waiver Number</w:t>
      </w:r>
    </w:p>
    <w:p w14:paraId="37FE22A6" w14:textId="63E64D3A" w:rsidR="0006590D" w:rsidRPr="0006590D" w:rsidRDefault="0006590D" w:rsidP="0006590D">
      <w:pPr>
        <w:spacing w:after="240"/>
      </w:pPr>
      <w:r>
        <w:rPr>
          <w:rFonts w:cs="Arial"/>
          <w:noProof/>
        </w:rPr>
        <w:t>9-9-2022</w:t>
      </w:r>
    </w:p>
    <w:p w14:paraId="1669999D" w14:textId="77777777" w:rsidR="0006590D" w:rsidRPr="00650909" w:rsidRDefault="0006590D" w:rsidP="0006590D">
      <w:pPr>
        <w:pStyle w:val="Heading2"/>
        <w:spacing w:before="0"/>
        <w:rPr>
          <w:sz w:val="36"/>
          <w:szCs w:val="36"/>
        </w:rPr>
      </w:pPr>
      <w:r w:rsidRPr="009027AA">
        <w:rPr>
          <w:sz w:val="36"/>
          <w:szCs w:val="36"/>
        </w:rPr>
        <w:t>Type of Action</w:t>
      </w:r>
    </w:p>
    <w:p w14:paraId="6C36D9B3" w14:textId="3BFEBD49" w:rsidR="0006590D" w:rsidRPr="00870875" w:rsidRDefault="0006590D" w:rsidP="0006590D">
      <w:pPr>
        <w:pStyle w:val="NoSpacing"/>
        <w:spacing w:after="480"/>
      </w:pPr>
      <w:r w:rsidRPr="00FC43E8">
        <w:t>Action</w:t>
      </w:r>
      <w:r w:rsidR="00130B89">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5218648E" w14:textId="65038005" w:rsidR="00D53681" w:rsidRPr="009027AA" w:rsidRDefault="00D53681" w:rsidP="00F0087C">
      <w:pPr>
        <w:spacing w:after="360"/>
      </w:pPr>
      <w:r>
        <w:t xml:space="preserve">The Torrance Unified School District </w:t>
      </w:r>
      <w:r w:rsidR="008F5ECF">
        <w:t xml:space="preserve">(Torrance USD) </w:t>
      </w:r>
      <w:r w:rsidR="00B7630C">
        <w:t>is requesting to renew its prior waiver of</w:t>
      </w:r>
      <w:r w:rsidR="00B7630C" w:rsidRPr="00B7630C">
        <w:t xml:space="preserve"> all of California </w:t>
      </w:r>
      <w:r w:rsidR="008F5ECF" w:rsidRPr="008F5ECF">
        <w:rPr>
          <w:i/>
        </w:rPr>
        <w:t>Education Code</w:t>
      </w:r>
      <w:r w:rsidR="00B7630C" w:rsidRPr="00B7630C">
        <w:t xml:space="preserve"> (</w:t>
      </w:r>
      <w:r w:rsidR="008F5ECF" w:rsidRPr="008F5ECF">
        <w:rPr>
          <w:i/>
        </w:rPr>
        <w:t>EC</w:t>
      </w:r>
      <w:r w:rsidR="00B7630C" w:rsidRPr="00B7630C">
        <w:t>) sections 17473 and 17474, and portions of sections 17455, 17466, 17468, 17470, 17472, and 17475. Those provisions provide for a sealed bid hearing process, which requires a district to specify terms and conditions for the sale or lease of surplus property, and then sell or lease to the highest bidder</w:t>
      </w:r>
      <w:r w:rsidR="00B7630C" w:rsidRPr="00397625">
        <w:t xml:space="preserve">. </w:t>
      </w:r>
      <w:r w:rsidR="007F454C" w:rsidRPr="00F227A8">
        <w:t>This waiver does not grant the District permission to dispose of the site, which the district has authority to do without SBE approval</w:t>
      </w:r>
      <w:r w:rsidR="00DA5D1E" w:rsidRPr="00F227A8">
        <w:t xml:space="preserve"> through the statutorily required sealed bid process</w:t>
      </w:r>
      <w:r w:rsidR="007F454C" w:rsidRPr="00F227A8">
        <w:t>. Granting the waiver authorizes the district to utilize a more flexible Request for Proposal (RFP) process which allows the consideration of factors beyond the highest bid.</w:t>
      </w:r>
      <w:r w:rsidR="007F454C" w:rsidRPr="00397625">
        <w:t xml:space="preserve"> </w:t>
      </w:r>
      <w:r w:rsidR="00B7630C" w:rsidRPr="00397625">
        <w:t>By its request, Torr</w:t>
      </w:r>
      <w:r w:rsidR="00B7630C" w:rsidRPr="00B7630C">
        <w:t xml:space="preserve">ance USD seeks the ability to negotiate beneficial terms for a lease with interested parties </w:t>
      </w:r>
      <w:r w:rsidR="00913B25" w:rsidRPr="009027AA">
        <w:t>in a manner that best serves its schools and community, through the RFP process.</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lastRenderedPageBreak/>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2A4DFA4A" w14:textId="77777777" w:rsidR="00A628BD" w:rsidRDefault="007A2578" w:rsidP="00084A1C">
      <w:pPr>
        <w:spacing w:after="240"/>
      </w:pPr>
      <w:r w:rsidRPr="00913B25">
        <w:t xml:space="preserve">The California Department of Education (CDE) recommends approval with the following conditions: </w:t>
      </w:r>
    </w:p>
    <w:p w14:paraId="4A04C167" w14:textId="74D114F8" w:rsidR="00A628BD" w:rsidRDefault="007A2578" w:rsidP="007A2578">
      <w:pPr>
        <w:spacing w:after="240"/>
        <w:ind w:left="360"/>
      </w:pPr>
      <w:r w:rsidRPr="00913B25">
        <w:t xml:space="preserve">(1) that the proposal a district’s governing board determines to be the most desirable shall be selected within 30 to 60 days of the public meeting where the proposal was received, and that the reasons for that determination be </w:t>
      </w:r>
      <w:r w:rsidRPr="0034447A">
        <w:t xml:space="preserve">discussed in public session </w:t>
      </w:r>
      <w:r w:rsidRPr="00F227A8">
        <w:t xml:space="preserve">of a board meeting held on </w:t>
      </w:r>
      <w:r w:rsidR="00796E7A" w:rsidRPr="00F227A8">
        <w:t>1</w:t>
      </w:r>
      <w:r w:rsidRPr="00F227A8">
        <w:t>0</w:t>
      </w:r>
      <w:r w:rsidR="00B60AAB" w:rsidRPr="00F227A8">
        <w:t xml:space="preserve"> </w:t>
      </w:r>
      <w:r w:rsidRPr="00F227A8">
        <w:t>days’ public notice,</w:t>
      </w:r>
      <w:r w:rsidRPr="00397625">
        <w:t xml:space="preserve"> and</w:t>
      </w:r>
      <w:r w:rsidRPr="00913B25">
        <w:t xml:space="preserve"> included in the minutes of the meeting; </w:t>
      </w:r>
    </w:p>
    <w:p w14:paraId="47ECF252" w14:textId="77777777" w:rsidR="00A628BD" w:rsidRDefault="007A2578" w:rsidP="007A2578">
      <w:pPr>
        <w:spacing w:after="240"/>
        <w:ind w:left="360"/>
      </w:pPr>
      <w:r w:rsidRPr="00913B25">
        <w:t xml:space="preserve">(2) that prior to entering into negotiations, the governing board shall hold a public hearing where members of the public, including labor organizations, can discuss possible uses of the surplus property and share concerns regarding any impact on the community, including the potential relocation of the programs currently operating at the property; </w:t>
      </w:r>
    </w:p>
    <w:p w14:paraId="21D6C610" w14:textId="6EC1369D" w:rsidR="00A628BD" w:rsidRDefault="007A2578" w:rsidP="007A2578">
      <w:pPr>
        <w:spacing w:after="240"/>
        <w:ind w:left="360"/>
      </w:pPr>
      <w:r w:rsidRPr="00F227A8">
        <w:t xml:space="preserve">(3) the </w:t>
      </w:r>
      <w:r w:rsidR="00827058" w:rsidRPr="00F227A8">
        <w:t>1</w:t>
      </w:r>
      <w:r w:rsidRPr="00F227A8">
        <w:t xml:space="preserve">0-day public notice referenced in condition (1) shall be posted prominently on the Torrance </w:t>
      </w:r>
      <w:r w:rsidR="00FB3442" w:rsidRPr="00F227A8">
        <w:t>USD’s</w:t>
      </w:r>
      <w:r w:rsidRPr="00F227A8">
        <w:t xml:space="preserve"> main web page in English</w:t>
      </w:r>
      <w:r w:rsidR="007E351E" w:rsidRPr="00F227A8">
        <w:t>, Spanish, Japanese, and Korean</w:t>
      </w:r>
      <w:r w:rsidRPr="00F227A8">
        <w:t>, as well as posted physically at all entrances commonly used by the public at the Hamilton Adult Center, and shall be provided to any person or group, including but not limited to labor organizations, student organizations and community associations that utilize the site, who has requested that notice (or district board meeting notices generally)</w:t>
      </w:r>
      <w:r w:rsidRPr="00397625">
        <w:t>; and</w:t>
      </w:r>
      <w:r w:rsidRPr="00913B25">
        <w:t xml:space="preserve"> </w:t>
      </w:r>
    </w:p>
    <w:p w14:paraId="1DF1C055" w14:textId="6818FE0A" w:rsidR="007A2578" w:rsidRDefault="007A2578" w:rsidP="007A2578">
      <w:pPr>
        <w:spacing w:after="240"/>
        <w:ind w:left="360"/>
      </w:pPr>
      <w:r w:rsidRPr="00F227A8">
        <w:t>(4)</w:t>
      </w:r>
      <w:r w:rsidRPr="00397625">
        <w:t xml:space="preserve"> given the governing board’s authorization to pursue a waiver for the lease of the property</w:t>
      </w:r>
      <w:r w:rsidRPr="00913B25">
        <w:t>, the waiver shall be granted for the lease of the property only. If the district decides to pursue the sale of the property, another waiver request would be needed.</w:t>
      </w:r>
    </w:p>
    <w:p w14:paraId="2D2C37C7" w14:textId="1C6B84BB"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74403EFA" w14:textId="0F682F38" w:rsidR="007F454C" w:rsidRDefault="007F454C" w:rsidP="00AC5DA1">
      <w:pPr>
        <w:autoSpaceDE w:val="0"/>
        <w:autoSpaceDN w:val="0"/>
        <w:adjustRightInd w:val="0"/>
        <w:spacing w:after="240"/>
        <w:rPr>
          <w:rFonts w:cs="Arial"/>
        </w:rPr>
      </w:pPr>
      <w:r w:rsidRPr="00F227A8">
        <w:rPr>
          <w:rFonts w:cs="Arial"/>
        </w:rPr>
        <w:t xml:space="preserve">This is a renewal of a November 2020 waiver which authorized Torrance USD to use the RFP process to lease, but not sell, </w:t>
      </w:r>
      <w:r w:rsidR="00601962" w:rsidRPr="00F227A8">
        <w:rPr>
          <w:rFonts w:cs="Arial"/>
        </w:rPr>
        <w:t xml:space="preserve">one piece of real property, known as the Hamilton Adult Center. Due to concerns which are laid out more fully in the following paragraphs, the initial waiver was granted with conditions requiring an additional public meeting to be held with stakeholders for the purpose of discussing uses of the site, requiring that the winning proposal be </w:t>
      </w:r>
      <w:r w:rsidR="00601962" w:rsidRPr="00F227A8">
        <w:t>selected within 30 to 60 days of receipt, and that the reasons for that determination be discussed in public session, and limiting this waiver to a lease only.</w:t>
      </w:r>
      <w:r w:rsidR="00601962" w:rsidRPr="00F227A8">
        <w:rPr>
          <w:rFonts w:cs="Arial"/>
        </w:rPr>
        <w:t xml:space="preserve"> The term of the waiver was two years, during which time, due to exigencies related to the COVID-19 pandemic</w:t>
      </w:r>
      <w:r w:rsidR="009E55CB" w:rsidRPr="00F227A8">
        <w:rPr>
          <w:rFonts w:cs="Arial"/>
        </w:rPr>
        <w:t>,</w:t>
      </w:r>
      <w:r w:rsidR="00601962" w:rsidRPr="00F227A8">
        <w:rPr>
          <w:rFonts w:cs="Arial"/>
        </w:rPr>
        <w:t xml:space="preserve"> the district was unable to pursue a lease of the site.</w:t>
      </w:r>
    </w:p>
    <w:p w14:paraId="2C02FEB8" w14:textId="34672242" w:rsidR="00913B25" w:rsidRPr="00913B25" w:rsidRDefault="007F454C" w:rsidP="00AC5DA1">
      <w:pPr>
        <w:autoSpaceDE w:val="0"/>
        <w:autoSpaceDN w:val="0"/>
        <w:adjustRightInd w:val="0"/>
        <w:spacing w:after="240"/>
        <w:rPr>
          <w:rFonts w:cs="Arial"/>
        </w:rPr>
      </w:pPr>
      <w:r>
        <w:rPr>
          <w:rFonts w:cs="Arial"/>
        </w:rPr>
        <w:t>T</w:t>
      </w:r>
      <w:r w:rsidR="00913B25" w:rsidRPr="00913B25">
        <w:rPr>
          <w:rFonts w:cs="Arial"/>
        </w:rPr>
        <w:t>orrance USD’s request relates to approximately 10.05 acres of real property, the Hamilton Adult Center, located at 2606 W. 182nd Street, Torrance, CA 90504. The district’s governing board declared the property surplus</w:t>
      </w:r>
      <w:r w:rsidR="00FA13B3">
        <w:rPr>
          <w:rFonts w:cs="Arial"/>
        </w:rPr>
        <w:t xml:space="preserve"> at its August 6, 2018 meeting</w:t>
      </w:r>
      <w:r w:rsidR="00913B25" w:rsidRPr="00913B25">
        <w:rPr>
          <w:rFonts w:cs="Arial"/>
        </w:rPr>
        <w:t xml:space="preserve">, although it is currently using the property to house adult education programs and a </w:t>
      </w:r>
      <w:r w:rsidR="00913B25" w:rsidRPr="00913B25">
        <w:rPr>
          <w:rFonts w:cs="Arial"/>
        </w:rPr>
        <w:lastRenderedPageBreak/>
        <w:t>Special Education Transition program. The district has stated that should a move be necessary, it will be able to move the programs currently located on the property to other district properties within the North Torrance area.</w:t>
      </w:r>
    </w:p>
    <w:p w14:paraId="3D5C2527" w14:textId="6A03D037" w:rsidR="00913B25" w:rsidRPr="00913B25" w:rsidRDefault="00913B25" w:rsidP="00AC5DA1">
      <w:pPr>
        <w:autoSpaceDE w:val="0"/>
        <w:autoSpaceDN w:val="0"/>
        <w:adjustRightInd w:val="0"/>
        <w:spacing w:after="240"/>
        <w:rPr>
          <w:rFonts w:cs="Arial"/>
        </w:rPr>
      </w:pPr>
      <w:r w:rsidRPr="00913B25">
        <w:rPr>
          <w:rFonts w:cs="Arial"/>
        </w:rPr>
        <w:t>By its request, Torrance USD seeks the ability to negotiate terms for a lease of the property with interested parties, following a</w:t>
      </w:r>
      <w:r w:rsidR="00B17D26">
        <w:rPr>
          <w:rFonts w:cs="Arial"/>
        </w:rPr>
        <w:t>n</w:t>
      </w:r>
      <w:r w:rsidRPr="00913B25">
        <w:rPr>
          <w:rFonts w:cs="Arial"/>
        </w:rPr>
        <w:t xml:space="preserve"> RFP process, instead of having to adhere to the formal sealed bid hearing process outlined in the </w:t>
      </w:r>
      <w:r w:rsidR="008F5ECF" w:rsidRPr="008F5ECF">
        <w:rPr>
          <w:rFonts w:cs="Arial"/>
          <w:i/>
        </w:rPr>
        <w:t>EC</w:t>
      </w:r>
      <w:r w:rsidRPr="00913B25">
        <w:rPr>
          <w:rFonts w:cs="Arial"/>
        </w:rPr>
        <w:t>.</w:t>
      </w:r>
    </w:p>
    <w:p w14:paraId="0815E815" w14:textId="5BA51318" w:rsidR="00913B25" w:rsidRPr="00913B25" w:rsidRDefault="00913B25" w:rsidP="00AC5DA1">
      <w:pPr>
        <w:autoSpaceDE w:val="0"/>
        <w:autoSpaceDN w:val="0"/>
        <w:adjustRightInd w:val="0"/>
        <w:spacing w:after="240"/>
        <w:rPr>
          <w:rFonts w:cs="Arial"/>
        </w:rPr>
      </w:pPr>
      <w:r w:rsidRPr="00913B25">
        <w:rPr>
          <w:rFonts w:cs="Arial"/>
        </w:rPr>
        <w:t>The district’s Surplus Property Advisory Committee held six public meetings—starting in October 2017 and concluding in April 2018—to discuss possible uses and disposition of the property, culminating in a final report dated July 31, 2018. That committee dispersed after submitting its report to the governing board and has not met since.</w:t>
      </w:r>
      <w:r w:rsidR="00810325">
        <w:rPr>
          <w:rFonts w:cs="Arial"/>
        </w:rPr>
        <w:t xml:space="preserve"> When the district decided to apply for renewal of </w:t>
      </w:r>
      <w:r w:rsidR="00FA13B3">
        <w:rPr>
          <w:rFonts w:cs="Arial"/>
        </w:rPr>
        <w:t>W</w:t>
      </w:r>
      <w:r w:rsidR="00810325">
        <w:rPr>
          <w:rFonts w:cs="Arial"/>
        </w:rPr>
        <w:t>aiver</w:t>
      </w:r>
      <w:r w:rsidR="00FA13B3">
        <w:rPr>
          <w:rFonts w:cs="Arial"/>
        </w:rPr>
        <w:t xml:space="preserve"> 1-11-2020</w:t>
      </w:r>
      <w:r w:rsidR="00810325">
        <w:rPr>
          <w:rFonts w:cs="Arial"/>
        </w:rPr>
        <w:t>, committee members were contacted and asked if they believed it was necessary to meet and discuss the renewal. No concerns were raised and a majority of the committee indicated no desire to reconvene.</w:t>
      </w:r>
    </w:p>
    <w:p w14:paraId="34B3BEFA" w14:textId="7FF16410" w:rsidR="00E85CE4" w:rsidRDefault="00913B25" w:rsidP="00AC5DA1">
      <w:pPr>
        <w:autoSpaceDE w:val="0"/>
        <w:autoSpaceDN w:val="0"/>
        <w:adjustRightInd w:val="0"/>
        <w:spacing w:after="240"/>
        <w:rPr>
          <w:rFonts w:cs="Arial"/>
        </w:rPr>
      </w:pPr>
      <w:r w:rsidRPr="00913B25">
        <w:rPr>
          <w:rFonts w:cs="Arial"/>
        </w:rPr>
        <w:t>In the course of</w:t>
      </w:r>
      <w:r w:rsidR="00E85CE4">
        <w:rPr>
          <w:rFonts w:cs="Arial"/>
        </w:rPr>
        <w:t xml:space="preserve"> the initial waiver application</w:t>
      </w:r>
      <w:r w:rsidR="008F5ECF">
        <w:rPr>
          <w:rFonts w:cs="Arial"/>
        </w:rPr>
        <w:t>, submitted on August 7, 20</w:t>
      </w:r>
      <w:r w:rsidR="00334F95">
        <w:rPr>
          <w:rFonts w:cs="Arial"/>
        </w:rPr>
        <w:t>19</w:t>
      </w:r>
      <w:r w:rsidR="009E55CB">
        <w:rPr>
          <w:rFonts w:cs="Arial"/>
        </w:rPr>
        <w:t xml:space="preserve">, concerns were raised about the degree of community engagement and </w:t>
      </w:r>
      <w:r w:rsidR="00E85CE4">
        <w:rPr>
          <w:rFonts w:cs="Arial"/>
        </w:rPr>
        <w:t xml:space="preserve">about the local little league and softball programs. While these programs are not district sports programs, they utilize facilities at the Hamilton </w:t>
      </w:r>
      <w:r w:rsidR="00334F95">
        <w:rPr>
          <w:rFonts w:cs="Arial"/>
        </w:rPr>
        <w:t xml:space="preserve">Adult Center </w:t>
      </w:r>
      <w:r w:rsidR="00E85CE4">
        <w:rPr>
          <w:rFonts w:cs="Arial"/>
        </w:rPr>
        <w:t>site.</w:t>
      </w:r>
    </w:p>
    <w:p w14:paraId="15AC78A1" w14:textId="5A0B2706" w:rsidR="00451463" w:rsidRDefault="002B71D3" w:rsidP="00451463">
      <w:pPr>
        <w:autoSpaceDE w:val="0"/>
        <w:autoSpaceDN w:val="0"/>
        <w:adjustRightInd w:val="0"/>
        <w:spacing w:after="240"/>
        <w:rPr>
          <w:rFonts w:cs="Arial"/>
        </w:rPr>
      </w:pPr>
      <w:r>
        <w:rPr>
          <w:rFonts w:cs="Arial"/>
        </w:rPr>
        <w:t>The District re-engaged in discussions and, a</w:t>
      </w:r>
      <w:r w:rsidR="00E85CE4">
        <w:rPr>
          <w:rFonts w:cs="Arial"/>
        </w:rPr>
        <w:t xml:space="preserve">s a result of this re-engagement, the </w:t>
      </w:r>
      <w:r>
        <w:rPr>
          <w:rFonts w:cs="Arial"/>
        </w:rPr>
        <w:t>D</w:t>
      </w:r>
      <w:r w:rsidRPr="00913B25">
        <w:rPr>
          <w:rFonts w:cs="Arial"/>
        </w:rPr>
        <w:t xml:space="preserve">istrict </w:t>
      </w:r>
      <w:r w:rsidR="00E85CE4">
        <w:rPr>
          <w:rFonts w:cs="Arial"/>
        </w:rPr>
        <w:t>committed</w:t>
      </w:r>
      <w:r w:rsidR="00913B25" w:rsidRPr="00913B25">
        <w:rPr>
          <w:rFonts w:cs="Arial"/>
        </w:rPr>
        <w:t xml:space="preserve"> to relocat</w:t>
      </w:r>
      <w:r w:rsidR="00E85CE4">
        <w:rPr>
          <w:rFonts w:cs="Arial"/>
        </w:rPr>
        <w:t>ing</w:t>
      </w:r>
      <w:r w:rsidR="00913B25" w:rsidRPr="00913B25">
        <w:rPr>
          <w:rFonts w:cs="Arial"/>
        </w:rPr>
        <w:t xml:space="preserve"> the programs, including the little league and softball activities, to other district-owned sites in the North Torrance area,</w:t>
      </w:r>
      <w:r w:rsidR="00E85CE4">
        <w:rPr>
          <w:rFonts w:cs="Arial"/>
        </w:rPr>
        <w:t xml:space="preserve"> should they </w:t>
      </w:r>
      <w:r w:rsidR="004A0063">
        <w:rPr>
          <w:rFonts w:cs="Arial"/>
        </w:rPr>
        <w:t xml:space="preserve">come to an agreement to </w:t>
      </w:r>
      <w:r w:rsidR="00E85CE4">
        <w:rPr>
          <w:rFonts w:cs="Arial"/>
        </w:rPr>
        <w:t xml:space="preserve">lease the </w:t>
      </w:r>
      <w:r w:rsidR="00E85CE4" w:rsidRPr="00397625">
        <w:rPr>
          <w:rFonts w:cs="Arial"/>
        </w:rPr>
        <w:t xml:space="preserve">site. Additionally, the State Board </w:t>
      </w:r>
      <w:r w:rsidR="00334F95" w:rsidRPr="00397625">
        <w:rPr>
          <w:rFonts w:cs="Arial"/>
        </w:rPr>
        <w:t>of Education</w:t>
      </w:r>
      <w:r w:rsidRPr="00397625">
        <w:rPr>
          <w:rFonts w:cs="Arial"/>
        </w:rPr>
        <w:t xml:space="preserve">’s </w:t>
      </w:r>
      <w:r w:rsidR="00334F95" w:rsidRPr="00397625">
        <w:rPr>
          <w:rFonts w:cs="Arial"/>
        </w:rPr>
        <w:t xml:space="preserve">(SBE) </w:t>
      </w:r>
      <w:r w:rsidRPr="00397625">
        <w:rPr>
          <w:rFonts w:cs="Arial"/>
        </w:rPr>
        <w:t xml:space="preserve">approved waiver </w:t>
      </w:r>
      <w:r w:rsidR="00E85CE4" w:rsidRPr="00397625">
        <w:rPr>
          <w:rFonts w:cs="Arial"/>
        </w:rPr>
        <w:t xml:space="preserve">placed </w:t>
      </w:r>
      <w:r w:rsidR="007F454C" w:rsidRPr="00F227A8">
        <w:rPr>
          <w:rFonts w:cs="Arial"/>
        </w:rPr>
        <w:t>specific conditions requiring additional public meetings</w:t>
      </w:r>
      <w:r w:rsidR="004A0063" w:rsidRPr="00397625">
        <w:rPr>
          <w:rFonts w:cs="Arial"/>
        </w:rPr>
        <w:t xml:space="preserve">. </w:t>
      </w:r>
      <w:r w:rsidR="00E85CE4" w:rsidRPr="00397625">
        <w:rPr>
          <w:rFonts w:cs="Arial"/>
        </w:rPr>
        <w:t>It shoul</w:t>
      </w:r>
      <w:r w:rsidR="00E85CE4" w:rsidRPr="00F227A8">
        <w:rPr>
          <w:rFonts w:cs="Arial"/>
        </w:rPr>
        <w:t>d be noted that, in the two years subsequent to the waiver approval, the district has not relocated the programs in question</w:t>
      </w:r>
      <w:r w:rsidR="004A0063" w:rsidRPr="00F227A8">
        <w:rPr>
          <w:rFonts w:cs="Arial"/>
        </w:rPr>
        <w:t xml:space="preserve"> or provided alternative sports facilities</w:t>
      </w:r>
      <w:r w:rsidR="00E85CE4" w:rsidRPr="00F227A8">
        <w:rPr>
          <w:rFonts w:cs="Arial"/>
        </w:rPr>
        <w:t xml:space="preserve">. </w:t>
      </w:r>
      <w:r w:rsidR="00EE3FC5" w:rsidRPr="00F227A8">
        <w:rPr>
          <w:rFonts w:cs="Arial"/>
        </w:rPr>
        <w:t>R</w:t>
      </w:r>
      <w:r w:rsidR="00E85CE4" w:rsidRPr="00F227A8">
        <w:rPr>
          <w:rFonts w:cs="Arial"/>
        </w:rPr>
        <w:t xml:space="preserve">epresentatives </w:t>
      </w:r>
      <w:r w:rsidR="00EE3FC5" w:rsidRPr="00F227A8">
        <w:rPr>
          <w:rFonts w:cs="Arial"/>
        </w:rPr>
        <w:t>of two unions</w:t>
      </w:r>
      <w:r w:rsidR="00EE3FC5" w:rsidRPr="00397625">
        <w:rPr>
          <w:rFonts w:cs="Arial"/>
        </w:rPr>
        <w:t xml:space="preserve"> </w:t>
      </w:r>
      <w:r w:rsidR="00E85CE4" w:rsidRPr="00397625">
        <w:rPr>
          <w:rFonts w:cs="Arial"/>
        </w:rPr>
        <w:t xml:space="preserve">contacted by CDE staff made it clear that their neutral positions on the </w:t>
      </w:r>
      <w:r w:rsidR="007C3837" w:rsidRPr="00F227A8">
        <w:rPr>
          <w:rFonts w:cs="Arial"/>
        </w:rPr>
        <w:t>new</w:t>
      </w:r>
      <w:r w:rsidR="007C3837" w:rsidRPr="00397625">
        <w:rPr>
          <w:rFonts w:cs="Arial"/>
        </w:rPr>
        <w:t xml:space="preserve"> </w:t>
      </w:r>
      <w:r w:rsidR="00E85CE4" w:rsidRPr="00397625">
        <w:rPr>
          <w:rFonts w:cs="Arial"/>
        </w:rPr>
        <w:t>waiver were contingent upon the</w:t>
      </w:r>
      <w:r w:rsidR="004A0063" w:rsidRPr="00397625">
        <w:rPr>
          <w:rFonts w:cs="Arial"/>
        </w:rPr>
        <w:t xml:space="preserve"> same conditions remaining in effect.</w:t>
      </w:r>
      <w:r w:rsidR="00451463" w:rsidRPr="00397625">
        <w:rPr>
          <w:rFonts w:cs="Arial"/>
        </w:rPr>
        <w:t xml:space="preserve"> </w:t>
      </w:r>
      <w:r w:rsidR="004B5444" w:rsidRPr="00F227A8">
        <w:rPr>
          <w:rFonts w:cs="Arial"/>
        </w:rPr>
        <w:t xml:space="preserve">Because of this, and the fact that </w:t>
      </w:r>
      <w:r w:rsidR="00DF2BE8" w:rsidRPr="00F227A8">
        <w:rPr>
          <w:rFonts w:cs="Arial"/>
        </w:rPr>
        <w:t xml:space="preserve">none of the factors </w:t>
      </w:r>
      <w:r w:rsidR="00843042" w:rsidRPr="00F227A8">
        <w:rPr>
          <w:rFonts w:cs="Arial"/>
        </w:rPr>
        <w:t xml:space="preserve">that initially led to the imposition of these conditions have materially </w:t>
      </w:r>
      <w:r w:rsidR="0048446B" w:rsidRPr="00F227A8">
        <w:rPr>
          <w:rFonts w:cs="Arial"/>
        </w:rPr>
        <w:t>chang</w:t>
      </w:r>
      <w:r w:rsidR="00843042" w:rsidRPr="00F227A8">
        <w:rPr>
          <w:rFonts w:cs="Arial"/>
        </w:rPr>
        <w:t>ed</w:t>
      </w:r>
      <w:r w:rsidR="004B5444" w:rsidRPr="00F227A8">
        <w:rPr>
          <w:rFonts w:cs="Arial"/>
        </w:rPr>
        <w:t xml:space="preserve">, CDE staff </w:t>
      </w:r>
      <w:r w:rsidR="009E55CB" w:rsidRPr="00F227A8">
        <w:rPr>
          <w:rFonts w:cs="Arial"/>
        </w:rPr>
        <w:t xml:space="preserve">are recommending the inclusion of the same conditions. </w:t>
      </w:r>
    </w:p>
    <w:p w14:paraId="5364E281" w14:textId="6295C2D7" w:rsidR="004A0063" w:rsidRDefault="009E55CB" w:rsidP="00451463">
      <w:pPr>
        <w:autoSpaceDE w:val="0"/>
        <w:autoSpaceDN w:val="0"/>
        <w:adjustRightInd w:val="0"/>
        <w:spacing w:after="240"/>
        <w:rPr>
          <w:rFonts w:cs="Arial"/>
        </w:rPr>
      </w:pPr>
      <w:r w:rsidRPr="00F227A8">
        <w:rPr>
          <w:rFonts w:cs="Arial"/>
        </w:rPr>
        <w:t xml:space="preserve">Subsequent to the receipt of </w:t>
      </w:r>
      <w:r w:rsidR="002B71D3" w:rsidRPr="00F227A8">
        <w:rPr>
          <w:rFonts w:cs="Arial"/>
        </w:rPr>
        <w:t xml:space="preserve">this new </w:t>
      </w:r>
      <w:r w:rsidRPr="00F227A8">
        <w:rPr>
          <w:rFonts w:cs="Arial"/>
        </w:rPr>
        <w:t xml:space="preserve">waiver application, CDE received correspondence from the </w:t>
      </w:r>
      <w:r w:rsidR="00451463" w:rsidRPr="00F227A8">
        <w:rPr>
          <w:rFonts w:cs="Arial"/>
        </w:rPr>
        <w:t>two local bargaining groups representing the California School Employees Association (CSEA)</w:t>
      </w:r>
      <w:r w:rsidRPr="00F227A8">
        <w:rPr>
          <w:rFonts w:cs="Arial"/>
        </w:rPr>
        <w:t>. The bargaining units</w:t>
      </w:r>
      <w:r w:rsidR="00451463" w:rsidRPr="00F227A8">
        <w:rPr>
          <w:rFonts w:cs="Arial"/>
        </w:rPr>
        <w:t xml:space="preserve"> have requested </w:t>
      </w:r>
      <w:r w:rsidR="002B71D3" w:rsidRPr="00F227A8">
        <w:rPr>
          <w:rFonts w:cs="Arial"/>
        </w:rPr>
        <w:t xml:space="preserve">additional </w:t>
      </w:r>
      <w:r w:rsidR="00451463" w:rsidRPr="00F227A8">
        <w:rPr>
          <w:rFonts w:cs="Arial"/>
        </w:rPr>
        <w:t>conditions, namely that the public be provided notice of the required hearing 30 days prior via posting on the T</w:t>
      </w:r>
      <w:r w:rsidR="00DA5D1E" w:rsidRPr="00F227A8">
        <w:rPr>
          <w:rFonts w:cs="Arial"/>
        </w:rPr>
        <w:t xml:space="preserve">orrance </w:t>
      </w:r>
      <w:r w:rsidR="00451463" w:rsidRPr="00F227A8">
        <w:rPr>
          <w:rFonts w:cs="Arial"/>
        </w:rPr>
        <w:t xml:space="preserve">USD website’s main page, and that direct written notice be provided to all stakeholders. They have further requested written notice to all stakeholders </w:t>
      </w:r>
      <w:r w:rsidR="003064C0" w:rsidRPr="00F227A8">
        <w:rPr>
          <w:rFonts w:cs="Arial"/>
        </w:rPr>
        <w:t>includin</w:t>
      </w:r>
      <w:r w:rsidR="00451463" w:rsidRPr="00F227A8">
        <w:rPr>
          <w:rFonts w:cs="Arial"/>
        </w:rPr>
        <w:t xml:space="preserve">g </w:t>
      </w:r>
      <w:r w:rsidR="003064C0" w:rsidRPr="00F227A8">
        <w:rPr>
          <w:rFonts w:cs="Arial"/>
        </w:rPr>
        <w:t>a plain-language summary</w:t>
      </w:r>
      <w:r w:rsidR="00451463" w:rsidRPr="00F227A8">
        <w:rPr>
          <w:rFonts w:cs="Arial"/>
        </w:rPr>
        <w:t xml:space="preserve"> of the accepted proposal</w:t>
      </w:r>
      <w:r w:rsidR="003064C0" w:rsidRPr="00F227A8">
        <w:rPr>
          <w:rFonts w:cs="Arial"/>
        </w:rPr>
        <w:t>,</w:t>
      </w:r>
      <w:r w:rsidR="00451463" w:rsidRPr="00F227A8">
        <w:rPr>
          <w:rFonts w:cs="Arial"/>
        </w:rPr>
        <w:t xml:space="preserve"> information on how to view the full agreement, and that these required notices be posted in the top three languages used by the community in addition to English. With these additional conditions, these bargaining groups </w:t>
      </w:r>
      <w:r w:rsidRPr="00F227A8">
        <w:rPr>
          <w:rFonts w:cs="Arial"/>
        </w:rPr>
        <w:t xml:space="preserve">stated that their position </w:t>
      </w:r>
      <w:r w:rsidR="002B71D3" w:rsidRPr="00F227A8">
        <w:rPr>
          <w:rFonts w:cs="Arial"/>
        </w:rPr>
        <w:t xml:space="preserve">on the waiver </w:t>
      </w:r>
      <w:r w:rsidR="00F227A8">
        <w:rPr>
          <w:rFonts w:cs="Arial"/>
        </w:rPr>
        <w:t>w</w:t>
      </w:r>
      <w:r w:rsidR="000B0B8E">
        <w:rPr>
          <w:rFonts w:cs="Arial"/>
        </w:rPr>
        <w:t xml:space="preserve">ill become </w:t>
      </w:r>
      <w:r w:rsidRPr="00F227A8">
        <w:rPr>
          <w:rFonts w:cs="Arial"/>
        </w:rPr>
        <w:t xml:space="preserve">neutral. </w:t>
      </w:r>
    </w:p>
    <w:p w14:paraId="389BDD8A" w14:textId="2785100B" w:rsidR="001B25AE" w:rsidRDefault="009E55CB" w:rsidP="00913B25">
      <w:pPr>
        <w:autoSpaceDE w:val="0"/>
        <w:autoSpaceDN w:val="0"/>
        <w:adjustRightInd w:val="0"/>
      </w:pPr>
      <w:r w:rsidRPr="00F227A8">
        <w:rPr>
          <w:rFonts w:cs="Arial"/>
        </w:rPr>
        <w:lastRenderedPageBreak/>
        <w:t xml:space="preserve">CDE staff contacted the District regarding the correspondence from </w:t>
      </w:r>
      <w:r w:rsidR="004C41DD" w:rsidRPr="00F227A8">
        <w:rPr>
          <w:rFonts w:cs="Arial"/>
        </w:rPr>
        <w:t>CSEA</w:t>
      </w:r>
      <w:r w:rsidRPr="00F227A8">
        <w:rPr>
          <w:rFonts w:cs="Arial"/>
        </w:rPr>
        <w:t xml:space="preserve">. </w:t>
      </w:r>
      <w:r w:rsidR="0048446B" w:rsidRPr="00F227A8">
        <w:rPr>
          <w:rFonts w:cs="Arial"/>
        </w:rPr>
        <w:t>The District</w:t>
      </w:r>
      <w:r w:rsidR="001B25AE" w:rsidRPr="00F227A8">
        <w:rPr>
          <w:rFonts w:cs="Arial"/>
        </w:rPr>
        <w:t xml:space="preserve"> </w:t>
      </w:r>
      <w:r w:rsidR="0048446B" w:rsidRPr="00F227A8">
        <w:rPr>
          <w:rFonts w:cs="Arial"/>
        </w:rPr>
        <w:t>believes that they have met all necessary notification and publication conditions required by law. They have pointed to past instances in which they provided notification to their bargaining partners, but received minimal or conflicting responses.</w:t>
      </w:r>
      <w:r w:rsidR="001B25AE" w:rsidRPr="00F227A8">
        <w:rPr>
          <w:rFonts w:cs="Arial"/>
        </w:rPr>
        <w:t xml:space="preserve"> No public comment in opposition was received at the September 19</w:t>
      </w:r>
      <w:r w:rsidR="00DA5D1E" w:rsidRPr="00F227A8">
        <w:rPr>
          <w:rFonts w:cs="Arial"/>
        </w:rPr>
        <w:t>, 2022</w:t>
      </w:r>
      <w:r w:rsidR="001B25AE" w:rsidRPr="00F227A8">
        <w:rPr>
          <w:rFonts w:cs="Arial"/>
        </w:rPr>
        <w:t xml:space="preserve"> school board hearing authorizing the renewal of this waiver.</w:t>
      </w:r>
      <w:r w:rsidR="007C3837">
        <w:t xml:space="preserve"> </w:t>
      </w:r>
    </w:p>
    <w:p w14:paraId="26D014FD" w14:textId="77777777" w:rsidR="00CA3BA4" w:rsidRDefault="00CA3BA4" w:rsidP="00913B25">
      <w:pPr>
        <w:autoSpaceDE w:val="0"/>
        <w:autoSpaceDN w:val="0"/>
        <w:adjustRightInd w:val="0"/>
        <w:rPr>
          <w:rFonts w:cs="Arial"/>
          <w:highlight w:val="yellow"/>
        </w:rPr>
      </w:pPr>
    </w:p>
    <w:p w14:paraId="485381BE" w14:textId="7ADE755F" w:rsidR="00BD52D4" w:rsidRPr="00BD52D4" w:rsidRDefault="00CA3BA4" w:rsidP="00913B25">
      <w:pPr>
        <w:autoSpaceDE w:val="0"/>
        <w:autoSpaceDN w:val="0"/>
        <w:adjustRightInd w:val="0"/>
        <w:rPr>
          <w:rFonts w:cs="Arial"/>
          <w:b/>
        </w:rPr>
      </w:pPr>
      <w:r w:rsidRPr="00F227A8">
        <w:rPr>
          <w:rFonts w:cs="Arial"/>
        </w:rPr>
        <w:t>I</w:t>
      </w:r>
      <w:r w:rsidR="001B25AE" w:rsidRPr="00F227A8">
        <w:rPr>
          <w:rFonts w:cs="Arial"/>
        </w:rPr>
        <w:t xml:space="preserve">t is clear that </w:t>
      </w:r>
      <w:r w:rsidRPr="00F227A8">
        <w:rPr>
          <w:rFonts w:cs="Arial"/>
        </w:rPr>
        <w:t xml:space="preserve">the </w:t>
      </w:r>
      <w:r w:rsidR="001B25AE" w:rsidRPr="00F227A8">
        <w:rPr>
          <w:rFonts w:cs="Arial"/>
        </w:rPr>
        <w:t>strained communications</w:t>
      </w:r>
      <w:r w:rsidRPr="00F227A8">
        <w:rPr>
          <w:rFonts w:cs="Arial"/>
        </w:rPr>
        <w:t xml:space="preserve"> experienced</w:t>
      </w:r>
      <w:r w:rsidR="001B25AE" w:rsidRPr="00F227A8">
        <w:rPr>
          <w:rFonts w:cs="Arial"/>
        </w:rPr>
        <w:t xml:space="preserve"> between the District and its stakeholders </w:t>
      </w:r>
      <w:r w:rsidRPr="00F227A8">
        <w:rPr>
          <w:rFonts w:cs="Arial"/>
        </w:rPr>
        <w:t xml:space="preserve">during the 2020 waiver application process continue to </w:t>
      </w:r>
      <w:r w:rsidR="001B25AE" w:rsidRPr="00F227A8">
        <w:rPr>
          <w:rFonts w:cs="Arial"/>
        </w:rPr>
        <w:t xml:space="preserve">exist. The additional public meetings required by the 2020 waiver conditions were intended to foster additional discussion and open dialogue between all parties before any final disposition of the property. </w:t>
      </w:r>
      <w:r w:rsidR="003064C0" w:rsidRPr="00F227A8">
        <w:rPr>
          <w:rFonts w:cs="Arial"/>
        </w:rPr>
        <w:t xml:space="preserve">However, due to the </w:t>
      </w:r>
      <w:r w:rsidRPr="00F227A8">
        <w:rPr>
          <w:rFonts w:cs="Arial"/>
        </w:rPr>
        <w:t xml:space="preserve">lapse in time since the initial waiver approval, this issue is no longer at the forefront of community awareness, and the opportunity for public dialogue would benefit from added opportunity for public notice. This is especially true given the </w:t>
      </w:r>
      <w:r w:rsidR="003064C0" w:rsidRPr="00F227A8">
        <w:rPr>
          <w:rFonts w:cs="Arial"/>
        </w:rPr>
        <w:t>vulnerable nature of the student groups served by the site (English language learners, adult learners, and low-income students</w:t>
      </w:r>
      <w:r w:rsidR="00FB3442" w:rsidRPr="00F227A8">
        <w:rPr>
          <w:rFonts w:cs="Arial"/>
        </w:rPr>
        <w:t xml:space="preserve">). </w:t>
      </w:r>
      <w:r w:rsidR="00991ED8" w:rsidRPr="00F227A8">
        <w:rPr>
          <w:rFonts w:cs="Arial"/>
        </w:rPr>
        <w:t>Therefore,</w:t>
      </w:r>
      <w:r w:rsidR="003064C0" w:rsidRPr="00F227A8">
        <w:rPr>
          <w:rFonts w:cs="Arial"/>
        </w:rPr>
        <w:t xml:space="preserve"> </w:t>
      </w:r>
      <w:r w:rsidRPr="00F227A8">
        <w:rPr>
          <w:rFonts w:cs="Arial"/>
        </w:rPr>
        <w:t xml:space="preserve">CDE staff are recommending </w:t>
      </w:r>
      <w:r w:rsidR="00A628BD" w:rsidRPr="00F227A8">
        <w:rPr>
          <w:rFonts w:cs="Arial"/>
        </w:rPr>
        <w:t xml:space="preserve">additional </w:t>
      </w:r>
      <w:r w:rsidR="003064C0" w:rsidRPr="00F227A8">
        <w:rPr>
          <w:rFonts w:cs="Arial"/>
        </w:rPr>
        <w:t xml:space="preserve">notification requirements </w:t>
      </w:r>
      <w:r w:rsidRPr="00F227A8">
        <w:rPr>
          <w:rFonts w:cs="Arial"/>
        </w:rPr>
        <w:t xml:space="preserve">intended to </w:t>
      </w:r>
      <w:r w:rsidR="003064C0" w:rsidRPr="00F227A8">
        <w:rPr>
          <w:rFonts w:cs="Arial"/>
        </w:rPr>
        <w:t>enhance the existing public meeting</w:t>
      </w:r>
      <w:r w:rsidRPr="00F227A8">
        <w:rPr>
          <w:rFonts w:cs="Arial"/>
        </w:rPr>
        <w:t>s</w:t>
      </w:r>
      <w:r w:rsidR="003064C0" w:rsidRPr="00F227A8">
        <w:rPr>
          <w:rFonts w:cs="Arial"/>
        </w:rPr>
        <w:t xml:space="preserve"> </w:t>
      </w:r>
      <w:r w:rsidRPr="00F227A8">
        <w:rPr>
          <w:rFonts w:cs="Arial"/>
        </w:rPr>
        <w:t xml:space="preserve">required by the initial waiver conditions. These notification requirements include a </w:t>
      </w:r>
      <w:r w:rsidR="00DA5D1E" w:rsidRPr="00F227A8">
        <w:rPr>
          <w:rFonts w:cs="Arial"/>
        </w:rPr>
        <w:t>1</w:t>
      </w:r>
      <w:r w:rsidRPr="00F227A8">
        <w:rPr>
          <w:rFonts w:cs="Arial"/>
        </w:rPr>
        <w:t xml:space="preserve">0-day public notice period; translation into Spanish, Japanese, and Korean; posting the notice online and at the Hamilton </w:t>
      </w:r>
      <w:r w:rsidR="00FB3442" w:rsidRPr="00F227A8">
        <w:rPr>
          <w:rFonts w:cs="Arial"/>
        </w:rPr>
        <w:t>Adult Center</w:t>
      </w:r>
      <w:r w:rsidR="004C41DD" w:rsidRPr="00F227A8">
        <w:rPr>
          <w:rFonts w:cs="Arial"/>
        </w:rPr>
        <w:t xml:space="preserve">; </w:t>
      </w:r>
      <w:r w:rsidRPr="00F227A8">
        <w:rPr>
          <w:rFonts w:cs="Arial"/>
        </w:rPr>
        <w:t>and a requirement that the notice be sent to any individual or stakeholder group that requests it</w:t>
      </w:r>
      <w:r w:rsidR="00DA5D1E" w:rsidRPr="00F227A8">
        <w:rPr>
          <w:rFonts w:cs="Arial"/>
        </w:rPr>
        <w:t>,</w:t>
      </w:r>
      <w:r w:rsidRPr="00F227A8">
        <w:rPr>
          <w:rFonts w:cs="Arial"/>
        </w:rPr>
        <w:t xml:space="preserve"> or board meeting notices more generally. These publication requirements</w:t>
      </w:r>
      <w:r w:rsidR="003064C0" w:rsidRPr="00F227A8">
        <w:rPr>
          <w:rFonts w:cs="Arial"/>
        </w:rPr>
        <w:t xml:space="preserve"> have been incorporated into the recommended conditions</w:t>
      </w:r>
      <w:r w:rsidRPr="00F227A8">
        <w:rPr>
          <w:rFonts w:cs="Arial"/>
        </w:rPr>
        <w:t xml:space="preserve"> above</w:t>
      </w:r>
      <w:r w:rsidR="003064C0" w:rsidRPr="00F227A8">
        <w:rPr>
          <w:rFonts w:cs="Arial"/>
        </w:rPr>
        <w:t>.</w:t>
      </w:r>
      <w:r w:rsidR="00991ED8" w:rsidRPr="00397625">
        <w:rPr>
          <w:rFonts w:cs="Arial"/>
        </w:rPr>
        <w:t xml:space="preserve"> </w:t>
      </w:r>
      <w:r w:rsidR="00913B25" w:rsidRPr="00397625">
        <w:rPr>
          <w:rFonts w:cs="Arial"/>
        </w:rPr>
        <w:t xml:space="preserve">CDE recommends approval of the waiver request with </w:t>
      </w:r>
      <w:r w:rsidR="00451463" w:rsidRPr="00F227A8">
        <w:rPr>
          <w:rFonts w:cs="Arial"/>
        </w:rPr>
        <w:t>all</w:t>
      </w:r>
      <w:r w:rsidR="00451463" w:rsidRPr="00397625">
        <w:rPr>
          <w:rFonts w:cs="Arial"/>
        </w:rPr>
        <w:t xml:space="preserve"> </w:t>
      </w:r>
      <w:r w:rsidR="00913B25" w:rsidRPr="00397625">
        <w:rPr>
          <w:rFonts w:cs="Arial"/>
        </w:rPr>
        <w:t>conditions referenced above.</w:t>
      </w:r>
    </w:p>
    <w:p w14:paraId="109FB3F7" w14:textId="77777777" w:rsidR="0070573E" w:rsidRPr="00BD52D4" w:rsidRDefault="00FC7C25" w:rsidP="00F5151C">
      <w:pPr>
        <w:pStyle w:val="Heading3"/>
        <w:rPr>
          <w:rFonts w:cs="Arial"/>
        </w:rPr>
      </w:pPr>
      <w:r w:rsidRPr="00BD52D4">
        <w:rPr>
          <w:rFonts w:cs="Arial"/>
        </w:rPr>
        <w:t>Demographic Information</w:t>
      </w:r>
    </w:p>
    <w:p w14:paraId="12CDAF67" w14:textId="4A40E1B8" w:rsidR="00913B25" w:rsidRPr="00913B25" w:rsidRDefault="00913B25" w:rsidP="008E1FB4">
      <w:pPr>
        <w:pStyle w:val="NoSpacing"/>
        <w:spacing w:after="240"/>
        <w:rPr>
          <w:color w:val="000000"/>
          <w:szCs w:val="24"/>
        </w:rPr>
      </w:pPr>
      <w:r w:rsidRPr="00913B25">
        <w:rPr>
          <w:color w:val="000000"/>
          <w:szCs w:val="24"/>
        </w:rPr>
        <w:t xml:space="preserve">Torrance USD </w:t>
      </w:r>
      <w:r>
        <w:rPr>
          <w:color w:val="000000"/>
          <w:szCs w:val="24"/>
        </w:rPr>
        <w:t xml:space="preserve">is an urban school district which </w:t>
      </w:r>
      <w:r w:rsidRPr="00913B25">
        <w:rPr>
          <w:color w:val="000000"/>
          <w:szCs w:val="24"/>
        </w:rPr>
        <w:t xml:space="preserve">has a student population of </w:t>
      </w:r>
      <w:r>
        <w:rPr>
          <w:color w:val="000000"/>
          <w:szCs w:val="24"/>
        </w:rPr>
        <w:t>22,490</w:t>
      </w:r>
      <w:r w:rsidRPr="00913B25">
        <w:rPr>
          <w:color w:val="000000"/>
          <w:szCs w:val="24"/>
        </w:rPr>
        <w:t xml:space="preserve"> and is located in </w:t>
      </w:r>
      <w:r>
        <w:rPr>
          <w:color w:val="000000"/>
          <w:szCs w:val="24"/>
        </w:rPr>
        <w:t xml:space="preserve">the South Bay region of </w:t>
      </w:r>
      <w:r w:rsidRPr="00913B25">
        <w:rPr>
          <w:color w:val="000000"/>
          <w:szCs w:val="24"/>
        </w:rPr>
        <w:t>Los Angeles County.</w:t>
      </w:r>
    </w:p>
    <w:p w14:paraId="2571F6F8" w14:textId="3315F01E" w:rsidR="00F0087C" w:rsidRPr="00975038" w:rsidRDefault="0070573E" w:rsidP="008E1FB4">
      <w:pPr>
        <w:pStyle w:val="NoSpacing"/>
        <w:spacing w:after="240"/>
      </w:pPr>
      <w:r w:rsidRPr="00C6691D">
        <w:rPr>
          <w:b/>
        </w:rPr>
        <w:t xml:space="preserve">Because </w:t>
      </w:r>
      <w:r w:rsidR="009146B2" w:rsidRPr="00C6691D">
        <w:rPr>
          <w:b/>
        </w:rPr>
        <w:t>th</w:t>
      </w:r>
      <w:r w:rsidR="00C53CE1">
        <w:rPr>
          <w:b/>
        </w:rPr>
        <w:t>is is a</w:t>
      </w:r>
      <w:r w:rsidRPr="00C6691D">
        <w:rPr>
          <w:b/>
        </w:rPr>
        <w:t xml:space="preserve"> general waiver,</w:t>
      </w:r>
      <w:r w:rsidR="00F5151C" w:rsidRPr="00C6691D">
        <w:rPr>
          <w:b/>
        </w:rPr>
        <w:t xml:space="preserve"> if the S</w:t>
      </w:r>
      <w:r w:rsidR="000B7064">
        <w:rPr>
          <w:b/>
        </w:rPr>
        <w:t>BE</w:t>
      </w:r>
      <w:r w:rsidRPr="00C6691D">
        <w:rPr>
          <w:b/>
        </w:rPr>
        <w:t xml:space="preserve"> decides to deny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C53CE1">
        <w:rPr>
          <w:b/>
        </w:rPr>
        <w:t>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65268C13"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766965" w:rsidRPr="00413669">
        <w:t xml:space="preserve"> </w:t>
      </w:r>
      <w:r w:rsidR="00C53CE1">
        <w:t>is</w:t>
      </w:r>
      <w:r w:rsidRPr="00766965">
        <w:t xml:space="preserve"> requesting</w:t>
      </w:r>
      <w:r w:rsidRPr="00C1333C">
        <w:t xml:space="preserve"> to waive the same or similar provisions for the</w:t>
      </w:r>
      <w:r>
        <w:t xml:space="preserve"> </w:t>
      </w:r>
      <w:r w:rsidR="00413669" w:rsidRPr="00413669">
        <w:t xml:space="preserve">lease </w:t>
      </w:r>
      <w:r w:rsidRPr="00C1333C">
        <w:t>of surplus property</w:t>
      </w:r>
      <w:r w:rsidRPr="006E7C89">
        <w:t>.</w:t>
      </w:r>
      <w:r w:rsidR="00BF2827">
        <w:t xml:space="preserve"> </w:t>
      </w:r>
      <w:r w:rsidR="007F21F9" w:rsidRPr="005E7B04">
        <w:t xml:space="preserve">The district has a previously approved waiver </w:t>
      </w:r>
      <w:r w:rsidR="007F21F9">
        <w:t xml:space="preserve">from the November 2020 SBE meeting </w:t>
      </w:r>
      <w:r w:rsidR="007F21F9" w:rsidRPr="005E7B04">
        <w:t xml:space="preserve">(Waiver </w:t>
      </w:r>
      <w:r w:rsidR="000A3A82">
        <w:t>1-11-2020</w:t>
      </w:r>
      <w:r w:rsidR="007F21F9" w:rsidRPr="005E7B04">
        <w:t>, Item W-</w:t>
      </w:r>
      <w:r w:rsidR="007F21F9" w:rsidRPr="00A537F6">
        <w:t>0</w:t>
      </w:r>
      <w:r w:rsidR="000A3A82">
        <w:t>7</w:t>
      </w:r>
      <w:r w:rsidR="007F21F9" w:rsidRPr="00A537F6">
        <w:t>,</w:t>
      </w:r>
      <w:r w:rsidR="007F21F9" w:rsidRPr="005E7B04">
        <w:t xml:space="preserve"> </w:t>
      </w:r>
      <w:hyperlink r:id="rId11" w:tooltip="November 2020 SBE Meeting Agenda Item W-07" w:history="1">
        <w:r w:rsidR="000A3A82" w:rsidRPr="00351A36">
          <w:rPr>
            <w:rStyle w:val="Hyperlink"/>
          </w:rPr>
          <w:t>https://www.cde.ca.gov/be/ag/ag/yr20/documents/nov20w07.docx</w:t>
        </w:r>
      </w:hyperlink>
      <w:r w:rsidR="007F21F9">
        <w:t>)</w:t>
      </w:r>
      <w:r w:rsidR="000A3A82">
        <w:t>, which</w:t>
      </w:r>
      <w:r w:rsidR="007F21F9">
        <w:t xml:space="preserve"> </w:t>
      </w:r>
      <w:r w:rsidR="007F21F9" w:rsidRPr="003C7E28">
        <w:t xml:space="preserve">expires on </w:t>
      </w:r>
      <w:r w:rsidR="000A3A82">
        <w:t>November 3</w:t>
      </w:r>
      <w:r w:rsidR="007F21F9" w:rsidRPr="003C7E28">
        <w:t>, 2022.</w:t>
      </w:r>
    </w:p>
    <w:p w14:paraId="13D24655" w14:textId="77777777" w:rsidR="0070573E" w:rsidRPr="007F22B9" w:rsidRDefault="0070573E" w:rsidP="007F5346">
      <w:pPr>
        <w:pStyle w:val="Heading2"/>
        <w:spacing w:before="0"/>
        <w:rPr>
          <w:sz w:val="36"/>
          <w:szCs w:val="36"/>
        </w:rPr>
      </w:pPr>
      <w:r w:rsidRPr="007F22B9">
        <w:rPr>
          <w:sz w:val="36"/>
          <w:szCs w:val="36"/>
        </w:rPr>
        <w:lastRenderedPageBreak/>
        <w:t>Fiscal Analysi</w:t>
      </w:r>
      <w:r w:rsidR="00B179CF">
        <w:rPr>
          <w:sz w:val="36"/>
          <w:szCs w:val="36"/>
        </w:rPr>
        <w:t>s</w:t>
      </w:r>
    </w:p>
    <w:p w14:paraId="4403C09B" w14:textId="7F5D1DEE" w:rsidR="0070573E" w:rsidRDefault="008B57A2" w:rsidP="001104B0">
      <w:pPr>
        <w:spacing w:after="240"/>
      </w:pPr>
      <w:bookmarkStart w:id="1" w:name="_Hlk101781284"/>
      <w:r w:rsidRPr="004F64CA">
        <w:t>The district ha</w:t>
      </w:r>
      <w:r w:rsidR="004324C5">
        <w:t>s</w:t>
      </w:r>
      <w:r w:rsidRPr="004F64CA">
        <w:t xml:space="preserve"> certified that the sit</w:t>
      </w:r>
      <w:r w:rsidR="004F64CA" w:rsidRPr="004F64CA">
        <w:t>e ha</w:t>
      </w:r>
      <w:r w:rsidR="004A0063">
        <w:t>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p w14:paraId="76D76C55" w14:textId="4BC012D8" w:rsidR="001104B0" w:rsidRDefault="001104B0" w:rsidP="001104B0">
      <w:pPr>
        <w:spacing w:after="240"/>
      </w:pPr>
      <w:r>
        <w:rPr>
          <w:rFonts w:cs="Arial"/>
        </w:rPr>
        <w:t>There is no statewide fiscal impact of this waiver approval</w:t>
      </w:r>
      <w:r>
        <w:t>.</w:t>
      </w:r>
    </w:p>
    <w:bookmarkEnd w:id="1"/>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3A268704"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C53CE1">
        <w:rPr>
          <w:rFonts w:cs="Arial"/>
        </w:rPr>
        <w:t>1</w:t>
      </w:r>
      <w:r w:rsidRPr="009027AA">
        <w:rPr>
          <w:rFonts w:cs="Arial"/>
        </w:rPr>
        <w:t xml:space="preserve"> page)</w:t>
      </w:r>
    </w:p>
    <w:p w14:paraId="1FDEF257" w14:textId="44FB8343" w:rsidR="00897FBE" w:rsidRPr="009027AA" w:rsidRDefault="0070573E" w:rsidP="00913B25">
      <w:pPr>
        <w:pStyle w:val="ListParagraph"/>
        <w:numPr>
          <w:ilvl w:val="0"/>
          <w:numId w:val="15"/>
        </w:numPr>
        <w:spacing w:after="120"/>
        <w:contextualSpacing w:val="0"/>
        <w:sectPr w:rsidR="00897FBE" w:rsidRPr="009027AA" w:rsidSect="0091117B">
          <w:type w:val="continuous"/>
          <w:pgSz w:w="12240" w:h="15840"/>
          <w:pgMar w:top="720" w:right="1440" w:bottom="1440" w:left="1440" w:header="720" w:footer="720" w:gutter="0"/>
          <w:cols w:space="720"/>
          <w:docGrid w:linePitch="360"/>
        </w:sectPr>
      </w:pPr>
      <w:r w:rsidRPr="009027AA">
        <w:rPr>
          <w:b/>
        </w:rPr>
        <w:t xml:space="preserve">Attachment </w:t>
      </w:r>
      <w:r w:rsidR="00630D17">
        <w:rPr>
          <w:b/>
        </w:rPr>
        <w:t>2</w:t>
      </w:r>
      <w:r w:rsidRPr="009027AA">
        <w:rPr>
          <w:b/>
        </w:rPr>
        <w:t>:</w:t>
      </w:r>
      <w:r w:rsidRPr="009027AA">
        <w:t xml:space="preserve"> </w:t>
      </w:r>
      <w:r w:rsidR="00913B25">
        <w:t>Torrance Unified</w:t>
      </w:r>
      <w:r w:rsidRPr="009027AA">
        <w:t xml:space="preserve"> School District General Waiver Request </w:t>
      </w:r>
      <w:r w:rsidR="00913B25">
        <w:t>9</w:t>
      </w:r>
      <w:r w:rsidR="00EA3FE4" w:rsidRPr="009027AA">
        <w:t>-</w:t>
      </w:r>
      <w:r w:rsidR="00913B25">
        <w:t>9</w:t>
      </w:r>
      <w:r w:rsidR="00EA3FE4" w:rsidRPr="009027AA">
        <w:t>-202</w:t>
      </w:r>
      <w:r w:rsidR="00E025A2">
        <w:t>2</w:t>
      </w:r>
      <w:r w:rsidRPr="009027AA">
        <w:t xml:space="preserve"> (</w:t>
      </w:r>
      <w:r w:rsidR="00913B25">
        <w:t xml:space="preserve">6 </w:t>
      </w:r>
      <w:r w:rsidRPr="009027AA">
        <w:t>pages). (Original waiver request is signed and on file in the Waiver Office.)</w:t>
      </w:r>
      <w:r w:rsidR="00913B25" w:rsidRPr="009027AA">
        <w:t xml:space="preserve"> </w:t>
      </w:r>
    </w:p>
    <w:p w14:paraId="4703B6D2" w14:textId="77777777" w:rsidR="00B55D56" w:rsidRPr="00975038" w:rsidRDefault="00B55D56" w:rsidP="00975038">
      <w:pPr>
        <w:pStyle w:val="Heading1"/>
        <w:jc w:val="center"/>
        <w:rPr>
          <w:sz w:val="40"/>
        </w:rPr>
      </w:pPr>
      <w:r w:rsidRPr="00975038">
        <w:rPr>
          <w:sz w:val="40"/>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500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7"/>
        <w:gridCol w:w="1261"/>
        <w:gridCol w:w="1439"/>
        <w:gridCol w:w="2066"/>
        <w:gridCol w:w="1620"/>
        <w:gridCol w:w="1439"/>
        <w:gridCol w:w="3603"/>
        <w:gridCol w:w="1615"/>
      </w:tblGrid>
      <w:tr w:rsidR="000A3A82" w:rsidRPr="00C1333C" w14:paraId="3FA67852" w14:textId="77777777" w:rsidTr="00975038">
        <w:trPr>
          <w:cantSplit/>
          <w:tblHeader/>
        </w:trPr>
        <w:tc>
          <w:tcPr>
            <w:tcW w:w="468"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438"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00"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18"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563"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500"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1252"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61"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0A3A82" w:rsidRPr="00C1333C" w14:paraId="4349AE0E" w14:textId="77777777" w:rsidTr="00975038">
        <w:trPr>
          <w:cantSplit/>
          <w:trHeight w:val="3065"/>
        </w:trPr>
        <w:tc>
          <w:tcPr>
            <w:tcW w:w="468" w:type="pct"/>
            <w:shd w:val="clear" w:color="auto" w:fill="auto"/>
          </w:tcPr>
          <w:p w14:paraId="6179A99F" w14:textId="533C532B" w:rsidR="001866A9" w:rsidRPr="009027AA" w:rsidRDefault="00913B25" w:rsidP="00105E9C">
            <w:pPr>
              <w:jc w:val="center"/>
            </w:pPr>
            <w:r>
              <w:rPr>
                <w:rFonts w:cs="Arial"/>
                <w:noProof/>
              </w:rPr>
              <w:t>9</w:t>
            </w:r>
            <w:r w:rsidR="001866A9" w:rsidRPr="003F588D">
              <w:rPr>
                <w:rFonts w:cs="Arial"/>
                <w:noProof/>
              </w:rPr>
              <w:t>-</w:t>
            </w:r>
            <w:r>
              <w:rPr>
                <w:rFonts w:cs="Arial"/>
                <w:noProof/>
              </w:rPr>
              <w:t>9</w:t>
            </w:r>
            <w:r w:rsidR="001866A9" w:rsidRPr="003F588D">
              <w:rPr>
                <w:rFonts w:cs="Arial"/>
                <w:noProof/>
              </w:rPr>
              <w:t>-2022</w:t>
            </w:r>
          </w:p>
        </w:tc>
        <w:tc>
          <w:tcPr>
            <w:tcW w:w="438" w:type="pct"/>
            <w:shd w:val="clear" w:color="auto" w:fill="auto"/>
          </w:tcPr>
          <w:p w14:paraId="136D2E07" w14:textId="3DA00328" w:rsidR="001866A9" w:rsidRPr="009027AA" w:rsidRDefault="00913B25" w:rsidP="00105E9C">
            <w:pPr>
              <w:jc w:val="center"/>
            </w:pPr>
            <w:r>
              <w:t>Torrance</w:t>
            </w:r>
            <w:r w:rsidR="001866A9">
              <w:t xml:space="preserve"> Unified</w:t>
            </w:r>
            <w:r w:rsidR="001866A9" w:rsidRPr="009027AA">
              <w:t xml:space="preserve"> School District</w:t>
            </w:r>
          </w:p>
        </w:tc>
        <w:tc>
          <w:tcPr>
            <w:tcW w:w="500" w:type="pct"/>
          </w:tcPr>
          <w:p w14:paraId="5E8B8048" w14:textId="69E03530" w:rsidR="001866A9" w:rsidRPr="009027AA" w:rsidRDefault="00913B25" w:rsidP="00105E9C">
            <w:pPr>
              <w:spacing w:after="240"/>
              <w:jc w:val="center"/>
            </w:pPr>
            <w:r w:rsidRPr="00FE2512">
              <w:rPr>
                <w:rFonts w:cs="Arial"/>
                <w:noProof/>
              </w:rPr>
              <w:t>2606 W. 182nd Street, Torrance, California 90504</w:t>
            </w:r>
          </w:p>
        </w:tc>
        <w:tc>
          <w:tcPr>
            <w:tcW w:w="718" w:type="pct"/>
          </w:tcPr>
          <w:p w14:paraId="3467D8C6" w14:textId="34DF3CFA" w:rsidR="001866A9" w:rsidRPr="00CD7BCF" w:rsidRDefault="001866A9" w:rsidP="00105E9C">
            <w:pPr>
              <w:spacing w:after="120"/>
              <w:jc w:val="center"/>
            </w:pPr>
            <w:r w:rsidRPr="00CD7BCF">
              <w:rPr>
                <w:b/>
              </w:rPr>
              <w:t>Requested:</w:t>
            </w:r>
            <w:r>
              <w:rPr>
                <w:b/>
              </w:rPr>
              <w:br/>
            </w:r>
            <w:r w:rsidR="00913B25">
              <w:t>November 6</w:t>
            </w:r>
            <w:r w:rsidRPr="009027AA">
              <w:t>, 202</w:t>
            </w:r>
            <w:r>
              <w:t>2</w:t>
            </w:r>
            <w:r w:rsidRPr="009027AA">
              <w:t xml:space="preserve"> to</w:t>
            </w:r>
            <w:r w:rsidRPr="009027AA">
              <w:br/>
            </w:r>
            <w:r w:rsidR="00B027DA">
              <w:t>November 6</w:t>
            </w:r>
            <w:r w:rsidRPr="009027AA">
              <w:t>, 202</w:t>
            </w:r>
            <w:r w:rsidR="00B027DA">
              <w:t>4</w:t>
            </w:r>
          </w:p>
          <w:p w14:paraId="31DF92D2" w14:textId="5E1121D0" w:rsidR="001866A9" w:rsidRPr="009027AA" w:rsidRDefault="001866A9" w:rsidP="00105E9C">
            <w:pPr>
              <w:pStyle w:val="NoSpacing"/>
              <w:spacing w:after="120"/>
              <w:jc w:val="center"/>
            </w:pPr>
            <w:r w:rsidRPr="002B4230">
              <w:rPr>
                <w:b/>
              </w:rPr>
              <w:t>Recommended:</w:t>
            </w:r>
            <w:r>
              <w:rPr>
                <w:b/>
              </w:rPr>
              <w:br/>
            </w:r>
            <w:r w:rsidR="00B027DA">
              <w:t>November 6</w:t>
            </w:r>
            <w:r w:rsidRPr="0031204C">
              <w:t>, 2022 to</w:t>
            </w:r>
            <w:r w:rsidRPr="0031204C">
              <w:br/>
            </w:r>
            <w:r w:rsidR="00B027DA">
              <w:t>November 4</w:t>
            </w:r>
            <w:r w:rsidRPr="00AE2A42">
              <w:t>, 202</w:t>
            </w:r>
            <w:r>
              <w:t>4</w:t>
            </w:r>
          </w:p>
        </w:tc>
        <w:tc>
          <w:tcPr>
            <w:tcW w:w="563" w:type="pct"/>
          </w:tcPr>
          <w:p w14:paraId="69105D7A" w14:textId="2403CB72" w:rsidR="001866A9" w:rsidRPr="009027AA" w:rsidRDefault="00B027DA" w:rsidP="00105E9C">
            <w:pPr>
              <w:jc w:val="center"/>
              <w:rPr>
                <w:rFonts w:cs="Arial"/>
              </w:rPr>
            </w:pPr>
            <w:r>
              <w:rPr>
                <w:rFonts w:cs="Arial"/>
              </w:rPr>
              <w:t>9</w:t>
            </w:r>
            <w:r w:rsidR="001866A9">
              <w:rPr>
                <w:rFonts w:cs="Arial"/>
              </w:rPr>
              <w:t>/19/2022</w:t>
            </w:r>
          </w:p>
        </w:tc>
        <w:tc>
          <w:tcPr>
            <w:tcW w:w="500" w:type="pct"/>
          </w:tcPr>
          <w:p w14:paraId="46B7767E" w14:textId="697BA825" w:rsidR="001866A9" w:rsidRPr="009027AA" w:rsidRDefault="00B027DA" w:rsidP="00105E9C">
            <w:pPr>
              <w:spacing w:after="240"/>
              <w:jc w:val="center"/>
              <w:rPr>
                <w:rFonts w:cs="Arial"/>
              </w:rPr>
            </w:pPr>
            <w:r>
              <w:rPr>
                <w:rFonts w:cs="Arial"/>
              </w:rPr>
              <w:t>9</w:t>
            </w:r>
            <w:r w:rsidR="001866A9">
              <w:rPr>
                <w:rFonts w:cs="Arial"/>
              </w:rPr>
              <w:t>/19/2022</w:t>
            </w:r>
          </w:p>
          <w:p w14:paraId="0A43B1D2" w14:textId="5BBFE0ED" w:rsidR="001866A9" w:rsidRPr="009027AA" w:rsidRDefault="001866A9" w:rsidP="00105E9C">
            <w:pPr>
              <w:spacing w:after="120"/>
              <w:jc w:val="center"/>
              <w:rPr>
                <w:rFonts w:cs="Arial"/>
              </w:rPr>
            </w:pPr>
            <w:r w:rsidRPr="009027AA">
              <w:rPr>
                <w:rFonts w:cs="Arial"/>
              </w:rPr>
              <w:t xml:space="preserve">Public Hearing Advertised: </w:t>
            </w:r>
            <w:r>
              <w:rPr>
                <w:rFonts w:cs="Arial"/>
                <w:noProof/>
                <w:shd w:val="clear" w:color="auto" w:fill="FFFFFF"/>
              </w:rPr>
              <w:t>District</w:t>
            </w:r>
            <w:r w:rsidRPr="003F588D">
              <w:rPr>
                <w:rFonts w:cs="Arial"/>
                <w:noProof/>
                <w:shd w:val="clear" w:color="auto" w:fill="FFFFFF"/>
              </w:rPr>
              <w:t xml:space="preserve"> website</w:t>
            </w:r>
            <w:r w:rsidR="00B027DA">
              <w:rPr>
                <w:rFonts w:cs="Arial"/>
                <w:noProof/>
                <w:shd w:val="clear" w:color="auto" w:fill="FFFFFF"/>
              </w:rPr>
              <w:t>, posted at district office</w:t>
            </w:r>
          </w:p>
        </w:tc>
        <w:tc>
          <w:tcPr>
            <w:tcW w:w="1252" w:type="pct"/>
          </w:tcPr>
          <w:p w14:paraId="58992AFF" w14:textId="39A2D230" w:rsidR="00B027DA" w:rsidRPr="00397625" w:rsidRDefault="00B027DA" w:rsidP="0006590D">
            <w:pPr>
              <w:spacing w:after="240"/>
              <w:jc w:val="center"/>
              <w:rPr>
                <w:rFonts w:cs="Arial"/>
                <w:b/>
                <w:noProof/>
                <w:shd w:val="clear" w:color="auto" w:fill="FFFFFF"/>
              </w:rPr>
            </w:pPr>
            <w:r w:rsidRPr="00FE2512">
              <w:rPr>
                <w:rFonts w:cs="Arial"/>
                <w:noProof/>
                <w:shd w:val="clear" w:color="auto" w:fill="FFFFFF"/>
              </w:rPr>
              <w:t>California School Employees Assn 19</w:t>
            </w:r>
            <w:r w:rsidR="00BD2BD6">
              <w:rPr>
                <w:rFonts w:cs="Arial"/>
                <w:noProof/>
                <w:shd w:val="clear" w:color="auto" w:fill="FFFFFF"/>
              </w:rPr>
              <w:br/>
            </w:r>
            <w:r w:rsidRPr="00FE2512">
              <w:rPr>
                <w:rFonts w:cs="Arial"/>
                <w:noProof/>
                <w:shd w:val="clear" w:color="auto" w:fill="FFFFFF"/>
              </w:rPr>
              <w:t>Robert Dewitz</w:t>
            </w:r>
            <w:r w:rsidR="00BD2BD6">
              <w:rPr>
                <w:rFonts w:cs="Arial"/>
                <w:noProof/>
                <w:shd w:val="clear" w:color="auto" w:fill="FFFFFF"/>
              </w:rPr>
              <w:br/>
            </w:r>
            <w:r w:rsidRPr="00FE2512">
              <w:rPr>
                <w:rFonts w:cs="Arial"/>
                <w:noProof/>
                <w:shd w:val="clear" w:color="auto" w:fill="FFFFFF"/>
              </w:rPr>
              <w:t>Labor Relations Representative</w:t>
            </w:r>
            <w:r w:rsidR="00BD2BD6">
              <w:rPr>
                <w:rFonts w:cs="Arial"/>
                <w:noProof/>
                <w:shd w:val="clear" w:color="auto" w:fill="FFFFFF"/>
              </w:rPr>
              <w:br/>
            </w:r>
            <w:r>
              <w:rPr>
                <w:rFonts w:cs="Arial"/>
                <w:noProof/>
                <w:shd w:val="clear" w:color="auto" w:fill="FFFFFF"/>
              </w:rPr>
              <w:t>9/12/2022</w:t>
            </w:r>
            <w:r w:rsidR="00BD2BD6">
              <w:rPr>
                <w:rFonts w:cs="Arial"/>
                <w:noProof/>
                <w:shd w:val="clear" w:color="auto" w:fill="FFFFFF"/>
              </w:rPr>
              <w:br/>
            </w:r>
            <w:r w:rsidR="0048446B" w:rsidRPr="00F227A8">
              <w:rPr>
                <w:rFonts w:cs="Arial"/>
                <w:b/>
                <w:noProof/>
                <w:shd w:val="clear" w:color="auto" w:fill="FFFFFF"/>
              </w:rPr>
              <w:t>Oppose</w:t>
            </w:r>
          </w:p>
          <w:p w14:paraId="79F83F6D" w14:textId="5621D460" w:rsidR="00B027DA" w:rsidRPr="00397625" w:rsidRDefault="00B027DA" w:rsidP="0006590D">
            <w:pPr>
              <w:spacing w:after="240"/>
              <w:jc w:val="center"/>
              <w:rPr>
                <w:rFonts w:cs="Arial"/>
                <w:b/>
                <w:noProof/>
                <w:shd w:val="clear" w:color="auto" w:fill="FFFFFF"/>
              </w:rPr>
            </w:pPr>
            <w:r w:rsidRPr="00F227A8">
              <w:rPr>
                <w:rFonts w:cs="Arial"/>
                <w:noProof/>
                <w:shd w:val="clear" w:color="auto" w:fill="FFFFFF"/>
              </w:rPr>
              <w:t>California School Employees Assn 845</w:t>
            </w:r>
            <w:r w:rsidR="00BD2BD6" w:rsidRPr="00F227A8">
              <w:rPr>
                <w:rFonts w:cs="Arial"/>
                <w:noProof/>
                <w:shd w:val="clear" w:color="auto" w:fill="FFFFFF"/>
              </w:rPr>
              <w:br/>
            </w:r>
            <w:r w:rsidRPr="00F227A8">
              <w:rPr>
                <w:rFonts w:cs="Arial"/>
                <w:noProof/>
                <w:shd w:val="clear" w:color="auto" w:fill="FFFFFF"/>
              </w:rPr>
              <w:t>Kathy Kelley</w:t>
            </w:r>
            <w:r w:rsidR="000A3A82" w:rsidRPr="00F227A8">
              <w:rPr>
                <w:rFonts w:cs="Arial"/>
                <w:noProof/>
                <w:shd w:val="clear" w:color="auto" w:fill="FFFFFF"/>
              </w:rPr>
              <w:t xml:space="preserve">, </w:t>
            </w:r>
            <w:r w:rsidRPr="00F227A8">
              <w:rPr>
                <w:rFonts w:cs="Arial"/>
                <w:noProof/>
                <w:shd w:val="clear" w:color="auto" w:fill="FFFFFF"/>
              </w:rPr>
              <w:t>President</w:t>
            </w:r>
            <w:r w:rsidR="00BD2BD6" w:rsidRPr="00F227A8">
              <w:rPr>
                <w:rFonts w:cs="Arial"/>
                <w:noProof/>
                <w:shd w:val="clear" w:color="auto" w:fill="FFFFFF"/>
              </w:rPr>
              <w:br/>
            </w:r>
            <w:r w:rsidRPr="00F227A8">
              <w:rPr>
                <w:rFonts w:cs="Arial"/>
                <w:noProof/>
                <w:shd w:val="clear" w:color="auto" w:fill="FFFFFF"/>
              </w:rPr>
              <w:t>9/12/2022</w:t>
            </w:r>
            <w:r w:rsidR="00BD2BD6" w:rsidRPr="00F227A8">
              <w:rPr>
                <w:rFonts w:cs="Arial"/>
                <w:noProof/>
                <w:shd w:val="clear" w:color="auto" w:fill="FFFFFF"/>
              </w:rPr>
              <w:br/>
            </w:r>
            <w:r w:rsidR="0048446B" w:rsidRPr="00F227A8">
              <w:rPr>
                <w:rFonts w:cs="Arial"/>
                <w:b/>
                <w:noProof/>
                <w:shd w:val="clear" w:color="auto" w:fill="FFFFFF"/>
              </w:rPr>
              <w:t>Oppose</w:t>
            </w:r>
          </w:p>
          <w:p w14:paraId="5E95AEBE" w14:textId="18A289C1" w:rsidR="00B027DA" w:rsidRPr="00397625" w:rsidRDefault="00B027DA" w:rsidP="0006590D">
            <w:pPr>
              <w:spacing w:after="240"/>
              <w:jc w:val="center"/>
              <w:rPr>
                <w:rFonts w:cs="Arial"/>
                <w:b/>
                <w:noProof/>
                <w:shd w:val="clear" w:color="auto" w:fill="FFFFFF"/>
              </w:rPr>
            </w:pPr>
            <w:r w:rsidRPr="00F227A8">
              <w:rPr>
                <w:rFonts w:cs="Arial"/>
                <w:noProof/>
                <w:shd w:val="clear" w:color="auto" w:fill="FFFFFF"/>
              </w:rPr>
              <w:t>Service Employees International Union Local 99</w:t>
            </w:r>
            <w:r w:rsidR="00BD2BD6" w:rsidRPr="00F227A8">
              <w:rPr>
                <w:rFonts w:cs="Arial"/>
                <w:noProof/>
                <w:shd w:val="clear" w:color="auto" w:fill="FFFFFF"/>
              </w:rPr>
              <w:br/>
            </w:r>
            <w:r w:rsidRPr="00F227A8">
              <w:rPr>
                <w:rFonts w:cs="Arial"/>
                <w:noProof/>
                <w:shd w:val="clear" w:color="auto" w:fill="FFFFFF"/>
              </w:rPr>
              <w:t>Manny Rangel</w:t>
            </w:r>
            <w:r w:rsidR="00BD2BD6" w:rsidRPr="00F227A8">
              <w:rPr>
                <w:rFonts w:cs="Arial"/>
                <w:noProof/>
                <w:shd w:val="clear" w:color="auto" w:fill="FFFFFF"/>
              </w:rPr>
              <w:br/>
            </w:r>
            <w:r w:rsidRPr="00F227A8">
              <w:rPr>
                <w:rFonts w:cs="Arial"/>
                <w:noProof/>
                <w:shd w:val="clear" w:color="auto" w:fill="FFFFFF"/>
              </w:rPr>
              <w:t>Internal Organizing Director</w:t>
            </w:r>
            <w:r w:rsidR="00BD2BD6" w:rsidRPr="00F227A8">
              <w:rPr>
                <w:rFonts w:cs="Arial"/>
                <w:noProof/>
                <w:shd w:val="clear" w:color="auto" w:fill="FFFFFF"/>
              </w:rPr>
              <w:br/>
            </w:r>
            <w:r w:rsidRPr="00F227A8">
              <w:rPr>
                <w:rFonts w:cs="Arial"/>
                <w:noProof/>
                <w:shd w:val="clear" w:color="auto" w:fill="FFFFFF"/>
              </w:rPr>
              <w:t>9/12/2022</w:t>
            </w:r>
            <w:r w:rsidR="00BD2BD6" w:rsidRPr="00F227A8">
              <w:rPr>
                <w:rFonts w:cs="Arial"/>
                <w:noProof/>
                <w:shd w:val="clear" w:color="auto" w:fill="FFFFFF"/>
              </w:rPr>
              <w:br/>
            </w:r>
            <w:r w:rsidRPr="00F227A8">
              <w:rPr>
                <w:rFonts w:cs="Arial"/>
                <w:b/>
                <w:noProof/>
                <w:shd w:val="clear" w:color="auto" w:fill="FFFFFF"/>
              </w:rPr>
              <w:t>Neutral</w:t>
            </w:r>
            <w:r w:rsidR="00EE3FC5" w:rsidRPr="00F227A8">
              <w:rPr>
                <w:rFonts w:cs="Arial"/>
                <w:b/>
                <w:noProof/>
                <w:shd w:val="clear" w:color="auto" w:fill="FFFFFF"/>
              </w:rPr>
              <w:t xml:space="preserve"> with conditions</w:t>
            </w:r>
          </w:p>
          <w:p w14:paraId="790FC179" w14:textId="04181BB7" w:rsidR="001866A9" w:rsidRPr="00B027DA" w:rsidRDefault="00B027DA" w:rsidP="00B027DA">
            <w:pPr>
              <w:jc w:val="center"/>
              <w:rPr>
                <w:rFonts w:cs="Arial"/>
                <w:b/>
                <w:noProof/>
                <w:shd w:val="clear" w:color="auto" w:fill="FFFFFF"/>
              </w:rPr>
            </w:pPr>
            <w:r w:rsidRPr="00F227A8">
              <w:rPr>
                <w:rFonts w:cs="Arial"/>
                <w:noProof/>
                <w:shd w:val="clear" w:color="auto" w:fill="FFFFFF"/>
              </w:rPr>
              <w:t>Torrance Teachers Association</w:t>
            </w:r>
            <w:r w:rsidR="00BD2BD6" w:rsidRPr="00F227A8">
              <w:rPr>
                <w:rFonts w:cs="Arial"/>
                <w:noProof/>
                <w:shd w:val="clear" w:color="auto" w:fill="FFFFFF"/>
              </w:rPr>
              <w:br/>
            </w:r>
            <w:r w:rsidRPr="00F227A8">
              <w:rPr>
                <w:rFonts w:cs="Arial"/>
                <w:noProof/>
                <w:shd w:val="clear" w:color="auto" w:fill="FFFFFF"/>
              </w:rPr>
              <w:t>Deborah Tabush</w:t>
            </w:r>
            <w:r w:rsidR="000A3A82" w:rsidRPr="00F227A8">
              <w:rPr>
                <w:rFonts w:cs="Arial"/>
                <w:noProof/>
                <w:shd w:val="clear" w:color="auto" w:fill="FFFFFF"/>
              </w:rPr>
              <w:t xml:space="preserve">, </w:t>
            </w:r>
            <w:r w:rsidRPr="00F227A8">
              <w:rPr>
                <w:rFonts w:cs="Arial"/>
                <w:noProof/>
                <w:shd w:val="clear" w:color="auto" w:fill="FFFFFF"/>
              </w:rPr>
              <w:t>President</w:t>
            </w:r>
            <w:r w:rsidR="00BD2BD6" w:rsidRPr="00F227A8">
              <w:rPr>
                <w:rFonts w:cs="Arial"/>
                <w:noProof/>
                <w:shd w:val="clear" w:color="auto" w:fill="FFFFFF"/>
              </w:rPr>
              <w:br/>
            </w:r>
            <w:r w:rsidRPr="00F227A8">
              <w:rPr>
                <w:rFonts w:cs="Arial"/>
                <w:noProof/>
                <w:shd w:val="clear" w:color="auto" w:fill="FFFFFF"/>
              </w:rPr>
              <w:t>9/12/2022</w:t>
            </w:r>
            <w:r w:rsidR="00BD2BD6" w:rsidRPr="00F227A8">
              <w:rPr>
                <w:rFonts w:cs="Arial"/>
                <w:noProof/>
                <w:shd w:val="clear" w:color="auto" w:fill="FFFFFF"/>
              </w:rPr>
              <w:br/>
            </w:r>
            <w:r w:rsidRPr="00F227A8">
              <w:rPr>
                <w:rFonts w:cs="Arial"/>
                <w:b/>
                <w:noProof/>
                <w:shd w:val="clear" w:color="auto" w:fill="FFFFFF"/>
              </w:rPr>
              <w:t>Neutral</w:t>
            </w:r>
            <w:r w:rsidR="00EE3FC5" w:rsidRPr="00F227A8">
              <w:rPr>
                <w:rFonts w:cs="Arial"/>
                <w:b/>
                <w:noProof/>
                <w:shd w:val="clear" w:color="auto" w:fill="FFFFFF"/>
              </w:rPr>
              <w:t xml:space="preserve"> with conditions</w:t>
            </w:r>
          </w:p>
        </w:tc>
        <w:tc>
          <w:tcPr>
            <w:tcW w:w="561" w:type="pct"/>
          </w:tcPr>
          <w:p w14:paraId="6C7E45D3" w14:textId="24D3DB84" w:rsidR="001866A9" w:rsidRPr="009027AA" w:rsidRDefault="001866A9" w:rsidP="0063771D">
            <w:pPr>
              <w:spacing w:after="240"/>
              <w:jc w:val="center"/>
              <w:rPr>
                <w:rFonts w:cs="Arial"/>
              </w:rPr>
            </w:pPr>
            <w:r w:rsidRPr="0018452F">
              <w:rPr>
                <w:rFonts w:cs="Arial"/>
                <w:noProof/>
                <w:shd w:val="clear" w:color="auto" w:fill="FFFFFF"/>
              </w:rPr>
              <w:t xml:space="preserve">District </w:t>
            </w:r>
            <w:r w:rsidR="00B027DA">
              <w:rPr>
                <w:rFonts w:cs="Arial"/>
                <w:noProof/>
                <w:shd w:val="clear" w:color="auto" w:fill="FFFFFF"/>
              </w:rPr>
              <w:t>Surplus Property Advisory</w:t>
            </w:r>
            <w:r w:rsidRPr="0018452F">
              <w:rPr>
                <w:rFonts w:cs="Arial"/>
                <w:noProof/>
                <w:shd w:val="clear" w:color="auto" w:fill="FFFFFF"/>
              </w:rPr>
              <w:t xml:space="preserve"> Committee</w:t>
            </w:r>
            <w:r w:rsidR="00BD2BD6">
              <w:rPr>
                <w:rFonts w:cs="Arial"/>
                <w:noProof/>
                <w:shd w:val="clear" w:color="auto" w:fill="FFFFFF"/>
              </w:rPr>
              <w:br/>
            </w:r>
            <w:r w:rsidR="00B027DA">
              <w:rPr>
                <w:rFonts w:cs="Arial"/>
              </w:rPr>
              <w:t>9</w:t>
            </w:r>
            <w:r>
              <w:rPr>
                <w:rFonts w:cs="Arial"/>
              </w:rPr>
              <w:t>/</w:t>
            </w:r>
            <w:r w:rsidR="00B027DA">
              <w:rPr>
                <w:rFonts w:cs="Arial"/>
              </w:rPr>
              <w:t>13</w:t>
            </w:r>
            <w:r>
              <w:rPr>
                <w:rFonts w:cs="Arial"/>
              </w:rPr>
              <w:t>/2022</w:t>
            </w:r>
            <w:r w:rsidRPr="009027AA">
              <w:rPr>
                <w:rFonts w:cs="Arial"/>
              </w:rPr>
              <w:br/>
            </w:r>
            <w:r w:rsidRPr="009027AA">
              <w:rPr>
                <w:rFonts w:cs="Arial"/>
                <w:b/>
              </w:rPr>
              <w:t>No Objections</w:t>
            </w:r>
          </w:p>
        </w:tc>
      </w:tr>
    </w:tbl>
    <w:p w14:paraId="66F4A34B" w14:textId="4C2DC312" w:rsidR="00B55D56" w:rsidRDefault="00B55D56" w:rsidP="00CB564F">
      <w:pPr>
        <w:tabs>
          <w:tab w:val="center" w:pos="4680"/>
          <w:tab w:val="right" w:pos="9360"/>
        </w:tabs>
        <w:rPr>
          <w:szCs w:val="16"/>
        </w:rPr>
      </w:pPr>
      <w:r w:rsidRPr="007E4E18">
        <w:rPr>
          <w:szCs w:val="16"/>
        </w:rPr>
        <w:t>Created by the California Department of Education</w:t>
      </w:r>
    </w:p>
    <w:p w14:paraId="52295760" w14:textId="24FA3094" w:rsidR="00B55D56" w:rsidRPr="006E7C89" w:rsidRDefault="00913B25" w:rsidP="00B55D56">
      <w:pPr>
        <w:tabs>
          <w:tab w:val="center" w:pos="4680"/>
          <w:tab w:val="right" w:pos="9360"/>
        </w:tabs>
        <w:ind w:left="1620" w:hanging="1620"/>
        <w:rPr>
          <w:szCs w:val="16"/>
        </w:rPr>
      </w:pPr>
      <w:r>
        <w:t>January</w:t>
      </w:r>
      <w:r w:rsidR="00AA77B2">
        <w:t xml:space="preserve"> 202</w:t>
      </w:r>
      <w:r>
        <w:t>3</w:t>
      </w:r>
    </w:p>
    <w:p w14:paraId="1709E3A1" w14:textId="77777777" w:rsidR="00B55D56" w:rsidRDefault="00B55D56" w:rsidP="00B55D56">
      <w:pPr>
        <w:spacing w:after="360"/>
        <w:sectPr w:rsidR="00B55D56" w:rsidSect="00F56734">
          <w:headerReference w:type="default" r:id="rId12"/>
          <w:pgSz w:w="15840" w:h="12240" w:orient="landscape" w:code="1"/>
          <w:pgMar w:top="720" w:right="720" w:bottom="720" w:left="720" w:header="720" w:footer="720" w:gutter="0"/>
          <w:pgNumType w:start="1"/>
          <w:cols w:space="720"/>
          <w:docGrid w:linePitch="360"/>
        </w:sectPr>
      </w:pPr>
    </w:p>
    <w:p w14:paraId="1E056B3D" w14:textId="37B327E3" w:rsidR="00A24D60" w:rsidRPr="00975038" w:rsidRDefault="00A24D60" w:rsidP="00975038">
      <w:pPr>
        <w:pStyle w:val="Heading1"/>
        <w:rPr>
          <w:rStyle w:val="Heading2Char"/>
          <w:sz w:val="40"/>
          <w:szCs w:val="40"/>
        </w:rPr>
      </w:pPr>
      <w:r w:rsidRPr="00975038">
        <w:rPr>
          <w:sz w:val="40"/>
          <w:szCs w:val="40"/>
        </w:rPr>
        <w:lastRenderedPageBreak/>
        <w:t xml:space="preserve">Attachment </w:t>
      </w:r>
      <w:r w:rsidR="00913B25" w:rsidRPr="00975038">
        <w:rPr>
          <w:sz w:val="40"/>
          <w:szCs w:val="40"/>
        </w:rPr>
        <w:t>2</w:t>
      </w:r>
      <w:r w:rsidRPr="00975038">
        <w:rPr>
          <w:sz w:val="40"/>
          <w:szCs w:val="40"/>
        </w:rPr>
        <w:t xml:space="preserve">: </w:t>
      </w:r>
      <w:r w:rsidRPr="00975038">
        <w:rPr>
          <w:rStyle w:val="Heading2Char"/>
          <w:b/>
          <w:sz w:val="40"/>
          <w:szCs w:val="40"/>
        </w:rPr>
        <w:t>Torrance Unified School District General</w:t>
      </w:r>
      <w:r w:rsidRPr="00975038">
        <w:rPr>
          <w:sz w:val="40"/>
          <w:szCs w:val="40"/>
        </w:rPr>
        <w:t xml:space="preserve"> </w:t>
      </w:r>
      <w:r w:rsidRPr="00975038">
        <w:rPr>
          <w:rStyle w:val="Heading2Char"/>
          <w:b/>
          <w:sz w:val="40"/>
          <w:szCs w:val="40"/>
        </w:rPr>
        <w:t>Waiver Request 9-9-2022</w:t>
      </w:r>
    </w:p>
    <w:p w14:paraId="2477B63B" w14:textId="77777777" w:rsidR="00A24D60" w:rsidRPr="00CC3648" w:rsidRDefault="00A24D60" w:rsidP="00A24D60">
      <w:pPr>
        <w:rPr>
          <w:rFonts w:cs="Arial"/>
          <w:b/>
        </w:rPr>
      </w:pPr>
      <w:r w:rsidRPr="00CC3648">
        <w:rPr>
          <w:rFonts w:cs="Arial"/>
          <w:b/>
        </w:rPr>
        <w:t>California Department of Education</w:t>
      </w:r>
    </w:p>
    <w:p w14:paraId="1F96C96E" w14:textId="77777777" w:rsidR="00A24D60" w:rsidRPr="00CC3648" w:rsidRDefault="00A24D60" w:rsidP="00A24D60">
      <w:pPr>
        <w:rPr>
          <w:rFonts w:cs="Arial"/>
          <w:b/>
        </w:rPr>
      </w:pPr>
      <w:r w:rsidRPr="00CC3648">
        <w:rPr>
          <w:rFonts w:cs="Arial"/>
          <w:b/>
        </w:rPr>
        <w:t>WAIVER SUBMISSION - General</w:t>
      </w:r>
    </w:p>
    <w:p w14:paraId="76BA4C30" w14:textId="77777777" w:rsidR="00A24D60" w:rsidRDefault="00A24D60" w:rsidP="00A24D60">
      <w:pPr>
        <w:spacing w:before="100" w:beforeAutospacing="1"/>
        <w:rPr>
          <w:rFonts w:cs="Arial"/>
        </w:rPr>
      </w:pPr>
      <w:r w:rsidRPr="00C5641A">
        <w:rPr>
          <w:rFonts w:cs="Arial"/>
        </w:rPr>
        <w:t xml:space="preserve">CD Code: </w:t>
      </w:r>
      <w:r w:rsidRPr="00FE2512">
        <w:rPr>
          <w:rFonts w:cs="Arial"/>
          <w:noProof/>
        </w:rPr>
        <w:t>1965060</w:t>
      </w:r>
    </w:p>
    <w:p w14:paraId="6409B55C" w14:textId="77777777" w:rsidR="00A24D60" w:rsidRDefault="00A24D60" w:rsidP="00A24D60">
      <w:pPr>
        <w:spacing w:before="100" w:beforeAutospacing="1"/>
        <w:rPr>
          <w:rFonts w:cs="Arial"/>
        </w:rPr>
      </w:pPr>
      <w:r w:rsidRPr="00C5641A">
        <w:rPr>
          <w:rFonts w:cs="Arial"/>
        </w:rPr>
        <w:t xml:space="preserve">Waiver Number: </w:t>
      </w:r>
      <w:r w:rsidRPr="00FE2512">
        <w:rPr>
          <w:rFonts w:cs="Arial"/>
          <w:noProof/>
        </w:rPr>
        <w:t>9-9-2022</w:t>
      </w:r>
    </w:p>
    <w:p w14:paraId="637F883A" w14:textId="77777777" w:rsidR="00A24D60" w:rsidRPr="00C5641A" w:rsidRDefault="00A24D60" w:rsidP="00A24D60">
      <w:pPr>
        <w:rPr>
          <w:rFonts w:cs="Arial"/>
        </w:rPr>
      </w:pPr>
      <w:r w:rsidRPr="00C5641A">
        <w:rPr>
          <w:rFonts w:cs="Arial"/>
        </w:rPr>
        <w:t xml:space="preserve">Active Year: </w:t>
      </w:r>
      <w:r w:rsidRPr="00FE2512">
        <w:rPr>
          <w:rFonts w:cs="Arial"/>
          <w:noProof/>
        </w:rPr>
        <w:t>2022</w:t>
      </w:r>
    </w:p>
    <w:p w14:paraId="2E99F1F0" w14:textId="77777777" w:rsidR="00A24D60" w:rsidRPr="00C5641A" w:rsidRDefault="00A24D60" w:rsidP="00A24D60">
      <w:pPr>
        <w:spacing w:before="100" w:beforeAutospacing="1"/>
        <w:rPr>
          <w:rFonts w:cs="Arial"/>
        </w:rPr>
      </w:pPr>
      <w:r w:rsidRPr="00B46ECC">
        <w:rPr>
          <w:rFonts w:cs="Arial"/>
        </w:rPr>
        <w:t>Date In:</w:t>
      </w:r>
      <w:r w:rsidRPr="00C5641A">
        <w:rPr>
          <w:rFonts w:cs="Arial"/>
        </w:rPr>
        <w:t xml:space="preserve"> </w:t>
      </w:r>
      <w:r w:rsidRPr="00FE2512">
        <w:rPr>
          <w:rFonts w:cs="Arial"/>
          <w:noProof/>
        </w:rPr>
        <w:t>9/30/2022 3:41:43 PM</w:t>
      </w:r>
    </w:p>
    <w:p w14:paraId="62E347FF" w14:textId="77777777" w:rsidR="00A24D60" w:rsidRPr="00C5641A" w:rsidRDefault="00A24D60" w:rsidP="00A24D60">
      <w:pPr>
        <w:spacing w:before="100" w:beforeAutospacing="1"/>
        <w:rPr>
          <w:rFonts w:cs="Arial"/>
        </w:rPr>
      </w:pPr>
      <w:r w:rsidRPr="00C5641A">
        <w:rPr>
          <w:rFonts w:cs="Arial"/>
        </w:rPr>
        <w:t xml:space="preserve">Local Education Agency: </w:t>
      </w:r>
      <w:r w:rsidRPr="00FE2512">
        <w:rPr>
          <w:rFonts w:cs="Arial"/>
          <w:noProof/>
        </w:rPr>
        <w:t>Torrance Unified</w:t>
      </w:r>
    </w:p>
    <w:p w14:paraId="444DEA3D" w14:textId="77777777" w:rsidR="00A24D60" w:rsidRPr="00C5641A" w:rsidRDefault="00A24D60" w:rsidP="00A24D60">
      <w:pPr>
        <w:rPr>
          <w:rFonts w:cs="Arial"/>
        </w:rPr>
      </w:pPr>
      <w:r w:rsidRPr="00C5641A">
        <w:rPr>
          <w:rFonts w:cs="Arial"/>
        </w:rPr>
        <w:t xml:space="preserve">Address: </w:t>
      </w:r>
      <w:r w:rsidRPr="00FE2512">
        <w:rPr>
          <w:rFonts w:cs="Arial"/>
          <w:noProof/>
        </w:rPr>
        <w:t>2335 Plaza Del Amo</w:t>
      </w:r>
    </w:p>
    <w:p w14:paraId="7C1FEF83" w14:textId="77777777" w:rsidR="00A24D60" w:rsidRPr="00C5641A" w:rsidRDefault="00A24D60" w:rsidP="00A24D60">
      <w:pPr>
        <w:rPr>
          <w:rFonts w:cs="Arial"/>
        </w:rPr>
      </w:pPr>
      <w:r w:rsidRPr="00FE2512">
        <w:rPr>
          <w:rFonts w:cs="Arial"/>
          <w:noProof/>
        </w:rPr>
        <w:t>Torrance</w:t>
      </w:r>
      <w:r w:rsidRPr="00C5641A">
        <w:rPr>
          <w:rFonts w:cs="Arial"/>
        </w:rPr>
        <w:t xml:space="preserve">, </w:t>
      </w:r>
      <w:r w:rsidRPr="00FE2512">
        <w:rPr>
          <w:rFonts w:cs="Arial"/>
          <w:noProof/>
        </w:rPr>
        <w:t>CA</w:t>
      </w:r>
      <w:r w:rsidRPr="00C5641A">
        <w:rPr>
          <w:rFonts w:cs="Arial"/>
        </w:rPr>
        <w:t xml:space="preserve"> </w:t>
      </w:r>
      <w:r w:rsidRPr="00FE2512">
        <w:rPr>
          <w:rFonts w:cs="Arial"/>
          <w:noProof/>
        </w:rPr>
        <w:t>90740</w:t>
      </w:r>
    </w:p>
    <w:p w14:paraId="70346E1F" w14:textId="6E9928FF" w:rsidR="00A24D60" w:rsidRPr="00C5641A" w:rsidRDefault="00A24D60" w:rsidP="00A24D60">
      <w:pPr>
        <w:spacing w:before="100" w:beforeAutospacing="1"/>
        <w:rPr>
          <w:rFonts w:cs="Arial"/>
        </w:rPr>
      </w:pPr>
      <w:r w:rsidRPr="00C5641A">
        <w:rPr>
          <w:rFonts w:cs="Arial"/>
        </w:rPr>
        <w:t xml:space="preserve">Start: </w:t>
      </w:r>
      <w:r w:rsidRPr="00FE2512">
        <w:rPr>
          <w:rFonts w:cs="Arial"/>
          <w:noProof/>
        </w:rPr>
        <w:t>11/6/2022</w:t>
      </w:r>
    </w:p>
    <w:p w14:paraId="26718D14" w14:textId="77777777" w:rsidR="00A24D60" w:rsidRPr="00C5641A" w:rsidRDefault="00A24D60" w:rsidP="00A24D60">
      <w:pPr>
        <w:rPr>
          <w:rFonts w:cs="Arial"/>
        </w:rPr>
      </w:pPr>
      <w:r w:rsidRPr="00C5641A">
        <w:rPr>
          <w:rFonts w:cs="Arial"/>
        </w:rPr>
        <w:t xml:space="preserve">End: </w:t>
      </w:r>
      <w:r w:rsidRPr="00FE2512">
        <w:rPr>
          <w:rFonts w:cs="Arial"/>
          <w:noProof/>
        </w:rPr>
        <w:t>11/6/2024</w:t>
      </w:r>
    </w:p>
    <w:p w14:paraId="6D3E0ECE" w14:textId="77777777" w:rsidR="00A24D60" w:rsidRPr="00C5641A" w:rsidRDefault="00A24D60" w:rsidP="00A24D60">
      <w:pPr>
        <w:spacing w:before="100" w:beforeAutospacing="1"/>
        <w:rPr>
          <w:rFonts w:cs="Arial"/>
        </w:rPr>
      </w:pPr>
      <w:r w:rsidRPr="00C5641A">
        <w:rPr>
          <w:rFonts w:cs="Arial"/>
        </w:rPr>
        <w:t xml:space="preserve">Waiver Renewal: </w:t>
      </w:r>
      <w:r w:rsidRPr="00FE2512">
        <w:rPr>
          <w:rFonts w:cs="Arial"/>
          <w:noProof/>
        </w:rPr>
        <w:t>Y</w:t>
      </w:r>
    </w:p>
    <w:p w14:paraId="00CAED2D" w14:textId="77777777" w:rsidR="00A24D60" w:rsidRPr="00C5641A" w:rsidRDefault="00A24D60" w:rsidP="00A24D60">
      <w:pPr>
        <w:rPr>
          <w:rFonts w:cs="Arial"/>
        </w:rPr>
      </w:pPr>
      <w:r w:rsidRPr="00C5641A">
        <w:rPr>
          <w:rFonts w:cs="Arial"/>
        </w:rPr>
        <w:t xml:space="preserve">Previous Waiver Number: </w:t>
      </w:r>
      <w:r w:rsidRPr="00FE2512">
        <w:rPr>
          <w:rFonts w:cs="Arial"/>
          <w:noProof/>
        </w:rPr>
        <w:t>1-11-2020-W-07</w:t>
      </w:r>
    </w:p>
    <w:p w14:paraId="03F9800A" w14:textId="77777777" w:rsidR="00A24D60" w:rsidRPr="00C5641A" w:rsidRDefault="00A24D60" w:rsidP="00A24D60">
      <w:pPr>
        <w:rPr>
          <w:rFonts w:cs="Arial"/>
        </w:rPr>
      </w:pPr>
      <w:r w:rsidRPr="00C5641A">
        <w:rPr>
          <w:rFonts w:cs="Arial"/>
        </w:rPr>
        <w:t xml:space="preserve">Previous SBE Approval Date: </w:t>
      </w:r>
      <w:r w:rsidRPr="00FE2512">
        <w:rPr>
          <w:rFonts w:cs="Arial"/>
          <w:noProof/>
        </w:rPr>
        <w:t>12/23/2020</w:t>
      </w:r>
    </w:p>
    <w:p w14:paraId="15B1A4F4" w14:textId="77777777" w:rsidR="00A24D60" w:rsidRPr="00C5641A" w:rsidRDefault="00A24D60" w:rsidP="00A24D60">
      <w:pPr>
        <w:spacing w:before="100" w:beforeAutospacing="1"/>
        <w:rPr>
          <w:rFonts w:cs="Arial"/>
        </w:rPr>
      </w:pPr>
      <w:r w:rsidRPr="00EF7F38">
        <w:rPr>
          <w:rFonts w:cs="Arial"/>
        </w:rPr>
        <w:t>Waiver Topic</w:t>
      </w:r>
      <w:r w:rsidRPr="00C5641A">
        <w:rPr>
          <w:rFonts w:cs="Arial"/>
        </w:rPr>
        <w:t xml:space="preserve">: </w:t>
      </w:r>
      <w:r w:rsidRPr="00FE2512">
        <w:rPr>
          <w:rFonts w:cs="Arial"/>
          <w:noProof/>
        </w:rPr>
        <w:t xml:space="preserve">Sale or Lease of Surplus Property </w:t>
      </w:r>
    </w:p>
    <w:p w14:paraId="5B11CEC8" w14:textId="77777777" w:rsidR="00A24D60" w:rsidRPr="00C5641A" w:rsidRDefault="00A24D60" w:rsidP="00A24D60">
      <w:pPr>
        <w:rPr>
          <w:rFonts w:cs="Arial"/>
        </w:rPr>
      </w:pPr>
      <w:r w:rsidRPr="00C5641A">
        <w:rPr>
          <w:rFonts w:cs="Arial"/>
        </w:rPr>
        <w:t xml:space="preserve">Ed Code Title: </w:t>
      </w:r>
      <w:r w:rsidRPr="00FE2512">
        <w:rPr>
          <w:rFonts w:cs="Arial"/>
          <w:noProof/>
        </w:rPr>
        <w:t>Lease of Surplus Property</w:t>
      </w:r>
      <w:r w:rsidRPr="00C5641A">
        <w:rPr>
          <w:rFonts w:cs="Arial"/>
        </w:rPr>
        <w:t xml:space="preserve"> </w:t>
      </w:r>
    </w:p>
    <w:p w14:paraId="5536BAAF" w14:textId="77777777" w:rsidR="00A24D60" w:rsidRPr="00C5641A" w:rsidRDefault="00A24D60" w:rsidP="00A24D60">
      <w:pPr>
        <w:rPr>
          <w:rFonts w:cs="Arial"/>
        </w:rPr>
      </w:pPr>
      <w:r w:rsidRPr="00C5641A">
        <w:rPr>
          <w:rFonts w:cs="Arial"/>
        </w:rPr>
        <w:t xml:space="preserve">Ed Code Section: </w:t>
      </w:r>
      <w:r w:rsidRPr="00FE2512">
        <w:rPr>
          <w:rFonts w:cs="Arial"/>
          <w:noProof/>
        </w:rPr>
        <w:t>17455, 17466, 17468, 17470, 17472, 17473, 17474, 17475</w:t>
      </w:r>
    </w:p>
    <w:p w14:paraId="2FA4AA6F" w14:textId="77777777" w:rsidR="00A24D60" w:rsidRPr="00C5641A" w:rsidRDefault="00A24D60" w:rsidP="00A24D60">
      <w:pPr>
        <w:rPr>
          <w:rFonts w:cs="Arial"/>
        </w:rPr>
      </w:pPr>
      <w:r w:rsidRPr="00C5641A">
        <w:rPr>
          <w:rFonts w:cs="Arial"/>
        </w:rPr>
        <w:t xml:space="preserve">Ed Code Authority: </w:t>
      </w:r>
      <w:r w:rsidRPr="00FE2512">
        <w:rPr>
          <w:rFonts w:cs="Arial"/>
          <w:noProof/>
        </w:rPr>
        <w:t>33050</w:t>
      </w:r>
    </w:p>
    <w:p w14:paraId="5B2B3C83" w14:textId="77777777" w:rsidR="00A24D60" w:rsidRPr="00FE2512" w:rsidRDefault="00A24D60" w:rsidP="00A24D60">
      <w:pPr>
        <w:spacing w:before="100" w:beforeAutospacing="1"/>
        <w:rPr>
          <w:rFonts w:cs="Arial"/>
          <w:noProof/>
          <w:shd w:val="clear" w:color="auto" w:fill="FFFFFF"/>
        </w:rPr>
      </w:pPr>
      <w:r w:rsidRPr="00EF7888">
        <w:rPr>
          <w:rFonts w:cs="Arial"/>
          <w:i/>
          <w:shd w:val="clear" w:color="auto" w:fill="FFFFFF"/>
        </w:rPr>
        <w:t>Education Code</w:t>
      </w:r>
      <w:r w:rsidRPr="00C5641A">
        <w:rPr>
          <w:rFonts w:cs="Arial"/>
          <w:shd w:val="clear" w:color="auto" w:fill="FFFFFF"/>
        </w:rPr>
        <w:t xml:space="preserve"> or </w:t>
      </w:r>
      <w:r w:rsidRPr="00EF7888">
        <w:rPr>
          <w:rFonts w:cs="Arial"/>
          <w:i/>
          <w:shd w:val="clear" w:color="auto" w:fill="FFFFFF"/>
        </w:rPr>
        <w:t>CCR</w:t>
      </w:r>
      <w:r w:rsidRPr="00C5641A">
        <w:rPr>
          <w:rFonts w:cs="Arial"/>
          <w:shd w:val="clear" w:color="auto" w:fill="FFFFFF"/>
        </w:rPr>
        <w:t xml:space="preserve"> to Waive: </w:t>
      </w:r>
      <w:r w:rsidRPr="00FE2512">
        <w:rPr>
          <w:rFonts w:cs="Arial"/>
          <w:noProof/>
          <w:shd w:val="clear" w:color="auto" w:fill="FFFFFF"/>
        </w:rPr>
        <w:t xml:space="preserve">Torrance Unified School District desires to waive the following sections and portions of the </w:t>
      </w:r>
      <w:r w:rsidRPr="00EF7888">
        <w:rPr>
          <w:rFonts w:cs="Arial"/>
          <w:i/>
          <w:noProof/>
          <w:shd w:val="clear" w:color="auto" w:fill="FFFFFF"/>
        </w:rPr>
        <w:t>Education Code</w:t>
      </w:r>
      <w:r w:rsidRPr="00FE2512">
        <w:rPr>
          <w:rFonts w:cs="Arial"/>
          <w:noProof/>
          <w:shd w:val="clear" w:color="auto" w:fill="FFFFFF"/>
        </w:rPr>
        <w:t xml:space="preserve"> (“</w:t>
      </w:r>
      <w:r w:rsidRPr="00EF7888">
        <w:rPr>
          <w:rFonts w:cs="Arial"/>
          <w:i/>
          <w:noProof/>
          <w:shd w:val="clear" w:color="auto" w:fill="FFFFFF"/>
        </w:rPr>
        <w:t>EC</w:t>
      </w:r>
      <w:r w:rsidRPr="00FE2512">
        <w:rPr>
          <w:rFonts w:cs="Arial"/>
          <w:noProof/>
          <w:shd w:val="clear" w:color="auto" w:fill="FFFFFF"/>
        </w:rPr>
        <w:t xml:space="preserve">”). Specifically, the District requests that the language in brackets [] be waived: </w:t>
      </w:r>
    </w:p>
    <w:p w14:paraId="24BD65C7"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 </w:t>
      </w:r>
    </w:p>
    <w:p w14:paraId="52A55DF5" w14:textId="3391E698"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purpose of this request is to allow the District to waive the sealed proposal requirement of the </w:t>
      </w:r>
      <w:r w:rsidRPr="00EF7888">
        <w:rPr>
          <w:rFonts w:cs="Arial"/>
          <w:i/>
          <w:noProof/>
          <w:shd w:val="clear" w:color="auto" w:fill="FFFFFF"/>
        </w:rPr>
        <w:t>Education Code</w:t>
      </w:r>
      <w:r w:rsidRPr="00FE2512">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w:t>
      </w:r>
      <w:r w:rsidRPr="00FE2512">
        <w:rPr>
          <w:rFonts w:cs="Arial"/>
          <w:noProof/>
          <w:shd w:val="clear" w:color="auto" w:fill="FFFFFF"/>
        </w:rPr>
        <w:lastRenderedPageBreak/>
        <w:t xml:space="preserve">proposals and negotiates with selected proposers to enter into either a lease agreement that provides the most benefit to the District. </w:t>
      </w:r>
    </w:p>
    <w:p w14:paraId="2D1272DF"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14:paraId="37CD99F2"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 </w:t>
      </w:r>
    </w:p>
    <w:p w14:paraId="6597B6F2"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 </w:t>
      </w:r>
    </w:p>
    <w:p w14:paraId="0852608C"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indicates the District will receive sealed proposals and oral bids for the property at an identified meeting of the District’s governing board. The District is requesting that the requirement of sealed proposals and oral bidding be waived, allowing the District to negotiate the lease of the Property with an interested purchaser. </w:t>
      </w:r>
    </w:p>
    <w:p w14:paraId="5B4E8D49"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 </w:t>
      </w:r>
    </w:p>
    <w:p w14:paraId="5DE801ED"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lastRenderedPageBreak/>
        <w:t xml:space="preserve">Rationale: The deleted language indicates the Board would be setting a specific meeting to receive proposals for the Property. Such a requirement, however, will be removed pursuant to the language stricken within </w:t>
      </w:r>
      <w:r w:rsidRPr="00EF7888">
        <w:rPr>
          <w:rFonts w:cs="Arial"/>
          <w:i/>
          <w:noProof/>
          <w:shd w:val="clear" w:color="auto" w:fill="FFFFFF"/>
        </w:rPr>
        <w:t>Education Code</w:t>
      </w:r>
      <w:r w:rsidRPr="00FE2512">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 </w:t>
      </w:r>
    </w:p>
    <w:p w14:paraId="289ED085"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 </w:t>
      </w:r>
    </w:p>
    <w:p w14:paraId="6FB2359C"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 </w:t>
      </w:r>
    </w:p>
    <w:p w14:paraId="22BFA3D3"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17473. WAIVE ENTIRE S</w:t>
      </w:r>
      <w:r w:rsidRPr="00EF7888">
        <w:rPr>
          <w:rFonts w:cs="Arial"/>
          <w:i/>
          <w:noProof/>
          <w:shd w:val="clear" w:color="auto" w:fill="FFFFFF"/>
        </w:rPr>
        <w:t>EC</w:t>
      </w:r>
      <w:r w:rsidRPr="00FE2512">
        <w:rPr>
          <w:rFonts w:cs="Arial"/>
          <w:noProof/>
          <w:shd w:val="clear" w:color="auto" w:fill="FFFFFF"/>
        </w:rPr>
        <w:t xml:space="preserve">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w:t>
      </w:r>
    </w:p>
    <w:p w14:paraId="2CFC9CC3"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 </w:t>
      </w:r>
    </w:p>
    <w:p w14:paraId="7216A6C6"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17474. WAIVE ENTIRE S</w:t>
      </w:r>
      <w:r w:rsidRPr="00EF7888">
        <w:rPr>
          <w:rFonts w:cs="Arial"/>
          <w:i/>
          <w:noProof/>
          <w:shd w:val="clear" w:color="auto" w:fill="FFFFFF"/>
        </w:rPr>
        <w:t>EC</w:t>
      </w:r>
      <w:r w:rsidRPr="00FE2512">
        <w:rPr>
          <w:rFonts w:cs="Arial"/>
          <w:noProof/>
          <w:shd w:val="clear" w:color="auto" w:fill="FFFFFF"/>
        </w:rPr>
        <w:t xml:space="preserve">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w:t>
      </w:r>
      <w:r w:rsidRPr="00FE2512">
        <w:rPr>
          <w:rFonts w:cs="Arial"/>
          <w:noProof/>
          <w:shd w:val="clear" w:color="auto" w:fill="FFFFFF"/>
        </w:rPr>
        <w:lastRenderedPageBreak/>
        <w:t xml:space="preserve">commission on the purchase price to the broker who procured the purchaser to whom the sale was confirmed.] </w:t>
      </w:r>
    </w:p>
    <w:p w14:paraId="6A08F423" w14:textId="77777777" w:rsidR="00A24D60" w:rsidRPr="00FE2512"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 </w:t>
      </w:r>
    </w:p>
    <w:p w14:paraId="748AC671" w14:textId="77777777" w:rsidR="00A24D60" w:rsidRPr="00FE2512" w:rsidRDefault="00A24D60" w:rsidP="00A24D60">
      <w:pPr>
        <w:spacing w:before="100" w:beforeAutospacing="1"/>
        <w:rPr>
          <w:rFonts w:cs="Arial"/>
          <w:noProof/>
          <w:shd w:val="clear" w:color="auto" w:fill="FFFFFF"/>
        </w:rPr>
      </w:pPr>
      <w:r w:rsidRPr="00EF7888">
        <w:rPr>
          <w:rFonts w:cs="Arial"/>
          <w:i/>
          <w:noProof/>
          <w:shd w:val="clear" w:color="auto" w:fill="FFFFFF"/>
        </w:rPr>
        <w:t>EC</w:t>
      </w:r>
      <w:r w:rsidRPr="00FE2512">
        <w:rPr>
          <w:rFonts w:cs="Arial"/>
          <w:noProof/>
          <w:shd w:val="clear" w:color="auto" w:fill="FFFFFF"/>
        </w:rPr>
        <w:t xml:space="preserve"> 17475. The final acceptance by the governing body may be made [either at the same session or] at any [adjourned session of the same] meeting [held within the 10 days next following]. </w:t>
      </w:r>
    </w:p>
    <w:p w14:paraId="0AEBD431" w14:textId="77777777" w:rsidR="00A24D60" w:rsidRPr="00C5641A" w:rsidRDefault="00A24D60" w:rsidP="00A24D60">
      <w:pPr>
        <w:spacing w:before="100" w:beforeAutospacing="1"/>
        <w:rPr>
          <w:rFonts w:cs="Arial"/>
          <w:noProof/>
          <w:shd w:val="clear" w:color="auto" w:fill="FFFFFF"/>
        </w:rPr>
      </w:pPr>
      <w:r w:rsidRPr="00FE2512">
        <w:rPr>
          <w:rFonts w:cs="Arial"/>
          <w:noProof/>
          <w:shd w:val="clear" w:color="auto" w:fill="FFFFFF"/>
        </w:rPr>
        <w:t xml:space="preserve">Rationale: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 </w:t>
      </w:r>
    </w:p>
    <w:p w14:paraId="14380816" w14:textId="77777777" w:rsidR="00A24D60" w:rsidRPr="00FE2512" w:rsidRDefault="00A24D60" w:rsidP="00A24D60">
      <w:pPr>
        <w:spacing w:before="100" w:beforeAutospacing="1"/>
        <w:rPr>
          <w:rFonts w:cs="Arial"/>
          <w:noProof/>
        </w:rPr>
      </w:pPr>
      <w:r w:rsidRPr="00C5641A">
        <w:rPr>
          <w:rFonts w:cs="Arial"/>
        </w:rPr>
        <w:t xml:space="preserve">Outcome Rationale: </w:t>
      </w:r>
      <w:r w:rsidRPr="00FE2512">
        <w:rPr>
          <w:rFonts w:cs="Arial"/>
          <w:noProof/>
        </w:rPr>
        <w:t xml:space="preserve">Torrance Unified School District (“District”) owns approximately 10.05 acres of real property located at 2606 W. 182nd Street, Torrance, California 90504, commonly known as the Hamilton Adult Center (“Property”). The District’s governing Board declared the Property surplus because it no longer uses or needs the Property.   The District also previously sought and received a waiver from the State Department of Education (SBE) but decided to refrain from seeking a lease until now for a variety of reasons, as set forth in the declaration from the District, included with this application (the “District Declaration”).  Also attached are the Supporting Documents and Reference Documents that the District previously provided with its initial waiver application.  The District’s Board of Education adopted a new resolution confirming its decision to declare the Property surplus and pursue a lease, which is attached and included in the District Declaration.  This resolution is also included with the District Declaration. Thus, the District seeks an extension of the original waiver pursuant to the same terms and conditions established by SBE  when it granted the original waiver.  The District’s rationale and basis for this waiver extension is further discussed in the District Declaration and its accompanying exhibits.  </w:t>
      </w:r>
    </w:p>
    <w:p w14:paraId="449AF4E1" w14:textId="77777777" w:rsidR="00A24D60" w:rsidRPr="00C5641A" w:rsidRDefault="00A24D60" w:rsidP="00A24D60">
      <w:pPr>
        <w:spacing w:before="100" w:beforeAutospacing="1"/>
        <w:rPr>
          <w:rFonts w:cs="Arial"/>
          <w:noProof/>
        </w:rPr>
      </w:pPr>
      <w:r w:rsidRPr="00FE2512">
        <w:rPr>
          <w:rFonts w:cs="Arial"/>
          <w:noProof/>
        </w:rPr>
        <w:t xml:space="preserve">As explained in the District’s original waiver, </w:t>
      </w:r>
      <w:r w:rsidRPr="00EF7888">
        <w:rPr>
          <w:rFonts w:cs="Arial"/>
          <w:i/>
          <w:noProof/>
        </w:rPr>
        <w:t>Education Code</w:t>
      </w:r>
      <w:r w:rsidRPr="00FE2512">
        <w:rPr>
          <w:rFonts w:cs="Arial"/>
          <w:noProof/>
        </w:rPr>
        <w:t xml:space="preserve"> section 17466 et seq. requires school districts leasing property to conduct a formal bid hearing process in which the school district solicits bids and then enters into a lease agreement with the winning bidder. The District seeks a waiver of certain portions of the procedure set forth in </w:t>
      </w:r>
      <w:r w:rsidRPr="00EF7888">
        <w:rPr>
          <w:rFonts w:cs="Arial"/>
          <w:i/>
          <w:noProof/>
        </w:rPr>
        <w:t>Education Code</w:t>
      </w:r>
      <w:r w:rsidRPr="00FE2512">
        <w:rPr>
          <w:rFonts w:cs="Arial"/>
          <w:noProof/>
        </w:rPr>
        <w:t xml:space="preserve"> section 17466 et seq. so it can pursue a lease. This RFP process will allow the District to receive offers to lease the Property and then determine which proposer offers the best terms and conditions for the District. The bid auction scenario requires the District to pursue a lease of the Property and then limits the District’s selection to the highest bidder. The District needs the ability to be flexible and work with </w:t>
      </w:r>
      <w:r w:rsidRPr="00FE2512">
        <w:rPr>
          <w:rFonts w:cs="Arial"/>
          <w:noProof/>
        </w:rPr>
        <w:lastRenderedPageBreak/>
        <w:t xml:space="preserve">interested parties to determine whether a lease is in the best interest of the District and establish the terms of the lease agreement. A waiver from the surplus property requirements will allow the District to do this. The District will work to develop a strategic plan for advertising and marketing the Property in order to solicit proposals from parties interested in the Property. The District will work closely with legal counsel to develop an RFP seeking proposals for the lease of the Property and develop a process by which the Property leased through a fair and open process. </w:t>
      </w:r>
    </w:p>
    <w:p w14:paraId="07B1411F"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Student Population: </w:t>
      </w:r>
      <w:r w:rsidRPr="00FE2512">
        <w:rPr>
          <w:rFonts w:cs="Arial"/>
          <w:noProof/>
          <w:shd w:val="clear" w:color="auto" w:fill="FFFFFF"/>
        </w:rPr>
        <w:t>23638</w:t>
      </w:r>
    </w:p>
    <w:p w14:paraId="361BEC86"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City Type: </w:t>
      </w:r>
      <w:r w:rsidRPr="00FE2512">
        <w:rPr>
          <w:rFonts w:cs="Arial"/>
          <w:noProof/>
          <w:shd w:val="clear" w:color="auto" w:fill="FFFFFF"/>
        </w:rPr>
        <w:t>Urban</w:t>
      </w:r>
    </w:p>
    <w:p w14:paraId="684D953D"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Public Hearing Date: </w:t>
      </w:r>
      <w:r w:rsidRPr="00FE2512">
        <w:rPr>
          <w:rFonts w:cs="Arial"/>
          <w:noProof/>
          <w:shd w:val="clear" w:color="auto" w:fill="FFFFFF"/>
        </w:rPr>
        <w:t>9/6/2022</w:t>
      </w:r>
    </w:p>
    <w:p w14:paraId="036326B9" w14:textId="77777777" w:rsidR="00A24D60" w:rsidRPr="00C5641A" w:rsidRDefault="00A24D60" w:rsidP="00A24D60">
      <w:pPr>
        <w:rPr>
          <w:rFonts w:cs="Arial"/>
          <w:shd w:val="clear" w:color="auto" w:fill="FFFFFF"/>
        </w:rPr>
      </w:pPr>
      <w:r w:rsidRPr="00C5641A">
        <w:rPr>
          <w:rFonts w:cs="Arial"/>
          <w:shd w:val="clear" w:color="auto" w:fill="FFFFFF"/>
        </w:rPr>
        <w:t xml:space="preserve">Public Hearing Advertised: </w:t>
      </w:r>
      <w:r w:rsidRPr="00FE2512">
        <w:rPr>
          <w:rFonts w:cs="Arial"/>
          <w:noProof/>
          <w:shd w:val="clear" w:color="auto" w:fill="FFFFFF"/>
        </w:rPr>
        <w:t>The attached resolution was posted at the District Office and on the District's website, and announced by the District as part of the District Board's agenda as required by the Brown Act.</w:t>
      </w:r>
    </w:p>
    <w:p w14:paraId="0DD1275B"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Local Board Approval Date: </w:t>
      </w:r>
      <w:r w:rsidRPr="00FE2512">
        <w:rPr>
          <w:rFonts w:cs="Arial"/>
          <w:noProof/>
          <w:shd w:val="clear" w:color="auto" w:fill="FFFFFF"/>
        </w:rPr>
        <w:t>9/6/2022</w:t>
      </w:r>
    </w:p>
    <w:p w14:paraId="2BDF7E9D"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Community Council Reviewed By: </w:t>
      </w:r>
      <w:r w:rsidRPr="00FE2512">
        <w:rPr>
          <w:rFonts w:cs="Arial"/>
          <w:noProof/>
          <w:shd w:val="clear" w:color="auto" w:fill="FFFFFF"/>
        </w:rPr>
        <w:t xml:space="preserve">District formed a Surplus Property “7-11” Advisory Committee pursuant to </w:t>
      </w:r>
      <w:r w:rsidRPr="00EF7888">
        <w:rPr>
          <w:rFonts w:cs="Arial"/>
          <w:i/>
          <w:noProof/>
          <w:shd w:val="clear" w:color="auto" w:fill="FFFFFF"/>
        </w:rPr>
        <w:t>Education Code</w:t>
      </w:r>
      <w:r w:rsidRPr="00FE2512">
        <w:rPr>
          <w:rFonts w:cs="Arial"/>
          <w:noProof/>
          <w:shd w:val="clear" w:color="auto" w:fill="FFFFFF"/>
        </w:rPr>
        <w:t xml:space="preserve"> 17388 eq seq</w:t>
      </w:r>
    </w:p>
    <w:p w14:paraId="38091B7C" w14:textId="77777777" w:rsidR="00A24D60" w:rsidRPr="00C5641A" w:rsidRDefault="00A24D60" w:rsidP="00A24D60">
      <w:pPr>
        <w:rPr>
          <w:rFonts w:cs="Arial"/>
          <w:shd w:val="clear" w:color="auto" w:fill="FFFFFF"/>
        </w:rPr>
      </w:pPr>
      <w:r w:rsidRPr="00C5641A">
        <w:rPr>
          <w:rFonts w:cs="Arial"/>
          <w:shd w:val="clear" w:color="auto" w:fill="FFFFFF"/>
        </w:rPr>
        <w:t xml:space="preserve">Community Council Reviewed Date: </w:t>
      </w:r>
      <w:r w:rsidRPr="00FE2512">
        <w:rPr>
          <w:rFonts w:cs="Arial"/>
          <w:noProof/>
          <w:shd w:val="clear" w:color="auto" w:fill="FFFFFF"/>
        </w:rPr>
        <w:t>9/13/2022</w:t>
      </w:r>
    </w:p>
    <w:p w14:paraId="507044B4" w14:textId="77777777" w:rsidR="00A24D60" w:rsidRPr="00C5641A" w:rsidRDefault="00A24D60" w:rsidP="00A24D60">
      <w:pPr>
        <w:rPr>
          <w:rFonts w:cs="Arial"/>
          <w:shd w:val="clear" w:color="auto" w:fill="FFFFFF"/>
        </w:rPr>
      </w:pPr>
      <w:r w:rsidRPr="00C5641A">
        <w:rPr>
          <w:rFonts w:cs="Arial"/>
          <w:shd w:val="clear" w:color="auto" w:fill="FFFFFF"/>
        </w:rPr>
        <w:t xml:space="preserve">Community Council Objection: </w:t>
      </w:r>
      <w:r w:rsidRPr="00FE2512">
        <w:rPr>
          <w:rFonts w:cs="Arial"/>
          <w:noProof/>
          <w:shd w:val="clear" w:color="auto" w:fill="FFFFFF"/>
        </w:rPr>
        <w:t>N</w:t>
      </w:r>
    </w:p>
    <w:p w14:paraId="1E84323A" w14:textId="7F483220" w:rsidR="009C0702" w:rsidRDefault="00A24D60" w:rsidP="00AC5DA1">
      <w:pPr>
        <w:spacing w:after="240"/>
        <w:rPr>
          <w:rFonts w:cs="Arial"/>
          <w:shd w:val="clear" w:color="auto" w:fill="FFFFFF"/>
        </w:rPr>
      </w:pPr>
      <w:r w:rsidRPr="00C5641A">
        <w:rPr>
          <w:rFonts w:cs="Arial"/>
          <w:shd w:val="clear" w:color="auto" w:fill="FFFFFF"/>
        </w:rPr>
        <w:t xml:space="preserve">Community Council Objection Explanation: </w:t>
      </w:r>
    </w:p>
    <w:p w14:paraId="6AF14B7C" w14:textId="3E174A25" w:rsidR="00A24D60" w:rsidRPr="00C5641A" w:rsidRDefault="00A24D60" w:rsidP="009C0702">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E2512">
        <w:rPr>
          <w:rFonts w:cs="Arial"/>
          <w:noProof/>
          <w:shd w:val="clear" w:color="auto" w:fill="FFFFFF"/>
        </w:rPr>
        <w:t>N</w:t>
      </w:r>
    </w:p>
    <w:p w14:paraId="45E9B89A"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Categorical Program Monitoring: </w:t>
      </w:r>
      <w:r w:rsidRPr="00FE2512">
        <w:rPr>
          <w:rFonts w:cs="Arial"/>
          <w:noProof/>
          <w:shd w:val="clear" w:color="auto" w:fill="FFFFFF"/>
        </w:rPr>
        <w:t>N</w:t>
      </w:r>
    </w:p>
    <w:p w14:paraId="325BBCCB" w14:textId="77777777" w:rsidR="00A24D60" w:rsidRPr="00C5641A" w:rsidRDefault="00A24D60" w:rsidP="00A24D60">
      <w:pPr>
        <w:spacing w:before="100" w:beforeAutospacing="1"/>
        <w:rPr>
          <w:rFonts w:cs="Arial"/>
          <w:shd w:val="clear" w:color="auto" w:fill="FFFFFF"/>
        </w:rPr>
      </w:pPr>
      <w:r w:rsidRPr="00C5641A">
        <w:rPr>
          <w:rFonts w:cs="Arial"/>
          <w:shd w:val="clear" w:color="auto" w:fill="FFFFFF"/>
        </w:rPr>
        <w:t xml:space="preserve">Submitted by: </w:t>
      </w:r>
      <w:r w:rsidRPr="00FE2512">
        <w:rPr>
          <w:rFonts w:cs="Arial"/>
          <w:noProof/>
          <w:shd w:val="clear" w:color="auto" w:fill="FFFFFF"/>
        </w:rPr>
        <w:t>Mr.</w:t>
      </w:r>
      <w:r w:rsidRPr="00C5641A">
        <w:rPr>
          <w:rFonts w:cs="Arial"/>
          <w:shd w:val="clear" w:color="auto" w:fill="FFFFFF"/>
        </w:rPr>
        <w:t xml:space="preserve"> </w:t>
      </w:r>
      <w:r w:rsidRPr="00FE2512">
        <w:rPr>
          <w:rFonts w:cs="Arial"/>
          <w:noProof/>
          <w:shd w:val="clear" w:color="auto" w:fill="FFFFFF"/>
        </w:rPr>
        <w:t>Stephen</w:t>
      </w:r>
      <w:r w:rsidRPr="00C5641A">
        <w:rPr>
          <w:rFonts w:cs="Arial"/>
          <w:shd w:val="clear" w:color="auto" w:fill="FFFFFF"/>
        </w:rPr>
        <w:t xml:space="preserve"> </w:t>
      </w:r>
      <w:r w:rsidRPr="00FE2512">
        <w:rPr>
          <w:rFonts w:cs="Arial"/>
          <w:noProof/>
          <w:shd w:val="clear" w:color="auto" w:fill="FFFFFF"/>
        </w:rPr>
        <w:t>McLoughlin</w:t>
      </w:r>
    </w:p>
    <w:p w14:paraId="04669137" w14:textId="77777777" w:rsidR="00A24D60" w:rsidRPr="00C5641A" w:rsidRDefault="00A24D60" w:rsidP="00A24D60">
      <w:pPr>
        <w:rPr>
          <w:rFonts w:cs="Arial"/>
          <w:shd w:val="clear" w:color="auto" w:fill="FFFFFF"/>
        </w:rPr>
      </w:pPr>
      <w:r w:rsidRPr="00C5641A">
        <w:rPr>
          <w:rFonts w:cs="Arial"/>
          <w:shd w:val="clear" w:color="auto" w:fill="FFFFFF"/>
        </w:rPr>
        <w:t xml:space="preserve">Position: </w:t>
      </w:r>
      <w:r w:rsidRPr="00FE2512">
        <w:rPr>
          <w:rFonts w:cs="Arial"/>
          <w:noProof/>
          <w:shd w:val="clear" w:color="auto" w:fill="FFFFFF"/>
        </w:rPr>
        <w:t xml:space="preserve">attorney </w:t>
      </w:r>
    </w:p>
    <w:p w14:paraId="6DDD99CF" w14:textId="140BAD1A" w:rsidR="00A24D60" w:rsidRPr="00C5641A" w:rsidRDefault="00A24D60" w:rsidP="00A24D60">
      <w:pPr>
        <w:rPr>
          <w:rFonts w:cs="Arial"/>
          <w:shd w:val="clear" w:color="auto" w:fill="FFFFFF"/>
        </w:rPr>
      </w:pPr>
      <w:r w:rsidRPr="00C5641A">
        <w:rPr>
          <w:rFonts w:cs="Arial"/>
          <w:shd w:val="clear" w:color="auto" w:fill="FFFFFF"/>
        </w:rPr>
        <w:t xml:space="preserve">E-mail: </w:t>
      </w:r>
      <w:hyperlink r:id="rId13" w:history="1">
        <w:r w:rsidR="00975038" w:rsidRPr="00E24DC5">
          <w:rPr>
            <w:rStyle w:val="Hyperlink"/>
            <w:rFonts w:cs="Arial"/>
            <w:noProof/>
            <w:shd w:val="clear" w:color="auto" w:fill="FFFFFF"/>
          </w:rPr>
          <w:t>stmcloughlin88@hotmail.com</w:t>
        </w:r>
      </w:hyperlink>
      <w:r w:rsidR="00975038">
        <w:rPr>
          <w:rFonts w:cs="Arial"/>
          <w:noProof/>
          <w:shd w:val="clear" w:color="auto" w:fill="FFFFFF"/>
        </w:rPr>
        <w:t xml:space="preserve"> </w:t>
      </w:r>
    </w:p>
    <w:p w14:paraId="040FB285" w14:textId="77777777" w:rsidR="00A24D60" w:rsidRPr="00C5641A" w:rsidRDefault="00A24D60" w:rsidP="00A24D60">
      <w:pPr>
        <w:rPr>
          <w:rFonts w:cs="Arial"/>
          <w:shd w:val="clear" w:color="auto" w:fill="FFFFFF"/>
        </w:rPr>
      </w:pPr>
      <w:r w:rsidRPr="00C5641A">
        <w:rPr>
          <w:rFonts w:cs="Arial"/>
          <w:shd w:val="clear" w:color="auto" w:fill="FFFFFF"/>
        </w:rPr>
        <w:t xml:space="preserve">Telephone: </w:t>
      </w:r>
      <w:r w:rsidRPr="00FE2512">
        <w:rPr>
          <w:rFonts w:cs="Arial"/>
          <w:noProof/>
          <w:shd w:val="clear" w:color="auto" w:fill="FFFFFF"/>
        </w:rPr>
        <w:t>562-519-7573</w:t>
      </w:r>
    </w:p>
    <w:p w14:paraId="69404F50" w14:textId="77777777" w:rsidR="00A24D60" w:rsidRPr="00C5641A" w:rsidRDefault="00A24D60" w:rsidP="0006590D">
      <w:pPr>
        <w:spacing w:after="240"/>
        <w:rPr>
          <w:rFonts w:cs="Arial"/>
        </w:rPr>
      </w:pPr>
      <w:r w:rsidRPr="00C5641A">
        <w:rPr>
          <w:rFonts w:cs="Arial"/>
        </w:rPr>
        <w:t xml:space="preserve">Fax: </w:t>
      </w:r>
    </w:p>
    <w:p w14:paraId="632F9656" w14:textId="77777777" w:rsidR="00A24D60" w:rsidRPr="00FE2512" w:rsidRDefault="00A24D60" w:rsidP="0006590D">
      <w:pPr>
        <w:rPr>
          <w:rFonts w:cs="Arial"/>
          <w:noProof/>
          <w:shd w:val="clear" w:color="auto" w:fill="FFFFFF"/>
        </w:rPr>
      </w:pPr>
      <w:r w:rsidRPr="00FE2512">
        <w:rPr>
          <w:rFonts w:cs="Arial"/>
          <w:noProof/>
          <w:shd w:val="clear" w:color="auto" w:fill="FFFFFF"/>
        </w:rPr>
        <w:t>Bargaining Unit Date: 09/12/2022</w:t>
      </w:r>
    </w:p>
    <w:p w14:paraId="33A75F1F" w14:textId="77777777" w:rsidR="00A24D60" w:rsidRPr="00FE2512" w:rsidRDefault="00A24D60" w:rsidP="0006590D">
      <w:pPr>
        <w:rPr>
          <w:rFonts w:cs="Arial"/>
          <w:noProof/>
          <w:shd w:val="clear" w:color="auto" w:fill="FFFFFF"/>
        </w:rPr>
      </w:pPr>
      <w:r w:rsidRPr="00FE2512">
        <w:rPr>
          <w:rFonts w:cs="Arial"/>
          <w:noProof/>
          <w:shd w:val="clear" w:color="auto" w:fill="FFFFFF"/>
        </w:rPr>
        <w:t>Name: California School Employees Association 19</w:t>
      </w:r>
    </w:p>
    <w:p w14:paraId="36F90819" w14:textId="77777777" w:rsidR="00A24D60" w:rsidRPr="00FE2512" w:rsidRDefault="00A24D60" w:rsidP="0006590D">
      <w:pPr>
        <w:rPr>
          <w:rFonts w:cs="Arial"/>
          <w:noProof/>
          <w:shd w:val="clear" w:color="auto" w:fill="FFFFFF"/>
        </w:rPr>
      </w:pPr>
      <w:r w:rsidRPr="00FE2512">
        <w:rPr>
          <w:rFonts w:cs="Arial"/>
          <w:noProof/>
          <w:shd w:val="clear" w:color="auto" w:fill="FFFFFF"/>
        </w:rPr>
        <w:t>Representative: Robert Dewitz</w:t>
      </w:r>
    </w:p>
    <w:p w14:paraId="0AB866C6" w14:textId="77777777" w:rsidR="00A24D60" w:rsidRPr="00FE2512" w:rsidRDefault="00A24D60" w:rsidP="0006590D">
      <w:pPr>
        <w:rPr>
          <w:rFonts w:cs="Arial"/>
          <w:noProof/>
          <w:shd w:val="clear" w:color="auto" w:fill="FFFFFF"/>
        </w:rPr>
      </w:pPr>
      <w:r w:rsidRPr="00FE2512">
        <w:rPr>
          <w:rFonts w:cs="Arial"/>
          <w:noProof/>
          <w:shd w:val="clear" w:color="auto" w:fill="FFFFFF"/>
        </w:rPr>
        <w:t>Title: Labor Relations Representative</w:t>
      </w:r>
    </w:p>
    <w:p w14:paraId="5F4B7C8A" w14:textId="77777777" w:rsidR="00A24D60" w:rsidRPr="00FE2512" w:rsidRDefault="00A24D60" w:rsidP="0006590D">
      <w:pPr>
        <w:rPr>
          <w:rFonts w:cs="Arial"/>
          <w:noProof/>
          <w:shd w:val="clear" w:color="auto" w:fill="FFFFFF"/>
        </w:rPr>
      </w:pPr>
      <w:r w:rsidRPr="00FE2512">
        <w:rPr>
          <w:rFonts w:cs="Arial"/>
          <w:noProof/>
          <w:shd w:val="clear" w:color="auto" w:fill="FFFFFF"/>
        </w:rPr>
        <w:t>Phone: 310-972-6045</w:t>
      </w:r>
    </w:p>
    <w:p w14:paraId="6DF5A654" w14:textId="04C6BADF" w:rsidR="00A24D60" w:rsidRPr="00FE2512" w:rsidRDefault="00A24D60" w:rsidP="0006590D">
      <w:pPr>
        <w:tabs>
          <w:tab w:val="right" w:pos="9360"/>
        </w:tabs>
        <w:rPr>
          <w:rFonts w:cs="Arial"/>
          <w:noProof/>
          <w:shd w:val="clear" w:color="auto" w:fill="FFFFFF"/>
        </w:rPr>
      </w:pPr>
      <w:r w:rsidRPr="00FE2512">
        <w:rPr>
          <w:rFonts w:cs="Arial"/>
          <w:noProof/>
          <w:shd w:val="clear" w:color="auto" w:fill="FFFFFF"/>
        </w:rPr>
        <w:t>Position: Neutral</w:t>
      </w:r>
    </w:p>
    <w:p w14:paraId="03FAC973" w14:textId="77777777" w:rsidR="00A24D60" w:rsidRPr="00FE2512" w:rsidRDefault="00A24D60" w:rsidP="0006590D">
      <w:pPr>
        <w:spacing w:after="240"/>
        <w:rPr>
          <w:rFonts w:cs="Arial"/>
          <w:noProof/>
          <w:shd w:val="clear" w:color="auto" w:fill="FFFFFF"/>
        </w:rPr>
      </w:pPr>
      <w:r w:rsidRPr="00FE2512">
        <w:rPr>
          <w:rFonts w:cs="Arial"/>
          <w:noProof/>
          <w:shd w:val="clear" w:color="auto" w:fill="FFFFFF"/>
        </w:rPr>
        <w:t xml:space="preserve">Comments: </w:t>
      </w:r>
    </w:p>
    <w:p w14:paraId="470EE7AA" w14:textId="77777777" w:rsidR="00A24D60" w:rsidRPr="00FE2512" w:rsidRDefault="00A24D60" w:rsidP="0006590D">
      <w:pPr>
        <w:rPr>
          <w:rFonts w:cs="Arial"/>
          <w:noProof/>
          <w:shd w:val="clear" w:color="auto" w:fill="FFFFFF"/>
        </w:rPr>
      </w:pPr>
      <w:r w:rsidRPr="00FE2512">
        <w:rPr>
          <w:rFonts w:cs="Arial"/>
          <w:noProof/>
          <w:shd w:val="clear" w:color="auto" w:fill="FFFFFF"/>
        </w:rPr>
        <w:t>Bargaining Unit Date: 09/12/2022</w:t>
      </w:r>
    </w:p>
    <w:p w14:paraId="21DA4904" w14:textId="77777777" w:rsidR="00A24D60" w:rsidRPr="00FE2512" w:rsidRDefault="00A24D60" w:rsidP="0006590D">
      <w:pPr>
        <w:rPr>
          <w:rFonts w:cs="Arial"/>
          <w:noProof/>
          <w:shd w:val="clear" w:color="auto" w:fill="FFFFFF"/>
        </w:rPr>
      </w:pPr>
      <w:r w:rsidRPr="00FE2512">
        <w:rPr>
          <w:rFonts w:cs="Arial"/>
          <w:noProof/>
          <w:shd w:val="clear" w:color="auto" w:fill="FFFFFF"/>
        </w:rPr>
        <w:t>Name: California School Employees Association 845</w:t>
      </w:r>
    </w:p>
    <w:p w14:paraId="4E2FD347" w14:textId="77777777" w:rsidR="00A24D60" w:rsidRPr="00FE2512" w:rsidRDefault="00A24D60" w:rsidP="0006590D">
      <w:pPr>
        <w:rPr>
          <w:rFonts w:cs="Arial"/>
          <w:noProof/>
          <w:shd w:val="clear" w:color="auto" w:fill="FFFFFF"/>
        </w:rPr>
      </w:pPr>
      <w:r w:rsidRPr="00FE2512">
        <w:rPr>
          <w:rFonts w:cs="Arial"/>
          <w:noProof/>
          <w:shd w:val="clear" w:color="auto" w:fill="FFFFFF"/>
        </w:rPr>
        <w:t>Representative: Kathy Kelley</w:t>
      </w:r>
    </w:p>
    <w:p w14:paraId="1BC926CF" w14:textId="77777777" w:rsidR="00A24D60" w:rsidRPr="00FE2512" w:rsidRDefault="00A24D60" w:rsidP="0006590D">
      <w:pPr>
        <w:rPr>
          <w:rFonts w:cs="Arial"/>
          <w:noProof/>
          <w:shd w:val="clear" w:color="auto" w:fill="FFFFFF"/>
        </w:rPr>
      </w:pPr>
      <w:r w:rsidRPr="00FE2512">
        <w:rPr>
          <w:rFonts w:cs="Arial"/>
          <w:noProof/>
          <w:shd w:val="clear" w:color="auto" w:fill="FFFFFF"/>
        </w:rPr>
        <w:lastRenderedPageBreak/>
        <w:t>Title: President</w:t>
      </w:r>
    </w:p>
    <w:p w14:paraId="0EE288C7" w14:textId="77777777" w:rsidR="00A24D60" w:rsidRPr="00FE2512" w:rsidRDefault="00A24D60" w:rsidP="0006590D">
      <w:pPr>
        <w:rPr>
          <w:rFonts w:cs="Arial"/>
          <w:noProof/>
          <w:shd w:val="clear" w:color="auto" w:fill="FFFFFF"/>
        </w:rPr>
      </w:pPr>
      <w:r w:rsidRPr="00FE2512">
        <w:rPr>
          <w:rFonts w:cs="Arial"/>
          <w:noProof/>
          <w:shd w:val="clear" w:color="auto" w:fill="FFFFFF"/>
        </w:rPr>
        <w:t>Phone: 626-258-3334</w:t>
      </w:r>
    </w:p>
    <w:p w14:paraId="23A5E8E7" w14:textId="77777777" w:rsidR="00A24D60" w:rsidRPr="00FE2512" w:rsidRDefault="00A24D60" w:rsidP="0006590D">
      <w:pPr>
        <w:rPr>
          <w:rFonts w:cs="Arial"/>
          <w:noProof/>
          <w:shd w:val="clear" w:color="auto" w:fill="FFFFFF"/>
        </w:rPr>
      </w:pPr>
      <w:r w:rsidRPr="00FE2512">
        <w:rPr>
          <w:rFonts w:cs="Arial"/>
          <w:noProof/>
          <w:shd w:val="clear" w:color="auto" w:fill="FFFFFF"/>
        </w:rPr>
        <w:t>Position: Neutral</w:t>
      </w:r>
    </w:p>
    <w:p w14:paraId="2EE498A5" w14:textId="77777777" w:rsidR="00A24D60" w:rsidRPr="00FE2512" w:rsidRDefault="00A24D60" w:rsidP="0006590D">
      <w:pPr>
        <w:spacing w:after="240"/>
        <w:rPr>
          <w:rFonts w:cs="Arial"/>
          <w:noProof/>
          <w:shd w:val="clear" w:color="auto" w:fill="FFFFFF"/>
        </w:rPr>
      </w:pPr>
      <w:r w:rsidRPr="00FE2512">
        <w:rPr>
          <w:rFonts w:cs="Arial"/>
          <w:noProof/>
          <w:shd w:val="clear" w:color="auto" w:fill="FFFFFF"/>
        </w:rPr>
        <w:t xml:space="preserve">Comments: </w:t>
      </w:r>
    </w:p>
    <w:p w14:paraId="12C0CAA9" w14:textId="77777777" w:rsidR="00A24D60" w:rsidRPr="00FE2512" w:rsidRDefault="00A24D60" w:rsidP="0006590D">
      <w:pPr>
        <w:rPr>
          <w:rFonts w:cs="Arial"/>
          <w:noProof/>
          <w:shd w:val="clear" w:color="auto" w:fill="FFFFFF"/>
        </w:rPr>
      </w:pPr>
      <w:r w:rsidRPr="00FE2512">
        <w:rPr>
          <w:rFonts w:cs="Arial"/>
          <w:noProof/>
          <w:shd w:val="clear" w:color="auto" w:fill="FFFFFF"/>
        </w:rPr>
        <w:t>Bargaining Unit Date: 09/12/2022</w:t>
      </w:r>
    </w:p>
    <w:p w14:paraId="092B6B46" w14:textId="77777777" w:rsidR="00A24D60" w:rsidRPr="00FE2512" w:rsidRDefault="00A24D60" w:rsidP="0006590D">
      <w:pPr>
        <w:rPr>
          <w:rFonts w:cs="Arial"/>
          <w:noProof/>
          <w:shd w:val="clear" w:color="auto" w:fill="FFFFFF"/>
        </w:rPr>
      </w:pPr>
      <w:r w:rsidRPr="00FE2512">
        <w:rPr>
          <w:rFonts w:cs="Arial"/>
          <w:noProof/>
          <w:shd w:val="clear" w:color="auto" w:fill="FFFFFF"/>
        </w:rPr>
        <w:t>Name: Service Employees International Union Local 99</w:t>
      </w:r>
    </w:p>
    <w:p w14:paraId="61BF008B" w14:textId="77777777" w:rsidR="00A24D60" w:rsidRPr="00FE2512" w:rsidRDefault="00A24D60" w:rsidP="0006590D">
      <w:pPr>
        <w:rPr>
          <w:rFonts w:cs="Arial"/>
          <w:noProof/>
          <w:shd w:val="clear" w:color="auto" w:fill="FFFFFF"/>
        </w:rPr>
      </w:pPr>
      <w:r w:rsidRPr="00FE2512">
        <w:rPr>
          <w:rFonts w:cs="Arial"/>
          <w:noProof/>
          <w:shd w:val="clear" w:color="auto" w:fill="FFFFFF"/>
        </w:rPr>
        <w:t>Representative: Manny Rangel</w:t>
      </w:r>
    </w:p>
    <w:p w14:paraId="7784C376" w14:textId="77777777" w:rsidR="00A24D60" w:rsidRPr="00FE2512" w:rsidRDefault="00A24D60" w:rsidP="0006590D">
      <w:pPr>
        <w:rPr>
          <w:rFonts w:cs="Arial"/>
          <w:noProof/>
          <w:shd w:val="clear" w:color="auto" w:fill="FFFFFF"/>
        </w:rPr>
      </w:pPr>
      <w:r w:rsidRPr="00FE2512">
        <w:rPr>
          <w:rFonts w:cs="Arial"/>
          <w:noProof/>
          <w:shd w:val="clear" w:color="auto" w:fill="FFFFFF"/>
        </w:rPr>
        <w:t>Title: Internal Organizing Director</w:t>
      </w:r>
    </w:p>
    <w:p w14:paraId="3B4B8672" w14:textId="77777777" w:rsidR="00A24D60" w:rsidRPr="00FE2512" w:rsidRDefault="00A24D60" w:rsidP="0006590D">
      <w:pPr>
        <w:rPr>
          <w:rFonts w:cs="Arial"/>
          <w:noProof/>
          <w:shd w:val="clear" w:color="auto" w:fill="FFFFFF"/>
        </w:rPr>
      </w:pPr>
      <w:r w:rsidRPr="00FE2512">
        <w:rPr>
          <w:rFonts w:cs="Arial"/>
          <w:noProof/>
          <w:shd w:val="clear" w:color="auto" w:fill="FFFFFF"/>
        </w:rPr>
        <w:t>Phone: 213-387-8393</w:t>
      </w:r>
    </w:p>
    <w:p w14:paraId="5B719190" w14:textId="77777777" w:rsidR="00A24D60" w:rsidRPr="00FE2512" w:rsidRDefault="00A24D60" w:rsidP="0006590D">
      <w:pPr>
        <w:rPr>
          <w:rFonts w:cs="Arial"/>
          <w:noProof/>
          <w:shd w:val="clear" w:color="auto" w:fill="FFFFFF"/>
        </w:rPr>
      </w:pPr>
      <w:r w:rsidRPr="00FE2512">
        <w:rPr>
          <w:rFonts w:cs="Arial"/>
          <w:noProof/>
          <w:shd w:val="clear" w:color="auto" w:fill="FFFFFF"/>
        </w:rPr>
        <w:t>Position: Neutral</w:t>
      </w:r>
    </w:p>
    <w:p w14:paraId="2EEA2C76" w14:textId="77777777" w:rsidR="00A24D60" w:rsidRPr="00FE2512" w:rsidRDefault="00A24D60" w:rsidP="0006590D">
      <w:pPr>
        <w:spacing w:after="240"/>
        <w:rPr>
          <w:rFonts w:cs="Arial"/>
          <w:noProof/>
          <w:shd w:val="clear" w:color="auto" w:fill="FFFFFF"/>
        </w:rPr>
      </w:pPr>
      <w:r w:rsidRPr="00FE2512">
        <w:rPr>
          <w:rFonts w:cs="Arial"/>
          <w:noProof/>
          <w:shd w:val="clear" w:color="auto" w:fill="FFFFFF"/>
        </w:rPr>
        <w:t xml:space="preserve">Comments: </w:t>
      </w:r>
    </w:p>
    <w:p w14:paraId="68B87AF7" w14:textId="77777777" w:rsidR="00A24D60" w:rsidRPr="00FE2512" w:rsidRDefault="00A24D60" w:rsidP="0006590D">
      <w:pPr>
        <w:rPr>
          <w:rFonts w:cs="Arial"/>
          <w:noProof/>
          <w:shd w:val="clear" w:color="auto" w:fill="FFFFFF"/>
        </w:rPr>
      </w:pPr>
      <w:r w:rsidRPr="00FE2512">
        <w:rPr>
          <w:rFonts w:cs="Arial"/>
          <w:noProof/>
          <w:shd w:val="clear" w:color="auto" w:fill="FFFFFF"/>
        </w:rPr>
        <w:t>Bargaining Unit Date: 09/12/2022</w:t>
      </w:r>
    </w:p>
    <w:p w14:paraId="0852363E" w14:textId="77777777" w:rsidR="00A24D60" w:rsidRPr="00FE2512" w:rsidRDefault="00A24D60" w:rsidP="0006590D">
      <w:pPr>
        <w:rPr>
          <w:rFonts w:cs="Arial"/>
          <w:noProof/>
          <w:shd w:val="clear" w:color="auto" w:fill="FFFFFF"/>
        </w:rPr>
      </w:pPr>
      <w:r w:rsidRPr="00FE2512">
        <w:rPr>
          <w:rFonts w:cs="Arial"/>
          <w:noProof/>
          <w:shd w:val="clear" w:color="auto" w:fill="FFFFFF"/>
        </w:rPr>
        <w:t>Name: Torrance Teachers Association</w:t>
      </w:r>
    </w:p>
    <w:p w14:paraId="54F79A33" w14:textId="77777777" w:rsidR="00A24D60" w:rsidRPr="00FE2512" w:rsidRDefault="00A24D60" w:rsidP="0006590D">
      <w:pPr>
        <w:rPr>
          <w:rFonts w:cs="Arial"/>
          <w:noProof/>
          <w:shd w:val="clear" w:color="auto" w:fill="FFFFFF"/>
        </w:rPr>
      </w:pPr>
      <w:r w:rsidRPr="00FE2512">
        <w:rPr>
          <w:rFonts w:cs="Arial"/>
          <w:noProof/>
          <w:shd w:val="clear" w:color="auto" w:fill="FFFFFF"/>
        </w:rPr>
        <w:t>Representative: Deborah Tabush</w:t>
      </w:r>
    </w:p>
    <w:p w14:paraId="39E380C7" w14:textId="77777777" w:rsidR="00A24D60" w:rsidRPr="00FE2512" w:rsidRDefault="00A24D60" w:rsidP="0006590D">
      <w:pPr>
        <w:rPr>
          <w:rFonts w:cs="Arial"/>
          <w:noProof/>
          <w:shd w:val="clear" w:color="auto" w:fill="FFFFFF"/>
        </w:rPr>
      </w:pPr>
      <w:r w:rsidRPr="00FE2512">
        <w:rPr>
          <w:rFonts w:cs="Arial"/>
          <w:noProof/>
          <w:shd w:val="clear" w:color="auto" w:fill="FFFFFF"/>
        </w:rPr>
        <w:t>Title: President</w:t>
      </w:r>
    </w:p>
    <w:p w14:paraId="67D01B7F" w14:textId="77777777" w:rsidR="00A24D60" w:rsidRPr="00FE2512" w:rsidRDefault="00A24D60" w:rsidP="0006590D">
      <w:pPr>
        <w:rPr>
          <w:rFonts w:cs="Arial"/>
          <w:noProof/>
          <w:shd w:val="clear" w:color="auto" w:fill="FFFFFF"/>
        </w:rPr>
      </w:pPr>
      <w:r w:rsidRPr="00FE2512">
        <w:rPr>
          <w:rFonts w:cs="Arial"/>
          <w:noProof/>
          <w:shd w:val="clear" w:color="auto" w:fill="FFFFFF"/>
        </w:rPr>
        <w:t>Phone: 310-320-8200</w:t>
      </w:r>
    </w:p>
    <w:p w14:paraId="35BBC2BC" w14:textId="77777777" w:rsidR="00A24D60" w:rsidRPr="00FE2512" w:rsidRDefault="00A24D60" w:rsidP="0006590D">
      <w:pPr>
        <w:rPr>
          <w:rFonts w:cs="Arial"/>
          <w:noProof/>
          <w:shd w:val="clear" w:color="auto" w:fill="FFFFFF"/>
        </w:rPr>
      </w:pPr>
      <w:r w:rsidRPr="00FE2512">
        <w:rPr>
          <w:rFonts w:cs="Arial"/>
          <w:noProof/>
          <w:shd w:val="clear" w:color="auto" w:fill="FFFFFF"/>
        </w:rPr>
        <w:t>Position: Neutral</w:t>
      </w:r>
    </w:p>
    <w:p w14:paraId="4CD7CA30" w14:textId="0FB7FED2" w:rsidR="00C87831" w:rsidRPr="00AC5DA1" w:rsidRDefault="00A24D60" w:rsidP="0006590D">
      <w:pPr>
        <w:rPr>
          <w:rFonts w:cs="Arial"/>
          <w:shd w:val="clear" w:color="auto" w:fill="FFFFFF"/>
        </w:rPr>
      </w:pPr>
      <w:r w:rsidRPr="00FE2512">
        <w:rPr>
          <w:rFonts w:cs="Arial"/>
          <w:noProof/>
          <w:shd w:val="clear" w:color="auto" w:fill="FFFFFF"/>
        </w:rPr>
        <w:t xml:space="preserve">Comments: </w:t>
      </w:r>
    </w:p>
    <w:sectPr w:rsidR="00C87831" w:rsidRPr="00AC5DA1" w:rsidSect="00A24D60">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DB5E" w14:textId="77777777" w:rsidR="00F82F31" w:rsidRDefault="00F82F31" w:rsidP="000E09DC">
      <w:r>
        <w:separator/>
      </w:r>
    </w:p>
  </w:endnote>
  <w:endnote w:type="continuationSeparator" w:id="0">
    <w:p w14:paraId="12EFEC52" w14:textId="77777777" w:rsidR="00F82F31" w:rsidRDefault="00F82F3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B0E8" w14:textId="77777777" w:rsidR="00F82F31" w:rsidRDefault="00F82F31" w:rsidP="000E09DC">
      <w:r>
        <w:separator/>
      </w:r>
    </w:p>
  </w:footnote>
  <w:footnote w:type="continuationSeparator" w:id="0">
    <w:p w14:paraId="47C70ACF" w14:textId="77777777" w:rsidR="00F82F31" w:rsidRDefault="00F82F3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41C30B5A"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796E7A">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0C12D8C5"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06590D">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4054" w14:textId="1FBCC3AF" w:rsidR="00913B25" w:rsidRDefault="00913B25" w:rsidP="00414257">
    <w:pPr>
      <w:pStyle w:val="Header"/>
      <w:jc w:val="right"/>
      <w:rPr>
        <w:rFonts w:cs="Arial"/>
      </w:rPr>
    </w:pPr>
    <w:r>
      <w:rPr>
        <w:rFonts w:cs="Arial"/>
      </w:rPr>
      <w:t>Sale or Lease of Surplus Property</w:t>
    </w:r>
  </w:p>
  <w:p w14:paraId="48574538" w14:textId="4633DFB7" w:rsidR="00A24D60" w:rsidRPr="001061B3" w:rsidRDefault="00A24D60" w:rsidP="00414257">
    <w:pPr>
      <w:pStyle w:val="Header"/>
      <w:jc w:val="right"/>
      <w:rPr>
        <w:rFonts w:cs="Arial"/>
      </w:rPr>
    </w:pPr>
    <w:r w:rsidRPr="001061B3">
      <w:rPr>
        <w:rFonts w:cs="Arial"/>
      </w:rPr>
      <w:t xml:space="preserve">Attachment </w:t>
    </w:r>
    <w:r w:rsidR="00913B25">
      <w:rPr>
        <w:rFonts w:cs="Arial"/>
      </w:rPr>
      <w:t>2</w:t>
    </w:r>
  </w:p>
  <w:p w14:paraId="5707615A" w14:textId="5C7462BB" w:rsidR="00A24D60" w:rsidRPr="001061B3" w:rsidRDefault="00A24D60"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913B25">
      <w:rP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7"/>
  </w:num>
  <w:num w:numId="4">
    <w:abstractNumId w:val="14"/>
  </w:num>
  <w:num w:numId="5">
    <w:abstractNumId w:val="15"/>
  </w:num>
  <w:num w:numId="6">
    <w:abstractNumId w:val="2"/>
  </w:num>
  <w:num w:numId="7">
    <w:abstractNumId w:val="8"/>
  </w:num>
  <w:num w:numId="8">
    <w:abstractNumId w:val="9"/>
  </w:num>
  <w:num w:numId="9">
    <w:abstractNumId w:val="5"/>
  </w:num>
  <w:num w:numId="10">
    <w:abstractNumId w:val="17"/>
  </w:num>
  <w:num w:numId="11">
    <w:abstractNumId w:val="6"/>
  </w:num>
  <w:num w:numId="12">
    <w:abstractNumId w:val="11"/>
  </w:num>
  <w:num w:numId="13">
    <w:abstractNumId w:val="1"/>
  </w:num>
  <w:num w:numId="14">
    <w:abstractNumId w:val="13"/>
  </w:num>
  <w:num w:numId="15">
    <w:abstractNumId w:val="4"/>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069EE"/>
    <w:rsid w:val="00012DD1"/>
    <w:rsid w:val="000140E4"/>
    <w:rsid w:val="00024A1A"/>
    <w:rsid w:val="00026973"/>
    <w:rsid w:val="000309B1"/>
    <w:rsid w:val="00036EF3"/>
    <w:rsid w:val="000372AB"/>
    <w:rsid w:val="00040EE5"/>
    <w:rsid w:val="00042270"/>
    <w:rsid w:val="00051AC8"/>
    <w:rsid w:val="000520DF"/>
    <w:rsid w:val="00056E10"/>
    <w:rsid w:val="00063B93"/>
    <w:rsid w:val="0006590D"/>
    <w:rsid w:val="00066672"/>
    <w:rsid w:val="00066B3F"/>
    <w:rsid w:val="000718EA"/>
    <w:rsid w:val="00084A1C"/>
    <w:rsid w:val="0008747F"/>
    <w:rsid w:val="00090725"/>
    <w:rsid w:val="0009315F"/>
    <w:rsid w:val="0009326C"/>
    <w:rsid w:val="000A1B32"/>
    <w:rsid w:val="000A3A82"/>
    <w:rsid w:val="000B0B8E"/>
    <w:rsid w:val="000B11B5"/>
    <w:rsid w:val="000B6182"/>
    <w:rsid w:val="000B7064"/>
    <w:rsid w:val="000C1277"/>
    <w:rsid w:val="000C7BBD"/>
    <w:rsid w:val="000D5C31"/>
    <w:rsid w:val="000E09DC"/>
    <w:rsid w:val="000E796F"/>
    <w:rsid w:val="000E7F01"/>
    <w:rsid w:val="000F23B6"/>
    <w:rsid w:val="0010141F"/>
    <w:rsid w:val="001048F3"/>
    <w:rsid w:val="00105E9C"/>
    <w:rsid w:val="001104B0"/>
    <w:rsid w:val="001107A5"/>
    <w:rsid w:val="00116FEE"/>
    <w:rsid w:val="00124516"/>
    <w:rsid w:val="00130B89"/>
    <w:rsid w:val="001329C3"/>
    <w:rsid w:val="00132D74"/>
    <w:rsid w:val="00133B6B"/>
    <w:rsid w:val="001371BE"/>
    <w:rsid w:val="001428F1"/>
    <w:rsid w:val="00146CAA"/>
    <w:rsid w:val="001476D2"/>
    <w:rsid w:val="001516E3"/>
    <w:rsid w:val="00152330"/>
    <w:rsid w:val="001551FB"/>
    <w:rsid w:val="001647FC"/>
    <w:rsid w:val="001661A9"/>
    <w:rsid w:val="00180061"/>
    <w:rsid w:val="0018148D"/>
    <w:rsid w:val="001866A9"/>
    <w:rsid w:val="0019309F"/>
    <w:rsid w:val="0019507B"/>
    <w:rsid w:val="001A0CA5"/>
    <w:rsid w:val="001A2A33"/>
    <w:rsid w:val="001A4B6B"/>
    <w:rsid w:val="001A5F4E"/>
    <w:rsid w:val="001A67A2"/>
    <w:rsid w:val="001B059B"/>
    <w:rsid w:val="001B0A53"/>
    <w:rsid w:val="001B25AE"/>
    <w:rsid w:val="001B3958"/>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3112"/>
    <w:rsid w:val="00226A69"/>
    <w:rsid w:val="00235EB7"/>
    <w:rsid w:val="0023659F"/>
    <w:rsid w:val="00240B26"/>
    <w:rsid w:val="00250332"/>
    <w:rsid w:val="00261467"/>
    <w:rsid w:val="002634C9"/>
    <w:rsid w:val="0026652A"/>
    <w:rsid w:val="00272F88"/>
    <w:rsid w:val="00274DCA"/>
    <w:rsid w:val="00283E3E"/>
    <w:rsid w:val="00284BF9"/>
    <w:rsid w:val="00294B79"/>
    <w:rsid w:val="00294D15"/>
    <w:rsid w:val="00297A64"/>
    <w:rsid w:val="002A1083"/>
    <w:rsid w:val="002A17AF"/>
    <w:rsid w:val="002A7EB4"/>
    <w:rsid w:val="002B48C4"/>
    <w:rsid w:val="002B71D3"/>
    <w:rsid w:val="002C44F8"/>
    <w:rsid w:val="002D003F"/>
    <w:rsid w:val="002D1A82"/>
    <w:rsid w:val="002D2B95"/>
    <w:rsid w:val="002E25B7"/>
    <w:rsid w:val="002E44F2"/>
    <w:rsid w:val="002E4CB5"/>
    <w:rsid w:val="002E57E3"/>
    <w:rsid w:val="002E6FCA"/>
    <w:rsid w:val="002F7C30"/>
    <w:rsid w:val="003013A0"/>
    <w:rsid w:val="003064C0"/>
    <w:rsid w:val="00306893"/>
    <w:rsid w:val="0031204C"/>
    <w:rsid w:val="003266B1"/>
    <w:rsid w:val="00334F95"/>
    <w:rsid w:val="00335CA2"/>
    <w:rsid w:val="00336EEA"/>
    <w:rsid w:val="003405DF"/>
    <w:rsid w:val="00345516"/>
    <w:rsid w:val="00346656"/>
    <w:rsid w:val="00353737"/>
    <w:rsid w:val="00361D37"/>
    <w:rsid w:val="00384ACF"/>
    <w:rsid w:val="003902D8"/>
    <w:rsid w:val="0039723C"/>
    <w:rsid w:val="00397625"/>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3E4BD1"/>
    <w:rsid w:val="0040283B"/>
    <w:rsid w:val="004069A8"/>
    <w:rsid w:val="00406F50"/>
    <w:rsid w:val="00407B0C"/>
    <w:rsid w:val="004104CB"/>
    <w:rsid w:val="00410E23"/>
    <w:rsid w:val="00413669"/>
    <w:rsid w:val="004169F5"/>
    <w:rsid w:val="004203BC"/>
    <w:rsid w:val="004211B4"/>
    <w:rsid w:val="004215E6"/>
    <w:rsid w:val="0042322F"/>
    <w:rsid w:val="004233C6"/>
    <w:rsid w:val="004324C5"/>
    <w:rsid w:val="00436EB0"/>
    <w:rsid w:val="00443EBD"/>
    <w:rsid w:val="0044670C"/>
    <w:rsid w:val="004468FE"/>
    <w:rsid w:val="00451463"/>
    <w:rsid w:val="00461B12"/>
    <w:rsid w:val="00467809"/>
    <w:rsid w:val="00467F7B"/>
    <w:rsid w:val="00471BD2"/>
    <w:rsid w:val="00476BFB"/>
    <w:rsid w:val="00482F46"/>
    <w:rsid w:val="004837D9"/>
    <w:rsid w:val="00483A3A"/>
    <w:rsid w:val="0048446B"/>
    <w:rsid w:val="004A0063"/>
    <w:rsid w:val="004A69B4"/>
    <w:rsid w:val="004A726E"/>
    <w:rsid w:val="004B0657"/>
    <w:rsid w:val="004B2767"/>
    <w:rsid w:val="004B46A0"/>
    <w:rsid w:val="004B5444"/>
    <w:rsid w:val="004B5BB1"/>
    <w:rsid w:val="004B6D8F"/>
    <w:rsid w:val="004C1345"/>
    <w:rsid w:val="004C31A6"/>
    <w:rsid w:val="004C41DD"/>
    <w:rsid w:val="004D6096"/>
    <w:rsid w:val="004E029B"/>
    <w:rsid w:val="004E0B67"/>
    <w:rsid w:val="004E53A8"/>
    <w:rsid w:val="004F282E"/>
    <w:rsid w:val="004F64CA"/>
    <w:rsid w:val="00501523"/>
    <w:rsid w:val="005107BE"/>
    <w:rsid w:val="0051776F"/>
    <w:rsid w:val="00517C00"/>
    <w:rsid w:val="00527AD8"/>
    <w:rsid w:val="00527B0E"/>
    <w:rsid w:val="00533C93"/>
    <w:rsid w:val="005353B0"/>
    <w:rsid w:val="00535736"/>
    <w:rsid w:val="00552DD0"/>
    <w:rsid w:val="00555490"/>
    <w:rsid w:val="00557004"/>
    <w:rsid w:val="005609BB"/>
    <w:rsid w:val="0056591A"/>
    <w:rsid w:val="00570006"/>
    <w:rsid w:val="005764D6"/>
    <w:rsid w:val="00581070"/>
    <w:rsid w:val="005839DB"/>
    <w:rsid w:val="0058509C"/>
    <w:rsid w:val="00591C49"/>
    <w:rsid w:val="00591D29"/>
    <w:rsid w:val="00597527"/>
    <w:rsid w:val="00597BCE"/>
    <w:rsid w:val="005A17F0"/>
    <w:rsid w:val="005A35BB"/>
    <w:rsid w:val="005A3799"/>
    <w:rsid w:val="005A4851"/>
    <w:rsid w:val="005D1676"/>
    <w:rsid w:val="005D251C"/>
    <w:rsid w:val="005D558D"/>
    <w:rsid w:val="005D7571"/>
    <w:rsid w:val="005E678F"/>
    <w:rsid w:val="005F2260"/>
    <w:rsid w:val="005F6407"/>
    <w:rsid w:val="005F66F8"/>
    <w:rsid w:val="005F73EC"/>
    <w:rsid w:val="005F7C82"/>
    <w:rsid w:val="00601962"/>
    <w:rsid w:val="00601A0A"/>
    <w:rsid w:val="00603653"/>
    <w:rsid w:val="00603C13"/>
    <w:rsid w:val="00607B69"/>
    <w:rsid w:val="00615DCF"/>
    <w:rsid w:val="00630D17"/>
    <w:rsid w:val="006322B8"/>
    <w:rsid w:val="00632A00"/>
    <w:rsid w:val="0063771D"/>
    <w:rsid w:val="00641260"/>
    <w:rsid w:val="0064159C"/>
    <w:rsid w:val="00643221"/>
    <w:rsid w:val="006445FF"/>
    <w:rsid w:val="0064606D"/>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6B9D"/>
    <w:rsid w:val="006C4EC8"/>
    <w:rsid w:val="006D0223"/>
    <w:rsid w:val="006E06C6"/>
    <w:rsid w:val="006E0915"/>
    <w:rsid w:val="006E1092"/>
    <w:rsid w:val="006E17E3"/>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66965"/>
    <w:rsid w:val="007677AE"/>
    <w:rsid w:val="00771E6A"/>
    <w:rsid w:val="0077453E"/>
    <w:rsid w:val="00774687"/>
    <w:rsid w:val="00780BB6"/>
    <w:rsid w:val="00787811"/>
    <w:rsid w:val="00796E7A"/>
    <w:rsid w:val="0079741F"/>
    <w:rsid w:val="00797AFF"/>
    <w:rsid w:val="007A2578"/>
    <w:rsid w:val="007A5E44"/>
    <w:rsid w:val="007B4F08"/>
    <w:rsid w:val="007B7FD2"/>
    <w:rsid w:val="007C0AA4"/>
    <w:rsid w:val="007C380F"/>
    <w:rsid w:val="007C3837"/>
    <w:rsid w:val="007D1594"/>
    <w:rsid w:val="007D6934"/>
    <w:rsid w:val="007E351E"/>
    <w:rsid w:val="007E35AF"/>
    <w:rsid w:val="007E6DE8"/>
    <w:rsid w:val="007F21F9"/>
    <w:rsid w:val="007F22B9"/>
    <w:rsid w:val="007F454C"/>
    <w:rsid w:val="007F5346"/>
    <w:rsid w:val="00802DF6"/>
    <w:rsid w:val="00810325"/>
    <w:rsid w:val="00824B48"/>
    <w:rsid w:val="00827058"/>
    <w:rsid w:val="0082759A"/>
    <w:rsid w:val="008304AE"/>
    <w:rsid w:val="00835ABE"/>
    <w:rsid w:val="00843042"/>
    <w:rsid w:val="0084749F"/>
    <w:rsid w:val="0085123D"/>
    <w:rsid w:val="0085485E"/>
    <w:rsid w:val="008554C8"/>
    <w:rsid w:val="00862787"/>
    <w:rsid w:val="0086316A"/>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48E9"/>
    <w:rsid w:val="008C5C25"/>
    <w:rsid w:val="008D2F9C"/>
    <w:rsid w:val="008D48E0"/>
    <w:rsid w:val="008E19EF"/>
    <w:rsid w:val="008E1FB4"/>
    <w:rsid w:val="008E2115"/>
    <w:rsid w:val="008E5847"/>
    <w:rsid w:val="008F31DF"/>
    <w:rsid w:val="008F566A"/>
    <w:rsid w:val="008F5ECF"/>
    <w:rsid w:val="008F638B"/>
    <w:rsid w:val="009001B9"/>
    <w:rsid w:val="009027AA"/>
    <w:rsid w:val="0091117B"/>
    <w:rsid w:val="009136C7"/>
    <w:rsid w:val="00913B25"/>
    <w:rsid w:val="009146B2"/>
    <w:rsid w:val="00916AC8"/>
    <w:rsid w:val="00924EAA"/>
    <w:rsid w:val="00925226"/>
    <w:rsid w:val="009276D2"/>
    <w:rsid w:val="00937ADF"/>
    <w:rsid w:val="00945D14"/>
    <w:rsid w:val="0094692A"/>
    <w:rsid w:val="0095307C"/>
    <w:rsid w:val="00964C37"/>
    <w:rsid w:val="00975038"/>
    <w:rsid w:val="00976972"/>
    <w:rsid w:val="009915B2"/>
    <w:rsid w:val="00991770"/>
    <w:rsid w:val="00991ED8"/>
    <w:rsid w:val="00992058"/>
    <w:rsid w:val="00992F7D"/>
    <w:rsid w:val="009A26F5"/>
    <w:rsid w:val="009A2E6D"/>
    <w:rsid w:val="009A7A18"/>
    <w:rsid w:val="009B22F3"/>
    <w:rsid w:val="009C0702"/>
    <w:rsid w:val="009C493E"/>
    <w:rsid w:val="009C7335"/>
    <w:rsid w:val="009C7D1B"/>
    <w:rsid w:val="009D5028"/>
    <w:rsid w:val="009D57BF"/>
    <w:rsid w:val="009D70D4"/>
    <w:rsid w:val="009E015A"/>
    <w:rsid w:val="009E1FCF"/>
    <w:rsid w:val="009E42A5"/>
    <w:rsid w:val="009E55CB"/>
    <w:rsid w:val="009E78DB"/>
    <w:rsid w:val="009F346A"/>
    <w:rsid w:val="009F475A"/>
    <w:rsid w:val="009F4D70"/>
    <w:rsid w:val="00A0206D"/>
    <w:rsid w:val="00A043A7"/>
    <w:rsid w:val="00A0489E"/>
    <w:rsid w:val="00A0514B"/>
    <w:rsid w:val="00A07F15"/>
    <w:rsid w:val="00A107A8"/>
    <w:rsid w:val="00A16315"/>
    <w:rsid w:val="00A16E14"/>
    <w:rsid w:val="00A22C1E"/>
    <w:rsid w:val="00A24D60"/>
    <w:rsid w:val="00A2552D"/>
    <w:rsid w:val="00A25E4D"/>
    <w:rsid w:val="00A26C23"/>
    <w:rsid w:val="00A3043B"/>
    <w:rsid w:val="00A36B13"/>
    <w:rsid w:val="00A424EA"/>
    <w:rsid w:val="00A44FA3"/>
    <w:rsid w:val="00A45F78"/>
    <w:rsid w:val="00A47394"/>
    <w:rsid w:val="00A573FD"/>
    <w:rsid w:val="00A628BD"/>
    <w:rsid w:val="00A716D5"/>
    <w:rsid w:val="00A71DEE"/>
    <w:rsid w:val="00A726A4"/>
    <w:rsid w:val="00A74FB8"/>
    <w:rsid w:val="00A76338"/>
    <w:rsid w:val="00A7702A"/>
    <w:rsid w:val="00A95268"/>
    <w:rsid w:val="00A96FB3"/>
    <w:rsid w:val="00AA0327"/>
    <w:rsid w:val="00AA1693"/>
    <w:rsid w:val="00AA77B2"/>
    <w:rsid w:val="00AC456F"/>
    <w:rsid w:val="00AC5DA1"/>
    <w:rsid w:val="00AD377A"/>
    <w:rsid w:val="00AE2A42"/>
    <w:rsid w:val="00AE3D76"/>
    <w:rsid w:val="00AE71BC"/>
    <w:rsid w:val="00AE7B65"/>
    <w:rsid w:val="00AE7DF3"/>
    <w:rsid w:val="00AF4DC2"/>
    <w:rsid w:val="00B00C6D"/>
    <w:rsid w:val="00B027DA"/>
    <w:rsid w:val="00B0641D"/>
    <w:rsid w:val="00B1026E"/>
    <w:rsid w:val="00B179CF"/>
    <w:rsid w:val="00B17D26"/>
    <w:rsid w:val="00B23493"/>
    <w:rsid w:val="00B23C82"/>
    <w:rsid w:val="00B257BB"/>
    <w:rsid w:val="00B404A1"/>
    <w:rsid w:val="00B43D85"/>
    <w:rsid w:val="00B452BE"/>
    <w:rsid w:val="00B47245"/>
    <w:rsid w:val="00B54600"/>
    <w:rsid w:val="00B55D56"/>
    <w:rsid w:val="00B56D78"/>
    <w:rsid w:val="00B60AAB"/>
    <w:rsid w:val="00B66358"/>
    <w:rsid w:val="00B723BE"/>
    <w:rsid w:val="00B746D7"/>
    <w:rsid w:val="00B7630C"/>
    <w:rsid w:val="00B82705"/>
    <w:rsid w:val="00B91A0D"/>
    <w:rsid w:val="00B937F5"/>
    <w:rsid w:val="00B96226"/>
    <w:rsid w:val="00BA0935"/>
    <w:rsid w:val="00BC4D22"/>
    <w:rsid w:val="00BC4D9A"/>
    <w:rsid w:val="00BC66DA"/>
    <w:rsid w:val="00BD2B65"/>
    <w:rsid w:val="00BD2BD6"/>
    <w:rsid w:val="00BD3DAA"/>
    <w:rsid w:val="00BD4B9E"/>
    <w:rsid w:val="00BD52D4"/>
    <w:rsid w:val="00BD6A91"/>
    <w:rsid w:val="00BE0070"/>
    <w:rsid w:val="00BE58C4"/>
    <w:rsid w:val="00BF2827"/>
    <w:rsid w:val="00BF7A7C"/>
    <w:rsid w:val="00C0446B"/>
    <w:rsid w:val="00C072F6"/>
    <w:rsid w:val="00C142FF"/>
    <w:rsid w:val="00C17D7D"/>
    <w:rsid w:val="00C249B8"/>
    <w:rsid w:val="00C258E7"/>
    <w:rsid w:val="00C318DA"/>
    <w:rsid w:val="00C361D0"/>
    <w:rsid w:val="00C3782F"/>
    <w:rsid w:val="00C410B0"/>
    <w:rsid w:val="00C42E63"/>
    <w:rsid w:val="00C50861"/>
    <w:rsid w:val="00C51775"/>
    <w:rsid w:val="00C53CE1"/>
    <w:rsid w:val="00C57146"/>
    <w:rsid w:val="00C62A55"/>
    <w:rsid w:val="00C6691D"/>
    <w:rsid w:val="00C670DA"/>
    <w:rsid w:val="00C82CBA"/>
    <w:rsid w:val="00C87831"/>
    <w:rsid w:val="00C92842"/>
    <w:rsid w:val="00C93349"/>
    <w:rsid w:val="00C948A3"/>
    <w:rsid w:val="00C974C1"/>
    <w:rsid w:val="00CA0002"/>
    <w:rsid w:val="00CA3BA4"/>
    <w:rsid w:val="00CB069A"/>
    <w:rsid w:val="00CB0D9B"/>
    <w:rsid w:val="00CB4BA2"/>
    <w:rsid w:val="00CB564F"/>
    <w:rsid w:val="00CB7AFD"/>
    <w:rsid w:val="00CB7B38"/>
    <w:rsid w:val="00CC193B"/>
    <w:rsid w:val="00CC375D"/>
    <w:rsid w:val="00CC3BDB"/>
    <w:rsid w:val="00CD4189"/>
    <w:rsid w:val="00CE1C84"/>
    <w:rsid w:val="00CE3947"/>
    <w:rsid w:val="00CE3C03"/>
    <w:rsid w:val="00CE5DB5"/>
    <w:rsid w:val="00CE66BD"/>
    <w:rsid w:val="00CF6D02"/>
    <w:rsid w:val="00D03B10"/>
    <w:rsid w:val="00D05D8A"/>
    <w:rsid w:val="00D06B6F"/>
    <w:rsid w:val="00D20C9B"/>
    <w:rsid w:val="00D23D61"/>
    <w:rsid w:val="00D30E76"/>
    <w:rsid w:val="00D37B85"/>
    <w:rsid w:val="00D424A3"/>
    <w:rsid w:val="00D42806"/>
    <w:rsid w:val="00D4573C"/>
    <w:rsid w:val="00D473B5"/>
    <w:rsid w:val="00D47DAB"/>
    <w:rsid w:val="00D5115F"/>
    <w:rsid w:val="00D53681"/>
    <w:rsid w:val="00D55DDD"/>
    <w:rsid w:val="00D626C3"/>
    <w:rsid w:val="00D62B69"/>
    <w:rsid w:val="00D649D7"/>
    <w:rsid w:val="00D649D8"/>
    <w:rsid w:val="00D67659"/>
    <w:rsid w:val="00D71A6A"/>
    <w:rsid w:val="00D72343"/>
    <w:rsid w:val="00D741C2"/>
    <w:rsid w:val="00D8667C"/>
    <w:rsid w:val="00DA2D67"/>
    <w:rsid w:val="00DA4BBC"/>
    <w:rsid w:val="00DA5D1E"/>
    <w:rsid w:val="00DA6706"/>
    <w:rsid w:val="00DB08B0"/>
    <w:rsid w:val="00DB2D28"/>
    <w:rsid w:val="00DB72DE"/>
    <w:rsid w:val="00DC27C9"/>
    <w:rsid w:val="00DC6070"/>
    <w:rsid w:val="00DD1F3B"/>
    <w:rsid w:val="00DD2B64"/>
    <w:rsid w:val="00DD3567"/>
    <w:rsid w:val="00DE1F43"/>
    <w:rsid w:val="00DE2AD3"/>
    <w:rsid w:val="00DF179C"/>
    <w:rsid w:val="00DF21EA"/>
    <w:rsid w:val="00DF2BE8"/>
    <w:rsid w:val="00DF34A8"/>
    <w:rsid w:val="00DF4EE7"/>
    <w:rsid w:val="00E025A2"/>
    <w:rsid w:val="00E03BA7"/>
    <w:rsid w:val="00E10AE6"/>
    <w:rsid w:val="00E10EEB"/>
    <w:rsid w:val="00E162C1"/>
    <w:rsid w:val="00E22721"/>
    <w:rsid w:val="00E228E0"/>
    <w:rsid w:val="00E265EF"/>
    <w:rsid w:val="00E306F6"/>
    <w:rsid w:val="00E3084C"/>
    <w:rsid w:val="00E33204"/>
    <w:rsid w:val="00E4288D"/>
    <w:rsid w:val="00E46E91"/>
    <w:rsid w:val="00E600F2"/>
    <w:rsid w:val="00E62A1D"/>
    <w:rsid w:val="00E64997"/>
    <w:rsid w:val="00E82295"/>
    <w:rsid w:val="00E8434E"/>
    <w:rsid w:val="00E85CE4"/>
    <w:rsid w:val="00E92847"/>
    <w:rsid w:val="00E931E0"/>
    <w:rsid w:val="00E94106"/>
    <w:rsid w:val="00E95E8E"/>
    <w:rsid w:val="00EA0170"/>
    <w:rsid w:val="00EA0A10"/>
    <w:rsid w:val="00EA3FE4"/>
    <w:rsid w:val="00EA508A"/>
    <w:rsid w:val="00EA6038"/>
    <w:rsid w:val="00EB16F7"/>
    <w:rsid w:val="00EB2442"/>
    <w:rsid w:val="00EB2AEA"/>
    <w:rsid w:val="00EB6E8E"/>
    <w:rsid w:val="00EC504C"/>
    <w:rsid w:val="00EC61AE"/>
    <w:rsid w:val="00ED12E5"/>
    <w:rsid w:val="00ED232A"/>
    <w:rsid w:val="00ED2B3A"/>
    <w:rsid w:val="00ED4EF9"/>
    <w:rsid w:val="00EE3FC5"/>
    <w:rsid w:val="00EE7130"/>
    <w:rsid w:val="00F0087C"/>
    <w:rsid w:val="00F10304"/>
    <w:rsid w:val="00F179BA"/>
    <w:rsid w:val="00F227A8"/>
    <w:rsid w:val="00F246F8"/>
    <w:rsid w:val="00F40510"/>
    <w:rsid w:val="00F5151C"/>
    <w:rsid w:val="00F56734"/>
    <w:rsid w:val="00F6331D"/>
    <w:rsid w:val="00F72948"/>
    <w:rsid w:val="00F7372B"/>
    <w:rsid w:val="00F75B14"/>
    <w:rsid w:val="00F77576"/>
    <w:rsid w:val="00F82F31"/>
    <w:rsid w:val="00F83774"/>
    <w:rsid w:val="00F85757"/>
    <w:rsid w:val="00F86309"/>
    <w:rsid w:val="00F872E3"/>
    <w:rsid w:val="00F97ACF"/>
    <w:rsid w:val="00FA13B3"/>
    <w:rsid w:val="00FB16E6"/>
    <w:rsid w:val="00FB3442"/>
    <w:rsid w:val="00FC1FCE"/>
    <w:rsid w:val="00FC43E8"/>
    <w:rsid w:val="00FC554E"/>
    <w:rsid w:val="00FC7C25"/>
    <w:rsid w:val="00FD0959"/>
    <w:rsid w:val="00FE1497"/>
    <w:rsid w:val="00FE3007"/>
    <w:rsid w:val="00FE4BD6"/>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47453">
      <w:bodyDiv w:val="1"/>
      <w:marLeft w:val="0"/>
      <w:marRight w:val="0"/>
      <w:marTop w:val="0"/>
      <w:marBottom w:val="0"/>
      <w:divBdr>
        <w:top w:val="none" w:sz="0" w:space="0" w:color="auto"/>
        <w:left w:val="none" w:sz="0" w:space="0" w:color="auto"/>
        <w:bottom w:val="none" w:sz="0" w:space="0" w:color="auto"/>
        <w:right w:val="none" w:sz="0" w:space="0" w:color="auto"/>
      </w:divBdr>
    </w:div>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841165069">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mcloughlin8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0/documents/nov20w0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2D7E-1FA9-4036-9AD4-9F38704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3871</Words>
  <Characters>22069</Characters>
  <DocSecurity>0</DocSecurity>
  <Lines>183</Lines>
  <Paragraphs>51</Paragraphs>
  <ScaleCrop>false</ScaleCrop>
  <HeadingPairs>
    <vt:vector size="2" baseType="variant">
      <vt:variant>
        <vt:lpstr>Title</vt:lpstr>
      </vt:variant>
      <vt:variant>
        <vt:i4>1</vt:i4>
      </vt:variant>
    </vt:vector>
  </HeadingPairs>
  <TitlesOfParts>
    <vt:vector size="1" baseType="lpstr">
      <vt:lpstr>January 2023 Waiver Item W-XX - Meeting Agendas (CA State Board of Education)</vt:lpstr>
    </vt:vector>
  </TitlesOfParts>
  <Company>California State Board of Education</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Waiver Item W-04 - Meeting Agendas (CA State Board of Education)</dc:title>
  <dc:subject>Request by Torrance Unified School District to waive California Education Code sections specific to statutory provisions for the sale or lease of surplus property.</dc:subject>
  <dc:creator/>
  <cp:keywords/>
  <dc:description/>
  <cp:lastPrinted>2021-11-16T20:46:00Z</cp:lastPrinted>
  <dcterms:created xsi:type="dcterms:W3CDTF">2023-01-06T18:59:00Z</dcterms:created>
  <dcterms:modified xsi:type="dcterms:W3CDTF">2023-01-06T21:02:00Z</dcterms:modified>
  <cp:category/>
</cp:coreProperties>
</file>