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32A90" w14:textId="77777777" w:rsidR="006E06C6" w:rsidRDefault="00D5115F" w:rsidP="00B723BE">
      <w:r w:rsidRPr="00D5115F">
        <w:rPr>
          <w:noProof/>
        </w:rPr>
        <w:drawing>
          <wp:inline distT="0" distB="0" distL="0" distR="0" wp14:anchorId="3C33409A" wp14:editId="1542295E">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564C00A" w14:textId="77777777" w:rsidR="00B723BE" w:rsidRDefault="00FC1FCE" w:rsidP="00B723BE">
      <w:pPr>
        <w:jc w:val="right"/>
      </w:pPr>
      <w:r w:rsidRPr="00B723BE">
        <w:t>California Department of Education</w:t>
      </w:r>
    </w:p>
    <w:p w14:paraId="0527FE6D" w14:textId="77777777" w:rsidR="00B723BE" w:rsidRDefault="00FC1FCE" w:rsidP="00B723BE">
      <w:pPr>
        <w:jc w:val="right"/>
      </w:pPr>
      <w:r w:rsidRPr="00B723BE">
        <w:t>Executive Office</w:t>
      </w:r>
    </w:p>
    <w:p w14:paraId="6A585750" w14:textId="77777777" w:rsidR="00B55D56" w:rsidRDefault="00692300" w:rsidP="00B55D56">
      <w:pPr>
        <w:pStyle w:val="Header"/>
        <w:jc w:val="right"/>
        <w:rPr>
          <w:rFonts w:eastAsia="Calibri" w:cs="Arial"/>
        </w:rPr>
      </w:pPr>
      <w:r w:rsidRPr="00B723BE">
        <w:t>SBE-005 (REV. 1/201</w:t>
      </w:r>
      <w:r w:rsidR="00EA0170">
        <w:t>8</w:t>
      </w:r>
      <w:r w:rsidR="00FC1FCE" w:rsidRPr="00B723BE">
        <w:t>)</w:t>
      </w:r>
    </w:p>
    <w:p w14:paraId="5A1A8F59" w14:textId="77777777" w:rsidR="00B55D56" w:rsidRDefault="00E95E8E" w:rsidP="007F5346">
      <w:pPr>
        <w:pStyle w:val="Header"/>
        <w:ind w:left="-180"/>
        <w:jc w:val="right"/>
      </w:pPr>
      <w:r>
        <w:rPr>
          <w:rFonts w:eastAsia="Calibri" w:cs="Arial"/>
        </w:rPr>
        <w:t>General</w:t>
      </w:r>
      <w:r w:rsidR="007F5346">
        <w:rPr>
          <w:rFonts w:eastAsia="Calibri" w:cs="Arial"/>
        </w:rPr>
        <w:t xml:space="preserve"> Waiver</w:t>
      </w:r>
    </w:p>
    <w:p w14:paraId="47FA29C4" w14:textId="77777777"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63211546" w14:textId="77777777" w:rsidR="006E06C6" w:rsidRDefault="006E06C6" w:rsidP="00B00C6D">
      <w:pPr>
        <w:pStyle w:val="Heading1"/>
        <w:spacing w:before="0"/>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073A0CCE" w14:textId="4F2B4C2A" w:rsidR="0070573E" w:rsidRPr="00650909" w:rsidRDefault="0070573E" w:rsidP="00B00C6D">
      <w:pPr>
        <w:pStyle w:val="Heading1"/>
        <w:spacing w:before="0" w:after="240"/>
        <w:jc w:val="center"/>
        <w:rPr>
          <w:sz w:val="40"/>
          <w:szCs w:val="40"/>
        </w:rPr>
      </w:pPr>
      <w:r w:rsidRPr="00650909">
        <w:rPr>
          <w:sz w:val="40"/>
          <w:szCs w:val="40"/>
        </w:rPr>
        <w:t xml:space="preserve">California State Board of Education </w:t>
      </w:r>
      <w:r w:rsidRPr="00650909">
        <w:rPr>
          <w:sz w:val="40"/>
          <w:szCs w:val="40"/>
        </w:rPr>
        <w:br/>
      </w:r>
      <w:r w:rsidR="00297D3D">
        <w:rPr>
          <w:sz w:val="40"/>
          <w:szCs w:val="40"/>
        </w:rPr>
        <w:t>September</w:t>
      </w:r>
      <w:r w:rsidR="00297D3D" w:rsidRPr="003D0A30">
        <w:rPr>
          <w:sz w:val="40"/>
          <w:szCs w:val="40"/>
        </w:rPr>
        <w:t xml:space="preserve"> </w:t>
      </w:r>
      <w:r w:rsidR="003D0A30">
        <w:rPr>
          <w:sz w:val="40"/>
          <w:szCs w:val="40"/>
        </w:rPr>
        <w:t>202</w:t>
      </w:r>
      <w:r w:rsidR="00557004">
        <w:rPr>
          <w:sz w:val="40"/>
          <w:szCs w:val="40"/>
        </w:rPr>
        <w:t>3</w:t>
      </w:r>
      <w:r w:rsidRPr="00650909">
        <w:rPr>
          <w:sz w:val="40"/>
          <w:szCs w:val="40"/>
        </w:rPr>
        <w:t xml:space="preserve"> Agenda</w:t>
      </w:r>
      <w:r w:rsidRPr="00650909">
        <w:rPr>
          <w:sz w:val="40"/>
          <w:szCs w:val="40"/>
        </w:rPr>
        <w:br/>
        <w:t>Item #</w:t>
      </w:r>
      <w:r w:rsidR="005609BB">
        <w:rPr>
          <w:sz w:val="40"/>
          <w:szCs w:val="40"/>
        </w:rPr>
        <w:t>W-</w:t>
      </w:r>
      <w:r w:rsidR="00B64C7C">
        <w:rPr>
          <w:sz w:val="40"/>
          <w:szCs w:val="40"/>
        </w:rPr>
        <w:t>1</w:t>
      </w:r>
      <w:r w:rsidR="005162B7">
        <w:rPr>
          <w:sz w:val="40"/>
          <w:szCs w:val="40"/>
        </w:rPr>
        <w:t>1</w:t>
      </w:r>
    </w:p>
    <w:p w14:paraId="5909DD4D" w14:textId="77777777" w:rsidR="0070573E" w:rsidRPr="00AF73D1" w:rsidRDefault="0070573E" w:rsidP="00AF73D1">
      <w:pPr>
        <w:pStyle w:val="Heading2"/>
      </w:pPr>
      <w:r w:rsidRPr="00AF73D1">
        <w:t>Subject</w:t>
      </w:r>
    </w:p>
    <w:p w14:paraId="5CC9817B" w14:textId="7FB61683" w:rsidR="00F6331D" w:rsidRPr="00DB1487" w:rsidRDefault="00F6331D" w:rsidP="00F6331D">
      <w:pPr>
        <w:spacing w:after="360"/>
        <w:rPr>
          <w:rFonts w:eastAsiaTheme="minorHAnsi"/>
        </w:rPr>
      </w:pPr>
      <w:r w:rsidRPr="00574B7D">
        <w:rPr>
          <w:rFonts w:eastAsiaTheme="minorHAnsi"/>
        </w:rPr>
        <w:t xml:space="preserve">Request by </w:t>
      </w:r>
      <w:bookmarkStart w:id="0" w:name="_Hlk140049343"/>
      <w:r w:rsidR="00297D3D">
        <w:rPr>
          <w:rFonts w:eastAsiaTheme="minorHAnsi"/>
          <w:b/>
          <w:bCs/>
        </w:rPr>
        <w:t>Chino Valley</w:t>
      </w:r>
      <w:r w:rsidR="00486136" w:rsidRPr="0007221F">
        <w:rPr>
          <w:rFonts w:eastAsiaTheme="minorHAnsi"/>
          <w:b/>
          <w:bCs/>
        </w:rPr>
        <w:t xml:space="preserve"> </w:t>
      </w:r>
      <w:r w:rsidR="00A41D3F" w:rsidRPr="0007221F">
        <w:rPr>
          <w:rFonts w:eastAsiaTheme="minorHAnsi"/>
          <w:b/>
          <w:bCs/>
        </w:rPr>
        <w:t>Unified School District</w:t>
      </w:r>
      <w:r w:rsidRPr="00A3043B">
        <w:rPr>
          <w:rFonts w:eastAsiaTheme="minorHAnsi"/>
        </w:rPr>
        <w:t xml:space="preserve"> </w:t>
      </w:r>
      <w:bookmarkEnd w:id="0"/>
      <w:r w:rsidRPr="00A3043B">
        <w:t>to</w:t>
      </w:r>
      <w:r w:rsidRPr="00C1333C">
        <w:t xml:space="preserve"> waive California </w:t>
      </w:r>
      <w:r w:rsidRPr="000F165D">
        <w:rPr>
          <w:i/>
        </w:rPr>
        <w:t>Education Code</w:t>
      </w:r>
      <w:r>
        <w:rPr>
          <w:i/>
        </w:rPr>
        <w:t xml:space="preserve"> </w:t>
      </w:r>
      <w:r w:rsidRPr="00C1333C">
        <w:t>sections specific to statutory provisions for the sale or lease of surplus property.</w:t>
      </w:r>
    </w:p>
    <w:p w14:paraId="28D1D482" w14:textId="66CEBB07" w:rsidR="0070573E" w:rsidRPr="00650909" w:rsidRDefault="0070573E" w:rsidP="00AF73D1">
      <w:pPr>
        <w:pStyle w:val="Heading2"/>
      </w:pPr>
      <w:r w:rsidRPr="00650909">
        <w:t>Waiver Number</w:t>
      </w:r>
    </w:p>
    <w:p w14:paraId="725DEFFE" w14:textId="77777777" w:rsidR="00AF73D1" w:rsidRDefault="00297D3D" w:rsidP="00AF73D1">
      <w:pPr>
        <w:pStyle w:val="NoSpacing"/>
        <w:spacing w:after="360"/>
        <w:rPr>
          <w:sz w:val="36"/>
          <w:szCs w:val="36"/>
        </w:rPr>
      </w:pPr>
      <w:r>
        <w:rPr>
          <w:rFonts w:cs="Arial"/>
          <w:noProof/>
        </w:rPr>
        <w:t>10</w:t>
      </w:r>
      <w:r w:rsidR="00506E5B">
        <w:rPr>
          <w:rFonts w:cs="Arial"/>
          <w:noProof/>
        </w:rPr>
        <w:t>-</w:t>
      </w:r>
      <w:r>
        <w:rPr>
          <w:rFonts w:cs="Arial"/>
          <w:noProof/>
        </w:rPr>
        <w:t>4</w:t>
      </w:r>
      <w:r w:rsidR="00F6331D">
        <w:rPr>
          <w:rFonts w:cs="Arial"/>
          <w:noProof/>
        </w:rPr>
        <w:t>-202</w:t>
      </w:r>
      <w:r w:rsidR="00FF1DD5">
        <w:rPr>
          <w:rFonts w:cs="Arial"/>
          <w:noProof/>
        </w:rPr>
        <w:t>3</w:t>
      </w:r>
    </w:p>
    <w:p w14:paraId="5B95EAFF" w14:textId="79A96393" w:rsidR="0070573E" w:rsidRPr="00AF73D1" w:rsidRDefault="0070573E" w:rsidP="00AF73D1">
      <w:pPr>
        <w:pStyle w:val="NoSpacing"/>
        <w:spacing w:after="120"/>
        <w:rPr>
          <w:rFonts w:cs="Arial"/>
          <w:noProof/>
        </w:rPr>
      </w:pPr>
      <w:r w:rsidRPr="00AF73D1">
        <w:rPr>
          <w:rStyle w:val="Heading2Char"/>
        </w:rPr>
        <w:t>Type of Action</w:t>
      </w:r>
    </w:p>
    <w:p w14:paraId="54B74BC4" w14:textId="77777777" w:rsidR="0047135C" w:rsidRPr="00870875" w:rsidRDefault="0047135C" w:rsidP="0047135C">
      <w:pPr>
        <w:spacing w:after="480"/>
      </w:pPr>
      <w:r>
        <w:t>Action, Consent</w:t>
      </w:r>
    </w:p>
    <w:p w14:paraId="3DCD60A1" w14:textId="77777777" w:rsidR="0070573E" w:rsidRPr="00650909" w:rsidRDefault="0070573E" w:rsidP="00AF73D1">
      <w:pPr>
        <w:pStyle w:val="Heading2"/>
      </w:pPr>
      <w:r w:rsidRPr="00650909">
        <w:t>Summary of the Issue</w:t>
      </w:r>
      <w:r w:rsidR="00336EEA" w:rsidRPr="00336EEA">
        <w:t>s</w:t>
      </w:r>
    </w:p>
    <w:p w14:paraId="5F5073B7" w14:textId="3130D133" w:rsidR="000718EA" w:rsidRDefault="000718EA" w:rsidP="00F0087C">
      <w:pPr>
        <w:spacing w:after="360"/>
      </w:pPr>
      <w:r>
        <w:t xml:space="preserve">The </w:t>
      </w:r>
      <w:r w:rsidR="00297D3D" w:rsidRPr="00297D3D">
        <w:t xml:space="preserve">Chino Valley Unified School District </w:t>
      </w:r>
      <w:r w:rsidR="00EC0A75">
        <w:t>(</w:t>
      </w:r>
      <w:r>
        <w:t>USD</w:t>
      </w:r>
      <w:r w:rsidR="00EC0A75">
        <w:t>)</w:t>
      </w:r>
      <w:r>
        <w:t xml:space="preserve"> is requesting </w:t>
      </w:r>
      <w:r w:rsidR="00486136" w:rsidRPr="00486136">
        <w:t>a</w:t>
      </w:r>
      <w:r w:rsidR="00E03F93" w:rsidRPr="00486136">
        <w:t xml:space="preserve"> waiver</w:t>
      </w:r>
      <w:r>
        <w:t xml:space="preserve"> of </w:t>
      </w:r>
      <w:r w:rsidR="003A1084">
        <w:t xml:space="preserve">California </w:t>
      </w:r>
      <w:r w:rsidR="00EC0A75">
        <w:rPr>
          <w:i/>
          <w:iCs/>
        </w:rPr>
        <w:t xml:space="preserve">Education Code </w:t>
      </w:r>
      <w:r w:rsidR="00EC0A75">
        <w:t>(</w:t>
      </w:r>
      <w:r w:rsidRPr="003A1084">
        <w:rPr>
          <w:i/>
        </w:rPr>
        <w:t>EC</w:t>
      </w:r>
      <w:r w:rsidR="00EC0A75">
        <w:rPr>
          <w:iCs/>
        </w:rPr>
        <w:t>)</w:t>
      </w:r>
      <w:r>
        <w:t xml:space="preserve"> sections </w:t>
      </w:r>
      <w:r w:rsidR="003A1084">
        <w:t xml:space="preserve">17473 and 17474, and portions of sections </w:t>
      </w:r>
      <w:r w:rsidR="003A1084" w:rsidRPr="0008418A">
        <w:rPr>
          <w:rFonts w:cs="Arial"/>
          <w:noProof/>
        </w:rPr>
        <w:t xml:space="preserve">17455, 17466, </w:t>
      </w:r>
      <w:r w:rsidR="00506E5B">
        <w:rPr>
          <w:rFonts w:cs="Arial"/>
          <w:noProof/>
        </w:rPr>
        <w:t xml:space="preserve">17468, </w:t>
      </w:r>
      <w:r w:rsidR="003A1084" w:rsidRPr="0008418A">
        <w:rPr>
          <w:rFonts w:cs="Arial"/>
          <w:noProof/>
        </w:rPr>
        <w:t xml:space="preserve">17469, </w:t>
      </w:r>
      <w:r w:rsidR="00506E5B">
        <w:rPr>
          <w:rFonts w:cs="Arial"/>
          <w:noProof/>
        </w:rPr>
        <w:t xml:space="preserve">17470, </w:t>
      </w:r>
      <w:r w:rsidR="00297D3D">
        <w:rPr>
          <w:rFonts w:cs="Arial"/>
          <w:noProof/>
        </w:rPr>
        <w:t xml:space="preserve">17472, </w:t>
      </w:r>
      <w:r w:rsidR="003A1084">
        <w:rPr>
          <w:rFonts w:cs="Arial"/>
          <w:noProof/>
        </w:rPr>
        <w:t>and 1747</w:t>
      </w:r>
      <w:r w:rsidR="00557004">
        <w:rPr>
          <w:rFonts w:cs="Arial"/>
          <w:noProof/>
        </w:rPr>
        <w:t>5,</w:t>
      </w:r>
      <w:r w:rsidR="003A1084">
        <w:rPr>
          <w:rFonts w:cs="Arial"/>
          <w:noProof/>
        </w:rPr>
        <w:t xml:space="preserve"> </w:t>
      </w:r>
      <w:r w:rsidR="003A1084" w:rsidRPr="009027AA">
        <w:t xml:space="preserve">which will allow the district to </w:t>
      </w:r>
      <w:r w:rsidR="003A1084">
        <w:t>sell</w:t>
      </w:r>
      <w:r w:rsidR="00506E5B">
        <w:t xml:space="preserve"> or lease</w:t>
      </w:r>
      <w:r w:rsidR="003A1084">
        <w:t xml:space="preserve"> a piece</w:t>
      </w:r>
      <w:r w:rsidR="003A1084" w:rsidRPr="009027AA">
        <w:t xml:space="preserve"> of property</w:t>
      </w:r>
      <w:r w:rsidR="003A1084">
        <w:t xml:space="preserve">, </w:t>
      </w:r>
      <w:r w:rsidR="003A1084" w:rsidRPr="009027AA">
        <w:t>in a manner that best serves its schools and community</w:t>
      </w:r>
      <w:r w:rsidR="0023659F">
        <w:t>, through the</w:t>
      </w:r>
      <w:r w:rsidR="00334176">
        <w:t xml:space="preserve"> Request for Proposal</w:t>
      </w:r>
      <w:r w:rsidR="0023659F">
        <w:t xml:space="preserve"> </w:t>
      </w:r>
      <w:r w:rsidR="00334176">
        <w:t>(</w:t>
      </w:r>
      <w:r w:rsidR="0023659F">
        <w:t>RFP</w:t>
      </w:r>
      <w:r w:rsidR="00334176">
        <w:t>)</w:t>
      </w:r>
      <w:r w:rsidR="0023659F">
        <w:t xml:space="preserve"> process</w:t>
      </w:r>
      <w:r w:rsidR="003A1084" w:rsidRPr="009027AA">
        <w:t>.</w:t>
      </w:r>
    </w:p>
    <w:p w14:paraId="64CE7384" w14:textId="77777777" w:rsidR="0070573E" w:rsidRPr="00650909" w:rsidRDefault="0070573E" w:rsidP="00AF73D1">
      <w:pPr>
        <w:pStyle w:val="Heading2"/>
      </w:pPr>
      <w:r w:rsidRPr="00650909">
        <w:t>Authority for Waiver</w:t>
      </w:r>
    </w:p>
    <w:p w14:paraId="5F327A2D" w14:textId="77777777" w:rsidR="0070573E" w:rsidRDefault="0070573E" w:rsidP="00066672">
      <w:pPr>
        <w:spacing w:after="360"/>
        <w:rPr>
          <w:rFonts w:eastAsiaTheme="majorEastAsia" w:cstheme="majorBidi"/>
          <w:b/>
          <w:sz w:val="26"/>
          <w:szCs w:val="26"/>
        </w:rPr>
      </w:pPr>
      <w:r w:rsidRPr="00635F68">
        <w:t>California</w:t>
      </w:r>
      <w:r>
        <w:rPr>
          <w:i/>
        </w:rPr>
        <w:t xml:space="preserve"> EC </w:t>
      </w:r>
      <w:r w:rsidR="001661A9">
        <w:t>S</w:t>
      </w:r>
      <w:r w:rsidRPr="00FC536B">
        <w:t>ection 33050</w:t>
      </w:r>
    </w:p>
    <w:p w14:paraId="2E85E76A" w14:textId="77777777" w:rsidR="0070573E" w:rsidRPr="00650909" w:rsidRDefault="0070573E" w:rsidP="00AF73D1">
      <w:pPr>
        <w:pStyle w:val="Heading2"/>
      </w:pPr>
      <w:r w:rsidRPr="00650909">
        <w:t>Recommendation</w:t>
      </w:r>
    </w:p>
    <w:p w14:paraId="620BA9E5" w14:textId="77777777" w:rsidR="0070573E" w:rsidRPr="00D06B6F" w:rsidRDefault="0070573E" w:rsidP="007F5346">
      <w:pPr>
        <w:pStyle w:val="ListParagraph"/>
        <w:numPr>
          <w:ilvl w:val="0"/>
          <w:numId w:val="14"/>
        </w:numPr>
        <w:spacing w:after="120"/>
        <w:contextualSpacing w:val="0"/>
        <w:rPr>
          <w:rFonts w:cs="Arial"/>
        </w:rPr>
      </w:pPr>
      <w:r w:rsidRPr="00D06B6F">
        <w:rPr>
          <w:rFonts w:cs="Arial"/>
        </w:rPr>
        <w:t>Approval: No</w:t>
      </w:r>
    </w:p>
    <w:p w14:paraId="74818E9B" w14:textId="77777777" w:rsidR="0070573E" w:rsidRPr="00D06B6F" w:rsidRDefault="0070573E" w:rsidP="007F5346">
      <w:pPr>
        <w:pStyle w:val="ListParagraph"/>
        <w:numPr>
          <w:ilvl w:val="0"/>
          <w:numId w:val="14"/>
        </w:numPr>
        <w:spacing w:after="120"/>
        <w:contextualSpacing w:val="0"/>
        <w:rPr>
          <w:rFonts w:cs="Arial"/>
        </w:rPr>
      </w:pPr>
      <w:r w:rsidRPr="00D06B6F">
        <w:rPr>
          <w:rFonts w:cs="Arial"/>
        </w:rPr>
        <w:t>Approval with conditions</w:t>
      </w:r>
      <w:r w:rsidR="00B00C6D" w:rsidRPr="00D06B6F">
        <w:rPr>
          <w:rFonts w:cs="Arial"/>
        </w:rPr>
        <w:t>: Yes</w:t>
      </w:r>
    </w:p>
    <w:p w14:paraId="2948B709" w14:textId="77777777" w:rsidR="0070573E" w:rsidRPr="00D06B6F" w:rsidRDefault="0070573E" w:rsidP="00D06B6F">
      <w:pPr>
        <w:pStyle w:val="ListParagraph"/>
        <w:numPr>
          <w:ilvl w:val="0"/>
          <w:numId w:val="14"/>
        </w:numPr>
        <w:spacing w:after="240"/>
        <w:rPr>
          <w:rFonts w:cs="Arial"/>
        </w:rPr>
      </w:pPr>
      <w:r w:rsidRPr="00D06B6F">
        <w:rPr>
          <w:rFonts w:cs="Arial"/>
        </w:rPr>
        <w:t>Denial: No</w:t>
      </w:r>
    </w:p>
    <w:p w14:paraId="4D0E43A0" w14:textId="77EE0F20" w:rsidR="00012DD1" w:rsidRPr="007542F7" w:rsidRDefault="00EA28D1" w:rsidP="35694150">
      <w:pPr>
        <w:spacing w:after="360"/>
        <w:rPr>
          <w:rFonts w:eastAsiaTheme="minorEastAsia"/>
          <w:highlight w:val="yellow"/>
        </w:rPr>
      </w:pPr>
      <w:r>
        <w:t xml:space="preserve">The California Department of Education (CDE) recommends approval for a term of </w:t>
      </w:r>
      <w:r w:rsidR="00297D3D">
        <w:t>August 1</w:t>
      </w:r>
      <w:r>
        <w:t>, 2023</w:t>
      </w:r>
      <w:r w:rsidR="66028084">
        <w:t>,</w:t>
      </w:r>
      <w:r>
        <w:t xml:space="preserve"> through </w:t>
      </w:r>
      <w:r w:rsidR="00486136">
        <w:t xml:space="preserve">July </w:t>
      </w:r>
      <w:r w:rsidR="00297D3D">
        <w:t>30</w:t>
      </w:r>
      <w:r>
        <w:t xml:space="preserve">, 2025, with the following conditions: that the proposal </w:t>
      </w:r>
      <w:r>
        <w:lastRenderedPageBreak/>
        <w:t>the district’s governing board determine</w:t>
      </w:r>
      <w:r w:rsidRPr="35694150">
        <w:rPr>
          <w:rFonts w:cs="Arial"/>
        </w:rPr>
        <w:t>s</w:t>
      </w:r>
      <w:r>
        <w:t xml:space="preserve"> to be the most desirable shall be selected within 30 to 60 days of the public meeting where the proposal</w:t>
      </w:r>
      <w:r w:rsidRPr="35694150">
        <w:rPr>
          <w:rFonts w:cs="Arial"/>
        </w:rPr>
        <w:t xml:space="preserve"> was</w:t>
      </w:r>
      <w:r>
        <w:t xml:space="preserve"> received, and that the reasons for that determination be discussed in public session and included in the minutes of the meeting.</w:t>
      </w:r>
    </w:p>
    <w:p w14:paraId="2D2C37C7" w14:textId="77777777" w:rsidR="0070573E" w:rsidRPr="00650909" w:rsidRDefault="0070573E" w:rsidP="00AF73D1">
      <w:pPr>
        <w:pStyle w:val="Heading2"/>
      </w:pPr>
      <w:r w:rsidRPr="00650909">
        <w:t>Summary of Key Issue</w:t>
      </w:r>
      <w:r w:rsidRPr="00E82295">
        <w:t>s</w:t>
      </w:r>
    </w:p>
    <w:p w14:paraId="11823F4D" w14:textId="0E16973A" w:rsidR="00A97688" w:rsidRDefault="0070573E" w:rsidP="00381F8F">
      <w:pPr>
        <w:spacing w:after="240"/>
        <w:rPr>
          <w:rFonts w:cs="Arial"/>
        </w:rPr>
      </w:pPr>
      <w:r w:rsidRPr="35694150">
        <w:rPr>
          <w:rFonts w:cs="Arial"/>
        </w:rPr>
        <w:t xml:space="preserve">Under provisions of </w:t>
      </w:r>
      <w:r w:rsidRPr="35694150">
        <w:rPr>
          <w:rFonts w:cs="Arial"/>
          <w:i/>
          <w:iCs/>
        </w:rPr>
        <w:t>EC</w:t>
      </w:r>
      <w:r w:rsidR="001661A9" w:rsidRPr="35694150">
        <w:rPr>
          <w:rFonts w:cs="Arial"/>
        </w:rPr>
        <w:t xml:space="preserve"> Section 33050</w:t>
      </w:r>
      <w:r w:rsidRPr="35694150">
        <w:rPr>
          <w:rFonts w:cs="Arial"/>
        </w:rPr>
        <w:t xml:space="preserve">, </w:t>
      </w:r>
      <w:r w:rsidR="00297D3D" w:rsidRPr="35694150">
        <w:rPr>
          <w:rFonts w:cs="Arial"/>
        </w:rPr>
        <w:t>Chino Valley</w:t>
      </w:r>
      <w:r w:rsidR="005839DB" w:rsidRPr="35694150">
        <w:rPr>
          <w:rFonts w:cs="Arial"/>
        </w:rPr>
        <w:t xml:space="preserve"> USD </w:t>
      </w:r>
      <w:bookmarkStart w:id="1" w:name="_Hlk118704456"/>
      <w:r w:rsidR="00AE71BC" w:rsidRPr="35694150">
        <w:rPr>
          <w:rFonts w:cs="Arial"/>
        </w:rPr>
        <w:t xml:space="preserve">requests that the specified </w:t>
      </w:r>
      <w:r w:rsidR="00AE71BC" w:rsidRPr="35694150">
        <w:rPr>
          <w:rFonts w:cs="Arial"/>
          <w:i/>
          <w:iCs/>
        </w:rPr>
        <w:t>EC</w:t>
      </w:r>
      <w:r w:rsidR="00AE71BC" w:rsidRPr="35694150">
        <w:rPr>
          <w:rFonts w:cs="Arial"/>
        </w:rPr>
        <w:t xml:space="preserve"> sections be waived </w:t>
      </w:r>
      <w:proofErr w:type="gramStart"/>
      <w:r w:rsidR="00AE71BC" w:rsidRPr="35694150">
        <w:rPr>
          <w:rFonts w:cs="Arial"/>
        </w:rPr>
        <w:t>in order to</w:t>
      </w:r>
      <w:proofErr w:type="gramEnd"/>
      <w:r w:rsidR="00AE71BC" w:rsidRPr="35694150">
        <w:rPr>
          <w:rFonts w:cs="Arial"/>
        </w:rPr>
        <w:t xml:space="preserve"> allow the district to</w:t>
      </w:r>
      <w:bookmarkEnd w:id="1"/>
      <w:r w:rsidR="00390DA6" w:rsidRPr="35694150">
        <w:rPr>
          <w:rFonts w:cs="Arial"/>
        </w:rPr>
        <w:t xml:space="preserve"> sell</w:t>
      </w:r>
      <w:r w:rsidR="00FF1DD5" w:rsidRPr="35694150">
        <w:rPr>
          <w:rFonts w:cs="Arial"/>
        </w:rPr>
        <w:t xml:space="preserve"> a</w:t>
      </w:r>
      <w:r w:rsidR="005E332A" w:rsidRPr="35694150">
        <w:rPr>
          <w:rFonts w:cs="Arial"/>
        </w:rPr>
        <w:t xml:space="preserve"> </w:t>
      </w:r>
      <w:r w:rsidR="00390DA6" w:rsidRPr="35694150">
        <w:rPr>
          <w:rFonts w:cs="Arial"/>
        </w:rPr>
        <w:t>7</w:t>
      </w:r>
      <w:r w:rsidR="005E332A" w:rsidRPr="35694150">
        <w:rPr>
          <w:rFonts w:cs="Arial"/>
        </w:rPr>
        <w:t>-acre</w:t>
      </w:r>
      <w:r w:rsidR="00FF1DD5" w:rsidRPr="35694150">
        <w:rPr>
          <w:rFonts w:cs="Arial"/>
        </w:rPr>
        <w:t xml:space="preserve"> piece of real property located </w:t>
      </w:r>
      <w:r w:rsidR="009208F5" w:rsidRPr="35694150">
        <w:rPr>
          <w:rFonts w:cs="Arial"/>
        </w:rPr>
        <w:t>south of</w:t>
      </w:r>
      <w:r w:rsidR="00FF1DD5" w:rsidRPr="35694150">
        <w:rPr>
          <w:rFonts w:cs="Arial"/>
        </w:rPr>
        <w:t xml:space="preserve"> </w:t>
      </w:r>
      <w:r w:rsidR="00390DA6" w:rsidRPr="35694150">
        <w:rPr>
          <w:rFonts w:cs="Arial"/>
          <w:noProof/>
        </w:rPr>
        <w:t>the intersection of Soquel Canyon Parkway and Butterfield Ranch Road in the City of Chino Hills,</w:t>
      </w:r>
      <w:r w:rsidR="00147FF6" w:rsidRPr="35694150">
        <w:rPr>
          <w:rFonts w:cs="Arial"/>
          <w:noProof/>
        </w:rPr>
        <w:t xml:space="preserve"> </w:t>
      </w:r>
      <w:r w:rsidR="00147FF6" w:rsidRPr="35694150">
        <w:rPr>
          <w:rFonts w:cs="Arial"/>
        </w:rPr>
        <w:t>through an RFP rather than a public bid process.</w:t>
      </w:r>
      <w:r w:rsidR="00147FF6" w:rsidRPr="35694150">
        <w:rPr>
          <w:rFonts w:cs="Arial"/>
          <w:noProof/>
        </w:rPr>
        <w:t xml:space="preserve"> This property </w:t>
      </w:r>
      <w:r w:rsidR="00390DA6" w:rsidRPr="35694150">
        <w:rPr>
          <w:rFonts w:cs="Arial"/>
          <w:noProof/>
        </w:rPr>
        <w:t>is undeveloped land that has never been used by the district for any purpose, and has been determined by the district to be surplus to its educational needs.</w:t>
      </w:r>
    </w:p>
    <w:p w14:paraId="7404F00D" w14:textId="1386DAD0" w:rsidR="00782FF2" w:rsidRPr="00390DA6" w:rsidRDefault="00782FF2" w:rsidP="00381F8F">
      <w:pPr>
        <w:spacing w:after="240"/>
        <w:rPr>
          <w:rFonts w:cs="Arial"/>
        </w:rPr>
      </w:pPr>
      <w:r w:rsidRPr="00390DA6">
        <w:rPr>
          <w:rFonts w:cs="Arial"/>
        </w:rPr>
        <w:t xml:space="preserve">The </w:t>
      </w:r>
      <w:r w:rsidR="00AB4D7E" w:rsidRPr="00390DA6">
        <w:rPr>
          <w:rFonts w:cs="Arial"/>
        </w:rPr>
        <w:t xml:space="preserve">district has expressed a desire to utilize the waiver process </w:t>
      </w:r>
      <w:proofErr w:type="gramStart"/>
      <w:r w:rsidR="00AB4D7E" w:rsidRPr="00390DA6">
        <w:rPr>
          <w:rFonts w:cs="Arial"/>
        </w:rPr>
        <w:t>in order to</w:t>
      </w:r>
      <w:proofErr w:type="gramEnd"/>
      <w:r w:rsidR="00AB4D7E" w:rsidRPr="00390DA6">
        <w:rPr>
          <w:rFonts w:cs="Arial"/>
        </w:rPr>
        <w:t xml:space="preserve"> explore uses</w:t>
      </w:r>
      <w:r w:rsidR="00390DA6" w:rsidRPr="00390DA6">
        <w:rPr>
          <w:rFonts w:cs="Arial"/>
        </w:rPr>
        <w:t xml:space="preserve"> for the </w:t>
      </w:r>
      <w:r w:rsidR="00AB4D7E" w:rsidRPr="00390DA6">
        <w:rPr>
          <w:rFonts w:cs="Arial"/>
        </w:rPr>
        <w:t>site</w:t>
      </w:r>
      <w:r w:rsidR="00390DA6" w:rsidRPr="00390DA6">
        <w:rPr>
          <w:rFonts w:cs="Arial"/>
        </w:rPr>
        <w:t xml:space="preserve"> that would not only maximize the district’s return, but also </w:t>
      </w:r>
      <w:r w:rsidR="00390DA6">
        <w:rPr>
          <w:rFonts w:cs="Arial"/>
        </w:rPr>
        <w:t>“</w:t>
      </w:r>
      <w:r w:rsidR="00390DA6" w:rsidRPr="00390DA6">
        <w:rPr>
          <w:rFonts w:cs="Arial"/>
        </w:rPr>
        <w:t>enhance the neighboring community</w:t>
      </w:r>
      <w:r w:rsidR="00AB4D7E" w:rsidRPr="00390DA6">
        <w:rPr>
          <w:rFonts w:cs="Arial"/>
        </w:rPr>
        <w:t>.</w:t>
      </w:r>
      <w:r w:rsidR="00390DA6">
        <w:rPr>
          <w:rFonts w:cs="Arial"/>
        </w:rPr>
        <w:t>”</w:t>
      </w:r>
      <w:r w:rsidR="00AB4D7E" w:rsidRPr="00390DA6">
        <w:rPr>
          <w:rFonts w:cs="Arial"/>
        </w:rPr>
        <w:t xml:space="preserve"> The statutory process has rigid bid timelines and </w:t>
      </w:r>
      <w:proofErr w:type="gramStart"/>
      <w:r w:rsidR="00AB4D7E" w:rsidRPr="00390DA6">
        <w:rPr>
          <w:rFonts w:cs="Arial"/>
        </w:rPr>
        <w:t>requirements, and</w:t>
      </w:r>
      <w:proofErr w:type="gramEnd"/>
      <w:r w:rsidR="00AB4D7E" w:rsidRPr="00390DA6">
        <w:rPr>
          <w:rFonts w:cs="Arial"/>
        </w:rPr>
        <w:t xml:space="preserve"> does not allow for consideration of any factor other than the highest bid submitted. Approval of a waiver with the conditions noted above would protect the public’s right to participate in the process while allowing the district more flexibility to explore uses aligned with community needs, even if they do not offer the highest possible remuneration.</w:t>
      </w:r>
      <w:r w:rsidR="009208F5">
        <w:rPr>
          <w:rFonts w:cs="Arial"/>
        </w:rPr>
        <w:t xml:space="preserve"> Additionally, in consultation with local real estate professionals, the district has been advised than an RFP process is more likely to attract a greater number and wider variety of prospective buyers than a bid process, likely leading to a more beneficial outcome for the district. </w:t>
      </w:r>
    </w:p>
    <w:p w14:paraId="1512F0F2" w14:textId="212C1673" w:rsidR="00390DA6" w:rsidRDefault="00390DA6" w:rsidP="00381F8F">
      <w:pPr>
        <w:spacing w:after="240"/>
        <w:rPr>
          <w:rFonts w:cs="Arial"/>
        </w:rPr>
      </w:pPr>
      <w:r>
        <w:rPr>
          <w:rFonts w:cs="Arial"/>
        </w:rPr>
        <w:t xml:space="preserve">The waiver request was approved unanimously by the Chino Valley Board of Trustees, with no public objection. (Note: The posted minutes erroneously indicate one “no” vote, but a review of the video recording of the meeting shows unanimous approval by all five board members.) </w:t>
      </w:r>
    </w:p>
    <w:p w14:paraId="109FB3F7" w14:textId="77777777" w:rsidR="0070573E" w:rsidRPr="000D4861" w:rsidRDefault="00FC7C25" w:rsidP="00F5151C">
      <w:pPr>
        <w:pStyle w:val="Heading3"/>
        <w:rPr>
          <w:rFonts w:cs="Arial"/>
        </w:rPr>
      </w:pPr>
      <w:r w:rsidRPr="000D4861">
        <w:rPr>
          <w:rFonts w:cs="Arial"/>
        </w:rPr>
        <w:t>Demographic Information</w:t>
      </w:r>
    </w:p>
    <w:p w14:paraId="629ADC85" w14:textId="61989282" w:rsidR="000D38E1" w:rsidRDefault="00390DA6" w:rsidP="008E1FB4">
      <w:pPr>
        <w:pStyle w:val="NoSpacing"/>
        <w:spacing w:after="240"/>
      </w:pPr>
      <w:r>
        <w:t>Chino Valley</w:t>
      </w:r>
      <w:r w:rsidR="008E1FB4" w:rsidRPr="000D4861">
        <w:t xml:space="preserve"> U</w:t>
      </w:r>
      <w:r w:rsidR="00ED4EF9" w:rsidRPr="000D4861">
        <w:t xml:space="preserve">SD </w:t>
      </w:r>
      <w:r w:rsidR="000309B1" w:rsidRPr="000D4861">
        <w:t xml:space="preserve">is </w:t>
      </w:r>
      <w:r w:rsidR="00381F8F" w:rsidRPr="000D4861">
        <w:t xml:space="preserve">a </w:t>
      </w:r>
      <w:r w:rsidR="000D4861" w:rsidRPr="000D4861">
        <w:t>sub</w:t>
      </w:r>
      <w:r w:rsidR="00FE1497" w:rsidRPr="000D4861">
        <w:t>urban</w:t>
      </w:r>
      <w:r w:rsidR="00AE71BC" w:rsidRPr="000D4861">
        <w:t xml:space="preserve"> district </w:t>
      </w:r>
      <w:r w:rsidR="009208F5">
        <w:t xml:space="preserve">serving </w:t>
      </w:r>
      <w:r w:rsidR="009208F5" w:rsidRPr="009208F5">
        <w:t>the cities of Chino, Chino Hills, and the southwestern portion of Ontario</w:t>
      </w:r>
      <w:r w:rsidR="00DE339A" w:rsidRPr="000D4861">
        <w:t>, within</w:t>
      </w:r>
      <w:r w:rsidR="009208F5">
        <w:t xml:space="preserve"> San Bernardino</w:t>
      </w:r>
      <w:r w:rsidR="00381F8F" w:rsidRPr="000D4861">
        <w:t xml:space="preserve"> </w:t>
      </w:r>
      <w:r w:rsidR="00AE71BC" w:rsidRPr="000D4861">
        <w:t>County. It has a</w:t>
      </w:r>
      <w:r w:rsidR="00334176" w:rsidRPr="000D4861">
        <w:t xml:space="preserve">n enrollment </w:t>
      </w:r>
      <w:r w:rsidR="00AE71BC" w:rsidRPr="000D4861">
        <w:t xml:space="preserve">of </w:t>
      </w:r>
      <w:r w:rsidR="009208F5">
        <w:t>25,645</w:t>
      </w:r>
      <w:r w:rsidR="00AE71BC" w:rsidRPr="000D4861">
        <w:t xml:space="preserve"> students</w:t>
      </w:r>
      <w:r w:rsidR="008E1FB4" w:rsidRPr="000D4861">
        <w:t>.</w:t>
      </w:r>
    </w:p>
    <w:p w14:paraId="2571F6F8" w14:textId="38E55DDB" w:rsidR="00F0087C" w:rsidRPr="00F5151C" w:rsidRDefault="0070573E" w:rsidP="008E1FB4">
      <w:pPr>
        <w:pStyle w:val="NoSpacing"/>
        <w:spacing w:after="240"/>
        <w:rPr>
          <w:rStyle w:val="Hyperlink"/>
          <w:b/>
        </w:rPr>
      </w:pPr>
      <w:r w:rsidRPr="00C6691D">
        <w:rPr>
          <w:b/>
        </w:rPr>
        <w:t xml:space="preserve">Because </w:t>
      </w:r>
      <w:r w:rsidR="009146B2" w:rsidRPr="00C6691D">
        <w:rPr>
          <w:b/>
        </w:rPr>
        <w:t>these are</w:t>
      </w:r>
      <w:r w:rsidRPr="00C6691D">
        <w:rPr>
          <w:b/>
        </w:rPr>
        <w:t xml:space="preserve"> general waiver</w:t>
      </w:r>
      <w:r w:rsidR="009146B2" w:rsidRPr="00C6691D">
        <w:rPr>
          <w:b/>
        </w:rPr>
        <w:t>s</w:t>
      </w:r>
      <w:r w:rsidRPr="00C6691D">
        <w:rPr>
          <w:b/>
        </w:rPr>
        <w:t>,</w:t>
      </w:r>
      <w:r w:rsidR="00F5151C" w:rsidRPr="00C6691D">
        <w:rPr>
          <w:b/>
        </w:rPr>
        <w:t xml:space="preserve"> if the </w:t>
      </w:r>
      <w:r w:rsidR="000B7064">
        <w:rPr>
          <w:b/>
        </w:rPr>
        <w:t>SBE</w:t>
      </w:r>
      <w:r w:rsidRPr="00C6691D">
        <w:rPr>
          <w:b/>
        </w:rPr>
        <w:t xml:space="preserve"> decides to deny the waiver</w:t>
      </w:r>
      <w:r w:rsidR="009146B2" w:rsidRPr="00C6691D">
        <w:rPr>
          <w:b/>
        </w:rPr>
        <w:t>s</w:t>
      </w:r>
      <w:r w:rsidRPr="00294D15">
        <w:rPr>
          <w:b/>
        </w:rPr>
        <w:t xml:space="preserve">, it must cite one of the seven reasons in </w:t>
      </w:r>
      <w:r w:rsidRPr="00294D15">
        <w:rPr>
          <w:b/>
          <w:i/>
        </w:rPr>
        <w:t>EC</w:t>
      </w:r>
      <w:r w:rsidRPr="00294D15">
        <w:rPr>
          <w:b/>
        </w:rPr>
        <w:t xml:space="preserve"> </w:t>
      </w:r>
      <w:r w:rsidR="00E8434E">
        <w:rPr>
          <w:b/>
        </w:rPr>
        <w:t xml:space="preserve">Section </w:t>
      </w:r>
      <w:r w:rsidRPr="00294D15">
        <w:rPr>
          <w:b/>
        </w:rPr>
        <w:t>33051(a</w:t>
      </w:r>
      <w:r w:rsidR="009146B2" w:rsidRPr="00294D15">
        <w:rPr>
          <w:b/>
        </w:rPr>
        <w:t>), available on the Cali</w:t>
      </w:r>
      <w:r w:rsidR="00DF21EA">
        <w:rPr>
          <w:b/>
        </w:rPr>
        <w:t xml:space="preserve">fornia Legislation Information </w:t>
      </w:r>
      <w:r w:rsidR="008E59B5">
        <w:rPr>
          <w:b/>
        </w:rPr>
        <w:t>w</w:t>
      </w:r>
      <w:r w:rsidR="008E59B5" w:rsidRPr="00294D15">
        <w:rPr>
          <w:b/>
        </w:rPr>
        <w:t xml:space="preserve">eb </w:t>
      </w:r>
      <w:r w:rsidR="009146B2" w:rsidRPr="00294D15">
        <w:rPr>
          <w:b/>
        </w:rPr>
        <w:t>page</w:t>
      </w:r>
      <w:r w:rsidRPr="00294D15">
        <w:rPr>
          <w:b/>
        </w:rPr>
        <w:t xml:space="preserve"> at </w:t>
      </w:r>
      <w:hyperlink r:id="rId13" w:tooltip="Link to California Education Code Section 33051." w:history="1">
        <w:r w:rsidRPr="007F22B9">
          <w:rPr>
            <w:rStyle w:val="Hyperlink"/>
          </w:rPr>
          <w:t>https://leginfo.legislature.ca.gov/faces/codes_displaySection.xhtml?lawCode=EDC&amp;sectionNum=33051</w:t>
        </w:r>
        <w:r w:rsidRPr="00976972">
          <w:rPr>
            <w:rStyle w:val="Hyperlink"/>
            <w:color w:val="auto"/>
            <w:u w:val="none"/>
          </w:rPr>
          <w:t>.</w:t>
        </w:r>
      </w:hyperlink>
    </w:p>
    <w:p w14:paraId="201C5041" w14:textId="77777777" w:rsidR="0070573E" w:rsidRPr="007F22B9" w:rsidRDefault="0070573E" w:rsidP="00AF73D1">
      <w:pPr>
        <w:pStyle w:val="Heading2"/>
      </w:pPr>
      <w:r w:rsidRPr="007F22B9">
        <w:lastRenderedPageBreak/>
        <w:t>Summary of Previous</w:t>
      </w:r>
      <w:r w:rsidR="00615DCF" w:rsidRPr="007F22B9">
        <w:t xml:space="preserve"> </w:t>
      </w:r>
      <w:r w:rsidRPr="007F22B9">
        <w:t>State Board of Education Discussion and Action</w:t>
      </w:r>
    </w:p>
    <w:p w14:paraId="793F7E04" w14:textId="2D398748" w:rsidR="00555490" w:rsidRDefault="0070573E" w:rsidP="00AF73D1">
      <w:pPr>
        <w:pStyle w:val="NoSpacing"/>
        <w:spacing w:after="360"/>
      </w:pPr>
      <w:r w:rsidRPr="00C1333C">
        <w:t>The S</w:t>
      </w:r>
      <w:r w:rsidR="00615DCF">
        <w:t>BE</w:t>
      </w:r>
      <w:r w:rsidRPr="00C1333C">
        <w:t xml:space="preserve"> has approved all previous </w:t>
      </w:r>
      <w:r w:rsidRPr="00413669">
        <w:t xml:space="preserve">waivers regarding the bidding process and the sale or lease of surplus property. The </w:t>
      </w:r>
      <w:r w:rsidR="008B7122" w:rsidRPr="00413669">
        <w:t>d</w:t>
      </w:r>
      <w:r w:rsidRPr="00413669">
        <w:t>istrict</w:t>
      </w:r>
      <w:r w:rsidR="00A41D3F">
        <w:t xml:space="preserve"> i</w:t>
      </w:r>
      <w:r w:rsidR="0040283B" w:rsidRPr="00413669">
        <w:t>s</w:t>
      </w:r>
      <w:r w:rsidR="00A41D3F">
        <w:t xml:space="preserve"> </w:t>
      </w:r>
      <w:r w:rsidRPr="00766965">
        <w:t>requesting</w:t>
      </w:r>
      <w:r w:rsidRPr="00C1333C">
        <w:t xml:space="preserve"> to waive the same or similar provisions for the</w:t>
      </w:r>
      <w:r>
        <w:t xml:space="preserve"> </w:t>
      </w:r>
      <w:r w:rsidR="00413669" w:rsidRPr="00413669">
        <w:t xml:space="preserve">sale or lease </w:t>
      </w:r>
      <w:r w:rsidRPr="00C1333C">
        <w:t>of surplus property</w:t>
      </w:r>
      <w:r w:rsidRPr="006E7C89">
        <w:t>.</w:t>
      </w:r>
      <w:r w:rsidR="00BF2827">
        <w:t xml:space="preserve"> </w:t>
      </w:r>
    </w:p>
    <w:p w14:paraId="13D24655" w14:textId="77777777" w:rsidR="0070573E" w:rsidRPr="007F22B9" w:rsidRDefault="0070573E" w:rsidP="00AF73D1">
      <w:pPr>
        <w:pStyle w:val="Heading2"/>
      </w:pPr>
      <w:r w:rsidRPr="007F22B9">
        <w:t>Fiscal Analysi</w:t>
      </w:r>
      <w:r w:rsidR="00B179CF">
        <w:t>s</w:t>
      </w:r>
    </w:p>
    <w:p w14:paraId="04E0ED7E" w14:textId="7062ED2B" w:rsidR="0070573E" w:rsidRDefault="0070573E" w:rsidP="00615DCF">
      <w:pPr>
        <w:spacing w:after="240"/>
      </w:pPr>
      <w:r w:rsidRPr="00C1333C">
        <w:t xml:space="preserve">The </w:t>
      </w:r>
      <w:r w:rsidRPr="00413669">
        <w:t>flexibility in property disposition requested herein will allow the</w:t>
      </w:r>
      <w:r w:rsidR="00F86309" w:rsidRPr="00413669">
        <w:t xml:space="preserve"> d</w:t>
      </w:r>
      <w:r w:rsidRPr="00413669">
        <w:t xml:space="preserve">istrict to maximize </w:t>
      </w:r>
      <w:r w:rsidR="00DE339A">
        <w:t>value</w:t>
      </w:r>
      <w:r w:rsidRPr="00413669">
        <w:t xml:space="preserve"> from the sale</w:t>
      </w:r>
      <w:r w:rsidR="00413669" w:rsidRPr="00413669">
        <w:rPr>
          <w:rFonts w:cs="Arial"/>
          <w:b/>
        </w:rPr>
        <w:t xml:space="preserve"> </w:t>
      </w:r>
      <w:r w:rsidR="00413669" w:rsidRPr="00413669">
        <w:rPr>
          <w:rFonts w:cs="Arial"/>
        </w:rPr>
        <w:t>or</w:t>
      </w:r>
      <w:r w:rsidRPr="00413669">
        <w:t xml:space="preserve"> lease of the</w:t>
      </w:r>
      <w:r w:rsidRPr="00C1333C">
        <w:t xml:space="preserve"> </w:t>
      </w:r>
      <w:r w:rsidRPr="00766965">
        <w:t>propert</w:t>
      </w:r>
      <w:r w:rsidR="00A41D3F">
        <w:t>y.</w:t>
      </w:r>
    </w:p>
    <w:p w14:paraId="4403C09B" w14:textId="6859FFE9" w:rsidR="0070573E" w:rsidRPr="00DE7A62" w:rsidRDefault="008B57A2" w:rsidP="00AF73D1">
      <w:pPr>
        <w:spacing w:after="360"/>
      </w:pPr>
      <w:bookmarkStart w:id="2" w:name="_Hlk101781284"/>
      <w:r w:rsidRPr="004F64CA">
        <w:t>The district</w:t>
      </w:r>
      <w:r w:rsidR="00A41D3F">
        <w:t xml:space="preserve"> has </w:t>
      </w:r>
      <w:r w:rsidRPr="004F64CA">
        <w:t>certified that the sit</w:t>
      </w:r>
      <w:r w:rsidR="004F64CA" w:rsidRPr="004F64CA">
        <w:t>e</w:t>
      </w:r>
      <w:r w:rsidR="00A41D3F">
        <w:t xml:space="preserve"> has</w:t>
      </w:r>
      <w:r w:rsidR="004F64CA" w:rsidRPr="004F64CA">
        <w:t xml:space="preserve"> </w:t>
      </w:r>
      <w:r w:rsidR="00AE7DF3" w:rsidRPr="004F64CA">
        <w:t>been owned for more than 10</w:t>
      </w:r>
      <w:r w:rsidR="0070573E" w:rsidRPr="004F64CA">
        <w:t xml:space="preserve"> years and there</w:t>
      </w:r>
      <w:r w:rsidR="005D1676" w:rsidRPr="004F64CA">
        <w:rPr>
          <w:b/>
        </w:rPr>
        <w:t xml:space="preserve"> </w:t>
      </w:r>
      <w:r w:rsidR="005D1676" w:rsidRPr="004F64CA">
        <w:t>have</w:t>
      </w:r>
      <w:r w:rsidR="0070573E" w:rsidRPr="004F64CA">
        <w:t xml:space="preserve"> been</w:t>
      </w:r>
      <w:r w:rsidR="004F64CA" w:rsidRPr="004F64CA">
        <w:t xml:space="preserve"> no </w:t>
      </w:r>
      <w:r w:rsidR="0070573E" w:rsidRPr="004F64CA">
        <w:t>improvements funded by monies from the State School Facilities Program</w:t>
      </w:r>
      <w:r w:rsidR="00AE7DF3" w:rsidRPr="004F64CA">
        <w:t xml:space="preserve"> within the last 10</w:t>
      </w:r>
      <w:r w:rsidR="0070573E" w:rsidRPr="004F64CA">
        <w:t xml:space="preserve"> years. Therefore, pursuant to </w:t>
      </w:r>
      <w:r w:rsidR="0070573E" w:rsidRPr="004F64CA">
        <w:rPr>
          <w:i/>
        </w:rPr>
        <w:t>EC</w:t>
      </w:r>
      <w:r w:rsidR="0070573E" w:rsidRPr="004F64CA">
        <w:t xml:space="preserve"> Section 17462.</w:t>
      </w:r>
      <w:r w:rsidR="006F64A8" w:rsidRPr="004F64CA">
        <w:t xml:space="preserve">3, </w:t>
      </w:r>
      <w:r w:rsidR="0070573E" w:rsidRPr="004F64CA">
        <w:t xml:space="preserve">financial reimbursement </w:t>
      </w:r>
      <w:r w:rsidR="004F64CA" w:rsidRPr="004F64CA">
        <w:t xml:space="preserve">is not </w:t>
      </w:r>
      <w:r w:rsidR="0070573E" w:rsidRPr="004F64CA">
        <w:t>due to the State Allocation Board.</w:t>
      </w:r>
    </w:p>
    <w:bookmarkEnd w:id="2"/>
    <w:p w14:paraId="5F00DF3C" w14:textId="77777777" w:rsidR="0070573E" w:rsidRPr="007F22B9" w:rsidRDefault="00886386" w:rsidP="00AF73D1">
      <w:pPr>
        <w:pStyle w:val="Heading2"/>
      </w:pPr>
      <w:r w:rsidRPr="007F22B9">
        <w:t>Attachments</w:t>
      </w:r>
    </w:p>
    <w:p w14:paraId="3F80F456" w14:textId="5D51C5A7" w:rsidR="0070573E" w:rsidRPr="00105E9C" w:rsidRDefault="0070573E" w:rsidP="00766965">
      <w:pPr>
        <w:pStyle w:val="ListParagraph"/>
        <w:numPr>
          <w:ilvl w:val="0"/>
          <w:numId w:val="15"/>
        </w:numPr>
        <w:spacing w:after="120"/>
        <w:contextualSpacing w:val="0"/>
      </w:pPr>
      <w:r w:rsidRPr="009027AA">
        <w:rPr>
          <w:rFonts w:cs="Arial"/>
          <w:b/>
        </w:rPr>
        <w:t>Attachment 1:</w:t>
      </w:r>
      <w:r w:rsidR="00D06B6F" w:rsidRPr="009027AA">
        <w:rPr>
          <w:rFonts w:cs="Arial"/>
        </w:rPr>
        <w:t xml:space="preserve"> </w:t>
      </w:r>
      <w:r w:rsidRPr="009027AA">
        <w:rPr>
          <w:rFonts w:cs="Arial"/>
        </w:rPr>
        <w:t>Summary Table (</w:t>
      </w:r>
      <w:r w:rsidR="00A41D3F">
        <w:rPr>
          <w:rFonts w:cs="Arial"/>
        </w:rPr>
        <w:t>1</w:t>
      </w:r>
      <w:r w:rsidRPr="009027AA">
        <w:rPr>
          <w:rFonts w:cs="Arial"/>
        </w:rPr>
        <w:t xml:space="preserve"> page)</w:t>
      </w:r>
    </w:p>
    <w:p w14:paraId="379D1AED" w14:textId="00798067" w:rsidR="0064606D" w:rsidRDefault="00897FBE" w:rsidP="0064606D">
      <w:pPr>
        <w:pStyle w:val="ListParagraph"/>
        <w:numPr>
          <w:ilvl w:val="0"/>
          <w:numId w:val="15"/>
        </w:numPr>
        <w:spacing w:after="120"/>
        <w:contextualSpacing w:val="0"/>
      </w:pPr>
      <w:r>
        <w:rPr>
          <w:b/>
        </w:rPr>
        <w:t xml:space="preserve">Attachment </w:t>
      </w:r>
      <w:r w:rsidR="00A41D3F">
        <w:rPr>
          <w:b/>
        </w:rPr>
        <w:t>2</w:t>
      </w:r>
      <w:r>
        <w:rPr>
          <w:b/>
        </w:rPr>
        <w:t>:</w:t>
      </w:r>
      <w:r w:rsidR="0064606D">
        <w:rPr>
          <w:b/>
        </w:rPr>
        <w:t xml:space="preserve"> </w:t>
      </w:r>
      <w:r w:rsidR="009208F5">
        <w:t>Chino Valley</w:t>
      </w:r>
      <w:r w:rsidR="0064606D" w:rsidRPr="0064606D">
        <w:t xml:space="preserve"> </w:t>
      </w:r>
      <w:r w:rsidR="0064606D">
        <w:t>Unified</w:t>
      </w:r>
      <w:r w:rsidR="0064606D" w:rsidRPr="009027AA">
        <w:t xml:space="preserve"> School District General Waiver Request </w:t>
      </w:r>
      <w:r w:rsidR="009208F5">
        <w:t>10</w:t>
      </w:r>
      <w:r w:rsidR="0064606D" w:rsidRPr="009027AA">
        <w:t>-</w:t>
      </w:r>
      <w:r w:rsidR="009208F5">
        <w:t>4</w:t>
      </w:r>
      <w:r w:rsidR="0064606D" w:rsidRPr="009027AA">
        <w:t>-202</w:t>
      </w:r>
      <w:r w:rsidR="00ED0C4D">
        <w:t>3</w:t>
      </w:r>
      <w:r w:rsidR="0064606D" w:rsidRPr="009027AA">
        <w:t xml:space="preserve"> (</w:t>
      </w:r>
      <w:r w:rsidR="002F390F">
        <w:t>4</w:t>
      </w:r>
      <w:r w:rsidR="0064606D" w:rsidRPr="009027AA">
        <w:t xml:space="preserve"> pages). (Original waiver request is signed and on file in the Waiver Office)</w:t>
      </w:r>
      <w:r w:rsidR="000D38E1">
        <w:t>.</w:t>
      </w:r>
    </w:p>
    <w:p w14:paraId="1FDEF257" w14:textId="403C7ED9" w:rsidR="00897FBE" w:rsidRPr="009027AA" w:rsidRDefault="00897FBE" w:rsidP="0064606D">
      <w:pPr>
        <w:spacing w:after="120"/>
        <w:sectPr w:rsidR="00897FBE" w:rsidRPr="009027AA" w:rsidSect="0091117B">
          <w:type w:val="continuous"/>
          <w:pgSz w:w="12240" w:h="15840"/>
          <w:pgMar w:top="720" w:right="1440" w:bottom="1440" w:left="1440" w:header="720" w:footer="720" w:gutter="0"/>
          <w:cols w:space="720"/>
          <w:docGrid w:linePitch="360"/>
        </w:sectPr>
      </w:pPr>
    </w:p>
    <w:p w14:paraId="4703B6D2" w14:textId="77777777" w:rsidR="00B55D56" w:rsidRPr="005162B7" w:rsidRDefault="00B55D56" w:rsidP="005162B7">
      <w:pPr>
        <w:pStyle w:val="Heading1"/>
        <w:jc w:val="center"/>
        <w:rPr>
          <w:sz w:val="36"/>
          <w:szCs w:val="36"/>
        </w:rPr>
      </w:pPr>
      <w:r w:rsidRPr="005162B7">
        <w:rPr>
          <w:sz w:val="36"/>
          <w:szCs w:val="36"/>
        </w:rPr>
        <w:lastRenderedPageBreak/>
        <w:t>Attachment 1: Summary Table</w:t>
      </w:r>
    </w:p>
    <w:p w14:paraId="74895E24" w14:textId="77777777" w:rsidR="00B55D56" w:rsidRPr="00886386" w:rsidRDefault="00B55D56" w:rsidP="00361D37">
      <w:pPr>
        <w:spacing w:after="120"/>
        <w:jc w:val="center"/>
        <w:rPr>
          <w:b/>
        </w:rPr>
      </w:pPr>
      <w:r w:rsidRPr="00886386">
        <w:t xml:space="preserve">California </w:t>
      </w:r>
      <w:r w:rsidRPr="00886386">
        <w:rPr>
          <w:i/>
        </w:rPr>
        <w:t>EC</w:t>
      </w:r>
      <w:r w:rsidRPr="00886386">
        <w:t xml:space="preserve"> </w:t>
      </w:r>
      <w:r w:rsidRPr="00591D29">
        <w:t xml:space="preserve">Section </w:t>
      </w:r>
      <w:r w:rsidR="009C7335" w:rsidRPr="00591D29">
        <w:t>17455</w:t>
      </w:r>
      <w:r w:rsidRPr="00591D29">
        <w:t xml:space="preserve"> et</w:t>
      </w:r>
      <w:r>
        <w:t xml:space="preserve"> seq.</w:t>
      </w:r>
    </w:p>
    <w:p w14:paraId="1CF209F6" w14:textId="584E7E4E" w:rsidR="006A4C70" w:rsidRDefault="006A4C70"/>
    <w:tbl>
      <w:tblPr>
        <w:tblStyle w:val="TableGrid"/>
        <w:tblpPr w:leftFromText="180" w:rightFromText="180" w:vertAnchor="text" w:tblpY="1"/>
        <w:tblOverlap w:val="never"/>
        <w:tblW w:w="4970" w:type="pct"/>
        <w:tblLayout w:type="fixed"/>
        <w:tblLook w:val="04A0" w:firstRow="1" w:lastRow="0" w:firstColumn="1" w:lastColumn="0" w:noHBand="0" w:noVBand="1"/>
        <w:tblCaption w:val="Attachment 1: Summary Table"/>
        <w:tblDescription w:val="This table contains information on waiver number, District, property, period of request, local board approval date, public hearing date, bargaining unit representatives, and the advisory committee that was consulted."/>
      </w:tblPr>
      <w:tblGrid>
        <w:gridCol w:w="1346"/>
        <w:gridCol w:w="1442"/>
        <w:gridCol w:w="1591"/>
        <w:gridCol w:w="2186"/>
        <w:gridCol w:w="1531"/>
        <w:gridCol w:w="1797"/>
        <w:gridCol w:w="2772"/>
        <w:gridCol w:w="1639"/>
      </w:tblGrid>
      <w:tr w:rsidR="006A4C70" w:rsidRPr="00C1333C" w14:paraId="3FA67852" w14:textId="77777777" w:rsidTr="00AF73D1">
        <w:trPr>
          <w:tblHeader/>
        </w:trPr>
        <w:tc>
          <w:tcPr>
            <w:tcW w:w="470" w:type="pct"/>
            <w:shd w:val="clear" w:color="auto" w:fill="D9D9D9" w:themeFill="background1" w:themeFillShade="D9"/>
            <w:vAlign w:val="center"/>
          </w:tcPr>
          <w:p w14:paraId="7F556EAF" w14:textId="33213B70" w:rsidR="006A4C70" w:rsidRPr="003F588D" w:rsidRDefault="006A4C70" w:rsidP="006A4C70">
            <w:pPr>
              <w:jc w:val="center"/>
              <w:rPr>
                <w:rFonts w:cs="Arial"/>
                <w:noProof/>
              </w:rPr>
            </w:pPr>
            <w:r w:rsidRPr="00CD7BCF">
              <w:rPr>
                <w:b/>
              </w:rPr>
              <w:t>Waiver Number</w:t>
            </w:r>
          </w:p>
        </w:tc>
        <w:tc>
          <w:tcPr>
            <w:tcW w:w="504" w:type="pct"/>
            <w:shd w:val="clear" w:color="auto" w:fill="D9D9D9" w:themeFill="background1" w:themeFillShade="D9"/>
            <w:vAlign w:val="center"/>
          </w:tcPr>
          <w:p w14:paraId="0B84376C" w14:textId="5C033EEE" w:rsidR="006A4C70" w:rsidRDefault="006A4C70" w:rsidP="006A4C70">
            <w:pPr>
              <w:jc w:val="center"/>
            </w:pPr>
            <w:r w:rsidRPr="00CD7BCF">
              <w:rPr>
                <w:b/>
              </w:rPr>
              <w:t>District</w:t>
            </w:r>
          </w:p>
        </w:tc>
        <w:tc>
          <w:tcPr>
            <w:tcW w:w="556" w:type="pct"/>
            <w:shd w:val="clear" w:color="auto" w:fill="D9D9D9" w:themeFill="background1" w:themeFillShade="D9"/>
            <w:vAlign w:val="center"/>
          </w:tcPr>
          <w:p w14:paraId="6A4EE9D9" w14:textId="25ECF6B9" w:rsidR="006A4C70" w:rsidRPr="003F588D" w:rsidRDefault="006A4C70" w:rsidP="006A4C70">
            <w:pPr>
              <w:spacing w:after="240"/>
              <w:jc w:val="center"/>
              <w:rPr>
                <w:rFonts w:cs="Arial"/>
                <w:noProof/>
              </w:rPr>
            </w:pPr>
            <w:r>
              <w:rPr>
                <w:b/>
              </w:rPr>
              <w:t>Properties</w:t>
            </w:r>
          </w:p>
        </w:tc>
        <w:tc>
          <w:tcPr>
            <w:tcW w:w="764" w:type="pct"/>
            <w:shd w:val="clear" w:color="auto" w:fill="D9D9D9" w:themeFill="background1" w:themeFillShade="D9"/>
            <w:vAlign w:val="center"/>
          </w:tcPr>
          <w:p w14:paraId="706E0BD6" w14:textId="1714A174" w:rsidR="006A4C70" w:rsidRPr="00CD7BCF" w:rsidRDefault="006A4C70" w:rsidP="006A4C70">
            <w:pPr>
              <w:spacing w:after="120"/>
              <w:jc w:val="center"/>
              <w:rPr>
                <w:b/>
              </w:rPr>
            </w:pPr>
            <w:r w:rsidRPr="00CD7BCF">
              <w:rPr>
                <w:b/>
              </w:rPr>
              <w:t>Period of Request</w:t>
            </w:r>
          </w:p>
        </w:tc>
        <w:tc>
          <w:tcPr>
            <w:tcW w:w="535" w:type="pct"/>
            <w:shd w:val="clear" w:color="auto" w:fill="D9D9D9" w:themeFill="background1" w:themeFillShade="D9"/>
            <w:vAlign w:val="center"/>
          </w:tcPr>
          <w:p w14:paraId="48C9010F" w14:textId="0D82A880" w:rsidR="006A4C70" w:rsidRDefault="006A4C70" w:rsidP="006A4C70">
            <w:pPr>
              <w:jc w:val="center"/>
              <w:rPr>
                <w:rFonts w:cs="Arial"/>
              </w:rPr>
            </w:pPr>
            <w:r w:rsidRPr="002F7BD4">
              <w:rPr>
                <w:b/>
              </w:rPr>
              <w:t>Local Board Approval Date</w:t>
            </w:r>
          </w:p>
        </w:tc>
        <w:tc>
          <w:tcPr>
            <w:tcW w:w="628" w:type="pct"/>
            <w:shd w:val="clear" w:color="auto" w:fill="D9D9D9" w:themeFill="background1" w:themeFillShade="D9"/>
            <w:vAlign w:val="center"/>
          </w:tcPr>
          <w:p w14:paraId="623A8113" w14:textId="6886E34E" w:rsidR="006A4C70" w:rsidRDefault="006A4C70" w:rsidP="006A4C70">
            <w:pPr>
              <w:spacing w:after="240"/>
              <w:jc w:val="center"/>
              <w:rPr>
                <w:rFonts w:cs="Arial"/>
              </w:rPr>
            </w:pPr>
            <w:r w:rsidRPr="002F7BD4">
              <w:rPr>
                <w:b/>
              </w:rPr>
              <w:t>Public Hearing Date</w:t>
            </w:r>
          </w:p>
        </w:tc>
        <w:tc>
          <w:tcPr>
            <w:tcW w:w="969" w:type="pct"/>
            <w:shd w:val="clear" w:color="auto" w:fill="D9D9D9" w:themeFill="background1" w:themeFillShade="D9"/>
            <w:vAlign w:val="center"/>
          </w:tcPr>
          <w:p w14:paraId="7976B3EE" w14:textId="19CB1901" w:rsidR="006A4C70" w:rsidRPr="003F588D" w:rsidRDefault="006A4C70" w:rsidP="006A4C70">
            <w:pPr>
              <w:pStyle w:val="NoSpacing"/>
              <w:jc w:val="center"/>
              <w:rPr>
                <w:noProof/>
                <w:shd w:val="clear" w:color="auto" w:fill="FFFFFF"/>
              </w:rPr>
            </w:pPr>
            <w:r w:rsidRPr="002F7BD4">
              <w:rPr>
                <w:b/>
              </w:rPr>
              <w:t>Ba</w:t>
            </w:r>
            <w:r>
              <w:rPr>
                <w:b/>
              </w:rPr>
              <w:t>rgaining Unit Representatives</w:t>
            </w:r>
          </w:p>
        </w:tc>
        <w:tc>
          <w:tcPr>
            <w:tcW w:w="573" w:type="pct"/>
            <w:shd w:val="clear" w:color="auto" w:fill="D9D9D9" w:themeFill="background1" w:themeFillShade="D9"/>
            <w:vAlign w:val="center"/>
          </w:tcPr>
          <w:p w14:paraId="59E19F3B" w14:textId="1F8B03E5" w:rsidR="006A4C70" w:rsidRPr="009027AA" w:rsidDel="006A4C70" w:rsidRDefault="006A4C70" w:rsidP="006A4C70">
            <w:pPr>
              <w:spacing w:after="240"/>
              <w:jc w:val="center"/>
            </w:pPr>
            <w:r w:rsidRPr="00E46F98">
              <w:rPr>
                <w:b/>
              </w:rPr>
              <w:t>Advisory Committee Consulted</w:t>
            </w:r>
          </w:p>
        </w:tc>
      </w:tr>
      <w:tr w:rsidR="00BE702B" w:rsidRPr="00C1333C" w14:paraId="200BBCBE" w14:textId="77777777" w:rsidTr="00AF73D1">
        <w:trPr>
          <w:trHeight w:val="3065"/>
        </w:trPr>
        <w:tc>
          <w:tcPr>
            <w:tcW w:w="470" w:type="pct"/>
            <w:shd w:val="clear" w:color="auto" w:fill="auto"/>
          </w:tcPr>
          <w:p w14:paraId="5C714BF8" w14:textId="7DDEF6BB" w:rsidR="00BE702B" w:rsidRDefault="000D4861" w:rsidP="00BE702B">
            <w:pPr>
              <w:jc w:val="center"/>
              <w:rPr>
                <w:rFonts w:cs="Arial"/>
                <w:noProof/>
              </w:rPr>
            </w:pPr>
            <w:r>
              <w:rPr>
                <w:rFonts w:cs="Arial"/>
                <w:noProof/>
              </w:rPr>
              <w:t>3</w:t>
            </w:r>
            <w:r w:rsidR="00BE702B">
              <w:rPr>
                <w:rFonts w:cs="Arial"/>
                <w:noProof/>
              </w:rPr>
              <w:t>-</w:t>
            </w:r>
            <w:r>
              <w:rPr>
                <w:rFonts w:cs="Arial"/>
                <w:noProof/>
              </w:rPr>
              <w:t>3</w:t>
            </w:r>
            <w:r w:rsidR="00BE702B">
              <w:rPr>
                <w:rFonts w:cs="Arial"/>
                <w:noProof/>
              </w:rPr>
              <w:t>-202</w:t>
            </w:r>
            <w:r w:rsidR="00ED0C4D">
              <w:rPr>
                <w:rFonts w:cs="Arial"/>
                <w:noProof/>
              </w:rPr>
              <w:t>3</w:t>
            </w:r>
          </w:p>
        </w:tc>
        <w:tc>
          <w:tcPr>
            <w:tcW w:w="504" w:type="pct"/>
            <w:shd w:val="clear" w:color="auto" w:fill="auto"/>
          </w:tcPr>
          <w:p w14:paraId="017C4842" w14:textId="1CD8EE31" w:rsidR="00BE702B" w:rsidRDefault="009208F5" w:rsidP="00BE702B">
            <w:pPr>
              <w:jc w:val="center"/>
            </w:pPr>
            <w:r>
              <w:t>Chino Valley</w:t>
            </w:r>
            <w:r w:rsidR="00BE702B">
              <w:t xml:space="preserve"> Unified School District</w:t>
            </w:r>
          </w:p>
        </w:tc>
        <w:tc>
          <w:tcPr>
            <w:tcW w:w="556" w:type="pct"/>
          </w:tcPr>
          <w:p w14:paraId="17ECB351" w14:textId="74C2253A" w:rsidR="00BE702B" w:rsidRDefault="009208F5" w:rsidP="00BE702B">
            <w:pPr>
              <w:spacing w:after="240"/>
              <w:jc w:val="center"/>
              <w:rPr>
                <w:rFonts w:cs="Arial"/>
              </w:rPr>
            </w:pPr>
            <w:r w:rsidRPr="009208F5">
              <w:rPr>
                <w:rFonts w:cs="Arial"/>
                <w:noProof/>
              </w:rPr>
              <w:t>Parcel Number 1017-231-34, south of intersection of Soquel Canyon Parkway and Butterfield Ranch Road</w:t>
            </w:r>
          </w:p>
        </w:tc>
        <w:tc>
          <w:tcPr>
            <w:tcW w:w="764" w:type="pct"/>
          </w:tcPr>
          <w:p w14:paraId="66E817DE" w14:textId="01774994" w:rsidR="00BE702B" w:rsidRPr="00CD7BCF" w:rsidRDefault="00BE702B" w:rsidP="00BE702B">
            <w:pPr>
              <w:spacing w:after="120"/>
              <w:jc w:val="center"/>
            </w:pPr>
            <w:r w:rsidRPr="00CD7BCF">
              <w:rPr>
                <w:b/>
              </w:rPr>
              <w:t>Requested:</w:t>
            </w:r>
            <w:r w:rsidR="00AF73D1">
              <w:rPr>
                <w:b/>
              </w:rPr>
              <w:t xml:space="preserve"> </w:t>
            </w:r>
            <w:r w:rsidR="009208F5">
              <w:t>August 1</w:t>
            </w:r>
            <w:r w:rsidR="00ED0C4D">
              <w:t xml:space="preserve">, </w:t>
            </w:r>
            <w:proofErr w:type="gramStart"/>
            <w:r w:rsidR="00ED0C4D">
              <w:t>2023</w:t>
            </w:r>
            <w:proofErr w:type="gramEnd"/>
            <w:r w:rsidR="00ED0C4D">
              <w:t xml:space="preserve"> </w:t>
            </w:r>
            <w:r w:rsidRPr="009027AA">
              <w:t>to</w:t>
            </w:r>
            <w:r w:rsidR="00AF73D1">
              <w:t xml:space="preserve"> </w:t>
            </w:r>
            <w:r w:rsidR="009208F5">
              <w:t>August 1</w:t>
            </w:r>
            <w:r w:rsidRPr="009027AA">
              <w:t>, 202</w:t>
            </w:r>
            <w:r w:rsidR="000D4861">
              <w:t>6</w:t>
            </w:r>
          </w:p>
          <w:p w14:paraId="6EA7EBC3" w14:textId="518A37A5" w:rsidR="00BE702B" w:rsidRPr="00CD7BCF" w:rsidRDefault="00BE702B" w:rsidP="00BE702B">
            <w:pPr>
              <w:spacing w:after="120"/>
              <w:jc w:val="center"/>
              <w:rPr>
                <w:b/>
              </w:rPr>
            </w:pPr>
            <w:r w:rsidRPr="002B4230">
              <w:rPr>
                <w:b/>
              </w:rPr>
              <w:t>Recommended:</w:t>
            </w:r>
            <w:r>
              <w:t xml:space="preserve"> </w:t>
            </w:r>
            <w:r w:rsidR="009208F5">
              <w:t>August 1</w:t>
            </w:r>
            <w:r w:rsidRPr="009027AA">
              <w:t xml:space="preserve">, </w:t>
            </w:r>
            <w:proofErr w:type="gramStart"/>
            <w:r w:rsidRPr="009027AA">
              <w:t>202</w:t>
            </w:r>
            <w:r>
              <w:t>3</w:t>
            </w:r>
            <w:proofErr w:type="gramEnd"/>
            <w:r w:rsidRPr="009027AA">
              <w:t xml:space="preserve"> to</w:t>
            </w:r>
            <w:r w:rsidR="00AF73D1">
              <w:t xml:space="preserve"> </w:t>
            </w:r>
            <w:r w:rsidR="000D4861">
              <w:t>Jul</w:t>
            </w:r>
            <w:r w:rsidR="007542F7">
              <w:t xml:space="preserve">y </w:t>
            </w:r>
            <w:r w:rsidR="009208F5">
              <w:t>30</w:t>
            </w:r>
            <w:r w:rsidRPr="009027AA">
              <w:t>, 202</w:t>
            </w:r>
            <w:r>
              <w:t>5</w:t>
            </w:r>
          </w:p>
        </w:tc>
        <w:tc>
          <w:tcPr>
            <w:tcW w:w="535" w:type="pct"/>
          </w:tcPr>
          <w:p w14:paraId="3B0C8C2B" w14:textId="275FA31A" w:rsidR="00BE702B" w:rsidRDefault="009208F5" w:rsidP="00BE702B">
            <w:pPr>
              <w:jc w:val="center"/>
              <w:rPr>
                <w:rFonts w:cs="Arial"/>
              </w:rPr>
            </w:pPr>
            <w:r>
              <w:rPr>
                <w:rFonts w:cs="Arial"/>
              </w:rPr>
              <w:t>4</w:t>
            </w:r>
            <w:r w:rsidR="00ED0C4D">
              <w:rPr>
                <w:rFonts w:cs="Arial"/>
              </w:rPr>
              <w:t>/</w:t>
            </w:r>
            <w:r>
              <w:rPr>
                <w:rFonts w:cs="Arial"/>
              </w:rPr>
              <w:t>6</w:t>
            </w:r>
            <w:r w:rsidR="00BE702B">
              <w:rPr>
                <w:rFonts w:cs="Arial"/>
              </w:rPr>
              <w:t>/202</w:t>
            </w:r>
            <w:r w:rsidR="00ED0C4D">
              <w:rPr>
                <w:rFonts w:cs="Arial"/>
              </w:rPr>
              <w:t>3</w:t>
            </w:r>
          </w:p>
        </w:tc>
        <w:tc>
          <w:tcPr>
            <w:tcW w:w="628" w:type="pct"/>
          </w:tcPr>
          <w:p w14:paraId="188524BA" w14:textId="441A5FE9" w:rsidR="00BE702B" w:rsidRDefault="009208F5" w:rsidP="00BE702B">
            <w:pPr>
              <w:spacing w:after="240"/>
              <w:jc w:val="center"/>
              <w:rPr>
                <w:rFonts w:cs="Arial"/>
              </w:rPr>
            </w:pPr>
            <w:r>
              <w:rPr>
                <w:rFonts w:cs="Arial"/>
              </w:rPr>
              <w:t>4</w:t>
            </w:r>
            <w:r w:rsidR="00BE702B">
              <w:rPr>
                <w:rFonts w:cs="Arial"/>
              </w:rPr>
              <w:t>/</w:t>
            </w:r>
            <w:r>
              <w:rPr>
                <w:rFonts w:cs="Arial"/>
              </w:rPr>
              <w:t>6</w:t>
            </w:r>
            <w:r w:rsidR="00BE702B">
              <w:rPr>
                <w:rFonts w:cs="Arial"/>
              </w:rPr>
              <w:t>/202</w:t>
            </w:r>
            <w:r w:rsidR="00ED0C4D">
              <w:rPr>
                <w:rFonts w:cs="Arial"/>
              </w:rPr>
              <w:t>3</w:t>
            </w:r>
          </w:p>
          <w:p w14:paraId="6B6A1447" w14:textId="4AE4E057" w:rsidR="00BE702B" w:rsidRDefault="00BE702B" w:rsidP="00BE702B">
            <w:pPr>
              <w:spacing w:after="240"/>
              <w:jc w:val="center"/>
              <w:rPr>
                <w:rFonts w:cs="Arial"/>
              </w:rPr>
            </w:pPr>
            <w:r w:rsidRPr="001866A9">
              <w:rPr>
                <w:rFonts w:cs="Arial"/>
              </w:rPr>
              <w:t>Public Hearing Advertised:</w:t>
            </w:r>
            <w:r>
              <w:rPr>
                <w:rFonts w:cs="Arial"/>
              </w:rPr>
              <w:t xml:space="preserve"> </w:t>
            </w:r>
            <w:r w:rsidR="009208F5">
              <w:rPr>
                <w:rFonts w:cs="Arial"/>
              </w:rPr>
              <w:t>Inland Valley Daily Bulletin</w:t>
            </w:r>
            <w:r>
              <w:rPr>
                <w:rFonts w:cs="Arial"/>
              </w:rPr>
              <w:t xml:space="preserve">, district website </w:t>
            </w:r>
          </w:p>
        </w:tc>
        <w:tc>
          <w:tcPr>
            <w:tcW w:w="969" w:type="pct"/>
          </w:tcPr>
          <w:p w14:paraId="3744DFFE" w14:textId="77777777" w:rsidR="00BE702B" w:rsidRPr="00242024" w:rsidRDefault="00BE702B" w:rsidP="00BE702B">
            <w:pPr>
              <w:jc w:val="center"/>
              <w:rPr>
                <w:rFonts w:cs="Arial"/>
                <w:noProof/>
                <w:shd w:val="clear" w:color="auto" w:fill="FFFFFF"/>
              </w:rPr>
            </w:pPr>
            <w:r w:rsidRPr="00242024">
              <w:rPr>
                <w:rFonts w:cs="Arial"/>
                <w:noProof/>
                <w:shd w:val="clear" w:color="auto" w:fill="FFFFFF"/>
              </w:rPr>
              <w:t>California School Employees Association</w:t>
            </w:r>
          </w:p>
          <w:p w14:paraId="6851EF22" w14:textId="031ACA50" w:rsidR="00BE702B" w:rsidRPr="00242024" w:rsidRDefault="009208F5" w:rsidP="00BE702B">
            <w:pPr>
              <w:jc w:val="center"/>
              <w:rPr>
                <w:rFonts w:cs="Arial"/>
                <w:noProof/>
                <w:shd w:val="clear" w:color="auto" w:fill="FFFFFF"/>
              </w:rPr>
            </w:pPr>
            <w:r>
              <w:rPr>
                <w:rFonts w:cs="Arial"/>
                <w:noProof/>
                <w:shd w:val="clear" w:color="auto" w:fill="FFFFFF"/>
              </w:rPr>
              <w:t>Daniel Hernandez</w:t>
            </w:r>
            <w:r w:rsidR="000D4861">
              <w:rPr>
                <w:rFonts w:cs="Arial"/>
                <w:noProof/>
                <w:shd w:val="clear" w:color="auto" w:fill="FFFFFF"/>
              </w:rPr>
              <w:t xml:space="preserve"> Anderson</w:t>
            </w:r>
          </w:p>
          <w:p w14:paraId="2A4FDFB8" w14:textId="2625CE74" w:rsidR="00BE702B" w:rsidRPr="00242024" w:rsidRDefault="00BE702B" w:rsidP="00BE702B">
            <w:pPr>
              <w:jc w:val="center"/>
              <w:rPr>
                <w:rFonts w:cs="Arial"/>
                <w:noProof/>
                <w:shd w:val="clear" w:color="auto" w:fill="FFFFFF"/>
              </w:rPr>
            </w:pPr>
            <w:r w:rsidRPr="00242024">
              <w:rPr>
                <w:rFonts w:cs="Arial"/>
                <w:noProof/>
                <w:shd w:val="clear" w:color="auto" w:fill="FFFFFF"/>
              </w:rPr>
              <w:t>President</w:t>
            </w:r>
          </w:p>
          <w:p w14:paraId="5F11D836" w14:textId="170FD61B" w:rsidR="00BE702B" w:rsidRDefault="009208F5" w:rsidP="00BE702B">
            <w:pPr>
              <w:jc w:val="center"/>
              <w:rPr>
                <w:rFonts w:cs="Arial"/>
                <w:noProof/>
                <w:shd w:val="clear" w:color="auto" w:fill="FFFFFF"/>
              </w:rPr>
            </w:pPr>
            <w:r>
              <w:rPr>
                <w:rFonts w:cs="Arial"/>
                <w:noProof/>
                <w:shd w:val="clear" w:color="auto" w:fill="FFFFFF"/>
              </w:rPr>
              <w:t>3</w:t>
            </w:r>
            <w:r w:rsidR="00BE702B">
              <w:rPr>
                <w:rFonts w:cs="Arial"/>
                <w:noProof/>
                <w:shd w:val="clear" w:color="auto" w:fill="FFFFFF"/>
              </w:rPr>
              <w:t>/</w:t>
            </w:r>
            <w:r>
              <w:rPr>
                <w:rFonts w:cs="Arial"/>
                <w:noProof/>
                <w:shd w:val="clear" w:color="auto" w:fill="FFFFFF"/>
              </w:rPr>
              <w:t>1</w:t>
            </w:r>
            <w:r w:rsidR="00ED0C4D">
              <w:rPr>
                <w:rFonts w:cs="Arial"/>
                <w:noProof/>
                <w:shd w:val="clear" w:color="auto" w:fill="FFFFFF"/>
              </w:rPr>
              <w:t>4</w:t>
            </w:r>
            <w:r w:rsidR="00BE702B">
              <w:rPr>
                <w:rFonts w:cs="Arial"/>
                <w:noProof/>
                <w:shd w:val="clear" w:color="auto" w:fill="FFFFFF"/>
              </w:rPr>
              <w:t>/202</w:t>
            </w:r>
            <w:r w:rsidR="00ED0C4D">
              <w:rPr>
                <w:rFonts w:cs="Arial"/>
                <w:noProof/>
                <w:shd w:val="clear" w:color="auto" w:fill="FFFFFF"/>
              </w:rPr>
              <w:t>3</w:t>
            </w:r>
          </w:p>
          <w:p w14:paraId="4358DAD1" w14:textId="42398D9F" w:rsidR="00BE702B" w:rsidRPr="00AA48C7" w:rsidRDefault="00ED0C4D" w:rsidP="00BE702B">
            <w:pPr>
              <w:jc w:val="center"/>
              <w:rPr>
                <w:rFonts w:cs="Arial"/>
                <w:b/>
                <w:noProof/>
                <w:shd w:val="clear" w:color="auto" w:fill="FFFFFF"/>
              </w:rPr>
            </w:pPr>
            <w:r>
              <w:rPr>
                <w:rFonts w:cs="Arial"/>
                <w:b/>
                <w:noProof/>
                <w:shd w:val="clear" w:color="auto" w:fill="FFFFFF"/>
              </w:rPr>
              <w:t>Neutral</w:t>
            </w:r>
          </w:p>
          <w:p w14:paraId="5EB44556" w14:textId="34AF478E" w:rsidR="00BE702B" w:rsidRPr="00242024" w:rsidRDefault="00BE702B" w:rsidP="00BE702B">
            <w:pPr>
              <w:jc w:val="center"/>
              <w:rPr>
                <w:rFonts w:cs="Arial"/>
                <w:noProof/>
                <w:shd w:val="clear" w:color="auto" w:fill="FFFFFF"/>
              </w:rPr>
            </w:pPr>
            <w:r w:rsidRPr="00242024">
              <w:rPr>
                <w:rFonts w:cs="Arial"/>
                <w:noProof/>
                <w:shd w:val="clear" w:color="auto" w:fill="FFFFFF"/>
              </w:rPr>
              <w:t xml:space="preserve"> </w:t>
            </w:r>
          </w:p>
          <w:p w14:paraId="33BC0440" w14:textId="55C47080" w:rsidR="00BE702B" w:rsidRPr="00242024" w:rsidRDefault="009208F5" w:rsidP="00BE702B">
            <w:pPr>
              <w:jc w:val="center"/>
              <w:rPr>
                <w:rFonts w:cs="Arial"/>
                <w:noProof/>
                <w:shd w:val="clear" w:color="auto" w:fill="FFFFFF"/>
              </w:rPr>
            </w:pPr>
            <w:r>
              <w:rPr>
                <w:rFonts w:cs="Arial"/>
                <w:noProof/>
                <w:shd w:val="clear" w:color="auto" w:fill="FFFFFF"/>
              </w:rPr>
              <w:t>Associated Chino Teachers</w:t>
            </w:r>
          </w:p>
          <w:p w14:paraId="4EFBD0B5" w14:textId="49196D6D" w:rsidR="00BE702B" w:rsidRPr="00242024" w:rsidRDefault="009208F5" w:rsidP="00BE702B">
            <w:pPr>
              <w:jc w:val="center"/>
              <w:rPr>
                <w:rFonts w:cs="Arial"/>
                <w:noProof/>
                <w:shd w:val="clear" w:color="auto" w:fill="FFFFFF"/>
              </w:rPr>
            </w:pPr>
            <w:r>
              <w:rPr>
                <w:rFonts w:cs="Arial"/>
                <w:noProof/>
                <w:shd w:val="clear" w:color="auto" w:fill="FFFFFF"/>
              </w:rPr>
              <w:t>Brenda Walker</w:t>
            </w:r>
          </w:p>
          <w:p w14:paraId="2D829835" w14:textId="5F7879B3" w:rsidR="00BE702B" w:rsidRDefault="00BE702B" w:rsidP="00BE702B">
            <w:pPr>
              <w:jc w:val="center"/>
              <w:rPr>
                <w:rFonts w:cs="Arial"/>
                <w:noProof/>
                <w:shd w:val="clear" w:color="auto" w:fill="FFFFFF"/>
              </w:rPr>
            </w:pPr>
            <w:r w:rsidRPr="00242024">
              <w:rPr>
                <w:rFonts w:cs="Arial"/>
                <w:noProof/>
                <w:shd w:val="clear" w:color="auto" w:fill="FFFFFF"/>
              </w:rPr>
              <w:t>President</w:t>
            </w:r>
          </w:p>
          <w:p w14:paraId="2BE1AAA2" w14:textId="00524372" w:rsidR="00282902" w:rsidRPr="00242024" w:rsidRDefault="009208F5" w:rsidP="00BE702B">
            <w:pPr>
              <w:jc w:val="center"/>
              <w:rPr>
                <w:rFonts w:cs="Arial"/>
                <w:noProof/>
                <w:shd w:val="clear" w:color="auto" w:fill="FFFFFF"/>
              </w:rPr>
            </w:pPr>
            <w:r>
              <w:rPr>
                <w:rFonts w:cs="Arial"/>
                <w:noProof/>
                <w:shd w:val="clear" w:color="auto" w:fill="FFFFFF"/>
              </w:rPr>
              <w:t>3</w:t>
            </w:r>
            <w:r w:rsidR="00282902">
              <w:rPr>
                <w:rFonts w:cs="Arial"/>
                <w:noProof/>
                <w:shd w:val="clear" w:color="auto" w:fill="FFFFFF"/>
              </w:rPr>
              <w:t>/</w:t>
            </w:r>
            <w:r>
              <w:rPr>
                <w:rFonts w:cs="Arial"/>
                <w:noProof/>
                <w:shd w:val="clear" w:color="auto" w:fill="FFFFFF"/>
              </w:rPr>
              <w:t>14</w:t>
            </w:r>
            <w:r w:rsidR="00282902">
              <w:rPr>
                <w:rFonts w:cs="Arial"/>
                <w:noProof/>
                <w:shd w:val="clear" w:color="auto" w:fill="FFFFFF"/>
              </w:rPr>
              <w:t>/202</w:t>
            </w:r>
            <w:r w:rsidR="00ED0C4D">
              <w:rPr>
                <w:rFonts w:cs="Arial"/>
                <w:noProof/>
                <w:shd w:val="clear" w:color="auto" w:fill="FFFFFF"/>
              </w:rPr>
              <w:t>3</w:t>
            </w:r>
          </w:p>
          <w:p w14:paraId="5F98CCA5" w14:textId="5EF60BAB" w:rsidR="00BE702B" w:rsidRPr="00AA48C7" w:rsidRDefault="009208F5" w:rsidP="00BE702B">
            <w:pPr>
              <w:jc w:val="center"/>
              <w:rPr>
                <w:rFonts w:cs="Arial"/>
                <w:b/>
                <w:noProof/>
                <w:shd w:val="clear" w:color="auto" w:fill="FFFFFF"/>
              </w:rPr>
            </w:pPr>
            <w:r>
              <w:rPr>
                <w:rFonts w:cs="Arial"/>
                <w:b/>
                <w:noProof/>
                <w:shd w:val="clear" w:color="auto" w:fill="FFFFFF"/>
              </w:rPr>
              <w:t>Neutral</w:t>
            </w:r>
          </w:p>
        </w:tc>
        <w:tc>
          <w:tcPr>
            <w:tcW w:w="573" w:type="pct"/>
          </w:tcPr>
          <w:p w14:paraId="03EFC2AB" w14:textId="5168DD31" w:rsidR="00BE702B" w:rsidRPr="0018452F" w:rsidRDefault="009208F5" w:rsidP="00BE702B">
            <w:pPr>
              <w:spacing w:before="100" w:beforeAutospacing="1"/>
              <w:jc w:val="center"/>
              <w:rPr>
                <w:rFonts w:cs="Arial"/>
                <w:noProof/>
                <w:shd w:val="clear" w:color="auto" w:fill="FFFFFF"/>
              </w:rPr>
            </w:pPr>
            <w:r>
              <w:rPr>
                <w:rFonts w:cs="Arial"/>
                <w:noProof/>
                <w:shd w:val="clear" w:color="auto" w:fill="FFFFFF"/>
              </w:rPr>
              <w:t>Citizens Bond Oversight Committee</w:t>
            </w:r>
            <w:r w:rsidR="00BE702B">
              <w:rPr>
                <w:rFonts w:cs="Arial"/>
                <w:noProof/>
                <w:shd w:val="clear" w:color="auto" w:fill="FFFFFF"/>
              </w:rPr>
              <w:t xml:space="preserve"> Committee</w:t>
            </w:r>
            <w:r w:rsidR="00BE702B">
              <w:rPr>
                <w:rFonts w:cs="Arial"/>
                <w:noProof/>
                <w:shd w:val="clear" w:color="auto" w:fill="FFFFFF"/>
              </w:rPr>
              <w:br/>
            </w:r>
            <w:r>
              <w:rPr>
                <w:rFonts w:cs="Arial"/>
                <w:noProof/>
                <w:shd w:val="clear" w:color="auto" w:fill="FFFFFF"/>
              </w:rPr>
              <w:t>2</w:t>
            </w:r>
            <w:r w:rsidR="00BE702B">
              <w:rPr>
                <w:rFonts w:cs="Arial"/>
                <w:noProof/>
                <w:shd w:val="clear" w:color="auto" w:fill="FFFFFF"/>
              </w:rPr>
              <w:t>/</w:t>
            </w:r>
            <w:r>
              <w:rPr>
                <w:rFonts w:cs="Arial"/>
                <w:noProof/>
                <w:shd w:val="clear" w:color="auto" w:fill="FFFFFF"/>
              </w:rPr>
              <w:t>1</w:t>
            </w:r>
            <w:r w:rsidR="00BE702B">
              <w:rPr>
                <w:rFonts w:cs="Arial"/>
                <w:noProof/>
                <w:shd w:val="clear" w:color="auto" w:fill="FFFFFF"/>
              </w:rPr>
              <w:t>/202</w:t>
            </w:r>
            <w:r>
              <w:rPr>
                <w:rFonts w:cs="Arial"/>
                <w:noProof/>
                <w:shd w:val="clear" w:color="auto" w:fill="FFFFFF"/>
              </w:rPr>
              <w:t>3</w:t>
            </w:r>
            <w:r w:rsidR="00BE702B">
              <w:rPr>
                <w:rFonts w:cs="Arial"/>
                <w:noProof/>
                <w:shd w:val="clear" w:color="auto" w:fill="FFFFFF"/>
              </w:rPr>
              <w:br/>
            </w:r>
            <w:r w:rsidR="00BE702B" w:rsidRPr="00897FBE">
              <w:rPr>
                <w:rFonts w:cs="Arial"/>
                <w:b/>
                <w:noProof/>
                <w:shd w:val="clear" w:color="auto" w:fill="FFFFFF"/>
              </w:rPr>
              <w:t>No Objections</w:t>
            </w:r>
          </w:p>
        </w:tc>
      </w:tr>
    </w:tbl>
    <w:p w14:paraId="52295760" w14:textId="0B4ED14B" w:rsidR="00B55D56" w:rsidRPr="006E7C89" w:rsidRDefault="00C410B0" w:rsidP="00AF73D1">
      <w:pPr>
        <w:tabs>
          <w:tab w:val="center" w:pos="4680"/>
          <w:tab w:val="right" w:pos="9360"/>
        </w:tabs>
        <w:rPr>
          <w:szCs w:val="16"/>
        </w:rPr>
      </w:pPr>
      <w:r>
        <w:rPr>
          <w:szCs w:val="16"/>
        </w:rPr>
        <w:br w:type="textWrapping" w:clear="all"/>
      </w:r>
      <w:r w:rsidR="00B55D56" w:rsidRPr="007E4E18">
        <w:rPr>
          <w:szCs w:val="16"/>
        </w:rPr>
        <w:t>Created by the California Department of Education</w:t>
      </w:r>
      <w:r w:rsidR="00AF73D1">
        <w:rPr>
          <w:szCs w:val="16"/>
        </w:rPr>
        <w:t xml:space="preserve"> </w:t>
      </w:r>
      <w:r w:rsidR="009208F5">
        <w:t>July</w:t>
      </w:r>
      <w:r w:rsidR="008D205F">
        <w:t xml:space="preserve"> 2023</w:t>
      </w:r>
    </w:p>
    <w:p w14:paraId="1709E3A1" w14:textId="77777777" w:rsidR="00B55D56" w:rsidRDefault="00B55D56" w:rsidP="00B55D56">
      <w:pPr>
        <w:spacing w:after="360"/>
        <w:sectPr w:rsidR="00B55D56" w:rsidSect="00F56734">
          <w:headerReference w:type="default" r:id="rId14"/>
          <w:pgSz w:w="15840" w:h="12240" w:orient="landscape" w:code="1"/>
          <w:pgMar w:top="720" w:right="720" w:bottom="720" w:left="720" w:header="720" w:footer="720" w:gutter="0"/>
          <w:pgNumType w:start="1"/>
          <w:cols w:space="720"/>
          <w:docGrid w:linePitch="360"/>
        </w:sectPr>
      </w:pPr>
    </w:p>
    <w:p w14:paraId="7DBC7F8C" w14:textId="376BFC0E" w:rsidR="00407B0C" w:rsidRPr="005162B7" w:rsidRDefault="00407B0C" w:rsidP="005162B7">
      <w:pPr>
        <w:pStyle w:val="Heading1"/>
        <w:rPr>
          <w:rStyle w:val="Heading2Char"/>
        </w:rPr>
      </w:pPr>
      <w:r w:rsidRPr="005162B7">
        <w:rPr>
          <w:sz w:val="36"/>
          <w:szCs w:val="36"/>
        </w:rPr>
        <w:lastRenderedPageBreak/>
        <w:t xml:space="preserve">Attachment </w:t>
      </w:r>
      <w:r w:rsidR="00A41D3F" w:rsidRPr="005162B7">
        <w:rPr>
          <w:sz w:val="36"/>
          <w:szCs w:val="36"/>
        </w:rPr>
        <w:t>2</w:t>
      </w:r>
      <w:r w:rsidRPr="005162B7">
        <w:rPr>
          <w:sz w:val="36"/>
          <w:szCs w:val="36"/>
        </w:rPr>
        <w:t xml:space="preserve">: </w:t>
      </w:r>
      <w:r w:rsidR="002F390F" w:rsidRPr="005162B7">
        <w:rPr>
          <w:rStyle w:val="Heading2Char"/>
          <w:b/>
        </w:rPr>
        <w:t>Chino Valley</w:t>
      </w:r>
      <w:r w:rsidR="0064606D" w:rsidRPr="005162B7">
        <w:rPr>
          <w:rStyle w:val="Heading2Char"/>
          <w:b/>
        </w:rPr>
        <w:t xml:space="preserve"> Unified</w:t>
      </w:r>
      <w:r w:rsidRPr="005162B7">
        <w:rPr>
          <w:rStyle w:val="Heading2Char"/>
          <w:b/>
        </w:rPr>
        <w:t xml:space="preserve"> School District General</w:t>
      </w:r>
      <w:r w:rsidRPr="005162B7">
        <w:rPr>
          <w:sz w:val="36"/>
          <w:szCs w:val="36"/>
        </w:rPr>
        <w:t xml:space="preserve"> </w:t>
      </w:r>
      <w:r w:rsidRPr="005162B7">
        <w:rPr>
          <w:rStyle w:val="Heading2Char"/>
          <w:b/>
        </w:rPr>
        <w:t xml:space="preserve">Waiver Request </w:t>
      </w:r>
      <w:r w:rsidR="000D4861" w:rsidRPr="005162B7">
        <w:rPr>
          <w:rStyle w:val="Heading2Char"/>
          <w:b/>
        </w:rPr>
        <w:t>3</w:t>
      </w:r>
      <w:r w:rsidR="0064606D" w:rsidRPr="005162B7">
        <w:rPr>
          <w:rStyle w:val="Heading2Char"/>
          <w:b/>
        </w:rPr>
        <w:t>-</w:t>
      </w:r>
      <w:r w:rsidR="000D4861" w:rsidRPr="005162B7">
        <w:rPr>
          <w:rStyle w:val="Heading2Char"/>
          <w:b/>
        </w:rPr>
        <w:t>3</w:t>
      </w:r>
      <w:r w:rsidRPr="005162B7">
        <w:rPr>
          <w:rStyle w:val="Heading2Char"/>
          <w:b/>
        </w:rPr>
        <w:t>-202</w:t>
      </w:r>
      <w:r w:rsidR="00972660" w:rsidRPr="005162B7">
        <w:rPr>
          <w:rStyle w:val="Heading2Char"/>
          <w:b/>
        </w:rPr>
        <w:t>3</w:t>
      </w:r>
    </w:p>
    <w:p w14:paraId="00D8EE12" w14:textId="77777777" w:rsidR="00A24D60" w:rsidRPr="00CC3648" w:rsidRDefault="00A24D60" w:rsidP="00A24D60">
      <w:pPr>
        <w:rPr>
          <w:rFonts w:cs="Arial"/>
          <w:b/>
        </w:rPr>
      </w:pPr>
      <w:r w:rsidRPr="00CC3648">
        <w:rPr>
          <w:rFonts w:cs="Arial"/>
          <w:b/>
        </w:rPr>
        <w:t>California Department of Education</w:t>
      </w:r>
    </w:p>
    <w:p w14:paraId="1D31E1F0" w14:textId="77777777" w:rsidR="00A24D60" w:rsidRPr="00CC3648" w:rsidRDefault="00A24D60" w:rsidP="00A24D60">
      <w:pPr>
        <w:rPr>
          <w:rFonts w:cs="Arial"/>
          <w:b/>
        </w:rPr>
      </w:pPr>
      <w:r w:rsidRPr="00CC3648">
        <w:rPr>
          <w:rFonts w:cs="Arial"/>
          <w:b/>
        </w:rPr>
        <w:t>WAIVER SUBMISSION - General</w:t>
      </w:r>
    </w:p>
    <w:p w14:paraId="3FF0192E" w14:textId="77777777" w:rsidR="002F390F" w:rsidRDefault="002F390F" w:rsidP="002F390F">
      <w:pPr>
        <w:spacing w:before="100" w:beforeAutospacing="1"/>
        <w:rPr>
          <w:rFonts w:cs="Arial"/>
        </w:rPr>
      </w:pPr>
      <w:r w:rsidRPr="00C5641A">
        <w:rPr>
          <w:rFonts w:cs="Arial"/>
        </w:rPr>
        <w:t xml:space="preserve">CD Code: </w:t>
      </w:r>
      <w:r w:rsidRPr="00A96B01">
        <w:rPr>
          <w:rFonts w:cs="Arial"/>
          <w:noProof/>
        </w:rPr>
        <w:t>3667678</w:t>
      </w:r>
    </w:p>
    <w:p w14:paraId="7902C1CA" w14:textId="77777777" w:rsidR="002F390F" w:rsidRDefault="002F390F" w:rsidP="002F390F">
      <w:pPr>
        <w:spacing w:before="100" w:beforeAutospacing="1"/>
        <w:rPr>
          <w:rFonts w:cs="Arial"/>
        </w:rPr>
      </w:pPr>
      <w:r w:rsidRPr="00C5641A">
        <w:rPr>
          <w:rFonts w:cs="Arial"/>
        </w:rPr>
        <w:t xml:space="preserve">Waiver Number: </w:t>
      </w:r>
      <w:r w:rsidRPr="00A96B01">
        <w:rPr>
          <w:rFonts w:cs="Arial"/>
          <w:noProof/>
        </w:rPr>
        <w:t>10-4-2023</w:t>
      </w:r>
    </w:p>
    <w:p w14:paraId="79D1588B" w14:textId="77777777" w:rsidR="002F390F" w:rsidRPr="00C5641A" w:rsidRDefault="002F390F" w:rsidP="002F390F">
      <w:pPr>
        <w:rPr>
          <w:rFonts w:cs="Arial"/>
        </w:rPr>
      </w:pPr>
      <w:r w:rsidRPr="00C5641A">
        <w:rPr>
          <w:rFonts w:cs="Arial"/>
        </w:rPr>
        <w:t xml:space="preserve">Active Year: </w:t>
      </w:r>
      <w:r w:rsidRPr="00A96B01">
        <w:rPr>
          <w:rFonts w:cs="Arial"/>
          <w:noProof/>
        </w:rPr>
        <w:t>2023</w:t>
      </w:r>
    </w:p>
    <w:p w14:paraId="6F3EB791" w14:textId="77777777" w:rsidR="002F390F" w:rsidRPr="00C5641A" w:rsidRDefault="002F390F" w:rsidP="002F390F">
      <w:pPr>
        <w:spacing w:before="100" w:beforeAutospacing="1"/>
        <w:rPr>
          <w:rFonts w:cs="Arial"/>
        </w:rPr>
      </w:pPr>
      <w:r w:rsidRPr="00B46ECC">
        <w:rPr>
          <w:rFonts w:cs="Arial"/>
        </w:rPr>
        <w:t>Date In:</w:t>
      </w:r>
      <w:r w:rsidRPr="00C5641A">
        <w:rPr>
          <w:rFonts w:cs="Arial"/>
        </w:rPr>
        <w:t xml:space="preserve"> </w:t>
      </w:r>
      <w:r w:rsidRPr="00A96B01">
        <w:rPr>
          <w:rFonts w:cs="Arial"/>
          <w:noProof/>
        </w:rPr>
        <w:t>4/17/2023 2:33:52 PM</w:t>
      </w:r>
    </w:p>
    <w:p w14:paraId="5415253E" w14:textId="77777777" w:rsidR="002F390F" w:rsidRPr="00C5641A" w:rsidRDefault="002F390F" w:rsidP="002F390F">
      <w:pPr>
        <w:spacing w:before="100" w:beforeAutospacing="1"/>
        <w:rPr>
          <w:rFonts w:cs="Arial"/>
        </w:rPr>
      </w:pPr>
      <w:r w:rsidRPr="00C5641A">
        <w:rPr>
          <w:rFonts w:cs="Arial"/>
        </w:rPr>
        <w:t xml:space="preserve">Local Education Agency: </w:t>
      </w:r>
      <w:r w:rsidRPr="00A96B01">
        <w:rPr>
          <w:rFonts w:cs="Arial"/>
          <w:noProof/>
        </w:rPr>
        <w:t>Chino Valley Unified</w:t>
      </w:r>
    </w:p>
    <w:p w14:paraId="4A42A732" w14:textId="77777777" w:rsidR="002F390F" w:rsidRPr="00C5641A" w:rsidRDefault="002F390F" w:rsidP="002F390F">
      <w:pPr>
        <w:rPr>
          <w:rFonts w:cs="Arial"/>
        </w:rPr>
      </w:pPr>
      <w:r w:rsidRPr="00C5641A">
        <w:rPr>
          <w:rFonts w:cs="Arial"/>
        </w:rPr>
        <w:t xml:space="preserve">Address: </w:t>
      </w:r>
      <w:r w:rsidRPr="00A96B01">
        <w:rPr>
          <w:rFonts w:cs="Arial"/>
          <w:noProof/>
        </w:rPr>
        <w:t>5130 Riverside Dr.</w:t>
      </w:r>
    </w:p>
    <w:p w14:paraId="7A1503AD" w14:textId="77777777" w:rsidR="002F390F" w:rsidRPr="00C5641A" w:rsidRDefault="002F390F" w:rsidP="002F390F">
      <w:pPr>
        <w:rPr>
          <w:rFonts w:cs="Arial"/>
        </w:rPr>
      </w:pPr>
      <w:r w:rsidRPr="00A96B01">
        <w:rPr>
          <w:rFonts w:cs="Arial"/>
          <w:noProof/>
        </w:rPr>
        <w:t>Chino</w:t>
      </w:r>
      <w:r w:rsidRPr="00C5641A">
        <w:rPr>
          <w:rFonts w:cs="Arial"/>
        </w:rPr>
        <w:t xml:space="preserve">, </w:t>
      </w:r>
      <w:r w:rsidRPr="00A96B01">
        <w:rPr>
          <w:rFonts w:cs="Arial"/>
          <w:noProof/>
        </w:rPr>
        <w:t>CA</w:t>
      </w:r>
      <w:r w:rsidRPr="00C5641A">
        <w:rPr>
          <w:rFonts w:cs="Arial"/>
        </w:rPr>
        <w:t xml:space="preserve"> </w:t>
      </w:r>
      <w:r w:rsidRPr="00A96B01">
        <w:rPr>
          <w:rFonts w:cs="Arial"/>
          <w:noProof/>
        </w:rPr>
        <w:t>92880</w:t>
      </w:r>
    </w:p>
    <w:p w14:paraId="133AEDE0" w14:textId="77777777" w:rsidR="002F390F" w:rsidRPr="00C5641A" w:rsidRDefault="002F390F" w:rsidP="002F390F">
      <w:pPr>
        <w:spacing w:before="100" w:beforeAutospacing="1"/>
        <w:rPr>
          <w:rFonts w:cs="Arial"/>
        </w:rPr>
      </w:pPr>
      <w:r w:rsidRPr="00C5641A">
        <w:rPr>
          <w:rFonts w:cs="Arial"/>
        </w:rPr>
        <w:t xml:space="preserve">Start: </w:t>
      </w:r>
      <w:r w:rsidRPr="00A96B01">
        <w:rPr>
          <w:rFonts w:cs="Arial"/>
          <w:noProof/>
        </w:rPr>
        <w:t>8/1/2023</w:t>
      </w:r>
      <w:r w:rsidRPr="00C5641A">
        <w:rPr>
          <w:rFonts w:cs="Arial"/>
        </w:rPr>
        <w:tab/>
      </w:r>
    </w:p>
    <w:p w14:paraId="56C45EC0" w14:textId="77777777" w:rsidR="002F390F" w:rsidRPr="00C5641A" w:rsidRDefault="002F390F" w:rsidP="002F390F">
      <w:pPr>
        <w:rPr>
          <w:rFonts w:cs="Arial"/>
        </w:rPr>
      </w:pPr>
      <w:r w:rsidRPr="00C5641A">
        <w:rPr>
          <w:rFonts w:cs="Arial"/>
        </w:rPr>
        <w:t xml:space="preserve">End: </w:t>
      </w:r>
      <w:r w:rsidRPr="00A96B01">
        <w:rPr>
          <w:rFonts w:cs="Arial"/>
          <w:noProof/>
        </w:rPr>
        <w:t>8/1/2026</w:t>
      </w:r>
    </w:p>
    <w:p w14:paraId="4673C451" w14:textId="77777777" w:rsidR="002F390F" w:rsidRPr="00C5641A" w:rsidRDefault="002F390F" w:rsidP="002F390F">
      <w:pPr>
        <w:spacing w:before="100" w:beforeAutospacing="1"/>
        <w:rPr>
          <w:rFonts w:cs="Arial"/>
        </w:rPr>
      </w:pPr>
      <w:r w:rsidRPr="00C5641A">
        <w:rPr>
          <w:rFonts w:cs="Arial"/>
        </w:rPr>
        <w:t xml:space="preserve">Waiver Renewal: </w:t>
      </w:r>
      <w:r w:rsidRPr="00A96B01">
        <w:rPr>
          <w:rFonts w:cs="Arial"/>
          <w:noProof/>
        </w:rPr>
        <w:t>N</w:t>
      </w:r>
    </w:p>
    <w:p w14:paraId="623F25B9" w14:textId="77777777" w:rsidR="002F390F" w:rsidRPr="00C5641A" w:rsidRDefault="002F390F" w:rsidP="002F390F">
      <w:pPr>
        <w:rPr>
          <w:rFonts w:cs="Arial"/>
        </w:rPr>
      </w:pPr>
      <w:r w:rsidRPr="00C5641A">
        <w:rPr>
          <w:rFonts w:cs="Arial"/>
        </w:rPr>
        <w:t xml:space="preserve">Previous Waiver Number: </w:t>
      </w:r>
    </w:p>
    <w:p w14:paraId="2B97234B" w14:textId="77777777" w:rsidR="002F390F" w:rsidRPr="00C5641A" w:rsidRDefault="002F390F" w:rsidP="002F390F">
      <w:pPr>
        <w:rPr>
          <w:rFonts w:cs="Arial"/>
        </w:rPr>
      </w:pPr>
      <w:r w:rsidRPr="00C5641A">
        <w:rPr>
          <w:rFonts w:cs="Arial"/>
        </w:rPr>
        <w:t xml:space="preserve">Previous SBE Approval Date: </w:t>
      </w:r>
    </w:p>
    <w:p w14:paraId="6031BC1A" w14:textId="77777777" w:rsidR="002F390F" w:rsidRPr="00C5641A" w:rsidRDefault="002F390F" w:rsidP="002F390F">
      <w:pPr>
        <w:spacing w:before="100" w:beforeAutospacing="1"/>
        <w:rPr>
          <w:rFonts w:cs="Arial"/>
        </w:rPr>
      </w:pPr>
      <w:r w:rsidRPr="00EF7F38">
        <w:rPr>
          <w:rFonts w:cs="Arial"/>
        </w:rPr>
        <w:t>Waiver Topic</w:t>
      </w:r>
      <w:r w:rsidRPr="00C5641A">
        <w:rPr>
          <w:rFonts w:cs="Arial"/>
        </w:rPr>
        <w:t xml:space="preserve">: </w:t>
      </w:r>
      <w:r w:rsidRPr="00A96B01">
        <w:rPr>
          <w:rFonts w:cs="Arial"/>
          <w:noProof/>
        </w:rPr>
        <w:t xml:space="preserve">Sale or Lease of Surplus Property </w:t>
      </w:r>
    </w:p>
    <w:p w14:paraId="6F0A12B3" w14:textId="77777777" w:rsidR="002F390F" w:rsidRPr="00C5641A" w:rsidRDefault="002F390F" w:rsidP="002F390F">
      <w:pPr>
        <w:rPr>
          <w:rFonts w:cs="Arial"/>
        </w:rPr>
      </w:pPr>
      <w:r w:rsidRPr="00C5641A">
        <w:rPr>
          <w:rFonts w:cs="Arial"/>
        </w:rPr>
        <w:t xml:space="preserve">Ed Code Title: </w:t>
      </w:r>
      <w:r w:rsidRPr="00A96B01">
        <w:rPr>
          <w:rFonts w:cs="Arial"/>
          <w:noProof/>
        </w:rPr>
        <w:t>Sale of Surplus Property</w:t>
      </w:r>
      <w:r w:rsidRPr="00C5641A">
        <w:rPr>
          <w:rFonts w:cs="Arial"/>
        </w:rPr>
        <w:t xml:space="preserve"> </w:t>
      </w:r>
    </w:p>
    <w:p w14:paraId="707C5463" w14:textId="77777777" w:rsidR="002F390F" w:rsidRPr="00C5641A" w:rsidRDefault="002F390F" w:rsidP="002F390F">
      <w:pPr>
        <w:rPr>
          <w:rFonts w:cs="Arial"/>
        </w:rPr>
      </w:pPr>
      <w:r w:rsidRPr="00C5641A">
        <w:rPr>
          <w:rFonts w:cs="Arial"/>
        </w:rPr>
        <w:t xml:space="preserve">Ed Code Section: </w:t>
      </w:r>
      <w:r w:rsidRPr="00A96B01">
        <w:rPr>
          <w:rFonts w:cs="Arial"/>
          <w:noProof/>
        </w:rPr>
        <w:t>17455, 17466, 17468, 17469, 17470, 17472, 17473, 17474, 17475</w:t>
      </w:r>
    </w:p>
    <w:p w14:paraId="6CBE4170" w14:textId="77777777" w:rsidR="002F390F" w:rsidRPr="00C5641A" w:rsidRDefault="002F390F" w:rsidP="002F390F">
      <w:pPr>
        <w:rPr>
          <w:rFonts w:cs="Arial"/>
        </w:rPr>
      </w:pPr>
      <w:r w:rsidRPr="00C5641A">
        <w:rPr>
          <w:rFonts w:cs="Arial"/>
        </w:rPr>
        <w:t xml:space="preserve">Ed Code Authority: </w:t>
      </w:r>
      <w:r w:rsidRPr="00A96B01">
        <w:rPr>
          <w:rFonts w:cs="Arial"/>
          <w:noProof/>
        </w:rPr>
        <w:t>33050</w:t>
      </w:r>
    </w:p>
    <w:p w14:paraId="59E1600B" w14:textId="77777777" w:rsidR="002F390F" w:rsidRPr="00A96B01" w:rsidRDefault="002F390F" w:rsidP="002F390F">
      <w:pPr>
        <w:spacing w:before="100" w:beforeAutospacing="1"/>
        <w:rPr>
          <w:rFonts w:cs="Arial"/>
          <w:noProof/>
          <w:shd w:val="clear" w:color="auto" w:fill="FFFFFF"/>
        </w:rPr>
      </w:pPr>
      <w:r w:rsidRPr="009D3C16">
        <w:rPr>
          <w:rFonts w:cs="Arial"/>
          <w:i/>
          <w:shd w:val="clear" w:color="auto" w:fill="FFFFFF"/>
        </w:rPr>
        <w:t>Education Code</w:t>
      </w:r>
      <w:r w:rsidRPr="00C5641A">
        <w:rPr>
          <w:rFonts w:cs="Arial"/>
          <w:shd w:val="clear" w:color="auto" w:fill="FFFFFF"/>
        </w:rPr>
        <w:t xml:space="preserve"> or </w:t>
      </w:r>
      <w:r w:rsidRPr="009D3C16">
        <w:rPr>
          <w:rFonts w:cs="Arial"/>
          <w:i/>
          <w:shd w:val="clear" w:color="auto" w:fill="FFFFFF"/>
        </w:rPr>
        <w:t>CCR</w:t>
      </w:r>
      <w:r w:rsidRPr="00C5641A">
        <w:rPr>
          <w:rFonts w:cs="Arial"/>
          <w:shd w:val="clear" w:color="auto" w:fill="FFFFFF"/>
        </w:rPr>
        <w:t xml:space="preserve"> to Waive: </w:t>
      </w:r>
      <w:r w:rsidRPr="009D3C16">
        <w:rPr>
          <w:rFonts w:cs="Arial"/>
          <w:i/>
          <w:noProof/>
          <w:shd w:val="clear" w:color="auto" w:fill="FFFFFF"/>
        </w:rPr>
        <w:t>EC</w:t>
      </w:r>
      <w:r w:rsidRPr="00A96B01">
        <w:rPr>
          <w:rFonts w:cs="Arial"/>
          <w:noProof/>
          <w:shd w:val="clear" w:color="auto" w:fill="FFFFFF"/>
        </w:rPr>
        <w:t xml:space="preserve"> 17455. 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district, [and shall be made in the manner provided by this article.]</w:t>
      </w:r>
    </w:p>
    <w:p w14:paraId="362E77AA" w14:textId="77777777" w:rsidR="002F390F" w:rsidRPr="00A96B01" w:rsidRDefault="002F390F" w:rsidP="002F390F">
      <w:pPr>
        <w:spacing w:before="100" w:beforeAutospacing="1"/>
        <w:rPr>
          <w:rFonts w:cs="Arial"/>
          <w:noProof/>
          <w:shd w:val="clear" w:color="auto" w:fill="FFFFFF"/>
        </w:rPr>
      </w:pPr>
      <w:r w:rsidRPr="009D3C16">
        <w:rPr>
          <w:rFonts w:cs="Arial"/>
          <w:i/>
          <w:noProof/>
          <w:shd w:val="clear" w:color="auto" w:fill="FFFFFF"/>
        </w:rPr>
        <w:t>EC</w:t>
      </w:r>
      <w:r w:rsidRPr="00A96B01">
        <w:rPr>
          <w:rFonts w:cs="Arial"/>
          <w:noProof/>
          <w:shd w:val="clear" w:color="auto" w:fill="FFFFFF"/>
        </w:rPr>
        <w:t xml:space="preserve"> 17466. Before ordering the sale or lease of any property the governing board, in a regular open meeting, by a two-thirds vote of all its members, shall adopt a resolution, declaring its intention to sell or lease the property, as the case may be. The resolution shall describe the property proposed to be sold or leased in such manner as to identify it [and shall specify the minimum price or rental and the terms upon which it will be sold or leased] and the commission, or rate thereof, if any, which the board will pay to a licensed real estate broker [out of the minimum price or rental. The resolution shall fix a time not less than three weeks thereafter for a public meeting of the governing board to </w:t>
      </w:r>
      <w:r w:rsidRPr="00A96B01">
        <w:rPr>
          <w:rFonts w:cs="Arial"/>
          <w:noProof/>
          <w:shd w:val="clear" w:color="auto" w:fill="FFFFFF"/>
        </w:rPr>
        <w:lastRenderedPageBreak/>
        <w:t>be held at its regular place of meeting, at which sealed proposals to purchase or lease will be received and considered.]</w:t>
      </w:r>
    </w:p>
    <w:p w14:paraId="2FB17D4A" w14:textId="77777777" w:rsidR="002F390F" w:rsidRPr="00A96B01" w:rsidRDefault="002F390F" w:rsidP="002F390F">
      <w:pPr>
        <w:spacing w:before="100" w:beforeAutospacing="1"/>
        <w:rPr>
          <w:rFonts w:cs="Arial"/>
          <w:noProof/>
          <w:shd w:val="clear" w:color="auto" w:fill="FFFFFF"/>
        </w:rPr>
      </w:pPr>
      <w:r w:rsidRPr="009D3C16">
        <w:rPr>
          <w:rFonts w:cs="Arial"/>
          <w:i/>
          <w:noProof/>
          <w:shd w:val="clear" w:color="auto" w:fill="FFFFFF"/>
        </w:rPr>
        <w:t>EC</w:t>
      </w:r>
      <w:r w:rsidRPr="00A96B01">
        <w:rPr>
          <w:rFonts w:cs="Arial"/>
          <w:noProof/>
          <w:shd w:val="clear" w:color="auto" w:fill="FFFFFF"/>
        </w:rPr>
        <w:t xml:space="preserve"> 17468. If, in the discretion of the board, it is advisable to offer to pay a commission to a licensed real estate broker who is instrumental in obtaining any proposal, the commission shall be specified in the resolution. No commission shall be paid unless there is contained in or with the [sealed] proposal [or stated in or with the oral bid,] which is finally accepted, the name of the licensed real estate broker to whom it is to be paid, and the amount or rate thereof. Any commission shall, however, be paid only out of money received by the board from the sale or rental of the real property.</w:t>
      </w:r>
    </w:p>
    <w:p w14:paraId="47205321" w14:textId="77777777" w:rsidR="002F390F" w:rsidRPr="00A96B01" w:rsidRDefault="002F390F" w:rsidP="002F390F">
      <w:pPr>
        <w:spacing w:before="100" w:beforeAutospacing="1"/>
        <w:rPr>
          <w:rFonts w:cs="Arial"/>
          <w:noProof/>
          <w:shd w:val="clear" w:color="auto" w:fill="FFFFFF"/>
        </w:rPr>
      </w:pPr>
      <w:r w:rsidRPr="009D3C16">
        <w:rPr>
          <w:rFonts w:cs="Arial"/>
          <w:i/>
          <w:noProof/>
          <w:shd w:val="clear" w:color="auto" w:fill="FFFFFF"/>
        </w:rPr>
        <w:t>EC</w:t>
      </w:r>
      <w:r w:rsidRPr="00A96B01">
        <w:rPr>
          <w:rFonts w:cs="Arial"/>
          <w:noProof/>
          <w:shd w:val="clear" w:color="auto" w:fill="FFFFFF"/>
        </w:rPr>
        <w:t xml:space="preserve"> 17469. Notice of the adoption of the resolution [and of the time and place of holding the meeting] shall be given by posting copies of the resolution signed by the board or by a majority thereof in three public places in the district, [not less than 15 days before the date of the meeting,] and by publishing the notice not less than once a week for three successive weeks [before the meeting] in a newspaper of general circulation published in the county in which the district or any part thereof is situated, if any such newspaper is published therein.</w:t>
      </w:r>
    </w:p>
    <w:p w14:paraId="3E21EB43" w14:textId="77777777" w:rsidR="002F390F" w:rsidRPr="00A96B01" w:rsidRDefault="002F390F" w:rsidP="002F390F">
      <w:pPr>
        <w:spacing w:before="100" w:beforeAutospacing="1"/>
        <w:rPr>
          <w:rFonts w:cs="Arial"/>
          <w:noProof/>
          <w:shd w:val="clear" w:color="auto" w:fill="FFFFFF"/>
        </w:rPr>
      </w:pPr>
      <w:r w:rsidRPr="009D3C16">
        <w:rPr>
          <w:rFonts w:cs="Arial"/>
          <w:i/>
          <w:noProof/>
          <w:shd w:val="clear" w:color="auto" w:fill="FFFFFF"/>
        </w:rPr>
        <w:t>EC</w:t>
      </w:r>
      <w:r w:rsidRPr="00A96B01">
        <w:rPr>
          <w:rFonts w:cs="Arial"/>
          <w:noProof/>
          <w:shd w:val="clear" w:color="auto" w:fill="FFFFFF"/>
        </w:rPr>
        <w:t xml:space="preserve"> 17470. (a) The governing board of a school district that intends to sell real property pursuant to this article shall take reasonable steps to ensure that the former owner from whom the district acquired the property receives notice [of the public meeting prescribed by Section 17466,] in writing, by certified mail, [at least 60 days prior to the meeting.]</w:t>
      </w:r>
    </w:p>
    <w:p w14:paraId="364B2DC0" w14:textId="77777777" w:rsidR="002F390F" w:rsidRPr="00A96B01" w:rsidRDefault="002F390F" w:rsidP="002F390F">
      <w:pPr>
        <w:spacing w:before="100" w:beforeAutospacing="1"/>
        <w:rPr>
          <w:rFonts w:cs="Arial"/>
          <w:noProof/>
          <w:shd w:val="clear" w:color="auto" w:fill="FFFFFF"/>
        </w:rPr>
      </w:pPr>
      <w:r w:rsidRPr="00A96B01">
        <w:rPr>
          <w:rFonts w:cs="Arial"/>
          <w:noProof/>
          <w:shd w:val="clear" w:color="auto" w:fill="FFFFFF"/>
        </w:rPr>
        <w:t>(b) The governing board of a school district shall not be required to accord the former owner the right to purchase the property at the tentatively accepted highest bid price nor to offer to sell the property to the former owner at the tentatively accepted highest bid price.</w:t>
      </w:r>
    </w:p>
    <w:p w14:paraId="7D26F25E" w14:textId="77777777" w:rsidR="002F390F" w:rsidRPr="00A96B01" w:rsidRDefault="002F390F" w:rsidP="002F390F">
      <w:pPr>
        <w:spacing w:before="100" w:beforeAutospacing="1"/>
        <w:rPr>
          <w:rFonts w:cs="Arial"/>
          <w:noProof/>
          <w:shd w:val="clear" w:color="auto" w:fill="FFFFFF"/>
        </w:rPr>
      </w:pPr>
      <w:r w:rsidRPr="009D3C16">
        <w:rPr>
          <w:rFonts w:cs="Arial"/>
          <w:i/>
          <w:noProof/>
          <w:shd w:val="clear" w:color="auto" w:fill="FFFFFF"/>
        </w:rPr>
        <w:t>EC</w:t>
      </w:r>
      <w:r w:rsidRPr="00A96B01">
        <w:rPr>
          <w:rFonts w:cs="Arial"/>
          <w:noProof/>
          <w:shd w:val="clear" w:color="auto" w:fill="FFFFFF"/>
        </w:rPr>
        <w:t xml:space="preserve"> 17472. [At the time and place fixed in the resolution for the meeting of the governing body, all sealed] proposals which have been received shall, in public session, be [opened,] examined, and declared by the board. Of the proposals submitted which conform to all terms and conditions specified in the resolution of intention to sell or to lease and which are made by responsible bidders, the proposal which is the highest, after deducting therefrom the commission, if any, to be paid a licensed real estate broker in connection therewith, shall be finally accepted, [unless a higher oral bid is accepted] or the board rejects all bids.</w:t>
      </w:r>
    </w:p>
    <w:p w14:paraId="5A2CF543" w14:textId="77777777" w:rsidR="002F390F" w:rsidRPr="00A96B01" w:rsidRDefault="002F390F" w:rsidP="002F390F">
      <w:pPr>
        <w:spacing w:before="100" w:beforeAutospacing="1"/>
        <w:rPr>
          <w:rFonts w:cs="Arial"/>
          <w:noProof/>
          <w:shd w:val="clear" w:color="auto" w:fill="FFFFFF"/>
        </w:rPr>
      </w:pPr>
      <w:r w:rsidRPr="009D3C16">
        <w:rPr>
          <w:rFonts w:cs="Arial"/>
          <w:i/>
          <w:noProof/>
          <w:shd w:val="clear" w:color="auto" w:fill="FFFFFF"/>
        </w:rPr>
        <w:t>EC</w:t>
      </w:r>
      <w:r w:rsidRPr="00A96B01">
        <w:rPr>
          <w:rFonts w:cs="Arial"/>
          <w:noProof/>
          <w:shd w:val="clear" w:color="auto" w:fill="FFFFFF"/>
        </w:rPr>
        <w:t xml:space="preserve"> 17473. [Before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w:t>
      </w:r>
      <w:r w:rsidRPr="00A96B01">
        <w:rPr>
          <w:rFonts w:cs="Arial"/>
          <w:noProof/>
          <w:shd w:val="clear" w:color="auto" w:fill="FFFFFF"/>
        </w:rPr>
        <w:lastRenderedPageBreak/>
        <w:t>made by a responsible person, shall be finally accepted. Final acceptance shall not be made, however, until the oral bid is reduced to writing and signed by the offeror].</w:t>
      </w:r>
    </w:p>
    <w:p w14:paraId="20DFED98" w14:textId="77777777" w:rsidR="002F390F" w:rsidRPr="00A96B01" w:rsidRDefault="002F390F" w:rsidP="002F390F">
      <w:pPr>
        <w:spacing w:before="100" w:beforeAutospacing="1"/>
        <w:rPr>
          <w:rFonts w:cs="Arial"/>
          <w:noProof/>
          <w:shd w:val="clear" w:color="auto" w:fill="FFFFFF"/>
        </w:rPr>
      </w:pPr>
      <w:r w:rsidRPr="009D3C16">
        <w:rPr>
          <w:rFonts w:cs="Arial"/>
          <w:i/>
          <w:noProof/>
          <w:shd w:val="clear" w:color="auto" w:fill="FFFFFF"/>
        </w:rPr>
        <w:t>EC</w:t>
      </w:r>
      <w:r w:rsidRPr="00A96B01">
        <w:rPr>
          <w:rFonts w:cs="Arial"/>
          <w:noProof/>
          <w:shd w:val="clear" w:color="auto" w:fill="FFFFFF"/>
        </w:rPr>
        <w:t xml:space="preserve"> 17474. [In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 confirmed. One-half of the commission on the amount of the highest written proposal shall be paid to the broker who submitted it, and the balance of the commission on the purchase price to the broker who procured the purchaser to whom the sale was confirmed.]</w:t>
      </w:r>
    </w:p>
    <w:p w14:paraId="49AA993D" w14:textId="77777777" w:rsidR="002F390F" w:rsidRPr="00C5641A" w:rsidRDefault="002F390F" w:rsidP="002F390F">
      <w:pPr>
        <w:spacing w:before="100" w:beforeAutospacing="1"/>
        <w:rPr>
          <w:rFonts w:cs="Arial"/>
          <w:noProof/>
          <w:shd w:val="clear" w:color="auto" w:fill="FFFFFF"/>
        </w:rPr>
      </w:pPr>
      <w:r w:rsidRPr="009D3C16">
        <w:rPr>
          <w:rFonts w:cs="Arial"/>
          <w:i/>
          <w:noProof/>
          <w:shd w:val="clear" w:color="auto" w:fill="FFFFFF"/>
        </w:rPr>
        <w:t>EC</w:t>
      </w:r>
      <w:r w:rsidRPr="00A96B01">
        <w:rPr>
          <w:rFonts w:cs="Arial"/>
          <w:noProof/>
          <w:shd w:val="clear" w:color="auto" w:fill="FFFFFF"/>
        </w:rPr>
        <w:t xml:space="preserve"> 17475. The final acceptance by the governing body may be made [either at the same session or] at any [adjourned] session [of the same meeting held within the 10 days next following.]</w:t>
      </w:r>
    </w:p>
    <w:p w14:paraId="30C59BC4" w14:textId="77777777" w:rsidR="002F390F" w:rsidRPr="00A96B01" w:rsidRDefault="002F390F" w:rsidP="002F390F">
      <w:pPr>
        <w:spacing w:before="100" w:beforeAutospacing="1"/>
        <w:rPr>
          <w:rFonts w:cs="Arial"/>
          <w:noProof/>
        </w:rPr>
      </w:pPr>
      <w:r w:rsidRPr="00C5641A">
        <w:rPr>
          <w:rFonts w:cs="Arial"/>
        </w:rPr>
        <w:t xml:space="preserve">Outcome Rationale: </w:t>
      </w:r>
      <w:r w:rsidRPr="00A96B01">
        <w:rPr>
          <w:rFonts w:cs="Arial"/>
          <w:noProof/>
        </w:rPr>
        <w:t xml:space="preserve">The District desires to have the requested </w:t>
      </w:r>
      <w:r w:rsidRPr="009D3C16">
        <w:rPr>
          <w:rFonts w:cs="Arial"/>
          <w:i/>
          <w:noProof/>
        </w:rPr>
        <w:t>Education Code</w:t>
      </w:r>
      <w:r w:rsidRPr="00A96B01">
        <w:rPr>
          <w:rFonts w:cs="Arial"/>
          <w:noProof/>
        </w:rPr>
        <w:t xml:space="preserve"> sections, or portions thereof, waived because the waiver of these sections will allow the District to maximize the return on the sale of the District’s property bearing Assessor’s Parcel Number 1017-231-34, located south of the intersection of Soquel Canyon Parkway and Butterfield Ranch Road in the City of Chino Hills (the “Galstian Property").</w:t>
      </w:r>
    </w:p>
    <w:p w14:paraId="27F5898B" w14:textId="77777777" w:rsidR="002F390F" w:rsidRPr="00A96B01" w:rsidRDefault="002F390F" w:rsidP="002F390F">
      <w:pPr>
        <w:spacing w:before="100" w:beforeAutospacing="1"/>
        <w:rPr>
          <w:rFonts w:cs="Arial"/>
          <w:noProof/>
        </w:rPr>
      </w:pPr>
      <w:r w:rsidRPr="00A96B01">
        <w:rPr>
          <w:rFonts w:cs="Arial"/>
          <w:noProof/>
        </w:rPr>
        <w:t xml:space="preserve">The District has determined that the Galstian Property, which the District has never used, will not be needed for school purposes.  Consequently, the District would like to attract potential purchasers or lessees who will not only pay maximum price for the property, but who will also enhance the surrounding neighborhood. </w:t>
      </w:r>
    </w:p>
    <w:p w14:paraId="11AA5D16" w14:textId="77777777" w:rsidR="002F390F" w:rsidRPr="00C5641A" w:rsidRDefault="002F390F" w:rsidP="002F390F">
      <w:pPr>
        <w:spacing w:before="100" w:beforeAutospacing="1"/>
        <w:rPr>
          <w:rFonts w:cs="Arial"/>
          <w:noProof/>
        </w:rPr>
      </w:pPr>
      <w:r w:rsidRPr="00A96B01">
        <w:rPr>
          <w:rFonts w:cs="Arial"/>
          <w:noProof/>
        </w:rPr>
        <w:t>Based on past sales of real property in the area and the location of the property, as well as the advice of real estate professionals, the District anticipates attracting much greater interest from potential purchasers or lessees through a Request for Proposal process than a bid process.</w:t>
      </w:r>
    </w:p>
    <w:p w14:paraId="4FC1C253" w14:textId="77777777" w:rsidR="002F390F" w:rsidRPr="00C5641A" w:rsidRDefault="002F390F" w:rsidP="002F390F">
      <w:pPr>
        <w:spacing w:before="100" w:beforeAutospacing="1"/>
        <w:rPr>
          <w:rFonts w:cs="Arial"/>
          <w:shd w:val="clear" w:color="auto" w:fill="FFFFFF"/>
        </w:rPr>
      </w:pPr>
      <w:r w:rsidRPr="00C5641A">
        <w:rPr>
          <w:rFonts w:cs="Arial"/>
          <w:shd w:val="clear" w:color="auto" w:fill="FFFFFF"/>
        </w:rPr>
        <w:t xml:space="preserve">Student Population: </w:t>
      </w:r>
      <w:r w:rsidRPr="00A96B01">
        <w:rPr>
          <w:rFonts w:cs="Arial"/>
          <w:noProof/>
          <w:shd w:val="clear" w:color="auto" w:fill="FFFFFF"/>
        </w:rPr>
        <w:t>25645</w:t>
      </w:r>
    </w:p>
    <w:p w14:paraId="5748BFDF" w14:textId="77777777" w:rsidR="002F390F" w:rsidRPr="00C5641A" w:rsidRDefault="002F390F" w:rsidP="002F390F">
      <w:pPr>
        <w:spacing w:before="100" w:beforeAutospacing="1"/>
        <w:rPr>
          <w:rFonts w:cs="Arial"/>
          <w:shd w:val="clear" w:color="auto" w:fill="FFFFFF"/>
        </w:rPr>
      </w:pPr>
      <w:r w:rsidRPr="00C5641A">
        <w:rPr>
          <w:rFonts w:cs="Arial"/>
          <w:shd w:val="clear" w:color="auto" w:fill="FFFFFF"/>
        </w:rPr>
        <w:t xml:space="preserve">City Type: </w:t>
      </w:r>
      <w:r w:rsidRPr="00A96B01">
        <w:rPr>
          <w:rFonts w:cs="Arial"/>
          <w:noProof/>
          <w:shd w:val="clear" w:color="auto" w:fill="FFFFFF"/>
        </w:rPr>
        <w:t>Small</w:t>
      </w:r>
    </w:p>
    <w:p w14:paraId="1CF5A010" w14:textId="77777777" w:rsidR="002F390F" w:rsidRPr="00C5641A" w:rsidRDefault="002F390F" w:rsidP="002F390F">
      <w:pPr>
        <w:spacing w:before="100" w:beforeAutospacing="1"/>
        <w:rPr>
          <w:rFonts w:cs="Arial"/>
          <w:shd w:val="clear" w:color="auto" w:fill="FFFFFF"/>
        </w:rPr>
      </w:pPr>
      <w:r w:rsidRPr="00C5641A">
        <w:rPr>
          <w:rFonts w:cs="Arial"/>
          <w:shd w:val="clear" w:color="auto" w:fill="FFFFFF"/>
        </w:rPr>
        <w:t xml:space="preserve">Public Hearing Date: </w:t>
      </w:r>
      <w:r w:rsidRPr="00A96B01">
        <w:rPr>
          <w:rFonts w:cs="Arial"/>
          <w:noProof/>
          <w:shd w:val="clear" w:color="auto" w:fill="FFFFFF"/>
        </w:rPr>
        <w:t>4/6/2023</w:t>
      </w:r>
    </w:p>
    <w:p w14:paraId="160A3552" w14:textId="77777777" w:rsidR="002F390F" w:rsidRPr="00C5641A" w:rsidRDefault="002F390F" w:rsidP="002F390F">
      <w:pPr>
        <w:rPr>
          <w:rFonts w:cs="Arial"/>
          <w:shd w:val="clear" w:color="auto" w:fill="FFFFFF"/>
        </w:rPr>
      </w:pPr>
      <w:r w:rsidRPr="00C5641A">
        <w:rPr>
          <w:rFonts w:cs="Arial"/>
          <w:shd w:val="clear" w:color="auto" w:fill="FFFFFF"/>
        </w:rPr>
        <w:t xml:space="preserve">Public Hearing Advertised: </w:t>
      </w:r>
      <w:r w:rsidRPr="00A96B01">
        <w:rPr>
          <w:rFonts w:cs="Arial"/>
          <w:noProof/>
          <w:shd w:val="clear" w:color="auto" w:fill="FFFFFF"/>
        </w:rPr>
        <w:t>CVUSD provided notice of a public hearing via a posted notice on the District’s website, and also by published the notice in the Inland Valley Daily Bulletin newspaper on 3/21/2023</w:t>
      </w:r>
    </w:p>
    <w:p w14:paraId="20AC4469" w14:textId="77777777" w:rsidR="002F390F" w:rsidRPr="00C5641A" w:rsidRDefault="002F390F" w:rsidP="002F390F">
      <w:pPr>
        <w:spacing w:before="100" w:beforeAutospacing="1"/>
        <w:rPr>
          <w:rFonts w:cs="Arial"/>
          <w:shd w:val="clear" w:color="auto" w:fill="FFFFFF"/>
        </w:rPr>
      </w:pPr>
      <w:r w:rsidRPr="00C5641A">
        <w:rPr>
          <w:rFonts w:cs="Arial"/>
          <w:shd w:val="clear" w:color="auto" w:fill="FFFFFF"/>
        </w:rPr>
        <w:t xml:space="preserve">Local Board Approval Date: </w:t>
      </w:r>
      <w:r w:rsidRPr="00A96B01">
        <w:rPr>
          <w:rFonts w:cs="Arial"/>
          <w:noProof/>
          <w:shd w:val="clear" w:color="auto" w:fill="FFFFFF"/>
        </w:rPr>
        <w:t>4/6/2023</w:t>
      </w:r>
    </w:p>
    <w:p w14:paraId="0BC93DC6" w14:textId="77777777" w:rsidR="002F390F" w:rsidRPr="00C5641A" w:rsidRDefault="002F390F" w:rsidP="002F390F">
      <w:pPr>
        <w:spacing w:before="100" w:beforeAutospacing="1"/>
        <w:rPr>
          <w:rFonts w:cs="Arial"/>
          <w:noProof/>
          <w:shd w:val="clear" w:color="auto" w:fill="FFFFFF"/>
        </w:rPr>
      </w:pPr>
      <w:r w:rsidRPr="00C5641A">
        <w:rPr>
          <w:rFonts w:cs="Arial"/>
          <w:shd w:val="clear" w:color="auto" w:fill="FFFFFF"/>
        </w:rPr>
        <w:t xml:space="preserve">Community Council Reviewed By: </w:t>
      </w:r>
      <w:r w:rsidRPr="00796357">
        <w:rPr>
          <w:rFonts w:cs="Arial"/>
          <w:noProof/>
          <w:shd w:val="clear" w:color="auto" w:fill="FFFFFF"/>
        </w:rPr>
        <w:t>Measure G</w:t>
      </w:r>
      <w:r>
        <w:rPr>
          <w:rFonts w:cs="Arial"/>
          <w:noProof/>
          <w:shd w:val="clear" w:color="auto" w:fill="FFFFFF"/>
        </w:rPr>
        <w:t xml:space="preserve"> </w:t>
      </w:r>
      <w:r w:rsidRPr="00796357">
        <w:rPr>
          <w:rFonts w:cs="Arial"/>
          <w:noProof/>
          <w:shd w:val="clear" w:color="auto" w:fill="FFFFFF"/>
        </w:rPr>
        <w:t>Citizens’ Bond Oversight Committee</w:t>
      </w:r>
      <w:r>
        <w:rPr>
          <w:rFonts w:cs="Arial"/>
          <w:noProof/>
          <w:shd w:val="clear" w:color="auto" w:fill="FFFFFF"/>
        </w:rPr>
        <w:br/>
      </w:r>
      <w:r w:rsidRPr="00C5641A">
        <w:rPr>
          <w:rFonts w:cs="Arial"/>
          <w:shd w:val="clear" w:color="auto" w:fill="FFFFFF"/>
        </w:rPr>
        <w:t xml:space="preserve">Community Council Reviewed Date: </w:t>
      </w:r>
      <w:r>
        <w:rPr>
          <w:rFonts w:cs="Arial"/>
          <w:noProof/>
          <w:shd w:val="clear" w:color="auto" w:fill="FFFFFF"/>
        </w:rPr>
        <w:t>2/1/2023</w:t>
      </w:r>
    </w:p>
    <w:p w14:paraId="42538F4D" w14:textId="77777777" w:rsidR="002F390F" w:rsidRPr="00C5641A" w:rsidRDefault="002F390F" w:rsidP="002F390F">
      <w:pPr>
        <w:rPr>
          <w:rFonts w:cs="Arial"/>
          <w:shd w:val="clear" w:color="auto" w:fill="FFFFFF"/>
        </w:rPr>
      </w:pPr>
      <w:r w:rsidRPr="00C5641A">
        <w:rPr>
          <w:rFonts w:cs="Arial"/>
          <w:shd w:val="clear" w:color="auto" w:fill="FFFFFF"/>
        </w:rPr>
        <w:t xml:space="preserve">Community Council Objection: </w:t>
      </w:r>
      <w:r w:rsidRPr="00A96B01">
        <w:rPr>
          <w:rFonts w:cs="Arial"/>
          <w:noProof/>
          <w:shd w:val="clear" w:color="auto" w:fill="FFFFFF"/>
        </w:rPr>
        <w:t>N</w:t>
      </w:r>
      <w:r>
        <w:rPr>
          <w:rFonts w:cs="Arial"/>
          <w:noProof/>
          <w:shd w:val="clear" w:color="auto" w:fill="FFFFFF"/>
        </w:rPr>
        <w:t>o</w:t>
      </w:r>
    </w:p>
    <w:p w14:paraId="04057C7A" w14:textId="44B16453" w:rsidR="002F390F" w:rsidRPr="00C5641A" w:rsidRDefault="002F390F" w:rsidP="002F390F">
      <w:pPr>
        <w:tabs>
          <w:tab w:val="right" w:pos="9360"/>
        </w:tabs>
        <w:spacing w:before="100" w:beforeAutospacing="1"/>
        <w:rPr>
          <w:rFonts w:cs="Arial"/>
          <w:shd w:val="clear" w:color="auto" w:fill="FFFFFF"/>
        </w:rPr>
      </w:pPr>
      <w:r w:rsidRPr="00C5641A">
        <w:rPr>
          <w:rFonts w:cs="Arial"/>
          <w:shd w:val="clear" w:color="auto" w:fill="FFFFFF"/>
        </w:rPr>
        <w:lastRenderedPageBreak/>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A96B01">
        <w:rPr>
          <w:rFonts w:cs="Arial"/>
          <w:noProof/>
          <w:shd w:val="clear" w:color="auto" w:fill="FFFFFF"/>
        </w:rPr>
        <w:t>N</w:t>
      </w:r>
      <w:r>
        <w:rPr>
          <w:rFonts w:cs="Arial"/>
          <w:noProof/>
          <w:shd w:val="clear" w:color="auto" w:fill="FFFFFF"/>
        </w:rPr>
        <w:t>o</w:t>
      </w:r>
      <w:r>
        <w:rPr>
          <w:rFonts w:cs="Arial"/>
          <w:noProof/>
          <w:shd w:val="clear" w:color="auto" w:fill="FFFFFF"/>
        </w:rPr>
        <w:tab/>
      </w:r>
    </w:p>
    <w:p w14:paraId="6184F849" w14:textId="77777777" w:rsidR="002F390F" w:rsidRPr="00C5641A" w:rsidRDefault="002F390F" w:rsidP="002F390F">
      <w:pPr>
        <w:spacing w:before="100" w:beforeAutospacing="1"/>
        <w:rPr>
          <w:rFonts w:cs="Arial"/>
          <w:shd w:val="clear" w:color="auto" w:fill="FFFFFF"/>
        </w:rPr>
      </w:pPr>
      <w:r w:rsidRPr="00C5641A">
        <w:rPr>
          <w:rFonts w:cs="Arial"/>
          <w:shd w:val="clear" w:color="auto" w:fill="FFFFFF"/>
        </w:rPr>
        <w:t xml:space="preserve">Categorical Program Monitoring: </w:t>
      </w:r>
      <w:r w:rsidRPr="00A96B01">
        <w:rPr>
          <w:rFonts w:cs="Arial"/>
          <w:noProof/>
          <w:shd w:val="clear" w:color="auto" w:fill="FFFFFF"/>
        </w:rPr>
        <w:t>N</w:t>
      </w:r>
      <w:r>
        <w:rPr>
          <w:rFonts w:cs="Arial"/>
          <w:noProof/>
          <w:shd w:val="clear" w:color="auto" w:fill="FFFFFF"/>
        </w:rPr>
        <w:t>o</w:t>
      </w:r>
    </w:p>
    <w:p w14:paraId="4535E98D" w14:textId="77777777" w:rsidR="002F390F" w:rsidRPr="00C5641A" w:rsidRDefault="002F390F" w:rsidP="002F390F">
      <w:pPr>
        <w:spacing w:before="100" w:beforeAutospacing="1"/>
        <w:rPr>
          <w:rFonts w:cs="Arial"/>
          <w:shd w:val="clear" w:color="auto" w:fill="FFFFFF"/>
        </w:rPr>
      </w:pPr>
      <w:r w:rsidRPr="00C5641A">
        <w:rPr>
          <w:rFonts w:cs="Arial"/>
          <w:shd w:val="clear" w:color="auto" w:fill="FFFFFF"/>
        </w:rPr>
        <w:t xml:space="preserve">Submitted by: </w:t>
      </w:r>
      <w:r w:rsidRPr="00A96B01">
        <w:rPr>
          <w:rFonts w:cs="Arial"/>
          <w:noProof/>
          <w:shd w:val="clear" w:color="auto" w:fill="FFFFFF"/>
        </w:rPr>
        <w:t>Mr.</w:t>
      </w:r>
      <w:r w:rsidRPr="00C5641A">
        <w:rPr>
          <w:rFonts w:cs="Arial"/>
          <w:shd w:val="clear" w:color="auto" w:fill="FFFFFF"/>
        </w:rPr>
        <w:t xml:space="preserve"> </w:t>
      </w:r>
      <w:r w:rsidRPr="00A96B01">
        <w:rPr>
          <w:rFonts w:cs="Arial"/>
          <w:noProof/>
          <w:shd w:val="clear" w:color="auto" w:fill="FFFFFF"/>
        </w:rPr>
        <w:t>Gregory</w:t>
      </w:r>
      <w:r w:rsidRPr="00C5641A">
        <w:rPr>
          <w:rFonts w:cs="Arial"/>
          <w:shd w:val="clear" w:color="auto" w:fill="FFFFFF"/>
        </w:rPr>
        <w:t xml:space="preserve"> </w:t>
      </w:r>
      <w:r w:rsidRPr="00A96B01">
        <w:rPr>
          <w:rFonts w:cs="Arial"/>
          <w:noProof/>
          <w:shd w:val="clear" w:color="auto" w:fill="FFFFFF"/>
        </w:rPr>
        <w:t>Stachura</w:t>
      </w:r>
    </w:p>
    <w:p w14:paraId="404DA8AE" w14:textId="77777777" w:rsidR="002F390F" w:rsidRPr="00C5641A" w:rsidRDefault="002F390F" w:rsidP="002F390F">
      <w:pPr>
        <w:rPr>
          <w:rFonts w:cs="Arial"/>
          <w:shd w:val="clear" w:color="auto" w:fill="FFFFFF"/>
        </w:rPr>
      </w:pPr>
      <w:r w:rsidRPr="00C5641A">
        <w:rPr>
          <w:rFonts w:cs="Arial"/>
          <w:shd w:val="clear" w:color="auto" w:fill="FFFFFF"/>
        </w:rPr>
        <w:t xml:space="preserve">Position: </w:t>
      </w:r>
      <w:r w:rsidRPr="00A96B01">
        <w:rPr>
          <w:rFonts w:cs="Arial"/>
          <w:noProof/>
          <w:shd w:val="clear" w:color="auto" w:fill="FFFFFF"/>
        </w:rPr>
        <w:t>Assistant Superintendent</w:t>
      </w:r>
    </w:p>
    <w:p w14:paraId="7E4CE89C" w14:textId="009D1E10" w:rsidR="002F390F" w:rsidRPr="00C5641A" w:rsidRDefault="002F390F" w:rsidP="002F390F">
      <w:pPr>
        <w:rPr>
          <w:rFonts w:cs="Arial"/>
          <w:shd w:val="clear" w:color="auto" w:fill="FFFFFF"/>
        </w:rPr>
      </w:pPr>
      <w:r w:rsidRPr="00C5641A">
        <w:rPr>
          <w:rFonts w:cs="Arial"/>
          <w:shd w:val="clear" w:color="auto" w:fill="FFFFFF"/>
        </w:rPr>
        <w:t xml:space="preserve">E-mail: </w:t>
      </w:r>
      <w:hyperlink r:id="rId15" w:history="1">
        <w:r w:rsidR="005162B7" w:rsidRPr="004324CA">
          <w:rPr>
            <w:rStyle w:val="Hyperlink"/>
            <w:rFonts w:cs="Arial"/>
            <w:noProof/>
            <w:shd w:val="clear" w:color="auto" w:fill="FFFFFF"/>
          </w:rPr>
          <w:t>greg_stachura@chino.k12.ca.us</w:t>
        </w:r>
      </w:hyperlink>
      <w:r w:rsidR="005162B7">
        <w:rPr>
          <w:rFonts w:cs="Arial"/>
          <w:noProof/>
          <w:shd w:val="clear" w:color="auto" w:fill="FFFFFF"/>
        </w:rPr>
        <w:t xml:space="preserve"> </w:t>
      </w:r>
    </w:p>
    <w:p w14:paraId="6535E33B" w14:textId="77777777" w:rsidR="002F390F" w:rsidRPr="00C5641A" w:rsidRDefault="002F390F" w:rsidP="002F390F">
      <w:pPr>
        <w:rPr>
          <w:rFonts w:cs="Arial"/>
          <w:shd w:val="clear" w:color="auto" w:fill="FFFFFF"/>
        </w:rPr>
      </w:pPr>
      <w:r w:rsidRPr="00C5641A">
        <w:rPr>
          <w:rFonts w:cs="Arial"/>
          <w:shd w:val="clear" w:color="auto" w:fill="FFFFFF"/>
        </w:rPr>
        <w:t xml:space="preserve">Telephone: </w:t>
      </w:r>
      <w:r w:rsidRPr="00A96B01">
        <w:rPr>
          <w:rFonts w:cs="Arial"/>
          <w:noProof/>
          <w:shd w:val="clear" w:color="auto" w:fill="FFFFFF"/>
        </w:rPr>
        <w:t>909-628-1201 x1203</w:t>
      </w:r>
    </w:p>
    <w:p w14:paraId="5F5B2B31" w14:textId="77777777" w:rsidR="002F390F" w:rsidRPr="00A96B01" w:rsidRDefault="002F390F" w:rsidP="002F390F">
      <w:pPr>
        <w:spacing w:before="100" w:beforeAutospacing="1"/>
        <w:rPr>
          <w:rFonts w:cs="Arial"/>
          <w:noProof/>
          <w:shd w:val="clear" w:color="auto" w:fill="FFFFFF"/>
        </w:rPr>
      </w:pPr>
      <w:r w:rsidRPr="00A96B01">
        <w:rPr>
          <w:rFonts w:cs="Arial"/>
          <w:noProof/>
          <w:shd w:val="clear" w:color="auto" w:fill="FFFFFF"/>
        </w:rPr>
        <w:t>Bargaining Unit Date: 03/14/2023</w:t>
      </w:r>
    </w:p>
    <w:p w14:paraId="4794F20F" w14:textId="77777777" w:rsidR="002F390F" w:rsidRPr="00A96B01" w:rsidRDefault="002F390F" w:rsidP="002F390F">
      <w:pPr>
        <w:spacing w:before="120"/>
        <w:rPr>
          <w:rFonts w:cs="Arial"/>
          <w:noProof/>
          <w:shd w:val="clear" w:color="auto" w:fill="FFFFFF"/>
        </w:rPr>
      </w:pPr>
      <w:r w:rsidRPr="00A96B01">
        <w:rPr>
          <w:rFonts w:cs="Arial"/>
          <w:noProof/>
          <w:shd w:val="clear" w:color="auto" w:fill="FFFFFF"/>
        </w:rPr>
        <w:t>Name: Associated Chino Teachers</w:t>
      </w:r>
    </w:p>
    <w:p w14:paraId="3816FB92" w14:textId="77777777" w:rsidR="002F390F" w:rsidRPr="00A96B01" w:rsidRDefault="002F390F" w:rsidP="002F390F">
      <w:pPr>
        <w:spacing w:before="120"/>
        <w:rPr>
          <w:rFonts w:cs="Arial"/>
          <w:noProof/>
          <w:shd w:val="clear" w:color="auto" w:fill="FFFFFF"/>
        </w:rPr>
      </w:pPr>
      <w:r w:rsidRPr="00A96B01">
        <w:rPr>
          <w:rFonts w:cs="Arial"/>
          <w:noProof/>
          <w:shd w:val="clear" w:color="auto" w:fill="FFFFFF"/>
        </w:rPr>
        <w:t>Representative: Brenda Walker</w:t>
      </w:r>
    </w:p>
    <w:p w14:paraId="64BDECE0" w14:textId="77777777" w:rsidR="002F390F" w:rsidRPr="00A96B01" w:rsidRDefault="002F390F" w:rsidP="002F390F">
      <w:pPr>
        <w:spacing w:before="120"/>
        <w:rPr>
          <w:rFonts w:cs="Arial"/>
          <w:noProof/>
          <w:shd w:val="clear" w:color="auto" w:fill="FFFFFF"/>
        </w:rPr>
      </w:pPr>
      <w:r w:rsidRPr="00A96B01">
        <w:rPr>
          <w:rFonts w:cs="Arial"/>
          <w:noProof/>
          <w:shd w:val="clear" w:color="auto" w:fill="FFFFFF"/>
        </w:rPr>
        <w:t>Title: President</w:t>
      </w:r>
    </w:p>
    <w:p w14:paraId="6535293C" w14:textId="77777777" w:rsidR="002F390F" w:rsidRPr="00A96B01" w:rsidRDefault="002F390F" w:rsidP="002F390F">
      <w:pPr>
        <w:spacing w:before="120"/>
        <w:rPr>
          <w:rFonts w:cs="Arial"/>
          <w:noProof/>
          <w:shd w:val="clear" w:color="auto" w:fill="FFFFFF"/>
        </w:rPr>
      </w:pPr>
      <w:r w:rsidRPr="00A96B01">
        <w:rPr>
          <w:rFonts w:cs="Arial"/>
          <w:noProof/>
          <w:shd w:val="clear" w:color="auto" w:fill="FFFFFF"/>
        </w:rPr>
        <w:t>Phone: (909) 628-0713</w:t>
      </w:r>
    </w:p>
    <w:p w14:paraId="437BD729" w14:textId="77777777" w:rsidR="002F390F" w:rsidRPr="00A96B01" w:rsidRDefault="002F390F" w:rsidP="002F390F">
      <w:pPr>
        <w:spacing w:before="120"/>
        <w:rPr>
          <w:rFonts w:cs="Arial"/>
          <w:noProof/>
          <w:shd w:val="clear" w:color="auto" w:fill="FFFFFF"/>
        </w:rPr>
      </w:pPr>
      <w:r w:rsidRPr="00A96B01">
        <w:rPr>
          <w:rFonts w:cs="Arial"/>
          <w:noProof/>
          <w:shd w:val="clear" w:color="auto" w:fill="FFFFFF"/>
        </w:rPr>
        <w:t>Position: Neutral</w:t>
      </w:r>
    </w:p>
    <w:p w14:paraId="00FA1D1C" w14:textId="77777777" w:rsidR="002F390F" w:rsidRPr="00A96B01" w:rsidRDefault="002F390F" w:rsidP="002F390F">
      <w:pPr>
        <w:spacing w:before="100" w:beforeAutospacing="1"/>
        <w:rPr>
          <w:rFonts w:cs="Arial"/>
          <w:noProof/>
          <w:shd w:val="clear" w:color="auto" w:fill="FFFFFF"/>
        </w:rPr>
      </w:pPr>
      <w:r w:rsidRPr="00A96B01">
        <w:rPr>
          <w:rFonts w:cs="Arial"/>
          <w:noProof/>
          <w:shd w:val="clear" w:color="auto" w:fill="FFFFFF"/>
        </w:rPr>
        <w:t>Bargaining Unit Date: 03/14/2023</w:t>
      </w:r>
    </w:p>
    <w:p w14:paraId="163B6D27" w14:textId="77777777" w:rsidR="002F390F" w:rsidRPr="00A96B01" w:rsidRDefault="002F390F" w:rsidP="002F390F">
      <w:pPr>
        <w:spacing w:before="120"/>
        <w:rPr>
          <w:rFonts w:cs="Arial"/>
          <w:noProof/>
          <w:shd w:val="clear" w:color="auto" w:fill="FFFFFF"/>
        </w:rPr>
      </w:pPr>
      <w:r w:rsidRPr="00A96B01">
        <w:rPr>
          <w:rFonts w:cs="Arial"/>
          <w:noProof/>
          <w:shd w:val="clear" w:color="auto" w:fill="FFFFFF"/>
        </w:rPr>
        <w:t>Name: CA School Employees Association - Chino 102</w:t>
      </w:r>
    </w:p>
    <w:p w14:paraId="00D72A92" w14:textId="77777777" w:rsidR="002F390F" w:rsidRPr="00A96B01" w:rsidRDefault="002F390F" w:rsidP="002F390F">
      <w:pPr>
        <w:spacing w:before="120"/>
        <w:rPr>
          <w:rFonts w:cs="Arial"/>
          <w:noProof/>
          <w:shd w:val="clear" w:color="auto" w:fill="FFFFFF"/>
        </w:rPr>
      </w:pPr>
      <w:r w:rsidRPr="00A96B01">
        <w:rPr>
          <w:rFonts w:cs="Arial"/>
          <w:noProof/>
          <w:shd w:val="clear" w:color="auto" w:fill="FFFFFF"/>
        </w:rPr>
        <w:t>Representative: Daniel Hernandez</w:t>
      </w:r>
    </w:p>
    <w:p w14:paraId="5988C0E6" w14:textId="77777777" w:rsidR="002F390F" w:rsidRPr="00A96B01" w:rsidRDefault="002F390F" w:rsidP="002F390F">
      <w:pPr>
        <w:spacing w:before="120"/>
        <w:rPr>
          <w:rFonts w:cs="Arial"/>
          <w:noProof/>
          <w:shd w:val="clear" w:color="auto" w:fill="FFFFFF"/>
        </w:rPr>
      </w:pPr>
      <w:r w:rsidRPr="00A96B01">
        <w:rPr>
          <w:rFonts w:cs="Arial"/>
          <w:noProof/>
          <w:shd w:val="clear" w:color="auto" w:fill="FFFFFF"/>
        </w:rPr>
        <w:t>Title: CSEA Chapter President Chino 102</w:t>
      </w:r>
    </w:p>
    <w:p w14:paraId="6E5D0CEF" w14:textId="77777777" w:rsidR="002F390F" w:rsidRPr="00A96B01" w:rsidRDefault="002F390F" w:rsidP="002F390F">
      <w:pPr>
        <w:spacing w:before="120"/>
        <w:rPr>
          <w:rFonts w:cs="Arial"/>
          <w:noProof/>
          <w:shd w:val="clear" w:color="auto" w:fill="FFFFFF"/>
        </w:rPr>
      </w:pPr>
      <w:r w:rsidRPr="00A96B01">
        <w:rPr>
          <w:rFonts w:cs="Arial"/>
          <w:noProof/>
          <w:shd w:val="clear" w:color="auto" w:fill="FFFFFF"/>
        </w:rPr>
        <w:t>Phone: (909) 628-1201 ext. 1950</w:t>
      </w:r>
    </w:p>
    <w:p w14:paraId="4CD7CA30" w14:textId="7EE4A8D1" w:rsidR="00C87831" w:rsidRPr="00AF73D1" w:rsidRDefault="002F390F" w:rsidP="00AF73D1">
      <w:pPr>
        <w:spacing w:before="120"/>
        <w:rPr>
          <w:rFonts w:cs="Arial"/>
          <w:noProof/>
          <w:shd w:val="clear" w:color="auto" w:fill="FFFFFF"/>
        </w:rPr>
      </w:pPr>
      <w:r w:rsidRPr="00A96B01">
        <w:rPr>
          <w:rFonts w:cs="Arial"/>
          <w:noProof/>
          <w:shd w:val="clear" w:color="auto" w:fill="FFFFFF"/>
        </w:rPr>
        <w:t>Position: Neutral</w:t>
      </w:r>
    </w:p>
    <w:sectPr w:rsidR="00C87831" w:rsidRPr="00AF73D1" w:rsidSect="00A24D60">
      <w:head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D703C" w14:textId="77777777" w:rsidR="002802AB" w:rsidRDefault="002802AB" w:rsidP="000E09DC">
      <w:r>
        <w:separator/>
      </w:r>
    </w:p>
  </w:endnote>
  <w:endnote w:type="continuationSeparator" w:id="0">
    <w:p w14:paraId="5C5EF701" w14:textId="77777777" w:rsidR="002802AB" w:rsidRDefault="002802A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B5FB4" w14:textId="77777777" w:rsidR="002802AB" w:rsidRDefault="002802AB" w:rsidP="000E09DC">
      <w:r>
        <w:separator/>
      </w:r>
    </w:p>
  </w:footnote>
  <w:footnote w:type="continuationSeparator" w:id="0">
    <w:p w14:paraId="2B619A81" w14:textId="77777777" w:rsidR="002802AB" w:rsidRDefault="002802AB"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5FE5" w14:textId="5843E0A5" w:rsidR="00C51775" w:rsidRPr="00C17D7D" w:rsidRDefault="00C51775" w:rsidP="00B55D56">
    <w:pPr>
      <w:tabs>
        <w:tab w:val="center" w:pos="4680"/>
        <w:tab w:val="right" w:pos="9360"/>
      </w:tabs>
      <w:autoSpaceDE w:val="0"/>
      <w:autoSpaceDN w:val="0"/>
      <w:adjustRightInd w:val="0"/>
      <w:spacing w:after="120"/>
      <w:jc w:val="right"/>
      <w:rPr>
        <w:rFonts w:eastAsia="Calibri" w:cs="Arial"/>
      </w:rPr>
    </w:pPr>
    <w:r w:rsidRPr="0039723C">
      <w:rPr>
        <w:rFonts w:eastAsia="Calibri" w:cs="Arial"/>
      </w:rPr>
      <w:t>Sale or Lease of Surplus Property</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3</w:t>
    </w:r>
    <w:r w:rsidRPr="000E09DC">
      <w:rPr>
        <w:rFonts w:cs="Arial"/>
        <w:noProof/>
      </w:rPr>
      <w:fldChar w:fldCharType="end"/>
    </w:r>
    <w:r w:rsidRPr="000E09DC">
      <w:rPr>
        <w:rFonts w:cs="Arial"/>
      </w:rPr>
      <w:t xml:space="preserve"> of </w:t>
    </w:r>
    <w:r w:rsidR="004565AC">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564271"/>
      <w:docPartObj>
        <w:docPartGallery w:val="Page Numbers (Top of Page)"/>
        <w:docPartUnique/>
      </w:docPartObj>
    </w:sdtPr>
    <w:sdtEndPr>
      <w:rPr>
        <w:noProof/>
      </w:rPr>
    </w:sdtEndPr>
    <w:sdtContent>
      <w:p w14:paraId="634F0B0F" w14:textId="77777777" w:rsidR="00C51775" w:rsidRDefault="00C51775">
        <w:pPr>
          <w:pStyle w:val="Header"/>
          <w:jc w:val="right"/>
        </w:pPr>
        <w:r w:rsidRPr="0039723C">
          <w:rPr>
            <w:rFonts w:eastAsia="Calibri" w:cs="Arial"/>
          </w:rPr>
          <w:t>Sale or Lease of Surplus Property</w:t>
        </w:r>
      </w:p>
      <w:p w14:paraId="6A6830CA" w14:textId="77777777" w:rsidR="00C51775" w:rsidRDefault="00C51775">
        <w:pPr>
          <w:pStyle w:val="Header"/>
          <w:jc w:val="right"/>
        </w:pPr>
        <w:r>
          <w:t>Attachment 1</w:t>
        </w:r>
      </w:p>
      <w:p w14:paraId="3A249644" w14:textId="41AAF999" w:rsidR="00C51775" w:rsidRPr="0018579F" w:rsidRDefault="00C51775" w:rsidP="00B55D56">
        <w:pPr>
          <w:pStyle w:val="Header"/>
          <w:spacing w:after="120"/>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sidR="00A41D3F">
          <w:rPr>
            <w:noProof/>
          </w:rPr>
          <w:t>1</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AF60" w14:textId="77777777" w:rsidR="008D205F" w:rsidRDefault="008D205F" w:rsidP="00126605">
    <w:pPr>
      <w:pStyle w:val="Header"/>
      <w:jc w:val="right"/>
      <w:rPr>
        <w:rFonts w:cs="Arial"/>
      </w:rPr>
    </w:pPr>
    <w:r>
      <w:rPr>
        <w:rFonts w:cs="Arial"/>
      </w:rPr>
      <w:t>Sale or Lease of Surplus Property</w:t>
    </w:r>
  </w:p>
  <w:p w14:paraId="0625A779" w14:textId="3E66E5CB" w:rsidR="00FC532B" w:rsidRDefault="00A24D60" w:rsidP="00126605">
    <w:pPr>
      <w:pStyle w:val="Header"/>
      <w:jc w:val="right"/>
      <w:rPr>
        <w:rFonts w:cs="Arial"/>
      </w:rPr>
    </w:pPr>
    <w:r w:rsidRPr="001061B3">
      <w:rPr>
        <w:rFonts w:cs="Arial"/>
      </w:rPr>
      <w:t xml:space="preserve">Attachment </w:t>
    </w:r>
    <w:r w:rsidR="00A41D3F">
      <w:rPr>
        <w:rFonts w:cs="Arial"/>
      </w:rPr>
      <w:t>2</w:t>
    </w:r>
  </w:p>
  <w:p w14:paraId="5707615A" w14:textId="4A4AF0DC" w:rsidR="00A24D60" w:rsidRPr="001061B3" w:rsidRDefault="00A24D60" w:rsidP="00126605">
    <w:pPr>
      <w:pStyle w:val="Header"/>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sidR="002F390F">
      <w:rPr>
        <w:rFonts w:cs="Arial"/>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6307"/>
    <w:multiLevelType w:val="hybridMultilevel"/>
    <w:tmpl w:val="91284A08"/>
    <w:lvl w:ilvl="0" w:tplc="7602CF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B315B"/>
    <w:multiLevelType w:val="hybridMultilevel"/>
    <w:tmpl w:val="C602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2729B"/>
    <w:multiLevelType w:val="hybridMultilevel"/>
    <w:tmpl w:val="D746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53028"/>
    <w:multiLevelType w:val="hybridMultilevel"/>
    <w:tmpl w:val="470C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C71B1"/>
    <w:multiLevelType w:val="hybridMultilevel"/>
    <w:tmpl w:val="B41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536E0"/>
    <w:multiLevelType w:val="hybridMultilevel"/>
    <w:tmpl w:val="82D462E2"/>
    <w:lvl w:ilvl="0" w:tplc="F4A64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4F6300"/>
    <w:multiLevelType w:val="hybridMultilevel"/>
    <w:tmpl w:val="85767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D31F0"/>
    <w:multiLevelType w:val="hybridMultilevel"/>
    <w:tmpl w:val="9D9E5D8E"/>
    <w:lvl w:ilvl="0" w:tplc="23B43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B148B6"/>
    <w:multiLevelType w:val="hybridMultilevel"/>
    <w:tmpl w:val="5E44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77256"/>
    <w:multiLevelType w:val="hybridMultilevel"/>
    <w:tmpl w:val="EA58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4132D"/>
    <w:multiLevelType w:val="hybridMultilevel"/>
    <w:tmpl w:val="04D48C32"/>
    <w:lvl w:ilvl="0" w:tplc="CEFE7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6C5293"/>
    <w:multiLevelType w:val="hybridMultilevel"/>
    <w:tmpl w:val="4696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F5041"/>
    <w:multiLevelType w:val="hybridMultilevel"/>
    <w:tmpl w:val="66D0D8EA"/>
    <w:lvl w:ilvl="0" w:tplc="04090003">
      <w:start w:val="1"/>
      <w:numFmt w:val="bullet"/>
      <w:lvlText w:val="o"/>
      <w:lvlJc w:val="left"/>
      <w:pPr>
        <w:ind w:left="800" w:hanging="360"/>
      </w:pPr>
      <w:rPr>
        <w:rFonts w:ascii="Courier New" w:hAnsi="Courier New" w:cs="Courier New"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D2730D"/>
    <w:multiLevelType w:val="hybridMultilevel"/>
    <w:tmpl w:val="D7BE44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2B25D3"/>
    <w:multiLevelType w:val="hybridMultilevel"/>
    <w:tmpl w:val="76F4F28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30254429">
    <w:abstractNumId w:val="11"/>
  </w:num>
  <w:num w:numId="2" w16cid:durableId="1591235671">
    <w:abstractNumId w:val="19"/>
  </w:num>
  <w:num w:numId="3" w16cid:durableId="1446118150">
    <w:abstractNumId w:val="8"/>
  </w:num>
  <w:num w:numId="4" w16cid:durableId="1950508295">
    <w:abstractNumId w:val="16"/>
  </w:num>
  <w:num w:numId="5" w16cid:durableId="1588997495">
    <w:abstractNumId w:val="18"/>
  </w:num>
  <w:num w:numId="6" w16cid:durableId="1477719635">
    <w:abstractNumId w:val="3"/>
  </w:num>
  <w:num w:numId="7" w16cid:durableId="1428230983">
    <w:abstractNumId w:val="9"/>
  </w:num>
  <w:num w:numId="8" w16cid:durableId="135219133">
    <w:abstractNumId w:val="10"/>
  </w:num>
  <w:num w:numId="9" w16cid:durableId="533931415">
    <w:abstractNumId w:val="6"/>
  </w:num>
  <w:num w:numId="10" w16cid:durableId="803305200">
    <w:abstractNumId w:val="20"/>
  </w:num>
  <w:num w:numId="11" w16cid:durableId="2007434802">
    <w:abstractNumId w:val="7"/>
  </w:num>
  <w:num w:numId="12" w16cid:durableId="1910654169">
    <w:abstractNumId w:val="13"/>
  </w:num>
  <w:num w:numId="13" w16cid:durableId="56901219">
    <w:abstractNumId w:val="2"/>
  </w:num>
  <w:num w:numId="14" w16cid:durableId="2001301818">
    <w:abstractNumId w:val="15"/>
  </w:num>
  <w:num w:numId="15" w16cid:durableId="2055546056">
    <w:abstractNumId w:val="5"/>
  </w:num>
  <w:num w:numId="16" w16cid:durableId="1853035380">
    <w:abstractNumId w:val="0"/>
  </w:num>
  <w:num w:numId="17" w16cid:durableId="1503544798">
    <w:abstractNumId w:val="14"/>
  </w:num>
  <w:num w:numId="18" w16cid:durableId="90859662">
    <w:abstractNumId w:val="4"/>
  </w:num>
  <w:num w:numId="19" w16cid:durableId="1506627144">
    <w:abstractNumId w:val="17"/>
  </w:num>
  <w:num w:numId="20" w16cid:durableId="567618002">
    <w:abstractNumId w:val="1"/>
  </w:num>
  <w:num w:numId="21" w16cid:durableId="18591565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7B"/>
    <w:rsid w:val="000040D5"/>
    <w:rsid w:val="00012DD1"/>
    <w:rsid w:val="000140E4"/>
    <w:rsid w:val="00024A1A"/>
    <w:rsid w:val="00026973"/>
    <w:rsid w:val="000309B1"/>
    <w:rsid w:val="00036EF3"/>
    <w:rsid w:val="000372AB"/>
    <w:rsid w:val="00040EE5"/>
    <w:rsid w:val="00042270"/>
    <w:rsid w:val="00051AC8"/>
    <w:rsid w:val="000520DF"/>
    <w:rsid w:val="00063B93"/>
    <w:rsid w:val="00066672"/>
    <w:rsid w:val="00066B3F"/>
    <w:rsid w:val="000718EA"/>
    <w:rsid w:val="0007221F"/>
    <w:rsid w:val="00084394"/>
    <w:rsid w:val="0008747F"/>
    <w:rsid w:val="00090725"/>
    <w:rsid w:val="0009315F"/>
    <w:rsid w:val="0009326C"/>
    <w:rsid w:val="00094584"/>
    <w:rsid w:val="000A1B32"/>
    <w:rsid w:val="000B11B5"/>
    <w:rsid w:val="000B6182"/>
    <w:rsid w:val="000B7064"/>
    <w:rsid w:val="000C1277"/>
    <w:rsid w:val="000C462D"/>
    <w:rsid w:val="000C7BBD"/>
    <w:rsid w:val="000D38E1"/>
    <w:rsid w:val="000D4861"/>
    <w:rsid w:val="000D5C31"/>
    <w:rsid w:val="000E09DC"/>
    <w:rsid w:val="000E796F"/>
    <w:rsid w:val="000F23B6"/>
    <w:rsid w:val="0010141F"/>
    <w:rsid w:val="001048F3"/>
    <w:rsid w:val="00105E9C"/>
    <w:rsid w:val="00116FEE"/>
    <w:rsid w:val="00124516"/>
    <w:rsid w:val="00126605"/>
    <w:rsid w:val="001329C3"/>
    <w:rsid w:val="00133B6B"/>
    <w:rsid w:val="001371BE"/>
    <w:rsid w:val="001428F1"/>
    <w:rsid w:val="00146CAA"/>
    <w:rsid w:val="001476D2"/>
    <w:rsid w:val="00147FF6"/>
    <w:rsid w:val="001516E3"/>
    <w:rsid w:val="00152330"/>
    <w:rsid w:val="001661A9"/>
    <w:rsid w:val="00180061"/>
    <w:rsid w:val="0018148D"/>
    <w:rsid w:val="001866A9"/>
    <w:rsid w:val="0019309F"/>
    <w:rsid w:val="0019507B"/>
    <w:rsid w:val="001A0CA5"/>
    <w:rsid w:val="001A2A33"/>
    <w:rsid w:val="001A5F4E"/>
    <w:rsid w:val="001B059B"/>
    <w:rsid w:val="001B0A53"/>
    <w:rsid w:val="001B3958"/>
    <w:rsid w:val="001B744A"/>
    <w:rsid w:val="001C0026"/>
    <w:rsid w:val="001C1BA3"/>
    <w:rsid w:val="001C30C0"/>
    <w:rsid w:val="001C4BB1"/>
    <w:rsid w:val="001C4E45"/>
    <w:rsid w:val="001D4A17"/>
    <w:rsid w:val="001D719C"/>
    <w:rsid w:val="001E340C"/>
    <w:rsid w:val="001E521A"/>
    <w:rsid w:val="001E528A"/>
    <w:rsid w:val="001E7A92"/>
    <w:rsid w:val="001F1FD5"/>
    <w:rsid w:val="001F49E9"/>
    <w:rsid w:val="001F6534"/>
    <w:rsid w:val="002057E0"/>
    <w:rsid w:val="002070D4"/>
    <w:rsid w:val="00213022"/>
    <w:rsid w:val="00220A11"/>
    <w:rsid w:val="00223112"/>
    <w:rsid w:val="00226A69"/>
    <w:rsid w:val="00226CA9"/>
    <w:rsid w:val="00235EB7"/>
    <w:rsid w:val="0023659F"/>
    <w:rsid w:val="00240B26"/>
    <w:rsid w:val="00242024"/>
    <w:rsid w:val="00250332"/>
    <w:rsid w:val="00261467"/>
    <w:rsid w:val="00262DF2"/>
    <w:rsid w:val="002634C9"/>
    <w:rsid w:val="0026652A"/>
    <w:rsid w:val="00272F88"/>
    <w:rsid w:val="00274DCA"/>
    <w:rsid w:val="002802AB"/>
    <w:rsid w:val="00282902"/>
    <w:rsid w:val="00284BF9"/>
    <w:rsid w:val="0029127A"/>
    <w:rsid w:val="00294B79"/>
    <w:rsid w:val="00294D15"/>
    <w:rsid w:val="00297A64"/>
    <w:rsid w:val="00297D3D"/>
    <w:rsid w:val="002A1083"/>
    <w:rsid w:val="002A17AF"/>
    <w:rsid w:val="002A7EB4"/>
    <w:rsid w:val="002B48C4"/>
    <w:rsid w:val="002C44F8"/>
    <w:rsid w:val="002D003F"/>
    <w:rsid w:val="002D1A82"/>
    <w:rsid w:val="002D2B95"/>
    <w:rsid w:val="002E44F2"/>
    <w:rsid w:val="002E4CB5"/>
    <w:rsid w:val="002E57E3"/>
    <w:rsid w:val="002E6FCA"/>
    <w:rsid w:val="002F390F"/>
    <w:rsid w:val="002F7C30"/>
    <w:rsid w:val="003013A0"/>
    <w:rsid w:val="00306893"/>
    <w:rsid w:val="0031204C"/>
    <w:rsid w:val="00334176"/>
    <w:rsid w:val="00335CA2"/>
    <w:rsid w:val="00336EEA"/>
    <w:rsid w:val="0033787A"/>
    <w:rsid w:val="00345516"/>
    <w:rsid w:val="00346656"/>
    <w:rsid w:val="00353737"/>
    <w:rsid w:val="00361D37"/>
    <w:rsid w:val="00381F8F"/>
    <w:rsid w:val="00384ACF"/>
    <w:rsid w:val="003902D8"/>
    <w:rsid w:val="00390DA6"/>
    <w:rsid w:val="00394552"/>
    <w:rsid w:val="0039723C"/>
    <w:rsid w:val="003A0C21"/>
    <w:rsid w:val="003A1084"/>
    <w:rsid w:val="003A2E45"/>
    <w:rsid w:val="003A325B"/>
    <w:rsid w:val="003A50A3"/>
    <w:rsid w:val="003A6E60"/>
    <w:rsid w:val="003B12CF"/>
    <w:rsid w:val="003B1A58"/>
    <w:rsid w:val="003B473B"/>
    <w:rsid w:val="003B5C2A"/>
    <w:rsid w:val="003C3B57"/>
    <w:rsid w:val="003C3B87"/>
    <w:rsid w:val="003C4471"/>
    <w:rsid w:val="003C56FD"/>
    <w:rsid w:val="003C6B9E"/>
    <w:rsid w:val="003D0A30"/>
    <w:rsid w:val="003E301A"/>
    <w:rsid w:val="0040283B"/>
    <w:rsid w:val="004069A8"/>
    <w:rsid w:val="00406F50"/>
    <w:rsid w:val="00407B0C"/>
    <w:rsid w:val="004104CB"/>
    <w:rsid w:val="00410E23"/>
    <w:rsid w:val="00413669"/>
    <w:rsid w:val="004169F5"/>
    <w:rsid w:val="004203BC"/>
    <w:rsid w:val="004211B4"/>
    <w:rsid w:val="004215E6"/>
    <w:rsid w:val="0042322F"/>
    <w:rsid w:val="004233C6"/>
    <w:rsid w:val="00436EB0"/>
    <w:rsid w:val="0044670C"/>
    <w:rsid w:val="004468FE"/>
    <w:rsid w:val="004565AC"/>
    <w:rsid w:val="00457697"/>
    <w:rsid w:val="00460D57"/>
    <w:rsid w:val="00461B12"/>
    <w:rsid w:val="00467809"/>
    <w:rsid w:val="00467F7B"/>
    <w:rsid w:val="0047135C"/>
    <w:rsid w:val="00471BD2"/>
    <w:rsid w:val="00476BFB"/>
    <w:rsid w:val="00482F46"/>
    <w:rsid w:val="004837D9"/>
    <w:rsid w:val="00483A3A"/>
    <w:rsid w:val="00486136"/>
    <w:rsid w:val="00497337"/>
    <w:rsid w:val="004A69B4"/>
    <w:rsid w:val="004A726E"/>
    <w:rsid w:val="004B0657"/>
    <w:rsid w:val="004B2767"/>
    <w:rsid w:val="004B46A0"/>
    <w:rsid w:val="004B5BB1"/>
    <w:rsid w:val="004B6D8F"/>
    <w:rsid w:val="004C1345"/>
    <w:rsid w:val="004C31A6"/>
    <w:rsid w:val="004D6096"/>
    <w:rsid w:val="004E029B"/>
    <w:rsid w:val="004E0B67"/>
    <w:rsid w:val="004E53A8"/>
    <w:rsid w:val="004E74FC"/>
    <w:rsid w:val="004F282E"/>
    <w:rsid w:val="004F64CA"/>
    <w:rsid w:val="00501523"/>
    <w:rsid w:val="00506E5B"/>
    <w:rsid w:val="0050726C"/>
    <w:rsid w:val="005107BE"/>
    <w:rsid w:val="005162B7"/>
    <w:rsid w:val="0051776F"/>
    <w:rsid w:val="00517C00"/>
    <w:rsid w:val="00527AD8"/>
    <w:rsid w:val="00527B0E"/>
    <w:rsid w:val="00533C93"/>
    <w:rsid w:val="005353B0"/>
    <w:rsid w:val="00535736"/>
    <w:rsid w:val="005364C0"/>
    <w:rsid w:val="00552DD0"/>
    <w:rsid w:val="00555490"/>
    <w:rsid w:val="00557004"/>
    <w:rsid w:val="005609BB"/>
    <w:rsid w:val="0056591A"/>
    <w:rsid w:val="00573D1A"/>
    <w:rsid w:val="005764D6"/>
    <w:rsid w:val="00581070"/>
    <w:rsid w:val="005839DB"/>
    <w:rsid w:val="0058509C"/>
    <w:rsid w:val="00591C49"/>
    <w:rsid w:val="00591D29"/>
    <w:rsid w:val="00597BCE"/>
    <w:rsid w:val="005A17F0"/>
    <w:rsid w:val="005A35BB"/>
    <w:rsid w:val="005A3799"/>
    <w:rsid w:val="005D1676"/>
    <w:rsid w:val="005D2116"/>
    <w:rsid w:val="005D251C"/>
    <w:rsid w:val="005D558D"/>
    <w:rsid w:val="005D7571"/>
    <w:rsid w:val="005E332A"/>
    <w:rsid w:val="005E678F"/>
    <w:rsid w:val="005F2260"/>
    <w:rsid w:val="005F3399"/>
    <w:rsid w:val="005F6407"/>
    <w:rsid w:val="005F66F8"/>
    <w:rsid w:val="005F73EC"/>
    <w:rsid w:val="005F7C82"/>
    <w:rsid w:val="00601A0A"/>
    <w:rsid w:val="00603653"/>
    <w:rsid w:val="00603C13"/>
    <w:rsid w:val="00607B69"/>
    <w:rsid w:val="00615DCF"/>
    <w:rsid w:val="00630D17"/>
    <w:rsid w:val="006322B8"/>
    <w:rsid w:val="00632A00"/>
    <w:rsid w:val="0063771D"/>
    <w:rsid w:val="00641260"/>
    <w:rsid w:val="0064159C"/>
    <w:rsid w:val="00643221"/>
    <w:rsid w:val="0064606D"/>
    <w:rsid w:val="0065001B"/>
    <w:rsid w:val="00650909"/>
    <w:rsid w:val="00657E98"/>
    <w:rsid w:val="00667886"/>
    <w:rsid w:val="006709C6"/>
    <w:rsid w:val="00671122"/>
    <w:rsid w:val="00673A65"/>
    <w:rsid w:val="00675330"/>
    <w:rsid w:val="00677238"/>
    <w:rsid w:val="0068050B"/>
    <w:rsid w:val="00682B34"/>
    <w:rsid w:val="006859E8"/>
    <w:rsid w:val="00685AD1"/>
    <w:rsid w:val="00690558"/>
    <w:rsid w:val="00691F89"/>
    <w:rsid w:val="00692300"/>
    <w:rsid w:val="00692E71"/>
    <w:rsid w:val="00693951"/>
    <w:rsid w:val="00696AEA"/>
    <w:rsid w:val="006A4C70"/>
    <w:rsid w:val="006B0808"/>
    <w:rsid w:val="006B4BCB"/>
    <w:rsid w:val="006B6246"/>
    <w:rsid w:val="006B6B9D"/>
    <w:rsid w:val="006C4EC8"/>
    <w:rsid w:val="006D0223"/>
    <w:rsid w:val="006E06C6"/>
    <w:rsid w:val="006E0915"/>
    <w:rsid w:val="006E1092"/>
    <w:rsid w:val="006E7710"/>
    <w:rsid w:val="006F30E6"/>
    <w:rsid w:val="006F64A8"/>
    <w:rsid w:val="006F7D18"/>
    <w:rsid w:val="00700DF8"/>
    <w:rsid w:val="00700FD2"/>
    <w:rsid w:val="0070573E"/>
    <w:rsid w:val="007068FF"/>
    <w:rsid w:val="00707B64"/>
    <w:rsid w:val="00710805"/>
    <w:rsid w:val="007247B2"/>
    <w:rsid w:val="007334F9"/>
    <w:rsid w:val="00735FD9"/>
    <w:rsid w:val="00736BA8"/>
    <w:rsid w:val="007428B8"/>
    <w:rsid w:val="00746164"/>
    <w:rsid w:val="007542F7"/>
    <w:rsid w:val="00764CC7"/>
    <w:rsid w:val="00766965"/>
    <w:rsid w:val="00766B78"/>
    <w:rsid w:val="007677AE"/>
    <w:rsid w:val="00771E6A"/>
    <w:rsid w:val="0077453E"/>
    <w:rsid w:val="00774687"/>
    <w:rsid w:val="00780BB6"/>
    <w:rsid w:val="00782FF2"/>
    <w:rsid w:val="00787811"/>
    <w:rsid w:val="0079741F"/>
    <w:rsid w:val="00797AFF"/>
    <w:rsid w:val="007A5E44"/>
    <w:rsid w:val="007B3E95"/>
    <w:rsid w:val="007B4F08"/>
    <w:rsid w:val="007B7FD2"/>
    <w:rsid w:val="007C0AA4"/>
    <w:rsid w:val="007C1D53"/>
    <w:rsid w:val="007C380F"/>
    <w:rsid w:val="007D1594"/>
    <w:rsid w:val="007D6934"/>
    <w:rsid w:val="007E35AF"/>
    <w:rsid w:val="007E6DE8"/>
    <w:rsid w:val="007E70DD"/>
    <w:rsid w:val="007F22B9"/>
    <w:rsid w:val="007F5346"/>
    <w:rsid w:val="00824B48"/>
    <w:rsid w:val="0082759A"/>
    <w:rsid w:val="008304AE"/>
    <w:rsid w:val="00835ABE"/>
    <w:rsid w:val="00845E1A"/>
    <w:rsid w:val="0084749F"/>
    <w:rsid w:val="0085123D"/>
    <w:rsid w:val="0085485E"/>
    <w:rsid w:val="008554C8"/>
    <w:rsid w:val="00862787"/>
    <w:rsid w:val="008634D7"/>
    <w:rsid w:val="00863898"/>
    <w:rsid w:val="00864ACB"/>
    <w:rsid w:val="0086541C"/>
    <w:rsid w:val="00866F3D"/>
    <w:rsid w:val="00870875"/>
    <w:rsid w:val="00871E8C"/>
    <w:rsid w:val="0087207A"/>
    <w:rsid w:val="008732AF"/>
    <w:rsid w:val="008801AE"/>
    <w:rsid w:val="00886386"/>
    <w:rsid w:val="00886CCD"/>
    <w:rsid w:val="00887E14"/>
    <w:rsid w:val="00892B31"/>
    <w:rsid w:val="00893223"/>
    <w:rsid w:val="00894738"/>
    <w:rsid w:val="00897FBE"/>
    <w:rsid w:val="008B3443"/>
    <w:rsid w:val="008B57A2"/>
    <w:rsid w:val="008B7122"/>
    <w:rsid w:val="008C2D24"/>
    <w:rsid w:val="008C5C25"/>
    <w:rsid w:val="008D205F"/>
    <w:rsid w:val="008D2F9C"/>
    <w:rsid w:val="008D48E0"/>
    <w:rsid w:val="008E19EF"/>
    <w:rsid w:val="008E1FB4"/>
    <w:rsid w:val="008E2115"/>
    <w:rsid w:val="008E5847"/>
    <w:rsid w:val="008E59B5"/>
    <w:rsid w:val="008F31DF"/>
    <w:rsid w:val="008F566A"/>
    <w:rsid w:val="008F638B"/>
    <w:rsid w:val="009001B9"/>
    <w:rsid w:val="009007F2"/>
    <w:rsid w:val="009027AA"/>
    <w:rsid w:val="0091117B"/>
    <w:rsid w:val="009146B2"/>
    <w:rsid w:val="00915BA2"/>
    <w:rsid w:val="00916AC8"/>
    <w:rsid w:val="009208F5"/>
    <w:rsid w:val="00924EAA"/>
    <w:rsid w:val="00925226"/>
    <w:rsid w:val="009276D2"/>
    <w:rsid w:val="00937ADF"/>
    <w:rsid w:val="00945D14"/>
    <w:rsid w:val="0094692A"/>
    <w:rsid w:val="0095307C"/>
    <w:rsid w:val="00964C37"/>
    <w:rsid w:val="00972660"/>
    <w:rsid w:val="00976972"/>
    <w:rsid w:val="009915B2"/>
    <w:rsid w:val="00991770"/>
    <w:rsid w:val="00992058"/>
    <w:rsid w:val="00992F7D"/>
    <w:rsid w:val="009A26F5"/>
    <w:rsid w:val="009A7A18"/>
    <w:rsid w:val="009B22F3"/>
    <w:rsid w:val="009C0702"/>
    <w:rsid w:val="009C7335"/>
    <w:rsid w:val="009C7D1B"/>
    <w:rsid w:val="009D012E"/>
    <w:rsid w:val="009D5028"/>
    <w:rsid w:val="009D70D4"/>
    <w:rsid w:val="009D7F33"/>
    <w:rsid w:val="009E015A"/>
    <w:rsid w:val="009E1FCF"/>
    <w:rsid w:val="009E78DB"/>
    <w:rsid w:val="009F346A"/>
    <w:rsid w:val="009F4D70"/>
    <w:rsid w:val="00A043A7"/>
    <w:rsid w:val="00A0489E"/>
    <w:rsid w:val="00A0514B"/>
    <w:rsid w:val="00A07F15"/>
    <w:rsid w:val="00A107A8"/>
    <w:rsid w:val="00A16315"/>
    <w:rsid w:val="00A16E14"/>
    <w:rsid w:val="00A22C1E"/>
    <w:rsid w:val="00A24D60"/>
    <w:rsid w:val="00A2552D"/>
    <w:rsid w:val="00A26C23"/>
    <w:rsid w:val="00A3043B"/>
    <w:rsid w:val="00A36B13"/>
    <w:rsid w:val="00A41D3F"/>
    <w:rsid w:val="00A424EA"/>
    <w:rsid w:val="00A45F78"/>
    <w:rsid w:val="00A47394"/>
    <w:rsid w:val="00A573FD"/>
    <w:rsid w:val="00A644A6"/>
    <w:rsid w:val="00A716D5"/>
    <w:rsid w:val="00A71DEE"/>
    <w:rsid w:val="00A721FB"/>
    <w:rsid w:val="00A726A4"/>
    <w:rsid w:val="00A74FB8"/>
    <w:rsid w:val="00A76338"/>
    <w:rsid w:val="00A7702A"/>
    <w:rsid w:val="00A95268"/>
    <w:rsid w:val="00A96FB3"/>
    <w:rsid w:val="00A97688"/>
    <w:rsid w:val="00AA0327"/>
    <w:rsid w:val="00AA1693"/>
    <w:rsid w:val="00AA48C7"/>
    <w:rsid w:val="00AA6909"/>
    <w:rsid w:val="00AA77B2"/>
    <w:rsid w:val="00AB4D7E"/>
    <w:rsid w:val="00AB63A6"/>
    <w:rsid w:val="00AC456F"/>
    <w:rsid w:val="00AD377A"/>
    <w:rsid w:val="00AE2A42"/>
    <w:rsid w:val="00AE3D76"/>
    <w:rsid w:val="00AE71BC"/>
    <w:rsid w:val="00AE7B65"/>
    <w:rsid w:val="00AE7DF3"/>
    <w:rsid w:val="00AF13C7"/>
    <w:rsid w:val="00AF4DC2"/>
    <w:rsid w:val="00AF73D1"/>
    <w:rsid w:val="00B00C6D"/>
    <w:rsid w:val="00B0641D"/>
    <w:rsid w:val="00B1026E"/>
    <w:rsid w:val="00B179CF"/>
    <w:rsid w:val="00B23493"/>
    <w:rsid w:val="00B23C82"/>
    <w:rsid w:val="00B257BB"/>
    <w:rsid w:val="00B31AD2"/>
    <w:rsid w:val="00B404A1"/>
    <w:rsid w:val="00B452BE"/>
    <w:rsid w:val="00B47245"/>
    <w:rsid w:val="00B54600"/>
    <w:rsid w:val="00B55D56"/>
    <w:rsid w:val="00B56D78"/>
    <w:rsid w:val="00B64C7C"/>
    <w:rsid w:val="00B66358"/>
    <w:rsid w:val="00B723BE"/>
    <w:rsid w:val="00B746D7"/>
    <w:rsid w:val="00B82705"/>
    <w:rsid w:val="00B937F5"/>
    <w:rsid w:val="00B96226"/>
    <w:rsid w:val="00BA0935"/>
    <w:rsid w:val="00BC4D22"/>
    <w:rsid w:val="00BC4D9A"/>
    <w:rsid w:val="00BC52B7"/>
    <w:rsid w:val="00BD2B65"/>
    <w:rsid w:val="00BD4B9E"/>
    <w:rsid w:val="00BD52D4"/>
    <w:rsid w:val="00BD6A91"/>
    <w:rsid w:val="00BE0070"/>
    <w:rsid w:val="00BE2286"/>
    <w:rsid w:val="00BE27B5"/>
    <w:rsid w:val="00BE58C4"/>
    <w:rsid w:val="00BE702B"/>
    <w:rsid w:val="00BF2827"/>
    <w:rsid w:val="00BF7A7C"/>
    <w:rsid w:val="00C0446B"/>
    <w:rsid w:val="00C072F6"/>
    <w:rsid w:val="00C142FF"/>
    <w:rsid w:val="00C17998"/>
    <w:rsid w:val="00C17D7D"/>
    <w:rsid w:val="00C258E7"/>
    <w:rsid w:val="00C318DA"/>
    <w:rsid w:val="00C361D0"/>
    <w:rsid w:val="00C37288"/>
    <w:rsid w:val="00C3782F"/>
    <w:rsid w:val="00C410B0"/>
    <w:rsid w:val="00C50861"/>
    <w:rsid w:val="00C51775"/>
    <w:rsid w:val="00C54D55"/>
    <w:rsid w:val="00C57146"/>
    <w:rsid w:val="00C62A55"/>
    <w:rsid w:val="00C6691D"/>
    <w:rsid w:val="00C670DA"/>
    <w:rsid w:val="00C82CBA"/>
    <w:rsid w:val="00C8426F"/>
    <w:rsid w:val="00C87831"/>
    <w:rsid w:val="00C87D92"/>
    <w:rsid w:val="00C92842"/>
    <w:rsid w:val="00C93349"/>
    <w:rsid w:val="00C948A3"/>
    <w:rsid w:val="00C974C1"/>
    <w:rsid w:val="00CA0002"/>
    <w:rsid w:val="00CB069A"/>
    <w:rsid w:val="00CB0D9B"/>
    <w:rsid w:val="00CB564F"/>
    <w:rsid w:val="00CB7AFD"/>
    <w:rsid w:val="00CB7B38"/>
    <w:rsid w:val="00CC18D5"/>
    <w:rsid w:val="00CC193B"/>
    <w:rsid w:val="00CC375D"/>
    <w:rsid w:val="00CC3BDB"/>
    <w:rsid w:val="00CD4189"/>
    <w:rsid w:val="00CD4648"/>
    <w:rsid w:val="00CE1C84"/>
    <w:rsid w:val="00CE3947"/>
    <w:rsid w:val="00CE5DB5"/>
    <w:rsid w:val="00CE66BD"/>
    <w:rsid w:val="00CE6A85"/>
    <w:rsid w:val="00CF6D02"/>
    <w:rsid w:val="00D03B10"/>
    <w:rsid w:val="00D05D8A"/>
    <w:rsid w:val="00D06B6F"/>
    <w:rsid w:val="00D20C9B"/>
    <w:rsid w:val="00D23D61"/>
    <w:rsid w:val="00D30E76"/>
    <w:rsid w:val="00D361DD"/>
    <w:rsid w:val="00D37B85"/>
    <w:rsid w:val="00D424A3"/>
    <w:rsid w:val="00D42806"/>
    <w:rsid w:val="00D4573C"/>
    <w:rsid w:val="00D47DAB"/>
    <w:rsid w:val="00D5115F"/>
    <w:rsid w:val="00D53681"/>
    <w:rsid w:val="00D55DDD"/>
    <w:rsid w:val="00D605F3"/>
    <w:rsid w:val="00D626C3"/>
    <w:rsid w:val="00D62B69"/>
    <w:rsid w:val="00D649D7"/>
    <w:rsid w:val="00D649D8"/>
    <w:rsid w:val="00D67659"/>
    <w:rsid w:val="00D71A6A"/>
    <w:rsid w:val="00D72343"/>
    <w:rsid w:val="00D741C2"/>
    <w:rsid w:val="00D8667C"/>
    <w:rsid w:val="00DA2D67"/>
    <w:rsid w:val="00DA4BBC"/>
    <w:rsid w:val="00DA6706"/>
    <w:rsid w:val="00DB08B0"/>
    <w:rsid w:val="00DB2D28"/>
    <w:rsid w:val="00DB72DE"/>
    <w:rsid w:val="00DC27C9"/>
    <w:rsid w:val="00DC6070"/>
    <w:rsid w:val="00DD1F3B"/>
    <w:rsid w:val="00DD2B64"/>
    <w:rsid w:val="00DD3567"/>
    <w:rsid w:val="00DE0F95"/>
    <w:rsid w:val="00DE1F43"/>
    <w:rsid w:val="00DE2AD3"/>
    <w:rsid w:val="00DE339A"/>
    <w:rsid w:val="00DF179C"/>
    <w:rsid w:val="00DF21EA"/>
    <w:rsid w:val="00DF34A8"/>
    <w:rsid w:val="00E025A2"/>
    <w:rsid w:val="00E03BA7"/>
    <w:rsid w:val="00E03F93"/>
    <w:rsid w:val="00E10AE6"/>
    <w:rsid w:val="00E10EEB"/>
    <w:rsid w:val="00E162C1"/>
    <w:rsid w:val="00E22721"/>
    <w:rsid w:val="00E265EF"/>
    <w:rsid w:val="00E3084C"/>
    <w:rsid w:val="00E33204"/>
    <w:rsid w:val="00E4288D"/>
    <w:rsid w:val="00E429CD"/>
    <w:rsid w:val="00E46E91"/>
    <w:rsid w:val="00E82295"/>
    <w:rsid w:val="00E8434E"/>
    <w:rsid w:val="00E913B6"/>
    <w:rsid w:val="00E92847"/>
    <w:rsid w:val="00E931E0"/>
    <w:rsid w:val="00E94106"/>
    <w:rsid w:val="00E95E8E"/>
    <w:rsid w:val="00E964AE"/>
    <w:rsid w:val="00EA0170"/>
    <w:rsid w:val="00EA28D1"/>
    <w:rsid w:val="00EA3FE4"/>
    <w:rsid w:val="00EA6038"/>
    <w:rsid w:val="00EB16F7"/>
    <w:rsid w:val="00EB2AEA"/>
    <w:rsid w:val="00EB6E8E"/>
    <w:rsid w:val="00EC0A75"/>
    <w:rsid w:val="00EC504C"/>
    <w:rsid w:val="00EC61AE"/>
    <w:rsid w:val="00ED0C4D"/>
    <w:rsid w:val="00ED12E5"/>
    <w:rsid w:val="00ED232A"/>
    <w:rsid w:val="00ED4EF9"/>
    <w:rsid w:val="00EE7130"/>
    <w:rsid w:val="00F0087C"/>
    <w:rsid w:val="00F10304"/>
    <w:rsid w:val="00F179BA"/>
    <w:rsid w:val="00F246F8"/>
    <w:rsid w:val="00F40510"/>
    <w:rsid w:val="00F44E4E"/>
    <w:rsid w:val="00F5151C"/>
    <w:rsid w:val="00F52E1D"/>
    <w:rsid w:val="00F56734"/>
    <w:rsid w:val="00F6331D"/>
    <w:rsid w:val="00F64678"/>
    <w:rsid w:val="00F65706"/>
    <w:rsid w:val="00F72948"/>
    <w:rsid w:val="00F7372B"/>
    <w:rsid w:val="00F75B14"/>
    <w:rsid w:val="00F77576"/>
    <w:rsid w:val="00F83774"/>
    <w:rsid w:val="00F85757"/>
    <w:rsid w:val="00F86309"/>
    <w:rsid w:val="00F872E3"/>
    <w:rsid w:val="00F97ACF"/>
    <w:rsid w:val="00FB16E6"/>
    <w:rsid w:val="00FC1FCE"/>
    <w:rsid w:val="00FC43E8"/>
    <w:rsid w:val="00FC532B"/>
    <w:rsid w:val="00FC554E"/>
    <w:rsid w:val="00FC778A"/>
    <w:rsid w:val="00FC7C25"/>
    <w:rsid w:val="00FD0959"/>
    <w:rsid w:val="00FE1497"/>
    <w:rsid w:val="00FE3007"/>
    <w:rsid w:val="00FE4BD6"/>
    <w:rsid w:val="00FF1DD5"/>
    <w:rsid w:val="00FF277C"/>
    <w:rsid w:val="00FF37DB"/>
    <w:rsid w:val="00FF497C"/>
    <w:rsid w:val="35694150"/>
    <w:rsid w:val="36BD502F"/>
    <w:rsid w:val="66028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AE8B6"/>
  <w15:docId w15:val="{2F69CAFB-7B1C-4065-8D50-7DA73EE0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F73D1"/>
    <w:pPr>
      <w:keepNext/>
      <w:keepLines/>
      <w:spacing w:after="12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F73D1"/>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0446B"/>
  </w:style>
  <w:style w:type="paragraph" w:styleId="BalloonText">
    <w:name w:val="Balloon Text"/>
    <w:basedOn w:val="Normal"/>
    <w:link w:val="BalloonTextChar"/>
    <w:uiPriority w:val="99"/>
    <w:semiHidden/>
    <w:unhideWhenUsed/>
    <w:rsid w:val="00C04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6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E7B65"/>
    <w:rPr>
      <w:color w:val="605E5C"/>
      <w:shd w:val="clear" w:color="auto" w:fill="E1DFDD"/>
    </w:rPr>
  </w:style>
  <w:style w:type="character" w:styleId="CommentReference">
    <w:name w:val="annotation reference"/>
    <w:basedOn w:val="DefaultParagraphFont"/>
    <w:uiPriority w:val="99"/>
    <w:semiHidden/>
    <w:unhideWhenUsed/>
    <w:rsid w:val="00DF179C"/>
    <w:rPr>
      <w:sz w:val="16"/>
      <w:szCs w:val="16"/>
    </w:rPr>
  </w:style>
  <w:style w:type="paragraph" w:styleId="CommentText">
    <w:name w:val="annotation text"/>
    <w:basedOn w:val="Normal"/>
    <w:link w:val="CommentTextChar"/>
    <w:uiPriority w:val="99"/>
    <w:unhideWhenUsed/>
    <w:rsid w:val="00DF179C"/>
    <w:rPr>
      <w:sz w:val="20"/>
      <w:szCs w:val="20"/>
    </w:rPr>
  </w:style>
  <w:style w:type="character" w:customStyle="1" w:styleId="CommentTextChar">
    <w:name w:val="Comment Text Char"/>
    <w:basedOn w:val="DefaultParagraphFont"/>
    <w:link w:val="CommentText"/>
    <w:uiPriority w:val="99"/>
    <w:rsid w:val="00DF179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F179C"/>
    <w:rPr>
      <w:b/>
      <w:bCs/>
    </w:rPr>
  </w:style>
  <w:style w:type="character" w:customStyle="1" w:styleId="CommentSubjectChar">
    <w:name w:val="Comment Subject Char"/>
    <w:basedOn w:val="CommentTextChar"/>
    <w:link w:val="CommentSubject"/>
    <w:uiPriority w:val="99"/>
    <w:semiHidden/>
    <w:rsid w:val="00DF179C"/>
    <w:rPr>
      <w:rFonts w:ascii="Arial" w:eastAsia="Times New Roman" w:hAnsi="Arial" w:cs="Times New Roman"/>
      <w:b/>
      <w:bCs/>
      <w:sz w:val="20"/>
      <w:szCs w:val="20"/>
    </w:rPr>
  </w:style>
  <w:style w:type="paragraph" w:styleId="Revision">
    <w:name w:val="Revision"/>
    <w:hidden/>
    <w:uiPriority w:val="99"/>
    <w:semiHidden/>
    <w:rsid w:val="00AA48C7"/>
    <w:pPr>
      <w:spacing w:after="0" w:line="240" w:lineRule="auto"/>
    </w:pPr>
    <w:rPr>
      <w:rFonts w:ascii="Arial" w:eastAsia="Times New Roman" w:hAnsi="Arial" w:cs="Times New Roman"/>
      <w:sz w:val="24"/>
      <w:szCs w:val="24"/>
    </w:rPr>
  </w:style>
  <w:style w:type="paragraph" w:customStyle="1" w:styleId="Default">
    <w:name w:val="Default"/>
    <w:rsid w:val="00BE2286"/>
    <w:pPr>
      <w:autoSpaceDE w:val="0"/>
      <w:autoSpaceDN w:val="0"/>
      <w:adjustRightInd w:val="0"/>
      <w:spacing w:after="0" w:line="240" w:lineRule="auto"/>
    </w:pPr>
    <w:rPr>
      <w:rFonts w:ascii="Bookman Old Style" w:hAnsi="Bookman Old Style" w:cs="Bookman Old Style"/>
      <w:color w:val="000000"/>
      <w:sz w:val="24"/>
      <w:szCs w:val="24"/>
    </w:rPr>
  </w:style>
  <w:style w:type="character" w:styleId="FollowedHyperlink">
    <w:name w:val="FollowedHyperlink"/>
    <w:basedOn w:val="DefaultParagraphFont"/>
    <w:uiPriority w:val="99"/>
    <w:semiHidden/>
    <w:unhideWhenUsed/>
    <w:rsid w:val="005E33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42155">
      <w:bodyDiv w:val="1"/>
      <w:marLeft w:val="0"/>
      <w:marRight w:val="0"/>
      <w:marTop w:val="0"/>
      <w:marBottom w:val="0"/>
      <w:divBdr>
        <w:top w:val="none" w:sz="0" w:space="0" w:color="auto"/>
        <w:left w:val="none" w:sz="0" w:space="0" w:color="auto"/>
        <w:bottom w:val="none" w:sz="0" w:space="0" w:color="auto"/>
        <w:right w:val="none" w:sz="0" w:space="0" w:color="auto"/>
      </w:divBdr>
    </w:div>
    <w:div w:id="1069040958">
      <w:bodyDiv w:val="1"/>
      <w:marLeft w:val="0"/>
      <w:marRight w:val="0"/>
      <w:marTop w:val="0"/>
      <w:marBottom w:val="0"/>
      <w:divBdr>
        <w:top w:val="none" w:sz="0" w:space="0" w:color="auto"/>
        <w:left w:val="none" w:sz="0" w:space="0" w:color="auto"/>
        <w:bottom w:val="none" w:sz="0" w:space="0" w:color="auto"/>
        <w:right w:val="none" w:sz="0" w:space="0" w:color="auto"/>
      </w:divBdr>
    </w:div>
    <w:div w:id="122834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nfo.legislature.ca.gov/faces/codes_displaySection.xhtml?lawCode=EDC&amp;sectionNum=3305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greg_stachura@chino.k12.ca.u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istItemURL xmlns="fa41bffa-d1d8-4d8b-afe7-aa8d9ea25842">
      <Url xsi:nil="true"/>
      <Description xsi:nil="true"/>
    </ListItemURL>
    <Link xmlns="fa41bffa-d1d8-4d8b-afe7-aa8d9ea25842">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A4B6494D9DC24CBE14E3F9B1099FCD" ma:contentTypeVersion="5" ma:contentTypeDescription="Create a new document." ma:contentTypeScope="" ma:versionID="b45286de2793e5cde32b0c895b3f4d9c">
  <xsd:schema xmlns:xsd="http://www.w3.org/2001/XMLSchema" xmlns:xs="http://www.w3.org/2001/XMLSchema" xmlns:p="http://schemas.microsoft.com/office/2006/metadata/properties" xmlns:ns2="fa41bffa-d1d8-4d8b-afe7-aa8d9ea25842" targetNamespace="http://schemas.microsoft.com/office/2006/metadata/properties" ma:root="true" ma:fieldsID="e9e75ade146421b9ede8e96e1473d9bd" ns2:_="">
    <xsd:import namespace="fa41bffa-d1d8-4d8b-afe7-aa8d9ea25842"/>
    <xsd:element name="properties">
      <xsd:complexType>
        <xsd:sequence>
          <xsd:element name="documentManagement">
            <xsd:complexType>
              <xsd:all>
                <xsd:element ref="ns2:ListItemURL" minOccurs="0"/>
                <xsd:element ref="ns2:MediaServiceMetadata" minOccurs="0"/>
                <xsd:element ref="ns2:MediaServiceFastMetadata" minOccurs="0"/>
                <xsd:element ref="ns2:Link"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1bffa-d1d8-4d8b-afe7-aa8d9ea25842" elementFormDefault="qualified">
    <xsd:import namespace="http://schemas.microsoft.com/office/2006/documentManagement/types"/>
    <xsd:import namespace="http://schemas.microsoft.com/office/infopath/2007/PartnerControls"/>
    <xsd:element name="ListItemURL" ma:index="2" nillable="true" ma:displayName="List Item URL" ma:format="Hyperlink" ma:internalName="ListItem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650744-64F5-43A9-8445-4D4A8AE90C70}">
  <ds:schemaRefs>
    <ds:schemaRef ds:uri="http://schemas.openxmlformats.org/officeDocument/2006/bibliography"/>
  </ds:schemaRefs>
</ds:datastoreItem>
</file>

<file path=customXml/itemProps2.xml><?xml version="1.0" encoding="utf-8"?>
<ds:datastoreItem xmlns:ds="http://schemas.openxmlformats.org/officeDocument/2006/customXml" ds:itemID="{2357F149-A6CF-4F35-B106-E6D464672BB2}">
  <ds:schemaRefs>
    <ds:schemaRef ds:uri="http://schemas.microsoft.com/office/2006/metadata/properties"/>
    <ds:schemaRef ds:uri="http://schemas.microsoft.com/office/infopath/2007/PartnerControls"/>
    <ds:schemaRef ds:uri="fa41bffa-d1d8-4d8b-afe7-aa8d9ea25842"/>
  </ds:schemaRefs>
</ds:datastoreItem>
</file>

<file path=customXml/itemProps3.xml><?xml version="1.0" encoding="utf-8"?>
<ds:datastoreItem xmlns:ds="http://schemas.openxmlformats.org/officeDocument/2006/customXml" ds:itemID="{4096E91C-D104-4E99-9C14-D35A1642F124}">
  <ds:schemaRefs>
    <ds:schemaRef ds:uri="http://schemas.microsoft.com/sharepoint/v3/contenttype/forms"/>
  </ds:schemaRefs>
</ds:datastoreItem>
</file>

<file path=customXml/itemProps4.xml><?xml version="1.0" encoding="utf-8"?>
<ds:datastoreItem xmlns:ds="http://schemas.openxmlformats.org/officeDocument/2006/customXml" ds:itemID="{581EA1F5-E387-4BEC-9299-9361E52C7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1bffa-d1d8-4d8b-afe7-aa8d9ea25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2048</Words>
  <Characters>11674</Characters>
  <DocSecurity>0</DocSecurity>
  <Lines>97</Lines>
  <Paragraphs>27</Paragraphs>
  <ScaleCrop>false</ScaleCrop>
  <HeadingPairs>
    <vt:vector size="2" baseType="variant">
      <vt:variant>
        <vt:lpstr>Title</vt:lpstr>
      </vt:variant>
      <vt:variant>
        <vt:i4>1</vt:i4>
      </vt:variant>
    </vt:vector>
  </HeadingPairs>
  <TitlesOfParts>
    <vt:vector size="1" baseType="lpstr">
      <vt:lpstr>September 2023 Waiver Item W-11 - Meeting Agendas (CA State Board of Education)</vt:lpstr>
    </vt:vector>
  </TitlesOfParts>
  <Company>California State Board of Education</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2023 Waiver Item W-11 - Meeting Agendas (CA State Board of Education)</dc:title>
  <dc:subject>Request by Chino Valley Unified School District to waive California Education Code sections specific to statutory provisions for the sale or lease of surplus property.</dc:subject>
  <dc:creator/>
  <cp:keywords/>
  <dc:description/>
  <cp:lastPrinted>2021-11-16T20:46:00Z</cp:lastPrinted>
  <dcterms:created xsi:type="dcterms:W3CDTF">2023-07-25T22:29:00Z</dcterms:created>
  <dcterms:modified xsi:type="dcterms:W3CDTF">2023-08-30T22:01:00Z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0x01010082A4B6494D9DC24CBE14E3F9B1099FCD</vt:lpwstr>
  </property>
</Properties>
</file>