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B92CA2" w14:textId="77777777" w:rsidR="003A5AEF" w:rsidRPr="00D6034D" w:rsidRDefault="00BD5D7F" w:rsidP="00D6034D">
      <w:pPr>
        <w:jc w:val="center"/>
      </w:pPr>
      <w:r w:rsidRPr="00D6034D">
        <w:rPr>
          <w:noProof/>
        </w:rPr>
        <w:object w:dxaOrig="13074" w:dyaOrig="12996" w14:anchorId="3C702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25" DrawAspect="Content" ObjectID="_1704541724" r:id="rId9">
            <o:FieldCodes>\* MERGEFORMAT</o:FieldCodes>
          </o:OLEObject>
        </w:object>
      </w:r>
    </w:p>
    <w:p w14:paraId="7FF23E08" w14:textId="49B2B836" w:rsidR="00D05956" w:rsidRPr="00D6034D" w:rsidRDefault="00D05956" w:rsidP="00D6034D">
      <w:pPr>
        <w:pStyle w:val="Heading1"/>
        <w:jc w:val="center"/>
      </w:pPr>
      <w:r w:rsidRPr="00D6034D">
        <w:t>Calif</w:t>
      </w:r>
      <w:r w:rsidR="00C94A65" w:rsidRPr="00D6034D">
        <w:t>ornia State Board of Education</w:t>
      </w:r>
      <w:r w:rsidR="00D6034D" w:rsidRPr="00D6034D">
        <w:br/>
      </w:r>
      <w:r w:rsidR="004443FA">
        <w:t xml:space="preserve">Final </w:t>
      </w:r>
      <w:r w:rsidR="009670E0">
        <w:t>Minutes</w:t>
      </w:r>
      <w:r w:rsidR="007054BD">
        <w:t xml:space="preserve"> </w:t>
      </w:r>
      <w:r w:rsidR="007054BD">
        <w:br/>
      </w:r>
      <w:r w:rsidR="00D975B4">
        <w:t>November 3-4, 2021</w:t>
      </w:r>
    </w:p>
    <w:p w14:paraId="0B42AA6D" w14:textId="77777777" w:rsidR="00D05956" w:rsidRDefault="00D05956" w:rsidP="00D05956">
      <w:pPr>
        <w:pStyle w:val="Heading2"/>
      </w:pPr>
      <w:r>
        <w:t>Members Present</w:t>
      </w:r>
    </w:p>
    <w:p w14:paraId="1790D245" w14:textId="77777777" w:rsidR="004C3F39" w:rsidRDefault="004C3F39" w:rsidP="004C3F39">
      <w:pPr>
        <w:pStyle w:val="ListParagraph"/>
        <w:numPr>
          <w:ilvl w:val="0"/>
          <w:numId w:val="1"/>
        </w:numPr>
      </w:pPr>
      <w:r>
        <w:t xml:space="preserve">Linda Darling-Hammond, President </w:t>
      </w:r>
    </w:p>
    <w:p w14:paraId="29DF5D29" w14:textId="77777777" w:rsidR="00FE0C19" w:rsidRDefault="00FE0C19" w:rsidP="00596501">
      <w:pPr>
        <w:pStyle w:val="ListParagraph"/>
        <w:numPr>
          <w:ilvl w:val="0"/>
          <w:numId w:val="1"/>
        </w:numPr>
      </w:pPr>
      <w:r w:rsidRPr="00D05956">
        <w:t>Ilene W. Straus, Vice President</w:t>
      </w:r>
    </w:p>
    <w:p w14:paraId="7905BB4B" w14:textId="77777777" w:rsidR="00F63462" w:rsidRDefault="00F63462" w:rsidP="00596501">
      <w:pPr>
        <w:pStyle w:val="ListParagraph"/>
        <w:numPr>
          <w:ilvl w:val="0"/>
          <w:numId w:val="1"/>
        </w:numPr>
      </w:pPr>
      <w:r>
        <w:t>Sue Burr</w:t>
      </w:r>
    </w:p>
    <w:p w14:paraId="6BEF1E6F" w14:textId="77777777" w:rsidR="00901E2C" w:rsidRDefault="00901E2C" w:rsidP="00901E2C">
      <w:pPr>
        <w:pStyle w:val="ListParagraph"/>
        <w:numPr>
          <w:ilvl w:val="0"/>
          <w:numId w:val="1"/>
        </w:numPr>
      </w:pPr>
      <w:r w:rsidRPr="00901E2C">
        <w:t>Francisco Escobedo</w:t>
      </w:r>
    </w:p>
    <w:p w14:paraId="4F6F81A2" w14:textId="77777777" w:rsidR="00527152" w:rsidRDefault="00527152" w:rsidP="00596501">
      <w:pPr>
        <w:pStyle w:val="ListParagraph"/>
        <w:numPr>
          <w:ilvl w:val="0"/>
          <w:numId w:val="1"/>
        </w:numPr>
      </w:pPr>
      <w:r>
        <w:t>Cynthia Glover-Woods</w:t>
      </w:r>
    </w:p>
    <w:p w14:paraId="03CD00B1" w14:textId="77777777" w:rsidR="00527152" w:rsidRDefault="00527152" w:rsidP="00596501">
      <w:pPr>
        <w:pStyle w:val="ListParagraph"/>
        <w:numPr>
          <w:ilvl w:val="0"/>
          <w:numId w:val="1"/>
        </w:numPr>
      </w:pPr>
      <w:r>
        <w:t>James J. McQuillen</w:t>
      </w:r>
    </w:p>
    <w:p w14:paraId="6AA03BCC" w14:textId="77777777" w:rsidR="000443BB" w:rsidRDefault="000443BB" w:rsidP="00596501">
      <w:pPr>
        <w:pStyle w:val="ListParagraph"/>
        <w:numPr>
          <w:ilvl w:val="0"/>
          <w:numId w:val="1"/>
        </w:numPr>
      </w:pPr>
      <w:r>
        <w:t>Kim Pattillo Brownson</w:t>
      </w:r>
    </w:p>
    <w:p w14:paraId="2022F57A" w14:textId="77777777" w:rsidR="00527152" w:rsidRPr="00D05956" w:rsidRDefault="00527152" w:rsidP="00596501">
      <w:pPr>
        <w:pStyle w:val="ListParagraph"/>
        <w:numPr>
          <w:ilvl w:val="0"/>
          <w:numId w:val="1"/>
        </w:numPr>
      </w:pPr>
      <w:r>
        <w:t>Haydee Rodriguez</w:t>
      </w:r>
    </w:p>
    <w:p w14:paraId="7830002A" w14:textId="77777777" w:rsidR="00FE0C19" w:rsidRPr="00D05956" w:rsidRDefault="00FE0C19" w:rsidP="00596501">
      <w:pPr>
        <w:pStyle w:val="ListParagraph"/>
        <w:numPr>
          <w:ilvl w:val="0"/>
          <w:numId w:val="1"/>
        </w:numPr>
      </w:pPr>
      <w:r w:rsidRPr="00D05956">
        <w:t>Patricia A. Rucker</w:t>
      </w:r>
    </w:p>
    <w:p w14:paraId="648349F6" w14:textId="77777777" w:rsidR="00FE0C19" w:rsidRPr="00D05956" w:rsidRDefault="00FE0C19" w:rsidP="00596501">
      <w:pPr>
        <w:pStyle w:val="ListParagraph"/>
        <w:numPr>
          <w:ilvl w:val="0"/>
          <w:numId w:val="1"/>
        </w:numPr>
      </w:pPr>
      <w:r w:rsidRPr="00D05956">
        <w:t>Ting L. Sun</w:t>
      </w:r>
    </w:p>
    <w:p w14:paraId="1BB94234" w14:textId="77777777" w:rsidR="00FE0C19" w:rsidRDefault="00901E2C" w:rsidP="00596501">
      <w:pPr>
        <w:pStyle w:val="ListParagraph"/>
        <w:numPr>
          <w:ilvl w:val="0"/>
          <w:numId w:val="1"/>
        </w:numPr>
      </w:pPr>
      <w:r>
        <w:t>Rana Banankhah</w:t>
      </w:r>
      <w:r w:rsidR="00FE0C19" w:rsidRPr="00D05956">
        <w:t>, Student Member</w:t>
      </w:r>
    </w:p>
    <w:p w14:paraId="2D2D8495" w14:textId="77777777" w:rsidR="00D05956" w:rsidRDefault="00D05956" w:rsidP="00D05956">
      <w:pPr>
        <w:pStyle w:val="Heading2"/>
      </w:pPr>
      <w:r>
        <w:t>Member</w:t>
      </w:r>
      <w:r w:rsidR="000203FA">
        <w:t>s</w:t>
      </w:r>
      <w:r>
        <w:t xml:space="preserve"> Absent</w:t>
      </w:r>
    </w:p>
    <w:p w14:paraId="46440ABD" w14:textId="77777777" w:rsidR="00A960C5" w:rsidRPr="00F90653" w:rsidRDefault="00F63462" w:rsidP="00A960C5">
      <w:pPr>
        <w:pStyle w:val="ListParagraph"/>
        <w:numPr>
          <w:ilvl w:val="0"/>
          <w:numId w:val="5"/>
        </w:numPr>
      </w:pPr>
      <w:r>
        <w:t>None</w:t>
      </w:r>
    </w:p>
    <w:p w14:paraId="3B5CE0DB" w14:textId="77777777" w:rsidR="00D05956" w:rsidRDefault="00D05956" w:rsidP="00DA2D8E">
      <w:pPr>
        <w:pStyle w:val="Heading2"/>
      </w:pPr>
      <w:r>
        <w:t>Principal Staff</w:t>
      </w:r>
    </w:p>
    <w:p w14:paraId="752B167C" w14:textId="77777777" w:rsidR="00FE0C19" w:rsidRDefault="00BB32E8" w:rsidP="00596501">
      <w:pPr>
        <w:pStyle w:val="ListParagraph"/>
        <w:numPr>
          <w:ilvl w:val="0"/>
          <w:numId w:val="2"/>
        </w:numPr>
      </w:pPr>
      <w:r>
        <w:t>Brooks Allen</w:t>
      </w:r>
      <w:r w:rsidR="00FE0C19">
        <w:t>, Executive Director, State Board of Education (SBE)</w:t>
      </w:r>
    </w:p>
    <w:p w14:paraId="110A8697" w14:textId="77777777" w:rsidR="00293EDC" w:rsidRPr="00293EDC" w:rsidRDefault="00293EDC" w:rsidP="00293EDC">
      <w:pPr>
        <w:pStyle w:val="ListParagraph"/>
        <w:numPr>
          <w:ilvl w:val="0"/>
          <w:numId w:val="2"/>
        </w:numPr>
      </w:pPr>
      <w:r>
        <w:t>Judy Cias, Chief Counsel, SBE</w:t>
      </w:r>
    </w:p>
    <w:p w14:paraId="5BDA05ED" w14:textId="77777777" w:rsidR="00C04680" w:rsidRPr="00C04680" w:rsidRDefault="00C04680" w:rsidP="00C04680">
      <w:pPr>
        <w:pStyle w:val="ListParagraph"/>
        <w:numPr>
          <w:ilvl w:val="0"/>
          <w:numId w:val="2"/>
        </w:numPr>
        <w:rPr>
          <w:lang w:val="es-US"/>
        </w:rPr>
      </w:pPr>
      <w:r w:rsidRPr="00F863AE">
        <w:rPr>
          <w:lang w:val="es-US"/>
        </w:rPr>
        <w:t xml:space="preserve">Patricia de Cos, Deputy Executive Director, SBE </w:t>
      </w:r>
    </w:p>
    <w:p w14:paraId="56224258"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B57FD5C" w14:textId="77777777" w:rsidR="00FE0C19" w:rsidRDefault="00FE0C19" w:rsidP="00596501">
      <w:pPr>
        <w:pStyle w:val="ListParagraph"/>
        <w:numPr>
          <w:ilvl w:val="0"/>
          <w:numId w:val="2"/>
        </w:numPr>
      </w:pPr>
      <w:r>
        <w:t>Janet Weeks, Director of Communications, SBE</w:t>
      </w:r>
    </w:p>
    <w:p w14:paraId="799FB8FD" w14:textId="77777777" w:rsidR="00FE0C19" w:rsidRDefault="00FE0C19" w:rsidP="00596501">
      <w:pPr>
        <w:pStyle w:val="ListParagraph"/>
        <w:numPr>
          <w:ilvl w:val="0"/>
          <w:numId w:val="2"/>
        </w:numPr>
      </w:pPr>
      <w:r>
        <w:t>Carolyn Pfister, Education Administrator I</w:t>
      </w:r>
      <w:r w:rsidR="00982233">
        <w:t>, SBE</w:t>
      </w:r>
    </w:p>
    <w:p w14:paraId="7F88CACD" w14:textId="77777777" w:rsidR="00FE0C19" w:rsidRDefault="00FE0C19" w:rsidP="00596501">
      <w:pPr>
        <w:pStyle w:val="ListParagraph"/>
        <w:numPr>
          <w:ilvl w:val="0"/>
          <w:numId w:val="2"/>
        </w:numPr>
      </w:pPr>
      <w:r>
        <w:t xml:space="preserve">Laila Fahimuddin, Policy </w:t>
      </w:r>
      <w:r w:rsidR="00527152">
        <w:t>Director</w:t>
      </w:r>
      <w:r>
        <w:t>, SBE</w:t>
      </w:r>
    </w:p>
    <w:p w14:paraId="3DD91548" w14:textId="77777777" w:rsidR="00FE0C19" w:rsidRDefault="00FE0C19" w:rsidP="00596501">
      <w:pPr>
        <w:pStyle w:val="ListParagraph"/>
        <w:numPr>
          <w:ilvl w:val="0"/>
          <w:numId w:val="2"/>
        </w:numPr>
      </w:pPr>
      <w:r>
        <w:lastRenderedPageBreak/>
        <w:t xml:space="preserve">Sara Pietrowski, Policy </w:t>
      </w:r>
      <w:r w:rsidR="00527152">
        <w:t>Director</w:t>
      </w:r>
      <w:r>
        <w:t>, SBE</w:t>
      </w:r>
    </w:p>
    <w:p w14:paraId="4C1239E8" w14:textId="77777777" w:rsidR="00FE0C19" w:rsidRDefault="00FE0C19" w:rsidP="00596501">
      <w:pPr>
        <w:pStyle w:val="ListParagraph"/>
        <w:numPr>
          <w:ilvl w:val="0"/>
          <w:numId w:val="2"/>
        </w:numPr>
      </w:pPr>
      <w:r>
        <w:t>Pamela Castleman, Education Programs Consultant, SBE</w:t>
      </w:r>
    </w:p>
    <w:p w14:paraId="72444F72" w14:textId="77777777" w:rsidR="009C6A2C" w:rsidRDefault="009C6A2C" w:rsidP="00596501">
      <w:pPr>
        <w:pStyle w:val="ListParagraph"/>
        <w:numPr>
          <w:ilvl w:val="0"/>
          <w:numId w:val="2"/>
        </w:numPr>
      </w:pPr>
      <w:r>
        <w:t>Amy Bubbico, Staff Services Manager</w:t>
      </w:r>
      <w:r w:rsidR="00E4516B">
        <w:t>, SBE</w:t>
      </w:r>
    </w:p>
    <w:p w14:paraId="41A8C445" w14:textId="77777777" w:rsidR="006E5DC4" w:rsidRDefault="006E5DC4" w:rsidP="00596501">
      <w:pPr>
        <w:pStyle w:val="ListParagraph"/>
        <w:numPr>
          <w:ilvl w:val="0"/>
          <w:numId w:val="2"/>
        </w:numPr>
      </w:pPr>
      <w:r>
        <w:t>Lisa Hopkins, Associate Governmental Program Analyst, SBE</w:t>
      </w:r>
    </w:p>
    <w:p w14:paraId="027E6EA6" w14:textId="77777777" w:rsidR="006E5DC4" w:rsidRPr="007B7C93" w:rsidRDefault="006E5DC4" w:rsidP="006E5DC4">
      <w:pPr>
        <w:pStyle w:val="ListParagraph"/>
        <w:numPr>
          <w:ilvl w:val="0"/>
          <w:numId w:val="2"/>
        </w:numPr>
      </w:pPr>
      <w:r w:rsidRPr="007B7C93">
        <w:t>Haley Gordon, Staff Services Analyst, SBE</w:t>
      </w:r>
    </w:p>
    <w:p w14:paraId="47679924"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6C6AD4D1" w14:textId="77777777" w:rsidR="00481E08" w:rsidRDefault="00481E08" w:rsidP="00596501">
      <w:pPr>
        <w:pStyle w:val="ListParagraph"/>
        <w:numPr>
          <w:ilvl w:val="0"/>
          <w:numId w:val="2"/>
        </w:numPr>
      </w:pPr>
      <w:r>
        <w:t>Lisa Constancio, Deputy Superintendent, CDE</w:t>
      </w:r>
    </w:p>
    <w:p w14:paraId="5973457E" w14:textId="77777777" w:rsidR="001461A7" w:rsidRDefault="00933713" w:rsidP="00596501">
      <w:pPr>
        <w:pStyle w:val="ListParagraph"/>
        <w:numPr>
          <w:ilvl w:val="0"/>
          <w:numId w:val="2"/>
        </w:numPr>
      </w:pPr>
      <w:r w:rsidRPr="007B7C93">
        <w:t>Cheryl Cotton</w:t>
      </w:r>
      <w:r w:rsidR="001461A7" w:rsidRPr="007B7C93">
        <w:t>, Deputy Superintendent, CDE</w:t>
      </w:r>
    </w:p>
    <w:p w14:paraId="363DDE72" w14:textId="77777777" w:rsidR="005C2293" w:rsidRDefault="005C2293" w:rsidP="00596501">
      <w:pPr>
        <w:pStyle w:val="ListParagraph"/>
        <w:numPr>
          <w:ilvl w:val="0"/>
          <w:numId w:val="2"/>
        </w:numPr>
      </w:pPr>
      <w:r>
        <w:t>Daniel Lee, Deputy Superintendent, CDE</w:t>
      </w:r>
    </w:p>
    <w:p w14:paraId="7E8B95ED" w14:textId="77777777" w:rsidR="00E02904" w:rsidRPr="007B7C93" w:rsidRDefault="00E02904" w:rsidP="00596501">
      <w:pPr>
        <w:pStyle w:val="ListParagraph"/>
        <w:numPr>
          <w:ilvl w:val="0"/>
          <w:numId w:val="2"/>
        </w:numPr>
      </w:pPr>
      <w:r w:rsidRPr="00E02904">
        <w:rPr>
          <w:rFonts w:cs="Arial"/>
          <w:color w:val="444444"/>
          <w:szCs w:val="24"/>
          <w:shd w:val="clear" w:color="auto" w:fill="FFFFFF"/>
        </w:rPr>
        <w:t>Sarah Neville Morgan</w:t>
      </w:r>
      <w:r>
        <w:t>, Deputy Superintendent, CDE</w:t>
      </w:r>
    </w:p>
    <w:p w14:paraId="4C038F1F"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3F967300" w14:textId="77777777" w:rsidR="00FE0C19" w:rsidRDefault="00BB32E8" w:rsidP="00B51C26">
      <w:pPr>
        <w:pStyle w:val="ListParagraph"/>
        <w:numPr>
          <w:ilvl w:val="0"/>
          <w:numId w:val="2"/>
        </w:numPr>
        <w:spacing w:after="240"/>
      </w:pPr>
      <w:r>
        <w:t>Alex Moos</w:t>
      </w:r>
      <w:r w:rsidR="00FE0C19">
        <w:t>, Education Policy Administrator I, CDE</w:t>
      </w:r>
    </w:p>
    <w:p w14:paraId="09C69F92" w14:textId="77777777" w:rsidR="00D05956" w:rsidRDefault="00D05956" w:rsidP="00B51C26">
      <w:pPr>
        <w:spacing w:after="0"/>
      </w:pPr>
      <w:r w:rsidRPr="00D05956">
        <w:rPr>
          <w:b/>
        </w:rPr>
        <w:t xml:space="preserve">Please note that the complete proceedings of the </w:t>
      </w:r>
      <w:r w:rsidR="00D975B4">
        <w:rPr>
          <w:b/>
        </w:rPr>
        <w:t>November 3-4</w:t>
      </w:r>
      <w:r w:rsidR="002F4D13">
        <w:rPr>
          <w:b/>
        </w:rPr>
        <w:t>,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23E44BFA" w14:textId="77777777" w:rsidR="00D05956" w:rsidRDefault="00D05956">
      <w:pPr>
        <w:spacing w:after="160" w:line="259" w:lineRule="auto"/>
      </w:pPr>
      <w:r>
        <w:br w:type="page"/>
      </w:r>
    </w:p>
    <w:p w14:paraId="0843888B" w14:textId="77777777" w:rsidR="00D05956" w:rsidRDefault="00D05956" w:rsidP="00D05956">
      <w:pPr>
        <w:pStyle w:val="Heading2"/>
        <w:jc w:val="center"/>
      </w:pPr>
      <w:r>
        <w:lastRenderedPageBreak/>
        <w:t>Cali</w:t>
      </w:r>
      <w:r w:rsidR="00F863AE">
        <w:t>fornia State Board of Education</w:t>
      </w:r>
      <w:r>
        <w:br/>
        <w:t xml:space="preserve">Public Session </w:t>
      </w:r>
      <w:r w:rsidR="00D975B4">
        <w:t>November 3-4</w:t>
      </w:r>
      <w:r w:rsidR="002F4D13">
        <w:t>, 2021</w:t>
      </w:r>
    </w:p>
    <w:p w14:paraId="21DA045B" w14:textId="77777777" w:rsidR="007836F5" w:rsidRDefault="00D975B4" w:rsidP="00FC3F8B">
      <w:pPr>
        <w:jc w:val="center"/>
      </w:pPr>
      <w:r>
        <w:rPr>
          <w:b/>
        </w:rPr>
        <w:t>Wednesday</w:t>
      </w:r>
      <w:r w:rsidR="007836F5">
        <w:rPr>
          <w:b/>
        </w:rPr>
        <w:t xml:space="preserve">, </w:t>
      </w:r>
      <w:r>
        <w:rPr>
          <w:b/>
        </w:rPr>
        <w:t>November 3</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43E5D1F4" w14:textId="77777777" w:rsidR="00FE0C19" w:rsidRDefault="00FE0C19" w:rsidP="00596501">
      <w:pPr>
        <w:pStyle w:val="ListParagraph"/>
        <w:numPr>
          <w:ilvl w:val="0"/>
          <w:numId w:val="3"/>
        </w:numPr>
      </w:pPr>
      <w:r>
        <w:t>Call to Order</w:t>
      </w:r>
    </w:p>
    <w:p w14:paraId="62B44EA3" w14:textId="77777777" w:rsidR="00FE0C19" w:rsidRDefault="00FE0C19" w:rsidP="00596501">
      <w:pPr>
        <w:pStyle w:val="ListParagraph"/>
        <w:numPr>
          <w:ilvl w:val="0"/>
          <w:numId w:val="3"/>
        </w:numPr>
      </w:pPr>
      <w:r>
        <w:t>Salute to the Flag</w:t>
      </w:r>
    </w:p>
    <w:p w14:paraId="3A39AA9E" w14:textId="77777777" w:rsidR="00FE0C19" w:rsidRDefault="00FE0C19" w:rsidP="00596501">
      <w:pPr>
        <w:pStyle w:val="ListParagraph"/>
        <w:numPr>
          <w:ilvl w:val="0"/>
          <w:numId w:val="3"/>
        </w:numPr>
      </w:pPr>
      <w:r>
        <w:t>Communications</w:t>
      </w:r>
    </w:p>
    <w:p w14:paraId="51533C59" w14:textId="77777777" w:rsidR="00FE0C19" w:rsidRDefault="00FE0C19" w:rsidP="00596501">
      <w:pPr>
        <w:pStyle w:val="ListParagraph"/>
        <w:numPr>
          <w:ilvl w:val="0"/>
          <w:numId w:val="3"/>
        </w:numPr>
      </w:pPr>
      <w:r>
        <w:t>Announcements</w:t>
      </w:r>
    </w:p>
    <w:p w14:paraId="013F1115" w14:textId="77777777" w:rsidR="00FE0C19" w:rsidRDefault="00FE0C19" w:rsidP="00596501">
      <w:pPr>
        <w:pStyle w:val="ListParagraph"/>
        <w:numPr>
          <w:ilvl w:val="0"/>
          <w:numId w:val="3"/>
        </w:numPr>
      </w:pPr>
      <w:r>
        <w:t>Special Presentations</w:t>
      </w:r>
    </w:p>
    <w:p w14:paraId="6B7EF192"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0066EEC" w14:textId="77777777" w:rsidR="00FE0C19" w:rsidRDefault="00FE0C19" w:rsidP="00596501">
      <w:pPr>
        <w:pStyle w:val="ListParagraph"/>
        <w:numPr>
          <w:ilvl w:val="0"/>
          <w:numId w:val="3"/>
        </w:numPr>
      </w:pPr>
      <w:r>
        <w:t>Agenda Items</w:t>
      </w:r>
    </w:p>
    <w:p w14:paraId="11D9FC93" w14:textId="77777777" w:rsidR="000736BC" w:rsidRDefault="003D131C" w:rsidP="00B51C26">
      <w:pPr>
        <w:pStyle w:val="ListParagraph"/>
        <w:numPr>
          <w:ilvl w:val="0"/>
          <w:numId w:val="3"/>
        </w:numPr>
        <w:spacing w:after="0"/>
      </w:pPr>
      <w:r>
        <w:t xml:space="preserve">Day’s </w:t>
      </w:r>
      <w:r w:rsidR="006B7157">
        <w:t>Adjournment</w:t>
      </w:r>
    </w:p>
    <w:p w14:paraId="72BB46A7" w14:textId="104DFCE4" w:rsidR="00F654A7" w:rsidRDefault="00FE0C19" w:rsidP="00B51C26">
      <w:pPr>
        <w:spacing w:before="240"/>
        <w:rPr>
          <w:b/>
          <w:highlight w:val="yellow"/>
        </w:rPr>
      </w:pPr>
      <w:r w:rsidRPr="00B54951">
        <w:rPr>
          <w:b/>
        </w:rPr>
        <w:t xml:space="preserve">President </w:t>
      </w:r>
      <w:r w:rsidR="00D975B4">
        <w:rPr>
          <w:b/>
        </w:rPr>
        <w:t>Darling-Hammond</w:t>
      </w:r>
      <w:r w:rsidRPr="00B54951">
        <w:rPr>
          <w:b/>
        </w:rPr>
        <w:t xml:space="preserve"> called the meeting to order at approximately </w:t>
      </w:r>
      <w:r w:rsidR="00933713" w:rsidRPr="00616EC3">
        <w:rPr>
          <w:b/>
        </w:rPr>
        <w:t>8</w:t>
      </w:r>
      <w:r w:rsidRPr="00616EC3">
        <w:rPr>
          <w:b/>
        </w:rPr>
        <w:t>:</w:t>
      </w:r>
      <w:r w:rsidR="001D6B5D" w:rsidRPr="00616EC3">
        <w:rPr>
          <w:b/>
        </w:rPr>
        <w:t>3</w:t>
      </w:r>
      <w:r w:rsidR="00E02904">
        <w:rPr>
          <w:b/>
        </w:rPr>
        <w:t>1</w:t>
      </w:r>
      <w:r w:rsidR="001D6B5D" w:rsidRPr="00616EC3">
        <w:rPr>
          <w:b/>
        </w:rPr>
        <w:t xml:space="preserve"> </w:t>
      </w:r>
      <w:r w:rsidR="00671436" w:rsidRPr="00616EC3">
        <w:rPr>
          <w:b/>
        </w:rPr>
        <w:t>a</w:t>
      </w:r>
      <w:r w:rsidRPr="00616EC3">
        <w:rPr>
          <w:b/>
        </w:rPr>
        <w:t>.m.</w:t>
      </w:r>
    </w:p>
    <w:p w14:paraId="15926575" w14:textId="77777777" w:rsidR="0040385F" w:rsidRDefault="00D05956" w:rsidP="00B51C26">
      <w:pPr>
        <w:pStyle w:val="Heading3"/>
        <w:spacing w:before="0"/>
        <w:jc w:val="center"/>
        <w:rPr>
          <w:sz w:val="28"/>
          <w:szCs w:val="28"/>
        </w:rPr>
      </w:pPr>
      <w:r w:rsidRPr="0081016E">
        <w:rPr>
          <w:sz w:val="28"/>
          <w:szCs w:val="28"/>
        </w:rPr>
        <w:t>AGENDA ITEMS DAY 1</w:t>
      </w:r>
    </w:p>
    <w:p w14:paraId="2C4AF36D" w14:textId="77777777" w:rsidR="00FD2872" w:rsidRDefault="00FD2872" w:rsidP="00FD2872">
      <w:pPr>
        <w:pStyle w:val="Heading4"/>
        <w:spacing w:before="0" w:after="0"/>
      </w:pPr>
      <w:r>
        <w:t>Item 01</w:t>
      </w:r>
    </w:p>
    <w:p w14:paraId="52695FBC"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2F8A7F8C"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F4BE5F0" w14:textId="77777777" w:rsidR="00FD2872" w:rsidRDefault="00FD2872" w:rsidP="00FD2872">
      <w:r w:rsidRPr="002443F7">
        <w:rPr>
          <w:b/>
        </w:rPr>
        <w:t>Type of Action:</w:t>
      </w:r>
      <w:r>
        <w:t xml:space="preserve"> Action, Information</w:t>
      </w:r>
    </w:p>
    <w:p w14:paraId="4DC11E59" w14:textId="77777777" w:rsidR="00FD2872" w:rsidRDefault="00FD2872" w:rsidP="00FD2872">
      <w:pPr>
        <w:rPr>
          <w:rFonts w:eastAsia="Times New Roman" w:cs="Times New Roman"/>
          <w:szCs w:val="24"/>
        </w:rPr>
      </w:pPr>
      <w:r w:rsidRPr="00363081">
        <w:rPr>
          <w:b/>
        </w:rPr>
        <w:t>Recommendation:</w:t>
      </w:r>
      <w:r>
        <w:t xml:space="preserve"> </w:t>
      </w:r>
      <w:r w:rsidRPr="00721567">
        <w:rPr>
          <w:rFonts w:eastAsia="Times New Roman" w:cs="Times New Roman"/>
          <w:szCs w:val="24"/>
        </w:rPr>
        <w:t xml:space="preserve">The SBE staff recommends that the SBE:  </w:t>
      </w:r>
    </w:p>
    <w:p w14:paraId="5B1289E9" w14:textId="771C7D43" w:rsidR="00FD2872" w:rsidRPr="00147DB9" w:rsidRDefault="00FD2872" w:rsidP="00147DB9">
      <w:pPr>
        <w:pStyle w:val="ListParagraph"/>
        <w:numPr>
          <w:ilvl w:val="0"/>
          <w:numId w:val="9"/>
        </w:numPr>
        <w:spacing w:before="240"/>
        <w:rPr>
          <w:rFonts w:eastAsia="Times New Roman" w:cs="Times New Roman"/>
          <w:szCs w:val="24"/>
        </w:rPr>
      </w:pPr>
      <w:r>
        <w:rPr>
          <w:rFonts w:eastAsia="Times New Roman" w:cs="Times New Roman"/>
          <w:szCs w:val="24"/>
        </w:rPr>
        <w:t>Listen to the SBE President’s Report</w:t>
      </w:r>
    </w:p>
    <w:p w14:paraId="71419445" w14:textId="77777777" w:rsidR="00752246" w:rsidRPr="006466A6" w:rsidRDefault="00752246" w:rsidP="00752246">
      <w:pPr>
        <w:rPr>
          <w:rFonts w:cs="Arial"/>
          <w:szCs w:val="24"/>
        </w:rPr>
      </w:pPr>
      <w:r w:rsidRPr="007F0712">
        <w:rPr>
          <w:b/>
        </w:rPr>
        <w:t>ACTION</w:t>
      </w:r>
      <w:r>
        <w:rPr>
          <w:b/>
        </w:rPr>
        <w:t>:</w:t>
      </w:r>
      <w:r w:rsidRPr="007F0712">
        <w:t xml:space="preserve"> </w:t>
      </w:r>
      <w:r>
        <w:t>No Action Taken.</w:t>
      </w:r>
    </w:p>
    <w:p w14:paraId="7BE21918" w14:textId="77777777" w:rsidR="00752246" w:rsidRPr="00FD2872" w:rsidRDefault="00752246" w:rsidP="00FD2872"/>
    <w:p w14:paraId="2BE99BA4" w14:textId="77777777" w:rsidR="00991BBB" w:rsidRDefault="00991BBB" w:rsidP="00991BBB">
      <w:pPr>
        <w:pStyle w:val="Heading4"/>
        <w:spacing w:before="0" w:after="0"/>
      </w:pPr>
      <w:r>
        <w:lastRenderedPageBreak/>
        <w:t>Item 04</w:t>
      </w:r>
    </w:p>
    <w:p w14:paraId="3C04A80A" w14:textId="77777777" w:rsidR="00991BBB" w:rsidRPr="0057748F" w:rsidRDefault="00991BBB" w:rsidP="00991BBB">
      <w:pPr>
        <w:spacing w:after="0"/>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Pr="0057748F">
        <w:rPr>
          <w:rFonts w:cs="Arial"/>
          <w:color w:val="000000"/>
          <w:shd w:val="clear" w:color="auto" w:fill="FFFFFF"/>
        </w:rPr>
        <w:t>California Assessment of Student Performance and Progress and English Language Proficiency Assessments for California: Approval of the Proposed Contract with Educational Testing Service for the Administration of the California Assessment of Student Performance and Progress and the English Language Proficiency Assessments for California.</w:t>
      </w:r>
    </w:p>
    <w:p w14:paraId="19AF49B9"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74ABF99F" w14:textId="77777777" w:rsidR="00991BBB" w:rsidRDefault="00991BBB" w:rsidP="00991BBB">
      <w:pPr>
        <w:rPr>
          <w:rFonts w:eastAsia="Times New Roman" w:cs="Arial"/>
          <w:szCs w:val="24"/>
        </w:rPr>
      </w:pPr>
      <w:r w:rsidRPr="00363081">
        <w:rPr>
          <w:b/>
        </w:rPr>
        <w:t>Recommendation:</w:t>
      </w:r>
      <w:r>
        <w:t xml:space="preserve"> </w:t>
      </w:r>
      <w:r w:rsidRPr="000E6006">
        <w:t xml:space="preserve">The CDE recommends that the SBE approve the proposed contract with ETS </w:t>
      </w:r>
      <w:r w:rsidRPr="000E6006">
        <w:rPr>
          <w:rStyle w:val="normaltextrun"/>
          <w:rFonts w:eastAsiaTheme="majorEastAsia" w:cs="Arial"/>
          <w:color w:val="000000"/>
          <w:bdr w:val="none" w:sz="0" w:space="0" w:color="auto" w:frame="1"/>
          <w:lang w:val="en"/>
        </w:rPr>
        <w:t xml:space="preserve">for the administration of the California Assessment of Student Performance and Progress (CAASPP) </w:t>
      </w:r>
      <w:r w:rsidRPr="000E6006">
        <w:rPr>
          <w:rStyle w:val="normaltextrun"/>
          <w:rFonts w:cs="Arial"/>
          <w:color w:val="000000"/>
          <w:bdr w:val="none" w:sz="0" w:space="0" w:color="auto" w:frame="1"/>
          <w:lang w:val="en"/>
        </w:rPr>
        <w:t>and the English Language Proficiency Assessments for California (ELPAC)</w:t>
      </w:r>
      <w:r w:rsidRPr="000E6006">
        <w:rPr>
          <w:rFonts w:eastAsia="Arial" w:cs="Arial"/>
          <w:color w:val="000000" w:themeColor="text1"/>
        </w:rPr>
        <w:t xml:space="preserve">, </w:t>
      </w:r>
      <w:r w:rsidRPr="000E6006">
        <w:t xml:space="preserve">collectively known as the California Assessment System, and authorize CDE </w:t>
      </w:r>
      <w:r w:rsidR="00E02904">
        <w:t xml:space="preserve">and SBE </w:t>
      </w:r>
      <w:r w:rsidRPr="000E6006">
        <w:t>staff to make technical edits to the contract documents</w:t>
      </w:r>
      <w:r w:rsidRPr="000E6006">
        <w:rPr>
          <w:rFonts w:eastAsia="Arial" w:cs="Arial"/>
          <w:color w:val="000000" w:themeColor="text1"/>
        </w:rPr>
        <w:t xml:space="preserve"> as needed prior to its execution.</w:t>
      </w:r>
    </w:p>
    <w:p w14:paraId="04944A8B" w14:textId="77777777" w:rsidR="00175799" w:rsidRDefault="00991BBB" w:rsidP="00991BBB">
      <w:pPr>
        <w:spacing w:before="240" w:after="0"/>
      </w:pPr>
      <w:r w:rsidRPr="00363081">
        <w:rPr>
          <w:b/>
        </w:rPr>
        <w:t>ACTION:</w:t>
      </w:r>
      <w:r>
        <w:t xml:space="preserve"> </w:t>
      </w:r>
      <w:r w:rsidR="00175799">
        <w:t>Member Sun moved to approve the CDE recommendation.</w:t>
      </w:r>
    </w:p>
    <w:p w14:paraId="47FC5AB0" w14:textId="77777777" w:rsidR="00175799" w:rsidRDefault="00175799" w:rsidP="00991BBB">
      <w:pPr>
        <w:spacing w:before="240" w:after="0"/>
      </w:pPr>
      <w:r>
        <w:t>Member Straus seconded the motion.</w:t>
      </w:r>
    </w:p>
    <w:p w14:paraId="372FE183" w14:textId="77777777" w:rsidR="00175799" w:rsidRPr="00EF7C33" w:rsidRDefault="00175799" w:rsidP="00EF7C33">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00991BBB" w:rsidRPr="003C3714">
        <w:rPr>
          <w:rFonts w:eastAsia="Times New Roman" w:cs="Arial"/>
          <w:szCs w:val="24"/>
        </w:rPr>
        <w:t>Members Sun, Straus, Rucker, Rodriguez, Pattillo Brownson, McQuillen, Glover-Woods, Escobedo, Darling-Hammond, Burr, and Banankhah.</w:t>
      </w:r>
    </w:p>
    <w:p w14:paraId="42EB34AF" w14:textId="77777777" w:rsidR="00991BBB" w:rsidRPr="00146EA9" w:rsidRDefault="00991BBB" w:rsidP="00991BBB">
      <w:r w:rsidRPr="00311745">
        <w:rPr>
          <w:b/>
        </w:rPr>
        <w:t>No votes:</w:t>
      </w:r>
      <w:r>
        <w:rPr>
          <w:b/>
        </w:rPr>
        <w:t xml:space="preserve"> </w:t>
      </w:r>
      <w:r w:rsidR="00175799" w:rsidRPr="00175799">
        <w:t>None</w:t>
      </w:r>
    </w:p>
    <w:p w14:paraId="5450EC19" w14:textId="77777777" w:rsidR="00991BBB" w:rsidRPr="00311745" w:rsidRDefault="00991BBB" w:rsidP="00991BBB">
      <w:r w:rsidRPr="00311745">
        <w:rPr>
          <w:b/>
        </w:rPr>
        <w:t>Member Absent:</w:t>
      </w:r>
      <w:r w:rsidRPr="00311745">
        <w:t xml:space="preserve"> </w:t>
      </w:r>
      <w:r w:rsidR="00175799">
        <w:t>None</w:t>
      </w:r>
    </w:p>
    <w:p w14:paraId="3F7E62B5" w14:textId="77777777" w:rsidR="00991BBB" w:rsidRPr="00311745" w:rsidRDefault="00991BBB" w:rsidP="00991BBB">
      <w:r w:rsidRPr="00311745">
        <w:rPr>
          <w:b/>
        </w:rPr>
        <w:t>Abstentions:</w:t>
      </w:r>
      <w:r w:rsidRPr="00311745">
        <w:t xml:space="preserve"> </w:t>
      </w:r>
      <w:r w:rsidR="00175799">
        <w:t>None</w:t>
      </w:r>
    </w:p>
    <w:p w14:paraId="6E9D9B9C" w14:textId="77777777" w:rsidR="00991BBB" w:rsidRPr="00311745" w:rsidRDefault="00991BBB" w:rsidP="00991BBB">
      <w:r w:rsidRPr="00311745">
        <w:rPr>
          <w:b/>
        </w:rPr>
        <w:t>Recusals:</w:t>
      </w:r>
      <w:r w:rsidRPr="00311745">
        <w:t xml:space="preserve"> </w:t>
      </w:r>
      <w:r w:rsidR="00175799">
        <w:t>None</w:t>
      </w:r>
    </w:p>
    <w:p w14:paraId="2F67920E" w14:textId="77777777" w:rsidR="00991BBB" w:rsidRDefault="00991BBB" w:rsidP="00991BBB">
      <w:r w:rsidRPr="00311745">
        <w:t>The motion passed with</w:t>
      </w:r>
      <w:r>
        <w:t xml:space="preserve"> </w:t>
      </w:r>
      <w:r w:rsidR="00175799">
        <w:t>11</w:t>
      </w:r>
      <w:r w:rsidR="00EF7C33">
        <w:t xml:space="preserve"> </w:t>
      </w:r>
      <w:r w:rsidRPr="00311745">
        <w:t>votes.</w:t>
      </w:r>
    </w:p>
    <w:p w14:paraId="335AE998" w14:textId="77777777" w:rsidR="009519EC" w:rsidRPr="00094DEC" w:rsidRDefault="009519EC" w:rsidP="009519EC">
      <w:pPr>
        <w:pStyle w:val="Heading4"/>
        <w:spacing w:before="0" w:after="0"/>
      </w:pPr>
      <w:r w:rsidRPr="00094DEC">
        <w:t>Item 0</w:t>
      </w:r>
      <w:r>
        <w:t>2</w:t>
      </w:r>
    </w:p>
    <w:p w14:paraId="41C04323" w14:textId="77777777" w:rsidR="009519EC" w:rsidRPr="00094DEC" w:rsidRDefault="009519EC" w:rsidP="00BD4C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Pr>
          <w:rFonts w:ascii="Helvetica Neue" w:hAnsi="Helvetica Neue"/>
          <w:color w:val="000000"/>
          <w:shd w:val="clear" w:color="auto" w:fill="FFFFFF"/>
        </w:rPr>
        <w:t>2022-2023 State Board of Education Student Member: Recommendation of Three Finalists for Submission to the Governor for Consideration and Appointment.</w:t>
      </w:r>
    </w:p>
    <w:p w14:paraId="07DC642B" w14:textId="77777777" w:rsidR="009519EC" w:rsidRDefault="009519EC" w:rsidP="009519EC">
      <w:r w:rsidRPr="00094DEC">
        <w:rPr>
          <w:b/>
        </w:rPr>
        <w:t>Type of Action:</w:t>
      </w:r>
      <w:r w:rsidRPr="00094DEC">
        <w:t xml:space="preserve"> </w:t>
      </w:r>
      <w:r>
        <w:t>Action, Information</w:t>
      </w:r>
    </w:p>
    <w:p w14:paraId="2CFB7FEB" w14:textId="077B7ADC" w:rsidR="009519EC" w:rsidRDefault="009519EC" w:rsidP="009519EC">
      <w:pPr>
        <w:rPr>
          <w:rFonts w:eastAsia="Times New Roman" w:cs="Times New Roman"/>
          <w:color w:val="000000"/>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Pr="00721567">
        <w:rPr>
          <w:rFonts w:eastAsia="Times New Roman" w:cs="Times New Roman"/>
          <w:color w:val="000000"/>
          <w:szCs w:val="24"/>
        </w:rPr>
        <w:t xml:space="preserve">The </w:t>
      </w:r>
      <w:r w:rsidR="00616EC3">
        <w:rPr>
          <w:rFonts w:eastAsia="Times New Roman" w:cs="Times New Roman"/>
          <w:color w:val="000000"/>
          <w:szCs w:val="24"/>
        </w:rPr>
        <w:t>SBE</w:t>
      </w:r>
      <w:r w:rsidRPr="00721567">
        <w:rPr>
          <w:rFonts w:eastAsia="Times New Roman" w:cs="Times New Roman"/>
          <w:color w:val="000000"/>
          <w:szCs w:val="24"/>
        </w:rPr>
        <w:t xml:space="preserve"> Screening Committee</w:t>
      </w:r>
      <w:r w:rsidR="00F01626">
        <w:rPr>
          <w:rFonts w:eastAsia="Times New Roman" w:cs="Times New Roman"/>
          <w:color w:val="000000"/>
          <w:szCs w:val="24"/>
        </w:rPr>
        <w:t xml:space="preserve"> (consisting of Members Straus (Chair), Glover-Woods, McQuillen, Sun and Student Board Member Banankhah) </w:t>
      </w:r>
      <w:r w:rsidRPr="00721567">
        <w:rPr>
          <w:rFonts w:eastAsia="Times New Roman" w:cs="Times New Roman"/>
          <w:color w:val="000000"/>
          <w:szCs w:val="24"/>
        </w:rPr>
        <w:t>recommends that the SBE approve the three finalists for the position of 2022-2023 SBE Student Member, as identified in the Item Addendum. The approved finalists will be forwarded to the Governor for his consideration and appointment as the 2022-23 SBE Student Member.</w:t>
      </w:r>
    </w:p>
    <w:p w14:paraId="0EA92562" w14:textId="77777777" w:rsidR="003F2284" w:rsidRDefault="009519EC" w:rsidP="003F2284">
      <w:pPr>
        <w:spacing w:before="240" w:after="0"/>
      </w:pPr>
      <w:r w:rsidRPr="00094DEC">
        <w:rPr>
          <w:b/>
        </w:rPr>
        <w:t>ACTION:</w:t>
      </w:r>
      <w:r w:rsidRPr="00094DEC">
        <w:t xml:space="preserve"> </w:t>
      </w:r>
      <w:bookmarkStart w:id="1" w:name="_Hlk86766919"/>
      <w:r>
        <w:t xml:space="preserve">Member Straus moved to approve </w:t>
      </w:r>
      <w:r w:rsidR="005E2C34">
        <w:t xml:space="preserve">the </w:t>
      </w:r>
      <w:r>
        <w:t>SBE Screening Committee</w:t>
      </w:r>
      <w:r w:rsidR="00B345AE">
        <w:t xml:space="preserve"> </w:t>
      </w:r>
      <w:r>
        <w:t>recommendations for appointment to the 2022-23 SBE Student Member, as identified in the Item Addendum</w:t>
      </w:r>
      <w:bookmarkStart w:id="2" w:name="_Hlk23413473"/>
      <w:r w:rsidR="003F2284">
        <w:t>:</w:t>
      </w:r>
    </w:p>
    <w:p w14:paraId="09AE7EB4" w14:textId="79904C2D" w:rsidR="003F2284" w:rsidRPr="003F2284" w:rsidRDefault="003F2284" w:rsidP="003F2284">
      <w:pPr>
        <w:pStyle w:val="ListParagraph"/>
        <w:numPr>
          <w:ilvl w:val="0"/>
          <w:numId w:val="13"/>
        </w:numPr>
        <w:spacing w:before="240" w:after="0"/>
        <w:rPr>
          <w:rFonts w:eastAsia="Times New Roman" w:cs="Arial"/>
          <w:szCs w:val="24"/>
        </w:rPr>
      </w:pPr>
      <w:r w:rsidRPr="003F2284">
        <w:rPr>
          <w:rFonts w:eastAsia="Times New Roman" w:cs="Arial"/>
          <w:b/>
          <w:szCs w:val="24"/>
        </w:rPr>
        <w:lastRenderedPageBreak/>
        <w:t>Katherine Cheng,</w:t>
      </w:r>
      <w:r w:rsidRPr="003F2284">
        <w:rPr>
          <w:rFonts w:eastAsia="Times New Roman" w:cs="Arial"/>
          <w:szCs w:val="24"/>
        </w:rPr>
        <w:t xml:space="preserve"> Dublin High School, within the Dublin Unified School District, Alameda County</w:t>
      </w:r>
    </w:p>
    <w:p w14:paraId="063F6502" w14:textId="77777777" w:rsidR="003F2284" w:rsidRPr="003F2284" w:rsidRDefault="003F2284" w:rsidP="003F2284">
      <w:pPr>
        <w:numPr>
          <w:ilvl w:val="0"/>
          <w:numId w:val="11"/>
        </w:numPr>
        <w:spacing w:after="0"/>
        <w:rPr>
          <w:rFonts w:eastAsia="Times New Roman" w:cs="Arial"/>
          <w:szCs w:val="24"/>
        </w:rPr>
      </w:pPr>
      <w:r w:rsidRPr="003F2284">
        <w:rPr>
          <w:rFonts w:eastAsia="Times New Roman" w:cs="Arial"/>
          <w:b/>
          <w:szCs w:val="24"/>
        </w:rPr>
        <w:t>Naomi Porter,</w:t>
      </w:r>
      <w:r w:rsidRPr="003F2284">
        <w:rPr>
          <w:rFonts w:eastAsia="Times New Roman" w:cs="Arial"/>
          <w:szCs w:val="24"/>
        </w:rPr>
        <w:t xml:space="preserve"> Palos Verdes Peninsula High School, within the Palos Verdes Peninsula Unified School District, Los Angeles County</w:t>
      </w:r>
    </w:p>
    <w:p w14:paraId="6E331D67" w14:textId="6AEF3872" w:rsidR="003F2284" w:rsidRPr="003F2284" w:rsidRDefault="003F2284" w:rsidP="003F2284">
      <w:pPr>
        <w:numPr>
          <w:ilvl w:val="0"/>
          <w:numId w:val="11"/>
        </w:numPr>
        <w:rPr>
          <w:rFonts w:eastAsia="Times New Roman" w:cs="Arial"/>
          <w:szCs w:val="24"/>
        </w:rPr>
      </w:pPr>
      <w:r w:rsidRPr="003F2284">
        <w:rPr>
          <w:rFonts w:eastAsia="Times New Roman" w:cs="Arial"/>
          <w:b/>
          <w:szCs w:val="24"/>
        </w:rPr>
        <w:t>Sissy Zhang,</w:t>
      </w:r>
      <w:r w:rsidRPr="003F2284">
        <w:rPr>
          <w:rFonts w:eastAsia="Times New Roman" w:cs="Arial"/>
          <w:szCs w:val="24"/>
        </w:rPr>
        <w:t xml:space="preserve"> Irvington High School, within the Fremont Unified School District, Alameda County</w:t>
      </w:r>
      <w:bookmarkEnd w:id="2"/>
    </w:p>
    <w:p w14:paraId="39FBF46D" w14:textId="77777777" w:rsidR="003F2284" w:rsidRPr="003F2284" w:rsidRDefault="003F2284" w:rsidP="003F2284">
      <w:pPr>
        <w:rPr>
          <w:rFonts w:eastAsia="Times New Roman" w:cs="Arial"/>
          <w:szCs w:val="24"/>
        </w:rPr>
      </w:pPr>
      <w:r w:rsidRPr="003F2284">
        <w:rPr>
          <w:rFonts w:eastAsia="Times New Roman" w:cs="Arial"/>
          <w:szCs w:val="24"/>
        </w:rPr>
        <w:t>In addition to the finalists named above, the following students were identified as candidates for the 2022-2023 Student Member of the Board:</w:t>
      </w:r>
    </w:p>
    <w:p w14:paraId="11DCC4C1" w14:textId="77777777" w:rsidR="003F2284" w:rsidRPr="003F2284" w:rsidRDefault="003F2284" w:rsidP="003F2284">
      <w:pPr>
        <w:numPr>
          <w:ilvl w:val="0"/>
          <w:numId w:val="11"/>
        </w:numPr>
        <w:spacing w:after="0"/>
        <w:rPr>
          <w:rFonts w:eastAsia="Times New Roman" w:cs="Arial"/>
          <w:szCs w:val="24"/>
        </w:rPr>
      </w:pPr>
      <w:r w:rsidRPr="003F2284">
        <w:rPr>
          <w:rFonts w:eastAsia="Times New Roman" w:cs="Arial"/>
          <w:b/>
          <w:szCs w:val="24"/>
        </w:rPr>
        <w:t>Allison Dana,</w:t>
      </w:r>
      <w:r w:rsidRPr="003F2284">
        <w:rPr>
          <w:rFonts w:eastAsia="Times New Roman" w:cs="Arial"/>
          <w:szCs w:val="24"/>
        </w:rPr>
        <w:t xml:space="preserve"> Albany High School, within the Albany Unified School District, Alameda County</w:t>
      </w:r>
    </w:p>
    <w:p w14:paraId="5D74DAB5" w14:textId="77777777" w:rsidR="003F2284" w:rsidRPr="003F2284" w:rsidRDefault="003F2284" w:rsidP="003F2284">
      <w:pPr>
        <w:numPr>
          <w:ilvl w:val="0"/>
          <w:numId w:val="11"/>
        </w:numPr>
        <w:spacing w:after="0"/>
        <w:rPr>
          <w:rFonts w:eastAsia="Times New Roman" w:cs="Arial"/>
          <w:szCs w:val="24"/>
        </w:rPr>
      </w:pPr>
      <w:r w:rsidRPr="003F2284">
        <w:rPr>
          <w:rFonts w:eastAsia="Times New Roman" w:cs="Arial"/>
          <w:b/>
          <w:szCs w:val="24"/>
        </w:rPr>
        <w:t>Risha Jain,</w:t>
      </w:r>
      <w:r w:rsidRPr="003F2284">
        <w:rPr>
          <w:rFonts w:eastAsia="Times New Roman" w:cs="Arial"/>
          <w:szCs w:val="24"/>
        </w:rPr>
        <w:t xml:space="preserve"> Monte Vista High School, within the San Ramon Valley Unified School District, Contra Costa County</w:t>
      </w:r>
    </w:p>
    <w:p w14:paraId="66F72D3D" w14:textId="206F7337" w:rsidR="003F2284" w:rsidRDefault="003F2284" w:rsidP="003F2284">
      <w:pPr>
        <w:numPr>
          <w:ilvl w:val="0"/>
          <w:numId w:val="11"/>
        </w:numPr>
        <w:spacing w:after="0"/>
        <w:rPr>
          <w:rFonts w:eastAsia="Times New Roman" w:cs="Arial"/>
          <w:szCs w:val="24"/>
        </w:rPr>
      </w:pPr>
      <w:r w:rsidRPr="003F2284">
        <w:rPr>
          <w:rFonts w:eastAsia="Times New Roman" w:cs="Arial"/>
          <w:b/>
          <w:szCs w:val="24"/>
        </w:rPr>
        <w:t>Eunyul Kim,</w:t>
      </w:r>
      <w:r w:rsidRPr="003F2284">
        <w:rPr>
          <w:rFonts w:eastAsia="Times New Roman" w:cs="Arial"/>
          <w:szCs w:val="24"/>
        </w:rPr>
        <w:t xml:space="preserve"> Chino Hills High School, within the Chino Valley Unified School District, San Bernardino County</w:t>
      </w:r>
    </w:p>
    <w:p w14:paraId="6EA3BB14" w14:textId="77777777" w:rsidR="003F2284" w:rsidRPr="003F2284" w:rsidRDefault="003F2284" w:rsidP="003F2284">
      <w:pPr>
        <w:spacing w:after="0"/>
        <w:ind w:left="720"/>
        <w:rPr>
          <w:rFonts w:eastAsia="Times New Roman" w:cs="Arial"/>
          <w:szCs w:val="24"/>
        </w:rPr>
      </w:pPr>
    </w:p>
    <w:p w14:paraId="338F750C" w14:textId="77777777" w:rsidR="003F2284" w:rsidRPr="003F2284" w:rsidRDefault="003F2284" w:rsidP="003F2284">
      <w:pPr>
        <w:rPr>
          <w:rFonts w:eastAsia="Times New Roman" w:cs="Arial"/>
          <w:szCs w:val="24"/>
        </w:rPr>
      </w:pPr>
      <w:r w:rsidRPr="003F2284">
        <w:rPr>
          <w:rFonts w:eastAsia="Times New Roman" w:cs="Arial"/>
          <w:szCs w:val="24"/>
        </w:rPr>
        <w:t>The following students were also identified as semi-finalists for the 2022-2023 Student Member of the Board:</w:t>
      </w:r>
    </w:p>
    <w:p w14:paraId="218A18D0" w14:textId="77777777" w:rsidR="003F2284" w:rsidRPr="003F2284" w:rsidRDefault="003F2284" w:rsidP="003F2284">
      <w:pPr>
        <w:numPr>
          <w:ilvl w:val="0"/>
          <w:numId w:val="12"/>
        </w:numPr>
        <w:spacing w:after="0"/>
        <w:rPr>
          <w:rFonts w:eastAsia="Times New Roman" w:cs="Arial"/>
          <w:szCs w:val="24"/>
        </w:rPr>
      </w:pPr>
      <w:r w:rsidRPr="003F2284">
        <w:rPr>
          <w:rFonts w:eastAsia="Times New Roman" w:cs="Arial"/>
          <w:b/>
          <w:szCs w:val="24"/>
        </w:rPr>
        <w:t>Dylan Choi,</w:t>
      </w:r>
      <w:r w:rsidRPr="003F2284">
        <w:rPr>
          <w:rFonts w:eastAsia="Times New Roman" w:cs="Arial"/>
          <w:szCs w:val="24"/>
        </w:rPr>
        <w:t xml:space="preserve"> Chaparral High School, within the Temecula Valley Unified School District, Riverside County</w:t>
      </w:r>
    </w:p>
    <w:p w14:paraId="49E6BA08" w14:textId="77777777" w:rsidR="003F2284" w:rsidRPr="003F2284" w:rsidRDefault="003F2284" w:rsidP="003F2284">
      <w:pPr>
        <w:numPr>
          <w:ilvl w:val="0"/>
          <w:numId w:val="12"/>
        </w:numPr>
        <w:spacing w:after="0"/>
        <w:rPr>
          <w:rFonts w:eastAsia="Times New Roman" w:cs="Arial"/>
          <w:szCs w:val="24"/>
        </w:rPr>
      </w:pPr>
      <w:r w:rsidRPr="003F2284">
        <w:rPr>
          <w:rFonts w:eastAsia="Times New Roman" w:cs="Arial"/>
          <w:b/>
          <w:color w:val="000000"/>
          <w:szCs w:val="24"/>
        </w:rPr>
        <w:t xml:space="preserve">Dawson Kelly, </w:t>
      </w:r>
      <w:r w:rsidRPr="003F2284">
        <w:rPr>
          <w:rFonts w:eastAsia="Times New Roman" w:cs="Arial"/>
          <w:color w:val="000000"/>
          <w:szCs w:val="24"/>
        </w:rPr>
        <w:t>San Marcos High School, within the Santa Barbara Unified School District, Santa Barbara County</w:t>
      </w:r>
    </w:p>
    <w:p w14:paraId="337B8FE9" w14:textId="77777777" w:rsidR="003F2284" w:rsidRPr="003F2284" w:rsidRDefault="003F2284" w:rsidP="003F2284">
      <w:pPr>
        <w:numPr>
          <w:ilvl w:val="0"/>
          <w:numId w:val="12"/>
        </w:numPr>
        <w:spacing w:after="0"/>
        <w:rPr>
          <w:rFonts w:eastAsia="Times New Roman" w:cs="Arial"/>
          <w:szCs w:val="24"/>
        </w:rPr>
      </w:pPr>
      <w:r w:rsidRPr="003F2284">
        <w:rPr>
          <w:rFonts w:eastAsia="Times New Roman" w:cs="Arial"/>
          <w:b/>
          <w:color w:val="000000"/>
          <w:szCs w:val="24"/>
        </w:rPr>
        <w:t>Maana Kolagotla,</w:t>
      </w:r>
      <w:r w:rsidRPr="003F2284">
        <w:rPr>
          <w:rFonts w:eastAsia="Times New Roman" w:cs="Arial"/>
          <w:color w:val="000000"/>
          <w:szCs w:val="24"/>
        </w:rPr>
        <w:t xml:space="preserve"> Christopher High School, within the Gilroy Unified School District, Santa Clara County</w:t>
      </w:r>
    </w:p>
    <w:p w14:paraId="264CB0AB" w14:textId="77777777" w:rsidR="003F2284" w:rsidRPr="003F2284" w:rsidRDefault="003F2284" w:rsidP="003F2284">
      <w:pPr>
        <w:numPr>
          <w:ilvl w:val="0"/>
          <w:numId w:val="12"/>
        </w:numPr>
        <w:spacing w:after="0"/>
        <w:rPr>
          <w:rFonts w:eastAsia="Times New Roman" w:cs="Arial"/>
          <w:szCs w:val="24"/>
        </w:rPr>
      </w:pPr>
      <w:r w:rsidRPr="003F2284">
        <w:rPr>
          <w:rFonts w:eastAsia="Times New Roman" w:cs="Arial"/>
          <w:b/>
          <w:color w:val="000000"/>
          <w:szCs w:val="24"/>
        </w:rPr>
        <w:t>Toni Martin,</w:t>
      </w:r>
      <w:r w:rsidRPr="003F2284">
        <w:rPr>
          <w:rFonts w:eastAsia="Times New Roman" w:cs="Arial"/>
          <w:color w:val="000000"/>
          <w:szCs w:val="24"/>
        </w:rPr>
        <w:t xml:space="preserve"> International Polytechnic High School, within the Los Angeles County Office of Education, Los Angeles County</w:t>
      </w:r>
    </w:p>
    <w:p w14:paraId="67224D7C" w14:textId="77777777" w:rsidR="003F2284" w:rsidRPr="003F2284" w:rsidRDefault="003F2284" w:rsidP="003F2284">
      <w:pPr>
        <w:numPr>
          <w:ilvl w:val="0"/>
          <w:numId w:val="12"/>
        </w:numPr>
        <w:spacing w:after="0"/>
        <w:rPr>
          <w:rFonts w:eastAsia="Times New Roman" w:cs="Arial"/>
          <w:szCs w:val="24"/>
        </w:rPr>
      </w:pPr>
      <w:r w:rsidRPr="003F2284">
        <w:rPr>
          <w:rFonts w:eastAsia="Times New Roman" w:cs="Arial"/>
          <w:b/>
          <w:color w:val="000000"/>
          <w:szCs w:val="24"/>
        </w:rPr>
        <w:t>Ella Mitchell,</w:t>
      </w:r>
      <w:r w:rsidRPr="003F2284">
        <w:rPr>
          <w:rFonts w:eastAsia="Times New Roman" w:cs="Arial"/>
          <w:color w:val="000000"/>
          <w:szCs w:val="24"/>
        </w:rPr>
        <w:t xml:space="preserve"> Tesoro High School, within the Capistrano Unified School District, Orange County</w:t>
      </w:r>
    </w:p>
    <w:p w14:paraId="075ADA3E" w14:textId="26DA5158" w:rsidR="003F2284" w:rsidRPr="003F2284" w:rsidRDefault="003F2284" w:rsidP="003F2284">
      <w:pPr>
        <w:numPr>
          <w:ilvl w:val="0"/>
          <w:numId w:val="12"/>
        </w:numPr>
        <w:spacing w:after="0"/>
        <w:rPr>
          <w:rFonts w:eastAsia="Times New Roman" w:cs="Arial"/>
          <w:szCs w:val="24"/>
        </w:rPr>
      </w:pPr>
      <w:r w:rsidRPr="003F2284">
        <w:rPr>
          <w:rFonts w:eastAsia="Times New Roman" w:cs="Arial"/>
          <w:b/>
          <w:color w:val="000000"/>
          <w:szCs w:val="24"/>
        </w:rPr>
        <w:t xml:space="preserve">Amber Zhao, </w:t>
      </w:r>
      <w:r w:rsidRPr="003F2284">
        <w:rPr>
          <w:rFonts w:eastAsia="Times New Roman" w:cs="Arial"/>
          <w:color w:val="000000"/>
          <w:szCs w:val="24"/>
        </w:rPr>
        <w:t>Walnut High School, within the Walnut Valley Unified School District, Los Angeles County</w:t>
      </w:r>
    </w:p>
    <w:p w14:paraId="595CBA8D" w14:textId="77777777" w:rsidR="009519EC" w:rsidRDefault="009519EC" w:rsidP="009519EC">
      <w:pPr>
        <w:spacing w:before="240" w:after="0"/>
      </w:pPr>
      <w:r>
        <w:t xml:space="preserve">Member Escobedo seconded the motion. </w:t>
      </w:r>
    </w:p>
    <w:p w14:paraId="556DA38A" w14:textId="77777777" w:rsidR="009519EC" w:rsidRDefault="009519EC" w:rsidP="009519EC">
      <w:pPr>
        <w:spacing w:before="240" w:after="0"/>
        <w:rPr>
          <w:rFonts w:eastAsia="Times New Roman" w:cs="Arial"/>
          <w:szCs w:val="24"/>
        </w:rPr>
      </w:pPr>
      <w:r w:rsidRPr="003116CF">
        <w:rPr>
          <w:rFonts w:eastAsia="Times New Roman" w:cs="Arial"/>
          <w:b/>
          <w:szCs w:val="24"/>
        </w:rPr>
        <w:t>Yes: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6A27C9AF" w14:textId="77777777" w:rsidR="009519EC" w:rsidRDefault="009519EC" w:rsidP="009519EC">
      <w:pPr>
        <w:spacing w:after="0"/>
        <w:rPr>
          <w:rFonts w:eastAsia="Times New Roman" w:cs="Times New Roman"/>
          <w:szCs w:val="24"/>
        </w:rPr>
      </w:pPr>
    </w:p>
    <w:p w14:paraId="137135A3" w14:textId="77777777" w:rsidR="009519EC" w:rsidRPr="00146EA9" w:rsidRDefault="009519EC" w:rsidP="009519EC">
      <w:r w:rsidRPr="00311745">
        <w:rPr>
          <w:b/>
        </w:rPr>
        <w:t>No votes:</w:t>
      </w:r>
      <w:r>
        <w:rPr>
          <w:b/>
        </w:rPr>
        <w:t xml:space="preserve"> </w:t>
      </w:r>
      <w:r w:rsidRPr="003116CF">
        <w:t>None</w:t>
      </w:r>
    </w:p>
    <w:p w14:paraId="792379BD" w14:textId="77777777" w:rsidR="009519EC" w:rsidRPr="00311745" w:rsidRDefault="009519EC" w:rsidP="009519EC">
      <w:r w:rsidRPr="00311745">
        <w:rPr>
          <w:b/>
        </w:rPr>
        <w:t>Member Absent:</w:t>
      </w:r>
      <w:r w:rsidRPr="00311745">
        <w:t xml:space="preserve"> </w:t>
      </w:r>
      <w:r>
        <w:t>None</w:t>
      </w:r>
    </w:p>
    <w:p w14:paraId="61024B75" w14:textId="77777777" w:rsidR="009519EC" w:rsidRPr="00311745" w:rsidRDefault="009519EC" w:rsidP="009519EC">
      <w:r w:rsidRPr="00311745">
        <w:rPr>
          <w:b/>
        </w:rPr>
        <w:t>Abstentions:</w:t>
      </w:r>
      <w:r w:rsidRPr="00311745">
        <w:t xml:space="preserve"> </w:t>
      </w:r>
      <w:r>
        <w:t>None</w:t>
      </w:r>
    </w:p>
    <w:p w14:paraId="3015B4D3" w14:textId="77777777" w:rsidR="009519EC" w:rsidRPr="00311745" w:rsidRDefault="009519EC" w:rsidP="009519EC">
      <w:r w:rsidRPr="00311745">
        <w:rPr>
          <w:b/>
        </w:rPr>
        <w:t>Recusals:</w:t>
      </w:r>
      <w:r w:rsidRPr="00311745">
        <w:t xml:space="preserve"> </w:t>
      </w:r>
      <w:r>
        <w:t>None</w:t>
      </w:r>
    </w:p>
    <w:p w14:paraId="4BC6DD04" w14:textId="77777777" w:rsidR="009519EC" w:rsidRPr="007F0712" w:rsidRDefault="009519EC" w:rsidP="009519EC">
      <w:r w:rsidRPr="00311745">
        <w:lastRenderedPageBreak/>
        <w:t>The motion passed with</w:t>
      </w:r>
      <w:r>
        <w:t xml:space="preserve"> 11 </w:t>
      </w:r>
      <w:r w:rsidRPr="00311745">
        <w:t>votes.</w:t>
      </w:r>
    </w:p>
    <w:bookmarkEnd w:id="1"/>
    <w:p w14:paraId="2719BE8B" w14:textId="77777777" w:rsidR="009519EC" w:rsidRPr="00523159" w:rsidRDefault="009519EC" w:rsidP="009519EC">
      <w:pPr>
        <w:pStyle w:val="Heading4"/>
        <w:spacing w:after="0"/>
      </w:pPr>
      <w:r w:rsidRPr="00523159">
        <w:t xml:space="preserve">Item </w:t>
      </w:r>
      <w:r>
        <w:t>03</w:t>
      </w:r>
    </w:p>
    <w:p w14:paraId="21AF970A" w14:textId="77777777" w:rsidR="009519EC" w:rsidRDefault="009519EC" w:rsidP="00BD4C19">
      <w:pPr>
        <w:pStyle w:val="NormalWeb"/>
        <w:shd w:val="clear" w:color="auto" w:fill="FFFFFF"/>
        <w:spacing w:before="0" w:beforeAutospacing="0" w:after="0" w:afterAutospacing="0"/>
        <w:rPr>
          <w:rFonts w:ascii="Helvetica Neue" w:hAnsi="Helvetica Neue"/>
          <w:color w:val="000000"/>
          <w:shd w:val="clear" w:color="auto" w:fill="FFFFFF"/>
        </w:rPr>
      </w:pPr>
      <w:r w:rsidRPr="0043080E">
        <w:rPr>
          <w:rFonts w:ascii="Arial" w:hAnsi="Arial" w:cs="Arial"/>
          <w:b/>
        </w:rPr>
        <w:t>Subject:</w:t>
      </w:r>
      <w:r>
        <w:rPr>
          <w:b/>
        </w:rPr>
        <w:t xml:space="preserve"> </w:t>
      </w:r>
      <w:r>
        <w:rPr>
          <w:rFonts w:ascii="Helvetica Neue" w:hAnsi="Helvetica Neue"/>
          <w:color w:val="000000"/>
          <w:shd w:val="clear" w:color="auto" w:fill="FFFFFF"/>
        </w:rPr>
        <w:t>Reports from the 2021 Student Advisory Board on Education.</w:t>
      </w:r>
    </w:p>
    <w:p w14:paraId="68422B7A" w14:textId="77777777" w:rsidR="009519EC" w:rsidRDefault="009519EC" w:rsidP="009519EC">
      <w:r w:rsidRPr="002443F7">
        <w:rPr>
          <w:b/>
        </w:rPr>
        <w:t>Type of Action:</w:t>
      </w:r>
      <w:r>
        <w:t xml:space="preserve"> Action, Information</w:t>
      </w:r>
    </w:p>
    <w:p w14:paraId="2D9EB08F" w14:textId="77777777" w:rsidR="003B2856" w:rsidRDefault="009519EC" w:rsidP="003B2856">
      <w:pPr>
        <w:tabs>
          <w:tab w:val="left" w:pos="2610"/>
        </w:tabs>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Pr="0057748F">
        <w:rPr>
          <w:rFonts w:eastAsia="Times New Roman" w:cs="Times New Roman"/>
          <w:szCs w:val="24"/>
        </w:rPr>
        <w:t xml:space="preserve">Listen to student proposals from the 2021 </w:t>
      </w:r>
      <w:r w:rsidR="003B6057">
        <w:rPr>
          <w:rFonts w:eastAsia="Times New Roman" w:cs="Times New Roman"/>
          <w:szCs w:val="24"/>
        </w:rPr>
        <w:t>Student Advisory Board on Education</w:t>
      </w:r>
      <w:r w:rsidR="001C160D">
        <w:rPr>
          <w:rFonts w:eastAsia="Times New Roman" w:cs="Times New Roman"/>
          <w:szCs w:val="24"/>
        </w:rPr>
        <w:t xml:space="preserve"> (SABE) Conference. </w:t>
      </w:r>
    </w:p>
    <w:p w14:paraId="0C87AD78" w14:textId="756B3A0B" w:rsidR="003B2856" w:rsidRPr="003B2856" w:rsidRDefault="003B2856" w:rsidP="003B2856">
      <w:pPr>
        <w:tabs>
          <w:tab w:val="left" w:pos="2610"/>
        </w:tabs>
        <w:rPr>
          <w:rFonts w:cs="Arial"/>
          <w:color w:val="000000"/>
          <w:szCs w:val="24"/>
        </w:rPr>
      </w:pPr>
      <w:r w:rsidRPr="003B2856">
        <w:rPr>
          <w:rFonts w:cs="Arial"/>
          <w:color w:val="000000"/>
          <w:szCs w:val="24"/>
        </w:rPr>
        <w:t>Each presenter w</w:t>
      </w:r>
      <w:r>
        <w:rPr>
          <w:rFonts w:cs="Arial"/>
          <w:color w:val="000000"/>
          <w:szCs w:val="24"/>
        </w:rPr>
        <w:t>as</w:t>
      </w:r>
      <w:r w:rsidRPr="003B2856">
        <w:rPr>
          <w:rFonts w:cs="Arial"/>
          <w:color w:val="000000"/>
          <w:szCs w:val="24"/>
        </w:rPr>
        <w:t xml:space="preserve"> introduced by Stephanie Hu, Education Policy Director of the California Association of Student Councils (CASC), with a brief introduction by Michelle Kim, this year’s State President of CASC.</w:t>
      </w:r>
    </w:p>
    <w:p w14:paraId="4D8AE726" w14:textId="5756A19B" w:rsidR="001C160D" w:rsidRPr="001C160D" w:rsidRDefault="001C160D" w:rsidP="001C160D">
      <w:pPr>
        <w:tabs>
          <w:tab w:val="left" w:pos="2610"/>
        </w:tabs>
        <w:rPr>
          <w:rFonts w:cs="Arial"/>
          <w:color w:val="000000"/>
          <w:szCs w:val="24"/>
        </w:rPr>
      </w:pPr>
      <w:r>
        <w:rPr>
          <w:rFonts w:cs="Arial"/>
          <w:color w:val="000000"/>
          <w:szCs w:val="24"/>
        </w:rPr>
        <w:t>The</w:t>
      </w:r>
      <w:r w:rsidRPr="001C160D">
        <w:rPr>
          <w:rFonts w:cs="Arial"/>
          <w:color w:val="000000"/>
          <w:szCs w:val="24"/>
        </w:rPr>
        <w:t xml:space="preserve"> list of topics and presenters</w:t>
      </w:r>
      <w:r>
        <w:rPr>
          <w:rFonts w:cs="Arial"/>
          <w:color w:val="000000"/>
          <w:szCs w:val="24"/>
        </w:rPr>
        <w:t xml:space="preserve"> </w:t>
      </w:r>
      <w:r w:rsidR="00E02904">
        <w:rPr>
          <w:rFonts w:cs="Arial"/>
          <w:color w:val="000000"/>
          <w:szCs w:val="24"/>
        </w:rPr>
        <w:t xml:space="preserve">is </w:t>
      </w:r>
      <w:r>
        <w:rPr>
          <w:rFonts w:cs="Arial"/>
          <w:color w:val="000000"/>
          <w:szCs w:val="24"/>
        </w:rPr>
        <w:t>as follows</w:t>
      </w:r>
      <w:r w:rsidRPr="001C160D">
        <w:rPr>
          <w:rFonts w:cs="Arial"/>
          <w:color w:val="000000"/>
          <w:szCs w:val="24"/>
        </w:rPr>
        <w:t>:</w:t>
      </w:r>
    </w:p>
    <w:p w14:paraId="64D271FF" w14:textId="312DF605" w:rsidR="001C160D" w:rsidRPr="00575160" w:rsidRDefault="001C160D" w:rsidP="001C160D">
      <w:pPr>
        <w:spacing w:before="100" w:beforeAutospacing="1" w:after="100" w:afterAutospacing="1"/>
        <w:rPr>
          <w:rFonts w:cs="Arial"/>
          <w:szCs w:val="24"/>
        </w:rPr>
      </w:pPr>
      <w:r w:rsidRPr="00575160">
        <w:rPr>
          <w:rFonts w:cs="Arial"/>
          <w:b/>
          <w:szCs w:val="24"/>
        </w:rPr>
        <w:t>Topic #1: </w:t>
      </w:r>
      <w:r w:rsidRPr="00575160">
        <w:rPr>
          <w:rFonts w:cs="Arial"/>
          <w:b/>
          <w:i/>
          <w:szCs w:val="24"/>
        </w:rPr>
        <w:t>Diversity, Equity, and Inclusion</w:t>
      </w:r>
      <w:r w:rsidRPr="00575160">
        <w:rPr>
          <w:rFonts w:cs="Arial"/>
          <w:szCs w:val="24"/>
        </w:rPr>
        <w:t xml:space="preserve"> presented by Kavya Suresh</w:t>
      </w:r>
      <w:r w:rsidR="00AF7F51" w:rsidRPr="00575160">
        <w:rPr>
          <w:rFonts w:cs="Arial"/>
          <w:szCs w:val="24"/>
        </w:rPr>
        <w:t>,</w:t>
      </w:r>
      <w:r w:rsidR="00AF7F51" w:rsidRPr="00575160">
        <w:t xml:space="preserve"> San Marcos Senior</w:t>
      </w:r>
      <w:r w:rsidR="00575160" w:rsidRPr="00575160">
        <w:t xml:space="preserve"> </w:t>
      </w:r>
      <w:r w:rsidR="00AF7F51" w:rsidRPr="00575160">
        <w:t>High School, Santa Barbara</w:t>
      </w:r>
    </w:p>
    <w:p w14:paraId="700568A2" w14:textId="77777777" w:rsidR="0016021B" w:rsidRPr="0016021B" w:rsidRDefault="0016021B" w:rsidP="0016021B">
      <w:pPr>
        <w:pStyle w:val="ListParagraph"/>
        <w:numPr>
          <w:ilvl w:val="0"/>
          <w:numId w:val="14"/>
        </w:numPr>
        <w:spacing w:before="100" w:beforeAutospacing="1" w:after="100" w:afterAutospacing="1"/>
        <w:rPr>
          <w:rFonts w:cs="Arial"/>
          <w:szCs w:val="24"/>
        </w:rPr>
      </w:pPr>
      <w:r w:rsidRPr="00AF7F51">
        <w:rPr>
          <w:b/>
        </w:rPr>
        <w:t>Writer:</w:t>
      </w:r>
      <w:r>
        <w:t xml:space="preserve"> Madyson Chung Lee, Portola High School, Irvine </w:t>
      </w:r>
    </w:p>
    <w:p w14:paraId="092A896C" w14:textId="77777777" w:rsidR="0016021B" w:rsidRPr="0016021B" w:rsidRDefault="0016021B" w:rsidP="0016021B">
      <w:pPr>
        <w:pStyle w:val="ListParagraph"/>
        <w:numPr>
          <w:ilvl w:val="0"/>
          <w:numId w:val="14"/>
        </w:numPr>
        <w:spacing w:before="100" w:beforeAutospacing="1" w:after="100" w:afterAutospacing="1"/>
        <w:rPr>
          <w:rFonts w:cs="Arial"/>
          <w:szCs w:val="24"/>
        </w:rPr>
      </w:pPr>
      <w:r w:rsidRPr="00AF7F51">
        <w:rPr>
          <w:b/>
        </w:rPr>
        <w:t>Research:</w:t>
      </w:r>
      <w:r>
        <w:t xml:space="preserve"> Adalia Luo, Newbury Park High School, Newbury Park </w:t>
      </w:r>
    </w:p>
    <w:p w14:paraId="0E3B689D" w14:textId="77777777" w:rsidR="0016021B" w:rsidRPr="0016021B" w:rsidRDefault="0016021B" w:rsidP="0016021B">
      <w:pPr>
        <w:pStyle w:val="ListParagraph"/>
        <w:numPr>
          <w:ilvl w:val="0"/>
          <w:numId w:val="14"/>
        </w:numPr>
        <w:spacing w:before="100" w:beforeAutospacing="1" w:after="100" w:afterAutospacing="1"/>
        <w:rPr>
          <w:rFonts w:cs="Arial"/>
          <w:szCs w:val="24"/>
        </w:rPr>
      </w:pPr>
      <w:r w:rsidRPr="00AF7F51">
        <w:rPr>
          <w:b/>
        </w:rPr>
        <w:t>Facilitator:</w:t>
      </w:r>
      <w:r>
        <w:t xml:space="preserve"> Heidi Andrade, San Benito High School, Hollister </w:t>
      </w:r>
    </w:p>
    <w:p w14:paraId="2A9D2862" w14:textId="0E4F9B3D" w:rsidR="0016021B" w:rsidRPr="0016021B" w:rsidRDefault="0016021B" w:rsidP="0016021B">
      <w:pPr>
        <w:pStyle w:val="ListParagraph"/>
        <w:numPr>
          <w:ilvl w:val="0"/>
          <w:numId w:val="14"/>
        </w:numPr>
        <w:spacing w:before="100" w:beforeAutospacing="1" w:after="100" w:afterAutospacing="1"/>
        <w:rPr>
          <w:rFonts w:cs="Arial"/>
          <w:szCs w:val="24"/>
        </w:rPr>
      </w:pPr>
      <w:r w:rsidRPr="00AF7F51">
        <w:rPr>
          <w:b/>
        </w:rPr>
        <w:t>Group Members:</w:t>
      </w:r>
      <w:r>
        <w:t xml:space="preserve"> Sissi Zhang, Irvington High School, Fremont; Emma Lee, Fullerton Union High School, Fullerton; Emma Lindroth, Newbury Park High School, Newbury Park; Fiona Lu, Northwood High School, Irvine; Toni Martin, International Polytechnic High School, Pomona; Acelyn Nguyen, Portola High School, Irvine; </w:t>
      </w:r>
      <w:r w:rsidR="008A5742">
        <w:t xml:space="preserve">and </w:t>
      </w:r>
      <w:r>
        <w:t>Chris Pak, Granada High School, Livermore</w:t>
      </w:r>
    </w:p>
    <w:p w14:paraId="786C31A1" w14:textId="19183D97" w:rsidR="001C160D" w:rsidRPr="00575160" w:rsidRDefault="001C160D" w:rsidP="001C160D">
      <w:pPr>
        <w:spacing w:before="100" w:beforeAutospacing="1" w:after="100" w:afterAutospacing="1"/>
        <w:rPr>
          <w:rFonts w:cs="Arial"/>
          <w:szCs w:val="24"/>
        </w:rPr>
      </w:pPr>
      <w:r w:rsidRPr="00575160">
        <w:rPr>
          <w:rFonts w:cs="Arial"/>
          <w:szCs w:val="24"/>
        </w:rPr>
        <w:t> </w:t>
      </w:r>
      <w:r w:rsidRPr="00575160">
        <w:rPr>
          <w:rFonts w:cs="Arial"/>
          <w:b/>
          <w:szCs w:val="24"/>
        </w:rPr>
        <w:t>Topic #2: </w:t>
      </w:r>
      <w:r w:rsidRPr="00575160">
        <w:rPr>
          <w:rFonts w:cs="Arial"/>
          <w:b/>
          <w:i/>
          <w:szCs w:val="24"/>
        </w:rPr>
        <w:t>Post-High School Preparedness</w:t>
      </w:r>
      <w:r w:rsidRPr="00575160">
        <w:rPr>
          <w:rFonts w:cs="Arial"/>
          <w:szCs w:val="24"/>
        </w:rPr>
        <w:t xml:space="preserve"> presented by Mina Lee</w:t>
      </w:r>
      <w:r w:rsidR="00C659F1" w:rsidRPr="00575160">
        <w:t>, John Marshall Sr. High</w:t>
      </w:r>
      <w:r w:rsidR="00575160" w:rsidRPr="00575160">
        <w:t xml:space="preserve"> </w:t>
      </w:r>
      <w:r w:rsidR="00C659F1" w:rsidRPr="00575160">
        <w:t>School, Los Angeles</w:t>
      </w:r>
    </w:p>
    <w:p w14:paraId="13ACC12D" w14:textId="3924D7CC" w:rsidR="00AF7F51" w:rsidRPr="00AF7F51" w:rsidRDefault="00AF7F51" w:rsidP="00AF7F51">
      <w:pPr>
        <w:pStyle w:val="ListParagraph"/>
        <w:numPr>
          <w:ilvl w:val="0"/>
          <w:numId w:val="15"/>
        </w:numPr>
        <w:spacing w:before="100" w:beforeAutospacing="1" w:after="100" w:afterAutospacing="1"/>
        <w:rPr>
          <w:rFonts w:cs="Arial"/>
          <w:szCs w:val="24"/>
        </w:rPr>
      </w:pPr>
      <w:r w:rsidRPr="00AF7F51">
        <w:rPr>
          <w:b/>
        </w:rPr>
        <w:t>Writer:</w:t>
      </w:r>
      <w:r>
        <w:t xml:space="preserve"> Kyle Loth, Lincoln High School, Stockton </w:t>
      </w:r>
    </w:p>
    <w:p w14:paraId="6735E4AD" w14:textId="77777777" w:rsidR="00AF7F51" w:rsidRPr="00AF7F51" w:rsidRDefault="00AF7F51" w:rsidP="00AF7F51">
      <w:pPr>
        <w:pStyle w:val="ListParagraph"/>
        <w:numPr>
          <w:ilvl w:val="0"/>
          <w:numId w:val="15"/>
        </w:numPr>
        <w:spacing w:before="100" w:beforeAutospacing="1" w:after="100" w:afterAutospacing="1"/>
        <w:rPr>
          <w:rFonts w:cs="Arial"/>
          <w:szCs w:val="24"/>
        </w:rPr>
      </w:pPr>
      <w:r w:rsidRPr="00AF7F51">
        <w:rPr>
          <w:b/>
        </w:rPr>
        <w:t>Research:</w:t>
      </w:r>
      <w:r>
        <w:t xml:space="preserve"> Miriam Waldvogel, Lincoln High School, Stockton</w:t>
      </w:r>
    </w:p>
    <w:p w14:paraId="55779257" w14:textId="5DD62671" w:rsidR="00AF7F51" w:rsidRPr="00AF7F51" w:rsidRDefault="00AF7F51" w:rsidP="00AF7F51">
      <w:pPr>
        <w:pStyle w:val="ListParagraph"/>
        <w:numPr>
          <w:ilvl w:val="0"/>
          <w:numId w:val="15"/>
        </w:numPr>
        <w:spacing w:before="100" w:beforeAutospacing="1" w:after="100" w:afterAutospacing="1"/>
        <w:rPr>
          <w:rFonts w:cs="Arial"/>
          <w:szCs w:val="24"/>
        </w:rPr>
      </w:pPr>
      <w:r w:rsidRPr="00AF7F51">
        <w:rPr>
          <w:b/>
        </w:rPr>
        <w:t>Facilitator:</w:t>
      </w:r>
      <w:r>
        <w:t xml:space="preserve"> Mina Lee, John Marshall Sr. High School, Los Angeles </w:t>
      </w:r>
    </w:p>
    <w:p w14:paraId="536780B1" w14:textId="22E447E2" w:rsidR="00AF7F51" w:rsidRPr="00AF7F51" w:rsidRDefault="00AF7F51" w:rsidP="00AF7F51">
      <w:pPr>
        <w:pStyle w:val="ListParagraph"/>
        <w:numPr>
          <w:ilvl w:val="0"/>
          <w:numId w:val="15"/>
        </w:numPr>
        <w:spacing w:before="100" w:beforeAutospacing="1" w:after="100" w:afterAutospacing="1"/>
        <w:rPr>
          <w:rFonts w:cs="Arial"/>
          <w:szCs w:val="24"/>
        </w:rPr>
      </w:pPr>
      <w:r w:rsidRPr="00AF7F51">
        <w:rPr>
          <w:b/>
        </w:rPr>
        <w:t>Group Members:</w:t>
      </w:r>
      <w:r>
        <w:t xml:space="preserve"> Ellie Jiang, Arnold O. Beckman High School, Irvine; Katie Cheng, Dublin High School, Dublin; Naomi Porter, Palos Verdes Peninsula High School, Rancho Palos Verdes; Neela Mohanpuhr, The College Preparatory School, Oakland; Nichelle Jefferson, Santiago High School, Corona; Randy Xu, Westlake High School, Ventura; </w:t>
      </w:r>
      <w:r w:rsidR="008A5742">
        <w:t xml:space="preserve">and </w:t>
      </w:r>
      <w:r>
        <w:t xml:space="preserve">Vyshnavi Mannepalli, Santiago High School, Corona </w:t>
      </w:r>
    </w:p>
    <w:p w14:paraId="69B8E034" w14:textId="108A74EE" w:rsidR="001C160D" w:rsidRPr="00575160" w:rsidRDefault="001C160D" w:rsidP="001C160D">
      <w:pPr>
        <w:spacing w:before="100" w:beforeAutospacing="1" w:after="100" w:afterAutospacing="1"/>
        <w:rPr>
          <w:rFonts w:cs="Arial"/>
          <w:szCs w:val="24"/>
        </w:rPr>
      </w:pPr>
      <w:r w:rsidRPr="00575160">
        <w:rPr>
          <w:rFonts w:cs="Arial"/>
          <w:szCs w:val="24"/>
        </w:rPr>
        <w:t> </w:t>
      </w:r>
      <w:r w:rsidRPr="00575160">
        <w:rPr>
          <w:rFonts w:cs="Arial"/>
          <w:b/>
          <w:szCs w:val="24"/>
        </w:rPr>
        <w:t xml:space="preserve">Topic #3: </w:t>
      </w:r>
      <w:r w:rsidRPr="00575160">
        <w:rPr>
          <w:rFonts w:cs="Arial"/>
          <w:b/>
          <w:i/>
          <w:szCs w:val="24"/>
        </w:rPr>
        <w:t>Student Wellness</w:t>
      </w:r>
      <w:r w:rsidRPr="00575160">
        <w:rPr>
          <w:rFonts w:cs="Arial"/>
          <w:szCs w:val="24"/>
        </w:rPr>
        <w:t xml:space="preserve"> presented by Alicia Del Torro</w:t>
      </w:r>
      <w:r w:rsidR="00C659F1" w:rsidRPr="00575160">
        <w:rPr>
          <w:rFonts w:cs="Arial"/>
          <w:szCs w:val="24"/>
        </w:rPr>
        <w:t>,</w:t>
      </w:r>
      <w:r w:rsidR="00C659F1" w:rsidRPr="00575160">
        <w:t xml:space="preserve"> St. Francis High School,</w:t>
      </w:r>
      <w:r w:rsidR="00575160" w:rsidRPr="00575160">
        <w:t xml:space="preserve"> </w:t>
      </w:r>
      <w:r w:rsidR="00C659F1" w:rsidRPr="00575160">
        <w:t>Sacramento</w:t>
      </w:r>
    </w:p>
    <w:p w14:paraId="003F3BB8" w14:textId="77777777" w:rsidR="00AF7F51" w:rsidRPr="00AF7F51" w:rsidRDefault="00AF7F51" w:rsidP="00AF7F51">
      <w:pPr>
        <w:pStyle w:val="ListParagraph"/>
        <w:numPr>
          <w:ilvl w:val="0"/>
          <w:numId w:val="16"/>
        </w:numPr>
        <w:spacing w:before="100" w:beforeAutospacing="1" w:after="100" w:afterAutospacing="1"/>
        <w:rPr>
          <w:rFonts w:cs="Arial"/>
          <w:szCs w:val="24"/>
        </w:rPr>
      </w:pPr>
      <w:r w:rsidRPr="00AF7F51">
        <w:rPr>
          <w:b/>
        </w:rPr>
        <w:t>Writer:</w:t>
      </w:r>
      <w:r>
        <w:t xml:space="preserve"> Madhuhaas Gottimukkala, Los Osos High School, Rancho Cucamonga</w:t>
      </w:r>
    </w:p>
    <w:p w14:paraId="55DA78EA" w14:textId="77777777" w:rsidR="00AF7F51" w:rsidRPr="00AF7F51" w:rsidRDefault="00AF7F51" w:rsidP="00AF7F51">
      <w:pPr>
        <w:pStyle w:val="ListParagraph"/>
        <w:numPr>
          <w:ilvl w:val="0"/>
          <w:numId w:val="16"/>
        </w:numPr>
        <w:spacing w:before="100" w:beforeAutospacing="1" w:after="100" w:afterAutospacing="1"/>
        <w:rPr>
          <w:rFonts w:cs="Arial"/>
          <w:szCs w:val="24"/>
        </w:rPr>
      </w:pPr>
      <w:r w:rsidRPr="00AF7F51">
        <w:rPr>
          <w:b/>
        </w:rPr>
        <w:t>Research:</w:t>
      </w:r>
      <w:r>
        <w:t xml:space="preserve"> Karina Pan, Temple City High School, Temple City </w:t>
      </w:r>
    </w:p>
    <w:p w14:paraId="536B18D0" w14:textId="77777777" w:rsidR="00AF7F51" w:rsidRPr="00AF7F51" w:rsidRDefault="00AF7F51" w:rsidP="00AF7F51">
      <w:pPr>
        <w:pStyle w:val="ListParagraph"/>
        <w:numPr>
          <w:ilvl w:val="0"/>
          <w:numId w:val="16"/>
        </w:numPr>
        <w:spacing w:before="100" w:beforeAutospacing="1" w:after="100" w:afterAutospacing="1"/>
        <w:rPr>
          <w:rFonts w:cs="Arial"/>
          <w:szCs w:val="24"/>
        </w:rPr>
      </w:pPr>
      <w:r w:rsidRPr="00AF7F51">
        <w:rPr>
          <w:b/>
        </w:rPr>
        <w:t>Facilitator:</w:t>
      </w:r>
      <w:r>
        <w:t xml:space="preserve"> Simi Shetty, California High School, San Ramon </w:t>
      </w:r>
    </w:p>
    <w:p w14:paraId="05749161" w14:textId="485AE6F1" w:rsidR="00AF7F51" w:rsidRPr="00AF7F51" w:rsidRDefault="00AF7F51" w:rsidP="00AF7F51">
      <w:pPr>
        <w:pStyle w:val="ListParagraph"/>
        <w:numPr>
          <w:ilvl w:val="0"/>
          <w:numId w:val="16"/>
        </w:numPr>
        <w:spacing w:before="100" w:beforeAutospacing="1" w:after="100" w:afterAutospacing="1"/>
        <w:rPr>
          <w:rFonts w:cs="Arial"/>
          <w:szCs w:val="24"/>
        </w:rPr>
      </w:pPr>
      <w:r w:rsidRPr="00AF7F51">
        <w:rPr>
          <w:b/>
        </w:rPr>
        <w:lastRenderedPageBreak/>
        <w:t>Group Members:</w:t>
      </w:r>
      <w:r>
        <w:t xml:space="preserve"> Ethan Tam, West Campus High School, Sacramento; Sue Oh, Sunny Hills High School, Fullerton; Yichen (Steven) Ma, St. Margaret’s Episcopal School, San Juan Capistrano; Elijah Qin, Temple City High School, Temple City; Eleanor (Ella) Mitchell, Tesoro High School, Las Flores; Lindsey Jiang, Beckman High School, Irvine; </w:t>
      </w:r>
      <w:r w:rsidR="000604D4">
        <w:t xml:space="preserve">and </w:t>
      </w:r>
      <w:r>
        <w:t>Risha Jain, Monte Vista High School, Danville</w:t>
      </w:r>
    </w:p>
    <w:p w14:paraId="747E0853" w14:textId="4C778576" w:rsidR="001C160D" w:rsidRPr="00575160" w:rsidRDefault="001C160D" w:rsidP="001C160D">
      <w:pPr>
        <w:spacing w:before="100" w:beforeAutospacing="1" w:after="100" w:afterAutospacing="1"/>
        <w:rPr>
          <w:rFonts w:cs="Arial"/>
          <w:szCs w:val="24"/>
        </w:rPr>
      </w:pPr>
      <w:r w:rsidRPr="00575160">
        <w:rPr>
          <w:rFonts w:cs="Arial"/>
          <w:szCs w:val="24"/>
        </w:rPr>
        <w:t> </w:t>
      </w:r>
      <w:r w:rsidRPr="00575160">
        <w:rPr>
          <w:rFonts w:cs="Arial"/>
          <w:b/>
          <w:szCs w:val="24"/>
        </w:rPr>
        <w:t>Topic #4: </w:t>
      </w:r>
      <w:r w:rsidRPr="00575160">
        <w:rPr>
          <w:rFonts w:cs="Arial"/>
          <w:b/>
          <w:i/>
          <w:szCs w:val="24"/>
        </w:rPr>
        <w:t>Civic Engagement</w:t>
      </w:r>
      <w:r w:rsidRPr="00575160">
        <w:rPr>
          <w:rFonts w:cs="Arial"/>
          <w:b/>
          <w:szCs w:val="24"/>
        </w:rPr>
        <w:t xml:space="preserve"> </w:t>
      </w:r>
      <w:r w:rsidRPr="00575160">
        <w:rPr>
          <w:rFonts w:cs="Arial"/>
          <w:szCs w:val="24"/>
        </w:rPr>
        <w:t>presented by Jennifer Tran</w:t>
      </w:r>
      <w:r w:rsidR="00AF7F51" w:rsidRPr="00575160">
        <w:rPr>
          <w:rFonts w:cs="Arial"/>
          <w:szCs w:val="24"/>
        </w:rPr>
        <w:t>, Bolsa Grande High School,</w:t>
      </w:r>
      <w:r w:rsidR="00575160" w:rsidRPr="00575160">
        <w:rPr>
          <w:rFonts w:cs="Arial"/>
          <w:szCs w:val="24"/>
        </w:rPr>
        <w:t xml:space="preserve"> </w:t>
      </w:r>
      <w:r w:rsidR="00AF7F51" w:rsidRPr="00575160">
        <w:rPr>
          <w:rFonts w:cs="Arial"/>
          <w:szCs w:val="24"/>
        </w:rPr>
        <w:t>Garden Grove</w:t>
      </w:r>
    </w:p>
    <w:p w14:paraId="5C956AD0" w14:textId="77777777" w:rsidR="00AF7F51" w:rsidRPr="00AF7F51" w:rsidRDefault="00AF7F51" w:rsidP="00AF7F51">
      <w:pPr>
        <w:pStyle w:val="ListParagraph"/>
        <w:numPr>
          <w:ilvl w:val="0"/>
          <w:numId w:val="17"/>
        </w:numPr>
        <w:spacing w:before="100" w:beforeAutospacing="1" w:after="100" w:afterAutospacing="1"/>
        <w:rPr>
          <w:rFonts w:cs="Arial"/>
          <w:szCs w:val="24"/>
        </w:rPr>
      </w:pPr>
      <w:r w:rsidRPr="00AF7F51">
        <w:rPr>
          <w:b/>
        </w:rPr>
        <w:t>Writer:</w:t>
      </w:r>
      <w:r>
        <w:t xml:space="preserve"> Thomas Nguyen, Portola High School, Irvine </w:t>
      </w:r>
    </w:p>
    <w:p w14:paraId="1B86B3C7" w14:textId="77777777" w:rsidR="00AF7F51" w:rsidRPr="00AF7F51" w:rsidRDefault="00AF7F51" w:rsidP="00AF7F51">
      <w:pPr>
        <w:pStyle w:val="ListParagraph"/>
        <w:numPr>
          <w:ilvl w:val="0"/>
          <w:numId w:val="17"/>
        </w:numPr>
        <w:spacing w:before="100" w:beforeAutospacing="1" w:after="100" w:afterAutospacing="1"/>
        <w:rPr>
          <w:rFonts w:cs="Arial"/>
          <w:szCs w:val="24"/>
        </w:rPr>
      </w:pPr>
      <w:r w:rsidRPr="00AF7F51">
        <w:rPr>
          <w:b/>
        </w:rPr>
        <w:t>Research:</w:t>
      </w:r>
      <w:r>
        <w:t xml:space="preserve"> Michelle Kim, Portola High School, Irvine </w:t>
      </w:r>
    </w:p>
    <w:p w14:paraId="69D8FE79" w14:textId="77777777" w:rsidR="00AF7F51" w:rsidRPr="00AF7F51" w:rsidRDefault="00AF7F51" w:rsidP="00AF7F51">
      <w:pPr>
        <w:pStyle w:val="ListParagraph"/>
        <w:numPr>
          <w:ilvl w:val="0"/>
          <w:numId w:val="17"/>
        </w:numPr>
        <w:spacing w:before="100" w:beforeAutospacing="1" w:after="100" w:afterAutospacing="1"/>
        <w:rPr>
          <w:rFonts w:cs="Arial"/>
          <w:szCs w:val="24"/>
        </w:rPr>
      </w:pPr>
      <w:r w:rsidRPr="00AF7F51">
        <w:rPr>
          <w:b/>
        </w:rPr>
        <w:t>Facilitator:</w:t>
      </w:r>
      <w:r>
        <w:t xml:space="preserve"> Kaylin Chung, Arnold O. Beckman High School, Tustin </w:t>
      </w:r>
    </w:p>
    <w:p w14:paraId="7C3B37DA" w14:textId="4F1889FB" w:rsidR="00AF7F51" w:rsidRPr="00AF7F51" w:rsidRDefault="00AF7F51" w:rsidP="00AF7F51">
      <w:pPr>
        <w:pStyle w:val="ListParagraph"/>
        <w:numPr>
          <w:ilvl w:val="0"/>
          <w:numId w:val="17"/>
        </w:numPr>
        <w:spacing w:before="100" w:beforeAutospacing="1" w:after="100" w:afterAutospacing="1"/>
        <w:rPr>
          <w:rFonts w:cs="Arial"/>
          <w:szCs w:val="24"/>
        </w:rPr>
      </w:pPr>
      <w:r w:rsidRPr="00AF7F51">
        <w:rPr>
          <w:b/>
        </w:rPr>
        <w:t>Group Members:</w:t>
      </w:r>
      <w:r>
        <w:t xml:space="preserve"> Anne Wu, Portola High School, Irvine; Anousha Athreya, Archbishop Mitty High School, San Jose; Michael Joo, Lincoln High School, Stockton; Rhea Dhama, Santiago High School, Corona; Calvin Yang, Hayward High School, Hayward; Tyler Nguyen, Santiago High School, Corona; Allison Dana, Albany High School, Albany; </w:t>
      </w:r>
      <w:r w:rsidR="000604D4">
        <w:t xml:space="preserve">and </w:t>
      </w:r>
      <w:r>
        <w:t>Esther Kim, Chino Hills High School, Chino Hills</w:t>
      </w:r>
    </w:p>
    <w:p w14:paraId="22124566" w14:textId="3FFA6CF4" w:rsidR="001C160D" w:rsidRPr="00575160" w:rsidRDefault="001C160D" w:rsidP="001C160D">
      <w:pPr>
        <w:spacing w:before="100" w:beforeAutospacing="1" w:after="100" w:afterAutospacing="1"/>
        <w:rPr>
          <w:rFonts w:cs="Arial"/>
          <w:szCs w:val="24"/>
        </w:rPr>
      </w:pPr>
      <w:r w:rsidRPr="00575160">
        <w:rPr>
          <w:rFonts w:cs="Arial"/>
          <w:szCs w:val="24"/>
        </w:rPr>
        <w:t> </w:t>
      </w:r>
      <w:r w:rsidRPr="00575160">
        <w:rPr>
          <w:rFonts w:cs="Arial"/>
          <w:b/>
          <w:szCs w:val="24"/>
        </w:rPr>
        <w:t>Topic #5: </w:t>
      </w:r>
      <w:r w:rsidRPr="00575160">
        <w:rPr>
          <w:rFonts w:cs="Arial"/>
          <w:b/>
          <w:i/>
          <w:szCs w:val="24"/>
        </w:rPr>
        <w:t>Equitable Education</w:t>
      </w:r>
      <w:r w:rsidRPr="00575160">
        <w:rPr>
          <w:rFonts w:cs="Arial"/>
          <w:szCs w:val="24"/>
        </w:rPr>
        <w:t xml:space="preserve"> presented by </w:t>
      </w:r>
      <w:proofErr w:type="spellStart"/>
      <w:r w:rsidR="00603CFB" w:rsidRPr="00575160">
        <w:rPr>
          <w:rFonts w:cs="Arial"/>
          <w:szCs w:val="24"/>
        </w:rPr>
        <w:t>Zelan</w:t>
      </w:r>
      <w:proofErr w:type="spellEnd"/>
      <w:r w:rsidR="00603CFB" w:rsidRPr="00575160">
        <w:rPr>
          <w:rFonts w:cs="Arial"/>
          <w:szCs w:val="24"/>
        </w:rPr>
        <w:t xml:space="preserve"> (</w:t>
      </w:r>
      <w:r w:rsidR="000604D4" w:rsidRPr="00575160">
        <w:rPr>
          <w:rFonts w:cs="Arial"/>
          <w:szCs w:val="24"/>
        </w:rPr>
        <w:t>Linda</w:t>
      </w:r>
      <w:r w:rsidR="00603CFB" w:rsidRPr="00575160">
        <w:rPr>
          <w:rFonts w:cs="Arial"/>
          <w:szCs w:val="24"/>
        </w:rPr>
        <w:t>)</w:t>
      </w:r>
      <w:r w:rsidRPr="00575160">
        <w:rPr>
          <w:rFonts w:cs="Arial"/>
          <w:szCs w:val="24"/>
        </w:rPr>
        <w:t xml:space="preserve"> </w:t>
      </w:r>
      <w:proofErr w:type="spellStart"/>
      <w:r w:rsidRPr="00575160">
        <w:rPr>
          <w:rFonts w:cs="Arial"/>
          <w:szCs w:val="24"/>
        </w:rPr>
        <w:t>Nong</w:t>
      </w:r>
      <w:proofErr w:type="spellEnd"/>
      <w:r w:rsidR="00C659F1" w:rsidRPr="00575160">
        <w:t>, Portola High School,</w:t>
      </w:r>
      <w:r w:rsidR="00575160" w:rsidRPr="00575160">
        <w:t xml:space="preserve"> </w:t>
      </w:r>
      <w:r w:rsidR="00C659F1" w:rsidRPr="00575160">
        <w:t>Irvine</w:t>
      </w:r>
    </w:p>
    <w:p w14:paraId="109A2D28" w14:textId="77777777" w:rsidR="00C659F1" w:rsidRPr="00C659F1" w:rsidRDefault="00C659F1" w:rsidP="00C659F1">
      <w:pPr>
        <w:pStyle w:val="ListParagraph"/>
        <w:numPr>
          <w:ilvl w:val="0"/>
          <w:numId w:val="18"/>
        </w:numPr>
        <w:spacing w:before="100" w:beforeAutospacing="1" w:after="100" w:afterAutospacing="1"/>
        <w:rPr>
          <w:rFonts w:cs="Arial"/>
          <w:szCs w:val="24"/>
        </w:rPr>
      </w:pPr>
      <w:r w:rsidRPr="00C659F1">
        <w:rPr>
          <w:b/>
        </w:rPr>
        <w:t>Writer:</w:t>
      </w:r>
      <w:r>
        <w:t xml:space="preserve"> Christopher Tan, Granite Bay High School, Granite Bay </w:t>
      </w:r>
    </w:p>
    <w:p w14:paraId="27141731" w14:textId="20F6A55D" w:rsidR="00C659F1" w:rsidRPr="00C659F1" w:rsidRDefault="00C659F1" w:rsidP="00C659F1">
      <w:pPr>
        <w:pStyle w:val="ListParagraph"/>
        <w:numPr>
          <w:ilvl w:val="0"/>
          <w:numId w:val="18"/>
        </w:numPr>
        <w:spacing w:before="100" w:beforeAutospacing="1" w:after="100" w:afterAutospacing="1"/>
        <w:rPr>
          <w:rFonts w:cs="Arial"/>
          <w:szCs w:val="24"/>
        </w:rPr>
      </w:pPr>
      <w:r w:rsidRPr="00C659F1">
        <w:rPr>
          <w:b/>
        </w:rPr>
        <w:t>Research:</w:t>
      </w:r>
      <w:r>
        <w:t xml:space="preserve"> Ellie Lian, Portola High School, Irvine </w:t>
      </w:r>
    </w:p>
    <w:p w14:paraId="30E6F378" w14:textId="610FD28D" w:rsidR="00C659F1" w:rsidRPr="00C659F1" w:rsidRDefault="00C659F1" w:rsidP="00C659F1">
      <w:pPr>
        <w:pStyle w:val="ListParagraph"/>
        <w:numPr>
          <w:ilvl w:val="0"/>
          <w:numId w:val="18"/>
        </w:numPr>
        <w:spacing w:before="100" w:beforeAutospacing="1" w:after="100" w:afterAutospacing="1"/>
        <w:rPr>
          <w:rFonts w:cs="Arial"/>
          <w:szCs w:val="24"/>
        </w:rPr>
      </w:pPr>
      <w:r w:rsidRPr="00C659F1">
        <w:rPr>
          <w:b/>
        </w:rPr>
        <w:t>Group Members:</w:t>
      </w:r>
      <w:r>
        <w:t xml:space="preserve"> Amber Zhao, Walnut High School, Walnut; Maana Kolagotla, Christopher High School, Gilroy; Ko Er (Carol) Rau, Chino Hills High School, Chino Hills; Mary Zawalick, San Luis Obispo High School, San Luis Obispo; Daniel Penaloza, Moorpark High School, Moorpark; </w:t>
      </w:r>
      <w:r w:rsidR="000604D4">
        <w:t xml:space="preserve">and </w:t>
      </w:r>
      <w:r>
        <w:t>Chloe Wang, Ruben S. Ayala</w:t>
      </w:r>
      <w:r w:rsidR="00603CFB">
        <w:t xml:space="preserve"> High School</w:t>
      </w:r>
      <w:r>
        <w:t>, Chino Hills</w:t>
      </w:r>
    </w:p>
    <w:p w14:paraId="015C873E" w14:textId="6017FAD7" w:rsidR="00C659F1" w:rsidRPr="00575160" w:rsidRDefault="001C160D" w:rsidP="001C160D">
      <w:pPr>
        <w:spacing w:before="100" w:beforeAutospacing="1" w:after="100" w:afterAutospacing="1"/>
        <w:rPr>
          <w:rFonts w:cs="Arial"/>
          <w:szCs w:val="24"/>
        </w:rPr>
      </w:pPr>
      <w:r w:rsidRPr="00575160">
        <w:rPr>
          <w:rFonts w:cs="Arial"/>
          <w:szCs w:val="24"/>
        </w:rPr>
        <w:t> </w:t>
      </w:r>
      <w:r w:rsidRPr="00575160">
        <w:rPr>
          <w:rFonts w:cs="Arial"/>
          <w:b/>
          <w:szCs w:val="24"/>
        </w:rPr>
        <w:t>Topic #6: </w:t>
      </w:r>
      <w:r w:rsidRPr="00575160">
        <w:rPr>
          <w:rFonts w:cs="Arial"/>
          <w:b/>
          <w:i/>
          <w:szCs w:val="24"/>
        </w:rPr>
        <w:t>Socioeconomic Support</w:t>
      </w:r>
      <w:r w:rsidRPr="00575160">
        <w:rPr>
          <w:rFonts w:cs="Arial"/>
          <w:szCs w:val="24"/>
        </w:rPr>
        <w:t xml:space="preserve"> presented by Audrey Hong</w:t>
      </w:r>
      <w:r w:rsidR="00C659F1" w:rsidRPr="00575160">
        <w:t>, Beckman High School,</w:t>
      </w:r>
      <w:r w:rsidR="00575160" w:rsidRPr="00575160">
        <w:t xml:space="preserve"> </w:t>
      </w:r>
      <w:r w:rsidR="00C659F1" w:rsidRPr="00575160">
        <w:t>Irvine</w:t>
      </w:r>
    </w:p>
    <w:p w14:paraId="693B9FAF" w14:textId="77777777" w:rsidR="005D33AF" w:rsidRPr="005D33AF" w:rsidRDefault="00C659F1" w:rsidP="005D33AF">
      <w:pPr>
        <w:pStyle w:val="ListParagraph"/>
        <w:numPr>
          <w:ilvl w:val="0"/>
          <w:numId w:val="19"/>
        </w:numPr>
        <w:spacing w:before="100" w:beforeAutospacing="1" w:after="100" w:afterAutospacing="1"/>
        <w:rPr>
          <w:rFonts w:cs="Arial"/>
          <w:szCs w:val="24"/>
        </w:rPr>
      </w:pPr>
      <w:r w:rsidRPr="005D33AF">
        <w:rPr>
          <w:b/>
        </w:rPr>
        <w:t>Writer:</w:t>
      </w:r>
      <w:r>
        <w:t xml:space="preserve"> Sarah Joo, Lincoln High School, Stockton </w:t>
      </w:r>
    </w:p>
    <w:p w14:paraId="0EFF3C62" w14:textId="77777777" w:rsidR="005D33AF" w:rsidRPr="005D33AF" w:rsidRDefault="00C659F1" w:rsidP="005D33AF">
      <w:pPr>
        <w:pStyle w:val="ListParagraph"/>
        <w:numPr>
          <w:ilvl w:val="0"/>
          <w:numId w:val="19"/>
        </w:numPr>
        <w:spacing w:before="100" w:beforeAutospacing="1" w:after="100" w:afterAutospacing="1"/>
        <w:rPr>
          <w:rFonts w:cs="Arial"/>
          <w:szCs w:val="24"/>
        </w:rPr>
      </w:pPr>
      <w:r w:rsidRPr="005D33AF">
        <w:rPr>
          <w:b/>
        </w:rPr>
        <w:t>Research:</w:t>
      </w:r>
      <w:r>
        <w:t xml:space="preserve"> Harper Johnston, C.K. McClatchy High School, Sacramento </w:t>
      </w:r>
    </w:p>
    <w:p w14:paraId="00219007" w14:textId="77777777" w:rsidR="005D33AF" w:rsidRPr="005D33AF" w:rsidRDefault="00C659F1" w:rsidP="005D33AF">
      <w:pPr>
        <w:pStyle w:val="ListParagraph"/>
        <w:numPr>
          <w:ilvl w:val="0"/>
          <w:numId w:val="19"/>
        </w:numPr>
        <w:spacing w:before="100" w:beforeAutospacing="1" w:after="100" w:afterAutospacing="1"/>
        <w:rPr>
          <w:rFonts w:cs="Arial"/>
          <w:szCs w:val="24"/>
        </w:rPr>
      </w:pPr>
      <w:r w:rsidRPr="005D33AF">
        <w:rPr>
          <w:b/>
        </w:rPr>
        <w:t>Facilitator:</w:t>
      </w:r>
      <w:r>
        <w:t xml:space="preserve"> Ava Gebhart, Foothill High School, Palo Cedro </w:t>
      </w:r>
    </w:p>
    <w:p w14:paraId="31FD2D9A" w14:textId="32CE82DE" w:rsidR="001C160D" w:rsidRPr="005D33AF" w:rsidRDefault="00C659F1" w:rsidP="005D33AF">
      <w:pPr>
        <w:pStyle w:val="ListParagraph"/>
        <w:numPr>
          <w:ilvl w:val="0"/>
          <w:numId w:val="19"/>
        </w:numPr>
        <w:spacing w:before="100" w:beforeAutospacing="1" w:after="100" w:afterAutospacing="1"/>
        <w:rPr>
          <w:rFonts w:cs="Arial"/>
          <w:szCs w:val="24"/>
        </w:rPr>
      </w:pPr>
      <w:r w:rsidRPr="005D33AF">
        <w:rPr>
          <w:b/>
        </w:rPr>
        <w:t>Group Members:</w:t>
      </w:r>
      <w:r>
        <w:t xml:space="preserve"> Eliana Morris, Newbury Park High School, Thousand Oaks; Dylan Choi, Chaparral High School, Temecula; Victoria Cho, Troy High School, Fullerton; Bonika Gudeta</w:t>
      </w:r>
      <w:r w:rsidR="000604D4">
        <w:t>,</w:t>
      </w:r>
      <w:r>
        <w:t xml:space="preserve"> Vanden High School, Fairfield; Jihoo Yoon, Northwood High School, Irvine; Dawson Kelly, San Marcos High School, Santa Barbara; </w:t>
      </w:r>
      <w:r w:rsidR="000604D4">
        <w:t xml:space="preserve">and </w:t>
      </w:r>
      <w:r>
        <w:t>Matthew Rodriguez, Santiago High School, Corona</w:t>
      </w:r>
    </w:p>
    <w:p w14:paraId="58CB34BA" w14:textId="77777777" w:rsidR="009519EC" w:rsidRPr="006466A6" w:rsidRDefault="009519EC" w:rsidP="009519EC">
      <w:pPr>
        <w:rPr>
          <w:rFonts w:cs="Arial"/>
          <w:szCs w:val="24"/>
        </w:rPr>
      </w:pPr>
      <w:r w:rsidRPr="007F0712">
        <w:rPr>
          <w:b/>
        </w:rPr>
        <w:t>ACTION</w:t>
      </w:r>
      <w:r>
        <w:rPr>
          <w:b/>
        </w:rPr>
        <w:t>:</w:t>
      </w:r>
      <w:r w:rsidRPr="007F0712">
        <w:t xml:space="preserve"> </w:t>
      </w:r>
      <w:r>
        <w:t>No Action Taken.</w:t>
      </w:r>
    </w:p>
    <w:p w14:paraId="06B29DDD" w14:textId="77777777" w:rsidR="008109B5" w:rsidRDefault="008109B5" w:rsidP="008109B5">
      <w:pPr>
        <w:pStyle w:val="Heading4"/>
        <w:spacing w:before="0" w:after="0"/>
      </w:pPr>
      <w:r>
        <w:t>Reopen Item 01</w:t>
      </w:r>
    </w:p>
    <w:p w14:paraId="0D5ED60B" w14:textId="77777777" w:rsidR="008109B5" w:rsidRDefault="008109B5" w:rsidP="008109B5">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0A4624AA" w14:textId="77777777" w:rsidR="008109B5" w:rsidRPr="00721567" w:rsidRDefault="008109B5" w:rsidP="008109B5">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lastRenderedPageBreak/>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3FF937DE" w14:textId="77777777" w:rsidR="008109B5" w:rsidRDefault="008109B5" w:rsidP="008109B5">
      <w:r w:rsidRPr="002443F7">
        <w:rPr>
          <w:b/>
        </w:rPr>
        <w:t>Type of Action:</w:t>
      </w:r>
      <w:r>
        <w:t xml:space="preserve"> Action, Information</w:t>
      </w:r>
    </w:p>
    <w:p w14:paraId="56E11CA2" w14:textId="77777777" w:rsidR="008109B5" w:rsidRDefault="008109B5" w:rsidP="008109B5">
      <w:pPr>
        <w:rPr>
          <w:rFonts w:eastAsia="Times New Roman" w:cs="Times New Roman"/>
          <w:szCs w:val="24"/>
        </w:rPr>
      </w:pPr>
      <w:r w:rsidRPr="00363081">
        <w:rPr>
          <w:b/>
        </w:rPr>
        <w:t>Recommendation:</w:t>
      </w:r>
      <w:r>
        <w:t xml:space="preserve"> </w:t>
      </w:r>
      <w:r w:rsidRPr="00721567">
        <w:rPr>
          <w:rFonts w:eastAsia="Times New Roman" w:cs="Times New Roman"/>
          <w:szCs w:val="24"/>
        </w:rPr>
        <w:t xml:space="preserve">The SBE staff recommends that the SBE:  </w:t>
      </w:r>
    </w:p>
    <w:p w14:paraId="4933386D" w14:textId="2856AF74" w:rsidR="00752246" w:rsidRPr="00674F1F" w:rsidRDefault="008109B5" w:rsidP="00674F1F">
      <w:pPr>
        <w:pStyle w:val="ListParagraph"/>
        <w:numPr>
          <w:ilvl w:val="0"/>
          <w:numId w:val="9"/>
        </w:numPr>
        <w:tabs>
          <w:tab w:val="left" w:pos="2610"/>
        </w:tabs>
        <w:rPr>
          <w:rFonts w:cs="Arial"/>
          <w:i/>
          <w:szCs w:val="24"/>
        </w:rPr>
      </w:pPr>
      <w:r w:rsidRPr="001C160D">
        <w:rPr>
          <w:rFonts w:eastAsia="Times New Roman" w:cs="Times New Roman"/>
          <w:szCs w:val="24"/>
        </w:rPr>
        <w:t>Listen to the Superintendent’s Report</w:t>
      </w:r>
    </w:p>
    <w:p w14:paraId="4D088B8F" w14:textId="77777777" w:rsidR="00752246" w:rsidRPr="00752246" w:rsidRDefault="00752246" w:rsidP="00147DB9">
      <w:pPr>
        <w:rPr>
          <w:rFonts w:cs="Arial"/>
          <w:szCs w:val="24"/>
        </w:rPr>
      </w:pPr>
      <w:r w:rsidRPr="007F0712">
        <w:rPr>
          <w:b/>
        </w:rPr>
        <w:t>ACTION</w:t>
      </w:r>
      <w:r>
        <w:rPr>
          <w:b/>
        </w:rPr>
        <w:t>:</w:t>
      </w:r>
      <w:r w:rsidRPr="007F0712">
        <w:t xml:space="preserve"> </w:t>
      </w:r>
      <w:r>
        <w:t>No Action Taken.</w:t>
      </w:r>
    </w:p>
    <w:p w14:paraId="5BDEBE3F" w14:textId="77777777" w:rsidR="00671436" w:rsidRDefault="00671436" w:rsidP="00671436">
      <w:pPr>
        <w:pStyle w:val="Heading4"/>
        <w:spacing w:before="0" w:after="0"/>
      </w:pPr>
      <w:r>
        <w:t>Item 0</w:t>
      </w:r>
      <w:r w:rsidR="00D975B4">
        <w:t>5</w:t>
      </w:r>
    </w:p>
    <w:p w14:paraId="0B3553CD" w14:textId="77777777" w:rsidR="00671436" w:rsidRPr="0060719D" w:rsidRDefault="00671436" w:rsidP="0060719D">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57748F">
        <w:rPr>
          <w:rFonts w:ascii="Helvetica Neue" w:hAnsi="Helvetica Neue"/>
          <w:color w:val="000000"/>
          <w:shd w:val="clear" w:color="auto" w:fill="FFFFFF"/>
        </w:rPr>
        <w:t>The Local Control and Accountability Plan Template – Adoption of the Revised Local Control and Accountability Plan Template and the Template for the One-Time Supplement to the Annual Update to the 2021 – 22 Local Control and Accountability Plan, Consistent with California </w:t>
      </w:r>
      <w:r w:rsidR="0057748F">
        <w:rPr>
          <w:rStyle w:val="Emphasis"/>
          <w:rFonts w:ascii="Helvetica Neue" w:hAnsi="Helvetica Neue"/>
          <w:color w:val="000000"/>
          <w:shd w:val="clear" w:color="auto" w:fill="FFFFFF"/>
        </w:rPr>
        <w:t>Education Code</w:t>
      </w:r>
      <w:r w:rsidR="0057748F">
        <w:rPr>
          <w:rFonts w:ascii="Helvetica Neue" w:hAnsi="Helvetica Neue"/>
          <w:color w:val="000000"/>
          <w:shd w:val="clear" w:color="auto" w:fill="FFFFFF"/>
        </w:rPr>
        <w:t> sections 52064, 42238.07, and Section 124 of Assembly Bill 130.</w:t>
      </w:r>
    </w:p>
    <w:p w14:paraId="17DC9BF1" w14:textId="77777777" w:rsidR="00671436" w:rsidRDefault="00671436" w:rsidP="00671436">
      <w:r w:rsidRPr="002443F7">
        <w:rPr>
          <w:b/>
        </w:rPr>
        <w:t>Type of Action:</w:t>
      </w:r>
      <w:r>
        <w:t xml:space="preserve"> Action, Information</w:t>
      </w:r>
    </w:p>
    <w:p w14:paraId="0557366F" w14:textId="6C5C5EAF" w:rsidR="0057748F" w:rsidRDefault="00671436" w:rsidP="003A7023">
      <w:pPr>
        <w:rPr>
          <w:rFonts w:eastAsia="Times New Roman" w:cs="Times New Roman"/>
          <w:szCs w:val="24"/>
        </w:rPr>
      </w:pPr>
      <w:r w:rsidRPr="00363081">
        <w:rPr>
          <w:b/>
        </w:rPr>
        <w:t>Recommendation:</w:t>
      </w:r>
      <w:r>
        <w:t xml:space="preserve"> </w:t>
      </w:r>
      <w:r w:rsidR="003A7023" w:rsidRPr="003A7023">
        <w:rPr>
          <w:rFonts w:eastAsia="Times New Roman" w:cs="Times New Roman"/>
          <w:szCs w:val="24"/>
        </w:rPr>
        <w:t xml:space="preserve">The CDE recommends that the SBE adopt the proposed revisions to the LCAP Template and the proposed draft of the 2021–22 Supplement template and instructions and allow the CDE, in collaboration with SBE staff, to make any necessary typographical or formatting corrections as the documents are prepared for posting on the CDE website. </w:t>
      </w:r>
    </w:p>
    <w:p w14:paraId="7964CC29" w14:textId="5199BE31" w:rsidR="00755711" w:rsidRPr="00755711" w:rsidRDefault="003A7023" w:rsidP="003A7023">
      <w:pPr>
        <w:rPr>
          <w:rFonts w:eastAsia="Times New Roman" w:cs="Times New Roman"/>
          <w:szCs w:val="24"/>
        </w:rPr>
      </w:pPr>
      <w:r w:rsidRPr="003A7023">
        <w:rPr>
          <w:rFonts w:eastAsia="Times New Roman" w:cs="Times New Roman"/>
          <w:b/>
          <w:szCs w:val="24"/>
        </w:rPr>
        <w:t>Revised Recommendation:</w:t>
      </w:r>
      <w:r>
        <w:rPr>
          <w:rFonts w:eastAsia="Times New Roman" w:cs="Times New Roman"/>
          <w:szCs w:val="24"/>
        </w:rPr>
        <w:t xml:space="preserve"> </w:t>
      </w:r>
      <w:r w:rsidR="00755711" w:rsidRPr="00755711">
        <w:rPr>
          <w:rFonts w:eastAsia="Times New Roman" w:cs="Times New Roman"/>
          <w:szCs w:val="24"/>
        </w:rPr>
        <w:t>The CDE recommends that the SBE adopt the proposed revisions to the Local Control and Accountability Plan (LCAP) template and the proposed draft of the 2021–22 Supplement template and instructions. </w:t>
      </w:r>
    </w:p>
    <w:p w14:paraId="2AF92C7E" w14:textId="77777777" w:rsidR="00755711" w:rsidRPr="00755711" w:rsidRDefault="00755711" w:rsidP="00755711">
      <w:pPr>
        <w:spacing w:after="480"/>
        <w:rPr>
          <w:rFonts w:eastAsia="Times New Roman" w:cs="Times New Roman"/>
          <w:szCs w:val="24"/>
        </w:rPr>
      </w:pPr>
      <w:r w:rsidRPr="00755711">
        <w:rPr>
          <w:rFonts w:eastAsia="Times New Roman" w:cs="Times New Roman"/>
          <w:szCs w:val="24"/>
        </w:rPr>
        <w:t>In addition, the CDE recommends three additional revisions to the proposed LCAP template and instructions provided as Attachment 5:</w:t>
      </w:r>
    </w:p>
    <w:p w14:paraId="342CB152" w14:textId="77777777" w:rsidR="00097D4B" w:rsidRPr="00755711" w:rsidRDefault="00367959" w:rsidP="00755711">
      <w:pPr>
        <w:numPr>
          <w:ilvl w:val="0"/>
          <w:numId w:val="20"/>
        </w:numPr>
        <w:spacing w:after="480"/>
        <w:rPr>
          <w:rFonts w:eastAsia="Times New Roman" w:cs="Times New Roman"/>
          <w:szCs w:val="24"/>
        </w:rPr>
      </w:pPr>
      <w:r w:rsidRPr="00755711">
        <w:rPr>
          <w:rFonts w:eastAsia="Times New Roman" w:cs="Times New Roman"/>
          <w:szCs w:val="24"/>
        </w:rPr>
        <w:t>Within the Increased or Improved Services section of the template, the CDE recommends including the dollar amount associated with LCFF Carryover in addition to the percentage.</w:t>
      </w:r>
    </w:p>
    <w:p w14:paraId="3C26BF05" w14:textId="77777777" w:rsidR="00097D4B" w:rsidRPr="00755711" w:rsidRDefault="00367959" w:rsidP="00755711">
      <w:pPr>
        <w:numPr>
          <w:ilvl w:val="0"/>
          <w:numId w:val="20"/>
        </w:numPr>
        <w:spacing w:after="480"/>
        <w:rPr>
          <w:rFonts w:eastAsia="Times New Roman" w:cs="Times New Roman"/>
          <w:szCs w:val="24"/>
        </w:rPr>
      </w:pPr>
      <w:r w:rsidRPr="00755711">
        <w:rPr>
          <w:rFonts w:eastAsia="Times New Roman" w:cs="Times New Roman"/>
          <w:szCs w:val="24"/>
        </w:rPr>
        <w:t>Within the instructions for the Goals and Actions Section, the CDE recommends including a hyperlink to the lists of LEAs that are required to include one or more required goals in the LCAP.</w:t>
      </w:r>
    </w:p>
    <w:p w14:paraId="357AFE62" w14:textId="77777777" w:rsidR="00097D4B" w:rsidRPr="00755711" w:rsidRDefault="00367959" w:rsidP="00755711">
      <w:pPr>
        <w:numPr>
          <w:ilvl w:val="0"/>
          <w:numId w:val="20"/>
        </w:numPr>
        <w:spacing w:after="480"/>
        <w:rPr>
          <w:rFonts w:eastAsia="Times New Roman" w:cs="Times New Roman"/>
          <w:szCs w:val="24"/>
        </w:rPr>
      </w:pPr>
      <w:r w:rsidRPr="00755711">
        <w:rPr>
          <w:rFonts w:eastAsia="Times New Roman" w:cs="Times New Roman"/>
          <w:szCs w:val="24"/>
        </w:rPr>
        <w:t>Within the instructions for the Increased or Improved Services section of the template (page 32), the CDE recommends that the reference to "October 6th" be replaced with "the first Wednesday in October".</w:t>
      </w:r>
    </w:p>
    <w:p w14:paraId="5C8B4566" w14:textId="0C0EE1E9" w:rsidR="00755711" w:rsidRPr="0057748F" w:rsidRDefault="00755711" w:rsidP="003A7023">
      <w:pPr>
        <w:spacing w:before="240"/>
        <w:rPr>
          <w:rFonts w:eastAsia="Times New Roman" w:cs="Times New Roman"/>
          <w:szCs w:val="24"/>
        </w:rPr>
      </w:pPr>
      <w:r w:rsidRPr="00755711">
        <w:rPr>
          <w:rFonts w:eastAsia="Times New Roman" w:cs="Times New Roman"/>
          <w:szCs w:val="24"/>
        </w:rPr>
        <w:lastRenderedPageBreak/>
        <w:t>The CDE also recommends that the SBE allow the CDE, in collaboration with SBE staff, to make any necessary typographical or formatting corrections as the documents are prepared for posting on the CDE website.</w:t>
      </w:r>
    </w:p>
    <w:p w14:paraId="7DCFF78B" w14:textId="7206DB10" w:rsidR="0057748F" w:rsidRDefault="00671436" w:rsidP="0057748F">
      <w:pPr>
        <w:spacing w:before="240" w:after="0"/>
        <w:rPr>
          <w:rFonts w:eastAsia="Times New Roman" w:cs="Times New Roman"/>
          <w:szCs w:val="24"/>
        </w:rPr>
      </w:pPr>
      <w:r w:rsidRPr="00363081">
        <w:rPr>
          <w:b/>
        </w:rPr>
        <w:t>ACTION:</w:t>
      </w:r>
      <w:r>
        <w:t xml:space="preserve"> </w:t>
      </w:r>
      <w:r w:rsidR="0090755D">
        <w:t xml:space="preserve">Member </w:t>
      </w:r>
      <w:r w:rsidR="00777988">
        <w:t>Burr</w:t>
      </w:r>
      <w:r w:rsidR="0090755D">
        <w:t xml:space="preserve"> moved to approve the CDE staff recommendation</w:t>
      </w:r>
      <w:r w:rsidR="00167399">
        <w:t xml:space="preserve"> with the</w:t>
      </w:r>
      <w:r w:rsidR="00755711">
        <w:t xml:space="preserve"> additional amendment of adding a reference to </w:t>
      </w:r>
      <w:r w:rsidR="00167399">
        <w:t xml:space="preserve">TK-12 </w:t>
      </w:r>
      <w:r w:rsidR="00755711">
        <w:t xml:space="preserve">in the General Information prompt on </w:t>
      </w:r>
      <w:r w:rsidR="00167399">
        <w:t>page 1 of the template</w:t>
      </w:r>
      <w:r w:rsidR="0090755D">
        <w:t>.</w:t>
      </w:r>
      <w:r w:rsidR="003940A6">
        <w:t xml:space="preserve"> </w:t>
      </w:r>
    </w:p>
    <w:p w14:paraId="2E588AAE" w14:textId="76D098BF" w:rsidR="0057748F" w:rsidRDefault="0057748F" w:rsidP="0057748F">
      <w:pPr>
        <w:spacing w:before="240"/>
        <w:rPr>
          <w:rFonts w:eastAsia="Times New Roman" w:cs="Arial"/>
          <w:szCs w:val="24"/>
        </w:rPr>
      </w:pPr>
      <w:r>
        <w:rPr>
          <w:rFonts w:eastAsia="Times New Roman" w:cs="Arial"/>
          <w:szCs w:val="24"/>
        </w:rPr>
        <w:t xml:space="preserve">Member </w:t>
      </w:r>
      <w:r w:rsidR="00866E2D">
        <w:rPr>
          <w:rFonts w:eastAsia="Times New Roman" w:cs="Arial"/>
          <w:szCs w:val="24"/>
        </w:rPr>
        <w:t>Straus</w:t>
      </w:r>
      <w:r>
        <w:rPr>
          <w:rFonts w:eastAsia="Times New Roman" w:cs="Arial"/>
          <w:szCs w:val="24"/>
        </w:rPr>
        <w:t xml:space="preserve"> seconded the motion.</w:t>
      </w:r>
    </w:p>
    <w:p w14:paraId="15CD005E" w14:textId="3182A109" w:rsidR="0090755D" w:rsidRPr="00721567" w:rsidRDefault="0090755D" w:rsidP="00735CD9">
      <w:pPr>
        <w:spacing w:before="240"/>
        <w:rPr>
          <w:rFonts w:eastAsia="Times New Roman" w:cs="Times New Roman"/>
          <w:szCs w:val="24"/>
        </w:rPr>
      </w:pPr>
      <w:r w:rsidRPr="0090755D">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Rodriguez, Pattillo Brownson, McQuillen, Glover-Woods, Escobedo, Darling-Hammond, Burr, and Banankhah.</w:t>
      </w:r>
    </w:p>
    <w:p w14:paraId="7493D0BD" w14:textId="77777777" w:rsidR="0057748F" w:rsidRPr="00146EA9" w:rsidRDefault="0057748F" w:rsidP="0057748F">
      <w:r w:rsidRPr="00311745">
        <w:rPr>
          <w:b/>
        </w:rPr>
        <w:t>No votes:</w:t>
      </w:r>
      <w:r>
        <w:rPr>
          <w:b/>
        </w:rPr>
        <w:t xml:space="preserve"> </w:t>
      </w:r>
      <w:r w:rsidR="00777988" w:rsidRPr="00777988">
        <w:t>None</w:t>
      </w:r>
    </w:p>
    <w:p w14:paraId="65BBE482" w14:textId="77777777" w:rsidR="0057748F" w:rsidRPr="00311745" w:rsidRDefault="0057748F" w:rsidP="0057748F">
      <w:r w:rsidRPr="00311745">
        <w:rPr>
          <w:b/>
        </w:rPr>
        <w:t>Member Absent:</w:t>
      </w:r>
      <w:r w:rsidRPr="00311745">
        <w:t xml:space="preserve"> </w:t>
      </w:r>
      <w:r w:rsidR="00777988">
        <w:t>None</w:t>
      </w:r>
    </w:p>
    <w:p w14:paraId="743A472F" w14:textId="77777777" w:rsidR="0057748F" w:rsidRPr="00311745" w:rsidRDefault="0057748F" w:rsidP="0057748F">
      <w:r w:rsidRPr="00311745">
        <w:rPr>
          <w:b/>
        </w:rPr>
        <w:t>Abstentions:</w:t>
      </w:r>
      <w:r w:rsidRPr="00311745">
        <w:t xml:space="preserve"> </w:t>
      </w:r>
      <w:r w:rsidR="0083020B">
        <w:t>Member Rucker</w:t>
      </w:r>
      <w:r w:rsidR="00777988">
        <w:tab/>
      </w:r>
    </w:p>
    <w:p w14:paraId="7AC9CEDB" w14:textId="77777777" w:rsidR="0057748F" w:rsidRPr="00311745" w:rsidRDefault="0057748F" w:rsidP="0057748F">
      <w:r w:rsidRPr="00311745">
        <w:rPr>
          <w:b/>
        </w:rPr>
        <w:t>Recusals:</w:t>
      </w:r>
      <w:r w:rsidRPr="00311745">
        <w:t xml:space="preserve"> </w:t>
      </w:r>
      <w:r w:rsidR="00777988">
        <w:t>None</w:t>
      </w:r>
    </w:p>
    <w:p w14:paraId="2B11A045" w14:textId="77777777" w:rsidR="00671436" w:rsidRDefault="0057748F" w:rsidP="00353D71">
      <w:r w:rsidRPr="00311745">
        <w:t>The motion passed with</w:t>
      </w:r>
      <w:r>
        <w:t xml:space="preserve"> </w:t>
      </w:r>
      <w:r w:rsidR="0083020B">
        <w:t>10</w:t>
      </w:r>
      <w:r>
        <w:t xml:space="preserve"> </w:t>
      </w:r>
      <w:r w:rsidRPr="00311745">
        <w:t>votes.</w:t>
      </w:r>
    </w:p>
    <w:p w14:paraId="5E3E4285" w14:textId="77777777" w:rsidR="00E64776" w:rsidRPr="00797224" w:rsidRDefault="00E64776" w:rsidP="00E64776">
      <w:pPr>
        <w:pStyle w:val="Heading4"/>
        <w:spacing w:after="0"/>
      </w:pPr>
      <w:r w:rsidRPr="00797224">
        <w:t>Item 0</w:t>
      </w:r>
      <w:r w:rsidR="00D975B4">
        <w:t>6</w:t>
      </w:r>
    </w:p>
    <w:p w14:paraId="158ABEC9" w14:textId="77777777" w:rsidR="00E64776" w:rsidRPr="00E64776" w:rsidRDefault="00E64776" w:rsidP="00E64776">
      <w:pPr>
        <w:spacing w:after="0"/>
        <w:rPr>
          <w:rFonts w:eastAsia="Times New Roman" w:cs="Times New Roman"/>
          <w:szCs w:val="24"/>
        </w:rPr>
      </w:pPr>
      <w:r w:rsidRPr="002443F7">
        <w:rPr>
          <w:b/>
        </w:rPr>
        <w:t>Subject:</w:t>
      </w:r>
      <w:r>
        <w:t xml:space="preserve"> </w:t>
      </w:r>
      <w:r w:rsidR="0057748F">
        <w:rPr>
          <w:rFonts w:ascii="Helvetica Neue" w:hAnsi="Helvetica Neue"/>
          <w:color w:val="000000"/>
          <w:shd w:val="clear" w:color="auto" w:fill="FFFFFF"/>
        </w:rPr>
        <w:t>Update to California’s Every Student Succeeds Act State Plan: Approval of the Amendments to the State Plan.</w:t>
      </w:r>
    </w:p>
    <w:p w14:paraId="06C5F007" w14:textId="77777777" w:rsidR="00E64776" w:rsidRPr="002949A1" w:rsidRDefault="00E64776" w:rsidP="00E64776">
      <w:r w:rsidRPr="002443F7">
        <w:rPr>
          <w:b/>
        </w:rPr>
        <w:t>Type of Action:</w:t>
      </w:r>
      <w:r>
        <w:t xml:space="preserve"> Action, Information</w:t>
      </w:r>
    </w:p>
    <w:p w14:paraId="7295E933" w14:textId="77777777" w:rsidR="00E64776" w:rsidRPr="0057748F" w:rsidRDefault="00E64776" w:rsidP="0029559B">
      <w:pPr>
        <w:pStyle w:val="NoSpacing"/>
        <w:spacing w:after="240"/>
      </w:pPr>
      <w:r w:rsidRPr="004F2BB1">
        <w:rPr>
          <w:b/>
        </w:rPr>
        <w:t xml:space="preserve">Recommendation: </w:t>
      </w:r>
      <w:r w:rsidR="0057748F" w:rsidRPr="00B160C4">
        <w:t xml:space="preserve">The CDE recommends that the SBE approve the amendments to </w:t>
      </w:r>
      <w:r w:rsidR="0057748F">
        <w:t>the</w:t>
      </w:r>
      <w:r w:rsidR="0057748F" w:rsidRPr="00B160C4">
        <w:t xml:space="preserve"> State Plan, pending the SBE Executive Director approval of final revisions requested by the SBE, correction of any typographical errors, and </w:t>
      </w:r>
      <w:r w:rsidR="0057748F" w:rsidRPr="00B160C4">
        <w:rPr>
          <w:iCs/>
        </w:rPr>
        <w:t>necessary, non-substantive clarifying edits</w:t>
      </w:r>
      <w:r w:rsidR="0057748F" w:rsidRPr="00B160C4">
        <w:t>.</w:t>
      </w:r>
    </w:p>
    <w:p w14:paraId="7C202D41" w14:textId="77777777" w:rsidR="0029559B" w:rsidRDefault="00E64776" w:rsidP="0029559B">
      <w:pPr>
        <w:spacing w:before="240" w:after="0"/>
        <w:rPr>
          <w:rFonts w:eastAsia="Times New Roman" w:cs="Times New Roman"/>
          <w:szCs w:val="24"/>
        </w:rPr>
      </w:pPr>
      <w:r w:rsidRPr="00363081">
        <w:rPr>
          <w:b/>
        </w:rPr>
        <w:t>ACTION:</w:t>
      </w:r>
      <w:r>
        <w:t xml:space="preserve"> </w:t>
      </w:r>
      <w:r w:rsidR="000D55DC">
        <w:t xml:space="preserve">Member </w:t>
      </w:r>
      <w:r w:rsidR="006E52BA">
        <w:t>Sun</w:t>
      </w:r>
      <w:r w:rsidR="000D55DC">
        <w:t xml:space="preserve"> moved to approve the CDE staff recommendation.</w:t>
      </w:r>
    </w:p>
    <w:p w14:paraId="79750DD2" w14:textId="77777777" w:rsidR="0029559B" w:rsidRDefault="0029559B" w:rsidP="0029559B">
      <w:pPr>
        <w:spacing w:before="240"/>
        <w:rPr>
          <w:rFonts w:eastAsia="Times New Roman" w:cs="Arial"/>
          <w:szCs w:val="24"/>
        </w:rPr>
      </w:pPr>
      <w:r>
        <w:rPr>
          <w:rFonts w:eastAsia="Times New Roman" w:cs="Arial"/>
          <w:szCs w:val="24"/>
        </w:rPr>
        <w:t xml:space="preserve">Member </w:t>
      </w:r>
      <w:r w:rsidR="006E52BA">
        <w:rPr>
          <w:rFonts w:eastAsia="Times New Roman" w:cs="Arial"/>
          <w:szCs w:val="24"/>
        </w:rPr>
        <w:t>Rodriguez</w:t>
      </w:r>
      <w:r>
        <w:rPr>
          <w:rFonts w:eastAsia="Times New Roman" w:cs="Arial"/>
          <w:szCs w:val="24"/>
        </w:rPr>
        <w:t xml:space="preserve"> seconded the motion.</w:t>
      </w:r>
    </w:p>
    <w:p w14:paraId="1AA03132" w14:textId="77777777" w:rsidR="000D55DC" w:rsidRPr="00721567" w:rsidRDefault="000D55DC" w:rsidP="0029559B">
      <w:pPr>
        <w:spacing w:before="240"/>
        <w:rPr>
          <w:rFonts w:eastAsia="Times New Roman" w:cs="Times New Roman"/>
          <w:szCs w:val="24"/>
        </w:rPr>
      </w:pPr>
      <w:r w:rsidRPr="000D55DC">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0E8C010A" w14:textId="77777777" w:rsidR="0029559B" w:rsidRPr="00146EA9" w:rsidRDefault="0029559B" w:rsidP="0029559B">
      <w:r w:rsidRPr="00311745">
        <w:rPr>
          <w:b/>
        </w:rPr>
        <w:t>No votes:</w:t>
      </w:r>
      <w:r>
        <w:rPr>
          <w:b/>
        </w:rPr>
        <w:t xml:space="preserve"> </w:t>
      </w:r>
      <w:r w:rsidR="0062412E" w:rsidRPr="0062412E">
        <w:t>None</w:t>
      </w:r>
    </w:p>
    <w:p w14:paraId="2C10A71D" w14:textId="77777777" w:rsidR="0029559B" w:rsidRPr="00311745" w:rsidRDefault="0029559B" w:rsidP="0029559B">
      <w:r w:rsidRPr="00311745">
        <w:rPr>
          <w:b/>
        </w:rPr>
        <w:t>Member Absent:</w:t>
      </w:r>
      <w:r w:rsidRPr="00311745">
        <w:t xml:space="preserve"> </w:t>
      </w:r>
      <w:r w:rsidR="0062412E">
        <w:t>None</w:t>
      </w:r>
    </w:p>
    <w:p w14:paraId="15E7CC25" w14:textId="77777777" w:rsidR="0029559B" w:rsidRPr="00311745" w:rsidRDefault="0029559B" w:rsidP="0029559B">
      <w:r w:rsidRPr="00311745">
        <w:rPr>
          <w:b/>
        </w:rPr>
        <w:t>Abstentions:</w:t>
      </w:r>
      <w:r w:rsidRPr="00311745">
        <w:t xml:space="preserve"> </w:t>
      </w:r>
      <w:r w:rsidR="0062412E">
        <w:t>None</w:t>
      </w:r>
    </w:p>
    <w:p w14:paraId="788F5B4A" w14:textId="77777777" w:rsidR="0029559B" w:rsidRPr="00311745" w:rsidRDefault="0029559B" w:rsidP="0029559B">
      <w:r w:rsidRPr="00311745">
        <w:rPr>
          <w:b/>
        </w:rPr>
        <w:t>Recusals:</w:t>
      </w:r>
      <w:r w:rsidRPr="00311745">
        <w:t xml:space="preserve"> </w:t>
      </w:r>
      <w:r w:rsidR="0062412E">
        <w:t>None</w:t>
      </w:r>
    </w:p>
    <w:p w14:paraId="2EAE1A66" w14:textId="77777777" w:rsidR="0029559B" w:rsidRDefault="0029559B" w:rsidP="0029559B">
      <w:r w:rsidRPr="00311745">
        <w:t>The motion passed with</w:t>
      </w:r>
      <w:r>
        <w:t xml:space="preserve"> </w:t>
      </w:r>
      <w:r w:rsidR="006E52BA">
        <w:t>11</w:t>
      </w:r>
      <w:r>
        <w:t xml:space="preserve"> </w:t>
      </w:r>
      <w:r w:rsidRPr="00311745">
        <w:t>votes.</w:t>
      </w:r>
    </w:p>
    <w:p w14:paraId="68377FE9" w14:textId="77777777" w:rsidR="0029559B" w:rsidRPr="00523159" w:rsidRDefault="0029559B" w:rsidP="0029559B">
      <w:pPr>
        <w:pStyle w:val="Heading4"/>
        <w:spacing w:after="0"/>
      </w:pPr>
      <w:r w:rsidRPr="00523159">
        <w:lastRenderedPageBreak/>
        <w:t>Item 0</w:t>
      </w:r>
      <w:r>
        <w:t>7</w:t>
      </w:r>
    </w:p>
    <w:p w14:paraId="34330B13" w14:textId="77777777" w:rsidR="0029559B" w:rsidRPr="00293358" w:rsidRDefault="0029559B" w:rsidP="0029559B">
      <w:pPr>
        <w:spacing w:after="0"/>
        <w:rPr>
          <w:rFonts w:eastAsia="Times New Roman" w:cs="Times New Roman"/>
          <w:szCs w:val="24"/>
        </w:rPr>
      </w:pPr>
      <w:r w:rsidRPr="002443F7">
        <w:rPr>
          <w:b/>
        </w:rPr>
        <w:t>Subject:</w:t>
      </w:r>
      <w:r>
        <w:t xml:space="preserve"> </w:t>
      </w:r>
      <w:bookmarkStart w:id="3" w:name="_Hlk74655430"/>
      <w:r>
        <w:rPr>
          <w:rFonts w:ascii="Helvetica Neue" w:hAnsi="Helvetica Neue"/>
          <w:color w:val="000000"/>
          <w:shd w:val="clear" w:color="auto" w:fill="FFFFFF"/>
        </w:rPr>
        <w:t>National Board for Professional Teaching Standards Certification Incentive Program.</w:t>
      </w:r>
    </w:p>
    <w:bookmarkEnd w:id="3"/>
    <w:p w14:paraId="253CB44A" w14:textId="77777777" w:rsidR="0029559B" w:rsidRDefault="0029559B" w:rsidP="0029559B">
      <w:r w:rsidRPr="002443F7">
        <w:rPr>
          <w:b/>
        </w:rPr>
        <w:t>Type of Action:</w:t>
      </w:r>
      <w:r>
        <w:t xml:space="preserve"> Action, Information</w:t>
      </w:r>
    </w:p>
    <w:p w14:paraId="24DD534D" w14:textId="77777777" w:rsidR="0029559B" w:rsidRDefault="0029559B" w:rsidP="006828AD">
      <w:r w:rsidRPr="00D56D83">
        <w:rPr>
          <w:b/>
        </w:rPr>
        <w:t xml:space="preserve">Recommendation: </w:t>
      </w:r>
      <w:r w:rsidRPr="0036133A">
        <w:t xml:space="preserve">The </w:t>
      </w:r>
      <w:r>
        <w:t xml:space="preserve">CDE recommends that the SBE approve the program information, criteria, procedures, and application for the National Board for Professional Teaching Standards (NBPTS) Certification Incentive Program. </w:t>
      </w:r>
    </w:p>
    <w:p w14:paraId="59D17156" w14:textId="77777777" w:rsidR="0029559B" w:rsidRDefault="0029559B" w:rsidP="0029559B">
      <w:pPr>
        <w:spacing w:before="240" w:after="0"/>
        <w:rPr>
          <w:rFonts w:eastAsia="Times New Roman" w:cs="Times New Roman"/>
          <w:szCs w:val="24"/>
        </w:rPr>
      </w:pPr>
      <w:r w:rsidRPr="00363081">
        <w:rPr>
          <w:b/>
        </w:rPr>
        <w:t>ACTION:</w:t>
      </w:r>
      <w:r>
        <w:t xml:space="preserve"> </w:t>
      </w:r>
      <w:r w:rsidR="00376753">
        <w:t xml:space="preserve">Member </w:t>
      </w:r>
      <w:r w:rsidR="00932659">
        <w:t xml:space="preserve">Rodriguez </w:t>
      </w:r>
      <w:r w:rsidR="00376753">
        <w:t>moved to approve the CDE staff recommendation.</w:t>
      </w:r>
    </w:p>
    <w:p w14:paraId="52F5CB34" w14:textId="77777777" w:rsidR="0029559B" w:rsidRDefault="0029559B" w:rsidP="0029559B">
      <w:pPr>
        <w:spacing w:before="240"/>
        <w:rPr>
          <w:rFonts w:eastAsia="Times New Roman" w:cs="Arial"/>
          <w:szCs w:val="24"/>
        </w:rPr>
      </w:pPr>
      <w:r>
        <w:rPr>
          <w:rFonts w:eastAsia="Times New Roman" w:cs="Arial"/>
          <w:szCs w:val="24"/>
        </w:rPr>
        <w:t>Member</w:t>
      </w:r>
      <w:r w:rsidR="00932659">
        <w:rPr>
          <w:rFonts w:eastAsia="Times New Roman" w:cs="Arial"/>
          <w:szCs w:val="24"/>
        </w:rPr>
        <w:t xml:space="preserve"> Glover-Woods</w:t>
      </w:r>
      <w:r>
        <w:rPr>
          <w:rFonts w:eastAsia="Times New Roman" w:cs="Arial"/>
          <w:szCs w:val="24"/>
        </w:rPr>
        <w:t xml:space="preserve"> seconded the motion.</w:t>
      </w:r>
    </w:p>
    <w:p w14:paraId="3A81775D" w14:textId="77777777" w:rsidR="00376753" w:rsidRPr="00721567" w:rsidRDefault="00376753" w:rsidP="00376753">
      <w:pPr>
        <w:spacing w:before="240"/>
        <w:rPr>
          <w:rFonts w:eastAsia="Times New Roman" w:cs="Times New Roman"/>
          <w:szCs w:val="24"/>
        </w:rPr>
      </w:pPr>
      <w:r w:rsidRPr="00376753">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13CCECBA" w14:textId="77777777" w:rsidR="0029559B" w:rsidRPr="00146EA9" w:rsidRDefault="0029559B" w:rsidP="0029559B">
      <w:r w:rsidRPr="00311745">
        <w:rPr>
          <w:b/>
        </w:rPr>
        <w:t>No votes:</w:t>
      </w:r>
      <w:r>
        <w:rPr>
          <w:b/>
        </w:rPr>
        <w:t xml:space="preserve"> </w:t>
      </w:r>
      <w:r w:rsidR="002C6840" w:rsidRPr="002C6840">
        <w:t>None</w:t>
      </w:r>
    </w:p>
    <w:p w14:paraId="37A2490D" w14:textId="77777777" w:rsidR="0029559B" w:rsidRPr="00311745" w:rsidRDefault="0029559B" w:rsidP="0029559B">
      <w:r w:rsidRPr="00311745">
        <w:rPr>
          <w:b/>
        </w:rPr>
        <w:t>Member Absent:</w:t>
      </w:r>
      <w:r w:rsidRPr="00311745">
        <w:t xml:space="preserve"> </w:t>
      </w:r>
      <w:r w:rsidR="002C6840">
        <w:t>None</w:t>
      </w:r>
    </w:p>
    <w:p w14:paraId="67D95B60" w14:textId="77777777" w:rsidR="0029559B" w:rsidRPr="00311745" w:rsidRDefault="0029559B" w:rsidP="0029559B">
      <w:r w:rsidRPr="00311745">
        <w:rPr>
          <w:b/>
        </w:rPr>
        <w:t>Abstentions:</w:t>
      </w:r>
      <w:r w:rsidRPr="00311745">
        <w:t xml:space="preserve"> </w:t>
      </w:r>
      <w:r w:rsidR="002C6840">
        <w:t>None</w:t>
      </w:r>
    </w:p>
    <w:p w14:paraId="1893620C" w14:textId="77777777" w:rsidR="0029559B" w:rsidRPr="00311745" w:rsidRDefault="0029559B" w:rsidP="0029559B">
      <w:r w:rsidRPr="00311745">
        <w:rPr>
          <w:b/>
        </w:rPr>
        <w:t>Recusals:</w:t>
      </w:r>
      <w:r w:rsidRPr="00311745">
        <w:t xml:space="preserve"> </w:t>
      </w:r>
      <w:r w:rsidR="002C6840">
        <w:t>None</w:t>
      </w:r>
    </w:p>
    <w:p w14:paraId="6925169C" w14:textId="77777777" w:rsidR="0029559B" w:rsidRPr="0029559B" w:rsidRDefault="0029559B" w:rsidP="0029559B">
      <w:r w:rsidRPr="00311745">
        <w:t>The motion passed with</w:t>
      </w:r>
      <w:r>
        <w:t xml:space="preserve"> </w:t>
      </w:r>
      <w:r w:rsidR="004A19D8">
        <w:t>11</w:t>
      </w:r>
      <w:r>
        <w:t xml:space="preserve"> </w:t>
      </w:r>
      <w:r w:rsidRPr="00311745">
        <w:t>votes.</w:t>
      </w:r>
    </w:p>
    <w:p w14:paraId="4EE15DF9" w14:textId="77777777" w:rsidR="0029559B" w:rsidRPr="001014F9" w:rsidRDefault="0029559B" w:rsidP="0029559B">
      <w:pPr>
        <w:pStyle w:val="Heading3"/>
        <w:spacing w:before="0"/>
        <w:jc w:val="center"/>
        <w:rPr>
          <w:sz w:val="28"/>
          <w:szCs w:val="28"/>
        </w:rPr>
      </w:pPr>
      <w:r w:rsidRPr="001014F9">
        <w:rPr>
          <w:sz w:val="28"/>
          <w:szCs w:val="28"/>
        </w:rPr>
        <w:t>PUBLIC HEARING</w:t>
      </w:r>
      <w:r w:rsidR="00CD1EFB" w:rsidRPr="001014F9">
        <w:rPr>
          <w:sz w:val="28"/>
          <w:szCs w:val="28"/>
        </w:rPr>
        <w:t>S</w:t>
      </w:r>
    </w:p>
    <w:p w14:paraId="36DF0A9A" w14:textId="77777777" w:rsidR="0029559B" w:rsidRPr="0029559B" w:rsidRDefault="0029559B" w:rsidP="0029559B">
      <w:r w:rsidRPr="001014F9">
        <w:rPr>
          <w:rFonts w:ascii="Helvetica Neue" w:hAnsi="Helvetica Neue"/>
          <w:color w:val="000000"/>
          <w:shd w:val="clear" w:color="auto" w:fill="FFFFFF"/>
        </w:rPr>
        <w:t>The following Public Hearing</w:t>
      </w:r>
      <w:r w:rsidR="00CD1EFB" w:rsidRPr="001014F9">
        <w:rPr>
          <w:rFonts w:ascii="Helvetica Neue" w:hAnsi="Helvetica Neue"/>
          <w:color w:val="000000"/>
          <w:shd w:val="clear" w:color="auto" w:fill="FFFFFF"/>
        </w:rPr>
        <w:t>s</w:t>
      </w:r>
      <w:r w:rsidRPr="001014F9">
        <w:rPr>
          <w:rFonts w:ascii="Helvetica Neue" w:hAnsi="Helvetica Neue"/>
          <w:color w:val="000000"/>
          <w:shd w:val="clear" w:color="auto" w:fill="FFFFFF"/>
        </w:rPr>
        <w:t xml:space="preserve"> will commence no earlier than 1:00 p.m. on Wednesday, November 3, 2021. The Public Hearing</w:t>
      </w:r>
      <w:r w:rsidR="00CD1EFB" w:rsidRPr="001014F9">
        <w:rPr>
          <w:rFonts w:ascii="Helvetica Neue" w:hAnsi="Helvetica Neue"/>
          <w:color w:val="000000"/>
          <w:shd w:val="clear" w:color="auto" w:fill="FFFFFF"/>
        </w:rPr>
        <w:t>s</w:t>
      </w:r>
      <w:r w:rsidRPr="001014F9">
        <w:rPr>
          <w:rFonts w:ascii="Helvetica Neue" w:hAnsi="Helvetica Neue"/>
          <w:color w:val="000000"/>
          <w:shd w:val="clear" w:color="auto" w:fill="FFFFFF"/>
        </w:rPr>
        <w:t xml:space="preserve"> listed below will be held as close to 1:00 p.m. as the business of the State Board permits.</w:t>
      </w:r>
    </w:p>
    <w:p w14:paraId="25A67410" w14:textId="77777777" w:rsidR="0029559B" w:rsidRPr="00523159" w:rsidRDefault="0029559B" w:rsidP="0029559B">
      <w:pPr>
        <w:pStyle w:val="Heading4"/>
        <w:spacing w:after="0"/>
      </w:pPr>
      <w:r w:rsidRPr="00523159">
        <w:t>Item 0</w:t>
      </w:r>
      <w:r>
        <w:t>8</w:t>
      </w:r>
    </w:p>
    <w:p w14:paraId="7DBF538A" w14:textId="77777777" w:rsidR="0029559B" w:rsidRPr="007D4C42" w:rsidRDefault="0029559B" w:rsidP="0029559B">
      <w:pPr>
        <w:spacing w:after="0"/>
        <w:rPr>
          <w:rFonts w:eastAsia="Times New Roman" w:cs="Times New Roman"/>
          <w:szCs w:val="24"/>
        </w:rPr>
      </w:pPr>
      <w:r w:rsidRPr="002443F7">
        <w:rPr>
          <w:b/>
        </w:rPr>
        <w:t>Subject:</w:t>
      </w:r>
      <w:r>
        <w:t xml:space="preserve"> </w:t>
      </w:r>
      <w:r>
        <w:rPr>
          <w:rFonts w:ascii="Helvetica Neue" w:hAnsi="Helvetica Neue"/>
          <w:color w:val="000000"/>
          <w:shd w:val="clear" w:color="auto" w:fill="FFFFFF"/>
        </w:rPr>
        <w:t>2021 Arts Education Adoption of K–8 Instructional Materials: Instructional Quality Commission Recommendations.</w:t>
      </w:r>
    </w:p>
    <w:p w14:paraId="2FF4CB25" w14:textId="77777777" w:rsidR="0029559B" w:rsidRDefault="0029559B" w:rsidP="0029559B">
      <w:r w:rsidRPr="002443F7">
        <w:rPr>
          <w:b/>
        </w:rPr>
        <w:t>Type of Action:</w:t>
      </w:r>
      <w:r>
        <w:t xml:space="preserve"> Action, Information, Hearing</w:t>
      </w:r>
    </w:p>
    <w:p w14:paraId="5D222793" w14:textId="77777777" w:rsidR="00CD1EFB" w:rsidRPr="00CD1EFB" w:rsidRDefault="0029559B" w:rsidP="00CD1EFB">
      <w:pPr>
        <w:rPr>
          <w:rFonts w:eastAsia="Times New Roman" w:cs="Times New Roman"/>
          <w:szCs w:val="24"/>
        </w:rPr>
      </w:pPr>
      <w:r w:rsidRPr="00D56D83">
        <w:rPr>
          <w:b/>
        </w:rPr>
        <w:t xml:space="preserve">Recommendation: </w:t>
      </w:r>
      <w:r w:rsidR="00CD1EFB" w:rsidRPr="00CD1EFB">
        <w:rPr>
          <w:rFonts w:eastAsia="Times New Roman" w:cs="Times New Roman"/>
          <w:szCs w:val="24"/>
        </w:rPr>
        <w:t xml:space="preserve">The </w:t>
      </w:r>
      <w:r w:rsidR="00CD1EFB">
        <w:rPr>
          <w:rFonts w:eastAsia="Times New Roman" w:cs="Times New Roman"/>
          <w:szCs w:val="24"/>
        </w:rPr>
        <w:t>CDE</w:t>
      </w:r>
      <w:r w:rsidR="00CD1EFB" w:rsidRPr="00CD1EFB">
        <w:rPr>
          <w:rFonts w:eastAsia="Times New Roman" w:cs="Times New Roman"/>
          <w:szCs w:val="24"/>
        </w:rPr>
        <w:t xml:space="preserve"> recommends that the SBE act on the following two recommendations: (1) adopt the two visual arts and one music program recommended by the </w:t>
      </w:r>
      <w:r w:rsidR="000E5793">
        <w:rPr>
          <w:rFonts w:eastAsia="Times New Roman" w:cs="Times New Roman"/>
          <w:szCs w:val="24"/>
        </w:rPr>
        <w:t>Instructional Quality Commission (</w:t>
      </w:r>
      <w:r w:rsidR="00CD1EFB" w:rsidRPr="00CD1EFB">
        <w:rPr>
          <w:rFonts w:eastAsia="Times New Roman" w:cs="Times New Roman"/>
          <w:szCs w:val="24"/>
        </w:rPr>
        <w:t>IQC</w:t>
      </w:r>
      <w:r w:rsidR="000E5793">
        <w:rPr>
          <w:rFonts w:eastAsia="Times New Roman" w:cs="Times New Roman"/>
          <w:szCs w:val="24"/>
        </w:rPr>
        <w:t>)</w:t>
      </w:r>
      <w:r w:rsidR="00CD1EFB" w:rsidRPr="00CD1EFB">
        <w:rPr>
          <w:rFonts w:eastAsia="Times New Roman" w:cs="Times New Roman"/>
          <w:szCs w:val="24"/>
        </w:rPr>
        <w:t>, and (2) direct CDE staff, in conjunction with members of the IQC and/or Content Review Experts (CREs), as needed, to work with publishers to ensure that the IQC-recommended edits and corrections and other publisher errata and administrative updates adopted by the SBE have been made to their revised instructional materials.</w:t>
      </w:r>
    </w:p>
    <w:p w14:paraId="02552A24" w14:textId="77777777" w:rsidR="0029559B" w:rsidRPr="00CD1EFB" w:rsidRDefault="00CD1EFB" w:rsidP="00CD1EFB">
      <w:pPr>
        <w:spacing w:before="240"/>
        <w:rPr>
          <w:rFonts w:eastAsia="Times New Roman" w:cs="Times New Roman"/>
          <w:szCs w:val="24"/>
        </w:rPr>
      </w:pPr>
      <w:r w:rsidRPr="00CD1EFB">
        <w:rPr>
          <w:rFonts w:eastAsia="Times New Roman" w:cs="Times New Roman"/>
          <w:szCs w:val="24"/>
        </w:rPr>
        <w:t xml:space="preserve">In order to meet the requirement of </w:t>
      </w:r>
      <w:r w:rsidRPr="00CD1EFB">
        <w:rPr>
          <w:rFonts w:eastAsia="Times New Roman" w:cs="Times New Roman"/>
          <w:i/>
          <w:szCs w:val="24"/>
        </w:rPr>
        <w:t>EC</w:t>
      </w:r>
      <w:r w:rsidRPr="00CD1EFB">
        <w:rPr>
          <w:rFonts w:eastAsia="Times New Roman" w:cs="Times New Roman"/>
          <w:szCs w:val="24"/>
        </w:rPr>
        <w:t xml:space="preserve"> Section 60200(e), the CDE recommends that the SBE specifically find that fewer than five programs per grade level met the criteria for the adoption.</w:t>
      </w:r>
    </w:p>
    <w:p w14:paraId="183E6499" w14:textId="77777777" w:rsidR="0029559B" w:rsidRPr="009F59D3" w:rsidRDefault="0029559B" w:rsidP="0029559B">
      <w:pPr>
        <w:rPr>
          <w:rFonts w:eastAsia="Times New Roman" w:cs="Times New Roman"/>
          <w:b/>
          <w:szCs w:val="24"/>
        </w:rPr>
      </w:pPr>
      <w:r w:rsidRPr="00145C1E">
        <w:rPr>
          <w:rFonts w:eastAsia="Times New Roman" w:cs="Times New Roman"/>
          <w:b/>
          <w:szCs w:val="24"/>
        </w:rPr>
        <w:lastRenderedPageBreak/>
        <w:t xml:space="preserve">President Darling-Hammond opened the Public Hearing at approximately </w:t>
      </w:r>
      <w:r w:rsidR="0004483E" w:rsidRPr="009F59D3">
        <w:rPr>
          <w:rFonts w:eastAsia="Times New Roman" w:cs="Times New Roman"/>
          <w:b/>
          <w:szCs w:val="24"/>
        </w:rPr>
        <w:t>2</w:t>
      </w:r>
      <w:r w:rsidRPr="009F59D3">
        <w:rPr>
          <w:rFonts w:eastAsia="Times New Roman" w:cs="Times New Roman"/>
          <w:b/>
          <w:szCs w:val="24"/>
        </w:rPr>
        <w:t>:</w:t>
      </w:r>
      <w:r w:rsidR="00A80277" w:rsidRPr="009F59D3">
        <w:rPr>
          <w:rFonts w:eastAsia="Times New Roman" w:cs="Times New Roman"/>
          <w:b/>
          <w:szCs w:val="24"/>
        </w:rPr>
        <w:t>51</w:t>
      </w:r>
      <w:r w:rsidRPr="009F59D3">
        <w:rPr>
          <w:rFonts w:eastAsia="Times New Roman" w:cs="Times New Roman"/>
          <w:b/>
          <w:szCs w:val="24"/>
        </w:rPr>
        <w:t xml:space="preserve"> p.m.</w:t>
      </w:r>
    </w:p>
    <w:p w14:paraId="2CA5F9EF" w14:textId="77777777" w:rsidR="0029559B" w:rsidRPr="002409DA" w:rsidRDefault="0029559B" w:rsidP="0029559B">
      <w:pPr>
        <w:rPr>
          <w:rFonts w:eastAsia="Times New Roman" w:cs="Times New Roman"/>
          <w:b/>
          <w:szCs w:val="24"/>
        </w:rPr>
      </w:pPr>
      <w:r w:rsidRPr="009F59D3">
        <w:rPr>
          <w:rFonts w:eastAsia="Times New Roman" w:cs="Times New Roman"/>
          <w:b/>
          <w:szCs w:val="24"/>
        </w:rPr>
        <w:t xml:space="preserve">President Darling-Hammond closed the Public Hearing at approximately </w:t>
      </w:r>
      <w:r w:rsidR="006B41BA" w:rsidRPr="009F59D3">
        <w:rPr>
          <w:rFonts w:eastAsia="Times New Roman" w:cs="Times New Roman"/>
          <w:b/>
          <w:szCs w:val="24"/>
        </w:rPr>
        <w:t>2</w:t>
      </w:r>
      <w:r w:rsidRPr="009F59D3">
        <w:rPr>
          <w:rFonts w:eastAsia="Times New Roman" w:cs="Times New Roman"/>
          <w:b/>
          <w:szCs w:val="24"/>
        </w:rPr>
        <w:t>:</w:t>
      </w:r>
      <w:r w:rsidR="006B41BA" w:rsidRPr="009F59D3">
        <w:rPr>
          <w:rFonts w:eastAsia="Times New Roman" w:cs="Times New Roman"/>
          <w:b/>
          <w:szCs w:val="24"/>
        </w:rPr>
        <w:t>55</w:t>
      </w:r>
      <w:r w:rsidRPr="009F59D3">
        <w:rPr>
          <w:rFonts w:eastAsia="Times New Roman" w:cs="Times New Roman"/>
          <w:b/>
          <w:szCs w:val="24"/>
        </w:rPr>
        <w:t xml:space="preserve"> p.m.</w:t>
      </w:r>
    </w:p>
    <w:p w14:paraId="767200B7" w14:textId="77777777" w:rsidR="00CD1EFB" w:rsidRDefault="00CD1EFB" w:rsidP="00CD1EFB">
      <w:pPr>
        <w:spacing w:before="240" w:after="0"/>
        <w:rPr>
          <w:rFonts w:eastAsia="Times New Roman" w:cs="Times New Roman"/>
          <w:szCs w:val="24"/>
        </w:rPr>
      </w:pPr>
      <w:r w:rsidRPr="00363081">
        <w:rPr>
          <w:b/>
        </w:rPr>
        <w:t>ACTION:</w:t>
      </w:r>
      <w:r>
        <w:t xml:space="preserve"> </w:t>
      </w:r>
      <w:r w:rsidR="00376753">
        <w:t xml:space="preserve">Member </w:t>
      </w:r>
      <w:r w:rsidR="00D120E4">
        <w:t>Rodriguez</w:t>
      </w:r>
      <w:r w:rsidR="00376753">
        <w:t xml:space="preserve"> moved to approve the CDE staff recommendation.</w:t>
      </w:r>
    </w:p>
    <w:p w14:paraId="0E9263D8" w14:textId="77777777" w:rsidR="00CD1EFB" w:rsidRDefault="00CD1EFB" w:rsidP="00CD1EFB">
      <w:pPr>
        <w:spacing w:before="240"/>
        <w:rPr>
          <w:rFonts w:eastAsia="Times New Roman" w:cs="Arial"/>
          <w:szCs w:val="24"/>
        </w:rPr>
      </w:pPr>
      <w:r>
        <w:rPr>
          <w:rFonts w:eastAsia="Times New Roman" w:cs="Arial"/>
          <w:szCs w:val="24"/>
        </w:rPr>
        <w:t xml:space="preserve">Member </w:t>
      </w:r>
      <w:r w:rsidR="00D120E4">
        <w:rPr>
          <w:rFonts w:eastAsia="Times New Roman" w:cs="Arial"/>
          <w:szCs w:val="24"/>
        </w:rPr>
        <w:t>Escobedo</w:t>
      </w:r>
      <w:r>
        <w:rPr>
          <w:rFonts w:eastAsia="Times New Roman" w:cs="Arial"/>
          <w:szCs w:val="24"/>
        </w:rPr>
        <w:t xml:space="preserve"> seconded the motion.</w:t>
      </w:r>
    </w:p>
    <w:p w14:paraId="210D1695" w14:textId="77777777" w:rsidR="00376753" w:rsidRPr="00721567" w:rsidRDefault="00376753" w:rsidP="00376753">
      <w:pPr>
        <w:spacing w:before="240"/>
        <w:rPr>
          <w:rFonts w:eastAsia="Times New Roman" w:cs="Times New Roman"/>
          <w:szCs w:val="24"/>
        </w:rPr>
      </w:pPr>
      <w:r w:rsidRPr="00376753">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0E28260D" w14:textId="77777777" w:rsidR="00CD1EFB" w:rsidRPr="00146EA9" w:rsidRDefault="00CD1EFB" w:rsidP="00CD1EFB">
      <w:r w:rsidRPr="00311745">
        <w:rPr>
          <w:b/>
        </w:rPr>
        <w:t>No votes:</w:t>
      </w:r>
      <w:r w:rsidRPr="00796B4F">
        <w:t xml:space="preserve"> </w:t>
      </w:r>
      <w:r w:rsidR="00796B4F" w:rsidRPr="00796B4F">
        <w:t>None</w:t>
      </w:r>
    </w:p>
    <w:p w14:paraId="354884FC" w14:textId="77777777" w:rsidR="00CD1EFB" w:rsidRPr="00311745" w:rsidRDefault="00CD1EFB" w:rsidP="00CD1EFB">
      <w:r w:rsidRPr="00311745">
        <w:rPr>
          <w:b/>
        </w:rPr>
        <w:t>Member Absent:</w:t>
      </w:r>
      <w:r w:rsidR="00796B4F">
        <w:rPr>
          <w:b/>
        </w:rPr>
        <w:t xml:space="preserve"> </w:t>
      </w:r>
      <w:r w:rsidR="00796B4F" w:rsidRPr="00796B4F">
        <w:t>None</w:t>
      </w:r>
      <w:r w:rsidRPr="00796B4F">
        <w:t xml:space="preserve"> </w:t>
      </w:r>
    </w:p>
    <w:p w14:paraId="3A227D3B" w14:textId="77777777" w:rsidR="00CD1EFB" w:rsidRPr="00311745" w:rsidRDefault="00CD1EFB" w:rsidP="00CD1EFB">
      <w:r w:rsidRPr="00311745">
        <w:rPr>
          <w:b/>
        </w:rPr>
        <w:t>Abstentions:</w:t>
      </w:r>
      <w:r w:rsidRPr="00311745">
        <w:t xml:space="preserve"> </w:t>
      </w:r>
      <w:r w:rsidR="00796B4F">
        <w:t>None</w:t>
      </w:r>
    </w:p>
    <w:p w14:paraId="582B176D" w14:textId="77777777" w:rsidR="00CD1EFB" w:rsidRPr="00311745" w:rsidRDefault="00CD1EFB" w:rsidP="00CD1EFB">
      <w:r w:rsidRPr="00311745">
        <w:rPr>
          <w:b/>
        </w:rPr>
        <w:t>Recusals:</w:t>
      </w:r>
      <w:r w:rsidRPr="00311745">
        <w:t xml:space="preserve"> </w:t>
      </w:r>
      <w:r w:rsidR="00796B4F">
        <w:t>None</w:t>
      </w:r>
    </w:p>
    <w:p w14:paraId="082E8605" w14:textId="77777777" w:rsidR="00707A72" w:rsidRPr="007F0712" w:rsidRDefault="00CD1EFB" w:rsidP="00D975B4">
      <w:r w:rsidRPr="00311745">
        <w:t>The motion passed with</w:t>
      </w:r>
      <w:r>
        <w:t xml:space="preserve"> </w:t>
      </w:r>
      <w:r w:rsidR="007F7E11">
        <w:t>11</w:t>
      </w:r>
      <w:r>
        <w:t xml:space="preserve"> </w:t>
      </w:r>
      <w:r w:rsidRPr="00311745">
        <w:t>votes.</w:t>
      </w:r>
    </w:p>
    <w:p w14:paraId="7BD823FC" w14:textId="77777777" w:rsidR="00CD1EFB" w:rsidRPr="00523159" w:rsidRDefault="00CD1EFB" w:rsidP="00CD1EFB">
      <w:pPr>
        <w:pStyle w:val="Heading4"/>
        <w:spacing w:after="0"/>
      </w:pPr>
      <w:r w:rsidRPr="00523159">
        <w:t>Item 0</w:t>
      </w:r>
      <w:r>
        <w:t>9</w:t>
      </w:r>
    </w:p>
    <w:p w14:paraId="2DE98743" w14:textId="77777777" w:rsidR="00CD1EFB" w:rsidRPr="007D4C42" w:rsidRDefault="00CD1EFB" w:rsidP="00CD1EFB">
      <w:pPr>
        <w:spacing w:after="0"/>
        <w:rPr>
          <w:rFonts w:eastAsia="Times New Roman" w:cs="Arial"/>
          <w:b/>
          <w:bCs/>
          <w:caps/>
          <w:szCs w:val="24"/>
        </w:rPr>
      </w:pPr>
      <w:r w:rsidRPr="002443F7">
        <w:rPr>
          <w:b/>
        </w:rPr>
        <w:t>Subject:</w:t>
      </w:r>
      <w:r>
        <w:t xml:space="preserve"> </w:t>
      </w:r>
      <w:r>
        <w:rPr>
          <w:rFonts w:ascii="Helvetica Neue" w:hAnsi="Helvetica Neue"/>
          <w:color w:val="000000"/>
          <w:shd w:val="clear" w:color="auto" w:fill="FFFFFF"/>
        </w:rPr>
        <w:t>2021 World Languages Adoption of K–8 Instructional Materials: Instructional Quality Commission Recommendations.</w:t>
      </w:r>
    </w:p>
    <w:p w14:paraId="72F6F3F9" w14:textId="77777777" w:rsidR="00CD1EFB" w:rsidRDefault="00CD1EFB" w:rsidP="00CD1EFB">
      <w:r w:rsidRPr="002443F7">
        <w:rPr>
          <w:b/>
        </w:rPr>
        <w:t>Type of Action:</w:t>
      </w:r>
      <w:r>
        <w:t xml:space="preserve"> Action, Information</w:t>
      </w:r>
    </w:p>
    <w:p w14:paraId="06FA811C" w14:textId="77777777" w:rsidR="00CD1EFB" w:rsidRPr="00CD1EFB" w:rsidRDefault="00CD1EFB" w:rsidP="00CD1EFB">
      <w:pPr>
        <w:rPr>
          <w:rFonts w:eastAsia="Times New Roman" w:cs="Times New Roman"/>
          <w:szCs w:val="24"/>
        </w:rPr>
      </w:pPr>
      <w:r w:rsidRPr="00D56D83">
        <w:rPr>
          <w:b/>
        </w:rPr>
        <w:t xml:space="preserve">Recommendation: </w:t>
      </w:r>
      <w:r w:rsidRPr="00CD1EFB">
        <w:rPr>
          <w:rFonts w:eastAsia="Times New Roman" w:cs="Times New Roman"/>
          <w:szCs w:val="24"/>
        </w:rPr>
        <w:t xml:space="preserve">The </w:t>
      </w:r>
      <w:r>
        <w:rPr>
          <w:rFonts w:eastAsia="Times New Roman" w:cs="Times New Roman"/>
          <w:szCs w:val="24"/>
        </w:rPr>
        <w:t>CDE</w:t>
      </w:r>
      <w:r w:rsidRPr="00CD1EFB">
        <w:rPr>
          <w:rFonts w:eastAsia="Times New Roman" w:cs="Times New Roman"/>
          <w:szCs w:val="24"/>
        </w:rPr>
        <w:t xml:space="preserve"> recommends that the SBE act on the following two recommendations: (1) adopt the 10 programs recommended by the IQC; (2) accept the publisher errata not considered by the IQC at its September 2021 meeting; and (3) direct CDE staff, in conjunction with members of the IQC and/or Content Review Experts (CREs), as needed, to work with publishers to ensure that the IQC-recommended edits and corrections and other publisher errata and administrative updates adopted by the SBE have been made to their revised instructional materials.</w:t>
      </w:r>
    </w:p>
    <w:p w14:paraId="5337C724" w14:textId="77777777" w:rsidR="00CD1EFB" w:rsidRPr="00CD1EFB" w:rsidRDefault="00CD1EFB" w:rsidP="00CD1EFB">
      <w:pPr>
        <w:spacing w:before="240"/>
        <w:rPr>
          <w:rFonts w:eastAsia="Times New Roman" w:cs="Times New Roman"/>
          <w:szCs w:val="24"/>
        </w:rPr>
      </w:pPr>
      <w:bookmarkStart w:id="4" w:name="_Hlk85465239"/>
      <w:r w:rsidRPr="00CD1EFB">
        <w:rPr>
          <w:rFonts w:eastAsia="Times New Roman" w:cs="Times New Roman"/>
          <w:szCs w:val="24"/>
        </w:rPr>
        <w:t xml:space="preserve">Given that the criteria for the world languages adoption categorizes programs by proficiency level, rather than grade level, and fewer than five basic instructional materials were submitted for each proficiency level, in order to meet the requirement of </w:t>
      </w:r>
      <w:r w:rsidRPr="00CD1EFB">
        <w:rPr>
          <w:rFonts w:eastAsia="Times New Roman" w:cs="Times New Roman"/>
          <w:i/>
          <w:szCs w:val="24"/>
        </w:rPr>
        <w:t>EC</w:t>
      </w:r>
      <w:r w:rsidRPr="00CD1EFB">
        <w:rPr>
          <w:rFonts w:eastAsia="Times New Roman" w:cs="Times New Roman"/>
          <w:szCs w:val="24"/>
        </w:rPr>
        <w:t xml:space="preserve"> Section 60200(e), the CDE recommends that the SBE specifically find that more than five programs met the criteria for the adoption.</w:t>
      </w:r>
      <w:bookmarkEnd w:id="4"/>
    </w:p>
    <w:p w14:paraId="1DDFA438" w14:textId="77777777" w:rsidR="00CD1EFB" w:rsidRPr="00B7386B" w:rsidRDefault="00CD1EFB" w:rsidP="00CD1EFB">
      <w:pPr>
        <w:rPr>
          <w:rFonts w:eastAsia="Times New Roman" w:cs="Times New Roman"/>
          <w:b/>
          <w:szCs w:val="24"/>
        </w:rPr>
      </w:pPr>
      <w:r w:rsidRPr="00B7386B">
        <w:rPr>
          <w:rFonts w:eastAsia="Times New Roman" w:cs="Times New Roman"/>
          <w:b/>
          <w:szCs w:val="24"/>
        </w:rPr>
        <w:t xml:space="preserve">President Darling-Hammond opened the Public Hearing at approximately </w:t>
      </w:r>
      <w:r w:rsidR="00B7386B" w:rsidRPr="00B7386B">
        <w:rPr>
          <w:rFonts w:eastAsia="Times New Roman" w:cs="Times New Roman"/>
          <w:b/>
          <w:szCs w:val="24"/>
        </w:rPr>
        <w:t>3</w:t>
      </w:r>
      <w:r w:rsidRPr="00B7386B">
        <w:rPr>
          <w:rFonts w:eastAsia="Times New Roman" w:cs="Times New Roman"/>
          <w:b/>
          <w:szCs w:val="24"/>
        </w:rPr>
        <w:t>:</w:t>
      </w:r>
      <w:r w:rsidR="00FF33A0">
        <w:rPr>
          <w:rFonts w:eastAsia="Times New Roman" w:cs="Times New Roman"/>
          <w:b/>
          <w:szCs w:val="24"/>
        </w:rPr>
        <w:t>29</w:t>
      </w:r>
      <w:r w:rsidRPr="00B7386B">
        <w:rPr>
          <w:rFonts w:eastAsia="Times New Roman" w:cs="Times New Roman"/>
          <w:b/>
          <w:szCs w:val="24"/>
        </w:rPr>
        <w:t xml:space="preserve"> p.m.</w:t>
      </w:r>
    </w:p>
    <w:p w14:paraId="27ABC0A7" w14:textId="77777777" w:rsidR="00CD1EFB" w:rsidRPr="002409DA" w:rsidRDefault="00CD1EFB" w:rsidP="00CD1EFB">
      <w:pPr>
        <w:rPr>
          <w:rFonts w:eastAsia="Times New Roman" w:cs="Times New Roman"/>
          <w:b/>
          <w:szCs w:val="24"/>
        </w:rPr>
      </w:pPr>
      <w:r w:rsidRPr="00B7386B">
        <w:rPr>
          <w:rFonts w:eastAsia="Times New Roman" w:cs="Times New Roman"/>
          <w:b/>
          <w:szCs w:val="24"/>
        </w:rPr>
        <w:t xml:space="preserve">President Darling-Hammond closed the Public Hearing at approximately </w:t>
      </w:r>
      <w:r w:rsidR="00B7386B">
        <w:rPr>
          <w:rFonts w:eastAsia="Times New Roman" w:cs="Times New Roman"/>
          <w:b/>
          <w:szCs w:val="24"/>
        </w:rPr>
        <w:t>3</w:t>
      </w:r>
      <w:r w:rsidRPr="00B7386B">
        <w:rPr>
          <w:rFonts w:eastAsia="Times New Roman" w:cs="Times New Roman"/>
          <w:b/>
          <w:szCs w:val="24"/>
        </w:rPr>
        <w:t>:</w:t>
      </w:r>
      <w:r w:rsidR="00AC3351">
        <w:rPr>
          <w:rFonts w:eastAsia="Times New Roman" w:cs="Times New Roman"/>
          <w:b/>
          <w:szCs w:val="24"/>
        </w:rPr>
        <w:t>32</w:t>
      </w:r>
      <w:r w:rsidRPr="00B7386B">
        <w:rPr>
          <w:rFonts w:eastAsia="Times New Roman" w:cs="Times New Roman"/>
          <w:b/>
          <w:szCs w:val="24"/>
        </w:rPr>
        <w:t xml:space="preserve"> p.m.</w:t>
      </w:r>
    </w:p>
    <w:p w14:paraId="030A8503" w14:textId="77777777" w:rsidR="00CD1EFB" w:rsidRDefault="00CD1EFB" w:rsidP="00CD1EFB">
      <w:pPr>
        <w:spacing w:before="240" w:after="0"/>
        <w:rPr>
          <w:rFonts w:eastAsia="Times New Roman" w:cs="Times New Roman"/>
          <w:szCs w:val="24"/>
        </w:rPr>
      </w:pPr>
      <w:r w:rsidRPr="00363081">
        <w:rPr>
          <w:b/>
        </w:rPr>
        <w:t>ACTION:</w:t>
      </w:r>
      <w:r>
        <w:t xml:space="preserve"> </w:t>
      </w:r>
      <w:r w:rsidR="00131ADB">
        <w:t xml:space="preserve">Member </w:t>
      </w:r>
      <w:r w:rsidR="000362CD">
        <w:t>Glover-Woods</w:t>
      </w:r>
      <w:r w:rsidR="00131ADB">
        <w:t xml:space="preserve"> moved to approve the CDE recommendation. </w:t>
      </w:r>
    </w:p>
    <w:p w14:paraId="459D7C5C" w14:textId="77777777" w:rsidR="00CD1EFB" w:rsidRDefault="00CD1EFB" w:rsidP="00CD1EFB">
      <w:pPr>
        <w:spacing w:before="240"/>
        <w:rPr>
          <w:rFonts w:eastAsia="Times New Roman" w:cs="Arial"/>
          <w:szCs w:val="24"/>
        </w:rPr>
      </w:pPr>
      <w:r>
        <w:rPr>
          <w:rFonts w:eastAsia="Times New Roman" w:cs="Arial"/>
          <w:szCs w:val="24"/>
        </w:rPr>
        <w:t xml:space="preserve">Member </w:t>
      </w:r>
      <w:r w:rsidR="009B59E6">
        <w:rPr>
          <w:rFonts w:eastAsia="Times New Roman" w:cs="Arial"/>
          <w:szCs w:val="24"/>
        </w:rPr>
        <w:t>Rodriguez</w:t>
      </w:r>
      <w:r>
        <w:rPr>
          <w:rFonts w:eastAsia="Times New Roman" w:cs="Arial"/>
          <w:szCs w:val="24"/>
        </w:rPr>
        <w:t xml:space="preserve"> seconded the motion.</w:t>
      </w:r>
    </w:p>
    <w:p w14:paraId="45B8BF13" w14:textId="77777777" w:rsidR="00132DDF" w:rsidRPr="00721567" w:rsidRDefault="00132DDF" w:rsidP="00132DDF">
      <w:pPr>
        <w:spacing w:before="240"/>
        <w:rPr>
          <w:rFonts w:eastAsia="Times New Roman" w:cs="Times New Roman"/>
          <w:szCs w:val="24"/>
        </w:rPr>
      </w:pPr>
      <w:r w:rsidRPr="00132DDF">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5B870ABA" w14:textId="77777777" w:rsidR="00CD1EFB" w:rsidRPr="00146EA9" w:rsidRDefault="00CD1EFB" w:rsidP="00CD1EFB">
      <w:r w:rsidRPr="00311745">
        <w:rPr>
          <w:b/>
        </w:rPr>
        <w:t>No votes:</w:t>
      </w:r>
      <w:r>
        <w:rPr>
          <w:b/>
        </w:rPr>
        <w:t xml:space="preserve"> </w:t>
      </w:r>
      <w:r w:rsidR="00102DB6" w:rsidRPr="00102DB6">
        <w:t>None</w:t>
      </w:r>
    </w:p>
    <w:p w14:paraId="66B35EB4" w14:textId="77777777" w:rsidR="00CD1EFB" w:rsidRPr="00311745" w:rsidRDefault="00CD1EFB" w:rsidP="00CD1EFB">
      <w:r w:rsidRPr="00311745">
        <w:rPr>
          <w:b/>
        </w:rPr>
        <w:t>Member Absent:</w:t>
      </w:r>
      <w:r w:rsidRPr="00311745">
        <w:t xml:space="preserve"> </w:t>
      </w:r>
      <w:r w:rsidR="00102DB6">
        <w:t>None</w:t>
      </w:r>
    </w:p>
    <w:p w14:paraId="0A451721" w14:textId="77777777" w:rsidR="00CD1EFB" w:rsidRPr="00311745" w:rsidRDefault="00CD1EFB" w:rsidP="00CD1EFB">
      <w:r w:rsidRPr="00311745">
        <w:rPr>
          <w:b/>
        </w:rPr>
        <w:t>Abstentions:</w:t>
      </w:r>
      <w:r w:rsidRPr="00311745">
        <w:t xml:space="preserve"> </w:t>
      </w:r>
      <w:r w:rsidR="00102DB6">
        <w:t>None</w:t>
      </w:r>
    </w:p>
    <w:p w14:paraId="17950A82" w14:textId="77777777" w:rsidR="00CD1EFB" w:rsidRPr="00311745" w:rsidRDefault="00CD1EFB" w:rsidP="00CD1EFB">
      <w:r w:rsidRPr="00311745">
        <w:rPr>
          <w:b/>
        </w:rPr>
        <w:t>Recusals:</w:t>
      </w:r>
      <w:r w:rsidRPr="00311745">
        <w:t xml:space="preserve"> </w:t>
      </w:r>
      <w:r w:rsidR="00102DB6">
        <w:t>None</w:t>
      </w:r>
    </w:p>
    <w:p w14:paraId="4BC0D592" w14:textId="77777777" w:rsidR="00CD1EFB" w:rsidRDefault="00CD1EFB" w:rsidP="0009699E">
      <w:pPr>
        <w:spacing w:after="0"/>
      </w:pPr>
      <w:r w:rsidRPr="00311745">
        <w:t>The motion passed with</w:t>
      </w:r>
      <w:r>
        <w:t xml:space="preserve"> </w:t>
      </w:r>
      <w:r w:rsidR="00102DB6">
        <w:t xml:space="preserve">11 </w:t>
      </w:r>
      <w:r w:rsidRPr="00311745">
        <w:t>votes.</w:t>
      </w:r>
    </w:p>
    <w:p w14:paraId="3FCE32A8" w14:textId="77777777" w:rsidR="00B31576" w:rsidRPr="00CD1EFB" w:rsidRDefault="00B31576" w:rsidP="0009699E">
      <w:pPr>
        <w:spacing w:after="0"/>
      </w:pPr>
    </w:p>
    <w:p w14:paraId="647A3118" w14:textId="77777777" w:rsidR="00CD1EFB" w:rsidRDefault="00CD1EFB" w:rsidP="00CD1EFB">
      <w:pPr>
        <w:pStyle w:val="Heading3"/>
        <w:spacing w:before="0"/>
        <w:jc w:val="center"/>
        <w:rPr>
          <w:sz w:val="28"/>
          <w:szCs w:val="28"/>
        </w:rPr>
      </w:pPr>
      <w:r>
        <w:rPr>
          <w:sz w:val="28"/>
          <w:szCs w:val="28"/>
        </w:rPr>
        <w:t>END OF PUBLIC HEARINGS</w:t>
      </w:r>
    </w:p>
    <w:p w14:paraId="3EBA4C4C" w14:textId="77777777" w:rsidR="00887D83" w:rsidRPr="0081016E" w:rsidRDefault="00887D83" w:rsidP="00887D83">
      <w:pPr>
        <w:pStyle w:val="Heading3"/>
        <w:spacing w:before="0"/>
        <w:jc w:val="center"/>
        <w:rPr>
          <w:sz w:val="28"/>
          <w:szCs w:val="28"/>
        </w:rPr>
      </w:pPr>
      <w:r w:rsidRPr="0081016E">
        <w:rPr>
          <w:sz w:val="28"/>
          <w:szCs w:val="28"/>
        </w:rPr>
        <w:t>WAIVERS ON CONSENT</w:t>
      </w:r>
    </w:p>
    <w:p w14:paraId="0C0DCCA4" w14:textId="77777777" w:rsidR="00887D83" w:rsidRPr="0081016E" w:rsidRDefault="00887D83" w:rsidP="00887D83">
      <w:pPr>
        <w:pStyle w:val="Heading3"/>
        <w:spacing w:before="0"/>
        <w:jc w:val="center"/>
        <w:rPr>
          <w:sz w:val="28"/>
          <w:szCs w:val="28"/>
        </w:rPr>
      </w:pPr>
      <w:r w:rsidRPr="0081016E">
        <w:rPr>
          <w:sz w:val="28"/>
          <w:szCs w:val="28"/>
        </w:rPr>
        <w:t>(W-0</w:t>
      </w:r>
      <w:r>
        <w:rPr>
          <w:sz w:val="28"/>
          <w:szCs w:val="28"/>
        </w:rPr>
        <w:t>1</w:t>
      </w:r>
      <w:r w:rsidRPr="0081016E">
        <w:rPr>
          <w:sz w:val="28"/>
          <w:szCs w:val="28"/>
        </w:rPr>
        <w:t xml:space="preserve"> through W-</w:t>
      </w:r>
      <w:r>
        <w:rPr>
          <w:sz w:val="28"/>
          <w:szCs w:val="28"/>
        </w:rPr>
        <w:t>1</w:t>
      </w:r>
      <w:r w:rsidR="0009699E">
        <w:rPr>
          <w:sz w:val="28"/>
          <w:szCs w:val="28"/>
        </w:rPr>
        <w:t>1</w:t>
      </w:r>
      <w:r w:rsidRPr="0081016E">
        <w:rPr>
          <w:sz w:val="28"/>
          <w:szCs w:val="28"/>
        </w:rPr>
        <w:t>)</w:t>
      </w:r>
    </w:p>
    <w:p w14:paraId="08705891" w14:textId="77777777" w:rsidR="00041887" w:rsidRDefault="00887D83" w:rsidP="00887D83">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590273DD" w14:textId="77777777" w:rsidR="0009699E" w:rsidRPr="003562D0" w:rsidRDefault="0009699E" w:rsidP="0009699E">
      <w:pPr>
        <w:spacing w:after="0"/>
        <w:rPr>
          <w:rFonts w:cs="Arial"/>
        </w:rPr>
      </w:pPr>
      <w:r w:rsidRPr="003562D0">
        <w:rPr>
          <w:rFonts w:cs="Arial"/>
          <w:caps/>
          <w:noProof/>
        </w:rPr>
        <w:t>Class Size Penalties</w:t>
      </w:r>
      <w:r w:rsidRPr="003562D0">
        <w:rPr>
          <w:rFonts w:cs="Arial"/>
        </w:rPr>
        <w:t xml:space="preserve"> (</w:t>
      </w:r>
      <w:r w:rsidRPr="003562D0">
        <w:rPr>
          <w:rFonts w:cs="Arial"/>
          <w:noProof/>
        </w:rPr>
        <w:t>Over Limit on Kindergarten</w:t>
      </w:r>
      <w:r w:rsidRPr="003562D0">
        <w:rPr>
          <w:rFonts w:cs="Arial"/>
        </w:rPr>
        <w:t>)</w:t>
      </w:r>
    </w:p>
    <w:p w14:paraId="4E23C02C" w14:textId="77777777" w:rsidR="0009699E" w:rsidRPr="003562D0" w:rsidRDefault="0009699E" w:rsidP="006D4439">
      <w:pPr>
        <w:pStyle w:val="Heading4"/>
        <w:spacing w:after="0"/>
      </w:pPr>
      <w:r w:rsidRPr="003562D0">
        <w:t>Item W-</w:t>
      </w:r>
      <w:r>
        <w:t>01</w:t>
      </w:r>
    </w:p>
    <w:p w14:paraId="4C903E7C"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 </w:t>
      </w:r>
      <w:r>
        <w:rPr>
          <w:rFonts w:cs="Arial"/>
        </w:rPr>
        <w:t xml:space="preserve">the </w:t>
      </w:r>
      <w:r w:rsidRPr="00A5249E">
        <w:rPr>
          <w:rFonts w:cs="Arial"/>
          <w:b/>
          <w:noProof/>
        </w:rPr>
        <w:t>Manteca Unified</w:t>
      </w:r>
      <w:r w:rsidRPr="00A5249E">
        <w:rPr>
          <w:rFonts w:cs="Arial"/>
          <w:b/>
        </w:rPr>
        <w:t xml:space="preserve"> </w:t>
      </w:r>
      <w:r w:rsidRPr="00A5249E">
        <w:rPr>
          <w:rFonts w:cs="Arial"/>
          <w:b/>
          <w:noProof/>
        </w:rPr>
        <w:t>School District</w:t>
      </w:r>
      <w:r w:rsidRPr="003562D0">
        <w:rPr>
          <w:rFonts w:cs="Arial"/>
          <w:noProof/>
        </w:rPr>
        <w:t xml:space="preserve"> under the authority of California </w:t>
      </w:r>
      <w:r w:rsidRPr="003562D0">
        <w:rPr>
          <w:rFonts w:cs="Arial"/>
          <w:i/>
          <w:noProof/>
        </w:rPr>
        <w:t>Education Code</w:t>
      </w:r>
      <w:r w:rsidRPr="003562D0">
        <w:rPr>
          <w:rFonts w:cs="Arial"/>
          <w:noProof/>
        </w:rPr>
        <w:t xml:space="preserve"> (</w:t>
      </w:r>
      <w:r w:rsidRPr="003562D0">
        <w:rPr>
          <w:rFonts w:cs="Arial"/>
          <w:i/>
          <w:noProof/>
        </w:rPr>
        <w:t>EC</w:t>
      </w:r>
      <w:r w:rsidRPr="003562D0">
        <w:rPr>
          <w:rFonts w:cs="Arial"/>
          <w:noProof/>
        </w:rPr>
        <w:t xml:space="preserve">) Section 41382, to waive portions of </w:t>
      </w:r>
      <w:r w:rsidRPr="003562D0">
        <w:rPr>
          <w:rFonts w:cs="Arial"/>
          <w:i/>
          <w:noProof/>
        </w:rPr>
        <w:t>EC</w:t>
      </w:r>
      <w:r w:rsidRPr="003562D0">
        <w:rPr>
          <w:rFonts w:cs="Arial"/>
          <w:noProof/>
        </w:rPr>
        <w:t xml:space="preserve"> Section 41378, relating to class size penalties for Kindergarten. Allowable districtwide class size average is 31 with no individual class larger than 33 students for Kindergarten. The district wishes to increase its individual class size to 40 students for Kindergarten classes.</w:t>
      </w:r>
    </w:p>
    <w:p w14:paraId="54BA0778"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13-6-2021</w:t>
      </w:r>
    </w:p>
    <w:p w14:paraId="7FBD5A0F" w14:textId="77777777" w:rsidR="00CA14F5" w:rsidRPr="003562D0" w:rsidRDefault="0009699E" w:rsidP="0009699E">
      <w:pPr>
        <w:rPr>
          <w:rFonts w:cs="Arial"/>
        </w:rPr>
      </w:pPr>
      <w:r w:rsidRPr="003562D0">
        <w:rPr>
          <w:rFonts w:cs="Arial"/>
        </w:rPr>
        <w:t xml:space="preserve">(Recommended for </w:t>
      </w:r>
      <w:r w:rsidRPr="003562D0">
        <w:rPr>
          <w:rFonts w:cs="Arial"/>
          <w:noProof/>
        </w:rPr>
        <w:t>APPROVAL</w:t>
      </w:r>
      <w:r w:rsidRPr="003562D0">
        <w:rPr>
          <w:rFonts w:cs="Arial"/>
        </w:rPr>
        <w:t>)</w:t>
      </w:r>
    </w:p>
    <w:p w14:paraId="1E34FEFE" w14:textId="77777777" w:rsidR="0009699E" w:rsidRPr="003562D0" w:rsidRDefault="0009699E" w:rsidP="0009699E">
      <w:pPr>
        <w:spacing w:after="0"/>
        <w:rPr>
          <w:rFonts w:cs="Arial"/>
        </w:rPr>
      </w:pPr>
      <w:r w:rsidRPr="003562D0">
        <w:rPr>
          <w:rFonts w:cs="Arial"/>
          <w:caps/>
          <w:noProof/>
        </w:rPr>
        <w:t>Class Size Penalties</w:t>
      </w:r>
      <w:r w:rsidRPr="003562D0">
        <w:rPr>
          <w:rFonts w:cs="Arial"/>
        </w:rPr>
        <w:t xml:space="preserve"> (</w:t>
      </w:r>
      <w:r w:rsidRPr="003562D0">
        <w:rPr>
          <w:rFonts w:cs="Arial"/>
          <w:noProof/>
        </w:rPr>
        <w:t>Over Limit on Grades 1-3</w:t>
      </w:r>
      <w:r w:rsidRPr="003562D0">
        <w:rPr>
          <w:rFonts w:cs="Arial"/>
        </w:rPr>
        <w:t>)</w:t>
      </w:r>
    </w:p>
    <w:p w14:paraId="72270E64" w14:textId="77777777" w:rsidR="0009699E" w:rsidRPr="003562D0" w:rsidRDefault="0009699E" w:rsidP="006D4439">
      <w:pPr>
        <w:pStyle w:val="Heading4"/>
        <w:spacing w:after="0"/>
      </w:pPr>
      <w:r w:rsidRPr="003562D0">
        <w:t>Item W-</w:t>
      </w:r>
      <w:r>
        <w:t>02</w:t>
      </w:r>
    </w:p>
    <w:p w14:paraId="5F601467"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 </w:t>
      </w:r>
      <w:r>
        <w:rPr>
          <w:rFonts w:cs="Arial"/>
        </w:rPr>
        <w:t xml:space="preserve">the </w:t>
      </w:r>
      <w:r w:rsidRPr="00A5249E">
        <w:rPr>
          <w:rFonts w:cs="Arial"/>
          <w:b/>
          <w:noProof/>
        </w:rPr>
        <w:t>Manteca Unified</w:t>
      </w:r>
      <w:r w:rsidRPr="00A5249E">
        <w:rPr>
          <w:rFonts w:cs="Arial"/>
          <w:b/>
        </w:rPr>
        <w:t xml:space="preserve"> </w:t>
      </w:r>
      <w:r w:rsidRPr="00A5249E">
        <w:rPr>
          <w:rFonts w:cs="Arial"/>
          <w:b/>
          <w:noProof/>
        </w:rPr>
        <w:t>School District</w:t>
      </w:r>
      <w:r w:rsidRPr="003562D0">
        <w:rPr>
          <w:rFonts w:cs="Arial"/>
          <w:noProof/>
        </w:rPr>
        <w:t xml:space="preserve"> under the authority of California </w:t>
      </w:r>
      <w:r w:rsidRPr="003562D0">
        <w:rPr>
          <w:rFonts w:cs="Arial"/>
          <w:i/>
          <w:noProof/>
        </w:rPr>
        <w:t>Education Code</w:t>
      </w:r>
      <w:r w:rsidRPr="003562D0">
        <w:rPr>
          <w:rFonts w:cs="Arial"/>
          <w:noProof/>
        </w:rPr>
        <w:t xml:space="preserve"> (</w:t>
      </w:r>
      <w:r w:rsidRPr="003562D0">
        <w:rPr>
          <w:rFonts w:cs="Arial"/>
          <w:i/>
          <w:noProof/>
        </w:rPr>
        <w:t>EC</w:t>
      </w:r>
      <w:r w:rsidRPr="003562D0">
        <w:rPr>
          <w:rFonts w:cs="Arial"/>
          <w:noProof/>
        </w:rPr>
        <w:t xml:space="preserve">) Section 41382, to waive portions of </w:t>
      </w:r>
      <w:r w:rsidRPr="003562D0">
        <w:rPr>
          <w:rFonts w:cs="Arial"/>
          <w:i/>
          <w:noProof/>
        </w:rPr>
        <w:t>EC</w:t>
      </w:r>
      <w:r w:rsidRPr="003562D0">
        <w:rPr>
          <w:rFonts w:cs="Arial"/>
          <w:noProof/>
        </w:rPr>
        <w:t xml:space="preserve"> Section 41376(a), (c), and (d) relating to class size penalties for grades one through three. Allowable districtwide class size average is 30 with no individual class larger than 32 students for grades one to three. The </w:t>
      </w:r>
      <w:r w:rsidRPr="003562D0">
        <w:rPr>
          <w:rFonts w:cs="Arial"/>
          <w:noProof/>
        </w:rPr>
        <w:lastRenderedPageBreak/>
        <w:t>district wishes to increase its individual class size to 40 for grades one to three in its Independent Study program.</w:t>
      </w:r>
    </w:p>
    <w:p w14:paraId="03FB99D9"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12-6-2021</w:t>
      </w:r>
    </w:p>
    <w:p w14:paraId="6649D8EB" w14:textId="77777777" w:rsidR="0009699E" w:rsidRPr="003562D0" w:rsidRDefault="0009699E" w:rsidP="0009699E">
      <w:pPr>
        <w:rPr>
          <w:rFonts w:cs="Arial"/>
        </w:rPr>
      </w:pPr>
      <w:r w:rsidRPr="003562D0">
        <w:rPr>
          <w:rFonts w:cs="Arial"/>
        </w:rPr>
        <w:t xml:space="preserve">(Recommended for </w:t>
      </w:r>
      <w:r w:rsidRPr="003562D0">
        <w:rPr>
          <w:rFonts w:cs="Arial"/>
          <w:noProof/>
        </w:rPr>
        <w:t>APPROVAL</w:t>
      </w:r>
      <w:r w:rsidRPr="003562D0">
        <w:rPr>
          <w:rFonts w:cs="Arial"/>
        </w:rPr>
        <w:t>)</w:t>
      </w:r>
    </w:p>
    <w:p w14:paraId="3A13AD54" w14:textId="77777777" w:rsidR="0009699E" w:rsidRPr="003562D0" w:rsidRDefault="0009699E" w:rsidP="0009699E">
      <w:pPr>
        <w:spacing w:after="0"/>
        <w:rPr>
          <w:rFonts w:cs="Arial"/>
        </w:rPr>
      </w:pPr>
      <w:r w:rsidRPr="003562D0">
        <w:rPr>
          <w:rFonts w:cs="Arial"/>
          <w:caps/>
          <w:noProof/>
        </w:rPr>
        <w:t xml:space="preserve">Class Size Penalties </w:t>
      </w:r>
      <w:r w:rsidRPr="003562D0">
        <w:rPr>
          <w:rFonts w:cs="Arial"/>
        </w:rPr>
        <w:t>(</w:t>
      </w:r>
      <w:r w:rsidRPr="003562D0">
        <w:rPr>
          <w:rFonts w:cs="Arial"/>
          <w:noProof/>
        </w:rPr>
        <w:t>Over Limit on Grades 1-3</w:t>
      </w:r>
      <w:r w:rsidRPr="003562D0">
        <w:rPr>
          <w:rFonts w:cs="Arial"/>
        </w:rPr>
        <w:t>)</w:t>
      </w:r>
    </w:p>
    <w:p w14:paraId="1FED2FF5" w14:textId="77777777" w:rsidR="0009699E" w:rsidRPr="003562D0" w:rsidRDefault="0009699E" w:rsidP="006D4439">
      <w:pPr>
        <w:pStyle w:val="Heading4"/>
        <w:spacing w:after="0"/>
      </w:pPr>
      <w:r w:rsidRPr="003562D0">
        <w:t>Item W-</w:t>
      </w:r>
      <w:r>
        <w:t>03</w:t>
      </w:r>
    </w:p>
    <w:p w14:paraId="69558592"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 </w:t>
      </w:r>
      <w:r>
        <w:rPr>
          <w:rFonts w:cs="Arial"/>
        </w:rPr>
        <w:t xml:space="preserve">the </w:t>
      </w:r>
      <w:r w:rsidRPr="00A5249E">
        <w:rPr>
          <w:rFonts w:cs="Arial"/>
          <w:b/>
          <w:noProof/>
        </w:rPr>
        <w:t>Palmdale Elementary</w:t>
      </w:r>
      <w:r w:rsidRPr="00A5249E">
        <w:rPr>
          <w:rFonts w:cs="Arial"/>
          <w:b/>
        </w:rPr>
        <w:t xml:space="preserve"> </w:t>
      </w:r>
      <w:r w:rsidRPr="00A5249E">
        <w:rPr>
          <w:rFonts w:cs="Arial"/>
          <w:b/>
          <w:noProof/>
        </w:rPr>
        <w:t>School District</w:t>
      </w:r>
      <w:r w:rsidRPr="003562D0">
        <w:rPr>
          <w:rFonts w:cs="Arial"/>
          <w:noProof/>
        </w:rPr>
        <w:t xml:space="preserve">, under the authority of California </w:t>
      </w:r>
      <w:r w:rsidRPr="003562D0">
        <w:rPr>
          <w:rFonts w:cs="Arial"/>
          <w:i/>
          <w:noProof/>
        </w:rPr>
        <w:t>Education Code</w:t>
      </w:r>
      <w:r w:rsidRPr="003562D0">
        <w:rPr>
          <w:rFonts w:cs="Arial"/>
          <w:noProof/>
        </w:rPr>
        <w:t xml:space="preserve"> (</w:t>
      </w:r>
      <w:r w:rsidRPr="003562D0">
        <w:rPr>
          <w:rFonts w:cs="Arial"/>
          <w:i/>
          <w:noProof/>
        </w:rPr>
        <w:t>EC</w:t>
      </w:r>
      <w:r w:rsidRPr="003562D0">
        <w:rPr>
          <w:rFonts w:cs="Arial"/>
          <w:noProof/>
        </w:rPr>
        <w:t xml:space="preserve">) Section 41382, to waive portions of the </w:t>
      </w:r>
      <w:r w:rsidRPr="003562D0">
        <w:rPr>
          <w:rFonts w:cs="Arial"/>
          <w:i/>
          <w:noProof/>
        </w:rPr>
        <w:t>EC</w:t>
      </w:r>
      <w:r w:rsidRPr="003562D0">
        <w:rPr>
          <w:rFonts w:cs="Arial"/>
          <w:noProof/>
        </w:rPr>
        <w:t xml:space="preserve"> Section 41376(a), (c), and (d) relating to class size penalties for grades one through three. Allowable district class size average is 30 with no individual class larger than 32 students for grades one to three. The district wishes to increase its individual district class size to 34 for grades one to three.</w:t>
      </w:r>
    </w:p>
    <w:p w14:paraId="10F21B64"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2-8-2021</w:t>
      </w:r>
    </w:p>
    <w:p w14:paraId="33118DA4" w14:textId="77777777" w:rsidR="0009699E" w:rsidRPr="003562D0" w:rsidRDefault="0009699E" w:rsidP="0009699E">
      <w:pPr>
        <w:rPr>
          <w:rFonts w:cs="Arial"/>
        </w:rPr>
      </w:pPr>
      <w:r w:rsidRPr="003562D0">
        <w:rPr>
          <w:rFonts w:cs="Arial"/>
        </w:rPr>
        <w:t xml:space="preserve">(Recommended for </w:t>
      </w:r>
      <w:r w:rsidRPr="003562D0">
        <w:rPr>
          <w:rFonts w:cs="Arial"/>
          <w:noProof/>
        </w:rPr>
        <w:t>APPROVAL</w:t>
      </w:r>
      <w:r w:rsidRPr="003562D0">
        <w:rPr>
          <w:rFonts w:cs="Arial"/>
        </w:rPr>
        <w:t>)</w:t>
      </w:r>
    </w:p>
    <w:p w14:paraId="43739CE7" w14:textId="77777777" w:rsidR="0009699E" w:rsidRPr="003562D0" w:rsidRDefault="0009699E" w:rsidP="0009699E">
      <w:pPr>
        <w:spacing w:after="0"/>
        <w:rPr>
          <w:rFonts w:cs="Arial"/>
        </w:rPr>
      </w:pPr>
      <w:r w:rsidRPr="003562D0">
        <w:rPr>
          <w:rFonts w:cs="Arial"/>
          <w:caps/>
          <w:noProof/>
        </w:rPr>
        <w:t>Instructional Time Requirement Audit Penalty</w:t>
      </w:r>
      <w:r w:rsidRPr="003562D0">
        <w:rPr>
          <w:rFonts w:cs="Arial"/>
        </w:rPr>
        <w:t xml:space="preserve"> (</w:t>
      </w:r>
      <w:r w:rsidRPr="003562D0">
        <w:rPr>
          <w:rFonts w:cs="Arial"/>
          <w:noProof/>
        </w:rPr>
        <w:t>Below 1982-83 Base Minimum Minutes</w:t>
      </w:r>
      <w:r w:rsidRPr="003562D0">
        <w:rPr>
          <w:rFonts w:cs="Arial"/>
        </w:rPr>
        <w:t>)</w:t>
      </w:r>
    </w:p>
    <w:p w14:paraId="455718F8" w14:textId="77777777" w:rsidR="0009699E" w:rsidRPr="003562D0" w:rsidRDefault="0009699E" w:rsidP="006D4439">
      <w:pPr>
        <w:pStyle w:val="Heading4"/>
        <w:spacing w:after="0"/>
      </w:pPr>
      <w:r w:rsidRPr="003562D0">
        <w:t>Item W-</w:t>
      </w:r>
      <w:r>
        <w:t>04</w:t>
      </w:r>
    </w:p>
    <w:p w14:paraId="3965ADC6"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w:t>
      </w:r>
      <w:r>
        <w:rPr>
          <w:rFonts w:cs="Arial"/>
        </w:rPr>
        <w:t xml:space="preserve"> the</w:t>
      </w:r>
      <w:r w:rsidRPr="003562D0">
        <w:rPr>
          <w:rFonts w:cs="Arial"/>
        </w:rPr>
        <w:t xml:space="preserve"> </w:t>
      </w:r>
      <w:r w:rsidRPr="007458B6">
        <w:rPr>
          <w:rFonts w:cs="Arial"/>
          <w:b/>
          <w:noProof/>
        </w:rPr>
        <w:t>Nevada Joint Union High</w:t>
      </w:r>
      <w:r w:rsidRPr="007458B6">
        <w:rPr>
          <w:rFonts w:cs="Arial"/>
          <w:b/>
        </w:rPr>
        <w:t xml:space="preserve"> </w:t>
      </w:r>
      <w:r w:rsidRPr="007458B6">
        <w:rPr>
          <w:rFonts w:cs="Arial"/>
          <w:b/>
          <w:noProof/>
        </w:rPr>
        <w:t>School District (NJUHSD)</w:t>
      </w:r>
      <w:r w:rsidRPr="003562D0">
        <w:rPr>
          <w:rFonts w:cs="Arial"/>
          <w:noProof/>
        </w:rPr>
        <w:t xml:space="preserve">, a district under the authority of the California </w:t>
      </w:r>
      <w:r w:rsidRPr="003562D0">
        <w:rPr>
          <w:rFonts w:cs="Arial"/>
          <w:i/>
          <w:noProof/>
        </w:rPr>
        <w:t>Education Code</w:t>
      </w:r>
      <w:r w:rsidRPr="003562D0">
        <w:rPr>
          <w:rFonts w:cs="Arial"/>
          <w:noProof/>
        </w:rPr>
        <w:t xml:space="preserve"> (</w:t>
      </w:r>
      <w:r w:rsidRPr="003562D0">
        <w:rPr>
          <w:rFonts w:cs="Arial"/>
          <w:i/>
          <w:noProof/>
        </w:rPr>
        <w:t>EC</w:t>
      </w:r>
      <w:r w:rsidRPr="003562D0">
        <w:rPr>
          <w:rFonts w:cs="Arial"/>
          <w:noProof/>
        </w:rPr>
        <w:t xml:space="preserve">) Section 46206(a), to waive </w:t>
      </w:r>
      <w:r w:rsidRPr="003562D0">
        <w:rPr>
          <w:rFonts w:cs="Arial"/>
          <w:i/>
          <w:noProof/>
        </w:rPr>
        <w:t>EC</w:t>
      </w:r>
      <w:r w:rsidRPr="003562D0">
        <w:rPr>
          <w:rFonts w:cs="Arial"/>
          <w:noProof/>
        </w:rPr>
        <w:t xml:space="preserve"> Section 46201(a), the audit penalty for offering insufficient instructional minutes during the 2018–19 school year.</w:t>
      </w:r>
    </w:p>
    <w:p w14:paraId="0CC849F1"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18-2-2020</w:t>
      </w:r>
    </w:p>
    <w:p w14:paraId="7AC96130" w14:textId="77777777" w:rsidR="0009699E" w:rsidRPr="003562D0" w:rsidRDefault="0009699E" w:rsidP="0009699E">
      <w:pPr>
        <w:rPr>
          <w:rFonts w:cs="Arial"/>
        </w:rPr>
      </w:pPr>
      <w:r w:rsidRPr="003562D0">
        <w:rPr>
          <w:rFonts w:cs="Arial"/>
        </w:rPr>
        <w:t xml:space="preserve">(Recommended for </w:t>
      </w:r>
      <w:r w:rsidRPr="003562D0">
        <w:rPr>
          <w:rFonts w:cs="Arial"/>
          <w:noProof/>
        </w:rPr>
        <w:t>APPROVAL WITH CONDITIONS</w:t>
      </w:r>
      <w:r w:rsidRPr="003562D0">
        <w:rPr>
          <w:rFonts w:cs="Arial"/>
        </w:rPr>
        <w:t>)</w:t>
      </w:r>
    </w:p>
    <w:p w14:paraId="1AA268F3" w14:textId="77777777" w:rsidR="0009699E" w:rsidRPr="003562D0" w:rsidRDefault="0009699E" w:rsidP="0009699E">
      <w:pPr>
        <w:spacing w:after="0"/>
        <w:rPr>
          <w:rFonts w:cs="Arial"/>
        </w:rPr>
      </w:pPr>
      <w:r w:rsidRPr="003562D0">
        <w:rPr>
          <w:rFonts w:cs="Arial"/>
          <w:caps/>
          <w:noProof/>
        </w:rPr>
        <w:t>Other Waivers</w:t>
      </w:r>
      <w:r w:rsidRPr="003562D0">
        <w:rPr>
          <w:rFonts w:cs="Arial"/>
        </w:rPr>
        <w:t xml:space="preserve"> (</w:t>
      </w:r>
      <w:r w:rsidRPr="003562D0">
        <w:rPr>
          <w:rFonts w:cs="Arial"/>
          <w:noProof/>
        </w:rPr>
        <w:t>Employment - Retirement System</w:t>
      </w:r>
      <w:r w:rsidRPr="003562D0">
        <w:rPr>
          <w:rFonts w:cs="Arial"/>
        </w:rPr>
        <w:t>)</w:t>
      </w:r>
    </w:p>
    <w:p w14:paraId="63A0E527" w14:textId="77777777" w:rsidR="0009699E" w:rsidRPr="003562D0" w:rsidRDefault="0009699E" w:rsidP="006D4439">
      <w:pPr>
        <w:pStyle w:val="Heading4"/>
        <w:spacing w:after="0"/>
      </w:pPr>
      <w:r w:rsidRPr="003562D0">
        <w:t>Item W-</w:t>
      </w:r>
      <w:r>
        <w:t>05</w:t>
      </w:r>
    </w:p>
    <w:p w14:paraId="2E83EFD2"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 </w:t>
      </w:r>
      <w:r w:rsidRPr="007458B6">
        <w:rPr>
          <w:rFonts w:cs="Arial"/>
          <w:b/>
          <w:noProof/>
        </w:rPr>
        <w:t>Mendocino County Office of Education</w:t>
      </w:r>
      <w:r w:rsidRPr="003562D0">
        <w:rPr>
          <w:rFonts w:cs="Arial"/>
        </w:rPr>
        <w:t xml:space="preserve"> </w:t>
      </w:r>
      <w:r w:rsidRPr="003562D0">
        <w:rPr>
          <w:rFonts w:cs="Arial"/>
          <w:noProof/>
        </w:rPr>
        <w:t xml:space="preserve">to waive California </w:t>
      </w:r>
      <w:r w:rsidRPr="003562D0">
        <w:rPr>
          <w:rFonts w:cs="Arial"/>
          <w:i/>
          <w:noProof/>
        </w:rPr>
        <w:t>Education Code</w:t>
      </w:r>
      <w:r w:rsidRPr="003562D0">
        <w:rPr>
          <w:rFonts w:cs="Arial"/>
          <w:noProof/>
        </w:rPr>
        <w:t xml:space="preserve"> Section 45134(c), to allow the employment of a State Teachers’ Retirement System retiree in a classified position on a temporary basis.</w:t>
      </w:r>
    </w:p>
    <w:p w14:paraId="16941F49"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7-8-2021</w:t>
      </w:r>
    </w:p>
    <w:p w14:paraId="4B80FEBF" w14:textId="77777777" w:rsidR="0009699E" w:rsidRPr="003562D0" w:rsidRDefault="0009699E" w:rsidP="0009699E">
      <w:pPr>
        <w:rPr>
          <w:rFonts w:cs="Arial"/>
        </w:rPr>
      </w:pPr>
      <w:r w:rsidRPr="003562D0">
        <w:rPr>
          <w:rFonts w:cs="Arial"/>
        </w:rPr>
        <w:t xml:space="preserve">(Recommended for </w:t>
      </w:r>
      <w:r w:rsidRPr="003562D0">
        <w:rPr>
          <w:rFonts w:cs="Arial"/>
          <w:noProof/>
        </w:rPr>
        <w:t>APPROVAL</w:t>
      </w:r>
      <w:r w:rsidRPr="003562D0">
        <w:rPr>
          <w:rFonts w:cs="Arial"/>
        </w:rPr>
        <w:t>)</w:t>
      </w:r>
    </w:p>
    <w:p w14:paraId="2EB9CD50" w14:textId="77777777" w:rsidR="0009699E" w:rsidRPr="003562D0" w:rsidRDefault="0009699E" w:rsidP="0009699E">
      <w:pPr>
        <w:spacing w:after="0"/>
        <w:rPr>
          <w:rFonts w:cs="Arial"/>
        </w:rPr>
      </w:pPr>
      <w:r w:rsidRPr="003562D0">
        <w:rPr>
          <w:rFonts w:cs="Arial"/>
          <w:caps/>
          <w:noProof/>
        </w:rPr>
        <w:t>School District Reorganization</w:t>
      </w:r>
      <w:r w:rsidRPr="003562D0">
        <w:rPr>
          <w:rFonts w:cs="Arial"/>
        </w:rPr>
        <w:t xml:space="preserve"> (</w:t>
      </w:r>
      <w:r w:rsidRPr="003562D0">
        <w:rPr>
          <w:rFonts w:cs="Arial"/>
          <w:noProof/>
        </w:rPr>
        <w:t>Elimination of Election Requirement</w:t>
      </w:r>
      <w:r w:rsidRPr="003562D0">
        <w:rPr>
          <w:rFonts w:cs="Arial"/>
        </w:rPr>
        <w:t>)</w:t>
      </w:r>
    </w:p>
    <w:p w14:paraId="29064D6E" w14:textId="77777777" w:rsidR="0009699E" w:rsidRPr="003562D0" w:rsidRDefault="0009699E" w:rsidP="006D4439">
      <w:pPr>
        <w:pStyle w:val="Heading4"/>
        <w:spacing w:after="0"/>
      </w:pPr>
      <w:r w:rsidRPr="003562D0">
        <w:t>Item W-</w:t>
      </w:r>
      <w:r>
        <w:t>06</w:t>
      </w:r>
    </w:p>
    <w:p w14:paraId="71D546DB"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w:t>
      </w:r>
      <w:r>
        <w:rPr>
          <w:rFonts w:cs="Arial"/>
        </w:rPr>
        <w:t>s</w:t>
      </w:r>
      <w:r w:rsidRPr="003562D0">
        <w:rPr>
          <w:rFonts w:cs="Arial"/>
        </w:rPr>
        <w:t xml:space="preserve"> by</w:t>
      </w:r>
      <w:r>
        <w:rPr>
          <w:rFonts w:cs="Arial"/>
        </w:rPr>
        <w:t xml:space="preserve"> </w:t>
      </w:r>
      <w:r w:rsidRPr="00A5249E">
        <w:rPr>
          <w:rFonts w:cs="Arial"/>
          <w:b/>
        </w:rPr>
        <w:t>two local educational agencies</w:t>
      </w:r>
      <w:r w:rsidRPr="003562D0">
        <w:rPr>
          <w:rFonts w:cs="Arial"/>
        </w:rPr>
        <w:t xml:space="preserve"> </w:t>
      </w:r>
      <w:r w:rsidRPr="003562D0">
        <w:rPr>
          <w:rFonts w:cs="Arial"/>
          <w:noProof/>
        </w:rPr>
        <w:t xml:space="preserve">to waive California </w:t>
      </w:r>
      <w:r w:rsidRPr="003562D0">
        <w:rPr>
          <w:rFonts w:cs="Arial"/>
          <w:i/>
          <w:noProof/>
        </w:rPr>
        <w:t>Education Code</w:t>
      </w:r>
      <w:r w:rsidRPr="003562D0">
        <w:rPr>
          <w:rFonts w:cs="Arial"/>
          <w:noProof/>
        </w:rPr>
        <w:t xml:space="preserve"> Section 5020, and portions of sections 5019, 5021, and 5030, that require a districtwide election to establish a by-trustee-area method of election.</w:t>
      </w:r>
    </w:p>
    <w:p w14:paraId="1E0C2DDB" w14:textId="77777777" w:rsidR="0009699E" w:rsidRDefault="0009699E" w:rsidP="0009699E">
      <w:pPr>
        <w:spacing w:after="0"/>
        <w:rPr>
          <w:rFonts w:cs="Arial"/>
          <w:noProof/>
        </w:rPr>
      </w:pPr>
      <w:r w:rsidRPr="003562D0">
        <w:rPr>
          <w:rFonts w:cs="Arial"/>
        </w:rPr>
        <w:t>Waiver Number</w:t>
      </w:r>
      <w:r>
        <w:rPr>
          <w:rFonts w:cs="Arial"/>
        </w:rPr>
        <w:t>s</w:t>
      </w:r>
      <w:r w:rsidRPr="003562D0">
        <w:rPr>
          <w:rFonts w:cs="Arial"/>
        </w:rPr>
        <w:t xml:space="preserve">: </w:t>
      </w:r>
      <w:r w:rsidRPr="003562D0">
        <w:rPr>
          <w:rFonts w:cs="Arial"/>
          <w:noProof/>
        </w:rPr>
        <w:t>Paso Robles Joint Unified</w:t>
      </w:r>
      <w:r w:rsidRPr="003562D0">
        <w:rPr>
          <w:rFonts w:cs="Arial"/>
        </w:rPr>
        <w:t xml:space="preserve"> </w:t>
      </w:r>
      <w:r w:rsidRPr="003562D0">
        <w:rPr>
          <w:rFonts w:cs="Arial"/>
          <w:noProof/>
        </w:rPr>
        <w:t xml:space="preserve">School District </w:t>
      </w:r>
      <w:r>
        <w:rPr>
          <w:rFonts w:cs="Arial"/>
          <w:noProof/>
        </w:rPr>
        <w:t>9</w:t>
      </w:r>
      <w:r w:rsidRPr="003562D0">
        <w:rPr>
          <w:rFonts w:cs="Arial"/>
          <w:noProof/>
        </w:rPr>
        <w:t>-8-2021</w:t>
      </w:r>
    </w:p>
    <w:p w14:paraId="5447EC6B" w14:textId="77777777" w:rsidR="0009699E" w:rsidRPr="003562D0" w:rsidRDefault="0009699E" w:rsidP="0009699E">
      <w:pPr>
        <w:spacing w:after="0"/>
        <w:ind w:left="1944"/>
        <w:rPr>
          <w:rFonts w:cs="Arial"/>
        </w:rPr>
      </w:pPr>
      <w:r w:rsidRPr="003562D0">
        <w:rPr>
          <w:rFonts w:cs="Arial"/>
          <w:noProof/>
        </w:rPr>
        <w:t>Santa Clara Unified</w:t>
      </w:r>
      <w:r w:rsidRPr="003562D0">
        <w:rPr>
          <w:rFonts w:cs="Arial"/>
        </w:rPr>
        <w:t xml:space="preserve"> </w:t>
      </w:r>
      <w:r w:rsidRPr="003562D0">
        <w:rPr>
          <w:rFonts w:cs="Arial"/>
          <w:noProof/>
        </w:rPr>
        <w:t>School District</w:t>
      </w:r>
      <w:r>
        <w:rPr>
          <w:rFonts w:cs="Arial"/>
          <w:noProof/>
        </w:rPr>
        <w:t xml:space="preserve"> </w:t>
      </w:r>
      <w:r w:rsidRPr="003562D0">
        <w:rPr>
          <w:rFonts w:cs="Arial"/>
          <w:noProof/>
        </w:rPr>
        <w:t>1-7-2021</w:t>
      </w:r>
    </w:p>
    <w:p w14:paraId="6645B81C" w14:textId="77777777" w:rsidR="0009699E" w:rsidRPr="003562D0" w:rsidRDefault="0009699E" w:rsidP="0009699E">
      <w:pPr>
        <w:rPr>
          <w:rFonts w:cs="Arial"/>
        </w:rPr>
      </w:pPr>
      <w:r w:rsidRPr="003562D0">
        <w:rPr>
          <w:rFonts w:cs="Arial"/>
        </w:rPr>
        <w:t xml:space="preserve">(Recommended for </w:t>
      </w:r>
      <w:r w:rsidRPr="003562D0">
        <w:rPr>
          <w:rFonts w:cs="Arial"/>
          <w:noProof/>
        </w:rPr>
        <w:t>APPROVAL</w:t>
      </w:r>
      <w:r w:rsidRPr="003562D0">
        <w:rPr>
          <w:rFonts w:cs="Arial"/>
        </w:rPr>
        <w:t>)</w:t>
      </w:r>
    </w:p>
    <w:p w14:paraId="1BB4F1F3" w14:textId="77777777" w:rsidR="0009699E" w:rsidRPr="003562D0" w:rsidRDefault="0009699E" w:rsidP="0009699E">
      <w:pPr>
        <w:spacing w:after="0"/>
        <w:rPr>
          <w:rFonts w:cs="Arial"/>
        </w:rPr>
      </w:pPr>
      <w:r w:rsidRPr="003562D0">
        <w:rPr>
          <w:rFonts w:cs="Arial"/>
          <w:caps/>
          <w:noProof/>
        </w:rPr>
        <w:lastRenderedPageBreak/>
        <w:t>Special Education Program</w:t>
      </w:r>
      <w:r w:rsidRPr="003562D0">
        <w:rPr>
          <w:rFonts w:cs="Arial"/>
        </w:rPr>
        <w:t xml:space="preserve"> (</w:t>
      </w:r>
      <w:r w:rsidRPr="003562D0">
        <w:rPr>
          <w:rFonts w:cs="Arial"/>
          <w:noProof/>
        </w:rPr>
        <w:t>Algebra I Requirement for Graduation</w:t>
      </w:r>
      <w:r w:rsidRPr="003562D0">
        <w:rPr>
          <w:rFonts w:cs="Arial"/>
        </w:rPr>
        <w:t>)</w:t>
      </w:r>
    </w:p>
    <w:p w14:paraId="07B2C0B6" w14:textId="77777777" w:rsidR="0009699E" w:rsidRPr="003562D0" w:rsidRDefault="0009699E" w:rsidP="006D4439">
      <w:pPr>
        <w:pStyle w:val="Heading4"/>
        <w:spacing w:after="0"/>
      </w:pPr>
      <w:r w:rsidRPr="003562D0">
        <w:t>Item W-</w:t>
      </w:r>
      <w:r>
        <w:t>07</w:t>
      </w:r>
    </w:p>
    <w:p w14:paraId="6F97B9E4" w14:textId="77777777" w:rsidR="0009699E" w:rsidRPr="0009699E" w:rsidRDefault="0009699E" w:rsidP="0009699E">
      <w:pPr>
        <w:spacing w:after="0"/>
        <w:rPr>
          <w:rFonts w:cs="Arial"/>
        </w:rPr>
      </w:pPr>
      <w:r w:rsidRPr="003562D0">
        <w:rPr>
          <w:rFonts w:cs="Arial"/>
          <w:b/>
        </w:rPr>
        <w:t>Subject:</w:t>
      </w:r>
      <w:r w:rsidRPr="003562D0">
        <w:rPr>
          <w:rFonts w:cs="Arial"/>
        </w:rPr>
        <w:t xml:space="preserve"> </w:t>
      </w:r>
      <w:r w:rsidRPr="0009699E">
        <w:rPr>
          <w:rFonts w:cs="Arial"/>
        </w:rPr>
        <w:t xml:space="preserve">Request by </w:t>
      </w:r>
      <w:r w:rsidRPr="0009699E">
        <w:rPr>
          <w:rFonts w:cs="Arial"/>
          <w:b/>
        </w:rPr>
        <w:t>Cabrillo Point Academy</w:t>
      </w:r>
      <w:r w:rsidRPr="0009699E">
        <w:rPr>
          <w:rFonts w:cs="Arial"/>
        </w:rPr>
        <w:t xml:space="preserve"> to waive California </w:t>
      </w:r>
      <w:r w:rsidRPr="0009699E">
        <w:rPr>
          <w:rFonts w:cs="Arial"/>
          <w:i/>
        </w:rPr>
        <w:t xml:space="preserve">Education Code </w:t>
      </w:r>
      <w:r w:rsidRPr="0009699E">
        <w:rPr>
          <w:rFonts w:cs="Arial"/>
        </w:rPr>
        <w:t xml:space="preserve">Section 51224.5(b), the requirement that all students graduating in the 2020–21 school year be required to complete a course in Algebra I (or equivalent) to be given a diploma of graduation for one student with disabilities based on </w:t>
      </w:r>
      <w:r w:rsidRPr="0009699E">
        <w:rPr>
          <w:rFonts w:cs="Arial"/>
          <w:i/>
        </w:rPr>
        <w:t xml:space="preserve">Education Code </w:t>
      </w:r>
      <w:r w:rsidRPr="0009699E">
        <w:rPr>
          <w:rFonts w:cs="Arial"/>
        </w:rPr>
        <w:t>Section 56101, the special education waiver authority</w:t>
      </w:r>
      <w:r w:rsidRPr="0009699E">
        <w:rPr>
          <w:rFonts w:cs="Arial"/>
          <w:noProof/>
        </w:rPr>
        <w:t>.</w:t>
      </w:r>
    </w:p>
    <w:p w14:paraId="2AC34D60" w14:textId="77777777" w:rsidR="0009699E" w:rsidRPr="0009699E" w:rsidRDefault="0009699E" w:rsidP="0009699E">
      <w:pPr>
        <w:spacing w:after="0"/>
        <w:rPr>
          <w:rFonts w:cs="Arial"/>
        </w:rPr>
      </w:pPr>
      <w:r w:rsidRPr="0009699E">
        <w:rPr>
          <w:rFonts w:cs="Arial"/>
        </w:rPr>
        <w:t xml:space="preserve">Waiver Number: </w:t>
      </w:r>
      <w:r w:rsidRPr="0009699E">
        <w:rPr>
          <w:rFonts w:cs="Arial"/>
          <w:noProof/>
        </w:rPr>
        <w:t>3-8-2021</w:t>
      </w:r>
    </w:p>
    <w:p w14:paraId="217C24EF" w14:textId="77777777" w:rsidR="0009699E" w:rsidRPr="0009699E" w:rsidRDefault="0009699E" w:rsidP="0009699E">
      <w:pPr>
        <w:rPr>
          <w:rFonts w:cs="Arial"/>
        </w:rPr>
      </w:pPr>
      <w:r w:rsidRPr="0009699E">
        <w:rPr>
          <w:rFonts w:cs="Arial"/>
        </w:rPr>
        <w:t xml:space="preserve">(Recommended for </w:t>
      </w:r>
      <w:r w:rsidRPr="0009699E">
        <w:rPr>
          <w:rFonts w:cs="Arial"/>
          <w:noProof/>
        </w:rPr>
        <w:t>APPROVAL WITH CONDITIONS</w:t>
      </w:r>
      <w:r w:rsidRPr="0009699E">
        <w:rPr>
          <w:rFonts w:cs="Arial"/>
        </w:rPr>
        <w:t>)</w:t>
      </w:r>
    </w:p>
    <w:p w14:paraId="32A19C1F" w14:textId="77777777" w:rsidR="0009699E" w:rsidRPr="0009699E" w:rsidRDefault="0009699E" w:rsidP="0009699E">
      <w:pPr>
        <w:spacing w:after="0"/>
        <w:rPr>
          <w:rFonts w:cs="Arial"/>
        </w:rPr>
      </w:pPr>
      <w:r w:rsidRPr="0009699E">
        <w:rPr>
          <w:rFonts w:cs="Arial"/>
          <w:caps/>
          <w:noProof/>
        </w:rPr>
        <w:t>Special Education Program</w:t>
      </w:r>
      <w:r w:rsidRPr="0009699E">
        <w:rPr>
          <w:rFonts w:cs="Arial"/>
        </w:rPr>
        <w:t xml:space="preserve"> (</w:t>
      </w:r>
      <w:r w:rsidRPr="0009699E">
        <w:rPr>
          <w:rFonts w:cs="Arial"/>
          <w:noProof/>
        </w:rPr>
        <w:t>Child Specific/ NPA or NPS Certification</w:t>
      </w:r>
      <w:r w:rsidRPr="0009699E">
        <w:rPr>
          <w:rFonts w:cs="Arial"/>
        </w:rPr>
        <w:t>)</w:t>
      </w:r>
    </w:p>
    <w:p w14:paraId="7CEF2D0C" w14:textId="77777777" w:rsidR="0009699E" w:rsidRPr="0009699E" w:rsidRDefault="0009699E" w:rsidP="006D4439">
      <w:pPr>
        <w:pStyle w:val="Heading4"/>
        <w:spacing w:after="0"/>
      </w:pPr>
      <w:r w:rsidRPr="0009699E">
        <w:t>Item W-08</w:t>
      </w:r>
    </w:p>
    <w:p w14:paraId="7EA012C0" w14:textId="77777777" w:rsidR="0009699E" w:rsidRPr="003562D0" w:rsidRDefault="0009699E" w:rsidP="0009699E">
      <w:pPr>
        <w:spacing w:after="0"/>
        <w:rPr>
          <w:rFonts w:cs="Arial"/>
        </w:rPr>
      </w:pPr>
      <w:r w:rsidRPr="0009699E">
        <w:rPr>
          <w:rFonts w:cs="Arial"/>
          <w:b/>
        </w:rPr>
        <w:t>Subject:</w:t>
      </w:r>
      <w:r w:rsidRPr="0009699E">
        <w:rPr>
          <w:rFonts w:cs="Arial"/>
        </w:rPr>
        <w:t xml:space="preserve"> Request by the</w:t>
      </w:r>
      <w:r w:rsidRPr="0009699E">
        <w:rPr>
          <w:rFonts w:cs="Arial"/>
          <w:b/>
        </w:rPr>
        <w:t xml:space="preserve"> Lake Elsinore Unified School District</w:t>
      </w:r>
      <w:r w:rsidRPr="0009699E">
        <w:rPr>
          <w:rFonts w:cs="Arial"/>
        </w:rPr>
        <w:t xml:space="preserve"> to waive California </w:t>
      </w:r>
      <w:r w:rsidRPr="0009699E">
        <w:rPr>
          <w:rFonts w:cs="Arial"/>
          <w:i/>
        </w:rPr>
        <w:t>Education Code</w:t>
      </w:r>
      <w:r w:rsidRPr="0009699E">
        <w:rPr>
          <w:rFonts w:cs="Arial"/>
        </w:rPr>
        <w:t xml:space="preserve"> Section 56366(d), the requirement for nonpublic, nonsectarian schools or agencies to be state-certified, to allow the use of state and federal special education funds for the placement of one middle school student with disabilities at an uncertified out-of-state school for students with disabilities located in Troy, Montana.</w:t>
      </w:r>
    </w:p>
    <w:p w14:paraId="5DFC5772"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25-6-2021</w:t>
      </w:r>
    </w:p>
    <w:p w14:paraId="34B38875" w14:textId="77777777" w:rsidR="0009699E" w:rsidRPr="003562D0" w:rsidRDefault="0009699E" w:rsidP="0009699E">
      <w:pPr>
        <w:rPr>
          <w:rFonts w:cs="Arial"/>
        </w:rPr>
      </w:pPr>
      <w:r w:rsidRPr="003562D0">
        <w:rPr>
          <w:rFonts w:cs="Arial"/>
        </w:rPr>
        <w:t xml:space="preserve">(Recommended for </w:t>
      </w:r>
      <w:r w:rsidRPr="003562D0">
        <w:rPr>
          <w:rFonts w:cs="Arial"/>
          <w:noProof/>
        </w:rPr>
        <w:t>APPROVAL WITH CONDITIONS</w:t>
      </w:r>
      <w:r w:rsidRPr="003562D0">
        <w:rPr>
          <w:rFonts w:cs="Arial"/>
        </w:rPr>
        <w:t>)</w:t>
      </w:r>
    </w:p>
    <w:p w14:paraId="6686B463" w14:textId="77777777" w:rsidR="0009699E" w:rsidRPr="003562D0" w:rsidRDefault="0009699E" w:rsidP="0009699E">
      <w:pPr>
        <w:spacing w:after="0"/>
        <w:rPr>
          <w:rFonts w:cs="Arial"/>
        </w:rPr>
      </w:pPr>
      <w:r w:rsidRPr="003562D0">
        <w:rPr>
          <w:rFonts w:cs="Arial"/>
          <w:caps/>
          <w:noProof/>
        </w:rPr>
        <w:t>Special Education Program</w:t>
      </w:r>
      <w:r w:rsidRPr="003562D0">
        <w:rPr>
          <w:rFonts w:cs="Arial"/>
        </w:rPr>
        <w:t xml:space="preserve"> (</w:t>
      </w:r>
      <w:r w:rsidRPr="003562D0">
        <w:rPr>
          <w:rFonts w:cs="Arial"/>
          <w:noProof/>
        </w:rPr>
        <w:t>Child Specific/ NPA or NPS Certification</w:t>
      </w:r>
      <w:r w:rsidRPr="003562D0">
        <w:rPr>
          <w:rFonts w:cs="Arial"/>
        </w:rPr>
        <w:t>)</w:t>
      </w:r>
    </w:p>
    <w:p w14:paraId="58C32988" w14:textId="77777777" w:rsidR="0009699E" w:rsidRPr="003562D0" w:rsidRDefault="0009699E" w:rsidP="006D4439">
      <w:pPr>
        <w:pStyle w:val="Heading4"/>
        <w:spacing w:after="0"/>
      </w:pPr>
      <w:r w:rsidRPr="003562D0">
        <w:t>Item W-</w:t>
      </w:r>
      <w:r>
        <w:t>09</w:t>
      </w:r>
    </w:p>
    <w:p w14:paraId="521D3201" w14:textId="77777777" w:rsidR="0009699E" w:rsidRPr="003562D0" w:rsidRDefault="0009699E" w:rsidP="0009699E">
      <w:pPr>
        <w:spacing w:after="0"/>
        <w:rPr>
          <w:rFonts w:cs="Arial"/>
        </w:rPr>
      </w:pPr>
      <w:r w:rsidRPr="003562D0">
        <w:rPr>
          <w:rFonts w:cs="Arial"/>
          <w:b/>
        </w:rPr>
        <w:t>Subject:</w:t>
      </w:r>
      <w:r w:rsidRPr="003562D0">
        <w:rPr>
          <w:rFonts w:cs="Arial"/>
        </w:rPr>
        <w:t xml:space="preserve"> Request by</w:t>
      </w:r>
      <w:r>
        <w:rPr>
          <w:rFonts w:cs="Arial"/>
        </w:rPr>
        <w:t xml:space="preserve"> the</w:t>
      </w:r>
      <w:r w:rsidRPr="003562D0">
        <w:rPr>
          <w:rFonts w:cs="Arial"/>
        </w:rPr>
        <w:t xml:space="preserve"> </w:t>
      </w:r>
      <w:r w:rsidRPr="002976C6">
        <w:rPr>
          <w:rFonts w:cs="Arial"/>
          <w:b/>
          <w:noProof/>
        </w:rPr>
        <w:t>Mountain Empire Unified</w:t>
      </w:r>
      <w:r w:rsidRPr="002976C6">
        <w:rPr>
          <w:rFonts w:cs="Arial"/>
          <w:b/>
        </w:rPr>
        <w:t xml:space="preserve"> </w:t>
      </w:r>
      <w:r w:rsidRPr="002976C6">
        <w:rPr>
          <w:rFonts w:cs="Arial"/>
          <w:b/>
          <w:noProof/>
        </w:rPr>
        <w:t>School District</w:t>
      </w:r>
      <w:r w:rsidRPr="003562D0">
        <w:rPr>
          <w:rFonts w:cs="Arial"/>
          <w:noProof/>
        </w:rPr>
        <w:t xml:space="preserve"> to waive California </w:t>
      </w:r>
      <w:r w:rsidRPr="003562D0">
        <w:rPr>
          <w:rFonts w:cs="Arial"/>
          <w:i/>
          <w:noProof/>
        </w:rPr>
        <w:t>Education Code</w:t>
      </w:r>
      <w:r w:rsidRPr="003562D0">
        <w:rPr>
          <w:rFonts w:cs="Arial"/>
          <w:noProof/>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Canton, Massachusetts.</w:t>
      </w:r>
    </w:p>
    <w:p w14:paraId="451423E9"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2-7-2021</w:t>
      </w:r>
    </w:p>
    <w:p w14:paraId="30B2696D" w14:textId="77777777" w:rsidR="0009699E" w:rsidRPr="003562D0" w:rsidRDefault="0009699E" w:rsidP="0009699E">
      <w:pPr>
        <w:rPr>
          <w:rFonts w:cs="Arial"/>
        </w:rPr>
      </w:pPr>
      <w:r w:rsidRPr="003562D0">
        <w:rPr>
          <w:rFonts w:cs="Arial"/>
        </w:rPr>
        <w:t xml:space="preserve">(Recommended for </w:t>
      </w:r>
      <w:r w:rsidRPr="003562D0">
        <w:rPr>
          <w:rFonts w:cs="Arial"/>
          <w:noProof/>
        </w:rPr>
        <w:t>APPROVAL WITH CONDITIONS</w:t>
      </w:r>
      <w:r w:rsidRPr="003562D0">
        <w:rPr>
          <w:rFonts w:cs="Arial"/>
        </w:rPr>
        <w:t>)</w:t>
      </w:r>
    </w:p>
    <w:p w14:paraId="478354E3" w14:textId="77777777" w:rsidR="0009699E" w:rsidRPr="003562D0" w:rsidRDefault="0009699E" w:rsidP="0009699E">
      <w:pPr>
        <w:spacing w:after="0"/>
        <w:rPr>
          <w:rFonts w:cs="Arial"/>
        </w:rPr>
      </w:pPr>
      <w:r w:rsidRPr="003562D0">
        <w:rPr>
          <w:rFonts w:cs="Arial"/>
          <w:caps/>
          <w:noProof/>
        </w:rPr>
        <w:t>Special Education Program</w:t>
      </w:r>
      <w:r w:rsidRPr="003562D0">
        <w:rPr>
          <w:rFonts w:cs="Arial"/>
        </w:rPr>
        <w:t xml:space="preserve"> (</w:t>
      </w:r>
      <w:r w:rsidRPr="003562D0">
        <w:rPr>
          <w:rFonts w:cs="Arial"/>
          <w:noProof/>
        </w:rPr>
        <w:t>Child Specific/ NPA or NPS Certification</w:t>
      </w:r>
      <w:r w:rsidRPr="003562D0">
        <w:rPr>
          <w:rFonts w:cs="Arial"/>
        </w:rPr>
        <w:t>)</w:t>
      </w:r>
    </w:p>
    <w:p w14:paraId="145C5D96" w14:textId="77777777" w:rsidR="0009699E" w:rsidRPr="003562D0" w:rsidRDefault="0009699E" w:rsidP="006D4439">
      <w:pPr>
        <w:pStyle w:val="Heading4"/>
        <w:spacing w:after="0"/>
      </w:pPr>
      <w:r w:rsidRPr="003562D0">
        <w:t>Item W</w:t>
      </w:r>
      <w:r>
        <w:t>-10</w:t>
      </w:r>
    </w:p>
    <w:p w14:paraId="367F0428" w14:textId="77777777" w:rsidR="0009699E" w:rsidRPr="003562D0" w:rsidRDefault="0009699E" w:rsidP="0009699E">
      <w:pPr>
        <w:spacing w:after="0"/>
        <w:rPr>
          <w:rFonts w:cs="Arial"/>
        </w:rPr>
      </w:pPr>
      <w:r w:rsidRPr="003562D0">
        <w:rPr>
          <w:rFonts w:cs="Arial"/>
          <w:b/>
        </w:rPr>
        <w:t>Subject:</w:t>
      </w:r>
      <w:r w:rsidRPr="003562D0">
        <w:rPr>
          <w:rFonts w:cs="Arial"/>
        </w:rPr>
        <w:t xml:space="preserve"> </w:t>
      </w:r>
      <w:r w:rsidRPr="008D4162">
        <w:rPr>
          <w:rFonts w:cs="Arial"/>
        </w:rPr>
        <w:t>Request by the</w:t>
      </w:r>
      <w:r w:rsidRPr="008D4162">
        <w:rPr>
          <w:rFonts w:cs="Arial"/>
          <w:b/>
        </w:rPr>
        <w:t xml:space="preserve"> San Mateo Union High School District</w:t>
      </w:r>
      <w:r w:rsidRPr="008D4162">
        <w:rPr>
          <w:rFonts w:cs="Arial"/>
        </w:rPr>
        <w:t xml:space="preserve"> to waive California </w:t>
      </w:r>
      <w:r w:rsidRPr="008D4162">
        <w:rPr>
          <w:rFonts w:cs="Arial"/>
          <w:i/>
        </w:rPr>
        <w:t>Education Code</w:t>
      </w:r>
      <w:r w:rsidRPr="008D4162">
        <w:rPr>
          <w:rFonts w:cs="Arial"/>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Mohegan Lake, New York</w:t>
      </w:r>
      <w:r w:rsidRPr="003562D0">
        <w:rPr>
          <w:rFonts w:cs="Arial"/>
          <w:noProof/>
        </w:rPr>
        <w:t>.</w:t>
      </w:r>
    </w:p>
    <w:p w14:paraId="41CF4301"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5-8-2021</w:t>
      </w:r>
    </w:p>
    <w:p w14:paraId="474A5A59" w14:textId="6F2B9E94" w:rsidR="00030789" w:rsidRDefault="0009699E" w:rsidP="0009699E">
      <w:pPr>
        <w:rPr>
          <w:rFonts w:cs="Arial"/>
        </w:rPr>
      </w:pPr>
      <w:r w:rsidRPr="003562D0">
        <w:rPr>
          <w:rFonts w:cs="Arial"/>
        </w:rPr>
        <w:t xml:space="preserve">(Recommended for </w:t>
      </w:r>
      <w:r>
        <w:rPr>
          <w:rFonts w:cs="Arial"/>
          <w:noProof/>
        </w:rPr>
        <w:t>APROVAL WITH CONDITIONS</w:t>
      </w:r>
      <w:r w:rsidRPr="003562D0">
        <w:rPr>
          <w:rFonts w:cs="Arial"/>
        </w:rPr>
        <w:t>)</w:t>
      </w:r>
    </w:p>
    <w:p w14:paraId="28736D0F" w14:textId="0EA361CF" w:rsidR="0009699E" w:rsidRPr="003562D0" w:rsidRDefault="00030789" w:rsidP="00030789">
      <w:pPr>
        <w:spacing w:after="160" w:line="259" w:lineRule="auto"/>
        <w:rPr>
          <w:rFonts w:cs="Arial"/>
        </w:rPr>
      </w:pPr>
      <w:r>
        <w:rPr>
          <w:rFonts w:cs="Arial"/>
        </w:rPr>
        <w:br w:type="page"/>
      </w:r>
    </w:p>
    <w:p w14:paraId="0A78F222" w14:textId="77777777" w:rsidR="0009699E" w:rsidRPr="003562D0" w:rsidRDefault="0009699E" w:rsidP="0009699E">
      <w:pPr>
        <w:spacing w:after="0"/>
        <w:rPr>
          <w:rFonts w:cs="Arial"/>
        </w:rPr>
      </w:pPr>
      <w:r w:rsidRPr="003562D0">
        <w:rPr>
          <w:rFonts w:cs="Arial"/>
          <w:caps/>
          <w:noProof/>
        </w:rPr>
        <w:lastRenderedPageBreak/>
        <w:t>Special Education Program</w:t>
      </w:r>
      <w:r w:rsidRPr="003562D0">
        <w:rPr>
          <w:rFonts w:cs="Arial"/>
        </w:rPr>
        <w:t xml:space="preserve"> (</w:t>
      </w:r>
      <w:r w:rsidRPr="003562D0">
        <w:rPr>
          <w:rFonts w:cs="Arial"/>
          <w:noProof/>
        </w:rPr>
        <w:t>Child Specific/ NPA or NPS Certification</w:t>
      </w:r>
      <w:r w:rsidRPr="003562D0">
        <w:rPr>
          <w:rFonts w:cs="Arial"/>
        </w:rPr>
        <w:t>)</w:t>
      </w:r>
    </w:p>
    <w:p w14:paraId="5CEDC81C" w14:textId="77777777" w:rsidR="0009699E" w:rsidRPr="003562D0" w:rsidRDefault="0009699E" w:rsidP="006D4439">
      <w:pPr>
        <w:pStyle w:val="Heading4"/>
        <w:spacing w:after="0"/>
      </w:pPr>
      <w:r w:rsidRPr="003562D0">
        <w:t>Item W-</w:t>
      </w:r>
      <w:r>
        <w:t>11</w:t>
      </w:r>
    </w:p>
    <w:p w14:paraId="2922B822" w14:textId="77777777" w:rsidR="0009699E" w:rsidRPr="003562D0" w:rsidRDefault="0009699E" w:rsidP="0009699E">
      <w:pPr>
        <w:spacing w:after="0"/>
        <w:rPr>
          <w:rFonts w:cs="Arial"/>
        </w:rPr>
      </w:pPr>
      <w:r w:rsidRPr="003562D0">
        <w:rPr>
          <w:rFonts w:cs="Arial"/>
          <w:b/>
        </w:rPr>
        <w:t>Subject:</w:t>
      </w:r>
      <w:r w:rsidRPr="003562D0">
        <w:rPr>
          <w:rFonts w:cs="Arial"/>
        </w:rPr>
        <w:t xml:space="preserve"> </w:t>
      </w:r>
      <w:r w:rsidRPr="00DB6CFA">
        <w:rPr>
          <w:rFonts w:cs="Arial"/>
        </w:rPr>
        <w:t xml:space="preserve">Request by the </w:t>
      </w:r>
      <w:r w:rsidRPr="00DB6CFA">
        <w:rPr>
          <w:rFonts w:cs="Arial"/>
          <w:b/>
        </w:rPr>
        <w:t>San Mateo Union High School District</w:t>
      </w:r>
      <w:r w:rsidRPr="00DB6CFA">
        <w:rPr>
          <w:rFonts w:cs="Arial"/>
        </w:rPr>
        <w:t xml:space="preserve"> to waive California Education Code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Mohegan Lake, New York</w:t>
      </w:r>
      <w:r w:rsidRPr="003562D0">
        <w:rPr>
          <w:rFonts w:cs="Arial"/>
          <w:noProof/>
        </w:rPr>
        <w:t>.</w:t>
      </w:r>
    </w:p>
    <w:p w14:paraId="33FEC1A6" w14:textId="77777777" w:rsidR="0009699E" w:rsidRPr="003562D0" w:rsidRDefault="0009699E" w:rsidP="0009699E">
      <w:pPr>
        <w:spacing w:after="0"/>
        <w:rPr>
          <w:rFonts w:cs="Arial"/>
        </w:rPr>
      </w:pPr>
      <w:r w:rsidRPr="003562D0">
        <w:rPr>
          <w:rFonts w:cs="Arial"/>
        </w:rPr>
        <w:t xml:space="preserve">Waiver Number: </w:t>
      </w:r>
      <w:r w:rsidRPr="003562D0">
        <w:rPr>
          <w:rFonts w:cs="Arial"/>
          <w:noProof/>
        </w:rPr>
        <w:t>6-8-2021</w:t>
      </w:r>
    </w:p>
    <w:p w14:paraId="4F57DA37" w14:textId="77777777" w:rsidR="0009699E" w:rsidRPr="003B5F6C" w:rsidRDefault="0009699E" w:rsidP="003B5F6C">
      <w:pPr>
        <w:rPr>
          <w:rFonts w:cs="Arial"/>
        </w:rPr>
      </w:pPr>
      <w:r w:rsidRPr="003562D0">
        <w:rPr>
          <w:rFonts w:cs="Arial"/>
        </w:rPr>
        <w:t xml:space="preserve">(Recommended for </w:t>
      </w:r>
      <w:r>
        <w:rPr>
          <w:rFonts w:cs="Arial"/>
          <w:noProof/>
        </w:rPr>
        <w:t>APROVAL WITH CONDITIONS</w:t>
      </w:r>
      <w:r w:rsidRPr="003562D0">
        <w:rPr>
          <w:rFonts w:cs="Arial"/>
        </w:rPr>
        <w:t>)</w:t>
      </w:r>
    </w:p>
    <w:p w14:paraId="785B52CF" w14:textId="77777777" w:rsidR="006D4439" w:rsidRPr="007F0712" w:rsidRDefault="006D4439" w:rsidP="006D4439">
      <w:r w:rsidRPr="007F0712">
        <w:rPr>
          <w:b/>
        </w:rPr>
        <w:t>ACTION</w:t>
      </w:r>
      <w:r>
        <w:rPr>
          <w:b/>
        </w:rPr>
        <w:t xml:space="preserve"> on Waiver Items on Consent</w:t>
      </w:r>
      <w:r w:rsidRPr="007F0712">
        <w:rPr>
          <w:b/>
        </w:rPr>
        <w:t>:</w:t>
      </w:r>
      <w:r w:rsidRPr="007F0712">
        <w:t xml:space="preserve"> Member</w:t>
      </w:r>
      <w:r>
        <w:t xml:space="preserve"> </w:t>
      </w:r>
      <w:r w:rsidR="00C01D90">
        <w:t>Rucker</w:t>
      </w:r>
      <w:r>
        <w:t xml:space="preserve"> </w:t>
      </w:r>
      <w:r w:rsidRPr="007F0712">
        <w:t>moved to approve the CDE recommendation</w:t>
      </w:r>
      <w:r>
        <w:t>s for each waiver item on consent (W-01 through W-11).</w:t>
      </w:r>
    </w:p>
    <w:p w14:paraId="6284BF71" w14:textId="77777777" w:rsidR="006D4439" w:rsidRPr="007F0712" w:rsidRDefault="006D4439" w:rsidP="006D4439">
      <w:r w:rsidRPr="007D78FF">
        <w:t xml:space="preserve">Member </w:t>
      </w:r>
      <w:r>
        <w:t xml:space="preserve">Sun </w:t>
      </w:r>
      <w:r w:rsidRPr="007D78FF">
        <w:t>seconded the motion.</w:t>
      </w:r>
    </w:p>
    <w:p w14:paraId="19B12FCA" w14:textId="77777777" w:rsidR="006D4439" w:rsidRDefault="006D4439" w:rsidP="006D4439">
      <w:pPr>
        <w:rPr>
          <w:rFonts w:eastAsia="Times New Roman" w:cs="Arial"/>
          <w:szCs w:val="24"/>
        </w:rPr>
      </w:pPr>
      <w:r w:rsidRPr="00311745">
        <w:rPr>
          <w:b/>
        </w:rPr>
        <w:t>Yes votes:</w:t>
      </w:r>
      <w:r w:rsidRPr="00311745">
        <w:t xml:space="preserve"> </w:t>
      </w:r>
      <w:r w:rsidRPr="004B52A7">
        <w:rPr>
          <w:rFonts w:eastAsia="Times New Roman" w:cs="Arial"/>
          <w:szCs w:val="24"/>
        </w:rPr>
        <w:t>Members Sun, Straus, Rucker, Rodriguez, Pattillo Brownson, McQuillen, Glover-Woods, Escobedo, Darling-Hammond, Burr, and Banankhah.</w:t>
      </w:r>
    </w:p>
    <w:p w14:paraId="3D8314C7" w14:textId="77777777" w:rsidR="006D4439" w:rsidRPr="007A5273" w:rsidRDefault="006D4439" w:rsidP="006D4439">
      <w:r w:rsidRPr="00311745">
        <w:rPr>
          <w:b/>
        </w:rPr>
        <w:t>No votes:</w:t>
      </w:r>
      <w:r>
        <w:rPr>
          <w:b/>
        </w:rPr>
        <w:t xml:space="preserve"> </w:t>
      </w:r>
      <w:r w:rsidR="00713D8A" w:rsidRPr="00713D8A">
        <w:t>None</w:t>
      </w:r>
    </w:p>
    <w:p w14:paraId="68C0D934" w14:textId="77777777" w:rsidR="006D4439" w:rsidRPr="00311745" w:rsidRDefault="006D4439" w:rsidP="006D4439">
      <w:r w:rsidRPr="00311745">
        <w:rPr>
          <w:b/>
        </w:rPr>
        <w:t>Member Absent:</w:t>
      </w:r>
      <w:r w:rsidRPr="00311745">
        <w:t xml:space="preserve"> </w:t>
      </w:r>
      <w:r w:rsidR="00713D8A">
        <w:t>None</w:t>
      </w:r>
    </w:p>
    <w:p w14:paraId="49598199" w14:textId="77777777" w:rsidR="006D4439" w:rsidRPr="00311745" w:rsidRDefault="006D4439" w:rsidP="006D4439">
      <w:r w:rsidRPr="00311745">
        <w:rPr>
          <w:b/>
        </w:rPr>
        <w:t>Abstentions:</w:t>
      </w:r>
      <w:r w:rsidRPr="00311745">
        <w:t xml:space="preserve"> </w:t>
      </w:r>
      <w:r w:rsidR="00355302">
        <w:t>None</w:t>
      </w:r>
    </w:p>
    <w:p w14:paraId="09CD9F08" w14:textId="77777777" w:rsidR="006D4439" w:rsidRPr="00311745" w:rsidRDefault="006D4439" w:rsidP="006D4439">
      <w:r w:rsidRPr="00311745">
        <w:rPr>
          <w:b/>
        </w:rPr>
        <w:t>Recusals:</w:t>
      </w:r>
      <w:r w:rsidRPr="00311745">
        <w:t xml:space="preserve"> </w:t>
      </w:r>
      <w:r w:rsidR="00355302">
        <w:t>None</w:t>
      </w:r>
    </w:p>
    <w:p w14:paraId="305A9E38" w14:textId="77777777" w:rsidR="006D4439" w:rsidRPr="006D4439" w:rsidRDefault="006D4439" w:rsidP="00887D83">
      <w:r w:rsidRPr="00311745">
        <w:t>The motion passed with</w:t>
      </w:r>
      <w:r>
        <w:t xml:space="preserve"> </w:t>
      </w:r>
      <w:r w:rsidR="00355302">
        <w:t>11</w:t>
      </w:r>
      <w:r w:rsidRPr="00311745">
        <w:t xml:space="preserve"> votes.</w:t>
      </w:r>
    </w:p>
    <w:p w14:paraId="1F74998C" w14:textId="77777777" w:rsidR="00924B52" w:rsidRDefault="00924B52" w:rsidP="00924B52">
      <w:pPr>
        <w:pStyle w:val="Heading3"/>
        <w:jc w:val="center"/>
        <w:rPr>
          <w:sz w:val="28"/>
          <w:szCs w:val="28"/>
        </w:rPr>
      </w:pPr>
      <w:r w:rsidRPr="00121B9D">
        <w:rPr>
          <w:sz w:val="28"/>
          <w:szCs w:val="28"/>
        </w:rPr>
        <w:t>END OF WAIVERS</w:t>
      </w:r>
    </w:p>
    <w:p w14:paraId="5733431C" w14:textId="7B68950E" w:rsidR="0029559B" w:rsidRPr="006D4439" w:rsidRDefault="00924B52" w:rsidP="006D4439">
      <w:pPr>
        <w:pStyle w:val="Heading3"/>
        <w:spacing w:before="0"/>
        <w:jc w:val="center"/>
        <w:rPr>
          <w:sz w:val="28"/>
          <w:szCs w:val="28"/>
        </w:rPr>
      </w:pPr>
      <w:r w:rsidRPr="00F87997">
        <w:rPr>
          <w:sz w:val="28"/>
          <w:szCs w:val="28"/>
        </w:rPr>
        <w:t xml:space="preserve">REGULAR CONSENT ITEMS  </w:t>
      </w:r>
      <w:r w:rsidRPr="00F87997">
        <w:rPr>
          <w:sz w:val="28"/>
          <w:szCs w:val="28"/>
        </w:rPr>
        <w:br/>
        <w:t xml:space="preserve">(Item </w:t>
      </w:r>
      <w:r w:rsidR="00000422">
        <w:rPr>
          <w:sz w:val="28"/>
          <w:szCs w:val="28"/>
        </w:rPr>
        <w:t>10</w:t>
      </w:r>
      <w:r w:rsidRPr="00F87997">
        <w:rPr>
          <w:sz w:val="28"/>
          <w:szCs w:val="28"/>
        </w:rPr>
        <w:t xml:space="preserve"> </w:t>
      </w:r>
      <w:r>
        <w:rPr>
          <w:sz w:val="28"/>
          <w:szCs w:val="28"/>
        </w:rPr>
        <w:t xml:space="preserve">through </w:t>
      </w:r>
      <w:r w:rsidRPr="00F87997">
        <w:rPr>
          <w:sz w:val="28"/>
          <w:szCs w:val="28"/>
        </w:rPr>
        <w:t xml:space="preserve">Item </w:t>
      </w:r>
      <w:r w:rsidR="00000422">
        <w:rPr>
          <w:sz w:val="28"/>
          <w:szCs w:val="28"/>
        </w:rPr>
        <w:t>15</w:t>
      </w:r>
      <w:r w:rsidRPr="00F87997">
        <w:rPr>
          <w:sz w:val="28"/>
          <w:szCs w:val="28"/>
        </w:rPr>
        <w:t>)</w:t>
      </w:r>
    </w:p>
    <w:p w14:paraId="64A26C4D" w14:textId="77777777" w:rsidR="0043080E" w:rsidRPr="00523159" w:rsidRDefault="0043080E" w:rsidP="0043080E">
      <w:pPr>
        <w:pStyle w:val="Heading4"/>
        <w:spacing w:after="0"/>
      </w:pPr>
      <w:r w:rsidRPr="00523159">
        <w:t xml:space="preserve">Item </w:t>
      </w:r>
      <w:r w:rsidR="00D975B4">
        <w:t>10</w:t>
      </w:r>
    </w:p>
    <w:p w14:paraId="4621ABBA" w14:textId="77777777" w:rsidR="0043080E" w:rsidRPr="0043080E" w:rsidRDefault="0043080E" w:rsidP="0043080E">
      <w:pPr>
        <w:spacing w:after="0"/>
        <w:rPr>
          <w:rFonts w:eastAsia="Times New Roman" w:cs="Times New Roman"/>
          <w:szCs w:val="24"/>
        </w:rPr>
      </w:pPr>
      <w:r w:rsidRPr="002443F7">
        <w:rPr>
          <w:b/>
        </w:rPr>
        <w:t>Subject:</w:t>
      </w:r>
      <w:r>
        <w:t xml:space="preserve"> </w:t>
      </w:r>
      <w:r w:rsidR="00A36AE8" w:rsidRPr="00A36AE8">
        <w:rPr>
          <w:rFonts w:cs="Arial"/>
          <w:color w:val="000000"/>
          <w:shd w:val="clear" w:color="auto" w:fill="FFFFFF"/>
        </w:rPr>
        <w:t>Approval of 2021–22 Consolidated Applications.</w:t>
      </w:r>
    </w:p>
    <w:p w14:paraId="14C5CBAD" w14:textId="77777777" w:rsidR="0043080E" w:rsidRDefault="0043080E" w:rsidP="0043080E">
      <w:r w:rsidRPr="002443F7">
        <w:rPr>
          <w:b/>
        </w:rPr>
        <w:t>Type of Action:</w:t>
      </w:r>
      <w:r>
        <w:t xml:space="preserve"> Action, Information</w:t>
      </w:r>
    </w:p>
    <w:p w14:paraId="03235BCE" w14:textId="77777777" w:rsidR="00355302" w:rsidRDefault="0043080E" w:rsidP="00A36AE8">
      <w:pPr>
        <w:rPr>
          <w:rFonts w:eastAsia="Times New Roman" w:cs="Times New Roman"/>
          <w:szCs w:val="24"/>
        </w:rPr>
      </w:pPr>
      <w:r w:rsidRPr="00D56D83">
        <w:rPr>
          <w:b/>
        </w:rPr>
        <w:t xml:space="preserve">Recommendation: </w:t>
      </w:r>
      <w:r w:rsidR="00A36AE8" w:rsidRPr="00A36AE8">
        <w:rPr>
          <w:rFonts w:eastAsia="Times New Roman" w:cs="Arial"/>
          <w:szCs w:val="24"/>
        </w:rPr>
        <w:t xml:space="preserve">The CDE recommends that the SBE </w:t>
      </w:r>
      <w:r w:rsidR="00A36AE8" w:rsidRPr="00A36AE8">
        <w:rPr>
          <w:rFonts w:eastAsia="Times New Roman" w:cs="Times New Roman"/>
          <w:szCs w:val="24"/>
        </w:rPr>
        <w:t xml:space="preserve">approve the 2021–22 </w:t>
      </w:r>
      <w:r w:rsidR="00A36AE8" w:rsidRPr="00A36AE8">
        <w:rPr>
          <w:rFonts w:eastAsia="Times New Roman" w:cs="Arial"/>
          <w:szCs w:val="24"/>
        </w:rPr>
        <w:t>ConApps</w:t>
      </w:r>
      <w:r w:rsidR="00A36AE8" w:rsidRPr="00A36AE8">
        <w:rPr>
          <w:rFonts w:eastAsia="Times New Roman" w:cs="Times New Roman"/>
          <w:szCs w:val="24"/>
        </w:rPr>
        <w:t xml:space="preserve"> submitted by LEAs in Attachment 1.</w:t>
      </w:r>
    </w:p>
    <w:p w14:paraId="7E85AAE6" w14:textId="77777777" w:rsidR="00355302" w:rsidRDefault="003B5F6C" w:rsidP="00A36AE8">
      <w:pPr>
        <w:rPr>
          <w:rFonts w:eastAsia="Times New Roman" w:cs="Times New Roman"/>
          <w:szCs w:val="24"/>
        </w:rPr>
      </w:pPr>
      <w:r>
        <w:rPr>
          <w:rFonts w:eastAsia="Times New Roman" w:cs="Times New Roman"/>
          <w:szCs w:val="24"/>
        </w:rPr>
        <w:t xml:space="preserve">Member </w:t>
      </w:r>
      <w:r w:rsidR="00355302">
        <w:rPr>
          <w:rFonts w:eastAsia="Times New Roman" w:cs="Times New Roman"/>
          <w:szCs w:val="24"/>
        </w:rPr>
        <w:t>Rucker moved</w:t>
      </w:r>
      <w:r>
        <w:rPr>
          <w:rFonts w:eastAsia="Times New Roman" w:cs="Times New Roman"/>
          <w:szCs w:val="24"/>
        </w:rPr>
        <w:t xml:space="preserve"> the CDE recommendation to approve the 2021-22 ConApps submitted by LEAs in Attachment 1. </w:t>
      </w:r>
    </w:p>
    <w:p w14:paraId="68FA3B2E" w14:textId="77777777" w:rsidR="00355302" w:rsidRDefault="00355302" w:rsidP="00A36AE8">
      <w:pPr>
        <w:rPr>
          <w:rFonts w:eastAsia="Times New Roman" w:cs="Times New Roman"/>
          <w:szCs w:val="24"/>
        </w:rPr>
      </w:pPr>
      <w:r>
        <w:rPr>
          <w:rFonts w:eastAsia="Times New Roman" w:cs="Times New Roman"/>
          <w:szCs w:val="24"/>
        </w:rPr>
        <w:t>Member Burr seconded the motion</w:t>
      </w:r>
    </w:p>
    <w:p w14:paraId="62BD4DC4" w14:textId="77777777" w:rsidR="003B5F6C" w:rsidRDefault="003B5F6C" w:rsidP="003B5F6C">
      <w:pPr>
        <w:rPr>
          <w:rFonts w:eastAsia="Times New Roman" w:cs="Arial"/>
          <w:szCs w:val="24"/>
        </w:rPr>
      </w:pPr>
      <w:r w:rsidRPr="00311745">
        <w:rPr>
          <w:b/>
        </w:rPr>
        <w:lastRenderedPageBreak/>
        <w:t>Yes votes:</w:t>
      </w:r>
      <w:r w:rsidRPr="00311745">
        <w:t xml:space="preserve"> </w:t>
      </w:r>
      <w:r w:rsidRPr="004B52A7">
        <w:rPr>
          <w:rFonts w:eastAsia="Times New Roman" w:cs="Arial"/>
          <w:szCs w:val="24"/>
        </w:rPr>
        <w:t>Members Rucker, Rodriguez, Pattillo Brownson, McQuillen, Glover-Woods, Escobedo, Darling-Hammond, Burr, and Banankhah.</w:t>
      </w:r>
    </w:p>
    <w:p w14:paraId="135D544A" w14:textId="77777777" w:rsidR="003B5F6C" w:rsidRPr="007A5273" w:rsidRDefault="003B5F6C" w:rsidP="003B5F6C">
      <w:r w:rsidRPr="00311745">
        <w:rPr>
          <w:b/>
        </w:rPr>
        <w:t>No votes:</w:t>
      </w:r>
      <w:r>
        <w:rPr>
          <w:b/>
        </w:rPr>
        <w:t xml:space="preserve"> </w:t>
      </w:r>
      <w:r w:rsidRPr="00713D8A">
        <w:t>None</w:t>
      </w:r>
    </w:p>
    <w:p w14:paraId="7E774690" w14:textId="77777777" w:rsidR="003B5F6C" w:rsidRPr="00311745" w:rsidRDefault="003B5F6C" w:rsidP="003B5F6C">
      <w:r w:rsidRPr="00311745">
        <w:rPr>
          <w:b/>
        </w:rPr>
        <w:t>Member Absent:</w:t>
      </w:r>
      <w:r w:rsidRPr="00311745">
        <w:t xml:space="preserve"> </w:t>
      </w:r>
      <w:r>
        <w:t>None</w:t>
      </w:r>
    </w:p>
    <w:p w14:paraId="40DAFE8B" w14:textId="77777777" w:rsidR="003B5F6C" w:rsidRPr="00311745" w:rsidRDefault="003B5F6C" w:rsidP="003B5F6C">
      <w:r w:rsidRPr="00311745">
        <w:rPr>
          <w:b/>
        </w:rPr>
        <w:t>Abstentions:</w:t>
      </w:r>
      <w:r w:rsidRPr="00311745">
        <w:t xml:space="preserve"> </w:t>
      </w:r>
      <w:r>
        <w:t>None</w:t>
      </w:r>
    </w:p>
    <w:p w14:paraId="2C63FAA1" w14:textId="77777777" w:rsidR="003B5F6C" w:rsidRPr="00311745" w:rsidRDefault="003B5F6C" w:rsidP="003B5F6C">
      <w:r w:rsidRPr="00311745">
        <w:rPr>
          <w:b/>
        </w:rPr>
        <w:t>Recusals:</w:t>
      </w:r>
      <w:r w:rsidRPr="00311745">
        <w:t xml:space="preserve"> </w:t>
      </w:r>
      <w:r>
        <w:t>Members Straus and Sun</w:t>
      </w:r>
    </w:p>
    <w:p w14:paraId="1292CE0E" w14:textId="77777777" w:rsidR="003B5F6C" w:rsidRPr="006D4439" w:rsidRDefault="003B5F6C" w:rsidP="003B5F6C">
      <w:r w:rsidRPr="00311745">
        <w:t>The motion passed with</w:t>
      </w:r>
      <w:r>
        <w:t xml:space="preserve"> 9</w:t>
      </w:r>
      <w:r w:rsidRPr="00311745">
        <w:t xml:space="preserve"> votes.</w:t>
      </w:r>
    </w:p>
    <w:p w14:paraId="24F7A137" w14:textId="77777777" w:rsidR="00000422" w:rsidRPr="00523159" w:rsidRDefault="00000422" w:rsidP="00000422">
      <w:pPr>
        <w:pStyle w:val="Heading4"/>
        <w:spacing w:after="0"/>
      </w:pPr>
      <w:r w:rsidRPr="00523159">
        <w:t xml:space="preserve">Item </w:t>
      </w:r>
      <w:r>
        <w:t>11</w:t>
      </w:r>
    </w:p>
    <w:p w14:paraId="4AF08250" w14:textId="77777777" w:rsidR="00000422" w:rsidRPr="0043080E" w:rsidRDefault="00000422" w:rsidP="00000422">
      <w:pPr>
        <w:spacing w:after="0"/>
        <w:rPr>
          <w:rFonts w:eastAsia="Times New Roman" w:cs="Times New Roman"/>
          <w:szCs w:val="24"/>
        </w:rPr>
      </w:pPr>
      <w:r w:rsidRPr="002443F7">
        <w:rPr>
          <w:b/>
        </w:rPr>
        <w:t>Subject:</w:t>
      </w:r>
      <w:r>
        <w:t xml:space="preserve"> </w:t>
      </w:r>
      <w:r w:rsidR="00A36AE8">
        <w:rPr>
          <w:rFonts w:ascii="Helvetica Neue" w:hAnsi="Helvetica Neue"/>
          <w:color w:val="000000"/>
          <w:shd w:val="clear" w:color="auto" w:fill="FFFFFF"/>
        </w:rPr>
        <w:t>California Assessment of Student Performance and Progress System and English Language Proficiency Assessments for California: Determination of the Release of Up to 10 Percent Withheld for the 2020–2021 Educational Testing Service Contract.</w:t>
      </w:r>
    </w:p>
    <w:p w14:paraId="07C40DE8" w14:textId="77777777" w:rsidR="00000422" w:rsidRDefault="00000422" w:rsidP="00000422">
      <w:r w:rsidRPr="002443F7">
        <w:rPr>
          <w:b/>
        </w:rPr>
        <w:t>Type of Action:</w:t>
      </w:r>
      <w:r>
        <w:t xml:space="preserve"> Action, Information</w:t>
      </w:r>
    </w:p>
    <w:p w14:paraId="075644C4" w14:textId="77777777" w:rsidR="00000422" w:rsidRPr="00A36AE8" w:rsidRDefault="00000422" w:rsidP="00A36AE8">
      <w:pPr>
        <w:spacing w:after="0"/>
        <w:rPr>
          <w:rFonts w:eastAsia="Times New Roman" w:cs="Arial"/>
          <w:szCs w:val="24"/>
        </w:rPr>
      </w:pPr>
      <w:r w:rsidRPr="00D56D83">
        <w:rPr>
          <w:b/>
        </w:rPr>
        <w:t xml:space="preserve">Recommendation: </w:t>
      </w:r>
      <w:r w:rsidR="00A36AE8" w:rsidRPr="00A36AE8">
        <w:rPr>
          <w:rFonts w:eastAsia="Times New Roman" w:cs="Arial"/>
          <w:szCs w:val="24"/>
        </w:rPr>
        <w:t xml:space="preserve">The CDE recommends releasing an amount of $10,775,443.90 from the </w:t>
      </w:r>
      <w:r w:rsidR="00A36AE8" w:rsidRPr="00A36AE8">
        <w:rPr>
          <w:rFonts w:eastAsia="Times New Roman" w:cs="Times New Roman"/>
          <w:szCs w:val="24"/>
        </w:rPr>
        <w:t>California Assessment System</w:t>
      </w:r>
      <w:r w:rsidR="00A36AE8" w:rsidRPr="00A36AE8">
        <w:rPr>
          <w:rFonts w:eastAsia="Times New Roman" w:cs="Arial"/>
          <w:szCs w:val="24"/>
        </w:rPr>
        <w:t xml:space="preserve"> funds withheld during the 2020–2021 test administration for the successful completion of component tasks as stated within the contract Scope of Work (SOW). The details of the amount per task are listed in Attachment 2.</w:t>
      </w:r>
    </w:p>
    <w:p w14:paraId="1398D19F" w14:textId="77777777" w:rsidR="00000422" w:rsidRPr="00523159" w:rsidRDefault="00000422" w:rsidP="00A36AE8">
      <w:pPr>
        <w:pStyle w:val="Heading4"/>
        <w:spacing w:after="0"/>
      </w:pPr>
      <w:r w:rsidRPr="00523159">
        <w:t xml:space="preserve">Item </w:t>
      </w:r>
      <w:r>
        <w:t>12</w:t>
      </w:r>
    </w:p>
    <w:p w14:paraId="68AE8000" w14:textId="77777777" w:rsidR="00000422" w:rsidRPr="0043080E" w:rsidRDefault="00000422" w:rsidP="00000422">
      <w:pPr>
        <w:spacing w:after="0"/>
        <w:rPr>
          <w:rFonts w:eastAsia="Times New Roman" w:cs="Times New Roman"/>
          <w:szCs w:val="24"/>
        </w:rPr>
      </w:pPr>
      <w:r w:rsidRPr="002443F7">
        <w:rPr>
          <w:b/>
        </w:rPr>
        <w:t>Subject:</w:t>
      </w:r>
      <w:r>
        <w:t xml:space="preserve"> </w:t>
      </w:r>
      <w:r w:rsidR="00A36AE8">
        <w:rPr>
          <w:rFonts w:ascii="Helvetica Neue" w:hAnsi="Helvetica Neue"/>
          <w:color w:val="000000"/>
          <w:shd w:val="clear" w:color="auto" w:fill="FFFFFF"/>
        </w:rPr>
        <w:t>California Assessment of Student Performance and Progress and English Language Proficiency Assessments for California: Determination of the Release of Up to 10 Percent Withheld for the 2020–2021 Regents of the University of California, Santa Cruz Contract.</w:t>
      </w:r>
    </w:p>
    <w:p w14:paraId="09716588" w14:textId="77777777" w:rsidR="00000422" w:rsidRDefault="00000422" w:rsidP="00000422">
      <w:r w:rsidRPr="002443F7">
        <w:rPr>
          <w:b/>
        </w:rPr>
        <w:t>Type of Action:</w:t>
      </w:r>
      <w:r>
        <w:t xml:space="preserve"> Action, Information</w:t>
      </w:r>
    </w:p>
    <w:p w14:paraId="5E50CA9A" w14:textId="77777777" w:rsidR="00000422" w:rsidRPr="00A36AE8" w:rsidRDefault="00000422" w:rsidP="00A36AE8">
      <w:pPr>
        <w:rPr>
          <w:rFonts w:eastAsia="Times New Roman" w:cs="Arial"/>
          <w:spacing w:val="-1"/>
          <w:szCs w:val="24"/>
        </w:rPr>
      </w:pPr>
      <w:r w:rsidRPr="00D56D83">
        <w:rPr>
          <w:b/>
        </w:rPr>
        <w:t xml:space="preserve">Recommendation: </w:t>
      </w:r>
      <w:r w:rsidR="00A36AE8" w:rsidRPr="00A36AE8">
        <w:rPr>
          <w:rFonts w:eastAsia="Times New Roman" w:cs="Arial"/>
          <w:szCs w:val="24"/>
        </w:rPr>
        <w:t xml:space="preserve">The CDE recommends the release of the full amount of </w:t>
      </w:r>
      <w:r w:rsidR="00A36AE8" w:rsidRPr="00A36AE8">
        <w:rPr>
          <w:rFonts w:eastAsia="Times New Roman" w:cs="Arial"/>
          <w:spacing w:val="-1"/>
          <w:szCs w:val="24"/>
        </w:rPr>
        <w:t>$</w:t>
      </w:r>
      <w:r w:rsidR="00A36AE8" w:rsidRPr="00A36AE8">
        <w:rPr>
          <w:rFonts w:eastAsia="Arial" w:cs="Arial"/>
          <w:color w:val="000000" w:themeColor="text1"/>
          <w:szCs w:val="24"/>
        </w:rPr>
        <w:t>68,673.</w:t>
      </w:r>
      <w:r w:rsidR="00A36AE8" w:rsidRPr="00A36AE8">
        <w:rPr>
          <w:rFonts w:eastAsia="Times New Roman" w:cs="Arial"/>
          <w:spacing w:val="-1"/>
          <w:szCs w:val="24"/>
        </w:rPr>
        <w:t>20 withheld from the UCSC contract for activities to develop the California Educator Reporting System for the CAASPP and the ELPAC. These funds were withheld during fiscal year (FY) 2020–2021 from invoices paid with existing CAASPP and ELPAC System contract funding.</w:t>
      </w:r>
      <w:r w:rsidR="00A36AE8" w:rsidRPr="00A36AE8">
        <w:rPr>
          <w:rFonts w:eastAsia="Times New Roman" w:cs="Arial"/>
          <w:szCs w:val="24"/>
        </w:rPr>
        <w:t xml:space="preserve"> </w:t>
      </w:r>
      <w:r w:rsidR="00A36AE8" w:rsidRPr="00A36AE8">
        <w:rPr>
          <w:rFonts w:eastAsia="Times New Roman" w:cs="Arial"/>
          <w:spacing w:val="-1"/>
          <w:szCs w:val="24"/>
        </w:rPr>
        <w:t>The amounts per task are listed in Attachment 1.</w:t>
      </w:r>
    </w:p>
    <w:p w14:paraId="5C7958A0" w14:textId="77777777" w:rsidR="00000422" w:rsidRPr="00523159" w:rsidRDefault="00000422" w:rsidP="00000422">
      <w:pPr>
        <w:pStyle w:val="Heading4"/>
        <w:spacing w:after="0"/>
      </w:pPr>
      <w:r w:rsidRPr="00523159">
        <w:t xml:space="preserve">Item </w:t>
      </w:r>
      <w:r>
        <w:t>13</w:t>
      </w:r>
    </w:p>
    <w:p w14:paraId="3649D46F" w14:textId="77777777" w:rsidR="00000422" w:rsidRPr="00A36AE8" w:rsidRDefault="00000422" w:rsidP="00A36AE8">
      <w:pPr>
        <w:spacing w:after="0"/>
        <w:rPr>
          <w:rFonts w:eastAsia="Times New Roman" w:cs="Arial"/>
          <w:spacing w:val="-1"/>
          <w:szCs w:val="24"/>
        </w:rPr>
      </w:pPr>
      <w:r w:rsidRPr="002443F7">
        <w:rPr>
          <w:b/>
        </w:rPr>
        <w:t>Subject:</w:t>
      </w:r>
      <w:r>
        <w:t xml:space="preserve"> </w:t>
      </w:r>
      <w:r w:rsidR="00A36AE8">
        <w:rPr>
          <w:rFonts w:ascii="Helvetica Neue" w:hAnsi="Helvetica Neue"/>
          <w:color w:val="000000"/>
          <w:shd w:val="clear" w:color="auto" w:fill="FFFFFF"/>
        </w:rPr>
        <w:t>Consideration of Retroactive Requests for Determination of Funding as Required for Nonclassroom-Based Charter Schools Pursuant to California </w:t>
      </w:r>
      <w:r w:rsidR="00A36AE8">
        <w:rPr>
          <w:rStyle w:val="Emphasis"/>
          <w:rFonts w:ascii="Helvetica Neue" w:hAnsi="Helvetica Neue"/>
          <w:color w:val="000000"/>
          <w:shd w:val="clear" w:color="auto" w:fill="FFFFFF"/>
        </w:rPr>
        <w:t>Education Code</w:t>
      </w:r>
      <w:r w:rsidR="00A36AE8">
        <w:rPr>
          <w:rFonts w:ascii="Helvetica Neue" w:hAnsi="Helvetica Neue"/>
          <w:color w:val="000000"/>
          <w:shd w:val="clear" w:color="auto" w:fill="FFFFFF"/>
        </w:rPr>
        <w:t> sections 47612.5 and 47634.2, and Associated </w:t>
      </w:r>
      <w:r w:rsidR="00A36AE8">
        <w:rPr>
          <w:rStyle w:val="Emphasis"/>
          <w:rFonts w:ascii="Helvetica Neue" w:hAnsi="Helvetica Neue"/>
          <w:color w:val="000000"/>
          <w:shd w:val="clear" w:color="auto" w:fill="FFFFFF"/>
        </w:rPr>
        <w:t>California Code of Regulations</w:t>
      </w:r>
      <w:r w:rsidR="00A36AE8">
        <w:rPr>
          <w:rFonts w:ascii="Helvetica Neue" w:hAnsi="Helvetica Neue"/>
          <w:color w:val="000000"/>
          <w:shd w:val="clear" w:color="auto" w:fill="FFFFFF"/>
        </w:rPr>
        <w:t>, Title 5.</w:t>
      </w:r>
    </w:p>
    <w:p w14:paraId="496765CA" w14:textId="77777777" w:rsidR="00000422" w:rsidRDefault="00000422" w:rsidP="00000422">
      <w:r w:rsidRPr="002443F7">
        <w:rPr>
          <w:b/>
        </w:rPr>
        <w:t>Type of Action:</w:t>
      </w:r>
      <w:r>
        <w:t xml:space="preserve"> Action, Information</w:t>
      </w:r>
    </w:p>
    <w:p w14:paraId="1EB8CA74" w14:textId="77777777" w:rsidR="00000422" w:rsidRPr="001E4B03" w:rsidRDefault="00000422" w:rsidP="001E4B03">
      <w:pPr>
        <w:spacing w:before="240"/>
        <w:rPr>
          <w:rFonts w:eastAsia="Times New Roman" w:cs="Arial"/>
          <w:szCs w:val="24"/>
        </w:rPr>
      </w:pPr>
      <w:r w:rsidRPr="00D56D83">
        <w:rPr>
          <w:b/>
        </w:rPr>
        <w:t xml:space="preserve">Recommendation: </w:t>
      </w:r>
      <w:r w:rsidR="001E4B03" w:rsidRPr="001E4B03">
        <w:rPr>
          <w:rFonts w:eastAsia="Times New Roman" w:cs="Arial"/>
          <w:szCs w:val="24"/>
        </w:rPr>
        <w:t>The CDE recommends that the SBE approve the determination of funding request at the percentage and for the time period specified for Open Door Charter and Tracy Independent Study Charter as provided in Attachment 1.</w:t>
      </w:r>
    </w:p>
    <w:p w14:paraId="323B9657" w14:textId="77777777" w:rsidR="00000422" w:rsidRPr="00523159" w:rsidRDefault="00000422" w:rsidP="00000422">
      <w:pPr>
        <w:pStyle w:val="Heading4"/>
        <w:spacing w:after="0"/>
      </w:pPr>
      <w:r w:rsidRPr="00523159">
        <w:lastRenderedPageBreak/>
        <w:t xml:space="preserve">Item </w:t>
      </w:r>
      <w:r>
        <w:t>14</w:t>
      </w:r>
    </w:p>
    <w:p w14:paraId="3303450C" w14:textId="77777777" w:rsidR="00000422" w:rsidRPr="0043080E" w:rsidRDefault="00000422" w:rsidP="00000422">
      <w:pPr>
        <w:spacing w:after="0"/>
        <w:rPr>
          <w:rFonts w:eastAsia="Times New Roman" w:cs="Times New Roman"/>
          <w:szCs w:val="24"/>
        </w:rPr>
      </w:pPr>
      <w:r w:rsidRPr="002443F7">
        <w:rPr>
          <w:b/>
        </w:rPr>
        <w:t>Subject:</w:t>
      </w:r>
      <w:r>
        <w:t xml:space="preserve"> </w:t>
      </w:r>
      <w:r w:rsidR="001E4B03">
        <w:rPr>
          <w:rFonts w:ascii="Helvetica Neue" w:hAnsi="Helvetica Neue"/>
          <w:color w:val="000000"/>
          <w:shd w:val="clear" w:color="auto" w:fill="FFFFFF"/>
        </w:rPr>
        <w:t>Approval of Charter School Numbers Assigned to Newly Established Charter Schools.</w:t>
      </w:r>
    </w:p>
    <w:p w14:paraId="1F7CB51A" w14:textId="77777777" w:rsidR="00000422" w:rsidRDefault="00000422" w:rsidP="00000422">
      <w:r w:rsidRPr="002443F7">
        <w:rPr>
          <w:b/>
        </w:rPr>
        <w:t>Type of Action:</w:t>
      </w:r>
      <w:r>
        <w:t xml:space="preserve"> Action, Information</w:t>
      </w:r>
    </w:p>
    <w:p w14:paraId="0E3C74D3" w14:textId="77777777" w:rsidR="00000422" w:rsidRPr="001E4B03" w:rsidRDefault="00000422" w:rsidP="00000422">
      <w:pPr>
        <w:rPr>
          <w:rFonts w:eastAsia="Times New Roman" w:cs="Times New Roman"/>
          <w:szCs w:val="24"/>
        </w:rPr>
      </w:pPr>
      <w:r w:rsidRPr="00D56D83">
        <w:rPr>
          <w:b/>
        </w:rPr>
        <w:t xml:space="preserve">Recommendation: </w:t>
      </w:r>
      <w:r w:rsidR="001E4B03" w:rsidRPr="001E4B03">
        <w:rPr>
          <w:rFonts w:eastAsia="Times New Roman" w:cs="Times New Roman"/>
          <w:szCs w:val="24"/>
        </w:rPr>
        <w:t>The CDE recommends that the SBE assign charter numbers to the charter schools identified in Attachment 1.</w:t>
      </w:r>
    </w:p>
    <w:p w14:paraId="405A75FB" w14:textId="77777777" w:rsidR="00000422" w:rsidRPr="00523159" w:rsidRDefault="00000422" w:rsidP="00000422">
      <w:pPr>
        <w:pStyle w:val="Heading4"/>
        <w:spacing w:after="0"/>
      </w:pPr>
      <w:r w:rsidRPr="00523159">
        <w:t xml:space="preserve">Item </w:t>
      </w:r>
      <w:r>
        <w:t>15</w:t>
      </w:r>
    </w:p>
    <w:p w14:paraId="696CE1EB" w14:textId="77777777" w:rsidR="00000422" w:rsidRPr="0043080E" w:rsidRDefault="00000422" w:rsidP="00000422">
      <w:pPr>
        <w:spacing w:after="0"/>
        <w:rPr>
          <w:rFonts w:eastAsia="Times New Roman" w:cs="Times New Roman"/>
          <w:szCs w:val="24"/>
        </w:rPr>
      </w:pPr>
      <w:r w:rsidRPr="002443F7">
        <w:rPr>
          <w:b/>
        </w:rPr>
        <w:t>Subject:</w:t>
      </w:r>
      <w:r>
        <w:t xml:space="preserve"> </w:t>
      </w:r>
      <w:r w:rsidR="001E4B03">
        <w:rPr>
          <w:rStyle w:val="Emphasis"/>
          <w:rFonts w:ascii="Helvetica Neue" w:hAnsi="Helvetica Neue"/>
          <w:color w:val="000000"/>
          <w:shd w:val="clear" w:color="auto" w:fill="FFFFFF"/>
        </w:rPr>
        <w:t>Mathematics Framework for California Public Schools, Kindergarten Through Grade Twelve</w:t>
      </w:r>
      <w:r w:rsidR="001E4B03">
        <w:rPr>
          <w:rFonts w:ascii="Helvetica Neue" w:hAnsi="Helvetica Neue"/>
          <w:color w:val="000000"/>
          <w:shd w:val="clear" w:color="auto" w:fill="FFFFFF"/>
        </w:rPr>
        <w:t>, 2022 Revision: Approval of the Revision of the Schedule of Significant Events.</w:t>
      </w:r>
    </w:p>
    <w:p w14:paraId="1123D601" w14:textId="77777777" w:rsidR="00000422" w:rsidRDefault="00000422" w:rsidP="00000422">
      <w:r w:rsidRPr="002443F7">
        <w:rPr>
          <w:b/>
        </w:rPr>
        <w:t>Type of Action:</w:t>
      </w:r>
      <w:r>
        <w:t xml:space="preserve"> Action, Information</w:t>
      </w:r>
    </w:p>
    <w:p w14:paraId="26D5B1D7" w14:textId="74A42C67" w:rsidR="00000422" w:rsidRPr="001E4B03" w:rsidRDefault="00000422" w:rsidP="001E4B03">
      <w:pPr>
        <w:rPr>
          <w:rFonts w:eastAsia="Times New Roman" w:cs="Times New Roman"/>
          <w:szCs w:val="24"/>
        </w:rPr>
      </w:pPr>
      <w:r w:rsidRPr="00D56D83">
        <w:rPr>
          <w:b/>
        </w:rPr>
        <w:t xml:space="preserve">Recommendation: </w:t>
      </w:r>
      <w:r w:rsidR="001E4B03" w:rsidRPr="001E4B03">
        <w:rPr>
          <w:rFonts w:eastAsia="Times New Roman" w:cs="Times New Roman"/>
          <w:szCs w:val="24"/>
        </w:rPr>
        <w:t xml:space="preserve">The CDE recommends that the SBE approve the revised </w:t>
      </w:r>
      <w:bookmarkStart w:id="5" w:name="_Hlk17879618"/>
      <w:r w:rsidR="001E4B03" w:rsidRPr="001E4B03">
        <w:rPr>
          <w:rFonts w:eastAsia="Times New Roman" w:cs="Times New Roman"/>
          <w:szCs w:val="24"/>
        </w:rPr>
        <w:t xml:space="preserve">Schedule of Significant Events for the 2022 Revision of the </w:t>
      </w:r>
      <w:r w:rsidR="001E4B03" w:rsidRPr="001E4B03">
        <w:rPr>
          <w:rFonts w:eastAsia="Times New Roman" w:cs="Times New Roman"/>
          <w:i/>
          <w:szCs w:val="24"/>
        </w:rPr>
        <w:t>Mathematics Framework for California Public Schools: Kindergarten Through Grade Twelve</w:t>
      </w:r>
      <w:r w:rsidR="001E4B03" w:rsidRPr="001E4B03">
        <w:rPr>
          <w:rFonts w:eastAsia="Times New Roman" w:cs="Times New Roman"/>
          <w:szCs w:val="24"/>
        </w:rPr>
        <w:t xml:space="preserve"> </w:t>
      </w:r>
      <w:bookmarkEnd w:id="5"/>
      <w:r w:rsidR="001E4B03" w:rsidRPr="001E4B03">
        <w:rPr>
          <w:rFonts w:eastAsia="Times New Roman" w:cs="Times New Roman"/>
          <w:szCs w:val="24"/>
        </w:rPr>
        <w:t>(Timeline).</w:t>
      </w:r>
    </w:p>
    <w:p w14:paraId="6F1457E6" w14:textId="77777777" w:rsidR="00982FBC" w:rsidRPr="007F0712" w:rsidRDefault="00982FBC" w:rsidP="00982FBC">
      <w:r w:rsidRPr="007F0712">
        <w:rPr>
          <w:b/>
        </w:rPr>
        <w:t>ACTION</w:t>
      </w:r>
      <w:r>
        <w:rPr>
          <w:b/>
        </w:rPr>
        <w:t xml:space="preserve"> on Regular Items on Consent</w:t>
      </w:r>
      <w:r w:rsidRPr="007F0712">
        <w:rPr>
          <w:b/>
        </w:rPr>
        <w:t>:</w:t>
      </w:r>
      <w:r w:rsidRPr="007F0712">
        <w:t xml:space="preserve"> Member</w:t>
      </w:r>
      <w:r>
        <w:t xml:space="preserve"> </w:t>
      </w:r>
      <w:r w:rsidR="00355302">
        <w:t>Rucker</w:t>
      </w:r>
      <w:r>
        <w:t xml:space="preserve"> </w:t>
      </w:r>
      <w:r w:rsidRPr="007F0712">
        <w:t>moved to approve the CDE recommendation</w:t>
      </w:r>
      <w:r>
        <w:t xml:space="preserve">s for each regular item on consent (Item </w:t>
      </w:r>
      <w:r w:rsidR="00000422">
        <w:t>1</w:t>
      </w:r>
      <w:r w:rsidR="00355302">
        <w:t>1</w:t>
      </w:r>
      <w:r>
        <w:t xml:space="preserve"> through Item </w:t>
      </w:r>
      <w:r w:rsidR="00000422">
        <w:t>15</w:t>
      </w:r>
      <w:r>
        <w:t>).</w:t>
      </w:r>
    </w:p>
    <w:p w14:paraId="7A7D07BD" w14:textId="2E420E21" w:rsidR="00982FBC" w:rsidRPr="007F0712" w:rsidRDefault="00982FBC" w:rsidP="00982FBC">
      <w:r w:rsidRPr="007D78FF">
        <w:t xml:space="preserve">Member </w:t>
      </w:r>
      <w:r w:rsidR="008A5742">
        <w:t xml:space="preserve">Rodriguez </w:t>
      </w:r>
      <w:r w:rsidRPr="007D78FF">
        <w:t>seconded the motion.</w:t>
      </w:r>
    </w:p>
    <w:p w14:paraId="299EE129" w14:textId="77777777" w:rsidR="00BB0CD7" w:rsidRDefault="00982FBC" w:rsidP="00BB0CD7">
      <w:pPr>
        <w:rPr>
          <w:rFonts w:eastAsia="Times New Roman" w:cs="Arial"/>
          <w:szCs w:val="24"/>
        </w:rPr>
      </w:pPr>
      <w:r w:rsidRPr="00311745">
        <w:rPr>
          <w:b/>
        </w:rPr>
        <w:t>Yes votes:</w:t>
      </w:r>
      <w:r w:rsidRPr="00311745">
        <w:t xml:space="preserve"> </w:t>
      </w:r>
      <w:r w:rsidR="00BB0CD7" w:rsidRPr="004B52A7">
        <w:rPr>
          <w:rFonts w:eastAsia="Times New Roman" w:cs="Arial"/>
          <w:szCs w:val="24"/>
        </w:rPr>
        <w:t>Members Sun, Straus, Rucker, Rodriguez, Pattillo Brownson, McQuillen, Glover-Woods, Escobedo, Darling-Hammond, Burr, and Banankhah.</w:t>
      </w:r>
    </w:p>
    <w:p w14:paraId="4F30B357" w14:textId="77777777" w:rsidR="00982FBC" w:rsidRPr="007A5273" w:rsidRDefault="00982FBC" w:rsidP="00982FBC">
      <w:r w:rsidRPr="00311745">
        <w:rPr>
          <w:b/>
        </w:rPr>
        <w:t>No votes:</w:t>
      </w:r>
      <w:r>
        <w:rPr>
          <w:b/>
        </w:rPr>
        <w:t xml:space="preserve"> </w:t>
      </w:r>
      <w:r w:rsidR="00355302" w:rsidRPr="00355302">
        <w:t>None</w:t>
      </w:r>
    </w:p>
    <w:p w14:paraId="1A5CFB75" w14:textId="77777777" w:rsidR="00982FBC" w:rsidRPr="00311745" w:rsidRDefault="00982FBC" w:rsidP="00982FBC">
      <w:r w:rsidRPr="00311745">
        <w:rPr>
          <w:b/>
        </w:rPr>
        <w:t>Member Absent:</w:t>
      </w:r>
      <w:r w:rsidRPr="00311745">
        <w:t xml:space="preserve"> </w:t>
      </w:r>
      <w:r w:rsidR="00355302">
        <w:t>None</w:t>
      </w:r>
    </w:p>
    <w:p w14:paraId="7C276BBA" w14:textId="77777777" w:rsidR="00982FBC" w:rsidRPr="00311745" w:rsidRDefault="00982FBC" w:rsidP="00982FBC">
      <w:r w:rsidRPr="00311745">
        <w:rPr>
          <w:b/>
        </w:rPr>
        <w:t>Abstentions:</w:t>
      </w:r>
      <w:r w:rsidRPr="00311745">
        <w:t xml:space="preserve"> </w:t>
      </w:r>
      <w:r w:rsidR="00355302">
        <w:t>None</w:t>
      </w:r>
    </w:p>
    <w:p w14:paraId="0F5CAF91" w14:textId="77777777" w:rsidR="00982FBC" w:rsidRPr="00355302" w:rsidRDefault="00982FBC" w:rsidP="00982FBC">
      <w:pPr>
        <w:rPr>
          <w:rFonts w:eastAsia="Times New Roman" w:cs="Times New Roman"/>
          <w:szCs w:val="24"/>
          <w:highlight w:val="lightGray"/>
        </w:rPr>
      </w:pPr>
      <w:r w:rsidRPr="00311745">
        <w:rPr>
          <w:b/>
        </w:rPr>
        <w:t>Recusals:</w:t>
      </w:r>
      <w:r w:rsidRPr="00311745">
        <w:t xml:space="preserve"> </w:t>
      </w:r>
      <w:r w:rsidR="00355302" w:rsidRPr="00355302">
        <w:rPr>
          <w:rFonts w:eastAsia="Times New Roman" w:cs="Times New Roman"/>
          <w:szCs w:val="24"/>
        </w:rPr>
        <w:t>None</w:t>
      </w:r>
    </w:p>
    <w:p w14:paraId="71C7FDDA" w14:textId="77777777" w:rsidR="00000422" w:rsidRDefault="00982FBC" w:rsidP="0043080E">
      <w:r w:rsidRPr="00311745">
        <w:t>The motion passed with</w:t>
      </w:r>
      <w:r>
        <w:t xml:space="preserve"> </w:t>
      </w:r>
      <w:r w:rsidR="00355302">
        <w:t>11</w:t>
      </w:r>
      <w:r w:rsidRPr="00311745">
        <w:t xml:space="preserve"> votes.</w:t>
      </w:r>
    </w:p>
    <w:p w14:paraId="20628C88" w14:textId="77777777" w:rsidR="00102DB6" w:rsidRDefault="00982FBC" w:rsidP="00102DB6">
      <w:pPr>
        <w:pStyle w:val="Heading3"/>
        <w:jc w:val="center"/>
      </w:pPr>
      <w:r w:rsidRPr="00B032D6">
        <w:t>END OF CONSENT ITEMS</w:t>
      </w:r>
    </w:p>
    <w:p w14:paraId="7FB60C74" w14:textId="77777777" w:rsidR="00102DB6" w:rsidRPr="00102DB6" w:rsidRDefault="00102DB6" w:rsidP="00102DB6">
      <w:pPr>
        <w:pStyle w:val="Heading3"/>
        <w:jc w:val="center"/>
      </w:pPr>
      <w:r w:rsidRPr="0069305E">
        <w:t>REGULAR ITEMS CONTINUED</w:t>
      </w:r>
    </w:p>
    <w:p w14:paraId="0608B02F" w14:textId="77777777" w:rsidR="00102DB6" w:rsidRDefault="00102DB6" w:rsidP="00102DB6">
      <w:pPr>
        <w:pStyle w:val="Heading4"/>
        <w:spacing w:before="0" w:after="0"/>
      </w:pPr>
      <w:r>
        <w:t>Reopen Item 01</w:t>
      </w:r>
    </w:p>
    <w:p w14:paraId="165BC03C" w14:textId="77777777" w:rsidR="00102DB6" w:rsidRDefault="00102DB6" w:rsidP="00102DB6">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58EA8A5F" w14:textId="77777777" w:rsidR="00102DB6" w:rsidRPr="00721567" w:rsidRDefault="00102DB6" w:rsidP="00102DB6">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38CB50C7" w14:textId="77777777" w:rsidR="00102DB6" w:rsidRDefault="00102DB6" w:rsidP="00102DB6">
      <w:r w:rsidRPr="002443F7">
        <w:rPr>
          <w:b/>
        </w:rPr>
        <w:lastRenderedPageBreak/>
        <w:t>Type of Action:</w:t>
      </w:r>
      <w:r>
        <w:t xml:space="preserve"> Action, Information</w:t>
      </w:r>
    </w:p>
    <w:p w14:paraId="6AE6BC34" w14:textId="77777777" w:rsidR="00102DB6" w:rsidRDefault="00102DB6" w:rsidP="00102DB6">
      <w:pPr>
        <w:rPr>
          <w:rFonts w:eastAsia="Times New Roman" w:cs="Times New Roman"/>
          <w:szCs w:val="24"/>
        </w:rPr>
      </w:pPr>
      <w:r w:rsidRPr="00363081">
        <w:rPr>
          <w:b/>
        </w:rPr>
        <w:t>Recommendation:</w:t>
      </w:r>
      <w:r>
        <w:t xml:space="preserve"> </w:t>
      </w:r>
      <w:r w:rsidRPr="00721567">
        <w:rPr>
          <w:rFonts w:eastAsia="Times New Roman" w:cs="Times New Roman"/>
          <w:szCs w:val="24"/>
        </w:rPr>
        <w:t xml:space="preserve">The SBE staff recommends that the SBE:  </w:t>
      </w:r>
    </w:p>
    <w:p w14:paraId="30CF15E5" w14:textId="77777777" w:rsidR="00FE1C49" w:rsidRPr="00FE1C49" w:rsidRDefault="00FE1C49" w:rsidP="00102DB6">
      <w:pPr>
        <w:pStyle w:val="ListParagraph"/>
        <w:numPr>
          <w:ilvl w:val="0"/>
          <w:numId w:val="9"/>
        </w:numPr>
        <w:spacing w:before="240" w:after="0"/>
        <w:rPr>
          <w:rFonts w:eastAsia="Times New Roman" w:cs="Times New Roman"/>
          <w:szCs w:val="24"/>
        </w:rPr>
      </w:pPr>
      <w:r w:rsidRPr="00BB5E96">
        <w:rPr>
          <w:rFonts w:eastAsia="Times New Roman" w:cs="Times New Roman"/>
          <w:szCs w:val="24"/>
        </w:rPr>
        <w:t xml:space="preserve">Approve the Preliminary Report of Actions/Minutes for the September </w:t>
      </w:r>
      <w:r w:rsidRPr="00BB5E96">
        <w:rPr>
          <w:rFonts w:eastAsia="Times New Roman" w:cs="Arial"/>
          <w:szCs w:val="24"/>
        </w:rPr>
        <w:t xml:space="preserve">9, 2021 </w:t>
      </w:r>
      <w:r w:rsidRPr="00BB5E96">
        <w:rPr>
          <w:rFonts w:eastAsia="Times New Roman" w:cs="Times New Roman"/>
          <w:szCs w:val="24"/>
        </w:rPr>
        <w:t>meeting. (Attachment 1)</w:t>
      </w:r>
    </w:p>
    <w:p w14:paraId="1387C78A" w14:textId="77777777" w:rsidR="00102DB6" w:rsidRPr="001A68D7" w:rsidRDefault="00102DB6" w:rsidP="00FE1C49">
      <w:pPr>
        <w:numPr>
          <w:ilvl w:val="0"/>
          <w:numId w:val="9"/>
        </w:numPr>
        <w:spacing w:before="240" w:after="360"/>
        <w:rPr>
          <w:rFonts w:eastAsia="Times New Roman" w:cs="Times New Roman"/>
          <w:b/>
          <w:szCs w:val="24"/>
        </w:rPr>
      </w:pPr>
      <w:r w:rsidRPr="00721567">
        <w:rPr>
          <w:rFonts w:eastAsia="Times New Roman" w:cs="Times New Roman"/>
          <w:szCs w:val="24"/>
        </w:rPr>
        <w:t xml:space="preserve">Consider the SBE Screening recommendations for appointments to the </w:t>
      </w:r>
      <w:r w:rsidRPr="00721567">
        <w:rPr>
          <w:rFonts w:eastAsia="Times New Roman" w:cs="Arial"/>
          <w:szCs w:val="24"/>
        </w:rPr>
        <w:t>Advisory Commission on Charter Schools</w:t>
      </w:r>
      <w:r>
        <w:rPr>
          <w:rFonts w:eastAsia="Times New Roman" w:cs="Arial"/>
          <w:szCs w:val="24"/>
        </w:rPr>
        <w:t xml:space="preserve"> (ACCS)</w:t>
      </w:r>
      <w:r w:rsidRPr="00721567">
        <w:rPr>
          <w:rFonts w:eastAsia="Times New Roman" w:cs="Arial"/>
          <w:szCs w:val="24"/>
        </w:rPr>
        <w:t xml:space="preserve">, </w:t>
      </w:r>
      <w:r w:rsidRPr="00721567">
        <w:rPr>
          <w:rFonts w:eastAsia="Times New Roman" w:cs="Times New Roman"/>
          <w:szCs w:val="24"/>
        </w:rPr>
        <w:t>California Practitioners Advisory Group</w:t>
      </w:r>
      <w:r>
        <w:rPr>
          <w:rFonts w:eastAsia="Times New Roman" w:cs="Times New Roman"/>
          <w:szCs w:val="24"/>
        </w:rPr>
        <w:t xml:space="preserve"> (CPAG)</w:t>
      </w:r>
      <w:r w:rsidRPr="00721567">
        <w:rPr>
          <w:rFonts w:eastAsia="Times New Roman" w:cs="Times New Roman"/>
          <w:szCs w:val="24"/>
        </w:rPr>
        <w:t>, and the Instructional Quality Commission</w:t>
      </w:r>
      <w:r>
        <w:rPr>
          <w:rFonts w:eastAsia="Times New Roman" w:cs="Times New Roman"/>
          <w:szCs w:val="24"/>
        </w:rPr>
        <w:t xml:space="preserve"> (IQC)</w:t>
      </w:r>
      <w:r w:rsidRPr="00721567">
        <w:rPr>
          <w:rFonts w:eastAsia="Times New Roman" w:cs="Times New Roman"/>
          <w:szCs w:val="24"/>
        </w:rPr>
        <w:t>. (Attachment 2)</w:t>
      </w:r>
    </w:p>
    <w:p w14:paraId="5AFEA856" w14:textId="77777777" w:rsidR="00F80FB4" w:rsidRDefault="00F80FB4" w:rsidP="00FE1C49">
      <w:pPr>
        <w:numPr>
          <w:ilvl w:val="0"/>
          <w:numId w:val="9"/>
        </w:numPr>
        <w:spacing w:before="240" w:after="360"/>
        <w:rPr>
          <w:rFonts w:eastAsia="Times New Roman" w:cs="Times New Roman"/>
          <w:szCs w:val="24"/>
        </w:rPr>
      </w:pPr>
      <w:r w:rsidRPr="00F80FB4">
        <w:rPr>
          <w:rFonts w:eastAsia="Times New Roman" w:cs="Times New Roman"/>
          <w:szCs w:val="24"/>
        </w:rPr>
        <w:t>Board Member Liaison Reports</w:t>
      </w:r>
    </w:p>
    <w:p w14:paraId="768CD5B6" w14:textId="77777777" w:rsidR="00FE1C49" w:rsidRPr="007F0712" w:rsidRDefault="00FE1C49" w:rsidP="00925A77">
      <w:r w:rsidRPr="00925A77">
        <w:rPr>
          <w:b/>
        </w:rPr>
        <w:t xml:space="preserve">ACTION </w:t>
      </w:r>
      <w:r w:rsidR="00925A77">
        <w:rPr>
          <w:b/>
        </w:rPr>
        <w:t>1</w:t>
      </w:r>
      <w:r w:rsidRPr="00925A77">
        <w:rPr>
          <w:b/>
        </w:rPr>
        <w:t>:</w:t>
      </w:r>
      <w:r>
        <w:t xml:space="preserve"> </w:t>
      </w:r>
      <w:r w:rsidRPr="007F0712">
        <w:t>Member</w:t>
      </w:r>
      <w:r>
        <w:t xml:space="preserve"> Glover-Woods </w:t>
      </w:r>
      <w:r w:rsidRPr="007F0712">
        <w:t xml:space="preserve">moved to approve the </w:t>
      </w:r>
      <w:r>
        <w:t xml:space="preserve">Preliminary Report of Actions/Draft Minutes for the September 9, 2021 SBE meeting. </w:t>
      </w:r>
    </w:p>
    <w:p w14:paraId="13EFAB98" w14:textId="77777777" w:rsidR="00FE1C49" w:rsidRPr="007F0712" w:rsidRDefault="00FE1C49" w:rsidP="00925A77">
      <w:r w:rsidRPr="007D78FF">
        <w:t>Member</w:t>
      </w:r>
      <w:r>
        <w:t xml:space="preserve"> Sun</w:t>
      </w:r>
      <w:r w:rsidRPr="007D78FF">
        <w:t xml:space="preserve"> seconded the motion.</w:t>
      </w:r>
    </w:p>
    <w:p w14:paraId="6C969F16" w14:textId="77777777" w:rsidR="00FE1C49" w:rsidRPr="00925A77" w:rsidRDefault="00FE1C49" w:rsidP="00925A77">
      <w:pPr>
        <w:rPr>
          <w:rFonts w:eastAsia="Times New Roman" w:cs="Arial"/>
          <w:szCs w:val="24"/>
        </w:rPr>
      </w:pPr>
      <w:r w:rsidRPr="00925A77">
        <w:rPr>
          <w:b/>
        </w:rPr>
        <w:t>Yes votes:</w:t>
      </w:r>
      <w:r w:rsidRPr="00311745">
        <w:t xml:space="preserve"> </w:t>
      </w:r>
      <w:r w:rsidRPr="00925A77">
        <w:rPr>
          <w:rFonts w:eastAsia="Times New Roman" w:cs="Arial"/>
          <w:szCs w:val="24"/>
        </w:rPr>
        <w:t>Members Sun, Straus, Rucker, Rodriguez, Pattillo Brownson, McQuillen, Glover-Woods, Escobedo, Darling-Hammond, Burr, and Banankhah.</w:t>
      </w:r>
    </w:p>
    <w:p w14:paraId="69620A06" w14:textId="77777777" w:rsidR="00FE1C49" w:rsidRPr="004E1933" w:rsidRDefault="00FE1C49" w:rsidP="00925A77">
      <w:r w:rsidRPr="00925A77">
        <w:rPr>
          <w:b/>
        </w:rPr>
        <w:t xml:space="preserve">No votes: </w:t>
      </w:r>
      <w:r w:rsidRPr="00BD4C19">
        <w:t>None</w:t>
      </w:r>
    </w:p>
    <w:p w14:paraId="71276BE8" w14:textId="77777777" w:rsidR="00FE1C49" w:rsidRPr="00311745" w:rsidRDefault="00FE1C49" w:rsidP="00925A77">
      <w:r w:rsidRPr="00925A77">
        <w:rPr>
          <w:b/>
        </w:rPr>
        <w:t>Member Absent:</w:t>
      </w:r>
      <w:r w:rsidRPr="00311745">
        <w:t xml:space="preserve"> </w:t>
      </w:r>
      <w:r>
        <w:t xml:space="preserve">None </w:t>
      </w:r>
    </w:p>
    <w:p w14:paraId="10639A6C" w14:textId="77777777" w:rsidR="00FE1C49" w:rsidRPr="00311745" w:rsidRDefault="00FE1C49" w:rsidP="00925A77">
      <w:r w:rsidRPr="00925A77">
        <w:rPr>
          <w:b/>
        </w:rPr>
        <w:t>Abstentions:</w:t>
      </w:r>
      <w:r w:rsidRPr="00311745">
        <w:t xml:space="preserve"> </w:t>
      </w:r>
      <w:r>
        <w:t>None</w:t>
      </w:r>
    </w:p>
    <w:p w14:paraId="5827CD84" w14:textId="77777777" w:rsidR="00FE1C49" w:rsidRPr="00311745" w:rsidRDefault="00FE1C49" w:rsidP="00925A77">
      <w:r w:rsidRPr="00925A77">
        <w:rPr>
          <w:b/>
        </w:rPr>
        <w:t>Recusals:</w:t>
      </w:r>
      <w:r w:rsidRPr="00311745">
        <w:t xml:space="preserve"> </w:t>
      </w:r>
      <w:r>
        <w:t>None</w:t>
      </w:r>
    </w:p>
    <w:p w14:paraId="0A042835" w14:textId="77777777" w:rsidR="00FE1C49" w:rsidRPr="00925A77" w:rsidRDefault="00FE1C49" w:rsidP="00925A77">
      <w:r w:rsidRPr="00311745">
        <w:t xml:space="preserve">The motion passed with </w:t>
      </w:r>
      <w:r>
        <w:t xml:space="preserve">11 </w:t>
      </w:r>
      <w:r w:rsidRPr="00311745">
        <w:t>votes.</w:t>
      </w:r>
    </w:p>
    <w:p w14:paraId="5C873844" w14:textId="1A29871C" w:rsidR="001A68D7" w:rsidRPr="007F0712" w:rsidRDefault="001A68D7" w:rsidP="001A68D7">
      <w:r w:rsidRPr="001A68D7">
        <w:rPr>
          <w:b/>
        </w:rPr>
        <w:t xml:space="preserve">ACTION </w:t>
      </w:r>
      <w:r w:rsidR="00925A77">
        <w:rPr>
          <w:b/>
        </w:rPr>
        <w:t>2</w:t>
      </w:r>
      <w:r w:rsidRPr="001A68D7">
        <w:rPr>
          <w:b/>
        </w:rPr>
        <w:t>:</w:t>
      </w:r>
      <w:r>
        <w:t xml:space="preserve"> </w:t>
      </w:r>
      <w:r w:rsidRPr="007F0712">
        <w:t>Member</w:t>
      </w:r>
      <w:r>
        <w:t xml:space="preserve"> Straus </w:t>
      </w:r>
      <w:r w:rsidRPr="007F0712">
        <w:t xml:space="preserve">moved to approve the </w:t>
      </w:r>
      <w:r>
        <w:t xml:space="preserve">SBE Screening </w:t>
      </w:r>
      <w:r w:rsidRPr="007F0712">
        <w:t>recommendation</w:t>
      </w:r>
      <w:r>
        <w:t>s for appointments to the</w:t>
      </w:r>
      <w:r w:rsidR="00220A91" w:rsidRPr="00220A91">
        <w:rPr>
          <w:rFonts w:eastAsia="Times New Roman" w:cs="Arial"/>
          <w:szCs w:val="24"/>
        </w:rPr>
        <w:t xml:space="preserve"> </w:t>
      </w:r>
      <w:r w:rsidR="00220A91" w:rsidRPr="00721567">
        <w:rPr>
          <w:rFonts w:eastAsia="Times New Roman" w:cs="Arial"/>
          <w:szCs w:val="24"/>
        </w:rPr>
        <w:t>Advisory Commission on Charter Schools</w:t>
      </w:r>
      <w:r w:rsidR="00220A91">
        <w:rPr>
          <w:rFonts w:eastAsia="Times New Roman" w:cs="Arial"/>
          <w:szCs w:val="24"/>
        </w:rPr>
        <w:t xml:space="preserve"> (ACCS)</w:t>
      </w:r>
      <w:r w:rsidR="00220A91" w:rsidRPr="00721567">
        <w:rPr>
          <w:rFonts w:eastAsia="Times New Roman" w:cs="Arial"/>
          <w:szCs w:val="24"/>
        </w:rPr>
        <w:t xml:space="preserve">, </w:t>
      </w:r>
      <w:r w:rsidR="00220A91" w:rsidRPr="00721567">
        <w:rPr>
          <w:rFonts w:eastAsia="Times New Roman" w:cs="Times New Roman"/>
          <w:szCs w:val="24"/>
        </w:rPr>
        <w:t>California Practitioners Advisory Group</w:t>
      </w:r>
      <w:r w:rsidR="00220A91">
        <w:rPr>
          <w:rFonts w:eastAsia="Times New Roman" w:cs="Times New Roman"/>
          <w:szCs w:val="24"/>
        </w:rPr>
        <w:t xml:space="preserve"> (CPAG)</w:t>
      </w:r>
      <w:r w:rsidR="00220A91" w:rsidRPr="00721567">
        <w:rPr>
          <w:rFonts w:eastAsia="Times New Roman" w:cs="Times New Roman"/>
          <w:szCs w:val="24"/>
        </w:rPr>
        <w:t>, and the Instructional Quality Commission</w:t>
      </w:r>
      <w:r w:rsidR="00220A91">
        <w:rPr>
          <w:rFonts w:eastAsia="Times New Roman" w:cs="Times New Roman"/>
          <w:szCs w:val="24"/>
        </w:rPr>
        <w:t xml:space="preserve"> (IQC)</w:t>
      </w:r>
      <w:r w:rsidR="00220A91">
        <w:t xml:space="preserve">, </w:t>
      </w:r>
      <w:r w:rsidR="005D3C92">
        <w:t>as listed in the Adden</w:t>
      </w:r>
      <w:r w:rsidR="00220A91">
        <w:t>d</w:t>
      </w:r>
      <w:r w:rsidR="005D3C92">
        <w:t>um</w:t>
      </w:r>
      <w:r w:rsidR="00220A91">
        <w:t>.</w:t>
      </w:r>
    </w:p>
    <w:p w14:paraId="4A867FB0" w14:textId="77777777" w:rsidR="001A68D7" w:rsidRPr="007F0712" w:rsidRDefault="001A68D7" w:rsidP="001A68D7">
      <w:r w:rsidRPr="007D78FF">
        <w:t>Member</w:t>
      </w:r>
      <w:r>
        <w:t xml:space="preserve"> Glover-Woods</w:t>
      </w:r>
      <w:r w:rsidRPr="007D78FF">
        <w:t xml:space="preserve"> seconded the motion.</w:t>
      </w:r>
    </w:p>
    <w:p w14:paraId="24DD6DDD" w14:textId="77777777" w:rsidR="001A68D7" w:rsidRPr="001A68D7" w:rsidRDefault="001A68D7" w:rsidP="001A68D7">
      <w:pPr>
        <w:rPr>
          <w:rFonts w:eastAsia="Times New Roman" w:cs="Arial"/>
          <w:szCs w:val="24"/>
        </w:rPr>
      </w:pPr>
      <w:r w:rsidRPr="001A68D7">
        <w:rPr>
          <w:b/>
        </w:rPr>
        <w:t>Yes votes:</w:t>
      </w:r>
      <w:r w:rsidRPr="00311745">
        <w:t xml:space="preserve"> </w:t>
      </w:r>
      <w:r w:rsidRPr="001A68D7">
        <w:rPr>
          <w:rFonts w:eastAsia="Times New Roman" w:cs="Arial"/>
          <w:szCs w:val="24"/>
        </w:rPr>
        <w:t>Members Sun, Straus, Rucker, Rodriguez, Pattillo Brownson, McQuillen, Glover-Woods, Escobedo, Darling-Hammond, Burr, and Banankhah.</w:t>
      </w:r>
    </w:p>
    <w:p w14:paraId="5DCC727A" w14:textId="77777777" w:rsidR="001A68D7" w:rsidRPr="00BD4C19" w:rsidRDefault="001A68D7" w:rsidP="001A68D7">
      <w:r w:rsidRPr="001A68D7">
        <w:rPr>
          <w:b/>
        </w:rPr>
        <w:t xml:space="preserve">No votes: </w:t>
      </w:r>
      <w:r>
        <w:t>None</w:t>
      </w:r>
    </w:p>
    <w:p w14:paraId="07509F32" w14:textId="77777777" w:rsidR="001A68D7" w:rsidRPr="00311745" w:rsidRDefault="001A68D7" w:rsidP="001A68D7">
      <w:r w:rsidRPr="001A68D7">
        <w:rPr>
          <w:b/>
        </w:rPr>
        <w:t>Member Absent:</w:t>
      </w:r>
      <w:r w:rsidRPr="00311745">
        <w:t xml:space="preserve"> </w:t>
      </w:r>
      <w:r>
        <w:t xml:space="preserve">None </w:t>
      </w:r>
    </w:p>
    <w:p w14:paraId="3AF7F1B8" w14:textId="77777777" w:rsidR="001A68D7" w:rsidRPr="00311745" w:rsidRDefault="001A68D7" w:rsidP="001A68D7">
      <w:r w:rsidRPr="001A68D7">
        <w:rPr>
          <w:b/>
        </w:rPr>
        <w:t>Abstentions:</w:t>
      </w:r>
      <w:r w:rsidRPr="00311745">
        <w:t xml:space="preserve"> </w:t>
      </w:r>
      <w:r>
        <w:t>None</w:t>
      </w:r>
    </w:p>
    <w:p w14:paraId="5500EE4B" w14:textId="77777777" w:rsidR="001A68D7" w:rsidRPr="00311745" w:rsidRDefault="001A68D7" w:rsidP="001A68D7">
      <w:r w:rsidRPr="001A68D7">
        <w:rPr>
          <w:b/>
        </w:rPr>
        <w:lastRenderedPageBreak/>
        <w:t>Recusals:</w:t>
      </w:r>
      <w:r w:rsidRPr="00311745">
        <w:t xml:space="preserve"> </w:t>
      </w:r>
      <w:r>
        <w:t>None</w:t>
      </w:r>
    </w:p>
    <w:p w14:paraId="1FC293E8" w14:textId="77777777" w:rsidR="001A68D7" w:rsidRPr="001A68D7" w:rsidRDefault="001A68D7" w:rsidP="001A68D7">
      <w:r w:rsidRPr="00311745">
        <w:t xml:space="preserve">The motion passed with </w:t>
      </w:r>
      <w:r>
        <w:t xml:space="preserve">11 </w:t>
      </w:r>
      <w:r w:rsidRPr="00311745">
        <w:t>votes.</w:t>
      </w:r>
    </w:p>
    <w:p w14:paraId="06B0EAE6" w14:textId="77777777" w:rsidR="00A04A66" w:rsidRPr="00523159" w:rsidRDefault="00A04A66" w:rsidP="00A04A66">
      <w:pPr>
        <w:pStyle w:val="Heading4"/>
        <w:spacing w:after="0"/>
      </w:pPr>
      <w:r w:rsidRPr="00523159">
        <w:t xml:space="preserve">Item </w:t>
      </w:r>
      <w:r>
        <w:t>16</w:t>
      </w:r>
    </w:p>
    <w:p w14:paraId="4C303532" w14:textId="77777777" w:rsidR="00A04A66" w:rsidRDefault="00A04A66" w:rsidP="00A04A66">
      <w:pPr>
        <w:pStyle w:val="NormalWeb"/>
        <w:shd w:val="clear" w:color="auto" w:fill="FFFFFF"/>
        <w:spacing w:before="0" w:beforeAutospacing="0" w:after="240" w:afterAutospacing="0"/>
        <w:rPr>
          <w:rFonts w:ascii="Helvetica Neue" w:hAnsi="Helvetica Neue"/>
          <w:color w:val="000000"/>
        </w:rPr>
      </w:pPr>
      <w:r w:rsidRPr="00A04A66">
        <w:rPr>
          <w:rFonts w:ascii="Arial" w:hAnsi="Arial" w:cs="Arial"/>
          <w:b/>
        </w:rPr>
        <w:t>Subject:</w:t>
      </w:r>
      <w:r>
        <w:t xml:space="preserve"> </w:t>
      </w:r>
      <w:r>
        <w:rPr>
          <w:rFonts w:ascii="Helvetica Neue" w:hAnsi="Helvetica Neue"/>
          <w:color w:val="000000"/>
        </w:rPr>
        <w:t>GENERAL PUBLIC COMMENT.</w:t>
      </w:r>
    </w:p>
    <w:p w14:paraId="7075AF7B" w14:textId="77777777" w:rsidR="00A04A66" w:rsidRPr="00D50932" w:rsidRDefault="00A04A66" w:rsidP="00A04A66">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Public Comment is invited on any matter </w:t>
      </w:r>
      <w:r>
        <w:rPr>
          <w:rStyle w:val="Strong"/>
          <w:rFonts w:ascii="Helvetica Neue" w:eastAsiaTheme="majorEastAsia" w:hAnsi="Helvetica Neue"/>
          <w:color w:val="000000"/>
        </w:rPr>
        <w:t>not</w:t>
      </w:r>
      <w:r>
        <w:rPr>
          <w:rFonts w:ascii="Helvetica Neue" w:hAnsi="Helvetica Neue"/>
          <w:color w:val="000000"/>
        </w:rPr>
        <w:t> included on the printed agenda. Depending on the number of individuals wishing to address the State Board, the presiding officer may establish specific time limits on presentations.</w:t>
      </w:r>
    </w:p>
    <w:p w14:paraId="6DD9E63C" w14:textId="77777777" w:rsidR="00A04A66" w:rsidRDefault="00A04A66" w:rsidP="00A04A66">
      <w:r w:rsidRPr="002443F7">
        <w:rPr>
          <w:b/>
        </w:rPr>
        <w:t>Type of Action:</w:t>
      </w:r>
      <w:r>
        <w:t xml:space="preserve"> Information</w:t>
      </w:r>
    </w:p>
    <w:p w14:paraId="5B628302" w14:textId="77777777" w:rsidR="00A04A66" w:rsidRPr="00005E87" w:rsidRDefault="00A04A66" w:rsidP="00102DB6">
      <w:r w:rsidRPr="007F0712">
        <w:rPr>
          <w:b/>
        </w:rPr>
        <w:t>ACTION</w:t>
      </w:r>
      <w:r>
        <w:rPr>
          <w:b/>
        </w:rPr>
        <w:t xml:space="preserve">: </w:t>
      </w:r>
      <w:r w:rsidRPr="00D50932">
        <w:t>No Action Taken.</w:t>
      </w:r>
    </w:p>
    <w:p w14:paraId="6D48BD43" w14:textId="77777777" w:rsidR="00F6353D" w:rsidRPr="0021485A" w:rsidRDefault="00F6353D" w:rsidP="00674F1F">
      <w:pPr>
        <w:pStyle w:val="Heading3"/>
        <w:jc w:val="center"/>
      </w:pPr>
      <w:r w:rsidRPr="0021485A">
        <w:t>END OF DAY’S SESSION</w:t>
      </w:r>
    </w:p>
    <w:p w14:paraId="1A91B5DE" w14:textId="0E04A89A" w:rsidR="00F6353D" w:rsidRPr="00674F1F" w:rsidRDefault="00F6353D" w:rsidP="00674F1F">
      <w:pPr>
        <w:rPr>
          <w:b/>
        </w:rPr>
      </w:pPr>
      <w:r w:rsidRPr="00674F1F">
        <w:rPr>
          <w:b/>
        </w:rPr>
        <w:t>President Darling-Hammond continue</w:t>
      </w:r>
      <w:r w:rsidR="005D3C92" w:rsidRPr="00674F1F">
        <w:rPr>
          <w:b/>
        </w:rPr>
        <w:t xml:space="preserve">d the meeting </w:t>
      </w:r>
      <w:r w:rsidRPr="00674F1F">
        <w:rPr>
          <w:b/>
        </w:rPr>
        <w:t>until Thursday morning and announced that in closed session</w:t>
      </w:r>
      <w:r w:rsidRPr="00674F1F">
        <w:rPr>
          <w:rFonts w:eastAsia="Times New Roman" w:cstheme="majorBidi"/>
          <w:b/>
          <w:i/>
          <w:sz w:val="32"/>
          <w:szCs w:val="24"/>
        </w:rPr>
        <w:t xml:space="preserve"> </w:t>
      </w:r>
      <w:r w:rsidRPr="00674F1F">
        <w:rPr>
          <w:b/>
        </w:rPr>
        <w:t>the Board would discuss and/or take action on the following cases:</w:t>
      </w:r>
    </w:p>
    <w:p w14:paraId="62FAC94F" w14:textId="77777777" w:rsidR="007C5A92" w:rsidRPr="00147DB9" w:rsidRDefault="007C5A92" w:rsidP="003B52DD">
      <w:pPr>
        <w:pStyle w:val="Default"/>
        <w:widowControl w:val="0"/>
        <w:numPr>
          <w:ilvl w:val="0"/>
          <w:numId w:val="7"/>
        </w:numPr>
        <w:spacing w:after="240"/>
        <w:rPr>
          <w:i/>
        </w:rPr>
      </w:pPr>
      <w:r w:rsidRPr="00147DB9">
        <w:rPr>
          <w:i/>
        </w:rPr>
        <w:t>E.E. et al., Disability Rights Education &amp; Defense Fund v. State and related U.S. Department of Justice complaint and Office of Administrative Hearings complaints</w:t>
      </w:r>
    </w:p>
    <w:p w14:paraId="4A09B65D" w14:textId="77777777" w:rsidR="0021485A" w:rsidRPr="00147DB9" w:rsidRDefault="007C5A92" w:rsidP="003B52DD">
      <w:pPr>
        <w:pStyle w:val="ListParagraph"/>
        <w:numPr>
          <w:ilvl w:val="0"/>
          <w:numId w:val="7"/>
        </w:numPr>
        <w:spacing w:after="200" w:line="276" w:lineRule="auto"/>
        <w:contextualSpacing/>
        <w:rPr>
          <w:rFonts w:cs="Arial"/>
          <w:i/>
          <w:color w:val="000000"/>
          <w:szCs w:val="24"/>
        </w:rPr>
      </w:pPr>
      <w:r w:rsidRPr="00147DB9">
        <w:rPr>
          <w:rFonts w:cs="Arial"/>
          <w:i/>
          <w:color w:val="000000"/>
          <w:szCs w:val="24"/>
        </w:rPr>
        <w:t>Californians for Equal Rights Foundation et al. v. State</w:t>
      </w:r>
    </w:p>
    <w:p w14:paraId="71A5DF61" w14:textId="77777777" w:rsidR="00D50932" w:rsidRPr="0021485A" w:rsidRDefault="0021485A" w:rsidP="0021485A">
      <w:pPr>
        <w:spacing w:after="160" w:line="259" w:lineRule="auto"/>
        <w:rPr>
          <w:rFonts w:cs="Arial"/>
          <w:color w:val="000000"/>
          <w:szCs w:val="24"/>
        </w:rPr>
      </w:pPr>
      <w:r>
        <w:rPr>
          <w:rFonts w:cs="Arial"/>
          <w:color w:val="000000"/>
          <w:szCs w:val="24"/>
        </w:rPr>
        <w:br w:type="page"/>
      </w:r>
    </w:p>
    <w:p w14:paraId="03778507" w14:textId="77777777" w:rsidR="00D50932" w:rsidRDefault="00D50932" w:rsidP="00D50932">
      <w:pPr>
        <w:pStyle w:val="Heading2"/>
        <w:jc w:val="center"/>
      </w:pPr>
      <w:r>
        <w:lastRenderedPageBreak/>
        <w:t>California State Board of Education</w:t>
      </w:r>
      <w:r>
        <w:br/>
        <w:t>Public Session November 4, 2021</w:t>
      </w:r>
    </w:p>
    <w:p w14:paraId="1B370987" w14:textId="77777777" w:rsidR="00D50932" w:rsidRDefault="00D50932" w:rsidP="00D50932">
      <w:pPr>
        <w:jc w:val="center"/>
      </w:pPr>
      <w:r>
        <w:rPr>
          <w:b/>
        </w:rPr>
        <w:t xml:space="preserve">Thursday, November 4, 2021 </w:t>
      </w:r>
      <w:r w:rsidRPr="00E672AD">
        <w:rPr>
          <w:rFonts w:eastAsia="Times New Roman" w:cs="Arial"/>
          <w:b/>
          <w:bCs/>
          <w:szCs w:val="24"/>
        </w:rPr>
        <w:t xml:space="preserve">– </w:t>
      </w:r>
      <w:r>
        <w:rPr>
          <w:b/>
        </w:rPr>
        <w:t xml:space="preserve">8:30 a.m. </w:t>
      </w:r>
      <w:r w:rsidRPr="00D05956">
        <w:rPr>
          <w:b/>
        </w:rPr>
        <w:t xml:space="preserve">Pacific Time </w:t>
      </w:r>
      <w:r w:rsidRPr="00D05956">
        <w:rPr>
          <w:rFonts w:cs="Arial"/>
          <w:b/>
        </w:rPr>
        <w:t>±</w:t>
      </w:r>
      <w:r w:rsidRPr="00D05956">
        <w:rPr>
          <w:b/>
        </w:rPr>
        <w:br/>
      </w:r>
      <w:r>
        <w:t>California Department of Education</w:t>
      </w:r>
      <w:r>
        <w:br/>
        <w:t>1430 N Street, Room 1101</w:t>
      </w:r>
      <w:r>
        <w:br/>
        <w:t>Sacramento, California 95814</w:t>
      </w:r>
    </w:p>
    <w:p w14:paraId="29754B6C" w14:textId="77777777" w:rsidR="00D50932" w:rsidRDefault="00D50932" w:rsidP="00D50932">
      <w:pPr>
        <w:pStyle w:val="ListParagraph"/>
        <w:numPr>
          <w:ilvl w:val="0"/>
          <w:numId w:val="3"/>
        </w:numPr>
      </w:pPr>
      <w:r>
        <w:t>Call to Order</w:t>
      </w:r>
    </w:p>
    <w:p w14:paraId="13DB3DBC" w14:textId="77777777" w:rsidR="00D50932" w:rsidRDefault="00D50932" w:rsidP="00D50932">
      <w:pPr>
        <w:pStyle w:val="ListParagraph"/>
        <w:numPr>
          <w:ilvl w:val="0"/>
          <w:numId w:val="3"/>
        </w:numPr>
      </w:pPr>
      <w:r>
        <w:t>Salute to the Flag</w:t>
      </w:r>
    </w:p>
    <w:p w14:paraId="5CDC246B" w14:textId="77777777" w:rsidR="00D50932" w:rsidRDefault="00D50932" w:rsidP="00D50932">
      <w:pPr>
        <w:pStyle w:val="ListParagraph"/>
        <w:numPr>
          <w:ilvl w:val="0"/>
          <w:numId w:val="3"/>
        </w:numPr>
      </w:pPr>
      <w:r>
        <w:t>Communications</w:t>
      </w:r>
    </w:p>
    <w:p w14:paraId="046E15E2" w14:textId="77777777" w:rsidR="00D50932" w:rsidRDefault="00D50932" w:rsidP="00D50932">
      <w:pPr>
        <w:pStyle w:val="ListParagraph"/>
        <w:numPr>
          <w:ilvl w:val="0"/>
          <w:numId w:val="3"/>
        </w:numPr>
      </w:pPr>
      <w:r>
        <w:t>Announcements</w:t>
      </w:r>
    </w:p>
    <w:p w14:paraId="0E4A3FFE" w14:textId="77777777" w:rsidR="00D50932" w:rsidRDefault="00D50932" w:rsidP="00D50932">
      <w:pPr>
        <w:pStyle w:val="ListParagraph"/>
        <w:numPr>
          <w:ilvl w:val="0"/>
          <w:numId w:val="3"/>
        </w:numPr>
      </w:pPr>
      <w:r>
        <w:t>Special Presentations</w:t>
      </w:r>
    </w:p>
    <w:p w14:paraId="5185B24A" w14:textId="77777777" w:rsidR="00D50932" w:rsidRPr="00D05956" w:rsidRDefault="00D50932" w:rsidP="00D50932">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11159182" w14:textId="77777777" w:rsidR="00D50932" w:rsidRDefault="00D50932" w:rsidP="00D50932">
      <w:pPr>
        <w:pStyle w:val="ListParagraph"/>
        <w:numPr>
          <w:ilvl w:val="0"/>
          <w:numId w:val="3"/>
        </w:numPr>
      </w:pPr>
      <w:r>
        <w:t>Agenda Items</w:t>
      </w:r>
    </w:p>
    <w:p w14:paraId="037BECCA" w14:textId="77777777" w:rsidR="00D50932" w:rsidRDefault="00D50932" w:rsidP="00D50932">
      <w:pPr>
        <w:pStyle w:val="ListParagraph"/>
        <w:numPr>
          <w:ilvl w:val="0"/>
          <w:numId w:val="3"/>
        </w:numPr>
        <w:spacing w:after="0"/>
      </w:pPr>
      <w:r>
        <w:t>Day’s Adjournment</w:t>
      </w:r>
    </w:p>
    <w:p w14:paraId="4437BC94" w14:textId="77777777" w:rsidR="00D50932" w:rsidRDefault="00D50932" w:rsidP="00D50932">
      <w:pPr>
        <w:spacing w:before="240"/>
        <w:rPr>
          <w:b/>
          <w:highlight w:val="yellow"/>
        </w:rPr>
      </w:pPr>
      <w:r w:rsidRPr="00B54951">
        <w:rPr>
          <w:b/>
        </w:rPr>
        <w:t xml:space="preserve">President Darling-Hammond called the meeting to order at approximately </w:t>
      </w:r>
      <w:r w:rsidRPr="00EA66BE">
        <w:rPr>
          <w:b/>
        </w:rPr>
        <w:t>8:30 a.m.</w:t>
      </w:r>
    </w:p>
    <w:p w14:paraId="294A4046" w14:textId="77777777" w:rsidR="00F521E0" w:rsidRPr="00F81CFF" w:rsidRDefault="00F521E0" w:rsidP="00F521E0">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20909459" w14:textId="6710C3E3" w:rsidR="00F521E0" w:rsidRDefault="00F521E0" w:rsidP="00F521E0">
      <w:r>
        <w:t>President Darling-Hammond announced</w:t>
      </w:r>
      <w:r w:rsidR="006755B7">
        <w:t xml:space="preserve"> that</w:t>
      </w:r>
      <w:r>
        <w:t xml:space="preserve"> in Closed Session</w:t>
      </w:r>
      <w:r w:rsidRPr="00573154">
        <w:t xml:space="preserve"> the Board discussed and/or to</w:t>
      </w:r>
      <w:r>
        <w:t>ok action on the following cases:</w:t>
      </w:r>
    </w:p>
    <w:p w14:paraId="6597E8C8" w14:textId="77777777" w:rsidR="008C3B21" w:rsidRPr="00147DB9" w:rsidRDefault="008C3B21" w:rsidP="008C3B21">
      <w:pPr>
        <w:pStyle w:val="Default"/>
        <w:widowControl w:val="0"/>
        <w:numPr>
          <w:ilvl w:val="0"/>
          <w:numId w:val="7"/>
        </w:numPr>
        <w:spacing w:after="240"/>
        <w:rPr>
          <w:i/>
        </w:rPr>
      </w:pPr>
      <w:r w:rsidRPr="00147DB9">
        <w:rPr>
          <w:i/>
        </w:rPr>
        <w:t>E.E. et al., Disability Rights Education &amp; Defense Fund v. State and related U.S. Department of Justice complaint and Office of Administrative Hearings complaints</w:t>
      </w:r>
    </w:p>
    <w:p w14:paraId="0FCA2151" w14:textId="77777777" w:rsidR="00F521E0" w:rsidRPr="00147DB9" w:rsidRDefault="008C3B21" w:rsidP="008C3B21">
      <w:pPr>
        <w:pStyle w:val="ListParagraph"/>
        <w:numPr>
          <w:ilvl w:val="0"/>
          <w:numId w:val="7"/>
        </w:numPr>
        <w:spacing w:after="200" w:line="276" w:lineRule="auto"/>
        <w:contextualSpacing/>
        <w:rPr>
          <w:rFonts w:cs="Arial"/>
          <w:i/>
          <w:szCs w:val="24"/>
        </w:rPr>
      </w:pPr>
      <w:r w:rsidRPr="00147DB9">
        <w:rPr>
          <w:rFonts w:cs="Arial"/>
          <w:i/>
          <w:color w:val="000000"/>
          <w:szCs w:val="24"/>
        </w:rPr>
        <w:t>Californians for Equal Rights Foundation et al. v. State</w:t>
      </w:r>
    </w:p>
    <w:p w14:paraId="586CE00A" w14:textId="77777777" w:rsidR="00D50932" w:rsidRPr="00E355CE" w:rsidRDefault="00D50932" w:rsidP="00D50932">
      <w:pPr>
        <w:pStyle w:val="Heading3"/>
        <w:spacing w:before="0"/>
        <w:jc w:val="center"/>
        <w:rPr>
          <w:sz w:val="28"/>
          <w:szCs w:val="28"/>
        </w:rPr>
      </w:pPr>
      <w:r w:rsidRPr="0081016E">
        <w:rPr>
          <w:sz w:val="28"/>
          <w:szCs w:val="28"/>
        </w:rPr>
        <w:t xml:space="preserve">AGENDA ITEMS DAY </w:t>
      </w:r>
      <w:r>
        <w:rPr>
          <w:sz w:val="28"/>
          <w:szCs w:val="28"/>
        </w:rPr>
        <w:t>2</w:t>
      </w:r>
    </w:p>
    <w:p w14:paraId="63DBC1A3" w14:textId="77777777" w:rsidR="00D50932" w:rsidRPr="00523159" w:rsidRDefault="00D50932" w:rsidP="00D50932">
      <w:pPr>
        <w:pStyle w:val="Heading4"/>
        <w:spacing w:after="0"/>
      </w:pPr>
      <w:r w:rsidRPr="00523159">
        <w:t xml:space="preserve">Item </w:t>
      </w:r>
      <w:r>
        <w:t>17</w:t>
      </w:r>
    </w:p>
    <w:p w14:paraId="00A07A89" w14:textId="77777777" w:rsidR="00D50932" w:rsidRDefault="00D50932" w:rsidP="00D50932">
      <w:pPr>
        <w:pStyle w:val="NormalWeb"/>
        <w:shd w:val="clear" w:color="auto" w:fill="FFFFFF"/>
        <w:spacing w:before="0" w:beforeAutospacing="0" w:after="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The California Community Schools Partnership Program proposed application process and administration plan.</w:t>
      </w:r>
    </w:p>
    <w:p w14:paraId="278997F6" w14:textId="77777777" w:rsidR="00D50932" w:rsidRDefault="00D50932" w:rsidP="00D50932">
      <w:r w:rsidRPr="002443F7">
        <w:rPr>
          <w:b/>
        </w:rPr>
        <w:t>Type of Action:</w:t>
      </w:r>
      <w:r>
        <w:t xml:space="preserve"> </w:t>
      </w:r>
      <w:r w:rsidR="008B1627">
        <w:t xml:space="preserve">Action, </w:t>
      </w:r>
      <w:r>
        <w:t>Information</w:t>
      </w:r>
    </w:p>
    <w:p w14:paraId="64978910" w14:textId="77777777" w:rsidR="008B1627" w:rsidRPr="008B1627" w:rsidRDefault="008B1627" w:rsidP="008B1627">
      <w:pPr>
        <w:spacing w:line="259" w:lineRule="auto"/>
        <w:rPr>
          <w:rFonts w:eastAsia="Arial" w:cs="Arial"/>
          <w:color w:val="000000" w:themeColor="text1"/>
          <w:szCs w:val="24"/>
        </w:rPr>
      </w:pPr>
      <w:r w:rsidRPr="008B1627">
        <w:rPr>
          <w:rFonts w:eastAsia="Times New Roman" w:cs="Times New Roman"/>
          <w:b/>
          <w:szCs w:val="24"/>
        </w:rPr>
        <w:t>Recommendation:</w:t>
      </w:r>
      <w:r>
        <w:rPr>
          <w:rFonts w:eastAsia="Times New Roman" w:cs="Times New Roman"/>
          <w:szCs w:val="24"/>
        </w:rPr>
        <w:t xml:space="preserve"> </w:t>
      </w:r>
      <w:r w:rsidRPr="008B1627">
        <w:rPr>
          <w:rFonts w:eastAsia="Times New Roman" w:cs="Times New Roman"/>
          <w:szCs w:val="24"/>
        </w:rPr>
        <w:t xml:space="preserve">The CDE recommends that the </w:t>
      </w:r>
      <w:r w:rsidR="00EA6F15">
        <w:rPr>
          <w:rFonts w:eastAsia="Times New Roman" w:cs="Times New Roman"/>
          <w:szCs w:val="24"/>
        </w:rPr>
        <w:t>SBE</w:t>
      </w:r>
      <w:r w:rsidRPr="008B1627">
        <w:rPr>
          <w:rFonts w:eastAsia="Times New Roman" w:cs="Times New Roman"/>
          <w:szCs w:val="24"/>
        </w:rPr>
        <w:t xml:space="preserve"> approve the </w:t>
      </w:r>
      <w:r w:rsidR="00EA6F15">
        <w:rPr>
          <w:rFonts w:eastAsia="Times New Roman" w:cs="Times New Roman"/>
          <w:szCs w:val="24"/>
        </w:rPr>
        <w:t>California Community Schools Partnership Program (</w:t>
      </w:r>
      <w:r w:rsidRPr="008B1627">
        <w:rPr>
          <w:rFonts w:eastAsia="Arial" w:cs="Arial"/>
          <w:color w:val="000000" w:themeColor="text1"/>
          <w:szCs w:val="24"/>
        </w:rPr>
        <w:t>CCSPP</w:t>
      </w:r>
      <w:r w:rsidR="00EA6F15">
        <w:rPr>
          <w:rFonts w:eastAsia="Arial" w:cs="Arial"/>
          <w:color w:val="000000" w:themeColor="text1"/>
          <w:szCs w:val="24"/>
        </w:rPr>
        <w:t>)</w:t>
      </w:r>
      <w:r w:rsidRPr="008B1627">
        <w:rPr>
          <w:rFonts w:eastAsia="Arial" w:cs="Arial"/>
          <w:color w:val="000000" w:themeColor="text1"/>
          <w:szCs w:val="24"/>
        </w:rPr>
        <w:t xml:space="preserve"> proposed application process and administration plan.</w:t>
      </w:r>
    </w:p>
    <w:p w14:paraId="24722835" w14:textId="77777777" w:rsidR="008B1627" w:rsidRDefault="00D50932" w:rsidP="008B1627">
      <w:pPr>
        <w:spacing w:before="240" w:after="0"/>
      </w:pPr>
      <w:r w:rsidRPr="007F0712">
        <w:rPr>
          <w:b/>
        </w:rPr>
        <w:t>ACTION:</w:t>
      </w:r>
      <w:r w:rsidRPr="007F0712">
        <w:t xml:space="preserve"> </w:t>
      </w:r>
      <w:r w:rsidR="008B1627">
        <w:t xml:space="preserve">Member </w:t>
      </w:r>
      <w:r w:rsidR="00225981">
        <w:t>Escobedo</w:t>
      </w:r>
      <w:r w:rsidR="008B1627">
        <w:t xml:space="preserve"> moved to approved the CDE recommendation.</w:t>
      </w:r>
    </w:p>
    <w:p w14:paraId="4A7D3EF0" w14:textId="77777777" w:rsidR="008B1627" w:rsidRDefault="008B1627" w:rsidP="008B1627">
      <w:pPr>
        <w:spacing w:before="240"/>
        <w:rPr>
          <w:rFonts w:eastAsia="Times New Roman" w:cs="Arial"/>
          <w:szCs w:val="24"/>
        </w:rPr>
      </w:pPr>
      <w:r>
        <w:rPr>
          <w:rFonts w:eastAsia="Times New Roman" w:cs="Arial"/>
          <w:szCs w:val="24"/>
        </w:rPr>
        <w:lastRenderedPageBreak/>
        <w:t xml:space="preserve">Member </w:t>
      </w:r>
      <w:r w:rsidR="00225981">
        <w:rPr>
          <w:rFonts w:eastAsia="Times New Roman" w:cs="Arial"/>
          <w:szCs w:val="24"/>
        </w:rPr>
        <w:t>Rodriguez</w:t>
      </w:r>
      <w:r>
        <w:rPr>
          <w:rFonts w:eastAsia="Times New Roman" w:cs="Arial"/>
          <w:szCs w:val="24"/>
        </w:rPr>
        <w:t xml:space="preserve"> seconded the motion.</w:t>
      </w:r>
    </w:p>
    <w:p w14:paraId="41E4542E" w14:textId="77777777" w:rsidR="00BE3738" w:rsidRDefault="008B1627" w:rsidP="008B1627">
      <w:pPr>
        <w:spacing w:before="240"/>
        <w:rPr>
          <w:rFonts w:eastAsia="Times New Roman" w:cs="Arial"/>
          <w:szCs w:val="24"/>
        </w:rPr>
      </w:pPr>
      <w:r w:rsidRPr="008B1627">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BE3738">
        <w:rPr>
          <w:rFonts w:eastAsia="Times New Roman" w:cs="Arial"/>
          <w:szCs w:val="24"/>
        </w:rPr>
        <w:t>Banankhah, Burr, Darling-Hammond, Escobedo, Glover-Woods, McQuillen, Pattillo Brownson, Rodriguez, Rucker, Straus, and Sun.</w:t>
      </w:r>
    </w:p>
    <w:p w14:paraId="6F7E3E20" w14:textId="77777777" w:rsidR="008B1627" w:rsidRPr="00146EA9" w:rsidRDefault="008B1627" w:rsidP="008B1627">
      <w:r w:rsidRPr="00311745">
        <w:rPr>
          <w:b/>
        </w:rPr>
        <w:t>No votes:</w:t>
      </w:r>
      <w:r>
        <w:rPr>
          <w:b/>
        </w:rPr>
        <w:t xml:space="preserve"> </w:t>
      </w:r>
      <w:r w:rsidR="007B7A80" w:rsidRPr="007B7A80">
        <w:t>None</w:t>
      </w:r>
    </w:p>
    <w:p w14:paraId="59225486" w14:textId="77777777" w:rsidR="008B1627" w:rsidRPr="00311745" w:rsidRDefault="008B1627" w:rsidP="008B1627">
      <w:r w:rsidRPr="00311745">
        <w:rPr>
          <w:b/>
        </w:rPr>
        <w:t>Member Absent:</w:t>
      </w:r>
      <w:r w:rsidRPr="00311745">
        <w:t xml:space="preserve"> </w:t>
      </w:r>
      <w:r w:rsidR="00BE3738">
        <w:t>None</w:t>
      </w:r>
    </w:p>
    <w:p w14:paraId="15117F1C" w14:textId="77777777" w:rsidR="008B1627" w:rsidRPr="00311745" w:rsidRDefault="008B1627" w:rsidP="008B1627">
      <w:r w:rsidRPr="00311745">
        <w:rPr>
          <w:b/>
        </w:rPr>
        <w:t>Abstentions:</w:t>
      </w:r>
      <w:r w:rsidRPr="00311745">
        <w:t xml:space="preserve"> </w:t>
      </w:r>
      <w:r w:rsidR="00BE3738">
        <w:t>None</w:t>
      </w:r>
    </w:p>
    <w:p w14:paraId="5B461443" w14:textId="77777777" w:rsidR="008B1627" w:rsidRPr="00311745" w:rsidRDefault="008B1627" w:rsidP="008B1627">
      <w:r w:rsidRPr="00311745">
        <w:rPr>
          <w:b/>
        </w:rPr>
        <w:t>Recusals:</w:t>
      </w:r>
      <w:r w:rsidRPr="00311745">
        <w:t xml:space="preserve"> </w:t>
      </w:r>
      <w:r w:rsidR="00BE3738">
        <w:t>None</w:t>
      </w:r>
    </w:p>
    <w:p w14:paraId="2A8425EF" w14:textId="77777777" w:rsidR="00D50932" w:rsidRDefault="008B1627" w:rsidP="008B1627">
      <w:r w:rsidRPr="00311745">
        <w:t>The motion passed with</w:t>
      </w:r>
      <w:r>
        <w:t xml:space="preserve"> </w:t>
      </w:r>
      <w:r w:rsidR="00BE3738">
        <w:t>11</w:t>
      </w:r>
      <w:r>
        <w:t xml:space="preserve"> </w:t>
      </w:r>
      <w:r w:rsidRPr="00311745">
        <w:t>votes.</w:t>
      </w:r>
    </w:p>
    <w:p w14:paraId="2AB00244" w14:textId="77777777" w:rsidR="008B1627" w:rsidRPr="00523159" w:rsidRDefault="008B1627" w:rsidP="008B1627">
      <w:pPr>
        <w:pStyle w:val="Heading4"/>
        <w:spacing w:after="0"/>
      </w:pPr>
      <w:r w:rsidRPr="00523159">
        <w:t xml:space="preserve">Item </w:t>
      </w:r>
      <w:r>
        <w:t>18</w:t>
      </w:r>
    </w:p>
    <w:p w14:paraId="3D53A646" w14:textId="77777777" w:rsidR="008B1627" w:rsidRDefault="008B1627" w:rsidP="008B1627">
      <w:pPr>
        <w:pStyle w:val="NormalWeb"/>
        <w:shd w:val="clear" w:color="auto" w:fill="FFFFFF"/>
        <w:spacing w:before="0" w:beforeAutospacing="0" w:after="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New Targets for State Performance Plan Indicators in the Annual Performance Report for Part B of the Individuals with Disabilities Education Act of 2004, covering program years 2020–21 through 2025–26.</w:t>
      </w:r>
    </w:p>
    <w:p w14:paraId="4D1E8E6A" w14:textId="77777777" w:rsidR="008B1627" w:rsidRDefault="008B1627" w:rsidP="008B1627">
      <w:r w:rsidRPr="002443F7">
        <w:rPr>
          <w:b/>
        </w:rPr>
        <w:t>Type of Action:</w:t>
      </w:r>
      <w:r>
        <w:t xml:space="preserve"> Action, Information</w:t>
      </w:r>
    </w:p>
    <w:p w14:paraId="284A612F" w14:textId="77777777" w:rsidR="008B1627" w:rsidRPr="008B1627" w:rsidRDefault="008B1627" w:rsidP="008B1627">
      <w:r w:rsidRPr="008B1627">
        <w:rPr>
          <w:rFonts w:eastAsia="Times New Roman" w:cs="Times New Roman"/>
          <w:b/>
          <w:szCs w:val="24"/>
        </w:rPr>
        <w:t>Recommendation:</w:t>
      </w:r>
      <w:r>
        <w:rPr>
          <w:rFonts w:eastAsia="Times New Roman" w:cs="Times New Roman"/>
          <w:szCs w:val="24"/>
        </w:rPr>
        <w:t xml:space="preserve"> </w:t>
      </w:r>
      <w:r w:rsidRPr="00B2203D">
        <w:t xml:space="preserve">The CDE recommends the SBE </w:t>
      </w:r>
      <w:r>
        <w:t>approve</w:t>
      </w:r>
      <w:r w:rsidRPr="00B2203D">
        <w:t xml:space="preserve"> the proposed new targets</w:t>
      </w:r>
      <w:r>
        <w:t xml:space="preserve"> covering program years 2020–21 through 2025–26</w:t>
      </w:r>
      <w:r w:rsidRPr="00B2203D">
        <w:t xml:space="preserve">. </w:t>
      </w:r>
    </w:p>
    <w:p w14:paraId="487F1866" w14:textId="77777777" w:rsidR="008B1627" w:rsidRDefault="008B1627" w:rsidP="008B1627">
      <w:pPr>
        <w:spacing w:before="240" w:after="0"/>
      </w:pPr>
      <w:r w:rsidRPr="007F0712">
        <w:rPr>
          <w:b/>
        </w:rPr>
        <w:t>ACTION:</w:t>
      </w:r>
      <w:r w:rsidRPr="007F0712">
        <w:t xml:space="preserve"> </w:t>
      </w:r>
      <w:r>
        <w:t xml:space="preserve">Member </w:t>
      </w:r>
      <w:r w:rsidR="00E11AC1">
        <w:t>Straus</w:t>
      </w:r>
      <w:r>
        <w:t xml:space="preserve"> moved to approved the CDE recommendation.</w:t>
      </w:r>
    </w:p>
    <w:p w14:paraId="4ED7D01A" w14:textId="77777777" w:rsidR="008B1627" w:rsidRDefault="008B1627" w:rsidP="008B1627">
      <w:pPr>
        <w:spacing w:before="240"/>
        <w:rPr>
          <w:rFonts w:eastAsia="Times New Roman" w:cs="Arial"/>
          <w:szCs w:val="24"/>
        </w:rPr>
      </w:pPr>
      <w:r>
        <w:rPr>
          <w:rFonts w:eastAsia="Times New Roman" w:cs="Arial"/>
          <w:szCs w:val="24"/>
        </w:rPr>
        <w:t xml:space="preserve">Member </w:t>
      </w:r>
      <w:r w:rsidR="00E11AC1">
        <w:rPr>
          <w:rFonts w:eastAsia="Times New Roman" w:cs="Arial"/>
          <w:szCs w:val="24"/>
        </w:rPr>
        <w:t>Rucker</w:t>
      </w:r>
      <w:r>
        <w:rPr>
          <w:rFonts w:eastAsia="Times New Roman" w:cs="Arial"/>
          <w:szCs w:val="24"/>
        </w:rPr>
        <w:t xml:space="preserve"> seconded the motion.</w:t>
      </w:r>
    </w:p>
    <w:p w14:paraId="4857677C" w14:textId="77777777" w:rsidR="008B1627" w:rsidRPr="00703E15" w:rsidRDefault="008B1627" w:rsidP="008B1627">
      <w:pPr>
        <w:spacing w:before="240"/>
        <w:rPr>
          <w:rFonts w:eastAsia="Times New Roman" w:cs="Arial"/>
          <w:szCs w:val="24"/>
        </w:rPr>
      </w:pPr>
      <w:r w:rsidRPr="008B1627">
        <w:rPr>
          <w:rFonts w:eastAsia="Times New Roman" w:cs="Arial"/>
          <w:b/>
          <w:szCs w:val="24"/>
        </w:rPr>
        <w:t>Yes votes:</w:t>
      </w:r>
      <w:r>
        <w:rPr>
          <w:rFonts w:eastAsia="Times New Roman" w:cs="Arial"/>
          <w:szCs w:val="24"/>
        </w:rPr>
        <w:t xml:space="preserve"> </w:t>
      </w:r>
      <w:r w:rsidRPr="003C3714">
        <w:rPr>
          <w:rFonts w:eastAsia="Times New Roman" w:cs="Arial"/>
          <w:szCs w:val="24"/>
        </w:rPr>
        <w:t>Members</w:t>
      </w:r>
      <w:r w:rsidR="00703E15">
        <w:rPr>
          <w:rFonts w:eastAsia="Times New Roman" w:cs="Arial"/>
          <w:szCs w:val="24"/>
        </w:rPr>
        <w:t xml:space="preserve"> Banankhah, Burr, Darling-Hammond, Escobedo, Glover-Woods, McQuillen, Pattillo Brownson, Rodriguez, Rucker, Straus, and Sun.</w:t>
      </w:r>
    </w:p>
    <w:p w14:paraId="5C29EB6B" w14:textId="77777777" w:rsidR="008B1627" w:rsidRPr="00146EA9" w:rsidRDefault="008B1627" w:rsidP="008B1627">
      <w:r w:rsidRPr="00311745">
        <w:rPr>
          <w:b/>
        </w:rPr>
        <w:t>No votes:</w:t>
      </w:r>
      <w:r>
        <w:rPr>
          <w:b/>
        </w:rPr>
        <w:t xml:space="preserve"> </w:t>
      </w:r>
      <w:r w:rsidR="00B81412" w:rsidRPr="00B81412">
        <w:t>None</w:t>
      </w:r>
    </w:p>
    <w:p w14:paraId="4F394CE0" w14:textId="77777777" w:rsidR="008B1627" w:rsidRPr="00311745" w:rsidRDefault="008B1627" w:rsidP="008B1627">
      <w:r w:rsidRPr="00311745">
        <w:rPr>
          <w:b/>
        </w:rPr>
        <w:t>Member Absent:</w:t>
      </w:r>
      <w:r w:rsidRPr="00311745">
        <w:t xml:space="preserve"> </w:t>
      </w:r>
      <w:r w:rsidR="00B81412">
        <w:t>None</w:t>
      </w:r>
    </w:p>
    <w:p w14:paraId="64470185" w14:textId="77777777" w:rsidR="008B1627" w:rsidRPr="00311745" w:rsidRDefault="008B1627" w:rsidP="008B1627">
      <w:r w:rsidRPr="00311745">
        <w:rPr>
          <w:b/>
        </w:rPr>
        <w:t>Abstentions:</w:t>
      </w:r>
      <w:r w:rsidRPr="00311745">
        <w:t xml:space="preserve"> </w:t>
      </w:r>
      <w:r w:rsidR="00B81412">
        <w:t>None</w:t>
      </w:r>
    </w:p>
    <w:p w14:paraId="1312247C" w14:textId="77777777" w:rsidR="008B1627" w:rsidRPr="00311745" w:rsidRDefault="008B1627" w:rsidP="008B1627">
      <w:r w:rsidRPr="00311745">
        <w:rPr>
          <w:b/>
        </w:rPr>
        <w:t>Recusals:</w:t>
      </w:r>
      <w:r w:rsidRPr="00311745">
        <w:t xml:space="preserve"> </w:t>
      </w:r>
      <w:r w:rsidR="00B81412">
        <w:t>None</w:t>
      </w:r>
    </w:p>
    <w:p w14:paraId="3A0E625E" w14:textId="77777777" w:rsidR="008B1627" w:rsidRPr="00B81412" w:rsidRDefault="008B1627" w:rsidP="00B81412">
      <w:r w:rsidRPr="00311745">
        <w:t>The motion passed with</w:t>
      </w:r>
      <w:r>
        <w:t xml:space="preserve"> </w:t>
      </w:r>
      <w:r w:rsidR="00B81412">
        <w:t>11</w:t>
      </w:r>
      <w:r>
        <w:t xml:space="preserve"> </w:t>
      </w:r>
      <w:r w:rsidRPr="00311745">
        <w:t>votes.</w:t>
      </w:r>
    </w:p>
    <w:p w14:paraId="54E08843" w14:textId="77777777" w:rsidR="008B1627" w:rsidRPr="00276D20" w:rsidRDefault="008B1627" w:rsidP="008B1627">
      <w:pPr>
        <w:pStyle w:val="Heading3"/>
        <w:jc w:val="center"/>
        <w:rPr>
          <w:b/>
        </w:rPr>
      </w:pPr>
      <w:r>
        <w:t>ADJOURNMENT OF MEETING</w:t>
      </w:r>
    </w:p>
    <w:p w14:paraId="44D8638E" w14:textId="77777777" w:rsidR="008B1627" w:rsidRDefault="008B1627" w:rsidP="00B81412">
      <w:pPr>
        <w:jc w:val="center"/>
        <w:rPr>
          <w:b/>
        </w:rPr>
      </w:pPr>
      <w:r w:rsidRPr="006F6768">
        <w:rPr>
          <w:b/>
        </w:rPr>
        <w:t xml:space="preserve">At approximately </w:t>
      </w:r>
      <w:r w:rsidR="007B7A80" w:rsidRPr="00AC717B">
        <w:rPr>
          <w:b/>
        </w:rPr>
        <w:t>12</w:t>
      </w:r>
      <w:r w:rsidRPr="00AC717B">
        <w:rPr>
          <w:b/>
        </w:rPr>
        <w:t>:</w:t>
      </w:r>
      <w:r w:rsidR="00AC717B" w:rsidRPr="00AC717B">
        <w:rPr>
          <w:b/>
        </w:rPr>
        <w:t>53</w:t>
      </w:r>
      <w:r w:rsidRPr="00AC717B">
        <w:rPr>
          <w:b/>
        </w:rPr>
        <w:t xml:space="preserve"> p.m.,</w:t>
      </w:r>
      <w:r w:rsidRPr="006F6768">
        <w:rPr>
          <w:b/>
        </w:rPr>
        <w:t xml:space="preserve"> </w:t>
      </w:r>
      <w:r>
        <w:rPr>
          <w:b/>
        </w:rPr>
        <w:t>President Darling-Hammond</w:t>
      </w:r>
      <w:r w:rsidRPr="006F6768">
        <w:rPr>
          <w:b/>
        </w:rPr>
        <w:t xml:space="preserve"> adjourned the meeting.</w:t>
      </w:r>
    </w:p>
    <w:sectPr w:rsidR="008B162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4129" w14:textId="77777777" w:rsidR="00D717DA" w:rsidRDefault="00D717DA" w:rsidP="002443F7">
      <w:pPr>
        <w:spacing w:after="0"/>
      </w:pPr>
      <w:r>
        <w:separator/>
      </w:r>
    </w:p>
  </w:endnote>
  <w:endnote w:type="continuationSeparator" w:id="0">
    <w:p w14:paraId="76D07ACA" w14:textId="77777777" w:rsidR="00D717DA" w:rsidRDefault="00D717DA"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0CEA231D"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730ED">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730ED">
              <w:rPr>
                <w:bCs/>
                <w:noProof/>
              </w:rPr>
              <w:t>13</w:t>
            </w:r>
            <w:r w:rsidRPr="009D07C6">
              <w:rPr>
                <w:bCs/>
                <w:szCs w:val="24"/>
              </w:rPr>
              <w:fldChar w:fldCharType="end"/>
            </w:r>
          </w:p>
        </w:sdtContent>
      </w:sdt>
    </w:sdtContent>
  </w:sdt>
  <w:p w14:paraId="0D51B920"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9047" w14:textId="77777777" w:rsidR="00D717DA" w:rsidRDefault="00D717DA" w:rsidP="002443F7">
      <w:pPr>
        <w:spacing w:after="0"/>
      </w:pPr>
      <w:r>
        <w:separator/>
      </w:r>
    </w:p>
  </w:footnote>
  <w:footnote w:type="continuationSeparator" w:id="0">
    <w:p w14:paraId="3C489AD6" w14:textId="77777777" w:rsidR="00D717DA" w:rsidRDefault="00D717DA"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FBBF" w14:textId="77777777" w:rsidR="00731CAB" w:rsidRPr="002443F7" w:rsidRDefault="00731CAB" w:rsidP="002443F7">
    <w:pPr>
      <w:pStyle w:val="NoSpacing"/>
      <w:jc w:val="right"/>
    </w:pPr>
    <w:r w:rsidRPr="002443F7">
      <w:t>California State Board of Education</w:t>
    </w:r>
  </w:p>
  <w:p w14:paraId="6E597A84" w14:textId="65D463EF" w:rsidR="00731CAB" w:rsidRPr="002443F7" w:rsidRDefault="004443FA" w:rsidP="002443F7">
    <w:pPr>
      <w:pStyle w:val="NoSpacing"/>
      <w:spacing w:after="480"/>
      <w:jc w:val="right"/>
    </w:pPr>
    <w:r>
      <w:t>FINAL</w:t>
    </w:r>
    <w:r w:rsidR="00731CAB">
      <w:t xml:space="preserve"> MINUTES</w:t>
    </w:r>
    <w:r w:rsidR="00731CAB" w:rsidRPr="002443F7">
      <w:t xml:space="preserve"> –</w:t>
    </w:r>
    <w:r w:rsidR="00731CAB">
      <w:t xml:space="preserve"> </w:t>
    </w:r>
    <w:r w:rsidR="00D975B4">
      <w:t>November 3-4</w:t>
    </w:r>
    <w:r w:rsidR="00731CA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6"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967DC7"/>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14"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36070"/>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17"/>
  </w:num>
  <w:num w:numId="5">
    <w:abstractNumId w:val="7"/>
  </w:num>
  <w:num w:numId="6">
    <w:abstractNumId w:val="20"/>
  </w:num>
  <w:num w:numId="7">
    <w:abstractNumId w:val="0"/>
  </w:num>
  <w:num w:numId="8">
    <w:abstractNumId w:val="14"/>
  </w:num>
  <w:num w:numId="9">
    <w:abstractNumId w:val="9"/>
  </w:num>
  <w:num w:numId="10">
    <w:abstractNumId w:val="8"/>
  </w:num>
  <w:num w:numId="11">
    <w:abstractNumId w:val="19"/>
  </w:num>
  <w:num w:numId="12">
    <w:abstractNumId w:val="15"/>
  </w:num>
  <w:num w:numId="13">
    <w:abstractNumId w:val="18"/>
  </w:num>
  <w:num w:numId="14">
    <w:abstractNumId w:val="10"/>
  </w:num>
  <w:num w:numId="15">
    <w:abstractNumId w:val="11"/>
  </w:num>
  <w:num w:numId="16">
    <w:abstractNumId w:val="1"/>
  </w:num>
  <w:num w:numId="17">
    <w:abstractNumId w:val="3"/>
  </w:num>
  <w:num w:numId="18">
    <w:abstractNumId w:val="2"/>
  </w:num>
  <w:num w:numId="19">
    <w:abstractNumId w:val="12"/>
  </w:num>
  <w:num w:numId="20">
    <w:abstractNumId w:val="13"/>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E87"/>
    <w:rsid w:val="0000615B"/>
    <w:rsid w:val="00007ABB"/>
    <w:rsid w:val="000114A2"/>
    <w:rsid w:val="00014C68"/>
    <w:rsid w:val="00016303"/>
    <w:rsid w:val="000203FA"/>
    <w:rsid w:val="00021648"/>
    <w:rsid w:val="000235DC"/>
    <w:rsid w:val="0002608D"/>
    <w:rsid w:val="00026B82"/>
    <w:rsid w:val="00027A00"/>
    <w:rsid w:val="00030789"/>
    <w:rsid w:val="00032034"/>
    <w:rsid w:val="00032D00"/>
    <w:rsid w:val="00032FBC"/>
    <w:rsid w:val="000356F9"/>
    <w:rsid w:val="000362CD"/>
    <w:rsid w:val="00036C99"/>
    <w:rsid w:val="00037A4B"/>
    <w:rsid w:val="00037AB8"/>
    <w:rsid w:val="00040A46"/>
    <w:rsid w:val="00041887"/>
    <w:rsid w:val="00043DCC"/>
    <w:rsid w:val="000443BB"/>
    <w:rsid w:val="0004483E"/>
    <w:rsid w:val="000458F9"/>
    <w:rsid w:val="000467AC"/>
    <w:rsid w:val="00046BC5"/>
    <w:rsid w:val="00046E06"/>
    <w:rsid w:val="00047390"/>
    <w:rsid w:val="00050197"/>
    <w:rsid w:val="00053D08"/>
    <w:rsid w:val="000543ED"/>
    <w:rsid w:val="00055364"/>
    <w:rsid w:val="000604D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2263"/>
    <w:rsid w:val="00092A82"/>
    <w:rsid w:val="00094DEC"/>
    <w:rsid w:val="00094F64"/>
    <w:rsid w:val="00096803"/>
    <w:rsid w:val="0009699E"/>
    <w:rsid w:val="0009742C"/>
    <w:rsid w:val="000976C4"/>
    <w:rsid w:val="00097D4B"/>
    <w:rsid w:val="000A1611"/>
    <w:rsid w:val="000A5A63"/>
    <w:rsid w:val="000B2B11"/>
    <w:rsid w:val="000B43C8"/>
    <w:rsid w:val="000B5A10"/>
    <w:rsid w:val="000B7897"/>
    <w:rsid w:val="000C389D"/>
    <w:rsid w:val="000C407A"/>
    <w:rsid w:val="000C478E"/>
    <w:rsid w:val="000C4975"/>
    <w:rsid w:val="000C4E1E"/>
    <w:rsid w:val="000C6327"/>
    <w:rsid w:val="000C7C85"/>
    <w:rsid w:val="000D2376"/>
    <w:rsid w:val="000D28E5"/>
    <w:rsid w:val="000D42DC"/>
    <w:rsid w:val="000D440E"/>
    <w:rsid w:val="000D55DC"/>
    <w:rsid w:val="000E16C5"/>
    <w:rsid w:val="000E3DE0"/>
    <w:rsid w:val="000E4629"/>
    <w:rsid w:val="000E5793"/>
    <w:rsid w:val="000E7010"/>
    <w:rsid w:val="000F2BEC"/>
    <w:rsid w:val="000F500E"/>
    <w:rsid w:val="000F568A"/>
    <w:rsid w:val="000F7AF5"/>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B65"/>
    <w:rsid w:val="00124F03"/>
    <w:rsid w:val="00125E1C"/>
    <w:rsid w:val="0012674B"/>
    <w:rsid w:val="0012729E"/>
    <w:rsid w:val="00130267"/>
    <w:rsid w:val="00131ADB"/>
    <w:rsid w:val="00132DDF"/>
    <w:rsid w:val="00134997"/>
    <w:rsid w:val="001358D0"/>
    <w:rsid w:val="00136868"/>
    <w:rsid w:val="00136C90"/>
    <w:rsid w:val="00140CC9"/>
    <w:rsid w:val="00141297"/>
    <w:rsid w:val="001426EC"/>
    <w:rsid w:val="001444C2"/>
    <w:rsid w:val="00145C1E"/>
    <w:rsid w:val="001461A7"/>
    <w:rsid w:val="001463D1"/>
    <w:rsid w:val="00146EA9"/>
    <w:rsid w:val="00147452"/>
    <w:rsid w:val="00147DB9"/>
    <w:rsid w:val="00150FF2"/>
    <w:rsid w:val="0015264D"/>
    <w:rsid w:val="00154C44"/>
    <w:rsid w:val="0016021B"/>
    <w:rsid w:val="00161238"/>
    <w:rsid w:val="00162BA0"/>
    <w:rsid w:val="001637CF"/>
    <w:rsid w:val="00163FAA"/>
    <w:rsid w:val="00166185"/>
    <w:rsid w:val="00166738"/>
    <w:rsid w:val="00167399"/>
    <w:rsid w:val="00171387"/>
    <w:rsid w:val="00172610"/>
    <w:rsid w:val="0017275F"/>
    <w:rsid w:val="00173592"/>
    <w:rsid w:val="00174CB5"/>
    <w:rsid w:val="00175799"/>
    <w:rsid w:val="0017677E"/>
    <w:rsid w:val="00176976"/>
    <w:rsid w:val="001770E6"/>
    <w:rsid w:val="00180473"/>
    <w:rsid w:val="00180779"/>
    <w:rsid w:val="0018110D"/>
    <w:rsid w:val="00181CE9"/>
    <w:rsid w:val="00181E54"/>
    <w:rsid w:val="001873D9"/>
    <w:rsid w:val="001926CC"/>
    <w:rsid w:val="001928FB"/>
    <w:rsid w:val="001947F2"/>
    <w:rsid w:val="00196C70"/>
    <w:rsid w:val="001978C3"/>
    <w:rsid w:val="001A0CA5"/>
    <w:rsid w:val="001A0CC8"/>
    <w:rsid w:val="001A4324"/>
    <w:rsid w:val="001A4E19"/>
    <w:rsid w:val="001A68D7"/>
    <w:rsid w:val="001A71D2"/>
    <w:rsid w:val="001B105C"/>
    <w:rsid w:val="001B1D7C"/>
    <w:rsid w:val="001B660B"/>
    <w:rsid w:val="001B6BA4"/>
    <w:rsid w:val="001B77BD"/>
    <w:rsid w:val="001C1252"/>
    <w:rsid w:val="001C12BF"/>
    <w:rsid w:val="001C160D"/>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5994"/>
    <w:rsid w:val="001F5CBB"/>
    <w:rsid w:val="001F7803"/>
    <w:rsid w:val="0020029C"/>
    <w:rsid w:val="00204869"/>
    <w:rsid w:val="0020567F"/>
    <w:rsid w:val="002135B8"/>
    <w:rsid w:val="00213AF5"/>
    <w:rsid w:val="0021485A"/>
    <w:rsid w:val="002149E4"/>
    <w:rsid w:val="00215238"/>
    <w:rsid w:val="00217F1E"/>
    <w:rsid w:val="00220A91"/>
    <w:rsid w:val="00223F78"/>
    <w:rsid w:val="00224E80"/>
    <w:rsid w:val="00225981"/>
    <w:rsid w:val="00225D14"/>
    <w:rsid w:val="00226A24"/>
    <w:rsid w:val="00231C47"/>
    <w:rsid w:val="00232853"/>
    <w:rsid w:val="00232CAA"/>
    <w:rsid w:val="00233861"/>
    <w:rsid w:val="00233A74"/>
    <w:rsid w:val="00234157"/>
    <w:rsid w:val="002347C0"/>
    <w:rsid w:val="002372A3"/>
    <w:rsid w:val="00237813"/>
    <w:rsid w:val="002409DA"/>
    <w:rsid w:val="0024176D"/>
    <w:rsid w:val="002425DF"/>
    <w:rsid w:val="002443F7"/>
    <w:rsid w:val="0024544A"/>
    <w:rsid w:val="0024735B"/>
    <w:rsid w:val="00251708"/>
    <w:rsid w:val="00251D98"/>
    <w:rsid w:val="00252274"/>
    <w:rsid w:val="00254AD1"/>
    <w:rsid w:val="0025617E"/>
    <w:rsid w:val="00257023"/>
    <w:rsid w:val="002611F6"/>
    <w:rsid w:val="00261BC7"/>
    <w:rsid w:val="00263E4A"/>
    <w:rsid w:val="00265381"/>
    <w:rsid w:val="00267041"/>
    <w:rsid w:val="0027185D"/>
    <w:rsid w:val="002722E6"/>
    <w:rsid w:val="00272439"/>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4D4"/>
    <w:rsid w:val="00291C11"/>
    <w:rsid w:val="00293358"/>
    <w:rsid w:val="00293EDC"/>
    <w:rsid w:val="002947D4"/>
    <w:rsid w:val="002949A1"/>
    <w:rsid w:val="0029559B"/>
    <w:rsid w:val="00296BD4"/>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C0EF9"/>
    <w:rsid w:val="002C2297"/>
    <w:rsid w:val="002C264C"/>
    <w:rsid w:val="002C3414"/>
    <w:rsid w:val="002C3D46"/>
    <w:rsid w:val="002C542B"/>
    <w:rsid w:val="002C6840"/>
    <w:rsid w:val="002C7402"/>
    <w:rsid w:val="002D0C5B"/>
    <w:rsid w:val="002D2366"/>
    <w:rsid w:val="002D263E"/>
    <w:rsid w:val="002D46B0"/>
    <w:rsid w:val="002E298F"/>
    <w:rsid w:val="002E32F0"/>
    <w:rsid w:val="002E3D68"/>
    <w:rsid w:val="002E4CB5"/>
    <w:rsid w:val="002E4EC3"/>
    <w:rsid w:val="002E562A"/>
    <w:rsid w:val="002F017E"/>
    <w:rsid w:val="002F1891"/>
    <w:rsid w:val="002F213D"/>
    <w:rsid w:val="002F3AEF"/>
    <w:rsid w:val="002F3D7C"/>
    <w:rsid w:val="002F4D13"/>
    <w:rsid w:val="00300074"/>
    <w:rsid w:val="00301AAF"/>
    <w:rsid w:val="003047D6"/>
    <w:rsid w:val="00304D23"/>
    <w:rsid w:val="003050BA"/>
    <w:rsid w:val="00306B4A"/>
    <w:rsid w:val="00307AD9"/>
    <w:rsid w:val="003116CF"/>
    <w:rsid w:val="00311724"/>
    <w:rsid w:val="00311745"/>
    <w:rsid w:val="00313806"/>
    <w:rsid w:val="00313CA1"/>
    <w:rsid w:val="0031433B"/>
    <w:rsid w:val="0031550B"/>
    <w:rsid w:val="00315A61"/>
    <w:rsid w:val="00316EB2"/>
    <w:rsid w:val="00320EF4"/>
    <w:rsid w:val="003217EC"/>
    <w:rsid w:val="00322235"/>
    <w:rsid w:val="00322DD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499D"/>
    <w:rsid w:val="00345DB8"/>
    <w:rsid w:val="00345E7B"/>
    <w:rsid w:val="00350404"/>
    <w:rsid w:val="003536B7"/>
    <w:rsid w:val="00353D71"/>
    <w:rsid w:val="00353E37"/>
    <w:rsid w:val="00354156"/>
    <w:rsid w:val="003544CB"/>
    <w:rsid w:val="00355302"/>
    <w:rsid w:val="00360453"/>
    <w:rsid w:val="003607E0"/>
    <w:rsid w:val="00363081"/>
    <w:rsid w:val="003643DC"/>
    <w:rsid w:val="00367959"/>
    <w:rsid w:val="003710F9"/>
    <w:rsid w:val="00371656"/>
    <w:rsid w:val="00372308"/>
    <w:rsid w:val="00374D31"/>
    <w:rsid w:val="00374FEA"/>
    <w:rsid w:val="00375CCF"/>
    <w:rsid w:val="00376595"/>
    <w:rsid w:val="00376753"/>
    <w:rsid w:val="00376A66"/>
    <w:rsid w:val="0038018A"/>
    <w:rsid w:val="003808E5"/>
    <w:rsid w:val="00381B55"/>
    <w:rsid w:val="00382871"/>
    <w:rsid w:val="003849EA"/>
    <w:rsid w:val="00385BEC"/>
    <w:rsid w:val="00386B92"/>
    <w:rsid w:val="00392885"/>
    <w:rsid w:val="003940A6"/>
    <w:rsid w:val="0039610B"/>
    <w:rsid w:val="00396139"/>
    <w:rsid w:val="00396D43"/>
    <w:rsid w:val="003A30DC"/>
    <w:rsid w:val="003A36A6"/>
    <w:rsid w:val="003A395A"/>
    <w:rsid w:val="003A3A04"/>
    <w:rsid w:val="003A507F"/>
    <w:rsid w:val="003A5AEF"/>
    <w:rsid w:val="003A5B9A"/>
    <w:rsid w:val="003A6980"/>
    <w:rsid w:val="003A7023"/>
    <w:rsid w:val="003A78B5"/>
    <w:rsid w:val="003B033E"/>
    <w:rsid w:val="003B09EF"/>
    <w:rsid w:val="003B0C14"/>
    <w:rsid w:val="003B2856"/>
    <w:rsid w:val="003B52DD"/>
    <w:rsid w:val="003B5947"/>
    <w:rsid w:val="003B5F6C"/>
    <w:rsid w:val="003B6057"/>
    <w:rsid w:val="003B6FBC"/>
    <w:rsid w:val="003C098D"/>
    <w:rsid w:val="003C3714"/>
    <w:rsid w:val="003C6AFE"/>
    <w:rsid w:val="003D0BBD"/>
    <w:rsid w:val="003D131C"/>
    <w:rsid w:val="003D246E"/>
    <w:rsid w:val="003D73E5"/>
    <w:rsid w:val="003E03D4"/>
    <w:rsid w:val="003E13F3"/>
    <w:rsid w:val="003E2DBE"/>
    <w:rsid w:val="003E4268"/>
    <w:rsid w:val="003E6135"/>
    <w:rsid w:val="003F0479"/>
    <w:rsid w:val="003F2284"/>
    <w:rsid w:val="003F2314"/>
    <w:rsid w:val="003F24EF"/>
    <w:rsid w:val="003F540E"/>
    <w:rsid w:val="003F5414"/>
    <w:rsid w:val="003F5FA9"/>
    <w:rsid w:val="003F6B82"/>
    <w:rsid w:val="003F6DB2"/>
    <w:rsid w:val="00400320"/>
    <w:rsid w:val="0040142D"/>
    <w:rsid w:val="00402E25"/>
    <w:rsid w:val="00403497"/>
    <w:rsid w:val="0040385F"/>
    <w:rsid w:val="00404CEB"/>
    <w:rsid w:val="00410313"/>
    <w:rsid w:val="004120F5"/>
    <w:rsid w:val="0041251B"/>
    <w:rsid w:val="004130A5"/>
    <w:rsid w:val="00416F36"/>
    <w:rsid w:val="00417A97"/>
    <w:rsid w:val="00417F2A"/>
    <w:rsid w:val="0042011C"/>
    <w:rsid w:val="00423D02"/>
    <w:rsid w:val="00424AE2"/>
    <w:rsid w:val="004256D2"/>
    <w:rsid w:val="004262D1"/>
    <w:rsid w:val="00430734"/>
    <w:rsid w:val="004307D5"/>
    <w:rsid w:val="0043080E"/>
    <w:rsid w:val="0043122F"/>
    <w:rsid w:val="004319D0"/>
    <w:rsid w:val="004324A1"/>
    <w:rsid w:val="00432F70"/>
    <w:rsid w:val="0043305C"/>
    <w:rsid w:val="0043737A"/>
    <w:rsid w:val="00437FF6"/>
    <w:rsid w:val="00440916"/>
    <w:rsid w:val="004443FA"/>
    <w:rsid w:val="00447ACE"/>
    <w:rsid w:val="00450AC5"/>
    <w:rsid w:val="00451983"/>
    <w:rsid w:val="00451CFA"/>
    <w:rsid w:val="004522C8"/>
    <w:rsid w:val="0045341D"/>
    <w:rsid w:val="004543FF"/>
    <w:rsid w:val="00454453"/>
    <w:rsid w:val="004603E8"/>
    <w:rsid w:val="00461562"/>
    <w:rsid w:val="00462911"/>
    <w:rsid w:val="004701B5"/>
    <w:rsid w:val="00470583"/>
    <w:rsid w:val="00470C53"/>
    <w:rsid w:val="00470D73"/>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26B8"/>
    <w:rsid w:val="004B2A8E"/>
    <w:rsid w:val="004B427B"/>
    <w:rsid w:val="004B4405"/>
    <w:rsid w:val="004B45A9"/>
    <w:rsid w:val="004B4607"/>
    <w:rsid w:val="004B52A7"/>
    <w:rsid w:val="004C004F"/>
    <w:rsid w:val="004C09C2"/>
    <w:rsid w:val="004C0E1F"/>
    <w:rsid w:val="004C186E"/>
    <w:rsid w:val="004C3F39"/>
    <w:rsid w:val="004C74D6"/>
    <w:rsid w:val="004D0FB6"/>
    <w:rsid w:val="004D114C"/>
    <w:rsid w:val="004D1D8E"/>
    <w:rsid w:val="004D516D"/>
    <w:rsid w:val="004D58E8"/>
    <w:rsid w:val="004D720B"/>
    <w:rsid w:val="004E1933"/>
    <w:rsid w:val="004E4808"/>
    <w:rsid w:val="004E4FCE"/>
    <w:rsid w:val="004E5407"/>
    <w:rsid w:val="004E7AC1"/>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AB0"/>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60411"/>
    <w:rsid w:val="00560960"/>
    <w:rsid w:val="00562463"/>
    <w:rsid w:val="005626E6"/>
    <w:rsid w:val="005644BE"/>
    <w:rsid w:val="00564F5C"/>
    <w:rsid w:val="00566692"/>
    <w:rsid w:val="00567348"/>
    <w:rsid w:val="00567C69"/>
    <w:rsid w:val="00570AF6"/>
    <w:rsid w:val="00570E86"/>
    <w:rsid w:val="00571379"/>
    <w:rsid w:val="00572B3A"/>
    <w:rsid w:val="00573748"/>
    <w:rsid w:val="0057391A"/>
    <w:rsid w:val="00574008"/>
    <w:rsid w:val="00574F2C"/>
    <w:rsid w:val="00575160"/>
    <w:rsid w:val="0057529B"/>
    <w:rsid w:val="00576EA6"/>
    <w:rsid w:val="00577177"/>
    <w:rsid w:val="0057748F"/>
    <w:rsid w:val="00577B60"/>
    <w:rsid w:val="00580A53"/>
    <w:rsid w:val="00581A19"/>
    <w:rsid w:val="0058539B"/>
    <w:rsid w:val="0058586C"/>
    <w:rsid w:val="00585F90"/>
    <w:rsid w:val="0058615B"/>
    <w:rsid w:val="00586CCD"/>
    <w:rsid w:val="0059417A"/>
    <w:rsid w:val="005945AA"/>
    <w:rsid w:val="00594A16"/>
    <w:rsid w:val="0059597A"/>
    <w:rsid w:val="00595AAB"/>
    <w:rsid w:val="0059643A"/>
    <w:rsid w:val="00596501"/>
    <w:rsid w:val="00596623"/>
    <w:rsid w:val="00597349"/>
    <w:rsid w:val="005978A9"/>
    <w:rsid w:val="00597DD0"/>
    <w:rsid w:val="005A0C09"/>
    <w:rsid w:val="005A39E8"/>
    <w:rsid w:val="005A5A08"/>
    <w:rsid w:val="005B019A"/>
    <w:rsid w:val="005B05D0"/>
    <w:rsid w:val="005B2B5E"/>
    <w:rsid w:val="005B3C35"/>
    <w:rsid w:val="005B4B1B"/>
    <w:rsid w:val="005B76C1"/>
    <w:rsid w:val="005C0800"/>
    <w:rsid w:val="005C2293"/>
    <w:rsid w:val="005C33C7"/>
    <w:rsid w:val="005C5004"/>
    <w:rsid w:val="005C5AEC"/>
    <w:rsid w:val="005C5B70"/>
    <w:rsid w:val="005C7A88"/>
    <w:rsid w:val="005C7BF7"/>
    <w:rsid w:val="005D24C7"/>
    <w:rsid w:val="005D33AF"/>
    <w:rsid w:val="005D3C92"/>
    <w:rsid w:val="005D581B"/>
    <w:rsid w:val="005D66F3"/>
    <w:rsid w:val="005D6864"/>
    <w:rsid w:val="005E08B2"/>
    <w:rsid w:val="005E2986"/>
    <w:rsid w:val="005E2AD9"/>
    <w:rsid w:val="005E2C34"/>
    <w:rsid w:val="005E4F58"/>
    <w:rsid w:val="005E534B"/>
    <w:rsid w:val="005E7FDB"/>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10764"/>
    <w:rsid w:val="00614DCE"/>
    <w:rsid w:val="00616EC3"/>
    <w:rsid w:val="006175B5"/>
    <w:rsid w:val="00617D65"/>
    <w:rsid w:val="00620CD4"/>
    <w:rsid w:val="0062412E"/>
    <w:rsid w:val="00632CEF"/>
    <w:rsid w:val="00634D4D"/>
    <w:rsid w:val="00634EED"/>
    <w:rsid w:val="006377EC"/>
    <w:rsid w:val="00640A41"/>
    <w:rsid w:val="00641320"/>
    <w:rsid w:val="00645119"/>
    <w:rsid w:val="006466A6"/>
    <w:rsid w:val="00653471"/>
    <w:rsid w:val="0065371C"/>
    <w:rsid w:val="006579C8"/>
    <w:rsid w:val="00660630"/>
    <w:rsid w:val="00664828"/>
    <w:rsid w:val="00664C2C"/>
    <w:rsid w:val="0066714E"/>
    <w:rsid w:val="00667C67"/>
    <w:rsid w:val="00671436"/>
    <w:rsid w:val="0067367A"/>
    <w:rsid w:val="00673DEB"/>
    <w:rsid w:val="00674F1F"/>
    <w:rsid w:val="0067535C"/>
    <w:rsid w:val="006753F6"/>
    <w:rsid w:val="006755B7"/>
    <w:rsid w:val="0067657F"/>
    <w:rsid w:val="00677551"/>
    <w:rsid w:val="006775D0"/>
    <w:rsid w:val="00680EE5"/>
    <w:rsid w:val="00682217"/>
    <w:rsid w:val="006823A9"/>
    <w:rsid w:val="006828AD"/>
    <w:rsid w:val="00686463"/>
    <w:rsid w:val="00686F37"/>
    <w:rsid w:val="00687284"/>
    <w:rsid w:val="00690626"/>
    <w:rsid w:val="0069144F"/>
    <w:rsid w:val="00691903"/>
    <w:rsid w:val="00691C64"/>
    <w:rsid w:val="0069305E"/>
    <w:rsid w:val="0069437F"/>
    <w:rsid w:val="00694541"/>
    <w:rsid w:val="00694628"/>
    <w:rsid w:val="00694AF3"/>
    <w:rsid w:val="006952D3"/>
    <w:rsid w:val="00696414"/>
    <w:rsid w:val="0069643C"/>
    <w:rsid w:val="00696D6A"/>
    <w:rsid w:val="00697462"/>
    <w:rsid w:val="006A160A"/>
    <w:rsid w:val="006A18D4"/>
    <w:rsid w:val="006A2BB9"/>
    <w:rsid w:val="006A3B69"/>
    <w:rsid w:val="006A53FB"/>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5623"/>
    <w:rsid w:val="006C6649"/>
    <w:rsid w:val="006D1D4A"/>
    <w:rsid w:val="006D4439"/>
    <w:rsid w:val="006D6886"/>
    <w:rsid w:val="006E4567"/>
    <w:rsid w:val="006E52BA"/>
    <w:rsid w:val="006E5AAA"/>
    <w:rsid w:val="006E5DC4"/>
    <w:rsid w:val="006E669D"/>
    <w:rsid w:val="006E723F"/>
    <w:rsid w:val="006F0C35"/>
    <w:rsid w:val="006F1AC5"/>
    <w:rsid w:val="006F2395"/>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B6D"/>
    <w:rsid w:val="0071122A"/>
    <w:rsid w:val="00713D8A"/>
    <w:rsid w:val="0071580C"/>
    <w:rsid w:val="007162BE"/>
    <w:rsid w:val="0071739B"/>
    <w:rsid w:val="00717BF6"/>
    <w:rsid w:val="00721567"/>
    <w:rsid w:val="00721E96"/>
    <w:rsid w:val="00722136"/>
    <w:rsid w:val="007233CE"/>
    <w:rsid w:val="0072530B"/>
    <w:rsid w:val="00726E9E"/>
    <w:rsid w:val="007275B9"/>
    <w:rsid w:val="007310AB"/>
    <w:rsid w:val="00731CAB"/>
    <w:rsid w:val="00735CD9"/>
    <w:rsid w:val="00736B9D"/>
    <w:rsid w:val="0073710A"/>
    <w:rsid w:val="007379BE"/>
    <w:rsid w:val="00737D9C"/>
    <w:rsid w:val="00742252"/>
    <w:rsid w:val="007428B8"/>
    <w:rsid w:val="0074551D"/>
    <w:rsid w:val="00752246"/>
    <w:rsid w:val="00753EA3"/>
    <w:rsid w:val="00754414"/>
    <w:rsid w:val="00754A30"/>
    <w:rsid w:val="00754F05"/>
    <w:rsid w:val="00755711"/>
    <w:rsid w:val="0076214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3610"/>
    <w:rsid w:val="007836F5"/>
    <w:rsid w:val="00787250"/>
    <w:rsid w:val="00790BE3"/>
    <w:rsid w:val="00790DAE"/>
    <w:rsid w:val="0079570E"/>
    <w:rsid w:val="00795E3D"/>
    <w:rsid w:val="007969FB"/>
    <w:rsid w:val="00796B4F"/>
    <w:rsid w:val="00797224"/>
    <w:rsid w:val="007A002E"/>
    <w:rsid w:val="007A01F0"/>
    <w:rsid w:val="007A177C"/>
    <w:rsid w:val="007A455A"/>
    <w:rsid w:val="007A5273"/>
    <w:rsid w:val="007A6072"/>
    <w:rsid w:val="007A79DD"/>
    <w:rsid w:val="007B32EE"/>
    <w:rsid w:val="007B6860"/>
    <w:rsid w:val="007B7A0F"/>
    <w:rsid w:val="007B7A80"/>
    <w:rsid w:val="007B7C93"/>
    <w:rsid w:val="007C105C"/>
    <w:rsid w:val="007C304F"/>
    <w:rsid w:val="007C5303"/>
    <w:rsid w:val="007C546B"/>
    <w:rsid w:val="007C5A92"/>
    <w:rsid w:val="007D0F81"/>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E6AF5"/>
    <w:rsid w:val="007F0712"/>
    <w:rsid w:val="007F1E57"/>
    <w:rsid w:val="007F44C5"/>
    <w:rsid w:val="007F5F3F"/>
    <w:rsid w:val="007F7E11"/>
    <w:rsid w:val="00801354"/>
    <w:rsid w:val="0080288D"/>
    <w:rsid w:val="0081016E"/>
    <w:rsid w:val="008102D5"/>
    <w:rsid w:val="008109B5"/>
    <w:rsid w:val="0081256C"/>
    <w:rsid w:val="00814E60"/>
    <w:rsid w:val="00815678"/>
    <w:rsid w:val="00817097"/>
    <w:rsid w:val="00817A07"/>
    <w:rsid w:val="00820374"/>
    <w:rsid w:val="00820A4E"/>
    <w:rsid w:val="00823E15"/>
    <w:rsid w:val="008250F0"/>
    <w:rsid w:val="008258FC"/>
    <w:rsid w:val="00826BC1"/>
    <w:rsid w:val="00826C02"/>
    <w:rsid w:val="0083020B"/>
    <w:rsid w:val="00831DC6"/>
    <w:rsid w:val="00833405"/>
    <w:rsid w:val="008347E5"/>
    <w:rsid w:val="00834897"/>
    <w:rsid w:val="008353B2"/>
    <w:rsid w:val="0083742C"/>
    <w:rsid w:val="00837497"/>
    <w:rsid w:val="008408AF"/>
    <w:rsid w:val="008408FA"/>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62F2F"/>
    <w:rsid w:val="00863652"/>
    <w:rsid w:val="00866E2D"/>
    <w:rsid w:val="008701E3"/>
    <w:rsid w:val="00870353"/>
    <w:rsid w:val="00871990"/>
    <w:rsid w:val="008760EF"/>
    <w:rsid w:val="00876F09"/>
    <w:rsid w:val="00884E62"/>
    <w:rsid w:val="00887D83"/>
    <w:rsid w:val="0089096C"/>
    <w:rsid w:val="008932AF"/>
    <w:rsid w:val="0089347A"/>
    <w:rsid w:val="008948C7"/>
    <w:rsid w:val="00895270"/>
    <w:rsid w:val="008974BE"/>
    <w:rsid w:val="008A078B"/>
    <w:rsid w:val="008A2FB8"/>
    <w:rsid w:val="008A5742"/>
    <w:rsid w:val="008B1627"/>
    <w:rsid w:val="008B406A"/>
    <w:rsid w:val="008B4CEE"/>
    <w:rsid w:val="008B5103"/>
    <w:rsid w:val="008B7461"/>
    <w:rsid w:val="008C0F1B"/>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188D"/>
    <w:rsid w:val="008F31B2"/>
    <w:rsid w:val="00901E2C"/>
    <w:rsid w:val="0090273F"/>
    <w:rsid w:val="00904655"/>
    <w:rsid w:val="00904CAF"/>
    <w:rsid w:val="0090642E"/>
    <w:rsid w:val="00906C07"/>
    <w:rsid w:val="00907076"/>
    <w:rsid w:val="0090755D"/>
    <w:rsid w:val="009124A2"/>
    <w:rsid w:val="0091266A"/>
    <w:rsid w:val="00914E1E"/>
    <w:rsid w:val="00920D74"/>
    <w:rsid w:val="009224DB"/>
    <w:rsid w:val="00923593"/>
    <w:rsid w:val="00923C0D"/>
    <w:rsid w:val="00924B52"/>
    <w:rsid w:val="00924E3E"/>
    <w:rsid w:val="00925A77"/>
    <w:rsid w:val="00925B57"/>
    <w:rsid w:val="00927249"/>
    <w:rsid w:val="00931C9E"/>
    <w:rsid w:val="00932607"/>
    <w:rsid w:val="00932659"/>
    <w:rsid w:val="00932934"/>
    <w:rsid w:val="00933713"/>
    <w:rsid w:val="00933AE2"/>
    <w:rsid w:val="00933EEC"/>
    <w:rsid w:val="00936DD5"/>
    <w:rsid w:val="00937AE9"/>
    <w:rsid w:val="00943308"/>
    <w:rsid w:val="00945093"/>
    <w:rsid w:val="009469A6"/>
    <w:rsid w:val="00946D87"/>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1BBB"/>
    <w:rsid w:val="00992996"/>
    <w:rsid w:val="0099398B"/>
    <w:rsid w:val="009951E0"/>
    <w:rsid w:val="00995F82"/>
    <w:rsid w:val="009A139A"/>
    <w:rsid w:val="009A1F20"/>
    <w:rsid w:val="009A47A9"/>
    <w:rsid w:val="009A5458"/>
    <w:rsid w:val="009A5AAB"/>
    <w:rsid w:val="009A7781"/>
    <w:rsid w:val="009B0922"/>
    <w:rsid w:val="009B3636"/>
    <w:rsid w:val="009B3E8C"/>
    <w:rsid w:val="009B596A"/>
    <w:rsid w:val="009B59E6"/>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6464"/>
    <w:rsid w:val="009D7A78"/>
    <w:rsid w:val="009E1CD3"/>
    <w:rsid w:val="009E577E"/>
    <w:rsid w:val="009E607B"/>
    <w:rsid w:val="009F3094"/>
    <w:rsid w:val="009F4CA6"/>
    <w:rsid w:val="009F59D3"/>
    <w:rsid w:val="009F5E27"/>
    <w:rsid w:val="009F69B3"/>
    <w:rsid w:val="009F73CF"/>
    <w:rsid w:val="009F7425"/>
    <w:rsid w:val="00A004B0"/>
    <w:rsid w:val="00A004CE"/>
    <w:rsid w:val="00A00DFF"/>
    <w:rsid w:val="00A01508"/>
    <w:rsid w:val="00A01E4F"/>
    <w:rsid w:val="00A03FDB"/>
    <w:rsid w:val="00A04A66"/>
    <w:rsid w:val="00A1180E"/>
    <w:rsid w:val="00A128AA"/>
    <w:rsid w:val="00A12E36"/>
    <w:rsid w:val="00A16538"/>
    <w:rsid w:val="00A203FA"/>
    <w:rsid w:val="00A21041"/>
    <w:rsid w:val="00A22DCE"/>
    <w:rsid w:val="00A239F6"/>
    <w:rsid w:val="00A25D27"/>
    <w:rsid w:val="00A267E4"/>
    <w:rsid w:val="00A27080"/>
    <w:rsid w:val="00A276C8"/>
    <w:rsid w:val="00A301A2"/>
    <w:rsid w:val="00A3020E"/>
    <w:rsid w:val="00A309FD"/>
    <w:rsid w:val="00A30CC4"/>
    <w:rsid w:val="00A3193A"/>
    <w:rsid w:val="00A350F1"/>
    <w:rsid w:val="00A36AE8"/>
    <w:rsid w:val="00A44A9B"/>
    <w:rsid w:val="00A451E7"/>
    <w:rsid w:val="00A46445"/>
    <w:rsid w:val="00A47AB1"/>
    <w:rsid w:val="00A51A3A"/>
    <w:rsid w:val="00A51E4A"/>
    <w:rsid w:val="00A53466"/>
    <w:rsid w:val="00A5434F"/>
    <w:rsid w:val="00A563F9"/>
    <w:rsid w:val="00A600EC"/>
    <w:rsid w:val="00A612C3"/>
    <w:rsid w:val="00A64352"/>
    <w:rsid w:val="00A70859"/>
    <w:rsid w:val="00A70BB1"/>
    <w:rsid w:val="00A73FA1"/>
    <w:rsid w:val="00A763FD"/>
    <w:rsid w:val="00A7774E"/>
    <w:rsid w:val="00A80277"/>
    <w:rsid w:val="00A826CE"/>
    <w:rsid w:val="00A8380F"/>
    <w:rsid w:val="00A8765A"/>
    <w:rsid w:val="00A8787D"/>
    <w:rsid w:val="00A91258"/>
    <w:rsid w:val="00A92082"/>
    <w:rsid w:val="00A925EE"/>
    <w:rsid w:val="00A960C5"/>
    <w:rsid w:val="00AA1308"/>
    <w:rsid w:val="00AA4593"/>
    <w:rsid w:val="00AA6E59"/>
    <w:rsid w:val="00AB24CC"/>
    <w:rsid w:val="00AB3170"/>
    <w:rsid w:val="00AB3BF0"/>
    <w:rsid w:val="00AB77B6"/>
    <w:rsid w:val="00AC05C4"/>
    <w:rsid w:val="00AC09C8"/>
    <w:rsid w:val="00AC1B4C"/>
    <w:rsid w:val="00AC20DA"/>
    <w:rsid w:val="00AC3351"/>
    <w:rsid w:val="00AC343F"/>
    <w:rsid w:val="00AC53DA"/>
    <w:rsid w:val="00AC5F64"/>
    <w:rsid w:val="00AC717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AF7F51"/>
    <w:rsid w:val="00B01397"/>
    <w:rsid w:val="00B0157F"/>
    <w:rsid w:val="00B01931"/>
    <w:rsid w:val="00B02837"/>
    <w:rsid w:val="00B032D6"/>
    <w:rsid w:val="00B04306"/>
    <w:rsid w:val="00B053FA"/>
    <w:rsid w:val="00B0552E"/>
    <w:rsid w:val="00B068C2"/>
    <w:rsid w:val="00B07ABC"/>
    <w:rsid w:val="00B1148E"/>
    <w:rsid w:val="00B11FBF"/>
    <w:rsid w:val="00B13FB2"/>
    <w:rsid w:val="00B17736"/>
    <w:rsid w:val="00B20030"/>
    <w:rsid w:val="00B223D3"/>
    <w:rsid w:val="00B2313D"/>
    <w:rsid w:val="00B234A8"/>
    <w:rsid w:val="00B250AF"/>
    <w:rsid w:val="00B254D8"/>
    <w:rsid w:val="00B2582A"/>
    <w:rsid w:val="00B272FB"/>
    <w:rsid w:val="00B30AE4"/>
    <w:rsid w:val="00B31576"/>
    <w:rsid w:val="00B3289C"/>
    <w:rsid w:val="00B3455C"/>
    <w:rsid w:val="00B345AE"/>
    <w:rsid w:val="00B35B9F"/>
    <w:rsid w:val="00B36312"/>
    <w:rsid w:val="00B40FBC"/>
    <w:rsid w:val="00B439D3"/>
    <w:rsid w:val="00B44B61"/>
    <w:rsid w:val="00B46222"/>
    <w:rsid w:val="00B503C4"/>
    <w:rsid w:val="00B50A97"/>
    <w:rsid w:val="00B51C26"/>
    <w:rsid w:val="00B54951"/>
    <w:rsid w:val="00B54FE1"/>
    <w:rsid w:val="00B56F88"/>
    <w:rsid w:val="00B61698"/>
    <w:rsid w:val="00B627CD"/>
    <w:rsid w:val="00B6384E"/>
    <w:rsid w:val="00B6438B"/>
    <w:rsid w:val="00B700FA"/>
    <w:rsid w:val="00B723BC"/>
    <w:rsid w:val="00B7386B"/>
    <w:rsid w:val="00B74F1F"/>
    <w:rsid w:val="00B75148"/>
    <w:rsid w:val="00B7610D"/>
    <w:rsid w:val="00B76479"/>
    <w:rsid w:val="00B81412"/>
    <w:rsid w:val="00B81ECF"/>
    <w:rsid w:val="00B8572B"/>
    <w:rsid w:val="00B8689F"/>
    <w:rsid w:val="00B877D4"/>
    <w:rsid w:val="00B91A3A"/>
    <w:rsid w:val="00B925C4"/>
    <w:rsid w:val="00B93E2E"/>
    <w:rsid w:val="00B96282"/>
    <w:rsid w:val="00B9672E"/>
    <w:rsid w:val="00B97CA6"/>
    <w:rsid w:val="00BA3142"/>
    <w:rsid w:val="00BA4CA9"/>
    <w:rsid w:val="00BB0CD7"/>
    <w:rsid w:val="00BB1847"/>
    <w:rsid w:val="00BB32E8"/>
    <w:rsid w:val="00BB346A"/>
    <w:rsid w:val="00BB5E96"/>
    <w:rsid w:val="00BB61B0"/>
    <w:rsid w:val="00BB6D1F"/>
    <w:rsid w:val="00BB7498"/>
    <w:rsid w:val="00BC0DF4"/>
    <w:rsid w:val="00BC0DF6"/>
    <w:rsid w:val="00BC0EF2"/>
    <w:rsid w:val="00BC1AF3"/>
    <w:rsid w:val="00BC3F2E"/>
    <w:rsid w:val="00BC3F82"/>
    <w:rsid w:val="00BC4F38"/>
    <w:rsid w:val="00BC4F3B"/>
    <w:rsid w:val="00BC71F3"/>
    <w:rsid w:val="00BC76C9"/>
    <w:rsid w:val="00BD4080"/>
    <w:rsid w:val="00BD4C19"/>
    <w:rsid w:val="00BD5D7F"/>
    <w:rsid w:val="00BD7604"/>
    <w:rsid w:val="00BD7653"/>
    <w:rsid w:val="00BD7D41"/>
    <w:rsid w:val="00BE0D25"/>
    <w:rsid w:val="00BE1057"/>
    <w:rsid w:val="00BE3738"/>
    <w:rsid w:val="00BE37D7"/>
    <w:rsid w:val="00BE4723"/>
    <w:rsid w:val="00BE4DD7"/>
    <w:rsid w:val="00BE7418"/>
    <w:rsid w:val="00BE7B85"/>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C6D"/>
    <w:rsid w:val="00C463AF"/>
    <w:rsid w:val="00C47779"/>
    <w:rsid w:val="00C5056C"/>
    <w:rsid w:val="00C5128A"/>
    <w:rsid w:val="00C519FE"/>
    <w:rsid w:val="00C53BFD"/>
    <w:rsid w:val="00C53ED0"/>
    <w:rsid w:val="00C5623B"/>
    <w:rsid w:val="00C57B75"/>
    <w:rsid w:val="00C62D16"/>
    <w:rsid w:val="00C63027"/>
    <w:rsid w:val="00C659F1"/>
    <w:rsid w:val="00C67087"/>
    <w:rsid w:val="00C675BB"/>
    <w:rsid w:val="00C75B90"/>
    <w:rsid w:val="00C76970"/>
    <w:rsid w:val="00C81167"/>
    <w:rsid w:val="00C82975"/>
    <w:rsid w:val="00C85192"/>
    <w:rsid w:val="00C90FDE"/>
    <w:rsid w:val="00C9145F"/>
    <w:rsid w:val="00C923AB"/>
    <w:rsid w:val="00C925F6"/>
    <w:rsid w:val="00C93CF7"/>
    <w:rsid w:val="00C94A65"/>
    <w:rsid w:val="00C94B77"/>
    <w:rsid w:val="00CA14F5"/>
    <w:rsid w:val="00CA1AC3"/>
    <w:rsid w:val="00CA2123"/>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64DB"/>
    <w:rsid w:val="00CC7960"/>
    <w:rsid w:val="00CD0855"/>
    <w:rsid w:val="00CD1EFB"/>
    <w:rsid w:val="00CD3AD2"/>
    <w:rsid w:val="00CD3D7A"/>
    <w:rsid w:val="00CD44AB"/>
    <w:rsid w:val="00CD4C2D"/>
    <w:rsid w:val="00CE005D"/>
    <w:rsid w:val="00CE0936"/>
    <w:rsid w:val="00CE1005"/>
    <w:rsid w:val="00CE33C1"/>
    <w:rsid w:val="00CE7C55"/>
    <w:rsid w:val="00CF1B0F"/>
    <w:rsid w:val="00CF3678"/>
    <w:rsid w:val="00CF4733"/>
    <w:rsid w:val="00CF4C03"/>
    <w:rsid w:val="00CF5E69"/>
    <w:rsid w:val="00D0055F"/>
    <w:rsid w:val="00D01BB9"/>
    <w:rsid w:val="00D02FF5"/>
    <w:rsid w:val="00D0319C"/>
    <w:rsid w:val="00D03B35"/>
    <w:rsid w:val="00D04D8A"/>
    <w:rsid w:val="00D05956"/>
    <w:rsid w:val="00D07D42"/>
    <w:rsid w:val="00D120E4"/>
    <w:rsid w:val="00D128C3"/>
    <w:rsid w:val="00D13007"/>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0932"/>
    <w:rsid w:val="00D532B0"/>
    <w:rsid w:val="00D54A54"/>
    <w:rsid w:val="00D56655"/>
    <w:rsid w:val="00D56D83"/>
    <w:rsid w:val="00D6034D"/>
    <w:rsid w:val="00D61286"/>
    <w:rsid w:val="00D62D3B"/>
    <w:rsid w:val="00D63492"/>
    <w:rsid w:val="00D64AD6"/>
    <w:rsid w:val="00D64C46"/>
    <w:rsid w:val="00D66E21"/>
    <w:rsid w:val="00D704CB"/>
    <w:rsid w:val="00D7057F"/>
    <w:rsid w:val="00D717DA"/>
    <w:rsid w:val="00D71AED"/>
    <w:rsid w:val="00D725F3"/>
    <w:rsid w:val="00D72870"/>
    <w:rsid w:val="00D75811"/>
    <w:rsid w:val="00D76E98"/>
    <w:rsid w:val="00D82BAC"/>
    <w:rsid w:val="00D84911"/>
    <w:rsid w:val="00D84FA0"/>
    <w:rsid w:val="00D85ABB"/>
    <w:rsid w:val="00D90D5F"/>
    <w:rsid w:val="00D9135A"/>
    <w:rsid w:val="00D917FD"/>
    <w:rsid w:val="00D91996"/>
    <w:rsid w:val="00D926A3"/>
    <w:rsid w:val="00D94C64"/>
    <w:rsid w:val="00D964F1"/>
    <w:rsid w:val="00D975B4"/>
    <w:rsid w:val="00DA16B0"/>
    <w:rsid w:val="00DA1DF8"/>
    <w:rsid w:val="00DA2D8E"/>
    <w:rsid w:val="00DA33BD"/>
    <w:rsid w:val="00DA52B3"/>
    <w:rsid w:val="00DA53B2"/>
    <w:rsid w:val="00DA65F9"/>
    <w:rsid w:val="00DB0C3F"/>
    <w:rsid w:val="00DB0F51"/>
    <w:rsid w:val="00DB1A98"/>
    <w:rsid w:val="00DB248C"/>
    <w:rsid w:val="00DB5F92"/>
    <w:rsid w:val="00DB66A5"/>
    <w:rsid w:val="00DC0DC0"/>
    <w:rsid w:val="00DC1A6E"/>
    <w:rsid w:val="00DC2108"/>
    <w:rsid w:val="00DC25D7"/>
    <w:rsid w:val="00DC3D59"/>
    <w:rsid w:val="00DC402F"/>
    <w:rsid w:val="00DC4084"/>
    <w:rsid w:val="00DC434E"/>
    <w:rsid w:val="00DC45C9"/>
    <w:rsid w:val="00DC52B0"/>
    <w:rsid w:val="00DC6136"/>
    <w:rsid w:val="00DC6AE6"/>
    <w:rsid w:val="00DC7418"/>
    <w:rsid w:val="00DC774C"/>
    <w:rsid w:val="00DD3054"/>
    <w:rsid w:val="00DD487B"/>
    <w:rsid w:val="00DD4B51"/>
    <w:rsid w:val="00DD501C"/>
    <w:rsid w:val="00DD6645"/>
    <w:rsid w:val="00DD66A8"/>
    <w:rsid w:val="00DE0890"/>
    <w:rsid w:val="00DE2520"/>
    <w:rsid w:val="00DE3BB2"/>
    <w:rsid w:val="00DE67EB"/>
    <w:rsid w:val="00DE72EF"/>
    <w:rsid w:val="00DF0DC8"/>
    <w:rsid w:val="00DF2926"/>
    <w:rsid w:val="00DF346D"/>
    <w:rsid w:val="00DF5CEB"/>
    <w:rsid w:val="00DF6787"/>
    <w:rsid w:val="00E0023C"/>
    <w:rsid w:val="00E00554"/>
    <w:rsid w:val="00E0104F"/>
    <w:rsid w:val="00E0183A"/>
    <w:rsid w:val="00E01DF4"/>
    <w:rsid w:val="00E02904"/>
    <w:rsid w:val="00E02990"/>
    <w:rsid w:val="00E034DF"/>
    <w:rsid w:val="00E0416B"/>
    <w:rsid w:val="00E044A7"/>
    <w:rsid w:val="00E05679"/>
    <w:rsid w:val="00E064CD"/>
    <w:rsid w:val="00E101F4"/>
    <w:rsid w:val="00E1103B"/>
    <w:rsid w:val="00E11AC1"/>
    <w:rsid w:val="00E14229"/>
    <w:rsid w:val="00E17C51"/>
    <w:rsid w:val="00E2041A"/>
    <w:rsid w:val="00E22A26"/>
    <w:rsid w:val="00E258EB"/>
    <w:rsid w:val="00E272D6"/>
    <w:rsid w:val="00E31E1A"/>
    <w:rsid w:val="00E33710"/>
    <w:rsid w:val="00E355CE"/>
    <w:rsid w:val="00E35CB7"/>
    <w:rsid w:val="00E41B81"/>
    <w:rsid w:val="00E43D7E"/>
    <w:rsid w:val="00E4516B"/>
    <w:rsid w:val="00E45FA6"/>
    <w:rsid w:val="00E50164"/>
    <w:rsid w:val="00E5186D"/>
    <w:rsid w:val="00E51E5F"/>
    <w:rsid w:val="00E52633"/>
    <w:rsid w:val="00E52A99"/>
    <w:rsid w:val="00E52D0D"/>
    <w:rsid w:val="00E538E4"/>
    <w:rsid w:val="00E53904"/>
    <w:rsid w:val="00E5503A"/>
    <w:rsid w:val="00E55831"/>
    <w:rsid w:val="00E559ED"/>
    <w:rsid w:val="00E57ADD"/>
    <w:rsid w:val="00E622A5"/>
    <w:rsid w:val="00E62CEA"/>
    <w:rsid w:val="00E64776"/>
    <w:rsid w:val="00E64841"/>
    <w:rsid w:val="00E6539A"/>
    <w:rsid w:val="00E672AD"/>
    <w:rsid w:val="00E70ED5"/>
    <w:rsid w:val="00E71E1C"/>
    <w:rsid w:val="00E724A7"/>
    <w:rsid w:val="00E730ED"/>
    <w:rsid w:val="00E73B31"/>
    <w:rsid w:val="00E74716"/>
    <w:rsid w:val="00E74C3A"/>
    <w:rsid w:val="00E75479"/>
    <w:rsid w:val="00E7787A"/>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6BE"/>
    <w:rsid w:val="00EA68B9"/>
    <w:rsid w:val="00EA6F15"/>
    <w:rsid w:val="00EA72AD"/>
    <w:rsid w:val="00EA74F2"/>
    <w:rsid w:val="00EB1CFC"/>
    <w:rsid w:val="00EB3CA3"/>
    <w:rsid w:val="00EB62F8"/>
    <w:rsid w:val="00EC355C"/>
    <w:rsid w:val="00ED184D"/>
    <w:rsid w:val="00ED3881"/>
    <w:rsid w:val="00ED637E"/>
    <w:rsid w:val="00ED7669"/>
    <w:rsid w:val="00ED76C2"/>
    <w:rsid w:val="00EE0B81"/>
    <w:rsid w:val="00EE2E26"/>
    <w:rsid w:val="00EE3EEC"/>
    <w:rsid w:val="00EE7DC3"/>
    <w:rsid w:val="00EF036D"/>
    <w:rsid w:val="00EF0B70"/>
    <w:rsid w:val="00EF0DF5"/>
    <w:rsid w:val="00EF175B"/>
    <w:rsid w:val="00EF27BC"/>
    <w:rsid w:val="00EF4443"/>
    <w:rsid w:val="00EF6FD2"/>
    <w:rsid w:val="00EF7C33"/>
    <w:rsid w:val="00F01626"/>
    <w:rsid w:val="00F02385"/>
    <w:rsid w:val="00F02D5B"/>
    <w:rsid w:val="00F03478"/>
    <w:rsid w:val="00F046F3"/>
    <w:rsid w:val="00F05446"/>
    <w:rsid w:val="00F05552"/>
    <w:rsid w:val="00F065C9"/>
    <w:rsid w:val="00F06B20"/>
    <w:rsid w:val="00F06F80"/>
    <w:rsid w:val="00F1240E"/>
    <w:rsid w:val="00F13144"/>
    <w:rsid w:val="00F151A5"/>
    <w:rsid w:val="00F22448"/>
    <w:rsid w:val="00F23215"/>
    <w:rsid w:val="00F243FB"/>
    <w:rsid w:val="00F25453"/>
    <w:rsid w:val="00F26ED4"/>
    <w:rsid w:val="00F27E12"/>
    <w:rsid w:val="00F300C2"/>
    <w:rsid w:val="00F303C7"/>
    <w:rsid w:val="00F3245C"/>
    <w:rsid w:val="00F339CB"/>
    <w:rsid w:val="00F35B3E"/>
    <w:rsid w:val="00F431DA"/>
    <w:rsid w:val="00F462B1"/>
    <w:rsid w:val="00F468A5"/>
    <w:rsid w:val="00F46E52"/>
    <w:rsid w:val="00F4762A"/>
    <w:rsid w:val="00F521E0"/>
    <w:rsid w:val="00F547E9"/>
    <w:rsid w:val="00F549E6"/>
    <w:rsid w:val="00F54DE3"/>
    <w:rsid w:val="00F60429"/>
    <w:rsid w:val="00F62E60"/>
    <w:rsid w:val="00F63462"/>
    <w:rsid w:val="00F6353D"/>
    <w:rsid w:val="00F64C0C"/>
    <w:rsid w:val="00F654A7"/>
    <w:rsid w:val="00F666A5"/>
    <w:rsid w:val="00F74A50"/>
    <w:rsid w:val="00F76F0C"/>
    <w:rsid w:val="00F80652"/>
    <w:rsid w:val="00F80700"/>
    <w:rsid w:val="00F80BED"/>
    <w:rsid w:val="00F80FB4"/>
    <w:rsid w:val="00F846FB"/>
    <w:rsid w:val="00F863AE"/>
    <w:rsid w:val="00F87997"/>
    <w:rsid w:val="00F905DB"/>
    <w:rsid w:val="00F90653"/>
    <w:rsid w:val="00F94D7A"/>
    <w:rsid w:val="00FA21E9"/>
    <w:rsid w:val="00FA3085"/>
    <w:rsid w:val="00FA63F2"/>
    <w:rsid w:val="00FB2BD4"/>
    <w:rsid w:val="00FB3FE0"/>
    <w:rsid w:val="00FB45F8"/>
    <w:rsid w:val="00FB69E1"/>
    <w:rsid w:val="00FB7F19"/>
    <w:rsid w:val="00FC0992"/>
    <w:rsid w:val="00FC3F8B"/>
    <w:rsid w:val="00FC515C"/>
    <w:rsid w:val="00FC646F"/>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698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46A6-C4D9-4B09-9AB0-855EDEA9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5127</Words>
  <Characters>29228</Characters>
  <DocSecurity>0</DocSecurity>
  <Lines>243</Lines>
  <Paragraphs>68</Paragraphs>
  <ScaleCrop>false</ScaleCrop>
  <HeadingPairs>
    <vt:vector size="2" baseType="variant">
      <vt:variant>
        <vt:lpstr>Title</vt:lpstr>
      </vt:variant>
      <vt:variant>
        <vt:i4>1</vt:i4>
      </vt:variant>
    </vt:vector>
  </HeadingPairs>
  <TitlesOfParts>
    <vt:vector size="1" baseType="lpstr">
      <vt:lpstr>Final Minutes for November 3-4, 2021 - SBE Minutes (CA State Board of Education)</vt:lpstr>
    </vt:vector>
  </TitlesOfParts>
  <Company>California State Board of Education</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3-4, 2021 - SBE Minutes (CA State Board of Education)</dc:title>
  <dc:subject>California State Board of Education (SBE) final minutes for the November 3 and 4, 2021 meeting.</dc:subject>
  <dc:creator/>
  <cp:keywords/>
  <dc:description/>
  <cp:lastPrinted>2018-09-06T19:13:00Z</cp:lastPrinted>
  <dcterms:created xsi:type="dcterms:W3CDTF">2021-11-19T23:04:00Z</dcterms:created>
  <dcterms:modified xsi:type="dcterms:W3CDTF">2022-01-24T23:02:00Z</dcterms:modified>
  <cp:category/>
</cp:coreProperties>
</file>