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FC1BC5" w:rsidRDefault="00DD7034" w:rsidP="0098693A">
      <w:pPr>
        <w:pStyle w:val="Heading1"/>
      </w:pPr>
      <w:proofErr w:type="spellStart"/>
      <w:r>
        <w:t>Prepa</w:t>
      </w:r>
      <w:proofErr w:type="spellEnd"/>
      <w:r>
        <w:t xml:space="preserve"> Tec Los Angeles High</w:t>
      </w:r>
    </w:p>
    <w:p w:rsidR="00C16173" w:rsidRPr="00BE594D" w:rsidRDefault="00C16173" w:rsidP="0053009F">
      <w:pPr>
        <w:spacing w:before="120" w:after="240"/>
        <w:rPr>
          <w:rFonts w:cs="Arial"/>
          <w:u w:val="single"/>
        </w:rPr>
      </w:pPr>
      <w:r w:rsidRPr="0061608F">
        <w:rPr>
          <w:rFonts w:cs="Arial"/>
        </w:rPr>
        <w:t>Address</w:t>
      </w:r>
      <w:r w:rsidR="00A07DE3" w:rsidRPr="0061608F">
        <w:rPr>
          <w:rFonts w:cs="Arial"/>
        </w:rPr>
        <w:t xml:space="preserve">: </w:t>
      </w:r>
      <w:r w:rsidR="00DF69A6">
        <w:rPr>
          <w:rFonts w:cs="Arial"/>
        </w:rPr>
        <w:t>4210 East Gage Street, Bell, CA 90201-1213</w:t>
      </w:r>
    </w:p>
    <w:p w:rsidR="00C16173" w:rsidRPr="00DF69A6" w:rsidRDefault="00E47AD0" w:rsidP="0053009F">
      <w:pPr>
        <w:spacing w:before="120" w:after="240"/>
        <w:rPr>
          <w:rFonts w:cs="Arial"/>
          <w:b/>
        </w:rPr>
      </w:pPr>
      <w:r w:rsidRPr="00BE594D">
        <w:rPr>
          <w:rFonts w:cs="Arial"/>
        </w:rPr>
        <w:t>Web s</w:t>
      </w:r>
      <w:r w:rsidR="00C16173" w:rsidRPr="00BE594D">
        <w:rPr>
          <w:rFonts w:cs="Arial"/>
        </w:rPr>
        <w:t xml:space="preserve">ite </w:t>
      </w:r>
      <w:r w:rsidRPr="00BE594D">
        <w:rPr>
          <w:rFonts w:cs="Arial"/>
        </w:rPr>
        <w:t>Address</w:t>
      </w:r>
      <w:r w:rsidR="00A07DE3" w:rsidRPr="00BE594D">
        <w:rPr>
          <w:rFonts w:cs="Arial"/>
        </w:rPr>
        <w:t xml:space="preserve">: </w:t>
      </w:r>
      <w:hyperlink r:id="rId7" w:tgtFrame="_blank" w:tooltip="Prepa Tec Los Angeles High's Web site" w:history="1">
        <w:r w:rsidR="00DF69A6" w:rsidRPr="0098693A">
          <w:rPr>
            <w:rFonts w:cs="Arial"/>
            <w:color w:val="0000FF"/>
            <w:u w:val="single"/>
          </w:rPr>
          <w:t>http://altapublicschools.org/prepatechighschool/</w:t>
        </w:r>
      </w:hyperlink>
    </w:p>
    <w:p w:rsidR="00C16173" w:rsidRPr="0061608F" w:rsidRDefault="00E47AD0" w:rsidP="0053009F">
      <w:pPr>
        <w:spacing w:before="120" w:after="240"/>
        <w:rPr>
          <w:rFonts w:cs="Arial"/>
        </w:rPr>
      </w:pPr>
      <w:r>
        <w:rPr>
          <w:rFonts w:cs="Arial"/>
        </w:rPr>
        <w:t>County-</w:t>
      </w:r>
      <w:r w:rsidR="00C16173" w:rsidRPr="0061608F">
        <w:rPr>
          <w:rFonts w:cs="Arial"/>
        </w:rPr>
        <w:t>District</w:t>
      </w:r>
      <w:r>
        <w:rPr>
          <w:rFonts w:cs="Arial"/>
        </w:rPr>
        <w:t>-</w:t>
      </w:r>
      <w:r w:rsidR="00C16173" w:rsidRPr="0061608F">
        <w:rPr>
          <w:rFonts w:cs="Arial"/>
        </w:rPr>
        <w:t>School Code</w:t>
      </w:r>
      <w:r w:rsidR="00A07DE3" w:rsidRPr="0061608F">
        <w:rPr>
          <w:rFonts w:cs="Arial"/>
        </w:rPr>
        <w:t xml:space="preserve">: </w:t>
      </w:r>
      <w:r w:rsidR="00DF69A6" w:rsidRPr="00DF69A6">
        <w:rPr>
          <w:rFonts w:cs="Arial"/>
          <w:color w:val="000000"/>
        </w:rPr>
        <w:t>19 76992 0133900</w:t>
      </w:r>
    </w:p>
    <w:p w:rsidR="00C16173" w:rsidRPr="0061608F" w:rsidRDefault="00C16173" w:rsidP="0053009F">
      <w:pPr>
        <w:spacing w:before="120" w:after="240"/>
        <w:rPr>
          <w:rFonts w:cs="Arial"/>
        </w:rPr>
      </w:pPr>
      <w:r w:rsidRPr="0061608F">
        <w:rPr>
          <w:rFonts w:cs="Arial"/>
        </w:rPr>
        <w:t>Charter Number</w:t>
      </w:r>
      <w:r w:rsidR="00A07DE3" w:rsidRPr="0061608F">
        <w:rPr>
          <w:rFonts w:cs="Arial"/>
        </w:rPr>
        <w:t xml:space="preserve">: </w:t>
      </w:r>
      <w:r w:rsidR="00DF69A6">
        <w:rPr>
          <w:rFonts w:cs="Arial"/>
        </w:rPr>
        <w:t>1789</w:t>
      </w:r>
    </w:p>
    <w:p w:rsidR="00C16173" w:rsidRPr="0061608F" w:rsidRDefault="00C16173" w:rsidP="0053009F">
      <w:pPr>
        <w:spacing w:before="120" w:after="240"/>
        <w:rPr>
          <w:rFonts w:cs="Arial"/>
        </w:rPr>
      </w:pPr>
      <w:r w:rsidRPr="0061608F">
        <w:rPr>
          <w:rFonts w:cs="Arial"/>
        </w:rPr>
        <w:t>Charter Term</w:t>
      </w:r>
      <w:r w:rsidR="00A07DE3" w:rsidRPr="0061608F">
        <w:rPr>
          <w:rFonts w:cs="Arial"/>
        </w:rPr>
        <w:t xml:space="preserve">: </w:t>
      </w:r>
      <w:r w:rsidR="00DF69A6">
        <w:rPr>
          <w:rFonts w:cs="Arial"/>
        </w:rPr>
        <w:t>July 1</w:t>
      </w:r>
      <w:r w:rsidR="00E47AD0">
        <w:rPr>
          <w:rFonts w:cs="Arial"/>
        </w:rPr>
        <w:t xml:space="preserve">, </w:t>
      </w:r>
      <w:r w:rsidR="00DF69A6">
        <w:rPr>
          <w:rFonts w:cs="Arial"/>
        </w:rPr>
        <w:t>2016</w:t>
      </w:r>
      <w:r w:rsidR="00593F7A">
        <w:rPr>
          <w:rFonts w:cs="Arial"/>
        </w:rPr>
        <w:t>,</w:t>
      </w:r>
      <w:r w:rsidR="00E47AD0">
        <w:rPr>
          <w:rFonts w:cs="Arial"/>
        </w:rPr>
        <w:t xml:space="preserve"> through </w:t>
      </w:r>
      <w:r w:rsidR="00DF69A6">
        <w:rPr>
          <w:rFonts w:cs="Arial"/>
        </w:rPr>
        <w:t>June 30</w:t>
      </w:r>
      <w:r w:rsidR="00E47AD0">
        <w:rPr>
          <w:rFonts w:cs="Arial"/>
        </w:rPr>
        <w:t xml:space="preserve">, </w:t>
      </w:r>
      <w:r w:rsidR="00DF69A6">
        <w:rPr>
          <w:rFonts w:cs="Arial"/>
        </w:rPr>
        <w:t>2021</w:t>
      </w:r>
    </w:p>
    <w:p w:rsidR="00C16173" w:rsidRPr="0061608F" w:rsidRDefault="00C16173" w:rsidP="0053009F">
      <w:pPr>
        <w:spacing w:before="120" w:after="240"/>
        <w:rPr>
          <w:rFonts w:cs="Arial"/>
        </w:rPr>
      </w:pPr>
      <w:r w:rsidRPr="0061608F">
        <w:rPr>
          <w:rFonts w:cs="Arial"/>
        </w:rPr>
        <w:t>School Description</w:t>
      </w:r>
      <w:r w:rsidR="00A07DE3" w:rsidRPr="0061608F">
        <w:rPr>
          <w:rFonts w:cs="Arial"/>
        </w:rPr>
        <w:t xml:space="preserve">: </w:t>
      </w:r>
      <w:proofErr w:type="spellStart"/>
      <w:r w:rsidR="00DF69A6">
        <w:rPr>
          <w:rStyle w:val="Strong"/>
          <w:rFonts w:cs="Arial"/>
          <w:b w:val="0"/>
        </w:rPr>
        <w:t>Prepa</w:t>
      </w:r>
      <w:proofErr w:type="spellEnd"/>
      <w:r w:rsidR="00DF69A6">
        <w:rPr>
          <w:rStyle w:val="Strong"/>
          <w:rFonts w:cs="Arial"/>
          <w:b w:val="0"/>
        </w:rPr>
        <w:t xml:space="preserve"> Tec Los Angeles High</w:t>
      </w:r>
      <w:r w:rsidR="00DF69A6" w:rsidRPr="00583DA7">
        <w:rPr>
          <w:rStyle w:val="Strong"/>
          <w:rFonts w:cs="Arial"/>
        </w:rPr>
        <w:t xml:space="preserve"> </w:t>
      </w:r>
      <w:r w:rsidR="00DF69A6" w:rsidRPr="00583DA7">
        <w:rPr>
          <w:rFonts w:cs="Arial"/>
        </w:rPr>
        <w:t>will apply the International Baccalaureate philosophy and methods to be a school where partnerships for continuous improvement between teachers, parents, community and students are authentic, and seek to prepare each student in grades nine through twelve for the challenges of the 21</w:t>
      </w:r>
      <w:r w:rsidR="00DF69A6" w:rsidRPr="00583DA7">
        <w:rPr>
          <w:rFonts w:cs="Arial"/>
          <w:vertAlign w:val="superscript"/>
        </w:rPr>
        <w:t>st</w:t>
      </w:r>
      <w:r w:rsidR="00DF69A6" w:rsidRPr="00583DA7">
        <w:rPr>
          <w:rFonts w:cs="Arial"/>
        </w:rPr>
        <w:t xml:space="preserve"> century school.</w:t>
      </w:r>
    </w:p>
    <w:p w:rsidR="00C16173" w:rsidRPr="0061608F" w:rsidRDefault="00C16173" w:rsidP="0053009F">
      <w:pPr>
        <w:spacing w:before="120" w:after="240"/>
        <w:rPr>
          <w:rFonts w:cs="Arial"/>
        </w:rPr>
      </w:pPr>
      <w:r w:rsidRPr="0061608F">
        <w:rPr>
          <w:rFonts w:cs="Arial"/>
        </w:rPr>
        <w:t>Grade Levels Served</w:t>
      </w:r>
      <w:r w:rsidR="00A07DE3" w:rsidRPr="0061608F">
        <w:rPr>
          <w:rFonts w:cs="Arial"/>
        </w:rPr>
        <w:t xml:space="preserve">: </w:t>
      </w:r>
      <w:r w:rsidR="00593F7A">
        <w:rPr>
          <w:rFonts w:cs="Arial"/>
        </w:rPr>
        <w:t>Grade Nine through Grade Twelve</w:t>
      </w:r>
    </w:p>
    <w:p w:rsidR="00D77FA0" w:rsidRDefault="00D77FA0" w:rsidP="00D77FA0">
      <w:pPr>
        <w:spacing w:before="120" w:after="240"/>
        <w:rPr>
          <w:rFonts w:cs="Arial"/>
        </w:rPr>
      </w:pPr>
      <w:r>
        <w:rPr>
          <w:rFonts w:cs="Arial"/>
        </w:rPr>
        <w:t xml:space="preserve">2016–17 Enrollment: </w:t>
      </w:r>
      <w:r w:rsidR="00DF69A6">
        <w:rPr>
          <w:rFonts w:cs="Arial"/>
        </w:rPr>
        <w:t>112</w:t>
      </w:r>
    </w:p>
    <w:p w:rsidR="00D77FA0" w:rsidRDefault="00D77FA0" w:rsidP="00D77FA0">
      <w:pPr>
        <w:spacing w:before="120" w:after="240"/>
        <w:rPr>
          <w:rFonts w:cs="Arial"/>
        </w:rPr>
      </w:pPr>
      <w:r>
        <w:rPr>
          <w:rFonts w:cs="Arial"/>
        </w:rPr>
        <w:t xml:space="preserve">2016–17 Second Principal (P-2) Apportionment Average Daily Attendance: </w:t>
      </w:r>
      <w:r w:rsidR="00DF69A6">
        <w:rPr>
          <w:rFonts w:cs="Arial"/>
        </w:rPr>
        <w:t>106.15</w:t>
      </w:r>
    </w:p>
    <w:p w:rsidR="00E47AD0" w:rsidRDefault="00C16173" w:rsidP="00E47AD0">
      <w:pPr>
        <w:spacing w:before="120" w:after="240"/>
        <w:contextualSpacing/>
        <w:rPr>
          <w:rFonts w:cs="Arial"/>
        </w:rPr>
      </w:pPr>
      <w:r w:rsidRPr="0061608F">
        <w:rPr>
          <w:rFonts w:cs="Arial"/>
        </w:rPr>
        <w:t>Site Based or Non-Site Based</w:t>
      </w:r>
      <w:r w:rsidR="00A07DE3" w:rsidRPr="0061608F">
        <w:rPr>
          <w:rFonts w:cs="Arial"/>
        </w:rPr>
        <w:t>:</w:t>
      </w:r>
      <w:r w:rsidR="00DF69A6">
        <w:rPr>
          <w:rFonts w:cs="Arial"/>
        </w:rPr>
        <w:t xml:space="preserve"> Site Based</w:t>
      </w:r>
    </w:p>
    <w:p w:rsidR="00E47AD0" w:rsidRDefault="00A07DE3" w:rsidP="00E47AD0">
      <w:pPr>
        <w:spacing w:before="120" w:after="240"/>
        <w:contextualSpacing/>
        <w:rPr>
          <w:rFonts w:cs="Arial"/>
        </w:rPr>
        <w:sectPr w:rsidR="00E47AD0">
          <w:headerReference w:type="default" r:id="rId8"/>
          <w:pgSz w:w="12240" w:h="15840"/>
          <w:pgMar w:top="1440" w:right="1440" w:bottom="1440" w:left="1440" w:header="720" w:footer="720" w:gutter="0"/>
          <w:cols w:space="720"/>
          <w:docGrid w:linePitch="360"/>
        </w:sectPr>
      </w:pPr>
      <w:r w:rsidRPr="0061608F">
        <w:rPr>
          <w:rFonts w:cs="Arial"/>
        </w:rPr>
        <w:t xml:space="preserve"> </w:t>
      </w:r>
    </w:p>
    <w:p w:rsidR="0009138C" w:rsidRPr="0098693A" w:rsidRDefault="0009138C" w:rsidP="0098693A">
      <w:pPr>
        <w:pStyle w:val="Heading2"/>
      </w:pPr>
      <w:r w:rsidRPr="0098693A">
        <w:lastRenderedPageBreak/>
        <w:t>20</w:t>
      </w:r>
      <w:r w:rsidR="004D77AE" w:rsidRPr="0098693A">
        <w:t>17</w:t>
      </w:r>
      <w:r w:rsidRPr="0098693A">
        <w:t xml:space="preserve"> California Assessment of Student Performance and Progress Test Results</w:t>
      </w:r>
    </w:p>
    <w:p w:rsidR="00DD7034" w:rsidRPr="00DD7034" w:rsidRDefault="00FC1BC5" w:rsidP="0098693A">
      <w:pPr>
        <w:rPr>
          <w:rStyle w:val="Heading3Char"/>
          <w:b w:val="0"/>
          <w:bCs w:val="0"/>
        </w:rPr>
      </w:pPr>
      <w:r w:rsidRPr="00DD7034">
        <w:t xml:space="preserve">This school </w:t>
      </w:r>
      <w:r w:rsidR="00C56997">
        <w:t xml:space="preserve">served only </w:t>
      </w:r>
      <w:r w:rsidR="00DD7034" w:rsidRPr="00DD7034">
        <w:t xml:space="preserve">grade </w:t>
      </w:r>
      <w:r w:rsidR="00C56997">
        <w:t>nine pupils</w:t>
      </w:r>
      <w:r w:rsidR="00DD7034" w:rsidRPr="00DD7034">
        <w:t xml:space="preserve"> during the </w:t>
      </w:r>
      <w:r w:rsidRPr="00DD7034">
        <w:t>2016</w:t>
      </w:r>
      <w:r w:rsidR="00C56997">
        <w:t>–</w:t>
      </w:r>
      <w:r w:rsidRPr="00DD7034">
        <w:t>17 school year.</w:t>
      </w:r>
    </w:p>
    <w:p w:rsidR="00DD7034" w:rsidRDefault="00DD7034">
      <w:pPr>
        <w:rPr>
          <w:b/>
          <w:bCs/>
          <w:iCs/>
          <w:sz w:val="28"/>
          <w:szCs w:val="28"/>
        </w:rPr>
      </w:pPr>
      <w:r>
        <w:br w:type="page"/>
      </w:r>
    </w:p>
    <w:p w:rsidR="00FC1BC5" w:rsidRPr="00FC1BC5" w:rsidRDefault="004D77AE" w:rsidP="0098693A">
      <w:pPr>
        <w:pStyle w:val="Heading2"/>
      </w:pPr>
      <w:r>
        <w:lastRenderedPageBreak/>
        <w:t xml:space="preserve">2017 </w:t>
      </w:r>
      <w:r w:rsidR="0009138C" w:rsidRPr="00286BC4">
        <w:t xml:space="preserve">California </w:t>
      </w:r>
      <w:r w:rsidR="0009138C" w:rsidRPr="00DD7034">
        <w:t>School</w:t>
      </w:r>
      <w:r w:rsidR="0009138C" w:rsidRPr="00286BC4">
        <w:t xml:space="preserve"> Dashboard Data</w:t>
      </w:r>
    </w:p>
    <w:p w:rsidR="00AE2F01" w:rsidRDefault="00DD7034" w:rsidP="0098693A">
      <w:r w:rsidRPr="00DD7034">
        <w:t xml:space="preserve">This school served only </w:t>
      </w:r>
      <w:r w:rsidR="0098693A">
        <w:t>grade nine students during the 2016–</w:t>
      </w:r>
      <w:r w:rsidRPr="00DD7034">
        <w:t>17 school year.</w:t>
      </w:r>
    </w:p>
    <w:p w:rsidR="0002450C" w:rsidRPr="0002450C" w:rsidRDefault="0002450C" w:rsidP="0002450C">
      <w:pPr>
        <w:spacing w:before="8900"/>
      </w:pPr>
      <w:r w:rsidRPr="0002450C">
        <w:t xml:space="preserve">Prepared by the California Department of Education, Charter Schools Division, April </w:t>
      </w:r>
      <w:bookmarkStart w:id="0" w:name="_GoBack"/>
      <w:bookmarkEnd w:id="0"/>
      <w:r w:rsidRPr="0002450C">
        <w:t>2018</w:t>
      </w:r>
    </w:p>
    <w:sectPr w:rsidR="0002450C" w:rsidRPr="00024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DC" w:rsidRDefault="00EE60DC" w:rsidP="00D15D9D">
      <w:r>
        <w:separator/>
      </w:r>
    </w:p>
  </w:endnote>
  <w:endnote w:type="continuationSeparator" w:id="0">
    <w:p w:rsidR="00EE60DC" w:rsidRDefault="00EE60DC"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DC" w:rsidRDefault="00EE60DC" w:rsidP="00D15D9D">
      <w:r>
        <w:separator/>
      </w:r>
    </w:p>
  </w:footnote>
  <w:footnote w:type="continuationSeparator" w:id="0">
    <w:p w:rsidR="00EE60DC" w:rsidRDefault="00EE60DC"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98693A" w:rsidRDefault="00522050" w:rsidP="00D15D9D">
    <w:pPr>
      <w:pStyle w:val="Header"/>
      <w:jc w:val="right"/>
    </w:pPr>
    <w:proofErr w:type="gramStart"/>
    <w:r w:rsidRPr="0098693A">
      <w:t>memo-</w:t>
    </w:r>
    <w:r w:rsidR="00207FD5" w:rsidRPr="0098693A">
      <w:t>ss</w:t>
    </w:r>
    <w:r w:rsidRPr="0098693A">
      <w:t>b-csd-</w:t>
    </w:r>
    <w:r w:rsidR="00D77FA0" w:rsidRPr="0098693A">
      <w:t>jun18</w:t>
    </w:r>
    <w:r w:rsidR="00E81F81" w:rsidRPr="0098693A">
      <w:t>item</w:t>
    </w:r>
    <w:r w:rsidR="0098693A">
      <w:t>01</w:t>
    </w:r>
    <w:proofErr w:type="gramEnd"/>
  </w:p>
  <w:p w:rsidR="00D15D9D" w:rsidRPr="0098693A" w:rsidRDefault="00895DCD" w:rsidP="00D15D9D">
    <w:pPr>
      <w:pStyle w:val="Header"/>
      <w:jc w:val="right"/>
    </w:pPr>
    <w:r w:rsidRPr="0098693A">
      <w:t>Attachment</w:t>
    </w:r>
    <w:r w:rsidR="008732FB">
      <w:t xml:space="preserve"> 37</w:t>
    </w:r>
  </w:p>
  <w:p w:rsidR="00D15D9D" w:rsidRPr="0098693A" w:rsidRDefault="005845B2" w:rsidP="0098693A">
    <w:pPr>
      <w:pStyle w:val="Header"/>
      <w:spacing w:after="100" w:afterAutospacing="1"/>
      <w:jc w:val="right"/>
      <w:rPr>
        <w:bCs/>
      </w:rPr>
    </w:pPr>
    <w:r w:rsidRPr="0098693A">
      <w:t xml:space="preserve">Page </w:t>
    </w:r>
    <w:r w:rsidRPr="0098693A">
      <w:rPr>
        <w:bCs/>
      </w:rPr>
      <w:fldChar w:fldCharType="begin"/>
    </w:r>
    <w:r w:rsidRPr="0098693A">
      <w:rPr>
        <w:bCs/>
      </w:rPr>
      <w:instrText xml:space="preserve"> PAGE  \* Arabic  \* MERGEFORMAT </w:instrText>
    </w:r>
    <w:r w:rsidRPr="0098693A">
      <w:rPr>
        <w:bCs/>
      </w:rPr>
      <w:fldChar w:fldCharType="separate"/>
    </w:r>
    <w:r w:rsidR="0002450C">
      <w:rPr>
        <w:bCs/>
        <w:noProof/>
      </w:rPr>
      <w:t>3</w:t>
    </w:r>
    <w:r w:rsidRPr="0098693A">
      <w:rPr>
        <w:bCs/>
      </w:rPr>
      <w:fldChar w:fldCharType="end"/>
    </w:r>
    <w:r w:rsidRPr="0098693A">
      <w:t xml:space="preserve"> of </w:t>
    </w:r>
    <w:r w:rsidRPr="0098693A">
      <w:rPr>
        <w:bCs/>
      </w:rPr>
      <w:fldChar w:fldCharType="begin"/>
    </w:r>
    <w:r w:rsidRPr="0098693A">
      <w:rPr>
        <w:bCs/>
      </w:rPr>
      <w:instrText xml:space="preserve"> NUMPAGES  \* Arabic  \* MERGEFORMAT </w:instrText>
    </w:r>
    <w:r w:rsidRPr="0098693A">
      <w:rPr>
        <w:bCs/>
      </w:rPr>
      <w:fldChar w:fldCharType="separate"/>
    </w:r>
    <w:r w:rsidR="0002450C">
      <w:rPr>
        <w:bCs/>
        <w:noProof/>
      </w:rPr>
      <w:t>3</w:t>
    </w:r>
    <w:r w:rsidRPr="0098693A">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C5"/>
    <w:rsid w:val="00002260"/>
    <w:rsid w:val="0002450C"/>
    <w:rsid w:val="000600A8"/>
    <w:rsid w:val="00061520"/>
    <w:rsid w:val="000648C9"/>
    <w:rsid w:val="0008493B"/>
    <w:rsid w:val="00085798"/>
    <w:rsid w:val="0009138C"/>
    <w:rsid w:val="00097856"/>
    <w:rsid w:val="000A3D4D"/>
    <w:rsid w:val="000B0C20"/>
    <w:rsid w:val="000B2EE0"/>
    <w:rsid w:val="000B7A34"/>
    <w:rsid w:val="000C4DE2"/>
    <w:rsid w:val="000F3340"/>
    <w:rsid w:val="000F7D8F"/>
    <w:rsid w:val="00103647"/>
    <w:rsid w:val="001274A2"/>
    <w:rsid w:val="00131037"/>
    <w:rsid w:val="0014418A"/>
    <w:rsid w:val="001648B7"/>
    <w:rsid w:val="00172B15"/>
    <w:rsid w:val="00177ED3"/>
    <w:rsid w:val="001943C1"/>
    <w:rsid w:val="001A08AC"/>
    <w:rsid w:val="001B1D9F"/>
    <w:rsid w:val="001F1595"/>
    <w:rsid w:val="00207FD5"/>
    <w:rsid w:val="002170FE"/>
    <w:rsid w:val="00241991"/>
    <w:rsid w:val="00244D41"/>
    <w:rsid w:val="002452C0"/>
    <w:rsid w:val="00263D22"/>
    <w:rsid w:val="002664DF"/>
    <w:rsid w:val="00286BC4"/>
    <w:rsid w:val="002912E1"/>
    <w:rsid w:val="00295EF2"/>
    <w:rsid w:val="002A34CC"/>
    <w:rsid w:val="002B78B4"/>
    <w:rsid w:val="002E48CC"/>
    <w:rsid w:val="00340078"/>
    <w:rsid w:val="00345824"/>
    <w:rsid w:val="0036761B"/>
    <w:rsid w:val="0037042C"/>
    <w:rsid w:val="00377D4E"/>
    <w:rsid w:val="0038323A"/>
    <w:rsid w:val="003864DD"/>
    <w:rsid w:val="00387CFD"/>
    <w:rsid w:val="00390654"/>
    <w:rsid w:val="00391ABF"/>
    <w:rsid w:val="003A6C1E"/>
    <w:rsid w:val="003B3848"/>
    <w:rsid w:val="0041470A"/>
    <w:rsid w:val="00476431"/>
    <w:rsid w:val="004C5721"/>
    <w:rsid w:val="004D6EFA"/>
    <w:rsid w:val="004D77AE"/>
    <w:rsid w:val="004E3089"/>
    <w:rsid w:val="004F11EE"/>
    <w:rsid w:val="00500CE6"/>
    <w:rsid w:val="005146E7"/>
    <w:rsid w:val="00522050"/>
    <w:rsid w:val="0053009F"/>
    <w:rsid w:val="00567994"/>
    <w:rsid w:val="0058057B"/>
    <w:rsid w:val="005845B2"/>
    <w:rsid w:val="00586CC0"/>
    <w:rsid w:val="00593F7A"/>
    <w:rsid w:val="005B1C0B"/>
    <w:rsid w:val="005B29B4"/>
    <w:rsid w:val="005C082A"/>
    <w:rsid w:val="005F25C2"/>
    <w:rsid w:val="0061608F"/>
    <w:rsid w:val="0065217B"/>
    <w:rsid w:val="00680BE8"/>
    <w:rsid w:val="00692276"/>
    <w:rsid w:val="006C6934"/>
    <w:rsid w:val="006D650D"/>
    <w:rsid w:val="006E64CE"/>
    <w:rsid w:val="007071CE"/>
    <w:rsid w:val="00746815"/>
    <w:rsid w:val="00750D21"/>
    <w:rsid w:val="007A2FFA"/>
    <w:rsid w:val="007C5E04"/>
    <w:rsid w:val="007E7D26"/>
    <w:rsid w:val="00810FFF"/>
    <w:rsid w:val="00826388"/>
    <w:rsid w:val="008732FB"/>
    <w:rsid w:val="00895DCD"/>
    <w:rsid w:val="008B1C80"/>
    <w:rsid w:val="008B1EB0"/>
    <w:rsid w:val="008C1D5B"/>
    <w:rsid w:val="008C5AFE"/>
    <w:rsid w:val="008C77C2"/>
    <w:rsid w:val="008D768B"/>
    <w:rsid w:val="008D7BD5"/>
    <w:rsid w:val="008E7686"/>
    <w:rsid w:val="008F4D4A"/>
    <w:rsid w:val="0092196B"/>
    <w:rsid w:val="0093048D"/>
    <w:rsid w:val="009528E4"/>
    <w:rsid w:val="00960835"/>
    <w:rsid w:val="0098693A"/>
    <w:rsid w:val="0099150A"/>
    <w:rsid w:val="009F3028"/>
    <w:rsid w:val="00A07DE3"/>
    <w:rsid w:val="00A102F6"/>
    <w:rsid w:val="00A119EF"/>
    <w:rsid w:val="00A554DA"/>
    <w:rsid w:val="00A91202"/>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82556"/>
    <w:rsid w:val="00B83524"/>
    <w:rsid w:val="00B95FC2"/>
    <w:rsid w:val="00B972EE"/>
    <w:rsid w:val="00BA1630"/>
    <w:rsid w:val="00BA3156"/>
    <w:rsid w:val="00BD0F20"/>
    <w:rsid w:val="00BE594D"/>
    <w:rsid w:val="00BF468E"/>
    <w:rsid w:val="00C02E84"/>
    <w:rsid w:val="00C16173"/>
    <w:rsid w:val="00C36387"/>
    <w:rsid w:val="00C40A70"/>
    <w:rsid w:val="00C535A8"/>
    <w:rsid w:val="00C56997"/>
    <w:rsid w:val="00C63C4A"/>
    <w:rsid w:val="00C72022"/>
    <w:rsid w:val="00C81256"/>
    <w:rsid w:val="00CB7D74"/>
    <w:rsid w:val="00CC4984"/>
    <w:rsid w:val="00CF640D"/>
    <w:rsid w:val="00D07785"/>
    <w:rsid w:val="00D1568F"/>
    <w:rsid w:val="00D15D9D"/>
    <w:rsid w:val="00D246FB"/>
    <w:rsid w:val="00D77FA0"/>
    <w:rsid w:val="00D944D2"/>
    <w:rsid w:val="00DA429D"/>
    <w:rsid w:val="00DB1668"/>
    <w:rsid w:val="00DD7034"/>
    <w:rsid w:val="00DF69A6"/>
    <w:rsid w:val="00E0515B"/>
    <w:rsid w:val="00E061EF"/>
    <w:rsid w:val="00E47AD0"/>
    <w:rsid w:val="00E54891"/>
    <w:rsid w:val="00E70AFB"/>
    <w:rsid w:val="00E76B65"/>
    <w:rsid w:val="00E81F81"/>
    <w:rsid w:val="00E9105D"/>
    <w:rsid w:val="00E97B86"/>
    <w:rsid w:val="00EA3BBB"/>
    <w:rsid w:val="00EA3C02"/>
    <w:rsid w:val="00EC3830"/>
    <w:rsid w:val="00ED21C4"/>
    <w:rsid w:val="00EE21D5"/>
    <w:rsid w:val="00EE60DC"/>
    <w:rsid w:val="00F07557"/>
    <w:rsid w:val="00F10343"/>
    <w:rsid w:val="00F166C9"/>
    <w:rsid w:val="00F30663"/>
    <w:rsid w:val="00F372F6"/>
    <w:rsid w:val="00F50B46"/>
    <w:rsid w:val="00F72EFC"/>
    <w:rsid w:val="00F74EE8"/>
    <w:rsid w:val="00F83D63"/>
    <w:rsid w:val="00F873C8"/>
    <w:rsid w:val="00F9412E"/>
    <w:rsid w:val="00F97C43"/>
    <w:rsid w:val="00FC1BC5"/>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9111A-D125-4D7F-84E7-0A328CE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98693A"/>
    <w:pPr>
      <w:keepNext/>
      <w:spacing w:after="240"/>
      <w:jc w:val="center"/>
      <w:outlineLvl w:val="0"/>
    </w:pPr>
    <w:rPr>
      <w:b/>
      <w:bCs/>
      <w:kern w:val="32"/>
      <w:sz w:val="40"/>
      <w:szCs w:val="32"/>
      <w:lang w:eastAsia="x-none"/>
    </w:rPr>
  </w:style>
  <w:style w:type="paragraph" w:styleId="Heading2">
    <w:name w:val="heading 2"/>
    <w:basedOn w:val="Normal"/>
    <w:next w:val="Normal"/>
    <w:link w:val="Heading2Char"/>
    <w:autoRedefine/>
    <w:uiPriority w:val="9"/>
    <w:unhideWhenUsed/>
    <w:qFormat/>
    <w:rsid w:val="0098693A"/>
    <w:pPr>
      <w:keepNext/>
      <w:spacing w:before="36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DD7034"/>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693A"/>
    <w:rPr>
      <w:rFonts w:ascii="Arial" w:eastAsia="Times New Roman" w:hAnsi="Arial"/>
      <w:b/>
      <w:bCs/>
      <w:kern w:val="32"/>
      <w:sz w:val="40"/>
      <w:szCs w:val="32"/>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98693A"/>
    <w:rPr>
      <w:rFonts w:ascii="Arial" w:eastAsia="Times New Roman" w:hAnsi="Arial"/>
      <w:b/>
      <w:bCs/>
      <w:iCs/>
      <w:sz w:val="36"/>
      <w:szCs w:val="28"/>
    </w:rPr>
  </w:style>
  <w:style w:type="character" w:customStyle="1" w:styleId="Heading3Char">
    <w:name w:val="Heading 3 Char"/>
    <w:link w:val="Heading3"/>
    <w:uiPriority w:val="9"/>
    <w:rsid w:val="00DD7034"/>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NoSpacing">
    <w:name w:val="No Spacing"/>
    <w:uiPriority w:val="1"/>
    <w:qFormat/>
    <w:rsid w:val="00DD7034"/>
    <w:rPr>
      <w:rFonts w:ascii="Arial" w:eastAsia="Times New Roman" w:hAnsi="Arial"/>
      <w:sz w:val="24"/>
      <w:szCs w:val="24"/>
    </w:rPr>
  </w:style>
  <w:style w:type="character" w:styleId="Strong">
    <w:name w:val="Strong"/>
    <w:basedOn w:val="DefaultParagraphFont"/>
    <w:uiPriority w:val="22"/>
    <w:qFormat/>
    <w:rsid w:val="00DF6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658382629">
      <w:bodyDiv w:val="1"/>
      <w:marLeft w:val="0"/>
      <w:marRight w:val="0"/>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tapublicschools.org/prepatechigh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June 2018 Memorandum Item 01 Attachment 37 - Information Memorandum (CA State Board of Education)</vt:lpstr>
    </vt:vector>
  </TitlesOfParts>
  <Company>California State Board of Education</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37 - Information Memorandum (CA State Board of Education)</dc:title>
  <dc:subject>Prepa Tec Los Angeles High Academic Progress Tables.</dc:subject>
  <dc:creator/>
  <cp:keywords/>
  <dc:description/>
  <cp:revision>13</cp:revision>
  <cp:lastPrinted>2015-11-19T16:40:00Z</cp:lastPrinted>
  <dcterms:created xsi:type="dcterms:W3CDTF">2018-04-05T18:56:00Z</dcterms:created>
  <dcterms:modified xsi:type="dcterms:W3CDTF">2018-08-09T22:16:00Z</dcterms:modified>
  <cp:category/>
</cp:coreProperties>
</file>