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83CA2" w14:textId="77777777" w:rsidR="006E06C6" w:rsidRPr="001D5CBB" w:rsidRDefault="00D5115F" w:rsidP="00B723BE">
      <w:r w:rsidRPr="001D5CBB">
        <w:rPr>
          <w:noProof/>
        </w:rPr>
        <w:drawing>
          <wp:inline distT="0" distB="0" distL="0" distR="0" wp14:anchorId="285FC519" wp14:editId="7D192B3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29ACEB9" w14:textId="77777777" w:rsidR="00B723BE" w:rsidRPr="001D5CBB" w:rsidRDefault="00FC1FCE" w:rsidP="00B723BE">
      <w:pPr>
        <w:jc w:val="right"/>
      </w:pPr>
      <w:r w:rsidRPr="001D5CBB">
        <w:t>California Department of Education</w:t>
      </w:r>
    </w:p>
    <w:p w14:paraId="27F947B4" w14:textId="77777777" w:rsidR="00B723BE" w:rsidRPr="001D5CBB" w:rsidRDefault="00FC1FCE" w:rsidP="00B723BE">
      <w:pPr>
        <w:jc w:val="right"/>
      </w:pPr>
      <w:r w:rsidRPr="001D5CBB">
        <w:t>Executive Office</w:t>
      </w:r>
    </w:p>
    <w:p w14:paraId="21409C95" w14:textId="77777777" w:rsidR="002B4B14" w:rsidRPr="001D5CBB" w:rsidRDefault="00692300" w:rsidP="00B723BE">
      <w:pPr>
        <w:jc w:val="right"/>
      </w:pPr>
      <w:r w:rsidRPr="001D5CBB">
        <w:t>SBE-00</w:t>
      </w:r>
      <w:r w:rsidR="000324AD" w:rsidRPr="001D5CBB">
        <w:t>3</w:t>
      </w:r>
      <w:r w:rsidRPr="001D5CBB">
        <w:t xml:space="preserve"> (REV. 1</w:t>
      </w:r>
      <w:r w:rsidR="00C27D57" w:rsidRPr="001D5CBB">
        <w:t>1</w:t>
      </w:r>
      <w:r w:rsidRPr="001D5CBB">
        <w:t>/2017</w:t>
      </w:r>
      <w:r w:rsidR="00FC1FCE" w:rsidRPr="001D5CBB">
        <w:t>)</w:t>
      </w:r>
    </w:p>
    <w:p w14:paraId="615A3E9A" w14:textId="39C51AAD" w:rsidR="00B723BE" w:rsidRPr="001D5CBB" w:rsidRDefault="008A0BFB" w:rsidP="00547E92">
      <w:pPr>
        <w:jc w:val="right"/>
        <w:sectPr w:rsidR="00B723BE" w:rsidRPr="001D5CBB" w:rsidSect="00C82CB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1440" w:bottom="1440" w:left="1440" w:header="720" w:footer="720" w:gutter="0"/>
          <w:cols w:num="2" w:space="720"/>
          <w:titlePg/>
          <w:docGrid w:linePitch="360"/>
        </w:sectPr>
      </w:pPr>
      <w:r w:rsidRPr="001D5CBB">
        <w:t>exec-cdo-jan24item02</w:t>
      </w:r>
    </w:p>
    <w:p w14:paraId="5E20864A" w14:textId="77777777" w:rsidR="006E06C6" w:rsidRPr="001D5CBB" w:rsidRDefault="006E06C6" w:rsidP="00FC1FCE">
      <w:pPr>
        <w:pStyle w:val="Heading1"/>
        <w:jc w:val="center"/>
        <w:rPr>
          <w:sz w:val="40"/>
          <w:szCs w:val="40"/>
        </w:rPr>
        <w:sectPr w:rsidR="006E06C6" w:rsidRPr="001D5CBB" w:rsidSect="0091117B">
          <w:type w:val="continuous"/>
          <w:pgSz w:w="12240" w:h="15840"/>
          <w:pgMar w:top="720" w:right="1440" w:bottom="1440" w:left="1440" w:header="720" w:footer="720" w:gutter="0"/>
          <w:cols w:space="720"/>
          <w:docGrid w:linePitch="360"/>
        </w:sectPr>
      </w:pPr>
    </w:p>
    <w:p w14:paraId="20CCB7C0" w14:textId="6BAC8D83" w:rsidR="00FC1FCE" w:rsidRPr="001D5CBB" w:rsidRDefault="0091117B" w:rsidP="002B4B14">
      <w:pPr>
        <w:pStyle w:val="Heading1"/>
        <w:spacing w:before="240" w:after="240"/>
        <w:jc w:val="center"/>
        <w:rPr>
          <w:sz w:val="40"/>
          <w:szCs w:val="40"/>
        </w:rPr>
      </w:pPr>
      <w:r w:rsidRPr="001D5CBB">
        <w:rPr>
          <w:sz w:val="40"/>
          <w:szCs w:val="40"/>
        </w:rPr>
        <w:t>Californ</w:t>
      </w:r>
      <w:r w:rsidR="00693951" w:rsidRPr="001D5CBB">
        <w:rPr>
          <w:sz w:val="40"/>
          <w:szCs w:val="40"/>
        </w:rPr>
        <w:t>ia State Board of Education</w:t>
      </w:r>
      <w:r w:rsidR="00693951" w:rsidRPr="001D5CBB">
        <w:rPr>
          <w:sz w:val="40"/>
          <w:szCs w:val="40"/>
        </w:rPr>
        <w:br/>
      </w:r>
      <w:r w:rsidR="00384819" w:rsidRPr="001D5CBB">
        <w:rPr>
          <w:sz w:val="40"/>
          <w:szCs w:val="40"/>
        </w:rPr>
        <w:t>January 2024</w:t>
      </w:r>
      <w:r w:rsidRPr="001D5CBB">
        <w:rPr>
          <w:sz w:val="40"/>
          <w:szCs w:val="40"/>
        </w:rPr>
        <w:t xml:space="preserve"> Agenda</w:t>
      </w:r>
      <w:r w:rsidR="00FC1FCE" w:rsidRPr="001D5CBB">
        <w:rPr>
          <w:sz w:val="40"/>
          <w:szCs w:val="40"/>
        </w:rPr>
        <w:br/>
        <w:t>Item</w:t>
      </w:r>
      <w:r w:rsidR="00692300" w:rsidRPr="001D5CBB">
        <w:rPr>
          <w:sz w:val="40"/>
          <w:szCs w:val="40"/>
        </w:rPr>
        <w:t xml:space="preserve"> #</w:t>
      </w:r>
      <w:r w:rsidR="001D5CBB" w:rsidRPr="001D5CBB">
        <w:rPr>
          <w:sz w:val="40"/>
          <w:szCs w:val="40"/>
        </w:rPr>
        <w:t>16</w:t>
      </w:r>
    </w:p>
    <w:p w14:paraId="68B205AF" w14:textId="77777777" w:rsidR="00FC1FCE" w:rsidRPr="001D5CBB" w:rsidRDefault="00FC1FCE" w:rsidP="002B4B14">
      <w:pPr>
        <w:pStyle w:val="Heading2"/>
        <w:spacing w:before="240" w:after="240"/>
        <w:rPr>
          <w:sz w:val="36"/>
          <w:szCs w:val="36"/>
        </w:rPr>
      </w:pPr>
      <w:r w:rsidRPr="001D5CBB">
        <w:rPr>
          <w:sz w:val="36"/>
          <w:szCs w:val="36"/>
        </w:rPr>
        <w:t>Subject</w:t>
      </w:r>
    </w:p>
    <w:p w14:paraId="1090E89D" w14:textId="6C110850" w:rsidR="00692300" w:rsidRPr="001D5CBB" w:rsidRDefault="00384819" w:rsidP="000E09DC">
      <w:pPr>
        <w:spacing w:after="480"/>
      </w:pPr>
      <w:r w:rsidRPr="001D5CBB">
        <w:t xml:space="preserve">Reading Difficulties Risk Screener Selection Panel: Recommendation of </w:t>
      </w:r>
      <w:r w:rsidR="00265EB6" w:rsidRPr="001D5CBB">
        <w:t>I</w:t>
      </w:r>
      <w:r w:rsidRPr="001D5CBB">
        <w:t xml:space="preserve">ndependent </w:t>
      </w:r>
      <w:r w:rsidR="00265EB6" w:rsidRPr="001D5CBB">
        <w:t>E</w:t>
      </w:r>
      <w:r w:rsidRPr="001D5CBB">
        <w:t xml:space="preserve">xperts to </w:t>
      </w:r>
      <w:r w:rsidR="00265EB6" w:rsidRPr="001D5CBB">
        <w:t>S</w:t>
      </w:r>
      <w:r w:rsidRPr="001D5CBB">
        <w:t xml:space="preserve">erve as </w:t>
      </w:r>
      <w:r w:rsidR="00265EB6" w:rsidRPr="001D5CBB">
        <w:t>P</w:t>
      </w:r>
      <w:r w:rsidRPr="001D5CBB">
        <w:t xml:space="preserve">anel </w:t>
      </w:r>
      <w:r w:rsidR="00265EB6" w:rsidRPr="001D5CBB">
        <w:t>M</w:t>
      </w:r>
      <w:r w:rsidRPr="001D5CBB">
        <w:t>embers.</w:t>
      </w:r>
    </w:p>
    <w:p w14:paraId="223880F1" w14:textId="77777777" w:rsidR="00FC1FCE" w:rsidRPr="001D5CBB" w:rsidRDefault="00FC1FCE" w:rsidP="002B4B14">
      <w:pPr>
        <w:pStyle w:val="Heading2"/>
        <w:spacing w:before="240" w:after="240"/>
        <w:rPr>
          <w:sz w:val="36"/>
          <w:szCs w:val="36"/>
        </w:rPr>
      </w:pPr>
      <w:r w:rsidRPr="001D5CBB">
        <w:rPr>
          <w:sz w:val="36"/>
          <w:szCs w:val="36"/>
        </w:rPr>
        <w:t>Type of Action</w:t>
      </w:r>
    </w:p>
    <w:p w14:paraId="6CB74FFA" w14:textId="052E62AE" w:rsidR="0091117B" w:rsidRPr="001D5CBB" w:rsidRDefault="00384819" w:rsidP="000E09DC">
      <w:pPr>
        <w:spacing w:after="480"/>
      </w:pPr>
      <w:r w:rsidRPr="001D5CBB">
        <w:t>Action, Information</w:t>
      </w:r>
    </w:p>
    <w:p w14:paraId="4F840D06" w14:textId="77777777" w:rsidR="00FC1FCE" w:rsidRPr="001D5CBB" w:rsidRDefault="00FC1FCE" w:rsidP="002B4B14">
      <w:pPr>
        <w:pStyle w:val="Heading2"/>
        <w:spacing w:before="240" w:after="240"/>
        <w:rPr>
          <w:sz w:val="36"/>
          <w:szCs w:val="36"/>
        </w:rPr>
      </w:pPr>
      <w:r w:rsidRPr="001D5CBB">
        <w:rPr>
          <w:sz w:val="36"/>
          <w:szCs w:val="36"/>
        </w:rPr>
        <w:t>Summary of the Issue(s)</w:t>
      </w:r>
    </w:p>
    <w:p w14:paraId="70A286F9" w14:textId="6E647FF8" w:rsidR="00384819" w:rsidRPr="001D5CBB" w:rsidRDefault="00A14E49" w:rsidP="00384819">
      <w:r w:rsidRPr="001D5CBB">
        <w:t>Education Code Section 53008 requires t</w:t>
      </w:r>
      <w:r w:rsidR="00384819" w:rsidRPr="001D5CBB">
        <w:t xml:space="preserve">he State Board of Education (SBE) to appoint </w:t>
      </w:r>
      <w:r w:rsidR="00AA55D9" w:rsidRPr="001D5CBB">
        <w:t xml:space="preserve">a panel of </w:t>
      </w:r>
      <w:r w:rsidR="00384819" w:rsidRPr="001D5CBB">
        <w:t>independent experts to establish a</w:t>
      </w:r>
      <w:r w:rsidR="00AA55D9" w:rsidRPr="001D5CBB">
        <w:t xml:space="preserve"> </w:t>
      </w:r>
      <w:r w:rsidR="00384819" w:rsidRPr="001D5CBB">
        <w:t xml:space="preserve">list of </w:t>
      </w:r>
      <w:r w:rsidR="00AA55D9" w:rsidRPr="001D5CBB">
        <w:rPr>
          <w:rFonts w:ascii="Helvetica" w:hAnsi="Helvetica" w:cs="Helvetica"/>
          <w:color w:val="000000"/>
          <w:shd w:val="clear" w:color="auto" w:fill="FFFFFF"/>
        </w:rPr>
        <w:t xml:space="preserve">instruments to screen students in kindergarten </w:t>
      </w:r>
      <w:r w:rsidR="00970DC9" w:rsidRPr="001D5CBB">
        <w:rPr>
          <w:rFonts w:ascii="Helvetica" w:hAnsi="Helvetica" w:cs="Helvetica"/>
          <w:color w:val="000000"/>
          <w:shd w:val="clear" w:color="auto" w:fill="FFFFFF"/>
        </w:rPr>
        <w:t xml:space="preserve">through grade </w:t>
      </w:r>
      <w:r w:rsidR="00AA55D9" w:rsidRPr="001D5CBB">
        <w:rPr>
          <w:rFonts w:ascii="Helvetica" w:hAnsi="Helvetica" w:cs="Helvetica"/>
          <w:color w:val="000000"/>
          <w:shd w:val="clear" w:color="auto" w:fill="FFFFFF"/>
        </w:rPr>
        <w:t xml:space="preserve">two for risk of reading difficulties, including possible neurological disorders, such as dyslexia, </w:t>
      </w:r>
      <w:r w:rsidR="00AA55D9" w:rsidRPr="001D5CBB">
        <w:t xml:space="preserve">by January 31, 2024. </w:t>
      </w:r>
      <w:r w:rsidR="00384819" w:rsidRPr="001D5CBB">
        <w:t xml:space="preserve">The SBE Screening Committee reviewed the applications for appointment to the </w:t>
      </w:r>
      <w:r w:rsidR="00AA55D9" w:rsidRPr="001D5CBB">
        <w:t xml:space="preserve">Reading Difficulties Risk Screener Selection Panel (RDRSPP) </w:t>
      </w:r>
      <w:r w:rsidR="00384819" w:rsidRPr="001D5CBB">
        <w:t xml:space="preserve">and interviewed selected applicants. The list of the </w:t>
      </w:r>
      <w:r w:rsidR="00AA55D9" w:rsidRPr="001D5CBB">
        <w:t xml:space="preserve">recommended panelists </w:t>
      </w:r>
      <w:r w:rsidR="00E55FFD" w:rsidRPr="001D5CBB">
        <w:t>is</w:t>
      </w:r>
      <w:r w:rsidR="00F21842" w:rsidRPr="001D5CBB">
        <w:t xml:space="preserve"> </w:t>
      </w:r>
      <w:r w:rsidR="00AA55D9" w:rsidRPr="001D5CBB">
        <w:t xml:space="preserve">provided as an </w:t>
      </w:r>
      <w:r w:rsidR="00E55FFD" w:rsidRPr="001D5CBB">
        <w:t>attachment.</w:t>
      </w:r>
    </w:p>
    <w:p w14:paraId="1BA7E5E7" w14:textId="62EE7244" w:rsidR="003E4DF7" w:rsidRPr="001D5CBB" w:rsidRDefault="003E4DF7" w:rsidP="002B4B14">
      <w:pPr>
        <w:pStyle w:val="Heading2"/>
        <w:spacing w:before="240" w:after="240"/>
        <w:rPr>
          <w:sz w:val="36"/>
          <w:szCs w:val="36"/>
        </w:rPr>
      </w:pPr>
      <w:r w:rsidRPr="001D5CBB">
        <w:rPr>
          <w:sz w:val="36"/>
          <w:szCs w:val="36"/>
        </w:rPr>
        <w:t>Recommendation</w:t>
      </w:r>
    </w:p>
    <w:p w14:paraId="132B7F40" w14:textId="3E9BE2FC" w:rsidR="003E4DF7" w:rsidRPr="001D5CBB" w:rsidRDefault="003E4DF7" w:rsidP="002B4B14">
      <w:pPr>
        <w:spacing w:after="480"/>
      </w:pPr>
      <w:r w:rsidRPr="001D5CBB">
        <w:t xml:space="preserve">The </w:t>
      </w:r>
      <w:r w:rsidR="0083281A" w:rsidRPr="001D5CBB">
        <w:t>SBE Screening committee</w:t>
      </w:r>
      <w:r w:rsidRPr="001D5CBB">
        <w:t xml:space="preserve"> recommends that the SBE</w:t>
      </w:r>
      <w:r w:rsidR="0083281A" w:rsidRPr="001D5CBB">
        <w:t xml:space="preserve"> approve the recommended RDRSPP members as identified in</w:t>
      </w:r>
      <w:r w:rsidR="00E55FFD" w:rsidRPr="001D5CBB">
        <w:t xml:space="preserve"> Attachment 1.</w:t>
      </w:r>
    </w:p>
    <w:p w14:paraId="06BD73CC" w14:textId="77777777" w:rsidR="00F40510" w:rsidRPr="001D5CBB" w:rsidRDefault="003E4DF7" w:rsidP="002B4B14">
      <w:pPr>
        <w:pStyle w:val="Heading2"/>
        <w:spacing w:before="240" w:after="240"/>
        <w:rPr>
          <w:sz w:val="36"/>
          <w:szCs w:val="36"/>
        </w:rPr>
      </w:pPr>
      <w:r w:rsidRPr="001D5CBB">
        <w:rPr>
          <w:sz w:val="36"/>
          <w:szCs w:val="36"/>
        </w:rPr>
        <w:t>Brief History of Key Issues</w:t>
      </w:r>
    </w:p>
    <w:p w14:paraId="43E08804" w14:textId="02689A7A" w:rsidR="0083281A" w:rsidRPr="001D5CBB" w:rsidRDefault="0083281A" w:rsidP="0083281A">
      <w:pPr>
        <w:shd w:val="clear" w:color="auto" w:fill="FFFFFF"/>
        <w:spacing w:after="240"/>
        <w:rPr>
          <w:rFonts w:cs="Arial"/>
          <w:color w:val="000000"/>
        </w:rPr>
      </w:pPr>
      <w:r w:rsidRPr="001D5CBB">
        <w:rPr>
          <w:rFonts w:cs="Arial"/>
          <w:color w:val="000000"/>
        </w:rPr>
        <w:t xml:space="preserve">Section 83 of the 2023 Education Omnibus Budget Trailer Bill (Chapter 48, Statutes of 2023) requires </w:t>
      </w:r>
      <w:r w:rsidR="00D45AB6" w:rsidRPr="001D5CBB">
        <w:rPr>
          <w:rFonts w:cs="Arial"/>
          <w:color w:val="000000"/>
        </w:rPr>
        <w:t>the SBE-appointed</w:t>
      </w:r>
      <w:r w:rsidRPr="001D5CBB">
        <w:rPr>
          <w:rFonts w:cs="Arial"/>
          <w:color w:val="000000"/>
        </w:rPr>
        <w:t xml:space="preserve"> panel of independent experts, the RDRSSP, </w:t>
      </w:r>
      <w:r w:rsidRPr="001D5CBB">
        <w:rPr>
          <w:rFonts w:cs="Arial"/>
          <w:color w:val="000000"/>
          <w:shd w:val="clear" w:color="auto" w:fill="FFFFFF"/>
        </w:rPr>
        <w:t>to create a</w:t>
      </w:r>
      <w:r w:rsidR="00970DC9" w:rsidRPr="001D5CBB">
        <w:rPr>
          <w:rFonts w:cs="Arial"/>
          <w:color w:val="000000"/>
          <w:shd w:val="clear" w:color="auto" w:fill="FFFFFF"/>
        </w:rPr>
        <w:t xml:space="preserve"> </w:t>
      </w:r>
      <w:r w:rsidRPr="001D5CBB">
        <w:rPr>
          <w:rFonts w:cs="Arial"/>
          <w:color w:val="000000"/>
          <w:shd w:val="clear" w:color="auto" w:fill="FFFFFF"/>
        </w:rPr>
        <w:t xml:space="preserve">list of evidence-based, culturally, linguistically, and developmentally </w:t>
      </w:r>
      <w:r w:rsidRPr="001D5CBB">
        <w:rPr>
          <w:rFonts w:cs="Arial"/>
          <w:color w:val="000000"/>
          <w:shd w:val="clear" w:color="auto" w:fill="FFFFFF"/>
        </w:rPr>
        <w:lastRenderedPageBreak/>
        <w:t xml:space="preserve">appropriate screening instruments to assess pupils in </w:t>
      </w:r>
      <w:r w:rsidR="00970DC9" w:rsidRPr="001D5CBB">
        <w:rPr>
          <w:rFonts w:cs="Arial"/>
          <w:color w:val="000000"/>
          <w:shd w:val="clear" w:color="auto" w:fill="FFFFFF"/>
        </w:rPr>
        <w:t>kindergarten through grade two</w:t>
      </w:r>
      <w:r w:rsidRPr="001D5CBB">
        <w:rPr>
          <w:rFonts w:cs="Arial"/>
          <w:color w:val="000000"/>
          <w:shd w:val="clear" w:color="auto" w:fill="FFFFFF"/>
        </w:rPr>
        <w:t xml:space="preserve"> for risk of reading difficulties, including possible neurological disorders such as dyslexia. </w:t>
      </w:r>
    </w:p>
    <w:p w14:paraId="784F006E" w14:textId="77777777" w:rsidR="0083281A" w:rsidRPr="001D5CBB" w:rsidRDefault="0083281A" w:rsidP="0083281A">
      <w:pPr>
        <w:shd w:val="clear" w:color="auto" w:fill="FFFFFF"/>
        <w:spacing w:after="240"/>
        <w:rPr>
          <w:rFonts w:cs="Arial"/>
          <w:color w:val="000000"/>
        </w:rPr>
      </w:pPr>
      <w:r w:rsidRPr="001D5CBB">
        <w:rPr>
          <w:rFonts w:cs="Arial"/>
          <w:color w:val="000000"/>
        </w:rPr>
        <w:t>The law requires the SBE to adopt a review process for the RDRSSP to use to evaluate screening instruments, so that the RDRSSP can approve a list of screening instruments by December 31, 2024, based on the following criteria:</w:t>
      </w:r>
    </w:p>
    <w:p w14:paraId="09D068D6" w14:textId="77777777" w:rsidR="0083281A" w:rsidRPr="001D5CBB" w:rsidRDefault="0083281A" w:rsidP="0083281A">
      <w:pPr>
        <w:numPr>
          <w:ilvl w:val="0"/>
          <w:numId w:val="8"/>
        </w:numPr>
        <w:shd w:val="clear" w:color="auto" w:fill="FFFFFF"/>
        <w:spacing w:before="100" w:beforeAutospacing="1" w:after="100" w:afterAutospacing="1"/>
        <w:rPr>
          <w:rFonts w:cs="Arial"/>
          <w:color w:val="000000"/>
        </w:rPr>
      </w:pPr>
      <w:r w:rsidRPr="001D5CBB">
        <w:rPr>
          <w:rFonts w:cs="Arial"/>
          <w:color w:val="000000"/>
        </w:rPr>
        <w:t xml:space="preserve">Use of direct measurement, supplemented by other pupil data, to determine if a pupil is at risk of </w:t>
      </w:r>
      <w:proofErr w:type="gramStart"/>
      <w:r w:rsidRPr="001D5CBB">
        <w:rPr>
          <w:rFonts w:cs="Arial"/>
          <w:color w:val="000000"/>
        </w:rPr>
        <w:t>a reading</w:t>
      </w:r>
      <w:proofErr w:type="gramEnd"/>
      <w:r w:rsidRPr="001D5CBB">
        <w:rPr>
          <w:rFonts w:cs="Arial"/>
          <w:color w:val="000000"/>
        </w:rPr>
        <w:t xml:space="preserve"> difficulty, including dyslexia.</w:t>
      </w:r>
    </w:p>
    <w:p w14:paraId="1B528A60" w14:textId="77777777" w:rsidR="0083281A" w:rsidRPr="001D5CBB" w:rsidRDefault="0083281A" w:rsidP="0083281A">
      <w:pPr>
        <w:numPr>
          <w:ilvl w:val="0"/>
          <w:numId w:val="8"/>
        </w:numPr>
        <w:shd w:val="clear" w:color="auto" w:fill="FFFFFF"/>
        <w:spacing w:before="100" w:beforeAutospacing="1" w:after="100" w:afterAutospacing="1"/>
        <w:rPr>
          <w:rFonts w:cs="Arial"/>
          <w:color w:val="000000"/>
        </w:rPr>
      </w:pPr>
      <w:r w:rsidRPr="001D5CBB">
        <w:rPr>
          <w:rFonts w:cs="Arial"/>
          <w:color w:val="000000"/>
        </w:rPr>
        <w:t>Measurement of domains that may predict dyslexia and other reading disorders, including, but not limited to, measures of oral language, phonological and phonemic awareness, decoding skills, letter-sound knowledge, knowledge of letter names, rapid automatized naming, visual attention, reading fluency, vocabulary, and language comprehension.</w:t>
      </w:r>
    </w:p>
    <w:p w14:paraId="489333EE" w14:textId="77777777" w:rsidR="0083281A" w:rsidRPr="001D5CBB" w:rsidRDefault="0083281A" w:rsidP="0083281A">
      <w:pPr>
        <w:numPr>
          <w:ilvl w:val="0"/>
          <w:numId w:val="8"/>
        </w:numPr>
        <w:shd w:val="clear" w:color="auto" w:fill="FFFFFF"/>
        <w:spacing w:before="100" w:beforeAutospacing="1" w:after="100" w:afterAutospacing="1"/>
        <w:rPr>
          <w:rFonts w:cs="Arial"/>
          <w:color w:val="000000"/>
        </w:rPr>
      </w:pPr>
      <w:r w:rsidRPr="001D5CBB">
        <w:rPr>
          <w:rFonts w:cs="Arial"/>
          <w:color w:val="000000"/>
        </w:rPr>
        <w:t>Evidence that the tool is normed and validated using a contemporary multicultural and multilanguage sample of pupils, with outcome data for pupils whose home language is a language other than English as well as those who are native English speakers.</w:t>
      </w:r>
    </w:p>
    <w:p w14:paraId="523C0DFF" w14:textId="77777777" w:rsidR="0083281A" w:rsidRPr="001D5CBB" w:rsidRDefault="0083281A" w:rsidP="0083281A">
      <w:pPr>
        <w:numPr>
          <w:ilvl w:val="0"/>
          <w:numId w:val="8"/>
        </w:numPr>
        <w:shd w:val="clear" w:color="auto" w:fill="FFFFFF"/>
        <w:spacing w:before="100" w:beforeAutospacing="1" w:after="100" w:afterAutospacing="1"/>
        <w:rPr>
          <w:rFonts w:cs="Arial"/>
          <w:color w:val="000000"/>
        </w:rPr>
      </w:pPr>
      <w:r w:rsidRPr="001D5CBB">
        <w:rPr>
          <w:rFonts w:cs="Arial"/>
          <w:color w:val="000000"/>
        </w:rPr>
        <w:t xml:space="preserve">Integration of relevant pupil demographic information, such as home language, English language fluency, and access to prekindergarten education, to </w:t>
      </w:r>
      <w:proofErr w:type="gramStart"/>
      <w:r w:rsidRPr="001D5CBB">
        <w:rPr>
          <w:rFonts w:cs="Arial"/>
          <w:color w:val="000000"/>
        </w:rPr>
        <w:t>more fully understand a pupil’s performance</w:t>
      </w:r>
      <w:proofErr w:type="gramEnd"/>
      <w:r w:rsidRPr="001D5CBB">
        <w:rPr>
          <w:rFonts w:cs="Arial"/>
          <w:color w:val="000000"/>
        </w:rPr>
        <w:t>.</w:t>
      </w:r>
    </w:p>
    <w:p w14:paraId="4300A1D8" w14:textId="64E08FE1" w:rsidR="00CC174A" w:rsidRPr="001D5CBB" w:rsidRDefault="0083281A" w:rsidP="00CC174A">
      <w:pPr>
        <w:numPr>
          <w:ilvl w:val="0"/>
          <w:numId w:val="8"/>
        </w:numPr>
        <w:shd w:val="clear" w:color="auto" w:fill="FFFFFF"/>
        <w:spacing w:before="100" w:beforeAutospacing="1" w:after="100" w:afterAutospacing="1"/>
        <w:rPr>
          <w:rFonts w:cs="Arial"/>
          <w:color w:val="000000"/>
        </w:rPr>
      </w:pPr>
      <w:r w:rsidRPr="001D5CBB">
        <w:rPr>
          <w:rFonts w:cs="Arial"/>
          <w:color w:val="000000"/>
        </w:rPr>
        <w:t xml:space="preserve">Guidance and resources for educators regarding how to administer screening instruments, interpret results, explain results to families, including in pupils’ primary languages, and determine further educational strategies, assessments, diagnostics, and interventions that should be considered and that are specific to each type of pupil result. Guidance and resources provided shall be informed by the English Language Arts/English Language Development Framework for California Public Schools developed pursuant to Education Code Section 60207 and the California Dyslexia Guidelines developed pursuant to Education Code Section 56335, as well as knowledge of effective interventions for the specific needs of individual </w:t>
      </w:r>
      <w:r w:rsidR="00265EB6" w:rsidRPr="001D5CBB">
        <w:rPr>
          <w:rFonts w:cs="Arial"/>
          <w:color w:val="000000"/>
        </w:rPr>
        <w:t>pupils and</w:t>
      </w:r>
      <w:r w:rsidRPr="001D5CBB">
        <w:rPr>
          <w:rFonts w:cs="Arial"/>
          <w:color w:val="000000"/>
        </w:rPr>
        <w:t xml:space="preserve"> shall reflect a tiered interventions model aligned with the Multi-Tiered Systems of Support.</w:t>
      </w:r>
    </w:p>
    <w:p w14:paraId="2CAB2965" w14:textId="14D0A4E6" w:rsidR="0083281A" w:rsidRPr="001D5CBB" w:rsidRDefault="00CC174A" w:rsidP="0083281A">
      <w:pPr>
        <w:shd w:val="clear" w:color="auto" w:fill="FFFFFF"/>
        <w:spacing w:after="240"/>
        <w:rPr>
          <w:rFonts w:cs="Arial"/>
          <w:color w:val="000000"/>
        </w:rPr>
      </w:pPr>
      <w:r w:rsidRPr="001D5CBB">
        <w:rPr>
          <w:rFonts w:cs="Arial"/>
          <w:color w:val="000000"/>
          <w:shd w:val="clear" w:color="auto" w:fill="FFFFFF"/>
        </w:rPr>
        <w:t xml:space="preserve">Pursuant to the requirements of </w:t>
      </w:r>
      <w:r w:rsidRPr="001D5CBB">
        <w:rPr>
          <w:rFonts w:eastAsiaTheme="majorEastAsia" w:cs="Arial"/>
          <w:shd w:val="clear" w:color="auto" w:fill="FFFFFF"/>
        </w:rPr>
        <w:t>Education Code Section 53008</w:t>
      </w:r>
      <w:r w:rsidRPr="001D5CBB">
        <w:rPr>
          <w:rStyle w:val="Hyperlink"/>
          <w:rFonts w:eastAsiaTheme="majorEastAsia" w:cs="Arial"/>
          <w:color w:val="000000" w:themeColor="text1"/>
          <w:u w:val="none"/>
          <w:shd w:val="clear" w:color="auto" w:fill="FFFFFF"/>
        </w:rPr>
        <w:t>,</w:t>
      </w:r>
      <w:r w:rsidRPr="001D5CBB">
        <w:rPr>
          <w:rStyle w:val="Hyperlink"/>
          <w:rFonts w:eastAsiaTheme="majorEastAsia" w:cs="Arial"/>
          <w:u w:val="none"/>
          <w:shd w:val="clear" w:color="auto" w:fill="FFFFFF"/>
        </w:rPr>
        <w:t xml:space="preserve"> </w:t>
      </w:r>
      <w:r w:rsidR="00A14E49" w:rsidRPr="001D5CBB">
        <w:rPr>
          <w:rStyle w:val="Hyperlink"/>
          <w:rFonts w:eastAsiaTheme="majorEastAsia" w:cs="Arial"/>
          <w:color w:val="000000" w:themeColor="text1"/>
          <w:u w:val="none"/>
          <w:shd w:val="clear" w:color="auto" w:fill="FFFFFF"/>
        </w:rPr>
        <w:t>b</w:t>
      </w:r>
      <w:r w:rsidR="00A14E49" w:rsidRPr="001D5CBB">
        <w:rPr>
          <w:rFonts w:cs="Arial"/>
          <w:color w:val="000000"/>
        </w:rPr>
        <w:t xml:space="preserve">eginning with the 2025–26 school year, </w:t>
      </w:r>
      <w:r w:rsidRPr="001D5CBB">
        <w:rPr>
          <w:rStyle w:val="Hyperlink"/>
          <w:rFonts w:eastAsiaTheme="majorEastAsia" w:cs="Arial"/>
          <w:color w:val="000000" w:themeColor="text1"/>
          <w:u w:val="none"/>
          <w:shd w:val="clear" w:color="auto" w:fill="FFFFFF"/>
        </w:rPr>
        <w:t>l</w:t>
      </w:r>
      <w:r w:rsidRPr="001D5CBB">
        <w:rPr>
          <w:rFonts w:cs="Arial"/>
          <w:color w:val="000000"/>
        </w:rPr>
        <w:t>ocal educational agencies (LEA</w:t>
      </w:r>
      <w:r w:rsidR="00A14E49" w:rsidRPr="001D5CBB">
        <w:rPr>
          <w:rFonts w:cs="Arial"/>
          <w:color w:val="000000"/>
        </w:rPr>
        <w:t>s</w:t>
      </w:r>
      <w:r w:rsidRPr="001D5CBB">
        <w:rPr>
          <w:rFonts w:cs="Arial"/>
          <w:color w:val="000000"/>
        </w:rPr>
        <w:t xml:space="preserve">), are required to assess each of their students in kindergarten through grade two for risk of reading difficulties using an </w:t>
      </w:r>
      <w:r w:rsidR="00A14E49" w:rsidRPr="001D5CBB">
        <w:rPr>
          <w:rFonts w:cs="Arial"/>
          <w:color w:val="000000"/>
        </w:rPr>
        <w:t>RDRSSP-</w:t>
      </w:r>
      <w:r w:rsidRPr="001D5CBB">
        <w:rPr>
          <w:rFonts w:cs="Arial"/>
          <w:color w:val="000000"/>
        </w:rPr>
        <w:t xml:space="preserve">approved screening instrument or instruments. </w:t>
      </w:r>
      <w:r w:rsidR="0083281A" w:rsidRPr="001D5CBB">
        <w:rPr>
          <w:rFonts w:cs="Arial"/>
          <w:color w:val="000000"/>
        </w:rPr>
        <w:t xml:space="preserve">The law requires that the results of the screenings be used by </w:t>
      </w:r>
      <w:r w:rsidRPr="001D5CBB">
        <w:rPr>
          <w:rFonts w:cs="Arial"/>
          <w:color w:val="000000"/>
        </w:rPr>
        <w:t>LEAs</w:t>
      </w:r>
      <w:r w:rsidR="0083281A" w:rsidRPr="001D5CBB">
        <w:rPr>
          <w:rFonts w:cs="Arial"/>
          <w:color w:val="000000"/>
        </w:rPr>
        <w:t xml:space="preserve"> as part of a broader process that further evaluates pupil needs and progress, identifies supports for classroom instruction, enables targeted individual intervention as needed, and allows for further diagnosis. Statute specifies that screening instruments identified by the RDRSSP are: (1) not considered an evaluation or diagnostic tool to establish eligibility for special education and related services, and (2) must be appropriate for students in multiple languages. </w:t>
      </w:r>
      <w:r w:rsidR="0083281A" w:rsidRPr="001D5CBB">
        <w:rPr>
          <w:rFonts w:cs="Arial"/>
          <w:color w:val="000000"/>
        </w:rPr>
        <w:lastRenderedPageBreak/>
        <w:t>Alternative protocols are established for students for whom a screening instrument does not exist in a language in which the student is fluent.</w:t>
      </w:r>
    </w:p>
    <w:p w14:paraId="3D5FE367" w14:textId="39787276" w:rsidR="0083281A" w:rsidRPr="001D5CBB" w:rsidRDefault="00741AB1" w:rsidP="0083281A">
      <w:pPr>
        <w:shd w:val="clear" w:color="auto" w:fill="FFFFFF"/>
        <w:spacing w:after="240"/>
        <w:rPr>
          <w:rFonts w:cs="Arial"/>
          <w:color w:val="000000"/>
          <w:shd w:val="clear" w:color="auto" w:fill="FFFFFF"/>
        </w:rPr>
      </w:pPr>
      <w:r w:rsidRPr="001D5CBB">
        <w:rPr>
          <w:rFonts w:cs="Arial"/>
          <w:color w:val="000000"/>
          <w:shd w:val="clear" w:color="auto" w:fill="FFFFFF"/>
        </w:rPr>
        <w:t>On September 29, 2023, a</w:t>
      </w:r>
      <w:r w:rsidR="0083281A" w:rsidRPr="001D5CBB">
        <w:rPr>
          <w:rFonts w:cs="Arial"/>
          <w:color w:val="000000"/>
          <w:shd w:val="clear" w:color="auto" w:fill="FFFFFF"/>
        </w:rPr>
        <w:t>pplications were invited for appointment to the panel</w:t>
      </w:r>
      <w:r w:rsidRPr="001D5CBB">
        <w:rPr>
          <w:rFonts w:cs="Arial"/>
          <w:color w:val="000000"/>
          <w:shd w:val="clear" w:color="auto" w:fill="FFFFFF"/>
        </w:rPr>
        <w:t xml:space="preserve">. </w:t>
      </w:r>
      <w:r w:rsidR="0083281A" w:rsidRPr="001D5CBB">
        <w:rPr>
          <w:rFonts w:cs="Arial"/>
          <w:color w:val="000000"/>
          <w:shd w:val="clear" w:color="auto" w:fill="FFFFFF"/>
        </w:rPr>
        <w:t>Applicants were asked to provide evidence of demonstrated experience in at least one of the following areas:</w:t>
      </w:r>
    </w:p>
    <w:p w14:paraId="22A3CCD9" w14:textId="179536A5" w:rsidR="0083281A" w:rsidRPr="001D5CBB" w:rsidRDefault="0083281A" w:rsidP="0083281A">
      <w:pPr>
        <w:numPr>
          <w:ilvl w:val="0"/>
          <w:numId w:val="9"/>
        </w:numPr>
        <w:shd w:val="clear" w:color="auto" w:fill="FFFFFF"/>
        <w:spacing w:before="100" w:beforeAutospacing="1" w:after="100" w:afterAutospacing="1"/>
        <w:rPr>
          <w:rFonts w:cs="Arial"/>
          <w:color w:val="000000"/>
        </w:rPr>
      </w:pPr>
      <w:r w:rsidRPr="001D5CBB">
        <w:rPr>
          <w:rFonts w:cs="Arial"/>
          <w:color w:val="000000"/>
        </w:rPr>
        <w:t>Creating, evaluating, administering, interpreting, and/or otherwise working with screening instruments for kindergarten through grade twelve and/or early education. This could include screening instruments in English and/or in languages other than English.</w:t>
      </w:r>
    </w:p>
    <w:p w14:paraId="00F65FED" w14:textId="77777777" w:rsidR="0083281A" w:rsidRPr="001D5CBB" w:rsidRDefault="0083281A" w:rsidP="0083281A">
      <w:pPr>
        <w:numPr>
          <w:ilvl w:val="0"/>
          <w:numId w:val="9"/>
        </w:numPr>
        <w:shd w:val="clear" w:color="auto" w:fill="FFFFFF"/>
        <w:spacing w:before="100" w:beforeAutospacing="1" w:after="100" w:afterAutospacing="1"/>
        <w:rPr>
          <w:rFonts w:cs="Arial"/>
          <w:color w:val="000000"/>
        </w:rPr>
      </w:pPr>
      <w:r w:rsidRPr="001D5CBB">
        <w:rPr>
          <w:rFonts w:cs="Arial"/>
          <w:color w:val="000000"/>
        </w:rPr>
        <w:t>Providing instruction for, evaluating, providing supportive services to, or in any other way working with any of the following groups:</w:t>
      </w:r>
    </w:p>
    <w:p w14:paraId="06CAB854" w14:textId="25EEB5FD" w:rsidR="0083281A" w:rsidRPr="001D5CBB" w:rsidRDefault="0083281A" w:rsidP="0083281A">
      <w:pPr>
        <w:numPr>
          <w:ilvl w:val="1"/>
          <w:numId w:val="9"/>
        </w:numPr>
        <w:shd w:val="clear" w:color="auto" w:fill="FFFFFF"/>
        <w:spacing w:before="100" w:beforeAutospacing="1" w:after="100" w:afterAutospacing="1"/>
        <w:rPr>
          <w:rFonts w:cs="Arial"/>
          <w:color w:val="000000"/>
        </w:rPr>
      </w:pPr>
      <w:r w:rsidRPr="001D5CBB">
        <w:rPr>
          <w:rFonts w:cs="Arial"/>
          <w:color w:val="000000"/>
        </w:rPr>
        <w:t xml:space="preserve">Students with disabilities, especially disabilities that impede </w:t>
      </w:r>
      <w:proofErr w:type="gramStart"/>
      <w:r w:rsidRPr="001D5CBB">
        <w:rPr>
          <w:rFonts w:cs="Arial"/>
          <w:color w:val="000000"/>
        </w:rPr>
        <w:t>literacy</w:t>
      </w:r>
      <w:proofErr w:type="gramEnd"/>
    </w:p>
    <w:p w14:paraId="2A0E2EF5" w14:textId="13D33459" w:rsidR="0083281A" w:rsidRPr="001D5CBB" w:rsidRDefault="0083281A" w:rsidP="0083281A">
      <w:pPr>
        <w:numPr>
          <w:ilvl w:val="1"/>
          <w:numId w:val="9"/>
        </w:numPr>
        <w:shd w:val="clear" w:color="auto" w:fill="FFFFFF"/>
        <w:spacing w:before="100" w:beforeAutospacing="1" w:after="100" w:afterAutospacing="1"/>
        <w:rPr>
          <w:rFonts w:cs="Arial"/>
          <w:color w:val="000000"/>
        </w:rPr>
      </w:pPr>
      <w:r w:rsidRPr="001D5CBB">
        <w:rPr>
          <w:rFonts w:cs="Arial"/>
          <w:color w:val="000000"/>
        </w:rPr>
        <w:t xml:space="preserve">Students who are multilingual and/or identified English </w:t>
      </w:r>
      <w:proofErr w:type="gramStart"/>
      <w:r w:rsidRPr="001D5CBB">
        <w:rPr>
          <w:rFonts w:cs="Arial"/>
          <w:color w:val="000000"/>
        </w:rPr>
        <w:t>learners</w:t>
      </w:r>
      <w:proofErr w:type="gramEnd"/>
    </w:p>
    <w:p w14:paraId="7D2C3412" w14:textId="63A7B06D" w:rsidR="0083281A" w:rsidRPr="001D5CBB" w:rsidRDefault="0083281A" w:rsidP="0083281A">
      <w:pPr>
        <w:numPr>
          <w:ilvl w:val="1"/>
          <w:numId w:val="9"/>
        </w:numPr>
        <w:shd w:val="clear" w:color="auto" w:fill="FFFFFF"/>
        <w:spacing w:before="100" w:beforeAutospacing="1" w:after="100" w:afterAutospacing="1"/>
        <w:rPr>
          <w:rFonts w:cs="Arial"/>
          <w:color w:val="000000"/>
        </w:rPr>
      </w:pPr>
      <w:r w:rsidRPr="001D5CBB">
        <w:rPr>
          <w:rFonts w:cs="Arial"/>
          <w:color w:val="000000"/>
        </w:rPr>
        <w:t>Students in early elementary grades</w:t>
      </w:r>
    </w:p>
    <w:p w14:paraId="23D68E8A" w14:textId="43F78116" w:rsidR="0083281A" w:rsidRPr="001D5CBB" w:rsidRDefault="0083281A" w:rsidP="0083281A">
      <w:pPr>
        <w:numPr>
          <w:ilvl w:val="0"/>
          <w:numId w:val="9"/>
        </w:numPr>
        <w:shd w:val="clear" w:color="auto" w:fill="FFFFFF"/>
        <w:spacing w:before="100" w:beforeAutospacing="1" w:after="100" w:afterAutospacing="1"/>
        <w:rPr>
          <w:rFonts w:cs="Arial"/>
          <w:color w:val="000000"/>
        </w:rPr>
      </w:pPr>
      <w:r w:rsidRPr="001D5CBB">
        <w:rPr>
          <w:rFonts w:cs="Arial"/>
          <w:color w:val="000000"/>
        </w:rPr>
        <w:t xml:space="preserve">Instructional and/or administrative experience in either </w:t>
      </w:r>
      <w:r w:rsidR="00741AB1" w:rsidRPr="001D5CBB">
        <w:rPr>
          <w:rFonts w:cs="Arial"/>
          <w:color w:val="000000"/>
        </w:rPr>
        <w:t>kindergarten through grade twelve</w:t>
      </w:r>
      <w:r w:rsidRPr="001D5CBB">
        <w:rPr>
          <w:rFonts w:cs="Arial"/>
          <w:color w:val="000000"/>
        </w:rPr>
        <w:t xml:space="preserve"> or early education using student data to design individualized or systemic instructional plans and/or interventions. This could include communicating individual student information, especially screening and/or assessment information, with parents or guardians, including in languages other than English.</w:t>
      </w:r>
    </w:p>
    <w:p w14:paraId="6805C13E" w14:textId="6985F8C7" w:rsidR="00EF5CAD" w:rsidRPr="001D5CBB" w:rsidRDefault="00EF5CAD" w:rsidP="00EF5CAD">
      <w:pPr>
        <w:shd w:val="clear" w:color="auto" w:fill="FFFFFF"/>
        <w:spacing w:before="100" w:beforeAutospacing="1" w:after="100" w:afterAutospacing="1"/>
        <w:rPr>
          <w:rFonts w:cs="Arial"/>
          <w:color w:val="000000"/>
        </w:rPr>
      </w:pPr>
      <w:r w:rsidRPr="001D5CBB">
        <w:rPr>
          <w:rFonts w:cs="Arial"/>
          <w:color w:val="000000"/>
        </w:rPr>
        <w:t>Applicants were also asked to describe their experience related to the statutory criteria for the screening instruments (as enumerated on Page 2), and to provide statements and information attesting to any financial or other conflicts of interest they may have with screening instruments that may be submitted to the RDRSSP for consideration.</w:t>
      </w:r>
    </w:p>
    <w:p w14:paraId="148FC517" w14:textId="4AC170F2" w:rsidR="00741AB1" w:rsidRPr="001D5CBB" w:rsidRDefault="0083281A" w:rsidP="00C42ABA">
      <w:pPr>
        <w:shd w:val="clear" w:color="auto" w:fill="FFFFFF"/>
        <w:spacing w:after="480"/>
        <w:rPr>
          <w:rFonts w:cs="Arial"/>
          <w:color w:val="000000"/>
          <w:shd w:val="clear" w:color="auto" w:fill="FFFFFF"/>
        </w:rPr>
      </w:pPr>
      <w:r w:rsidRPr="001D5CBB">
        <w:rPr>
          <w:rFonts w:cs="Arial"/>
          <w:color w:val="000000"/>
        </w:rPr>
        <w:t>The work of the RDRSSP will be subject to the Bagley-Keene Open Meeting Act (Article 9 (commencing with Section 11120) of Chapter 1 of Part 1 of Division 3 of Title 2 of the Government Code).</w:t>
      </w:r>
      <w:r w:rsidR="00741AB1" w:rsidRPr="001D5CBB">
        <w:rPr>
          <w:rFonts w:cs="Arial"/>
          <w:color w:val="000000"/>
        </w:rPr>
        <w:t xml:space="preserve"> </w:t>
      </w:r>
      <w:r w:rsidRPr="001D5CBB">
        <w:rPr>
          <w:rFonts w:cs="Arial"/>
          <w:color w:val="000000"/>
          <w:shd w:val="clear" w:color="auto" w:fill="FFFFFF"/>
        </w:rPr>
        <w:t>Panel members will serve for a term of up to two years. However, the term for the panel members may be extended as necessary, including for the purposes of updating the review process and/or amending the list of approved screening instruments.</w:t>
      </w:r>
      <w:r w:rsidR="00741AB1" w:rsidRPr="001D5CBB">
        <w:rPr>
          <w:rFonts w:cs="Arial"/>
          <w:color w:val="000000"/>
          <w:shd w:val="clear" w:color="auto" w:fill="FFFFFF"/>
        </w:rPr>
        <w:t xml:space="preserve"> Finally, </w:t>
      </w:r>
      <w:r w:rsidR="00A14E49" w:rsidRPr="001D5CBB">
        <w:rPr>
          <w:rFonts w:cs="Arial"/>
          <w:color w:val="000000"/>
          <w:shd w:val="clear" w:color="auto" w:fill="FFFFFF"/>
        </w:rPr>
        <w:t>s</w:t>
      </w:r>
      <w:r w:rsidR="00741AB1" w:rsidRPr="001D5CBB">
        <w:rPr>
          <w:rFonts w:cs="Arial"/>
          <w:color w:val="000000"/>
          <w:shd w:val="clear" w:color="auto" w:fill="FFFFFF"/>
        </w:rPr>
        <w:t>tate law prohibits the appointment of any person to the RDRSSP with a financial interest in the screening instruments under consideration.</w:t>
      </w:r>
    </w:p>
    <w:p w14:paraId="290D10A9" w14:textId="77777777" w:rsidR="003E4DF7" w:rsidRPr="001D5CBB" w:rsidRDefault="003E4DF7" w:rsidP="002B4B14">
      <w:pPr>
        <w:pStyle w:val="Heading2"/>
        <w:spacing w:before="240" w:after="240"/>
        <w:rPr>
          <w:sz w:val="36"/>
          <w:szCs w:val="36"/>
        </w:rPr>
      </w:pPr>
      <w:r w:rsidRPr="001D5CBB">
        <w:rPr>
          <w:sz w:val="36"/>
          <w:szCs w:val="36"/>
        </w:rPr>
        <w:t>Summary of Previous State Board of Education Discussion and Action</w:t>
      </w:r>
    </w:p>
    <w:p w14:paraId="7544DE6F" w14:textId="5B735AA2" w:rsidR="003E4DF7" w:rsidRPr="001D5CBB" w:rsidRDefault="00741AB1" w:rsidP="002B4B14">
      <w:pPr>
        <w:spacing w:after="480"/>
        <w:rPr>
          <w:b/>
        </w:rPr>
      </w:pPr>
      <w:r w:rsidRPr="001D5CBB">
        <w:t>None. This is a new statute.</w:t>
      </w:r>
    </w:p>
    <w:p w14:paraId="6E164D9F" w14:textId="77777777" w:rsidR="003E4DF7" w:rsidRPr="001D5CBB" w:rsidRDefault="003E4DF7" w:rsidP="002B4B14">
      <w:pPr>
        <w:pStyle w:val="Heading2"/>
        <w:spacing w:before="240" w:after="240"/>
        <w:rPr>
          <w:sz w:val="36"/>
          <w:szCs w:val="36"/>
        </w:rPr>
      </w:pPr>
      <w:r w:rsidRPr="001D5CBB">
        <w:rPr>
          <w:sz w:val="36"/>
          <w:szCs w:val="36"/>
        </w:rPr>
        <w:lastRenderedPageBreak/>
        <w:t>Fiscal Analysis (as appropriate)</w:t>
      </w:r>
    </w:p>
    <w:p w14:paraId="1B97D1BD" w14:textId="570675F2" w:rsidR="00741AB1" w:rsidRPr="001D5CBB" w:rsidRDefault="00741AB1" w:rsidP="00741AB1">
      <w:pPr>
        <w:spacing w:after="480"/>
        <w:rPr>
          <w:b/>
        </w:rPr>
      </w:pPr>
      <w:r w:rsidRPr="001D5CBB">
        <w:t xml:space="preserve">Section 121 of the </w:t>
      </w:r>
      <w:r w:rsidRPr="001D5CBB">
        <w:rPr>
          <w:rFonts w:ascii="Helvetica" w:hAnsi="Helvetica" w:cs="Helvetica"/>
          <w:color w:val="000000"/>
        </w:rPr>
        <w:t xml:space="preserve">2023 Education Omnibus Budget Trailer Bill (Chapter 48, Statutes of 2023) </w:t>
      </w:r>
      <w:r w:rsidRPr="001D5CBB">
        <w:t xml:space="preserve">allocated the sum of $1,000,000 for the establishment and operation of the </w:t>
      </w:r>
      <w:r w:rsidR="00A14E49" w:rsidRPr="001D5CBB">
        <w:t>RDRSSP</w:t>
      </w:r>
      <w:r w:rsidRPr="001D5CBB">
        <w:t>.</w:t>
      </w:r>
    </w:p>
    <w:p w14:paraId="434F2A61" w14:textId="77777777" w:rsidR="00406F50" w:rsidRPr="001D5CBB" w:rsidRDefault="00406F50" w:rsidP="002B4B14">
      <w:pPr>
        <w:pStyle w:val="Heading2"/>
        <w:spacing w:before="240" w:after="240"/>
        <w:rPr>
          <w:sz w:val="36"/>
          <w:szCs w:val="36"/>
        </w:rPr>
      </w:pPr>
      <w:r w:rsidRPr="001D5CBB">
        <w:rPr>
          <w:sz w:val="36"/>
          <w:szCs w:val="36"/>
        </w:rPr>
        <w:t>Attachment(s)</w:t>
      </w:r>
    </w:p>
    <w:p w14:paraId="308A04B1" w14:textId="4D9BF04A" w:rsidR="002422D6" w:rsidRPr="001D5CBB" w:rsidRDefault="00A025BE" w:rsidP="004E64E8">
      <w:pPr>
        <w:widowControl w:val="0"/>
        <w:spacing w:before="240"/>
        <w:ind w:left="1620" w:hanging="1620"/>
      </w:pPr>
      <w:r w:rsidRPr="001D5CBB">
        <w:rPr>
          <w:rFonts w:cs="Arial"/>
          <w:snapToGrid w:val="0"/>
          <w:color w:val="000000"/>
        </w:rPr>
        <w:t xml:space="preserve">Attachment 1:  State Board of Education Screening Committee Recommendations for Appointments to </w:t>
      </w:r>
      <w:r w:rsidRPr="001D5CBB">
        <w:rPr>
          <w:rFonts w:cs="Arial"/>
        </w:rPr>
        <w:t>the Reading Difficulties Risk Screener Selection Panel</w:t>
      </w:r>
      <w:r w:rsidRPr="001D5CBB">
        <w:rPr>
          <w:rFonts w:cs="Arial"/>
          <w:snapToGrid w:val="0"/>
          <w:color w:val="000000"/>
        </w:rPr>
        <w:t>.</w:t>
      </w:r>
      <w:r w:rsidR="00B632F6">
        <w:rPr>
          <w:rFonts w:cs="Arial"/>
          <w:snapToGrid w:val="0"/>
          <w:color w:val="000000"/>
        </w:rPr>
        <w:t xml:space="preserve"> (1 page)</w:t>
      </w:r>
    </w:p>
    <w:p w14:paraId="4B61D83C" w14:textId="77777777" w:rsidR="002422D6" w:rsidRPr="001D5CBB" w:rsidRDefault="002422D6" w:rsidP="002B4B14">
      <w:pPr>
        <w:spacing w:after="480"/>
      </w:pPr>
    </w:p>
    <w:p w14:paraId="618933AA" w14:textId="77777777" w:rsidR="002422D6" w:rsidRPr="001D5CBB" w:rsidRDefault="002422D6" w:rsidP="002B4B14">
      <w:pPr>
        <w:spacing w:after="480"/>
        <w:sectPr w:rsidR="002422D6" w:rsidRPr="001D5CBB" w:rsidSect="008A0BFB">
          <w:headerReference w:type="default" r:id="rId17"/>
          <w:type w:val="continuous"/>
          <w:pgSz w:w="12240" w:h="15840"/>
          <w:pgMar w:top="720" w:right="1440" w:bottom="1440" w:left="1440" w:header="720" w:footer="720" w:gutter="0"/>
          <w:pgNumType w:start="1"/>
          <w:cols w:space="720"/>
          <w:docGrid w:linePitch="360"/>
        </w:sectPr>
      </w:pPr>
    </w:p>
    <w:p w14:paraId="470C1213" w14:textId="161CC593" w:rsidR="002422D6" w:rsidRPr="001D5CBB" w:rsidRDefault="000F0A0A" w:rsidP="00BD73E3">
      <w:pPr>
        <w:pStyle w:val="Heading1"/>
        <w:spacing w:before="240" w:after="240"/>
        <w:jc w:val="center"/>
        <w:rPr>
          <w:sz w:val="36"/>
          <w:szCs w:val="36"/>
        </w:rPr>
      </w:pPr>
      <w:r w:rsidRPr="001D5CBB">
        <w:rPr>
          <w:sz w:val="36"/>
          <w:szCs w:val="36"/>
        </w:rPr>
        <w:lastRenderedPageBreak/>
        <w:t>Attachment 1</w:t>
      </w:r>
    </w:p>
    <w:p w14:paraId="559C6776" w14:textId="6E18D93F" w:rsidR="00DD485D" w:rsidRPr="001D5CBB" w:rsidRDefault="000F0A0A" w:rsidP="00DD485D">
      <w:pPr>
        <w:spacing w:after="480"/>
        <w:rPr>
          <w:rFonts w:cs="Arial"/>
          <w:b/>
          <w:bCs/>
          <w:color w:val="000000"/>
        </w:rPr>
      </w:pPr>
      <w:r w:rsidRPr="001D5CBB">
        <w:rPr>
          <w:rFonts w:cs="Arial"/>
          <w:b/>
          <w:bCs/>
          <w:color w:val="000000"/>
        </w:rPr>
        <w:t xml:space="preserve">State Board of Education (SBE) </w:t>
      </w:r>
      <w:r w:rsidR="00DD485D" w:rsidRPr="001D5CBB">
        <w:rPr>
          <w:b/>
          <w:bCs/>
        </w:rPr>
        <w:t xml:space="preserve">Screening Committee </w:t>
      </w:r>
      <w:r w:rsidRPr="001D5CBB">
        <w:rPr>
          <w:b/>
          <w:bCs/>
        </w:rPr>
        <w:t xml:space="preserve">Recommendations for Appointment </w:t>
      </w:r>
      <w:r w:rsidR="00DD485D" w:rsidRPr="001D5CBB">
        <w:rPr>
          <w:b/>
          <w:bCs/>
        </w:rPr>
        <w:t>to the Reading Difficulties Risk Screener Selection Panel (RDRSSP</w:t>
      </w:r>
      <w:r w:rsidR="00DD485D" w:rsidRPr="001D5CBB">
        <w:rPr>
          <w:rFonts w:cs="Arial"/>
          <w:b/>
          <w:bCs/>
          <w:color w:val="000000"/>
        </w:rPr>
        <w:t>).</w:t>
      </w:r>
    </w:p>
    <w:p w14:paraId="3680DA7F" w14:textId="715EECFE" w:rsidR="000F0A0A" w:rsidRPr="001D5CBB" w:rsidRDefault="000F0A0A" w:rsidP="00DD485D">
      <w:pPr>
        <w:spacing w:after="480"/>
        <w:rPr>
          <w:rFonts w:cs="Arial"/>
          <w:color w:val="000000"/>
        </w:rPr>
      </w:pPr>
      <w:r w:rsidRPr="001D5CBB">
        <w:rPr>
          <w:rFonts w:cs="Arial"/>
          <w:color w:val="000000"/>
        </w:rPr>
        <w:t xml:space="preserve">The SBE Screening Committee recommends that the following individuals </w:t>
      </w:r>
      <w:r w:rsidR="00DD485D" w:rsidRPr="001D5CBB">
        <w:rPr>
          <w:rFonts w:cs="Arial"/>
          <w:color w:val="000000"/>
        </w:rPr>
        <w:t>be appointed to the RDRSSP for a two-year term.</w:t>
      </w:r>
    </w:p>
    <w:tbl>
      <w:tblPr>
        <w:tblStyle w:val="TableGrid"/>
        <w:tblW w:w="0" w:type="auto"/>
        <w:tblLook w:val="04A0" w:firstRow="1" w:lastRow="0" w:firstColumn="1" w:lastColumn="0" w:noHBand="0" w:noVBand="1"/>
      </w:tblPr>
      <w:tblGrid>
        <w:gridCol w:w="2065"/>
        <w:gridCol w:w="3510"/>
        <w:gridCol w:w="3600"/>
        <w:gridCol w:w="4495"/>
      </w:tblGrid>
      <w:tr w:rsidR="00DD485D" w:rsidRPr="001D5CBB" w14:paraId="3F655F2D" w14:textId="77777777" w:rsidTr="00204422">
        <w:trPr>
          <w:cantSplit/>
          <w:trHeight w:val="576"/>
          <w:tblHeader/>
        </w:trPr>
        <w:tc>
          <w:tcPr>
            <w:tcW w:w="2065" w:type="dxa"/>
          </w:tcPr>
          <w:p w14:paraId="18D29BFF" w14:textId="1468E1AF" w:rsidR="00DD485D" w:rsidRPr="001D5CBB" w:rsidRDefault="00DD485D" w:rsidP="00752831">
            <w:pPr>
              <w:rPr>
                <w:rFonts w:cs="Arial"/>
                <w:b/>
                <w:bCs/>
                <w:color w:val="000000"/>
              </w:rPr>
            </w:pPr>
            <w:r w:rsidRPr="001D5CBB">
              <w:rPr>
                <w:rFonts w:cs="Arial"/>
                <w:b/>
                <w:bCs/>
                <w:color w:val="000000"/>
              </w:rPr>
              <w:t>Name</w:t>
            </w:r>
          </w:p>
        </w:tc>
        <w:tc>
          <w:tcPr>
            <w:tcW w:w="3510" w:type="dxa"/>
          </w:tcPr>
          <w:p w14:paraId="62B74433" w14:textId="19652998" w:rsidR="00DD485D" w:rsidRPr="001D5CBB" w:rsidRDefault="00DD485D" w:rsidP="00752831">
            <w:pPr>
              <w:rPr>
                <w:rFonts w:cs="Arial"/>
                <w:b/>
                <w:bCs/>
                <w:color w:val="000000"/>
              </w:rPr>
            </w:pPr>
            <w:r w:rsidRPr="001D5CBB">
              <w:rPr>
                <w:rFonts w:cs="Arial"/>
                <w:b/>
                <w:bCs/>
                <w:color w:val="000000"/>
              </w:rPr>
              <w:t>Position</w:t>
            </w:r>
          </w:p>
        </w:tc>
        <w:tc>
          <w:tcPr>
            <w:tcW w:w="3600" w:type="dxa"/>
          </w:tcPr>
          <w:p w14:paraId="2BC04C11" w14:textId="58F96F94" w:rsidR="00DD485D" w:rsidRPr="001D5CBB" w:rsidRDefault="00F75A38" w:rsidP="00752831">
            <w:pPr>
              <w:rPr>
                <w:rFonts w:cs="Arial"/>
                <w:b/>
                <w:bCs/>
                <w:color w:val="000000"/>
              </w:rPr>
            </w:pPr>
            <w:r w:rsidRPr="001D5CBB">
              <w:rPr>
                <w:rFonts w:cs="Arial"/>
                <w:b/>
                <w:bCs/>
                <w:color w:val="000000"/>
              </w:rPr>
              <w:t>Employer</w:t>
            </w:r>
          </w:p>
        </w:tc>
        <w:tc>
          <w:tcPr>
            <w:tcW w:w="4495" w:type="dxa"/>
          </w:tcPr>
          <w:p w14:paraId="0B330577" w14:textId="7338FFB3" w:rsidR="00DD485D" w:rsidRPr="001D5CBB" w:rsidRDefault="00DD485D" w:rsidP="00752831">
            <w:pPr>
              <w:rPr>
                <w:rFonts w:cs="Arial"/>
                <w:b/>
                <w:bCs/>
                <w:color w:val="000000"/>
              </w:rPr>
            </w:pPr>
            <w:r w:rsidRPr="001D5CBB">
              <w:rPr>
                <w:rFonts w:cs="Arial"/>
                <w:b/>
                <w:bCs/>
                <w:color w:val="000000"/>
              </w:rPr>
              <w:t>Term</w:t>
            </w:r>
          </w:p>
        </w:tc>
      </w:tr>
      <w:tr w:rsidR="00DD485D" w:rsidRPr="001D5CBB" w14:paraId="0F4001BF" w14:textId="77777777" w:rsidTr="00204422">
        <w:trPr>
          <w:cantSplit/>
          <w:trHeight w:val="576"/>
        </w:trPr>
        <w:tc>
          <w:tcPr>
            <w:tcW w:w="2065" w:type="dxa"/>
          </w:tcPr>
          <w:p w14:paraId="2F011CFC" w14:textId="67268631" w:rsidR="00332831" w:rsidRPr="001D5CBB" w:rsidRDefault="00332831" w:rsidP="00752831">
            <w:pPr>
              <w:rPr>
                <w:rFonts w:cs="Arial"/>
                <w:b/>
                <w:bCs/>
                <w:color w:val="000000"/>
              </w:rPr>
            </w:pPr>
            <w:r w:rsidRPr="001D5CBB">
              <w:rPr>
                <w:rFonts w:cs="Arial"/>
                <w:b/>
                <w:bCs/>
                <w:color w:val="000000"/>
              </w:rPr>
              <w:t>Dominic Grasso</w:t>
            </w:r>
          </w:p>
        </w:tc>
        <w:tc>
          <w:tcPr>
            <w:tcW w:w="3510" w:type="dxa"/>
          </w:tcPr>
          <w:p w14:paraId="58C1CF01" w14:textId="337FB669" w:rsidR="00DD485D" w:rsidRPr="001D5CBB" w:rsidRDefault="00332831" w:rsidP="00752831">
            <w:pPr>
              <w:rPr>
                <w:rFonts w:cs="Arial"/>
                <w:color w:val="000000"/>
              </w:rPr>
            </w:pPr>
            <w:r w:rsidRPr="001D5CBB">
              <w:rPr>
                <w:rFonts w:cs="Arial"/>
                <w:color w:val="000000"/>
              </w:rPr>
              <w:t>Assistant Professor, Elementary Literacy</w:t>
            </w:r>
            <w:r w:rsidR="00D32D76" w:rsidRPr="001D5CBB">
              <w:rPr>
                <w:rFonts w:cs="Arial"/>
                <w:color w:val="000000"/>
              </w:rPr>
              <w:t xml:space="preserve"> Education</w:t>
            </w:r>
          </w:p>
        </w:tc>
        <w:tc>
          <w:tcPr>
            <w:tcW w:w="3600" w:type="dxa"/>
          </w:tcPr>
          <w:p w14:paraId="1E2F42F1" w14:textId="7F64CA73" w:rsidR="00DD485D" w:rsidRPr="001D5CBB" w:rsidRDefault="00D32D76" w:rsidP="00752831">
            <w:pPr>
              <w:rPr>
                <w:rFonts w:cs="Arial"/>
                <w:color w:val="000000"/>
              </w:rPr>
            </w:pPr>
            <w:r w:rsidRPr="001D5CBB">
              <w:rPr>
                <w:rFonts w:cs="Arial"/>
                <w:color w:val="000000"/>
              </w:rPr>
              <w:t>California State University, Northridge</w:t>
            </w:r>
          </w:p>
        </w:tc>
        <w:tc>
          <w:tcPr>
            <w:tcW w:w="4495" w:type="dxa"/>
          </w:tcPr>
          <w:p w14:paraId="1627C868" w14:textId="74F60ED1" w:rsidR="00DD485D" w:rsidRPr="001D5CBB" w:rsidRDefault="00507A22" w:rsidP="00752831">
            <w:pPr>
              <w:rPr>
                <w:rFonts w:cs="Arial"/>
                <w:color w:val="000000"/>
              </w:rPr>
            </w:pPr>
            <w:r w:rsidRPr="001D5CBB">
              <w:rPr>
                <w:rFonts w:cs="Arial"/>
                <w:color w:val="000000"/>
              </w:rPr>
              <w:t xml:space="preserve">January </w:t>
            </w:r>
            <w:r w:rsidR="00FC3E6B" w:rsidRPr="001D5CBB">
              <w:rPr>
                <w:rFonts w:cs="Arial"/>
                <w:color w:val="000000"/>
              </w:rPr>
              <w:t>1</w:t>
            </w:r>
            <w:r w:rsidR="008B116F" w:rsidRPr="001D5CBB">
              <w:rPr>
                <w:rFonts w:cs="Arial"/>
                <w:color w:val="000000"/>
              </w:rPr>
              <w:t>8</w:t>
            </w:r>
            <w:r w:rsidR="00FC3E6B" w:rsidRPr="001D5CBB">
              <w:rPr>
                <w:rFonts w:cs="Arial"/>
                <w:color w:val="000000"/>
              </w:rPr>
              <w:t xml:space="preserve">, </w:t>
            </w:r>
            <w:r w:rsidRPr="001D5CBB">
              <w:rPr>
                <w:rFonts w:cs="Arial"/>
                <w:color w:val="000000"/>
              </w:rPr>
              <w:t>2024 – December 31, 2025</w:t>
            </w:r>
          </w:p>
        </w:tc>
      </w:tr>
      <w:tr w:rsidR="00DD485D" w:rsidRPr="001D5CBB" w14:paraId="65784685" w14:textId="77777777" w:rsidTr="00204422">
        <w:trPr>
          <w:cantSplit/>
          <w:trHeight w:val="576"/>
        </w:trPr>
        <w:tc>
          <w:tcPr>
            <w:tcW w:w="2065" w:type="dxa"/>
          </w:tcPr>
          <w:p w14:paraId="258FA633" w14:textId="275EF6D9" w:rsidR="00DD485D" w:rsidRPr="001D5CBB" w:rsidRDefault="00752831" w:rsidP="00752831">
            <w:pPr>
              <w:rPr>
                <w:rFonts w:cs="Arial"/>
                <w:b/>
                <w:bCs/>
                <w:color w:val="000000"/>
              </w:rPr>
            </w:pPr>
            <w:r w:rsidRPr="001D5CBB">
              <w:rPr>
                <w:rFonts w:cs="Arial"/>
                <w:b/>
                <w:bCs/>
                <w:color w:val="000000"/>
              </w:rPr>
              <w:t>Carlin Graveline</w:t>
            </w:r>
          </w:p>
        </w:tc>
        <w:tc>
          <w:tcPr>
            <w:tcW w:w="3510" w:type="dxa"/>
          </w:tcPr>
          <w:p w14:paraId="12E7B3A5" w14:textId="502F4B90" w:rsidR="00DD485D" w:rsidRPr="001D5CBB" w:rsidRDefault="00752831" w:rsidP="00752831">
            <w:pPr>
              <w:rPr>
                <w:rFonts w:cs="Arial"/>
                <w:color w:val="000000"/>
              </w:rPr>
            </w:pPr>
            <w:r w:rsidRPr="001D5CBB">
              <w:rPr>
                <w:rFonts w:cs="Arial"/>
                <w:color w:val="000000"/>
              </w:rPr>
              <w:t>Speech-Language Pathologist/Literacy Specialist</w:t>
            </w:r>
          </w:p>
        </w:tc>
        <w:tc>
          <w:tcPr>
            <w:tcW w:w="3600" w:type="dxa"/>
          </w:tcPr>
          <w:p w14:paraId="5DE36E7F" w14:textId="58B79523" w:rsidR="00DD485D" w:rsidRPr="001D5CBB" w:rsidRDefault="00D32D76" w:rsidP="00752831">
            <w:pPr>
              <w:rPr>
                <w:rFonts w:cs="Arial"/>
                <w:color w:val="000000"/>
              </w:rPr>
            </w:pPr>
            <w:r w:rsidRPr="001D5CBB">
              <w:rPr>
                <w:rFonts w:cs="Arial"/>
                <w:color w:val="000000"/>
              </w:rPr>
              <w:t>Mind By Design</w:t>
            </w:r>
          </w:p>
        </w:tc>
        <w:tc>
          <w:tcPr>
            <w:tcW w:w="4495" w:type="dxa"/>
          </w:tcPr>
          <w:p w14:paraId="7912E8C2" w14:textId="53F0F395" w:rsidR="00DD485D" w:rsidRPr="001D5CBB" w:rsidRDefault="00FC3E6B" w:rsidP="00752831">
            <w:pPr>
              <w:rPr>
                <w:rFonts w:cs="Arial"/>
                <w:color w:val="000000"/>
              </w:rPr>
            </w:pPr>
            <w:r w:rsidRPr="001D5CBB">
              <w:rPr>
                <w:rFonts w:cs="Arial"/>
                <w:color w:val="000000"/>
              </w:rPr>
              <w:t>January 1</w:t>
            </w:r>
            <w:r w:rsidR="008B116F" w:rsidRPr="001D5CBB">
              <w:rPr>
                <w:rFonts w:cs="Arial"/>
                <w:color w:val="000000"/>
              </w:rPr>
              <w:t>8</w:t>
            </w:r>
            <w:r w:rsidRPr="001D5CBB">
              <w:rPr>
                <w:rFonts w:cs="Arial"/>
                <w:color w:val="000000"/>
              </w:rPr>
              <w:t>, 2024 – December 31, 2025</w:t>
            </w:r>
          </w:p>
        </w:tc>
      </w:tr>
      <w:tr w:rsidR="00DD485D" w:rsidRPr="001D5CBB" w14:paraId="7A7110FE" w14:textId="77777777" w:rsidTr="00204422">
        <w:trPr>
          <w:cantSplit/>
          <w:trHeight w:val="576"/>
        </w:trPr>
        <w:tc>
          <w:tcPr>
            <w:tcW w:w="2065" w:type="dxa"/>
          </w:tcPr>
          <w:p w14:paraId="523659D2" w14:textId="4D372441" w:rsidR="00DD485D" w:rsidRPr="001D5CBB" w:rsidRDefault="00752831" w:rsidP="00752831">
            <w:pPr>
              <w:rPr>
                <w:rFonts w:cs="Arial"/>
                <w:b/>
                <w:bCs/>
                <w:color w:val="000000"/>
              </w:rPr>
            </w:pPr>
            <w:r w:rsidRPr="001D5CBB">
              <w:rPr>
                <w:rFonts w:cs="Arial"/>
                <w:b/>
                <w:bCs/>
                <w:color w:val="000000"/>
              </w:rPr>
              <w:t>Yesenia Guerrero</w:t>
            </w:r>
          </w:p>
        </w:tc>
        <w:tc>
          <w:tcPr>
            <w:tcW w:w="3510" w:type="dxa"/>
          </w:tcPr>
          <w:p w14:paraId="0A20B0A6" w14:textId="481ADFB3" w:rsidR="00DD485D" w:rsidRPr="001D5CBB" w:rsidRDefault="00752831" w:rsidP="00752831">
            <w:pPr>
              <w:rPr>
                <w:rFonts w:cs="Arial"/>
                <w:color w:val="000000"/>
              </w:rPr>
            </w:pPr>
            <w:r w:rsidRPr="001D5CBB">
              <w:rPr>
                <w:rFonts w:cs="Arial"/>
                <w:color w:val="000000"/>
              </w:rPr>
              <w:t>Special Education Teacher</w:t>
            </w:r>
          </w:p>
        </w:tc>
        <w:tc>
          <w:tcPr>
            <w:tcW w:w="3600" w:type="dxa"/>
          </w:tcPr>
          <w:p w14:paraId="23257E3D" w14:textId="15E14732" w:rsidR="00DD485D" w:rsidRPr="001D5CBB" w:rsidRDefault="00F75A38" w:rsidP="00752831">
            <w:pPr>
              <w:rPr>
                <w:rFonts w:cs="Arial"/>
                <w:color w:val="000000"/>
              </w:rPr>
            </w:pPr>
            <w:r w:rsidRPr="001D5CBB">
              <w:rPr>
                <w:rFonts w:cs="Arial"/>
                <w:color w:val="000000"/>
              </w:rPr>
              <w:t>Lennox School District</w:t>
            </w:r>
          </w:p>
        </w:tc>
        <w:tc>
          <w:tcPr>
            <w:tcW w:w="4495" w:type="dxa"/>
          </w:tcPr>
          <w:p w14:paraId="7068AAE5" w14:textId="0E2EA52D" w:rsidR="00DD485D" w:rsidRPr="001D5CBB" w:rsidRDefault="00FC3E6B" w:rsidP="00752831">
            <w:pPr>
              <w:rPr>
                <w:rFonts w:cs="Arial"/>
                <w:color w:val="000000"/>
              </w:rPr>
            </w:pPr>
            <w:r w:rsidRPr="001D5CBB">
              <w:rPr>
                <w:rFonts w:cs="Arial"/>
                <w:color w:val="000000"/>
              </w:rPr>
              <w:t>January 1</w:t>
            </w:r>
            <w:r w:rsidR="008B116F" w:rsidRPr="001D5CBB">
              <w:rPr>
                <w:rFonts w:cs="Arial"/>
                <w:color w:val="000000"/>
              </w:rPr>
              <w:t>8</w:t>
            </w:r>
            <w:r w:rsidRPr="001D5CBB">
              <w:rPr>
                <w:rFonts w:cs="Arial"/>
                <w:color w:val="000000"/>
              </w:rPr>
              <w:t>, 2024 – December 31, 2025</w:t>
            </w:r>
          </w:p>
        </w:tc>
      </w:tr>
      <w:tr w:rsidR="00DD485D" w:rsidRPr="001D5CBB" w14:paraId="1313E014" w14:textId="77777777" w:rsidTr="00204422">
        <w:trPr>
          <w:cantSplit/>
          <w:trHeight w:val="576"/>
        </w:trPr>
        <w:tc>
          <w:tcPr>
            <w:tcW w:w="2065" w:type="dxa"/>
          </w:tcPr>
          <w:p w14:paraId="5EA5DF93" w14:textId="37CBF616" w:rsidR="00DD485D" w:rsidRPr="001D5CBB" w:rsidRDefault="00752831" w:rsidP="00752831">
            <w:pPr>
              <w:rPr>
                <w:rFonts w:cs="Arial"/>
                <w:b/>
                <w:bCs/>
                <w:color w:val="000000"/>
              </w:rPr>
            </w:pPr>
            <w:r w:rsidRPr="001D5CBB">
              <w:rPr>
                <w:rFonts w:cs="Arial"/>
                <w:b/>
                <w:bCs/>
                <w:color w:val="000000"/>
              </w:rPr>
              <w:t>Young-Suk Kim</w:t>
            </w:r>
          </w:p>
        </w:tc>
        <w:tc>
          <w:tcPr>
            <w:tcW w:w="3510" w:type="dxa"/>
          </w:tcPr>
          <w:p w14:paraId="1C7EFB9F" w14:textId="6E7DB52A" w:rsidR="00DD485D" w:rsidRPr="001D5CBB" w:rsidRDefault="00752831" w:rsidP="00752831">
            <w:pPr>
              <w:rPr>
                <w:rFonts w:cs="Arial"/>
                <w:color w:val="000000"/>
              </w:rPr>
            </w:pPr>
            <w:r w:rsidRPr="001D5CBB">
              <w:rPr>
                <w:rFonts w:cs="Arial"/>
                <w:color w:val="000000"/>
              </w:rPr>
              <w:t>Professor &amp; Senior Associate Dean</w:t>
            </w:r>
          </w:p>
        </w:tc>
        <w:tc>
          <w:tcPr>
            <w:tcW w:w="3600" w:type="dxa"/>
          </w:tcPr>
          <w:p w14:paraId="4E87C7D8" w14:textId="7E74F6B8" w:rsidR="00DD485D" w:rsidRPr="001D5CBB" w:rsidRDefault="00F75A38" w:rsidP="00752831">
            <w:pPr>
              <w:rPr>
                <w:rFonts w:cs="Arial"/>
                <w:color w:val="000000"/>
              </w:rPr>
            </w:pPr>
            <w:r w:rsidRPr="001D5CBB">
              <w:rPr>
                <w:rFonts w:cs="Arial"/>
                <w:color w:val="000000"/>
              </w:rPr>
              <w:t>University of California, Irvine</w:t>
            </w:r>
          </w:p>
        </w:tc>
        <w:tc>
          <w:tcPr>
            <w:tcW w:w="4495" w:type="dxa"/>
          </w:tcPr>
          <w:p w14:paraId="4A0A9571" w14:textId="2DB4D1F6" w:rsidR="00DD485D" w:rsidRPr="001D5CBB" w:rsidRDefault="00FC3E6B" w:rsidP="00752831">
            <w:pPr>
              <w:rPr>
                <w:rFonts w:cs="Arial"/>
                <w:color w:val="000000"/>
              </w:rPr>
            </w:pPr>
            <w:r w:rsidRPr="001D5CBB">
              <w:rPr>
                <w:rFonts w:cs="Arial"/>
                <w:color w:val="000000"/>
              </w:rPr>
              <w:t>January 1</w:t>
            </w:r>
            <w:r w:rsidR="008B116F" w:rsidRPr="001D5CBB">
              <w:rPr>
                <w:rFonts w:cs="Arial"/>
                <w:color w:val="000000"/>
              </w:rPr>
              <w:t>8</w:t>
            </w:r>
            <w:r w:rsidRPr="001D5CBB">
              <w:rPr>
                <w:rFonts w:cs="Arial"/>
                <w:color w:val="000000"/>
              </w:rPr>
              <w:t>, 2024 – December 31, 2025</w:t>
            </w:r>
          </w:p>
        </w:tc>
      </w:tr>
      <w:tr w:rsidR="00DD485D" w:rsidRPr="001D5CBB" w14:paraId="53BF841F" w14:textId="77777777" w:rsidTr="00204422">
        <w:trPr>
          <w:cantSplit/>
          <w:trHeight w:val="576"/>
        </w:trPr>
        <w:tc>
          <w:tcPr>
            <w:tcW w:w="2065" w:type="dxa"/>
          </w:tcPr>
          <w:p w14:paraId="7C881270" w14:textId="62F66687" w:rsidR="00DD485D" w:rsidRPr="001D5CBB" w:rsidRDefault="00752831" w:rsidP="00752831">
            <w:pPr>
              <w:rPr>
                <w:rFonts w:cs="Arial"/>
                <w:b/>
                <w:bCs/>
                <w:color w:val="000000"/>
              </w:rPr>
            </w:pPr>
            <w:r w:rsidRPr="001D5CBB">
              <w:rPr>
                <w:rFonts w:cs="Arial"/>
                <w:b/>
                <w:bCs/>
                <w:color w:val="000000"/>
              </w:rPr>
              <w:t>Martha Martinez</w:t>
            </w:r>
          </w:p>
        </w:tc>
        <w:tc>
          <w:tcPr>
            <w:tcW w:w="3510" w:type="dxa"/>
          </w:tcPr>
          <w:p w14:paraId="0B385537" w14:textId="4AB181DA" w:rsidR="00DD485D" w:rsidRPr="001D5CBB" w:rsidRDefault="00752831" w:rsidP="00752831">
            <w:pPr>
              <w:rPr>
                <w:rFonts w:cs="Arial"/>
                <w:color w:val="000000"/>
              </w:rPr>
            </w:pPr>
            <w:r w:rsidRPr="001D5CBB">
              <w:rPr>
                <w:rFonts w:cs="Arial"/>
                <w:color w:val="000000"/>
              </w:rPr>
              <w:t>Senior Director of Research &amp; Evaluation</w:t>
            </w:r>
          </w:p>
        </w:tc>
        <w:tc>
          <w:tcPr>
            <w:tcW w:w="3600" w:type="dxa"/>
          </w:tcPr>
          <w:p w14:paraId="0B29E2A5" w14:textId="6829DB77" w:rsidR="00DD485D" w:rsidRPr="001D5CBB" w:rsidRDefault="00D32D76" w:rsidP="00752831">
            <w:pPr>
              <w:rPr>
                <w:rFonts w:cs="Arial"/>
                <w:color w:val="000000"/>
              </w:rPr>
            </w:pPr>
            <w:r w:rsidRPr="001D5CBB">
              <w:rPr>
                <w:rFonts w:cs="Arial"/>
                <w:color w:val="000000"/>
              </w:rPr>
              <w:t>SEAL</w:t>
            </w:r>
          </w:p>
        </w:tc>
        <w:tc>
          <w:tcPr>
            <w:tcW w:w="4495" w:type="dxa"/>
          </w:tcPr>
          <w:p w14:paraId="60E8883D" w14:textId="5A2A27CF" w:rsidR="00DD485D" w:rsidRPr="001D5CBB" w:rsidRDefault="00FC3E6B" w:rsidP="00752831">
            <w:pPr>
              <w:rPr>
                <w:rFonts w:cs="Arial"/>
                <w:color w:val="000000"/>
              </w:rPr>
            </w:pPr>
            <w:r w:rsidRPr="001D5CBB">
              <w:rPr>
                <w:rFonts w:cs="Arial"/>
                <w:color w:val="000000"/>
              </w:rPr>
              <w:t>January 1</w:t>
            </w:r>
            <w:r w:rsidR="008B116F" w:rsidRPr="001D5CBB">
              <w:rPr>
                <w:rFonts w:cs="Arial"/>
                <w:color w:val="000000"/>
              </w:rPr>
              <w:t>8</w:t>
            </w:r>
            <w:r w:rsidRPr="001D5CBB">
              <w:rPr>
                <w:rFonts w:cs="Arial"/>
                <w:color w:val="000000"/>
              </w:rPr>
              <w:t>, 2024 – December 31, 2025</w:t>
            </w:r>
          </w:p>
        </w:tc>
      </w:tr>
      <w:tr w:rsidR="00DD485D" w:rsidRPr="001D5CBB" w14:paraId="6750DD48" w14:textId="77777777" w:rsidTr="00204422">
        <w:trPr>
          <w:cantSplit/>
          <w:trHeight w:val="576"/>
        </w:trPr>
        <w:tc>
          <w:tcPr>
            <w:tcW w:w="2065" w:type="dxa"/>
          </w:tcPr>
          <w:p w14:paraId="753C6BAE" w14:textId="113AA8E7" w:rsidR="00DD485D" w:rsidRPr="001D5CBB" w:rsidRDefault="00752831" w:rsidP="00752831">
            <w:pPr>
              <w:rPr>
                <w:rFonts w:cs="Arial"/>
                <w:b/>
                <w:bCs/>
                <w:color w:val="000000"/>
              </w:rPr>
            </w:pPr>
            <w:r w:rsidRPr="001D5CBB">
              <w:rPr>
                <w:rFonts w:cs="Arial"/>
                <w:b/>
                <w:bCs/>
                <w:color w:val="000000"/>
              </w:rPr>
              <w:t>Jessica Niessen</w:t>
            </w:r>
          </w:p>
        </w:tc>
        <w:tc>
          <w:tcPr>
            <w:tcW w:w="3510" w:type="dxa"/>
          </w:tcPr>
          <w:p w14:paraId="29FBEAEC" w14:textId="55C18C39" w:rsidR="00DD485D" w:rsidRPr="001D5CBB" w:rsidRDefault="00752831" w:rsidP="00752831">
            <w:pPr>
              <w:rPr>
                <w:rFonts w:cs="Arial"/>
                <w:color w:val="000000"/>
              </w:rPr>
            </w:pPr>
            <w:r w:rsidRPr="001D5CBB">
              <w:rPr>
                <w:rFonts w:cs="Arial"/>
                <w:color w:val="000000"/>
              </w:rPr>
              <w:t>READ Coordinator</w:t>
            </w:r>
          </w:p>
        </w:tc>
        <w:tc>
          <w:tcPr>
            <w:tcW w:w="3600" w:type="dxa"/>
          </w:tcPr>
          <w:p w14:paraId="40702B30" w14:textId="18A08055" w:rsidR="00DD485D" w:rsidRPr="001D5CBB" w:rsidRDefault="00F75A38" w:rsidP="00752831">
            <w:pPr>
              <w:rPr>
                <w:rFonts w:cs="Arial"/>
                <w:color w:val="000000"/>
              </w:rPr>
            </w:pPr>
            <w:r w:rsidRPr="001D5CBB">
              <w:rPr>
                <w:rFonts w:cs="Arial"/>
                <w:color w:val="000000"/>
              </w:rPr>
              <w:t>Los Angeles Unified School District</w:t>
            </w:r>
          </w:p>
        </w:tc>
        <w:tc>
          <w:tcPr>
            <w:tcW w:w="4495" w:type="dxa"/>
          </w:tcPr>
          <w:p w14:paraId="2A35A6E8" w14:textId="14898FDC" w:rsidR="00DD485D" w:rsidRPr="001D5CBB" w:rsidRDefault="00FC3E6B" w:rsidP="00752831">
            <w:pPr>
              <w:rPr>
                <w:rFonts w:cs="Arial"/>
                <w:color w:val="000000"/>
              </w:rPr>
            </w:pPr>
            <w:r w:rsidRPr="001D5CBB">
              <w:rPr>
                <w:rFonts w:cs="Arial"/>
                <w:color w:val="000000"/>
              </w:rPr>
              <w:t>January 1</w:t>
            </w:r>
            <w:r w:rsidR="008B116F" w:rsidRPr="001D5CBB">
              <w:rPr>
                <w:rFonts w:cs="Arial"/>
                <w:color w:val="000000"/>
              </w:rPr>
              <w:t>8</w:t>
            </w:r>
            <w:r w:rsidRPr="001D5CBB">
              <w:rPr>
                <w:rFonts w:cs="Arial"/>
                <w:color w:val="000000"/>
              </w:rPr>
              <w:t>, 2024 – December 31, 2025</w:t>
            </w:r>
          </w:p>
        </w:tc>
      </w:tr>
      <w:tr w:rsidR="00DD485D" w:rsidRPr="001D5CBB" w14:paraId="4DA7923A" w14:textId="77777777" w:rsidTr="00204422">
        <w:trPr>
          <w:cantSplit/>
          <w:trHeight w:val="576"/>
        </w:trPr>
        <w:tc>
          <w:tcPr>
            <w:tcW w:w="2065" w:type="dxa"/>
          </w:tcPr>
          <w:p w14:paraId="24460C8B" w14:textId="6679E075" w:rsidR="00DD485D" w:rsidRPr="001D5CBB" w:rsidRDefault="00752831" w:rsidP="00752831">
            <w:pPr>
              <w:rPr>
                <w:rFonts w:cs="Arial"/>
                <w:b/>
                <w:bCs/>
                <w:color w:val="000000"/>
              </w:rPr>
            </w:pPr>
            <w:r w:rsidRPr="001D5CBB">
              <w:rPr>
                <w:rFonts w:cs="Arial"/>
                <w:b/>
                <w:bCs/>
                <w:color w:val="000000"/>
              </w:rPr>
              <w:t>Gisela O’Brien</w:t>
            </w:r>
          </w:p>
        </w:tc>
        <w:tc>
          <w:tcPr>
            <w:tcW w:w="3510" w:type="dxa"/>
          </w:tcPr>
          <w:p w14:paraId="2E5BEDDD" w14:textId="0A657D32" w:rsidR="00DD485D" w:rsidRPr="001D5CBB" w:rsidRDefault="00752831" w:rsidP="00752831">
            <w:pPr>
              <w:rPr>
                <w:rFonts w:cs="Arial"/>
                <w:color w:val="000000"/>
              </w:rPr>
            </w:pPr>
            <w:r w:rsidRPr="001D5CBB">
              <w:rPr>
                <w:rFonts w:cs="Arial"/>
                <w:color w:val="000000"/>
              </w:rPr>
              <w:t>Assistant Director, Biliteracy and English Learner Programs</w:t>
            </w:r>
          </w:p>
        </w:tc>
        <w:tc>
          <w:tcPr>
            <w:tcW w:w="3600" w:type="dxa"/>
          </w:tcPr>
          <w:p w14:paraId="17C10810" w14:textId="6067F36D" w:rsidR="00DD485D" w:rsidRPr="001D5CBB" w:rsidRDefault="00D32D76" w:rsidP="00752831">
            <w:pPr>
              <w:rPr>
                <w:rFonts w:cs="Arial"/>
                <w:color w:val="000000"/>
              </w:rPr>
            </w:pPr>
            <w:r w:rsidRPr="001D5CBB">
              <w:rPr>
                <w:rFonts w:cs="Arial"/>
                <w:color w:val="000000"/>
              </w:rPr>
              <w:t>Center for Equity for English Learners, Loyola Marymount University</w:t>
            </w:r>
          </w:p>
        </w:tc>
        <w:tc>
          <w:tcPr>
            <w:tcW w:w="4495" w:type="dxa"/>
          </w:tcPr>
          <w:p w14:paraId="635EF9F2" w14:textId="4883205F" w:rsidR="00DD485D" w:rsidRPr="001D5CBB" w:rsidRDefault="00FC3E6B" w:rsidP="00752831">
            <w:pPr>
              <w:rPr>
                <w:rFonts w:cs="Arial"/>
                <w:color w:val="000000"/>
              </w:rPr>
            </w:pPr>
            <w:r w:rsidRPr="001D5CBB">
              <w:rPr>
                <w:rFonts w:cs="Arial"/>
                <w:color w:val="000000"/>
              </w:rPr>
              <w:t>January 1</w:t>
            </w:r>
            <w:r w:rsidR="008B116F" w:rsidRPr="001D5CBB">
              <w:rPr>
                <w:rFonts w:cs="Arial"/>
                <w:color w:val="000000"/>
              </w:rPr>
              <w:t>8</w:t>
            </w:r>
            <w:r w:rsidRPr="001D5CBB">
              <w:rPr>
                <w:rFonts w:cs="Arial"/>
                <w:color w:val="000000"/>
              </w:rPr>
              <w:t>, 2024 – December 31, 2025</w:t>
            </w:r>
          </w:p>
        </w:tc>
      </w:tr>
      <w:tr w:rsidR="00752831" w:rsidRPr="001D5CBB" w14:paraId="37377DBB" w14:textId="77777777" w:rsidTr="00204422">
        <w:trPr>
          <w:cantSplit/>
          <w:trHeight w:val="576"/>
        </w:trPr>
        <w:tc>
          <w:tcPr>
            <w:tcW w:w="2065" w:type="dxa"/>
          </w:tcPr>
          <w:p w14:paraId="61B8322F" w14:textId="0EF27F6E" w:rsidR="00752831" w:rsidRPr="001D5CBB" w:rsidRDefault="00752831" w:rsidP="00752831">
            <w:pPr>
              <w:rPr>
                <w:rFonts w:cs="Arial"/>
                <w:b/>
                <w:bCs/>
                <w:color w:val="000000"/>
              </w:rPr>
            </w:pPr>
            <w:r w:rsidRPr="001D5CBB">
              <w:rPr>
                <w:rFonts w:cs="Arial"/>
                <w:b/>
                <w:bCs/>
                <w:color w:val="000000"/>
              </w:rPr>
              <w:t>Timothy O</w:t>
            </w:r>
            <w:r w:rsidR="00F75A38" w:rsidRPr="001D5CBB">
              <w:rPr>
                <w:rFonts w:cs="Arial"/>
                <w:b/>
                <w:bCs/>
                <w:color w:val="000000"/>
              </w:rPr>
              <w:t>degard</w:t>
            </w:r>
          </w:p>
        </w:tc>
        <w:tc>
          <w:tcPr>
            <w:tcW w:w="3510" w:type="dxa"/>
          </w:tcPr>
          <w:p w14:paraId="726A1D99" w14:textId="63170B1F" w:rsidR="00752831" w:rsidRPr="001D5CBB" w:rsidRDefault="00752831" w:rsidP="00752831">
            <w:pPr>
              <w:rPr>
                <w:rFonts w:cs="Arial"/>
                <w:color w:val="000000"/>
              </w:rPr>
            </w:pPr>
            <w:r w:rsidRPr="001D5CBB">
              <w:rPr>
                <w:rFonts w:cs="Arial"/>
                <w:color w:val="000000"/>
              </w:rPr>
              <w:t>Professor of Psychology, Chair of Excellence</w:t>
            </w:r>
            <w:r w:rsidR="00F75A38" w:rsidRPr="001D5CBB">
              <w:rPr>
                <w:rFonts w:cs="Arial"/>
                <w:color w:val="000000"/>
              </w:rPr>
              <w:t>,</w:t>
            </w:r>
            <w:r w:rsidRPr="001D5CBB">
              <w:rPr>
                <w:rFonts w:cs="Arial"/>
                <w:color w:val="000000"/>
              </w:rPr>
              <w:t xml:space="preserve"> Dyslexic Studies</w:t>
            </w:r>
          </w:p>
        </w:tc>
        <w:tc>
          <w:tcPr>
            <w:tcW w:w="3600" w:type="dxa"/>
          </w:tcPr>
          <w:p w14:paraId="6BFE5F54" w14:textId="080F68D8" w:rsidR="00752831" w:rsidRPr="001D5CBB" w:rsidRDefault="00F75A38" w:rsidP="00752831">
            <w:pPr>
              <w:rPr>
                <w:rFonts w:cs="Arial"/>
                <w:color w:val="000000"/>
              </w:rPr>
            </w:pPr>
            <w:r w:rsidRPr="001D5CBB">
              <w:rPr>
                <w:rFonts w:cs="Arial"/>
                <w:color w:val="000000"/>
              </w:rPr>
              <w:t>Middle Tennessee State University</w:t>
            </w:r>
          </w:p>
        </w:tc>
        <w:tc>
          <w:tcPr>
            <w:tcW w:w="4495" w:type="dxa"/>
          </w:tcPr>
          <w:p w14:paraId="189C1753" w14:textId="5B4420B6" w:rsidR="00752831" w:rsidRPr="001D5CBB" w:rsidRDefault="00FC3E6B" w:rsidP="00752831">
            <w:pPr>
              <w:rPr>
                <w:rFonts w:cs="Arial"/>
                <w:color w:val="000000"/>
              </w:rPr>
            </w:pPr>
            <w:r w:rsidRPr="001D5CBB">
              <w:rPr>
                <w:rFonts w:cs="Arial"/>
                <w:color w:val="000000"/>
              </w:rPr>
              <w:t>January 1</w:t>
            </w:r>
            <w:r w:rsidR="008B116F" w:rsidRPr="001D5CBB">
              <w:rPr>
                <w:rFonts w:cs="Arial"/>
                <w:color w:val="000000"/>
              </w:rPr>
              <w:t>8</w:t>
            </w:r>
            <w:r w:rsidRPr="001D5CBB">
              <w:rPr>
                <w:rFonts w:cs="Arial"/>
                <w:color w:val="000000"/>
              </w:rPr>
              <w:t>, 2024 – December 31, 2025</w:t>
            </w:r>
          </w:p>
        </w:tc>
      </w:tr>
      <w:tr w:rsidR="00752831" w14:paraId="5AC22204" w14:textId="77777777" w:rsidTr="00204422">
        <w:trPr>
          <w:cantSplit/>
          <w:trHeight w:val="576"/>
        </w:trPr>
        <w:tc>
          <w:tcPr>
            <w:tcW w:w="2065" w:type="dxa"/>
          </w:tcPr>
          <w:p w14:paraId="27BFF177" w14:textId="7F101027" w:rsidR="00752831" w:rsidRPr="001D5CBB" w:rsidRDefault="00752831" w:rsidP="00752831">
            <w:pPr>
              <w:rPr>
                <w:rFonts w:cs="Arial"/>
                <w:b/>
                <w:bCs/>
                <w:color w:val="000000"/>
              </w:rPr>
            </w:pPr>
            <w:r w:rsidRPr="001D5CBB">
              <w:rPr>
                <w:rFonts w:cs="Arial"/>
                <w:b/>
                <w:bCs/>
                <w:color w:val="000000"/>
              </w:rPr>
              <w:t>Tamara Wilson</w:t>
            </w:r>
          </w:p>
        </w:tc>
        <w:tc>
          <w:tcPr>
            <w:tcW w:w="3510" w:type="dxa"/>
          </w:tcPr>
          <w:p w14:paraId="099F2824" w14:textId="19170A99" w:rsidR="00752831" w:rsidRPr="001D5CBB" w:rsidRDefault="00752831" w:rsidP="00752831">
            <w:pPr>
              <w:rPr>
                <w:rFonts w:cs="Arial"/>
                <w:color w:val="000000"/>
              </w:rPr>
            </w:pPr>
            <w:r w:rsidRPr="001D5CBB">
              <w:rPr>
                <w:rFonts w:cs="Arial"/>
                <w:color w:val="000000"/>
              </w:rPr>
              <w:t>Director, Development and Training</w:t>
            </w:r>
          </w:p>
        </w:tc>
        <w:tc>
          <w:tcPr>
            <w:tcW w:w="3600" w:type="dxa"/>
          </w:tcPr>
          <w:p w14:paraId="39D3B29D" w14:textId="5235DDB1" w:rsidR="00752831" w:rsidRPr="001D5CBB" w:rsidRDefault="00F75A38" w:rsidP="00752831">
            <w:pPr>
              <w:rPr>
                <w:rFonts w:cs="Arial"/>
                <w:color w:val="000000"/>
              </w:rPr>
            </w:pPr>
            <w:r w:rsidRPr="001D5CBB">
              <w:rPr>
                <w:rFonts w:cs="Arial"/>
                <w:color w:val="000000"/>
              </w:rPr>
              <w:t>Sacramento County Office of Education</w:t>
            </w:r>
          </w:p>
        </w:tc>
        <w:tc>
          <w:tcPr>
            <w:tcW w:w="4495" w:type="dxa"/>
          </w:tcPr>
          <w:p w14:paraId="0977FA18" w14:textId="692DC647" w:rsidR="00752831" w:rsidRDefault="00FC3E6B" w:rsidP="00752831">
            <w:pPr>
              <w:rPr>
                <w:rFonts w:cs="Arial"/>
                <w:color w:val="000000"/>
              </w:rPr>
            </w:pPr>
            <w:r w:rsidRPr="001D5CBB">
              <w:rPr>
                <w:rFonts w:cs="Arial"/>
                <w:color w:val="000000"/>
              </w:rPr>
              <w:t>January 1</w:t>
            </w:r>
            <w:r w:rsidR="008B116F" w:rsidRPr="001D5CBB">
              <w:rPr>
                <w:rFonts w:cs="Arial"/>
                <w:color w:val="000000"/>
              </w:rPr>
              <w:t>8</w:t>
            </w:r>
            <w:r w:rsidRPr="001D5CBB">
              <w:rPr>
                <w:rFonts w:cs="Arial"/>
                <w:color w:val="000000"/>
              </w:rPr>
              <w:t>, 2024 – December 31, 2025</w:t>
            </w:r>
          </w:p>
        </w:tc>
      </w:tr>
    </w:tbl>
    <w:p w14:paraId="34C5D905" w14:textId="77777777" w:rsidR="000F0A0A" w:rsidRPr="00741AB1" w:rsidRDefault="000F0A0A" w:rsidP="00507A22">
      <w:pPr>
        <w:spacing w:after="480"/>
      </w:pPr>
    </w:p>
    <w:sectPr w:rsidR="000F0A0A" w:rsidRPr="00741AB1" w:rsidSect="002422D6">
      <w:headerReference w:type="default" r:id="rId18"/>
      <w:pgSz w:w="15840" w:h="12240" w:orient="landscape"/>
      <w:pgMar w:top="1440" w:right="72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9A2F" w14:textId="77777777" w:rsidR="00CE3E17" w:rsidRDefault="00CE3E17" w:rsidP="000E09DC">
      <w:r>
        <w:separator/>
      </w:r>
    </w:p>
  </w:endnote>
  <w:endnote w:type="continuationSeparator" w:id="0">
    <w:p w14:paraId="220D477B" w14:textId="77777777" w:rsidR="00CE3E17" w:rsidRDefault="00CE3E1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C496" w14:textId="77777777" w:rsidR="003D5399" w:rsidRDefault="003D5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7B43" w14:textId="77777777" w:rsidR="003D5399" w:rsidRDefault="003D53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BCF5" w14:textId="77777777" w:rsidR="003D5399" w:rsidRDefault="003D5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F23C" w14:textId="77777777" w:rsidR="00CE3E17" w:rsidRDefault="00CE3E17" w:rsidP="000E09DC">
      <w:r>
        <w:separator/>
      </w:r>
    </w:p>
  </w:footnote>
  <w:footnote w:type="continuationSeparator" w:id="0">
    <w:p w14:paraId="010972B5" w14:textId="77777777" w:rsidR="00CE3E17" w:rsidRDefault="00CE3E1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6B20" w14:textId="77777777" w:rsidR="003D5399" w:rsidRDefault="003D5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2DEB"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59A64F89"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5C461954" w14:textId="77777777" w:rsidR="00527B0E" w:rsidRPr="00527B0E" w:rsidRDefault="00527B0E"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680C" w14:textId="77777777" w:rsidR="003D5399" w:rsidRDefault="003D53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0440ADC3" w14:textId="0A4FEFDC" w:rsidR="00547E92" w:rsidRDefault="00547E92">
        <w:pPr>
          <w:pStyle w:val="Header"/>
          <w:jc w:val="right"/>
        </w:pPr>
        <w:r>
          <w:t>exec-cde-jan24item02</w:t>
        </w:r>
      </w:p>
      <w:p w14:paraId="38777027" w14:textId="225593B7" w:rsidR="00547E92" w:rsidRPr="00547E92" w:rsidRDefault="00547E92">
        <w:pPr>
          <w:pStyle w:val="Header"/>
          <w:jc w:val="right"/>
        </w:pPr>
        <w:r w:rsidRPr="00547E92">
          <w:t xml:space="preserve">Page </w:t>
        </w:r>
        <w:r w:rsidRPr="00547E92">
          <w:fldChar w:fldCharType="begin"/>
        </w:r>
        <w:r w:rsidRPr="00547E92">
          <w:instrText xml:space="preserve"> PAGE </w:instrText>
        </w:r>
        <w:r w:rsidRPr="00547E92">
          <w:fldChar w:fldCharType="separate"/>
        </w:r>
        <w:r w:rsidRPr="00547E92">
          <w:rPr>
            <w:noProof/>
          </w:rPr>
          <w:t>2</w:t>
        </w:r>
        <w:r w:rsidRPr="00547E92">
          <w:fldChar w:fldCharType="end"/>
        </w:r>
        <w:r w:rsidRPr="00547E92">
          <w:t xml:space="preserve"> of </w:t>
        </w:r>
        <w:r w:rsidR="00A86CA1">
          <w:t>4</w:t>
        </w:r>
      </w:p>
    </w:sdtContent>
  </w:sdt>
  <w:p w14:paraId="00013F6D" w14:textId="55D07077" w:rsidR="00223112" w:rsidRPr="00547E92" w:rsidRDefault="00223112" w:rsidP="00547E92">
    <w:pPr>
      <w:pStyle w:val="Header"/>
      <w:spacing w:after="48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440042"/>
      <w:docPartObj>
        <w:docPartGallery w:val="Page Numbers (Top of Page)"/>
        <w:docPartUnique/>
      </w:docPartObj>
    </w:sdtPr>
    <w:sdtContent>
      <w:p w14:paraId="0A8A33BE" w14:textId="77777777" w:rsidR="002422D6" w:rsidRDefault="002422D6">
        <w:pPr>
          <w:pStyle w:val="Header"/>
          <w:jc w:val="right"/>
        </w:pPr>
        <w:r>
          <w:t>exec-cde-jan24item02</w:t>
        </w:r>
      </w:p>
      <w:p w14:paraId="75063C3B" w14:textId="119CE438" w:rsidR="000F0A0A" w:rsidRDefault="000F0A0A">
        <w:pPr>
          <w:pStyle w:val="Header"/>
          <w:jc w:val="right"/>
        </w:pPr>
        <w:r>
          <w:t>Attachment 1</w:t>
        </w:r>
      </w:p>
      <w:p w14:paraId="6F6FF68F" w14:textId="3B7370DF" w:rsidR="002422D6" w:rsidRPr="00547E92" w:rsidRDefault="002422D6" w:rsidP="00FC3E6B">
        <w:pPr>
          <w:pStyle w:val="Header"/>
          <w:jc w:val="right"/>
        </w:pPr>
        <w:r w:rsidRPr="00547E92">
          <w:t xml:space="preserve">Page </w:t>
        </w:r>
        <w:r w:rsidRPr="00547E92">
          <w:fldChar w:fldCharType="begin"/>
        </w:r>
        <w:r w:rsidRPr="00547E92">
          <w:instrText xml:space="preserve"> PAGE </w:instrText>
        </w:r>
        <w:r w:rsidRPr="00547E92">
          <w:fldChar w:fldCharType="separate"/>
        </w:r>
        <w:r w:rsidRPr="00547E92">
          <w:rPr>
            <w:noProof/>
          </w:rPr>
          <w:t>2</w:t>
        </w:r>
        <w:r w:rsidRPr="00547E92">
          <w:fldChar w:fldCharType="end"/>
        </w:r>
        <w:r w:rsidRPr="00547E92">
          <w:t xml:space="preserve"> of </w:t>
        </w:r>
        <w:r w:rsidR="003D5399">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81AC9"/>
    <w:multiLevelType w:val="multilevel"/>
    <w:tmpl w:val="86B8A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13DB9"/>
    <w:multiLevelType w:val="multilevel"/>
    <w:tmpl w:val="6502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09504222">
    <w:abstractNumId w:val="5"/>
  </w:num>
  <w:num w:numId="2" w16cid:durableId="1591426441">
    <w:abstractNumId w:val="8"/>
  </w:num>
  <w:num w:numId="3" w16cid:durableId="894969488">
    <w:abstractNumId w:val="2"/>
  </w:num>
  <w:num w:numId="4" w16cid:durableId="149097990">
    <w:abstractNumId w:val="6"/>
  </w:num>
  <w:num w:numId="5" w16cid:durableId="523137236">
    <w:abstractNumId w:val="7"/>
  </w:num>
  <w:num w:numId="6" w16cid:durableId="1576474446">
    <w:abstractNumId w:val="0"/>
  </w:num>
  <w:num w:numId="7" w16cid:durableId="1730693360">
    <w:abstractNumId w:val="4"/>
  </w:num>
  <w:num w:numId="8" w16cid:durableId="1773934807">
    <w:abstractNumId w:val="3"/>
  </w:num>
  <w:num w:numId="9" w16cid:durableId="631131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4E9A"/>
    <w:rsid w:val="000324AD"/>
    <w:rsid w:val="000E09DC"/>
    <w:rsid w:val="000F0A0A"/>
    <w:rsid w:val="001048F3"/>
    <w:rsid w:val="00130059"/>
    <w:rsid w:val="0018148D"/>
    <w:rsid w:val="001A0CA5"/>
    <w:rsid w:val="001B3958"/>
    <w:rsid w:val="001D5CBB"/>
    <w:rsid w:val="001E1929"/>
    <w:rsid w:val="001F2714"/>
    <w:rsid w:val="00204422"/>
    <w:rsid w:val="00223112"/>
    <w:rsid w:val="00240B26"/>
    <w:rsid w:val="002422D6"/>
    <w:rsid w:val="00265EB6"/>
    <w:rsid w:val="00270DCE"/>
    <w:rsid w:val="002B4B14"/>
    <w:rsid w:val="002D1A82"/>
    <w:rsid w:val="002E4CB5"/>
    <w:rsid w:val="002E6FCA"/>
    <w:rsid w:val="002F279B"/>
    <w:rsid w:val="002F715B"/>
    <w:rsid w:val="00315131"/>
    <w:rsid w:val="00332831"/>
    <w:rsid w:val="0034638B"/>
    <w:rsid w:val="0035063F"/>
    <w:rsid w:val="00363520"/>
    <w:rsid w:val="003705FC"/>
    <w:rsid w:val="00384819"/>
    <w:rsid w:val="00384ACF"/>
    <w:rsid w:val="003D1ECD"/>
    <w:rsid w:val="003D5399"/>
    <w:rsid w:val="003E1E8D"/>
    <w:rsid w:val="003E4DF7"/>
    <w:rsid w:val="00406F50"/>
    <w:rsid w:val="00407E9B"/>
    <w:rsid w:val="004203BC"/>
    <w:rsid w:val="00436317"/>
    <w:rsid w:val="0044670C"/>
    <w:rsid w:val="0047534A"/>
    <w:rsid w:val="004E029B"/>
    <w:rsid w:val="004E64E8"/>
    <w:rsid w:val="004F0088"/>
    <w:rsid w:val="00507A22"/>
    <w:rsid w:val="00517C00"/>
    <w:rsid w:val="00527B0E"/>
    <w:rsid w:val="00547E92"/>
    <w:rsid w:val="00584E69"/>
    <w:rsid w:val="00663EB9"/>
    <w:rsid w:val="00692300"/>
    <w:rsid w:val="00693951"/>
    <w:rsid w:val="006B2111"/>
    <w:rsid w:val="006D0223"/>
    <w:rsid w:val="006E06C6"/>
    <w:rsid w:val="00726EDA"/>
    <w:rsid w:val="007313A3"/>
    <w:rsid w:val="00741AB1"/>
    <w:rsid w:val="00742476"/>
    <w:rsid w:val="007428B8"/>
    <w:rsid w:val="00746164"/>
    <w:rsid w:val="00752831"/>
    <w:rsid w:val="00776EBE"/>
    <w:rsid w:val="00780BB6"/>
    <w:rsid w:val="007A7640"/>
    <w:rsid w:val="007C5697"/>
    <w:rsid w:val="007D6A8F"/>
    <w:rsid w:val="007F2A07"/>
    <w:rsid w:val="008171C0"/>
    <w:rsid w:val="0083281A"/>
    <w:rsid w:val="008909EE"/>
    <w:rsid w:val="008A0BFB"/>
    <w:rsid w:val="008B116F"/>
    <w:rsid w:val="0091117B"/>
    <w:rsid w:val="0095266B"/>
    <w:rsid w:val="00970DC9"/>
    <w:rsid w:val="009B04E1"/>
    <w:rsid w:val="009D5028"/>
    <w:rsid w:val="00A025BE"/>
    <w:rsid w:val="00A07F42"/>
    <w:rsid w:val="00A14E49"/>
    <w:rsid w:val="00A16315"/>
    <w:rsid w:val="00A30B3C"/>
    <w:rsid w:val="00A538E3"/>
    <w:rsid w:val="00A70FCC"/>
    <w:rsid w:val="00A86CA1"/>
    <w:rsid w:val="00AA55D9"/>
    <w:rsid w:val="00AD0FE9"/>
    <w:rsid w:val="00B57031"/>
    <w:rsid w:val="00B632F6"/>
    <w:rsid w:val="00B723BE"/>
    <w:rsid w:val="00B82705"/>
    <w:rsid w:val="00BD73E3"/>
    <w:rsid w:val="00C27D57"/>
    <w:rsid w:val="00C42ABA"/>
    <w:rsid w:val="00C64102"/>
    <w:rsid w:val="00C82CBA"/>
    <w:rsid w:val="00C950D0"/>
    <w:rsid w:val="00CB7DA2"/>
    <w:rsid w:val="00CC174A"/>
    <w:rsid w:val="00CE1C84"/>
    <w:rsid w:val="00CE3E17"/>
    <w:rsid w:val="00D32D76"/>
    <w:rsid w:val="00D45AB6"/>
    <w:rsid w:val="00D4652E"/>
    <w:rsid w:val="00D47DAB"/>
    <w:rsid w:val="00D5115F"/>
    <w:rsid w:val="00D8667C"/>
    <w:rsid w:val="00D86AB9"/>
    <w:rsid w:val="00DB0BCB"/>
    <w:rsid w:val="00DC0883"/>
    <w:rsid w:val="00DD485D"/>
    <w:rsid w:val="00E55FFD"/>
    <w:rsid w:val="00EA5263"/>
    <w:rsid w:val="00EA7D4F"/>
    <w:rsid w:val="00EB16F7"/>
    <w:rsid w:val="00EC504C"/>
    <w:rsid w:val="00EF5CAD"/>
    <w:rsid w:val="00F21842"/>
    <w:rsid w:val="00F40510"/>
    <w:rsid w:val="00F75A38"/>
    <w:rsid w:val="00FC1FCE"/>
    <w:rsid w:val="00FC3E6B"/>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B586F"/>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A0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Revision">
    <w:name w:val="Revision"/>
    <w:hidden/>
    <w:uiPriority w:val="99"/>
    <w:semiHidden/>
    <w:rsid w:val="00A14E49"/>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E55FFD"/>
    <w:rPr>
      <w:sz w:val="16"/>
      <w:szCs w:val="16"/>
    </w:rPr>
  </w:style>
  <w:style w:type="paragraph" w:styleId="CommentText">
    <w:name w:val="annotation text"/>
    <w:basedOn w:val="Normal"/>
    <w:link w:val="CommentTextChar"/>
    <w:uiPriority w:val="99"/>
    <w:unhideWhenUsed/>
    <w:rsid w:val="00E55FFD"/>
    <w:rPr>
      <w:sz w:val="20"/>
      <w:szCs w:val="20"/>
    </w:rPr>
  </w:style>
  <w:style w:type="character" w:customStyle="1" w:styleId="CommentTextChar">
    <w:name w:val="Comment Text Char"/>
    <w:basedOn w:val="DefaultParagraphFont"/>
    <w:link w:val="CommentText"/>
    <w:uiPriority w:val="99"/>
    <w:rsid w:val="00E55F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5FFD"/>
    <w:rPr>
      <w:b/>
      <w:bCs/>
    </w:rPr>
  </w:style>
  <w:style w:type="character" w:customStyle="1" w:styleId="CommentSubjectChar">
    <w:name w:val="Comment Subject Char"/>
    <w:basedOn w:val="CommentTextChar"/>
    <w:link w:val="CommentSubject"/>
    <w:uiPriority w:val="99"/>
    <w:semiHidden/>
    <w:rsid w:val="00E55FFD"/>
    <w:rPr>
      <w:rFonts w:ascii="Arial" w:eastAsia="Times New Roman" w:hAnsi="Arial" w:cs="Times New Roman"/>
      <w:b/>
      <w:bCs/>
      <w:sz w:val="20"/>
      <w:szCs w:val="20"/>
    </w:rPr>
  </w:style>
  <w:style w:type="paragraph" w:styleId="NormalWeb">
    <w:name w:val="Normal (Web)"/>
    <w:basedOn w:val="Normal"/>
    <w:uiPriority w:val="99"/>
    <w:semiHidden/>
    <w:unhideWhenUsed/>
    <w:rsid w:val="000F0A0A"/>
    <w:pPr>
      <w:spacing w:before="100" w:beforeAutospacing="1" w:after="100" w:afterAutospacing="1"/>
    </w:pPr>
    <w:rPr>
      <w:rFonts w:ascii="Times New Roman" w:hAnsi="Times New Roman"/>
    </w:rPr>
  </w:style>
  <w:style w:type="table" w:styleId="TableGrid">
    <w:name w:val="Table Grid"/>
    <w:basedOn w:val="TableNormal"/>
    <w:uiPriority w:val="39"/>
    <w:rsid w:val="00DD4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7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a9198ba-0980-48cd-931a-2623062a99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DDB697EEB1BD4EA0D8B34235E1A19B" ma:contentTypeVersion="7" ma:contentTypeDescription="Create a new document." ma:contentTypeScope="" ma:versionID="c167106aa290b3cf4781683a3d2f099d">
  <xsd:schema xmlns:xsd="http://www.w3.org/2001/XMLSchema" xmlns:xs="http://www.w3.org/2001/XMLSchema" xmlns:p="http://schemas.microsoft.com/office/2006/metadata/properties" xmlns:ns3="ea9198ba-0980-48cd-931a-2623062a99ff" xmlns:ns4="95f8ce08-19a0-43a9-b6ea-34697a38920f" targetNamespace="http://schemas.microsoft.com/office/2006/metadata/properties" ma:root="true" ma:fieldsID="27e6247dfded99bffbf1c1688dfc32cf" ns3:_="" ns4:_="">
    <xsd:import namespace="ea9198ba-0980-48cd-931a-2623062a99ff"/>
    <xsd:import namespace="95f8ce08-19a0-43a9-b6ea-34697a38920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198ba-0980-48cd-931a-2623062a9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f8ce08-19a0-43a9-b6ea-34697a3892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3769A-8D47-442B-BA99-68FE60438AAD}">
  <ds:schemaRefs>
    <ds:schemaRef ds:uri="http://schemas.microsoft.com/office/2006/metadata/properties"/>
    <ds:schemaRef ds:uri="http://schemas.microsoft.com/office/infopath/2007/PartnerControls"/>
    <ds:schemaRef ds:uri="ea9198ba-0980-48cd-931a-2623062a99ff"/>
  </ds:schemaRefs>
</ds:datastoreItem>
</file>

<file path=customXml/itemProps2.xml><?xml version="1.0" encoding="utf-8"?>
<ds:datastoreItem xmlns:ds="http://schemas.openxmlformats.org/officeDocument/2006/customXml" ds:itemID="{2000347E-6862-4423-86AE-6EFC12056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198ba-0980-48cd-931a-2623062a99ff"/>
    <ds:schemaRef ds:uri="95f8ce08-19a0-43a9-b6ea-34697a389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FBD95-C9CF-4E9C-8484-8897579A4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1267</Words>
  <Characters>7222</Characters>
  <DocSecurity>0</DocSecurity>
  <Lines>60</Lines>
  <Paragraphs>16</Paragraphs>
  <ScaleCrop>false</ScaleCrop>
  <HeadingPairs>
    <vt:vector size="2" baseType="variant">
      <vt:variant>
        <vt:lpstr>Title</vt:lpstr>
      </vt:variant>
      <vt:variant>
        <vt:i4>1</vt:i4>
      </vt:variant>
    </vt:vector>
  </HeadingPairs>
  <TitlesOfParts>
    <vt:vector size="1" baseType="lpstr">
      <vt:lpstr>January 2024 Agenda Item 16 - Meeting Agendas (CA State Board of Education)</vt:lpstr>
    </vt:vector>
  </TitlesOfParts>
  <Company>California State Board of Education</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16 - Meeting Agendas (CA State Board of Education)</dc:title>
  <dc:subject>Reading Difficulties Risk Screener Selection Panel: Recommendation of Independent Experts to Serve as Panel Members.</dc:subject>
  <cp:keywords/>
  <dc:description/>
  <cp:lastPrinted>2017-10-30T17:36:00Z</cp:lastPrinted>
  <dcterms:created xsi:type="dcterms:W3CDTF">2023-12-29T18:20:00Z</dcterms:created>
  <dcterms:modified xsi:type="dcterms:W3CDTF">2024-01-05T18:02:00Z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0x01010065DDB697EEB1BD4EA0D8B34235E1A19B</vt:lpwstr>
  </property>
  <property fmtid="{D5CDD505-2E9C-101B-9397-08002B2CF9AE}" pid="3" name="GrammarlyDocumentId">
    <vt:lpwstr>ecf47c66869de08969d8752a17ceabe85224febc3bac257e14daa58ae4706e1c</vt:lpwstr>
  </property>
</Properties>
</file>