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3F1F" w14:textId="0F7724A9" w:rsidR="00B96854" w:rsidRPr="00FF50F0" w:rsidRDefault="007402AF" w:rsidP="00FF50F0">
      <w:pPr>
        <w:pStyle w:val="Heading1"/>
        <w:jc w:val="center"/>
        <w:rPr>
          <w:sz w:val="40"/>
          <w:szCs w:val="40"/>
        </w:rPr>
      </w:pPr>
      <w:bookmarkStart w:id="0" w:name="_Toc72236640"/>
      <w:bookmarkStart w:id="1" w:name="_Toc72409709"/>
      <w:bookmarkStart w:id="2" w:name="_Toc74046754"/>
      <w:bookmarkStart w:id="3" w:name="_Toc77586783"/>
      <w:bookmarkStart w:id="4" w:name="_Toc77587662"/>
      <w:r w:rsidRPr="00FF50F0">
        <w:rPr>
          <w:sz w:val="40"/>
          <w:szCs w:val="40"/>
        </w:rPr>
        <w:t>Public Charter School</w:t>
      </w:r>
      <w:r w:rsidR="00894AE3">
        <w:rPr>
          <w:sz w:val="40"/>
          <w:szCs w:val="40"/>
        </w:rPr>
        <w:t>s</w:t>
      </w:r>
      <w:r w:rsidRPr="00FF50F0">
        <w:rPr>
          <w:sz w:val="40"/>
          <w:szCs w:val="40"/>
        </w:rPr>
        <w:t xml:space="preserve"> Grant Program</w:t>
      </w:r>
      <w:r w:rsidR="00FF50F0" w:rsidRPr="00FF50F0">
        <w:rPr>
          <w:sz w:val="40"/>
          <w:szCs w:val="40"/>
        </w:rPr>
        <w:br/>
      </w:r>
      <w:bookmarkEnd w:id="0"/>
      <w:bookmarkEnd w:id="1"/>
      <w:bookmarkEnd w:id="2"/>
      <w:r w:rsidR="00894AE3">
        <w:rPr>
          <w:sz w:val="40"/>
          <w:szCs w:val="40"/>
        </w:rPr>
        <w:t>Request for Applications</w:t>
      </w:r>
      <w:bookmarkEnd w:id="3"/>
      <w:bookmarkEnd w:id="4"/>
    </w:p>
    <w:p w14:paraId="095852D2" w14:textId="2B9E98F0" w:rsidR="00D44B11" w:rsidRPr="00FF50F0" w:rsidRDefault="00D44B11" w:rsidP="00FF50F0">
      <w:pPr>
        <w:spacing w:after="100" w:afterAutospacing="1"/>
        <w:jc w:val="center"/>
        <w:rPr>
          <w:b/>
          <w:sz w:val="36"/>
          <w:szCs w:val="36"/>
        </w:rPr>
      </w:pPr>
      <w:r w:rsidRPr="00FF50F0">
        <w:rPr>
          <w:b/>
          <w:sz w:val="36"/>
          <w:szCs w:val="36"/>
        </w:rPr>
        <w:t>202</w:t>
      </w:r>
      <w:r w:rsidR="00CC19F5" w:rsidRPr="0064629C">
        <w:rPr>
          <w:b/>
          <w:sz w:val="36"/>
          <w:szCs w:val="36"/>
        </w:rPr>
        <w:t>1</w:t>
      </w:r>
      <w:r w:rsidRPr="00FF50F0">
        <w:rPr>
          <w:b/>
          <w:sz w:val="36"/>
          <w:szCs w:val="36"/>
        </w:rPr>
        <w:t>–23</w:t>
      </w:r>
    </w:p>
    <w:p w14:paraId="3FF06398" w14:textId="4A7EF086" w:rsidR="00D44B11" w:rsidRDefault="00D44B11" w:rsidP="00FF50F0">
      <w:pPr>
        <w:spacing w:after="100" w:afterAutospacing="1"/>
        <w:jc w:val="center"/>
        <w:rPr>
          <w:b/>
          <w:sz w:val="36"/>
          <w:szCs w:val="36"/>
        </w:rPr>
      </w:pPr>
      <w:r w:rsidRPr="00612BBD">
        <w:rPr>
          <w:rFonts w:cs="Arial"/>
          <w:b/>
          <w:sz w:val="36"/>
          <w:szCs w:val="36"/>
        </w:rPr>
        <w:t>Charter School Authorizer</w:t>
      </w:r>
      <w:r w:rsidR="00FF50F0">
        <w:rPr>
          <w:rFonts w:cs="Arial"/>
          <w:b/>
          <w:sz w:val="36"/>
          <w:szCs w:val="36"/>
        </w:rPr>
        <w:br/>
      </w:r>
      <w:r w:rsidRPr="00612BBD">
        <w:rPr>
          <w:rFonts w:cs="Arial"/>
          <w:b/>
          <w:sz w:val="36"/>
          <w:szCs w:val="36"/>
        </w:rPr>
        <w:t>Technical Assistance Provider</w:t>
      </w:r>
      <w:r w:rsidR="00412A77">
        <w:rPr>
          <w:rFonts w:cs="Arial"/>
          <w:b/>
          <w:sz w:val="36"/>
          <w:szCs w:val="36"/>
        </w:rPr>
        <w:t>s</w:t>
      </w:r>
      <w:r w:rsidRPr="00612BBD">
        <w:rPr>
          <w:rFonts w:cs="Arial"/>
          <w:b/>
          <w:sz w:val="36"/>
          <w:szCs w:val="36"/>
        </w:rPr>
        <w:t xml:space="preserve"> </w:t>
      </w:r>
      <w:r w:rsidR="00957B5F" w:rsidRPr="00612BBD">
        <w:rPr>
          <w:rFonts w:cs="Arial"/>
          <w:b/>
          <w:sz w:val="36"/>
          <w:szCs w:val="36"/>
        </w:rPr>
        <w:t>Sub-</w:t>
      </w:r>
      <w:r w:rsidR="00E93C87">
        <w:rPr>
          <w:rFonts w:cs="Arial"/>
          <w:b/>
          <w:sz w:val="36"/>
          <w:szCs w:val="36"/>
        </w:rPr>
        <w:t>G</w:t>
      </w:r>
      <w:r w:rsidR="00957B5F" w:rsidRPr="00612BBD">
        <w:rPr>
          <w:rFonts w:cs="Arial"/>
          <w:b/>
          <w:sz w:val="36"/>
          <w:szCs w:val="36"/>
        </w:rPr>
        <w:t>rant</w:t>
      </w:r>
    </w:p>
    <w:p w14:paraId="04298CBF" w14:textId="77777777" w:rsidR="00D44B11" w:rsidRPr="00612BBD" w:rsidRDefault="00D44B11" w:rsidP="00D44B11">
      <w:pPr>
        <w:spacing w:after="480"/>
        <w:jc w:val="center"/>
        <w:rPr>
          <w:rFonts w:cs="Arial"/>
          <w:i/>
          <w:sz w:val="36"/>
          <w:szCs w:val="36"/>
        </w:rPr>
      </w:pPr>
      <w:r w:rsidRPr="00612BBD">
        <w:rPr>
          <w:rFonts w:cs="Arial"/>
          <w:i/>
          <w:sz w:val="36"/>
          <w:szCs w:val="36"/>
        </w:rPr>
        <w:t>California Department of Education</w:t>
      </w:r>
    </w:p>
    <w:p w14:paraId="49093CA6" w14:textId="77777777" w:rsidR="00D44B11" w:rsidRPr="00D44B11" w:rsidRDefault="00D44B11" w:rsidP="00D44B11">
      <w:pPr>
        <w:spacing w:after="480"/>
        <w:jc w:val="center"/>
        <w:rPr>
          <w:i/>
          <w:sz w:val="36"/>
          <w:szCs w:val="36"/>
        </w:rPr>
      </w:pPr>
      <w:r>
        <w:rPr>
          <w:i/>
          <w:noProof/>
          <w:sz w:val="36"/>
          <w:szCs w:val="36"/>
        </w:rPr>
        <w:drawing>
          <wp:inline distT="0" distB="0" distL="0" distR="0" wp14:anchorId="476D37DE" wp14:editId="3E8B6327">
            <wp:extent cx="2030095" cy="2036445"/>
            <wp:effectExtent l="0" t="0" r="8255" b="1905"/>
            <wp:docPr id="2" name="Picture 2" descr="State of CA Seal for CA Department of Edu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2036445"/>
                    </a:xfrm>
                    <a:prstGeom prst="rect">
                      <a:avLst/>
                    </a:prstGeom>
                    <a:noFill/>
                  </pic:spPr>
                </pic:pic>
              </a:graphicData>
            </a:graphic>
          </wp:inline>
        </w:drawing>
      </w:r>
    </w:p>
    <w:p w14:paraId="6605D5E4" w14:textId="77777777" w:rsidR="00926C9F" w:rsidRPr="009F7673" w:rsidRDefault="00926C9F" w:rsidP="00926C9F">
      <w:pPr>
        <w:spacing w:before="100" w:beforeAutospacing="1" w:after="100" w:afterAutospacing="1"/>
        <w:jc w:val="center"/>
        <w:rPr>
          <w:rFonts w:eastAsia="Times New Roman" w:cs="Arial"/>
          <w:sz w:val="28"/>
          <w:szCs w:val="28"/>
        </w:rPr>
      </w:pPr>
      <w:r w:rsidRPr="009F7673">
        <w:rPr>
          <w:rFonts w:eastAsia="Times New Roman" w:cs="Arial"/>
          <w:sz w:val="28"/>
          <w:szCs w:val="28"/>
        </w:rPr>
        <w:t>Public Charter Schools Grant Program</w:t>
      </w:r>
      <w:r w:rsidRPr="009F7673">
        <w:rPr>
          <w:rFonts w:eastAsia="Times New Roman" w:cs="Arial"/>
          <w:sz w:val="28"/>
          <w:szCs w:val="28"/>
        </w:rPr>
        <w:br/>
        <w:t>Charter Schools Division</w:t>
      </w:r>
      <w:r w:rsidRPr="009F7673">
        <w:rPr>
          <w:rFonts w:eastAsia="Times New Roman" w:cs="Arial"/>
          <w:sz w:val="28"/>
          <w:szCs w:val="28"/>
        </w:rPr>
        <w:br/>
        <w:t>California Department of Education</w:t>
      </w:r>
      <w:r w:rsidRPr="009F7673">
        <w:rPr>
          <w:rFonts w:eastAsia="Times New Roman" w:cs="Arial"/>
          <w:sz w:val="28"/>
          <w:szCs w:val="28"/>
        </w:rPr>
        <w:br/>
        <w:t>1430 N Street, Suite 5401</w:t>
      </w:r>
      <w:r w:rsidRPr="009F7673">
        <w:rPr>
          <w:rFonts w:eastAsia="Times New Roman" w:cs="Arial"/>
          <w:sz w:val="28"/>
          <w:szCs w:val="28"/>
        </w:rPr>
        <w:br/>
        <w:t>Sacramento, CA 95814-5901</w:t>
      </w:r>
      <w:r w:rsidRPr="009F7673">
        <w:rPr>
          <w:rFonts w:eastAsia="Times New Roman" w:cs="Arial"/>
          <w:sz w:val="28"/>
          <w:szCs w:val="28"/>
        </w:rPr>
        <w:br/>
        <w:t xml:space="preserve">Email: </w:t>
      </w:r>
      <w:hyperlink r:id="rId9" w:tooltip="Link to PCSGP Apps mailbox" w:history="1">
        <w:r w:rsidRPr="009F7673">
          <w:rPr>
            <w:rFonts w:eastAsia="Times New Roman" w:cs="Arial"/>
            <w:color w:val="0000FF"/>
            <w:sz w:val="28"/>
            <w:szCs w:val="28"/>
            <w:u w:val="single"/>
          </w:rPr>
          <w:t>PCSGP-APPS@cde.ca.gov</w:t>
        </w:r>
      </w:hyperlink>
      <w:r w:rsidRPr="009F7673">
        <w:rPr>
          <w:rFonts w:eastAsia="Times New Roman" w:cs="Arial"/>
          <w:color w:val="0000FF"/>
          <w:sz w:val="28"/>
          <w:szCs w:val="28"/>
          <w:u w:val="single"/>
        </w:rPr>
        <w:br/>
      </w:r>
      <w:r w:rsidRPr="009F7673">
        <w:rPr>
          <w:rFonts w:eastAsia="Times New Roman" w:cs="Arial"/>
          <w:sz w:val="28"/>
          <w:szCs w:val="28"/>
        </w:rPr>
        <w:t>Phone: 916-322-6029</w:t>
      </w:r>
    </w:p>
    <w:p w14:paraId="3B87C2AE" w14:textId="59AD672C" w:rsidR="001165DF" w:rsidRPr="00657181" w:rsidRDefault="00926C9F" w:rsidP="00160CBC">
      <w:pPr>
        <w:jc w:val="center"/>
        <w:rPr>
          <w:rFonts w:eastAsia="Arial" w:cs="Arial"/>
          <w:b/>
          <w:i/>
          <w:sz w:val="28"/>
          <w:szCs w:val="28"/>
        </w:rPr>
      </w:pPr>
      <w:r w:rsidRPr="00657181">
        <w:rPr>
          <w:rFonts w:eastAsia="Arial" w:cs="Arial"/>
          <w:b/>
          <w:i/>
          <w:sz w:val="28"/>
          <w:szCs w:val="28"/>
        </w:rPr>
        <w:t>Re</w:t>
      </w:r>
      <w:r w:rsidR="009714CC" w:rsidRPr="00657181">
        <w:rPr>
          <w:rFonts w:eastAsia="Arial" w:cs="Arial"/>
          <w:b/>
          <w:i/>
          <w:sz w:val="28"/>
          <w:szCs w:val="28"/>
        </w:rPr>
        <w:t xml:space="preserve">vised </w:t>
      </w:r>
      <w:r w:rsidR="003E76D0">
        <w:rPr>
          <w:rFonts w:eastAsia="Arial" w:cs="Arial"/>
          <w:b/>
          <w:i/>
          <w:sz w:val="28"/>
          <w:szCs w:val="28"/>
        </w:rPr>
        <w:t>September 2, 2021</w:t>
      </w:r>
    </w:p>
    <w:p w14:paraId="44224174" w14:textId="77777777" w:rsidR="0038707E" w:rsidRPr="00F14E82" w:rsidRDefault="0038707E" w:rsidP="00160CBC">
      <w:pPr>
        <w:jc w:val="center"/>
        <w:rPr>
          <w:rFonts w:eastAsia="Arial" w:cs="Arial"/>
          <w:b/>
          <w:i/>
          <w:sz w:val="28"/>
          <w:szCs w:val="28"/>
        </w:rPr>
      </w:pPr>
    </w:p>
    <w:p w14:paraId="62445657" w14:textId="77777777" w:rsidR="001165DF" w:rsidRDefault="001165DF">
      <w:pPr>
        <w:rPr>
          <w:rFonts w:eastAsia="Arial" w:cs="Arial"/>
          <w:i/>
          <w:sz w:val="28"/>
          <w:szCs w:val="28"/>
        </w:rPr>
      </w:pPr>
      <w:r>
        <w:rPr>
          <w:rFonts w:eastAsia="Arial" w:cs="Arial"/>
          <w:i/>
          <w:sz w:val="28"/>
          <w:szCs w:val="28"/>
        </w:rPr>
        <w:br w:type="page"/>
      </w:r>
    </w:p>
    <w:p w14:paraId="72B12C3B" w14:textId="590ECAC9" w:rsidR="00F42864" w:rsidRDefault="00201CBB" w:rsidP="009811DE">
      <w:pPr>
        <w:pStyle w:val="Heading2"/>
        <w:rPr>
          <w:spacing w:val="-1"/>
        </w:rPr>
      </w:pPr>
      <w:bookmarkStart w:id="5" w:name="_Toc72236641"/>
      <w:bookmarkStart w:id="6" w:name="_Toc72409710"/>
      <w:bookmarkStart w:id="7" w:name="_Toc74046755"/>
      <w:bookmarkStart w:id="8" w:name="_Toc77586784"/>
      <w:bookmarkStart w:id="9" w:name="_Toc77587663"/>
      <w:r w:rsidRPr="00737514">
        <w:lastRenderedPageBreak/>
        <w:t xml:space="preserve">Table of </w:t>
      </w:r>
      <w:r w:rsidR="00FC465F" w:rsidRPr="00737514">
        <w:rPr>
          <w:spacing w:val="-1"/>
        </w:rPr>
        <w:t>Contents</w:t>
      </w:r>
      <w:bookmarkEnd w:id="5"/>
      <w:bookmarkEnd w:id="6"/>
      <w:bookmarkEnd w:id="7"/>
      <w:bookmarkEnd w:id="8"/>
      <w:bookmarkEnd w:id="9"/>
    </w:p>
    <w:sdt>
      <w:sdtPr>
        <w:id w:val="1884354461"/>
        <w:docPartObj>
          <w:docPartGallery w:val="Table of Contents"/>
          <w:docPartUnique/>
        </w:docPartObj>
      </w:sdtPr>
      <w:sdtEndPr>
        <w:rPr>
          <w:b/>
          <w:bCs/>
          <w:noProof/>
        </w:rPr>
      </w:sdtEndPr>
      <w:sdtContent>
        <w:p w14:paraId="78F28A02" w14:textId="1A05E48E" w:rsidR="00445599" w:rsidRDefault="00146CB8">
          <w:pPr>
            <w:pStyle w:val="TOC1"/>
            <w:tabs>
              <w:tab w:val="right" w:leader="dot" w:pos="9350"/>
            </w:tabs>
            <w:rPr>
              <w:rFonts w:asciiTheme="minorHAnsi" w:eastAsiaTheme="minorEastAsia" w:hAnsiTheme="minorHAnsi"/>
              <w:noProof/>
              <w:sz w:val="22"/>
            </w:rPr>
          </w:pPr>
          <w:r>
            <w:fldChar w:fldCharType="begin"/>
          </w:r>
          <w:r>
            <w:instrText xml:space="preserve"> TOC \o "1-2" \h \z \u </w:instrText>
          </w:r>
          <w:r>
            <w:fldChar w:fldCharType="separate"/>
          </w:r>
        </w:p>
        <w:p w14:paraId="64279795" w14:textId="3F04B8D3" w:rsidR="00445599" w:rsidRDefault="00000000">
          <w:pPr>
            <w:pStyle w:val="TOC2"/>
            <w:tabs>
              <w:tab w:val="right" w:leader="dot" w:pos="9350"/>
            </w:tabs>
            <w:rPr>
              <w:rFonts w:asciiTheme="minorHAnsi" w:eastAsiaTheme="minorEastAsia" w:hAnsiTheme="minorHAnsi"/>
              <w:noProof/>
              <w:sz w:val="22"/>
            </w:rPr>
          </w:pPr>
          <w:hyperlink w:anchor="_Toc77587664" w:history="1">
            <w:r w:rsidR="00445599" w:rsidRPr="005054A0">
              <w:rPr>
                <w:rStyle w:val="Hyperlink"/>
                <w:noProof/>
              </w:rPr>
              <w:t>Timeline</w:t>
            </w:r>
            <w:r w:rsidR="00445599">
              <w:rPr>
                <w:noProof/>
                <w:webHidden/>
              </w:rPr>
              <w:tab/>
            </w:r>
            <w:r w:rsidR="00445599">
              <w:rPr>
                <w:noProof/>
                <w:webHidden/>
              </w:rPr>
              <w:fldChar w:fldCharType="begin"/>
            </w:r>
            <w:r w:rsidR="00445599">
              <w:rPr>
                <w:noProof/>
                <w:webHidden/>
              </w:rPr>
              <w:instrText xml:space="preserve"> PAGEREF _Toc77587664 \h </w:instrText>
            </w:r>
            <w:r w:rsidR="00445599">
              <w:rPr>
                <w:noProof/>
                <w:webHidden/>
              </w:rPr>
            </w:r>
            <w:r w:rsidR="00445599">
              <w:rPr>
                <w:noProof/>
                <w:webHidden/>
              </w:rPr>
              <w:fldChar w:fldCharType="separate"/>
            </w:r>
            <w:r w:rsidR="00A57158">
              <w:rPr>
                <w:noProof/>
                <w:webHidden/>
              </w:rPr>
              <w:t>3</w:t>
            </w:r>
            <w:r w:rsidR="00445599">
              <w:rPr>
                <w:noProof/>
                <w:webHidden/>
              </w:rPr>
              <w:fldChar w:fldCharType="end"/>
            </w:r>
          </w:hyperlink>
        </w:p>
        <w:p w14:paraId="5DEF25F7" w14:textId="7399C824" w:rsidR="00445599" w:rsidRDefault="00000000">
          <w:pPr>
            <w:pStyle w:val="TOC2"/>
            <w:tabs>
              <w:tab w:val="right" w:leader="dot" w:pos="9350"/>
            </w:tabs>
            <w:rPr>
              <w:rFonts w:asciiTheme="minorHAnsi" w:eastAsiaTheme="minorEastAsia" w:hAnsiTheme="minorHAnsi"/>
              <w:noProof/>
              <w:sz w:val="22"/>
            </w:rPr>
          </w:pPr>
          <w:hyperlink w:anchor="_Toc77587665" w:history="1">
            <w:r w:rsidR="00445599" w:rsidRPr="005054A0">
              <w:rPr>
                <w:rStyle w:val="Hyperlink"/>
                <w:noProof/>
              </w:rPr>
              <w:t>General Information</w:t>
            </w:r>
            <w:r w:rsidR="00445599">
              <w:rPr>
                <w:noProof/>
                <w:webHidden/>
              </w:rPr>
              <w:tab/>
            </w:r>
            <w:r w:rsidR="00445599">
              <w:rPr>
                <w:noProof/>
                <w:webHidden/>
              </w:rPr>
              <w:fldChar w:fldCharType="begin"/>
            </w:r>
            <w:r w:rsidR="00445599">
              <w:rPr>
                <w:noProof/>
                <w:webHidden/>
              </w:rPr>
              <w:instrText xml:space="preserve"> PAGEREF _Toc77587665 \h </w:instrText>
            </w:r>
            <w:r w:rsidR="00445599">
              <w:rPr>
                <w:noProof/>
                <w:webHidden/>
              </w:rPr>
            </w:r>
            <w:r w:rsidR="00445599">
              <w:rPr>
                <w:noProof/>
                <w:webHidden/>
              </w:rPr>
              <w:fldChar w:fldCharType="separate"/>
            </w:r>
            <w:r w:rsidR="00A57158">
              <w:rPr>
                <w:noProof/>
                <w:webHidden/>
              </w:rPr>
              <w:t>4</w:t>
            </w:r>
            <w:r w:rsidR="00445599">
              <w:rPr>
                <w:noProof/>
                <w:webHidden/>
              </w:rPr>
              <w:fldChar w:fldCharType="end"/>
            </w:r>
          </w:hyperlink>
        </w:p>
        <w:p w14:paraId="3A9051B8" w14:textId="3F7898E5" w:rsidR="00445599" w:rsidRDefault="00000000">
          <w:pPr>
            <w:pStyle w:val="TOC2"/>
            <w:tabs>
              <w:tab w:val="right" w:leader="dot" w:pos="9350"/>
            </w:tabs>
            <w:rPr>
              <w:rFonts w:asciiTheme="minorHAnsi" w:eastAsiaTheme="minorEastAsia" w:hAnsiTheme="minorHAnsi"/>
              <w:noProof/>
              <w:sz w:val="22"/>
            </w:rPr>
          </w:pPr>
          <w:hyperlink w:anchor="_Toc77587666" w:history="1">
            <w:r w:rsidR="00445599" w:rsidRPr="005054A0">
              <w:rPr>
                <w:rStyle w:val="Hyperlink"/>
                <w:noProof/>
              </w:rPr>
              <w:t>CDE Proposed CSA TAP Sub-grant Activity Dates</w:t>
            </w:r>
            <w:r w:rsidR="00445599">
              <w:rPr>
                <w:noProof/>
                <w:webHidden/>
              </w:rPr>
              <w:tab/>
            </w:r>
            <w:r w:rsidR="00445599">
              <w:rPr>
                <w:noProof/>
                <w:webHidden/>
              </w:rPr>
              <w:fldChar w:fldCharType="begin"/>
            </w:r>
            <w:r w:rsidR="00445599">
              <w:rPr>
                <w:noProof/>
                <w:webHidden/>
              </w:rPr>
              <w:instrText xml:space="preserve"> PAGEREF _Toc77587666 \h </w:instrText>
            </w:r>
            <w:r w:rsidR="00445599">
              <w:rPr>
                <w:noProof/>
                <w:webHidden/>
              </w:rPr>
            </w:r>
            <w:r w:rsidR="00445599">
              <w:rPr>
                <w:noProof/>
                <w:webHidden/>
              </w:rPr>
              <w:fldChar w:fldCharType="separate"/>
            </w:r>
            <w:r w:rsidR="00A57158">
              <w:rPr>
                <w:noProof/>
                <w:webHidden/>
              </w:rPr>
              <w:t>25</w:t>
            </w:r>
            <w:r w:rsidR="00445599">
              <w:rPr>
                <w:noProof/>
                <w:webHidden/>
              </w:rPr>
              <w:fldChar w:fldCharType="end"/>
            </w:r>
          </w:hyperlink>
        </w:p>
        <w:p w14:paraId="4D9BC347" w14:textId="368AA256" w:rsidR="00445599" w:rsidRDefault="00000000">
          <w:pPr>
            <w:pStyle w:val="TOC2"/>
            <w:tabs>
              <w:tab w:val="right" w:leader="dot" w:pos="9350"/>
            </w:tabs>
            <w:rPr>
              <w:rFonts w:asciiTheme="minorHAnsi" w:eastAsiaTheme="minorEastAsia" w:hAnsiTheme="minorHAnsi"/>
              <w:noProof/>
              <w:sz w:val="22"/>
            </w:rPr>
          </w:pPr>
          <w:hyperlink w:anchor="_Toc77587667" w:history="1">
            <w:r w:rsidR="00445599" w:rsidRPr="005054A0">
              <w:rPr>
                <w:rStyle w:val="Hyperlink"/>
                <w:noProof/>
              </w:rPr>
              <w:t xml:space="preserve">Form 1 </w:t>
            </w:r>
            <w:r w:rsidR="00445599" w:rsidRPr="005054A0">
              <w:rPr>
                <w:rStyle w:val="Hyperlink"/>
                <w:i/>
                <w:noProof/>
              </w:rPr>
              <w:t>–</w:t>
            </w:r>
            <w:r w:rsidR="00445599" w:rsidRPr="005054A0">
              <w:rPr>
                <w:rStyle w:val="Hyperlink"/>
                <w:noProof/>
              </w:rPr>
              <w:t xml:space="preserve"> Application Component Checklist</w:t>
            </w:r>
            <w:r w:rsidR="00445599">
              <w:rPr>
                <w:noProof/>
                <w:webHidden/>
              </w:rPr>
              <w:tab/>
            </w:r>
            <w:r w:rsidR="00445599">
              <w:rPr>
                <w:noProof/>
                <w:webHidden/>
              </w:rPr>
              <w:fldChar w:fldCharType="begin"/>
            </w:r>
            <w:r w:rsidR="00445599">
              <w:rPr>
                <w:noProof/>
                <w:webHidden/>
              </w:rPr>
              <w:instrText xml:space="preserve"> PAGEREF _Toc77587667 \h </w:instrText>
            </w:r>
            <w:r w:rsidR="00445599">
              <w:rPr>
                <w:noProof/>
                <w:webHidden/>
              </w:rPr>
            </w:r>
            <w:r w:rsidR="00445599">
              <w:rPr>
                <w:noProof/>
                <w:webHidden/>
              </w:rPr>
              <w:fldChar w:fldCharType="separate"/>
            </w:r>
            <w:r w:rsidR="00A57158">
              <w:rPr>
                <w:noProof/>
                <w:webHidden/>
              </w:rPr>
              <w:t>26</w:t>
            </w:r>
            <w:r w:rsidR="00445599">
              <w:rPr>
                <w:noProof/>
                <w:webHidden/>
              </w:rPr>
              <w:fldChar w:fldCharType="end"/>
            </w:r>
          </w:hyperlink>
        </w:p>
        <w:p w14:paraId="6B9F66EA" w14:textId="32741D50" w:rsidR="00445599" w:rsidRDefault="00000000">
          <w:pPr>
            <w:pStyle w:val="TOC2"/>
            <w:tabs>
              <w:tab w:val="right" w:leader="dot" w:pos="9350"/>
            </w:tabs>
            <w:rPr>
              <w:rFonts w:asciiTheme="minorHAnsi" w:eastAsiaTheme="minorEastAsia" w:hAnsiTheme="minorHAnsi"/>
              <w:noProof/>
              <w:sz w:val="22"/>
            </w:rPr>
          </w:pPr>
          <w:hyperlink w:anchor="_Toc77587668" w:history="1">
            <w:r w:rsidR="00445599" w:rsidRPr="005054A0">
              <w:rPr>
                <w:rStyle w:val="Hyperlink"/>
                <w:noProof/>
              </w:rPr>
              <w:t xml:space="preserve">Form 2 </w:t>
            </w:r>
            <w:r w:rsidR="00445599" w:rsidRPr="005054A0">
              <w:rPr>
                <w:rStyle w:val="Hyperlink"/>
                <w:i/>
                <w:noProof/>
              </w:rPr>
              <w:t xml:space="preserve">– </w:t>
            </w:r>
            <w:r w:rsidR="00445599" w:rsidRPr="005054A0">
              <w:rPr>
                <w:rStyle w:val="Hyperlink"/>
                <w:noProof/>
              </w:rPr>
              <w:t>Sub-grant Application</w:t>
            </w:r>
            <w:r w:rsidR="00445599" w:rsidRPr="005054A0">
              <w:rPr>
                <w:rStyle w:val="Hyperlink"/>
                <w:noProof/>
                <w:w w:val="99"/>
              </w:rPr>
              <w:t xml:space="preserve"> </w:t>
            </w:r>
            <w:r w:rsidR="00445599" w:rsidRPr="005054A0">
              <w:rPr>
                <w:rStyle w:val="Hyperlink"/>
                <w:noProof/>
              </w:rPr>
              <w:t>Cover Page</w:t>
            </w:r>
            <w:r w:rsidR="00445599">
              <w:rPr>
                <w:noProof/>
                <w:webHidden/>
              </w:rPr>
              <w:tab/>
            </w:r>
            <w:r w:rsidR="00445599">
              <w:rPr>
                <w:noProof/>
                <w:webHidden/>
              </w:rPr>
              <w:fldChar w:fldCharType="begin"/>
            </w:r>
            <w:r w:rsidR="00445599">
              <w:rPr>
                <w:noProof/>
                <w:webHidden/>
              </w:rPr>
              <w:instrText xml:space="preserve"> PAGEREF _Toc77587668 \h </w:instrText>
            </w:r>
            <w:r w:rsidR="00445599">
              <w:rPr>
                <w:noProof/>
                <w:webHidden/>
              </w:rPr>
            </w:r>
            <w:r w:rsidR="00445599">
              <w:rPr>
                <w:noProof/>
                <w:webHidden/>
              </w:rPr>
              <w:fldChar w:fldCharType="separate"/>
            </w:r>
            <w:r w:rsidR="00A57158">
              <w:rPr>
                <w:noProof/>
                <w:webHidden/>
              </w:rPr>
              <w:t>27</w:t>
            </w:r>
            <w:r w:rsidR="00445599">
              <w:rPr>
                <w:noProof/>
                <w:webHidden/>
              </w:rPr>
              <w:fldChar w:fldCharType="end"/>
            </w:r>
          </w:hyperlink>
        </w:p>
        <w:p w14:paraId="5D3BFCF7" w14:textId="6AACBDE8" w:rsidR="00445599" w:rsidRDefault="00000000">
          <w:pPr>
            <w:pStyle w:val="TOC2"/>
            <w:tabs>
              <w:tab w:val="right" w:leader="dot" w:pos="9350"/>
            </w:tabs>
            <w:rPr>
              <w:rFonts w:asciiTheme="minorHAnsi" w:eastAsiaTheme="minorEastAsia" w:hAnsiTheme="minorHAnsi"/>
              <w:noProof/>
              <w:sz w:val="22"/>
            </w:rPr>
          </w:pPr>
          <w:hyperlink w:anchor="_Toc77587669" w:history="1">
            <w:r w:rsidR="00445599" w:rsidRPr="005054A0">
              <w:rPr>
                <w:rStyle w:val="Hyperlink"/>
                <w:noProof/>
              </w:rPr>
              <w:t xml:space="preserve">Form 3 </w:t>
            </w:r>
            <w:r w:rsidR="00445599" w:rsidRPr="005054A0">
              <w:rPr>
                <w:rStyle w:val="Hyperlink"/>
                <w:i/>
                <w:noProof/>
              </w:rPr>
              <w:t xml:space="preserve">– </w:t>
            </w:r>
            <w:r w:rsidR="00445599" w:rsidRPr="005054A0">
              <w:rPr>
                <w:rStyle w:val="Hyperlink"/>
                <w:noProof/>
              </w:rPr>
              <w:t>Sub-grant</w:t>
            </w:r>
            <w:r w:rsidR="00445599" w:rsidRPr="005054A0">
              <w:rPr>
                <w:rStyle w:val="Hyperlink"/>
                <w:noProof/>
                <w:spacing w:val="-11"/>
              </w:rPr>
              <w:t xml:space="preserve"> </w:t>
            </w:r>
            <w:r w:rsidR="00445599" w:rsidRPr="005054A0">
              <w:rPr>
                <w:rStyle w:val="Hyperlink"/>
                <w:noProof/>
              </w:rPr>
              <w:t>Application Narrative</w:t>
            </w:r>
            <w:r w:rsidR="00445599">
              <w:rPr>
                <w:noProof/>
                <w:webHidden/>
              </w:rPr>
              <w:tab/>
            </w:r>
            <w:r w:rsidR="00445599">
              <w:rPr>
                <w:noProof/>
                <w:webHidden/>
              </w:rPr>
              <w:fldChar w:fldCharType="begin"/>
            </w:r>
            <w:r w:rsidR="00445599">
              <w:rPr>
                <w:noProof/>
                <w:webHidden/>
              </w:rPr>
              <w:instrText xml:space="preserve"> PAGEREF _Toc77587669 \h </w:instrText>
            </w:r>
            <w:r w:rsidR="00445599">
              <w:rPr>
                <w:noProof/>
                <w:webHidden/>
              </w:rPr>
            </w:r>
            <w:r w:rsidR="00445599">
              <w:rPr>
                <w:noProof/>
                <w:webHidden/>
              </w:rPr>
              <w:fldChar w:fldCharType="separate"/>
            </w:r>
            <w:r w:rsidR="00A57158">
              <w:rPr>
                <w:noProof/>
                <w:webHidden/>
              </w:rPr>
              <w:t>29</w:t>
            </w:r>
            <w:r w:rsidR="00445599">
              <w:rPr>
                <w:noProof/>
                <w:webHidden/>
              </w:rPr>
              <w:fldChar w:fldCharType="end"/>
            </w:r>
          </w:hyperlink>
        </w:p>
        <w:p w14:paraId="6164878A" w14:textId="320542AE" w:rsidR="00445599" w:rsidRDefault="00000000">
          <w:pPr>
            <w:pStyle w:val="TOC2"/>
            <w:tabs>
              <w:tab w:val="right" w:leader="dot" w:pos="9350"/>
            </w:tabs>
            <w:rPr>
              <w:rFonts w:asciiTheme="minorHAnsi" w:eastAsiaTheme="minorEastAsia" w:hAnsiTheme="minorHAnsi"/>
              <w:noProof/>
              <w:sz w:val="22"/>
            </w:rPr>
          </w:pPr>
          <w:hyperlink w:anchor="_Toc77587670" w:history="1">
            <w:r w:rsidR="00445599" w:rsidRPr="005054A0">
              <w:rPr>
                <w:rStyle w:val="Hyperlink"/>
                <w:noProof/>
              </w:rPr>
              <w:t>Forms 4T &amp; 5T – Sub-grant</w:t>
            </w:r>
            <w:r w:rsidR="00445599" w:rsidRPr="005054A0">
              <w:rPr>
                <w:rStyle w:val="Hyperlink"/>
                <w:noProof/>
                <w:spacing w:val="-11"/>
              </w:rPr>
              <w:t xml:space="preserve"> </w:t>
            </w:r>
            <w:r w:rsidR="00445599" w:rsidRPr="005054A0">
              <w:rPr>
                <w:rStyle w:val="Hyperlink"/>
                <w:noProof/>
              </w:rPr>
              <w:t>Budget Form Instructions</w:t>
            </w:r>
            <w:r w:rsidR="00445599">
              <w:rPr>
                <w:noProof/>
                <w:webHidden/>
              </w:rPr>
              <w:tab/>
            </w:r>
            <w:r w:rsidR="00445599">
              <w:rPr>
                <w:noProof/>
                <w:webHidden/>
              </w:rPr>
              <w:fldChar w:fldCharType="begin"/>
            </w:r>
            <w:r w:rsidR="00445599">
              <w:rPr>
                <w:noProof/>
                <w:webHidden/>
              </w:rPr>
              <w:instrText xml:space="preserve"> PAGEREF _Toc77587670 \h </w:instrText>
            </w:r>
            <w:r w:rsidR="00445599">
              <w:rPr>
                <w:noProof/>
                <w:webHidden/>
              </w:rPr>
            </w:r>
            <w:r w:rsidR="00445599">
              <w:rPr>
                <w:noProof/>
                <w:webHidden/>
              </w:rPr>
              <w:fldChar w:fldCharType="separate"/>
            </w:r>
            <w:r w:rsidR="00A57158">
              <w:rPr>
                <w:noProof/>
                <w:webHidden/>
              </w:rPr>
              <w:t>31</w:t>
            </w:r>
            <w:r w:rsidR="00445599">
              <w:rPr>
                <w:noProof/>
                <w:webHidden/>
              </w:rPr>
              <w:fldChar w:fldCharType="end"/>
            </w:r>
          </w:hyperlink>
        </w:p>
        <w:p w14:paraId="68B0A3FA" w14:textId="22FF8242" w:rsidR="00445599" w:rsidRDefault="00000000">
          <w:pPr>
            <w:pStyle w:val="TOC2"/>
            <w:tabs>
              <w:tab w:val="right" w:leader="dot" w:pos="9350"/>
            </w:tabs>
            <w:rPr>
              <w:rFonts w:asciiTheme="minorHAnsi" w:eastAsiaTheme="minorEastAsia" w:hAnsiTheme="minorHAnsi"/>
              <w:noProof/>
              <w:sz w:val="22"/>
            </w:rPr>
          </w:pPr>
          <w:hyperlink w:anchor="_Toc77587671" w:history="1">
            <w:r w:rsidR="00445599" w:rsidRPr="005054A0">
              <w:rPr>
                <w:rStyle w:val="Hyperlink"/>
                <w:noProof/>
              </w:rPr>
              <w:t>Form 6T – Sub-grant Conditions and Assurances</w:t>
            </w:r>
            <w:r w:rsidR="00445599">
              <w:rPr>
                <w:noProof/>
                <w:webHidden/>
              </w:rPr>
              <w:tab/>
            </w:r>
            <w:r w:rsidR="00445599">
              <w:rPr>
                <w:noProof/>
                <w:webHidden/>
              </w:rPr>
              <w:fldChar w:fldCharType="begin"/>
            </w:r>
            <w:r w:rsidR="00445599">
              <w:rPr>
                <w:noProof/>
                <w:webHidden/>
              </w:rPr>
              <w:instrText xml:space="preserve"> PAGEREF _Toc77587671 \h </w:instrText>
            </w:r>
            <w:r w:rsidR="00445599">
              <w:rPr>
                <w:noProof/>
                <w:webHidden/>
              </w:rPr>
            </w:r>
            <w:r w:rsidR="00445599">
              <w:rPr>
                <w:noProof/>
                <w:webHidden/>
              </w:rPr>
              <w:fldChar w:fldCharType="separate"/>
            </w:r>
            <w:r w:rsidR="00A57158">
              <w:rPr>
                <w:noProof/>
                <w:webHidden/>
              </w:rPr>
              <w:t>34</w:t>
            </w:r>
            <w:r w:rsidR="00445599">
              <w:rPr>
                <w:noProof/>
                <w:webHidden/>
              </w:rPr>
              <w:fldChar w:fldCharType="end"/>
            </w:r>
          </w:hyperlink>
        </w:p>
        <w:p w14:paraId="5B8FAEC5" w14:textId="740047C6" w:rsidR="00445599" w:rsidRDefault="00000000">
          <w:pPr>
            <w:pStyle w:val="TOC2"/>
            <w:tabs>
              <w:tab w:val="right" w:leader="dot" w:pos="9350"/>
            </w:tabs>
            <w:rPr>
              <w:rFonts w:asciiTheme="minorHAnsi" w:eastAsiaTheme="minorEastAsia" w:hAnsiTheme="minorHAnsi"/>
              <w:noProof/>
              <w:sz w:val="22"/>
            </w:rPr>
          </w:pPr>
          <w:hyperlink w:anchor="_Toc77587672" w:history="1">
            <w:r w:rsidR="00445599" w:rsidRPr="005054A0">
              <w:rPr>
                <w:rStyle w:val="Hyperlink"/>
                <w:noProof/>
              </w:rPr>
              <w:t>Appendix A: Charter School Authorizer Technical Assistance Providers Sub-grant Request for Applications Scoring Rubric</w:t>
            </w:r>
            <w:r w:rsidR="00445599">
              <w:rPr>
                <w:noProof/>
                <w:webHidden/>
              </w:rPr>
              <w:tab/>
            </w:r>
            <w:r w:rsidR="00445599">
              <w:rPr>
                <w:noProof/>
                <w:webHidden/>
              </w:rPr>
              <w:fldChar w:fldCharType="begin"/>
            </w:r>
            <w:r w:rsidR="00445599">
              <w:rPr>
                <w:noProof/>
                <w:webHidden/>
              </w:rPr>
              <w:instrText xml:space="preserve"> PAGEREF _Toc77587672 \h </w:instrText>
            </w:r>
            <w:r w:rsidR="00445599">
              <w:rPr>
                <w:noProof/>
                <w:webHidden/>
              </w:rPr>
            </w:r>
            <w:r w:rsidR="00445599">
              <w:rPr>
                <w:noProof/>
                <w:webHidden/>
              </w:rPr>
              <w:fldChar w:fldCharType="separate"/>
            </w:r>
            <w:r w:rsidR="00A57158">
              <w:rPr>
                <w:noProof/>
                <w:webHidden/>
              </w:rPr>
              <w:t>37</w:t>
            </w:r>
            <w:r w:rsidR="00445599">
              <w:rPr>
                <w:noProof/>
                <w:webHidden/>
              </w:rPr>
              <w:fldChar w:fldCharType="end"/>
            </w:r>
          </w:hyperlink>
        </w:p>
        <w:p w14:paraId="3230AC8F" w14:textId="12053359" w:rsidR="00445599" w:rsidRDefault="00000000">
          <w:pPr>
            <w:pStyle w:val="TOC2"/>
            <w:tabs>
              <w:tab w:val="right" w:leader="dot" w:pos="9350"/>
            </w:tabs>
            <w:rPr>
              <w:rFonts w:asciiTheme="minorHAnsi" w:eastAsiaTheme="minorEastAsia" w:hAnsiTheme="minorHAnsi"/>
              <w:noProof/>
              <w:sz w:val="22"/>
            </w:rPr>
          </w:pPr>
          <w:hyperlink w:anchor="_Toc77587673" w:history="1">
            <w:r w:rsidR="00445599" w:rsidRPr="005054A0">
              <w:rPr>
                <w:rStyle w:val="Hyperlink"/>
                <w:noProof/>
              </w:rPr>
              <w:t>Appendix B: Definitions of PCSGP Terms</w:t>
            </w:r>
            <w:r w:rsidR="00445599">
              <w:rPr>
                <w:noProof/>
                <w:webHidden/>
              </w:rPr>
              <w:tab/>
            </w:r>
            <w:r w:rsidR="00445599">
              <w:rPr>
                <w:noProof/>
                <w:webHidden/>
              </w:rPr>
              <w:fldChar w:fldCharType="begin"/>
            </w:r>
            <w:r w:rsidR="00445599">
              <w:rPr>
                <w:noProof/>
                <w:webHidden/>
              </w:rPr>
              <w:instrText xml:space="preserve"> PAGEREF _Toc77587673 \h </w:instrText>
            </w:r>
            <w:r w:rsidR="00445599">
              <w:rPr>
                <w:noProof/>
                <w:webHidden/>
              </w:rPr>
            </w:r>
            <w:r w:rsidR="00445599">
              <w:rPr>
                <w:noProof/>
                <w:webHidden/>
              </w:rPr>
              <w:fldChar w:fldCharType="separate"/>
            </w:r>
            <w:r w:rsidR="00A57158">
              <w:rPr>
                <w:noProof/>
                <w:webHidden/>
              </w:rPr>
              <w:t>49</w:t>
            </w:r>
            <w:r w:rsidR="00445599">
              <w:rPr>
                <w:noProof/>
                <w:webHidden/>
              </w:rPr>
              <w:fldChar w:fldCharType="end"/>
            </w:r>
          </w:hyperlink>
        </w:p>
        <w:p w14:paraId="1058C07F" w14:textId="46B8AC10" w:rsidR="00445599" w:rsidRDefault="00000000">
          <w:pPr>
            <w:pStyle w:val="TOC2"/>
            <w:tabs>
              <w:tab w:val="right" w:leader="dot" w:pos="9350"/>
            </w:tabs>
            <w:rPr>
              <w:rFonts w:asciiTheme="minorHAnsi" w:eastAsiaTheme="minorEastAsia" w:hAnsiTheme="minorHAnsi"/>
              <w:noProof/>
              <w:sz w:val="22"/>
            </w:rPr>
          </w:pPr>
          <w:hyperlink w:anchor="_Toc77587674" w:history="1">
            <w:r w:rsidR="00445599" w:rsidRPr="005054A0">
              <w:rPr>
                <w:rStyle w:val="Hyperlink"/>
                <w:noProof/>
              </w:rPr>
              <w:t>Appendix C: California State Travel Program</w:t>
            </w:r>
            <w:r w:rsidR="00445599">
              <w:rPr>
                <w:noProof/>
                <w:webHidden/>
              </w:rPr>
              <w:tab/>
            </w:r>
            <w:r w:rsidR="00445599">
              <w:rPr>
                <w:noProof/>
                <w:webHidden/>
              </w:rPr>
              <w:fldChar w:fldCharType="begin"/>
            </w:r>
            <w:r w:rsidR="00445599">
              <w:rPr>
                <w:noProof/>
                <w:webHidden/>
              </w:rPr>
              <w:instrText xml:space="preserve"> PAGEREF _Toc77587674 \h </w:instrText>
            </w:r>
            <w:r w:rsidR="00445599">
              <w:rPr>
                <w:noProof/>
                <w:webHidden/>
              </w:rPr>
            </w:r>
            <w:r w:rsidR="00445599">
              <w:rPr>
                <w:noProof/>
                <w:webHidden/>
              </w:rPr>
              <w:fldChar w:fldCharType="separate"/>
            </w:r>
            <w:r w:rsidR="00A57158">
              <w:rPr>
                <w:noProof/>
                <w:webHidden/>
              </w:rPr>
              <w:t>54</w:t>
            </w:r>
            <w:r w:rsidR="00445599">
              <w:rPr>
                <w:noProof/>
                <w:webHidden/>
              </w:rPr>
              <w:fldChar w:fldCharType="end"/>
            </w:r>
          </w:hyperlink>
        </w:p>
        <w:p w14:paraId="7E0C41B1" w14:textId="17B79597" w:rsidR="00146CB8" w:rsidRDefault="00146CB8">
          <w:r>
            <w:fldChar w:fldCharType="end"/>
          </w:r>
        </w:p>
      </w:sdtContent>
    </w:sdt>
    <w:p w14:paraId="11FAD177" w14:textId="77777777" w:rsidR="00B712A3" w:rsidRDefault="00B712A3">
      <w:pPr>
        <w:rPr>
          <w:rFonts w:cs="Arial"/>
          <w:spacing w:val="-1"/>
          <w:szCs w:val="24"/>
        </w:rPr>
      </w:pPr>
      <w:r>
        <w:rPr>
          <w:rFonts w:cs="Arial"/>
          <w:spacing w:val="-1"/>
          <w:szCs w:val="24"/>
        </w:rPr>
        <w:br w:type="page"/>
      </w:r>
    </w:p>
    <w:p w14:paraId="5E4289C9" w14:textId="1DE8E78F" w:rsidR="00484A0E" w:rsidRPr="00FF50F0" w:rsidRDefault="00737514" w:rsidP="009811DE">
      <w:pPr>
        <w:pStyle w:val="Heading2"/>
      </w:pPr>
      <w:bookmarkStart w:id="10" w:name="_Toc77587664"/>
      <w:r w:rsidRPr="00FF50F0">
        <w:lastRenderedPageBreak/>
        <w:t>Timeline</w:t>
      </w:r>
      <w:bookmarkEnd w:id="10"/>
    </w:p>
    <w:p w14:paraId="39ACCFC4" w14:textId="77EA4FAC" w:rsidR="00737514" w:rsidRPr="0064629C" w:rsidRDefault="00737514" w:rsidP="00445599">
      <w:pPr>
        <w:spacing w:after="100" w:afterAutospacing="1"/>
      </w:pPr>
      <w:r>
        <w:t xml:space="preserve">Please note the following dates for the </w:t>
      </w:r>
      <w:r w:rsidRPr="009076EC">
        <w:t>202</w:t>
      </w:r>
      <w:r w:rsidR="008030E9" w:rsidRPr="009076EC">
        <w:t>1</w:t>
      </w:r>
      <w:r w:rsidRPr="009076EC">
        <w:t>–23 Public Charter School</w:t>
      </w:r>
      <w:r w:rsidR="00894AE3" w:rsidRPr="009076EC">
        <w:t>s</w:t>
      </w:r>
      <w:r w:rsidRPr="009076EC">
        <w:t xml:space="preserve"> Grant Program</w:t>
      </w:r>
      <w:r w:rsidR="00593753" w:rsidRPr="009076EC">
        <w:t xml:space="preserve"> (PCSGP)</w:t>
      </w:r>
      <w:r w:rsidRPr="009076EC">
        <w:t xml:space="preserve"> </w:t>
      </w:r>
      <w:r w:rsidR="00894AE3" w:rsidRPr="009076EC">
        <w:t>Charter School Authorizer</w:t>
      </w:r>
      <w:r w:rsidR="002E52EC" w:rsidRPr="009076EC">
        <w:t xml:space="preserve"> (CSA)</w:t>
      </w:r>
      <w:r w:rsidR="00894AE3" w:rsidRPr="009076EC">
        <w:t xml:space="preserve"> Technical</w:t>
      </w:r>
      <w:r w:rsidR="00894AE3" w:rsidRPr="0064629C">
        <w:t xml:space="preserve"> Assistance Providers </w:t>
      </w:r>
      <w:r w:rsidR="002E52EC">
        <w:t xml:space="preserve">(TAP) </w:t>
      </w:r>
      <w:r w:rsidR="00894AE3" w:rsidRPr="0064629C">
        <w:t>Sub-</w:t>
      </w:r>
      <w:r w:rsidR="00E93C87">
        <w:t>G</w:t>
      </w:r>
      <w:r w:rsidR="00894AE3" w:rsidRPr="0064629C">
        <w:t>rant</w:t>
      </w:r>
      <w:r w:rsidR="00AA02B7">
        <w:t xml:space="preserve"> Request for Applications (RFA)</w:t>
      </w:r>
      <w:r w:rsidR="00894AE3" w:rsidRPr="0064629C">
        <w:t>.</w:t>
      </w:r>
    </w:p>
    <w:tbl>
      <w:tblPr>
        <w:tblStyle w:val="TableGrid2"/>
        <w:tblW w:w="9535" w:type="dxa"/>
        <w:tblLook w:val="03A0" w:firstRow="1" w:lastRow="0" w:firstColumn="1" w:lastColumn="1" w:noHBand="1" w:noVBand="0"/>
        <w:tblDescription w:val="Timeline of due dates for important application events&#10;&#10;"/>
      </w:tblPr>
      <w:tblGrid>
        <w:gridCol w:w="6025"/>
        <w:gridCol w:w="3510"/>
      </w:tblGrid>
      <w:tr w:rsidR="00737514" w:rsidRPr="0064629C" w14:paraId="4B73B15C" w14:textId="77777777" w:rsidTr="00612BBD">
        <w:trPr>
          <w:cantSplit/>
          <w:trHeight w:val="548"/>
          <w:tblHeader/>
        </w:trPr>
        <w:tc>
          <w:tcPr>
            <w:tcW w:w="6025" w:type="dxa"/>
            <w:shd w:val="clear" w:color="auto" w:fill="A6A6A6" w:themeFill="background1" w:themeFillShade="A6"/>
          </w:tcPr>
          <w:p w14:paraId="35AB73B0" w14:textId="77777777" w:rsidR="00737514" w:rsidRPr="0064629C" w:rsidRDefault="00737514" w:rsidP="00BF2299">
            <w:pPr>
              <w:jc w:val="center"/>
              <w:rPr>
                <w:b/>
              </w:rPr>
            </w:pPr>
            <w:r w:rsidRPr="0064629C">
              <w:rPr>
                <w:b/>
              </w:rPr>
              <w:t>Important Events</w:t>
            </w:r>
          </w:p>
        </w:tc>
        <w:tc>
          <w:tcPr>
            <w:tcW w:w="3510" w:type="dxa"/>
            <w:shd w:val="clear" w:color="auto" w:fill="A6A6A6" w:themeFill="background1" w:themeFillShade="A6"/>
          </w:tcPr>
          <w:p w14:paraId="0D81E67B" w14:textId="77777777" w:rsidR="00737514" w:rsidRPr="0064629C" w:rsidRDefault="00737514" w:rsidP="00BF2299">
            <w:pPr>
              <w:jc w:val="center"/>
              <w:rPr>
                <w:b/>
              </w:rPr>
            </w:pPr>
            <w:r w:rsidRPr="0064629C">
              <w:rPr>
                <w:b/>
              </w:rPr>
              <w:t>Dates</w:t>
            </w:r>
          </w:p>
        </w:tc>
      </w:tr>
      <w:tr w:rsidR="00737514" w:rsidRPr="0064629C" w14:paraId="039FB7A6" w14:textId="77777777" w:rsidTr="00612BBD">
        <w:trPr>
          <w:cantSplit/>
          <w:trHeight w:val="279"/>
          <w:tblHeader/>
        </w:trPr>
        <w:tc>
          <w:tcPr>
            <w:tcW w:w="6025" w:type="dxa"/>
          </w:tcPr>
          <w:p w14:paraId="3067E480" w14:textId="439CBEBF" w:rsidR="00737514" w:rsidRPr="0064629C" w:rsidRDefault="00737514" w:rsidP="000B221C">
            <w:pPr>
              <w:keepNext/>
              <w:keepLines/>
              <w:spacing w:after="120"/>
              <w:rPr>
                <w:b/>
              </w:rPr>
            </w:pPr>
            <w:r w:rsidRPr="0064629C">
              <w:t>Post RFA</w:t>
            </w:r>
            <w:r w:rsidR="00AA02B7">
              <w:t xml:space="preserve"> </w:t>
            </w:r>
            <w:r w:rsidRPr="0064629C">
              <w:t>on the California Department of Education (CDE) website</w:t>
            </w:r>
          </w:p>
        </w:tc>
        <w:tc>
          <w:tcPr>
            <w:tcW w:w="3510" w:type="dxa"/>
          </w:tcPr>
          <w:p w14:paraId="1CB5C051" w14:textId="36771F22" w:rsidR="00737514" w:rsidRPr="0064629C" w:rsidRDefault="009F392E" w:rsidP="0009132F">
            <w:pPr>
              <w:keepNext/>
              <w:keepLines/>
              <w:spacing w:after="240"/>
              <w:jc w:val="center"/>
            </w:pPr>
            <w:r>
              <w:t>Fri</w:t>
            </w:r>
            <w:r w:rsidR="00593753">
              <w:t>day, July 2</w:t>
            </w:r>
            <w:r>
              <w:t>3</w:t>
            </w:r>
            <w:r w:rsidR="00737514" w:rsidRPr="0064629C">
              <w:t>, 2021</w:t>
            </w:r>
          </w:p>
        </w:tc>
      </w:tr>
      <w:tr w:rsidR="00737514" w:rsidRPr="0064629C" w14:paraId="6BD98EB8" w14:textId="77777777" w:rsidTr="00612BBD">
        <w:trPr>
          <w:cantSplit/>
          <w:trHeight w:val="279"/>
          <w:tblHeader/>
        </w:trPr>
        <w:tc>
          <w:tcPr>
            <w:tcW w:w="6025" w:type="dxa"/>
          </w:tcPr>
          <w:p w14:paraId="21551514" w14:textId="4D3FAE71" w:rsidR="00737514" w:rsidRPr="0064629C" w:rsidRDefault="0009132F" w:rsidP="0009132F">
            <w:pPr>
              <w:keepNext/>
              <w:keepLines/>
              <w:spacing w:after="240"/>
            </w:pPr>
            <w:r w:rsidRPr="0064629C">
              <w:t>Technical Assistance Webinar: Overview of RFA and Sub-</w:t>
            </w:r>
            <w:r w:rsidR="00E93C87">
              <w:t>G</w:t>
            </w:r>
            <w:r w:rsidRPr="0064629C">
              <w:t>rant Budget Training</w:t>
            </w:r>
          </w:p>
        </w:tc>
        <w:tc>
          <w:tcPr>
            <w:tcW w:w="3510" w:type="dxa"/>
          </w:tcPr>
          <w:p w14:paraId="58165577" w14:textId="6E6694EE" w:rsidR="00737514" w:rsidRPr="0064629C" w:rsidRDefault="00A83DA1" w:rsidP="000B221C">
            <w:pPr>
              <w:keepNext/>
              <w:keepLines/>
              <w:spacing w:after="120"/>
              <w:jc w:val="center"/>
            </w:pPr>
            <w:r>
              <w:t>Thursday July 2</w:t>
            </w:r>
            <w:r w:rsidR="00593753">
              <w:t>9</w:t>
            </w:r>
            <w:r w:rsidR="00737514" w:rsidRPr="0064629C">
              <w:t xml:space="preserve">, 2021, </w:t>
            </w:r>
            <w:r w:rsidR="00612BBD" w:rsidRPr="0064629C">
              <w:br/>
            </w:r>
            <w:r w:rsidR="00737514" w:rsidRPr="0064629C">
              <w:t>10 a</w:t>
            </w:r>
            <w:r w:rsidR="00593753">
              <w:t>.</w:t>
            </w:r>
            <w:r w:rsidR="00737514" w:rsidRPr="0064629C">
              <w:t>m</w:t>
            </w:r>
            <w:r w:rsidR="00593753">
              <w:t>.</w:t>
            </w:r>
            <w:r w:rsidR="00737514" w:rsidRPr="0064629C">
              <w:t xml:space="preserve"> </w:t>
            </w:r>
            <w:r w:rsidR="008C1397">
              <w:t>Pacific Standard Time (</w:t>
            </w:r>
            <w:r w:rsidR="00737514" w:rsidRPr="0064629C">
              <w:t>PST</w:t>
            </w:r>
            <w:r w:rsidR="008C1397">
              <w:t>)</w:t>
            </w:r>
          </w:p>
        </w:tc>
      </w:tr>
      <w:tr w:rsidR="00737514" w:rsidRPr="0064629C" w14:paraId="79DB06BF" w14:textId="77777777" w:rsidTr="00612BBD">
        <w:trPr>
          <w:cantSplit/>
          <w:trHeight w:val="295"/>
          <w:tblHeader/>
        </w:trPr>
        <w:tc>
          <w:tcPr>
            <w:tcW w:w="6025" w:type="dxa"/>
          </w:tcPr>
          <w:p w14:paraId="1445168B" w14:textId="6D716B2E" w:rsidR="00737514" w:rsidRPr="0064629C" w:rsidRDefault="0009132F" w:rsidP="0009132F">
            <w:pPr>
              <w:keepNext/>
              <w:keepLines/>
              <w:spacing w:after="240"/>
            </w:pPr>
            <w:r w:rsidRPr="0064629C">
              <w:t xml:space="preserve">PCSGP </w:t>
            </w:r>
            <w:r w:rsidR="00AA02B7">
              <w:t xml:space="preserve">CSA TAP </w:t>
            </w:r>
            <w:r w:rsidRPr="0064629C">
              <w:t>a</w:t>
            </w:r>
            <w:r w:rsidR="00737514" w:rsidRPr="0064629C">
              <w:t xml:space="preserve">pplication </w:t>
            </w:r>
            <w:r w:rsidRPr="0064629C">
              <w:t>d</w:t>
            </w:r>
            <w:r w:rsidR="00737514" w:rsidRPr="0064629C">
              <w:t>ue</w:t>
            </w:r>
            <w:r w:rsidRPr="0064629C">
              <w:t xml:space="preserve"> date</w:t>
            </w:r>
          </w:p>
          <w:p w14:paraId="397E82FA" w14:textId="77777777" w:rsidR="0009132F" w:rsidRPr="0064629C" w:rsidRDefault="0009132F" w:rsidP="000B221C">
            <w:pPr>
              <w:keepNext/>
              <w:keepLines/>
              <w:spacing w:after="120"/>
              <w:rPr>
                <w:i/>
              </w:rPr>
            </w:pPr>
            <w:r w:rsidRPr="0064629C">
              <w:rPr>
                <w:b/>
              </w:rPr>
              <w:t xml:space="preserve">Note: </w:t>
            </w:r>
            <w:r w:rsidRPr="0064629C">
              <w:rPr>
                <w:i/>
              </w:rPr>
              <w:t>Postmarks will be honored</w:t>
            </w:r>
          </w:p>
        </w:tc>
        <w:tc>
          <w:tcPr>
            <w:tcW w:w="3510" w:type="dxa"/>
          </w:tcPr>
          <w:p w14:paraId="4573784D" w14:textId="6550962B" w:rsidR="00737514" w:rsidRPr="00657181" w:rsidRDefault="0009132F" w:rsidP="0009132F">
            <w:pPr>
              <w:keepNext/>
              <w:keepLines/>
              <w:spacing w:after="240"/>
              <w:jc w:val="center"/>
              <w:rPr>
                <w:b/>
              </w:rPr>
            </w:pPr>
            <w:r w:rsidRPr="00657181">
              <w:rPr>
                <w:b/>
              </w:rPr>
              <w:t xml:space="preserve">Tuesday, </w:t>
            </w:r>
            <w:r w:rsidR="00894AE3" w:rsidRPr="00657181">
              <w:rPr>
                <w:b/>
              </w:rPr>
              <w:t xml:space="preserve">September </w:t>
            </w:r>
            <w:r w:rsidR="0047453E" w:rsidRPr="00657181">
              <w:rPr>
                <w:b/>
              </w:rPr>
              <w:t>28</w:t>
            </w:r>
            <w:r w:rsidR="00737514" w:rsidRPr="00657181">
              <w:rPr>
                <w:b/>
              </w:rPr>
              <w:t>, 2021</w:t>
            </w:r>
          </w:p>
        </w:tc>
      </w:tr>
      <w:tr w:rsidR="00737514" w:rsidRPr="0064629C" w14:paraId="7A246443" w14:textId="77777777" w:rsidTr="00612BBD">
        <w:trPr>
          <w:cantSplit/>
          <w:trHeight w:val="295"/>
          <w:tblHeader/>
        </w:trPr>
        <w:tc>
          <w:tcPr>
            <w:tcW w:w="6025" w:type="dxa"/>
          </w:tcPr>
          <w:p w14:paraId="629ED95A" w14:textId="62FA8903" w:rsidR="00737514" w:rsidRPr="0064629C" w:rsidRDefault="00BF133B" w:rsidP="0009132F">
            <w:pPr>
              <w:keepNext/>
              <w:keepLines/>
              <w:spacing w:after="240"/>
              <w:rPr>
                <w:b/>
              </w:rPr>
            </w:pPr>
            <w:r w:rsidRPr="0064629C">
              <w:t xml:space="preserve">CDE </w:t>
            </w:r>
            <w:r w:rsidR="00AA02B7">
              <w:t>r</w:t>
            </w:r>
            <w:r w:rsidR="0009132F" w:rsidRPr="0064629C">
              <w:t>eviewers evaluate and score all eligible applications</w:t>
            </w:r>
          </w:p>
        </w:tc>
        <w:tc>
          <w:tcPr>
            <w:tcW w:w="3510" w:type="dxa"/>
          </w:tcPr>
          <w:p w14:paraId="0305373A" w14:textId="60B6C0CA" w:rsidR="00737514" w:rsidRPr="00657181" w:rsidRDefault="0009132F" w:rsidP="000B221C">
            <w:pPr>
              <w:keepNext/>
              <w:keepLines/>
              <w:spacing w:after="120"/>
              <w:jc w:val="center"/>
              <w:rPr>
                <w:b/>
              </w:rPr>
            </w:pPr>
            <w:r w:rsidRPr="00657181">
              <w:rPr>
                <w:b/>
              </w:rPr>
              <w:t xml:space="preserve">Tuesday, </w:t>
            </w:r>
            <w:r w:rsidR="00894AE3" w:rsidRPr="00657181">
              <w:rPr>
                <w:b/>
              </w:rPr>
              <w:t xml:space="preserve">September </w:t>
            </w:r>
            <w:r w:rsidR="0047453E" w:rsidRPr="00657181">
              <w:rPr>
                <w:b/>
              </w:rPr>
              <w:t>28</w:t>
            </w:r>
            <w:r w:rsidR="00737514" w:rsidRPr="00657181">
              <w:rPr>
                <w:b/>
              </w:rPr>
              <w:t xml:space="preserve"> – </w:t>
            </w:r>
            <w:r w:rsidR="00A603A5" w:rsidRPr="00657181">
              <w:rPr>
                <w:b/>
              </w:rPr>
              <w:t>Tuesday</w:t>
            </w:r>
            <w:r w:rsidRPr="00657181">
              <w:rPr>
                <w:b/>
              </w:rPr>
              <w:t xml:space="preserve">, </w:t>
            </w:r>
            <w:r w:rsidR="0047453E" w:rsidRPr="00657181">
              <w:rPr>
                <w:b/>
              </w:rPr>
              <w:t>October 5</w:t>
            </w:r>
            <w:r w:rsidR="00A603A5" w:rsidRPr="00657181">
              <w:rPr>
                <w:b/>
              </w:rPr>
              <w:t>,</w:t>
            </w:r>
            <w:r w:rsidR="00737514" w:rsidRPr="00657181">
              <w:rPr>
                <w:b/>
              </w:rPr>
              <w:t xml:space="preserve"> 2021 (Tentative)</w:t>
            </w:r>
          </w:p>
        </w:tc>
      </w:tr>
      <w:tr w:rsidR="00737514" w:rsidRPr="0064629C" w14:paraId="4726AE68" w14:textId="77777777" w:rsidTr="00612BBD">
        <w:trPr>
          <w:cantSplit/>
          <w:trHeight w:val="314"/>
          <w:tblHeader/>
        </w:trPr>
        <w:tc>
          <w:tcPr>
            <w:tcW w:w="6025" w:type="dxa"/>
          </w:tcPr>
          <w:p w14:paraId="61276762" w14:textId="77777777" w:rsidR="00737514" w:rsidRPr="0064629C" w:rsidRDefault="0009132F" w:rsidP="0009132F">
            <w:pPr>
              <w:keepNext/>
              <w:keepLines/>
              <w:spacing w:after="240"/>
            </w:pPr>
            <w:r w:rsidRPr="0064629C">
              <w:t>PCSGP Office notifies applicants of application status</w:t>
            </w:r>
          </w:p>
        </w:tc>
        <w:tc>
          <w:tcPr>
            <w:tcW w:w="3510" w:type="dxa"/>
          </w:tcPr>
          <w:p w14:paraId="3FB613E9" w14:textId="714037F9" w:rsidR="00737514" w:rsidRPr="00657181" w:rsidRDefault="0047453E" w:rsidP="000B221C">
            <w:pPr>
              <w:keepNext/>
              <w:keepLines/>
              <w:spacing w:after="120"/>
              <w:jc w:val="center"/>
              <w:rPr>
                <w:b/>
              </w:rPr>
            </w:pPr>
            <w:r w:rsidRPr="00657181">
              <w:rPr>
                <w:b/>
              </w:rPr>
              <w:t>Wedne</w:t>
            </w:r>
            <w:r w:rsidR="00593753" w:rsidRPr="00657181">
              <w:rPr>
                <w:b/>
              </w:rPr>
              <w:t>sday</w:t>
            </w:r>
            <w:r w:rsidR="00894AE3" w:rsidRPr="00657181">
              <w:rPr>
                <w:b/>
              </w:rPr>
              <w:t xml:space="preserve">, </w:t>
            </w:r>
            <w:r w:rsidRPr="00657181">
              <w:rPr>
                <w:b/>
              </w:rPr>
              <w:t>October 13</w:t>
            </w:r>
            <w:r w:rsidR="00737514" w:rsidRPr="00657181">
              <w:rPr>
                <w:b/>
              </w:rPr>
              <w:t>, 2021 (Tentative)</w:t>
            </w:r>
          </w:p>
        </w:tc>
      </w:tr>
      <w:tr w:rsidR="00500DAD" w:rsidRPr="0064629C" w14:paraId="17BBACEF" w14:textId="77777777" w:rsidTr="0064629C">
        <w:trPr>
          <w:cantSplit/>
          <w:trHeight w:val="602"/>
          <w:tblHeader/>
        </w:trPr>
        <w:tc>
          <w:tcPr>
            <w:tcW w:w="6025" w:type="dxa"/>
          </w:tcPr>
          <w:p w14:paraId="31FDA0AD" w14:textId="60B299A2" w:rsidR="00500DAD" w:rsidRPr="0064629C" w:rsidRDefault="00500DAD" w:rsidP="000B221C">
            <w:pPr>
              <w:keepNext/>
              <w:keepLines/>
              <w:spacing w:after="120"/>
            </w:pPr>
            <w:r w:rsidRPr="0064629C">
              <w:t>Grant Award Notification (GAN) will be processed after approval of Budget. Sub-grantees must sign and return the GAN</w:t>
            </w:r>
          </w:p>
        </w:tc>
        <w:tc>
          <w:tcPr>
            <w:tcW w:w="3510" w:type="dxa"/>
            <w:vAlign w:val="center"/>
          </w:tcPr>
          <w:p w14:paraId="6A09DEF8" w14:textId="12148BEC" w:rsidR="00500DAD" w:rsidRPr="0064629C" w:rsidRDefault="00500DAD" w:rsidP="00500DAD">
            <w:pPr>
              <w:keepNext/>
              <w:keepLines/>
              <w:spacing w:after="240"/>
              <w:jc w:val="center"/>
            </w:pPr>
            <w:r w:rsidRPr="0064629C">
              <w:t>Approximately 4</w:t>
            </w:r>
            <w:r w:rsidR="00223963" w:rsidRPr="0064629C">
              <w:t>–</w:t>
            </w:r>
            <w:r w:rsidRPr="0064629C">
              <w:t>6 weeks</w:t>
            </w:r>
          </w:p>
        </w:tc>
      </w:tr>
      <w:tr w:rsidR="00894AE3" w:rsidRPr="0064629C" w14:paraId="0654E208" w14:textId="77777777" w:rsidTr="00612BBD">
        <w:trPr>
          <w:cantSplit/>
          <w:trHeight w:val="602"/>
          <w:tblHeader/>
        </w:trPr>
        <w:tc>
          <w:tcPr>
            <w:tcW w:w="6025" w:type="dxa"/>
          </w:tcPr>
          <w:p w14:paraId="722C8356" w14:textId="32181B1D" w:rsidR="00894AE3" w:rsidRPr="0064629C" w:rsidRDefault="00894AE3" w:rsidP="000B221C">
            <w:pPr>
              <w:keepNext/>
              <w:keepLines/>
              <w:spacing w:after="120"/>
            </w:pPr>
            <w:r w:rsidRPr="0064629C">
              <w:t>Sub</w:t>
            </w:r>
            <w:r w:rsidR="00500DAD" w:rsidRPr="0064629C">
              <w:t>-</w:t>
            </w:r>
            <w:r w:rsidRPr="0064629C">
              <w:t xml:space="preserve">grant </w:t>
            </w:r>
            <w:r w:rsidR="00AA02B7">
              <w:t>a</w:t>
            </w:r>
            <w:r w:rsidRPr="0064629C">
              <w:t xml:space="preserve">ward </w:t>
            </w:r>
            <w:r w:rsidR="00AA02B7">
              <w:t>s</w:t>
            </w:r>
            <w:r w:rsidRPr="0064629C">
              <w:t xml:space="preserve">tarting </w:t>
            </w:r>
            <w:r w:rsidR="00AA02B7">
              <w:t>d</w:t>
            </w:r>
            <w:r w:rsidRPr="0064629C">
              <w:t>ate</w:t>
            </w:r>
          </w:p>
        </w:tc>
        <w:tc>
          <w:tcPr>
            <w:tcW w:w="3510" w:type="dxa"/>
          </w:tcPr>
          <w:p w14:paraId="30B762C5" w14:textId="44D83816" w:rsidR="00894AE3" w:rsidRPr="0064629C" w:rsidRDefault="00894AE3" w:rsidP="000B221C">
            <w:pPr>
              <w:keepNext/>
              <w:keepLines/>
              <w:spacing w:after="120"/>
              <w:jc w:val="center"/>
            </w:pPr>
            <w:r w:rsidRPr="0064629C">
              <w:t>Monday, November 1, 2021</w:t>
            </w:r>
          </w:p>
        </w:tc>
      </w:tr>
      <w:tr w:rsidR="0009132F" w:rsidRPr="00F473DC" w14:paraId="3183CD61" w14:textId="77777777" w:rsidTr="00612BBD">
        <w:trPr>
          <w:cantSplit/>
          <w:trHeight w:val="602"/>
          <w:tblHeader/>
        </w:trPr>
        <w:tc>
          <w:tcPr>
            <w:tcW w:w="6025" w:type="dxa"/>
          </w:tcPr>
          <w:p w14:paraId="15E60253" w14:textId="2FD4E3B0" w:rsidR="0009132F" w:rsidRPr="0064629C" w:rsidRDefault="0009132F" w:rsidP="0009132F">
            <w:pPr>
              <w:keepNext/>
              <w:keepLines/>
              <w:spacing w:after="240"/>
            </w:pPr>
            <w:r w:rsidRPr="0064629C">
              <w:t xml:space="preserve">Reimbursement </w:t>
            </w:r>
            <w:r w:rsidR="00AA02B7">
              <w:t>p</w:t>
            </w:r>
            <w:r w:rsidRPr="0064629C">
              <w:t xml:space="preserve">ayment </w:t>
            </w:r>
            <w:r w:rsidR="00AA02B7">
              <w:t>r</w:t>
            </w:r>
            <w:r w:rsidRPr="0064629C">
              <w:t xml:space="preserve">equest </w:t>
            </w:r>
            <w:r w:rsidR="00AA02B7">
              <w:t>p</w:t>
            </w:r>
            <w:r w:rsidRPr="0064629C">
              <w:t xml:space="preserve">rocess (approximately </w:t>
            </w:r>
            <w:r w:rsidR="00894AE3" w:rsidRPr="0064629C">
              <w:t>6</w:t>
            </w:r>
            <w:r w:rsidRPr="0064629C">
              <w:t>–</w:t>
            </w:r>
            <w:r w:rsidR="00894AE3" w:rsidRPr="0064629C">
              <w:t>8</w:t>
            </w:r>
            <w:r w:rsidRPr="0064629C">
              <w:t xml:space="preserve"> weeks)</w:t>
            </w:r>
          </w:p>
        </w:tc>
        <w:tc>
          <w:tcPr>
            <w:tcW w:w="3510" w:type="dxa"/>
          </w:tcPr>
          <w:p w14:paraId="33F3F827" w14:textId="0AA97167" w:rsidR="0009132F" w:rsidRDefault="0009132F" w:rsidP="000B221C">
            <w:pPr>
              <w:keepNext/>
              <w:keepLines/>
              <w:spacing w:after="120"/>
              <w:jc w:val="center"/>
            </w:pPr>
            <w:r w:rsidRPr="0064629C">
              <w:t xml:space="preserve">Begins upon CDE receipt of signed GAN and submission and approval </w:t>
            </w:r>
            <w:r w:rsidR="00894AE3" w:rsidRPr="0064629C">
              <w:t xml:space="preserve">of the </w:t>
            </w:r>
            <w:r w:rsidR="00C82711" w:rsidRPr="0064629C">
              <w:t xml:space="preserve">first </w:t>
            </w:r>
            <w:r w:rsidRPr="0064629C">
              <w:t>quarterly expenditure report (QER</w:t>
            </w:r>
            <w:r w:rsidR="00AA02B7">
              <w:t>)</w:t>
            </w:r>
            <w:r>
              <w:t xml:space="preserve"> </w:t>
            </w:r>
          </w:p>
        </w:tc>
      </w:tr>
    </w:tbl>
    <w:p w14:paraId="26503F87" w14:textId="77777777" w:rsidR="0009132F" w:rsidRDefault="0009132F">
      <w:pPr>
        <w:rPr>
          <w:rFonts w:eastAsia="Arial"/>
          <w:bCs/>
          <w:szCs w:val="24"/>
        </w:rPr>
      </w:pPr>
      <w:r>
        <w:rPr>
          <w:b/>
        </w:rPr>
        <w:br w:type="page"/>
      </w:r>
    </w:p>
    <w:p w14:paraId="6FA1D6C3" w14:textId="43E01260" w:rsidR="00737514" w:rsidRPr="00957B5F" w:rsidRDefault="00957B5F" w:rsidP="009811DE">
      <w:pPr>
        <w:pStyle w:val="Heading2"/>
      </w:pPr>
      <w:bookmarkStart w:id="11" w:name="_Toc77587665"/>
      <w:r w:rsidRPr="00957B5F">
        <w:lastRenderedPageBreak/>
        <w:t>General Information</w:t>
      </w:r>
      <w:bookmarkEnd w:id="11"/>
    </w:p>
    <w:p w14:paraId="2EB8E3F0" w14:textId="1DCA95F8" w:rsidR="00F42864" w:rsidRPr="00FD4822" w:rsidRDefault="00DA1640" w:rsidP="00CE4062">
      <w:pPr>
        <w:pStyle w:val="Heading3"/>
      </w:pPr>
      <w:r w:rsidRPr="00FD4822">
        <w:t xml:space="preserve">1. </w:t>
      </w:r>
      <w:r w:rsidR="008F2708" w:rsidRPr="00FD4822">
        <w:t>Purpose and Background</w:t>
      </w:r>
    </w:p>
    <w:p w14:paraId="060D33A6" w14:textId="5821768F" w:rsidR="00320B25" w:rsidRDefault="00914088" w:rsidP="001E45B8">
      <w:pPr>
        <w:spacing w:after="240"/>
        <w:rPr>
          <w:rFonts w:cs="Arial"/>
          <w:szCs w:val="24"/>
          <w:lang w:val="en"/>
        </w:rPr>
      </w:pPr>
      <w:r>
        <w:rPr>
          <w:rFonts w:cs="Arial"/>
          <w:szCs w:val="24"/>
          <w:lang w:val="en"/>
        </w:rPr>
        <w:t xml:space="preserve">The Federal </w:t>
      </w:r>
      <w:r w:rsidR="00223963">
        <w:rPr>
          <w:rFonts w:cs="Arial"/>
          <w:szCs w:val="24"/>
          <w:lang w:val="en"/>
        </w:rPr>
        <w:t>PCSGP</w:t>
      </w:r>
      <w:r>
        <w:rPr>
          <w:rFonts w:cs="Arial"/>
          <w:szCs w:val="24"/>
          <w:lang w:val="en"/>
        </w:rPr>
        <w:t xml:space="preserve"> </w:t>
      </w:r>
      <w:r w:rsidR="00320B25">
        <w:rPr>
          <w:rFonts w:cs="Arial"/>
          <w:szCs w:val="24"/>
          <w:lang w:val="en"/>
        </w:rPr>
        <w:t xml:space="preserve">is a sub-grant program funded by the Charter School Program (CSP), authorized </w:t>
      </w:r>
      <w:r w:rsidR="001E45B8" w:rsidRPr="001E45B8">
        <w:rPr>
          <w:rFonts w:cs="Arial"/>
          <w:szCs w:val="24"/>
          <w:lang w:val="en"/>
        </w:rPr>
        <w:t xml:space="preserve">under Title IV, Part C of the Elementary and Secondary Education Act </w:t>
      </w:r>
      <w:r w:rsidR="00AA02B7">
        <w:rPr>
          <w:rFonts w:cs="Arial"/>
          <w:szCs w:val="24"/>
          <w:lang w:val="en"/>
        </w:rPr>
        <w:t xml:space="preserve">(ESEA) </w:t>
      </w:r>
      <w:r w:rsidR="001E45B8" w:rsidRPr="001E45B8">
        <w:rPr>
          <w:rFonts w:cs="Arial"/>
          <w:szCs w:val="24"/>
          <w:lang w:val="en"/>
        </w:rPr>
        <w:t xml:space="preserve">of 1965, as amended by </w:t>
      </w:r>
      <w:proofErr w:type="gramStart"/>
      <w:r w:rsidR="001E45B8" w:rsidRPr="001E45B8">
        <w:rPr>
          <w:rFonts w:cs="Arial"/>
          <w:szCs w:val="24"/>
          <w:lang w:val="en"/>
        </w:rPr>
        <w:t>the Every</w:t>
      </w:r>
      <w:proofErr w:type="gramEnd"/>
      <w:r w:rsidR="001E45B8" w:rsidRPr="001E45B8">
        <w:rPr>
          <w:rFonts w:cs="Arial"/>
          <w:szCs w:val="24"/>
          <w:lang w:val="en"/>
        </w:rPr>
        <w:t xml:space="preserve"> Student Succeeds Act (</w:t>
      </w:r>
      <w:r w:rsidR="001E45B8" w:rsidRPr="00FD4822">
        <w:rPr>
          <w:rFonts w:eastAsia="Times New Roman" w:cs="Arial"/>
          <w:szCs w:val="24"/>
        </w:rPr>
        <w:t>ES</w:t>
      </w:r>
      <w:r w:rsidR="00AA02B7">
        <w:rPr>
          <w:rFonts w:eastAsia="Times New Roman" w:cs="Arial"/>
          <w:szCs w:val="24"/>
        </w:rPr>
        <w:t>S</w:t>
      </w:r>
      <w:r w:rsidR="001E45B8" w:rsidRPr="00FD4822">
        <w:rPr>
          <w:rFonts w:eastAsia="Times New Roman" w:cs="Arial"/>
          <w:szCs w:val="24"/>
        </w:rPr>
        <w:t>A</w:t>
      </w:r>
      <w:r w:rsidR="001E45B8" w:rsidRPr="00FD4822">
        <w:rPr>
          <w:rFonts w:cs="Arial"/>
          <w:szCs w:val="24"/>
          <w:lang w:val="en"/>
        </w:rPr>
        <w:t>)</w:t>
      </w:r>
      <w:r w:rsidR="001E45B8" w:rsidRPr="001E45B8">
        <w:rPr>
          <w:rFonts w:cs="Arial"/>
          <w:szCs w:val="24"/>
          <w:lang w:val="en"/>
        </w:rPr>
        <w:t xml:space="preserve"> (20 U.S.C. 7221–7221j). </w:t>
      </w:r>
      <w:r w:rsidR="001E45B8" w:rsidRPr="00320B25">
        <w:rPr>
          <w:rFonts w:cs="Arial"/>
          <w:b/>
          <w:szCs w:val="24"/>
          <w:lang w:val="en"/>
        </w:rPr>
        <w:t>The PCSGP is a discretionary grant program</w:t>
      </w:r>
      <w:r w:rsidR="00320B25" w:rsidRPr="00320B25">
        <w:rPr>
          <w:rFonts w:cs="Arial"/>
          <w:b/>
          <w:szCs w:val="24"/>
          <w:lang w:val="en"/>
        </w:rPr>
        <w:t>. California was awarded approximately $41 million in grant funds for 2020–23.</w:t>
      </w:r>
      <w:r w:rsidR="001E45B8" w:rsidRPr="001E45B8">
        <w:rPr>
          <w:rFonts w:cs="Arial"/>
          <w:szCs w:val="24"/>
          <w:lang w:val="en"/>
        </w:rPr>
        <w:t xml:space="preserve"> </w:t>
      </w:r>
      <w:r w:rsidR="00320B25">
        <w:rPr>
          <w:rFonts w:cs="Arial"/>
          <w:szCs w:val="24"/>
          <w:lang w:val="en"/>
        </w:rPr>
        <w:t>S</w:t>
      </w:r>
      <w:r w:rsidR="001E45B8" w:rsidRPr="001E45B8">
        <w:rPr>
          <w:rFonts w:cs="Arial"/>
          <w:szCs w:val="24"/>
          <w:lang w:val="en"/>
        </w:rPr>
        <w:t xml:space="preserve">tates </w:t>
      </w:r>
      <w:r w:rsidR="00320B25">
        <w:rPr>
          <w:rFonts w:cs="Arial"/>
          <w:szCs w:val="24"/>
          <w:lang w:val="en"/>
        </w:rPr>
        <w:t xml:space="preserve">awarded these federal funds </w:t>
      </w:r>
      <w:r w:rsidR="001E45B8" w:rsidRPr="001E45B8">
        <w:rPr>
          <w:rFonts w:cs="Arial"/>
          <w:szCs w:val="24"/>
          <w:lang w:val="en"/>
        </w:rPr>
        <w:t xml:space="preserve">distribute </w:t>
      </w:r>
      <w:r w:rsidR="00320B25">
        <w:rPr>
          <w:rFonts w:cs="Arial"/>
          <w:szCs w:val="24"/>
          <w:lang w:val="en"/>
        </w:rPr>
        <w:t>them</w:t>
      </w:r>
      <w:r w:rsidR="001E45B8" w:rsidRPr="001E45B8">
        <w:rPr>
          <w:rFonts w:cs="Arial"/>
          <w:szCs w:val="24"/>
          <w:lang w:val="en"/>
        </w:rPr>
        <w:t xml:space="preserve"> in sub-grants to charter school developers </w:t>
      </w:r>
      <w:r w:rsidR="00320B25">
        <w:rPr>
          <w:rFonts w:cs="Arial"/>
          <w:szCs w:val="24"/>
          <w:lang w:val="en"/>
        </w:rPr>
        <w:t>to assist in the development and initial operations of newly established or conversion</w:t>
      </w:r>
      <w:r w:rsidR="001E45B8" w:rsidRPr="001E45B8">
        <w:rPr>
          <w:rFonts w:cs="Arial"/>
          <w:szCs w:val="24"/>
          <w:lang w:val="en"/>
        </w:rPr>
        <w:t xml:space="preserve"> charter schools </w:t>
      </w:r>
      <w:r w:rsidR="00320B25">
        <w:rPr>
          <w:rFonts w:cs="Arial"/>
          <w:szCs w:val="24"/>
          <w:lang w:val="en"/>
        </w:rPr>
        <w:t xml:space="preserve">as well as to assist in </w:t>
      </w:r>
      <w:r w:rsidR="001E45B8" w:rsidRPr="001E45B8">
        <w:rPr>
          <w:rFonts w:cs="Arial"/>
          <w:szCs w:val="24"/>
          <w:lang w:val="en"/>
        </w:rPr>
        <w:t xml:space="preserve">the expansion </w:t>
      </w:r>
      <w:r w:rsidR="00320B25">
        <w:rPr>
          <w:rFonts w:cs="Arial"/>
          <w:szCs w:val="24"/>
          <w:lang w:val="en"/>
        </w:rPr>
        <w:t xml:space="preserve">and replication </w:t>
      </w:r>
      <w:r w:rsidR="001E45B8" w:rsidRPr="001E45B8">
        <w:rPr>
          <w:rFonts w:cs="Arial"/>
          <w:szCs w:val="24"/>
          <w:lang w:val="en"/>
        </w:rPr>
        <w:t xml:space="preserve">of high-quality charter schools. </w:t>
      </w:r>
    </w:p>
    <w:p w14:paraId="43832964" w14:textId="68D25620" w:rsidR="001E45B8" w:rsidRPr="009076EC" w:rsidRDefault="001E45B8" w:rsidP="001E45B8">
      <w:pPr>
        <w:spacing w:after="240"/>
        <w:rPr>
          <w:rFonts w:eastAsia="Times New Roman" w:cs="Arial"/>
          <w:szCs w:val="24"/>
        </w:rPr>
      </w:pPr>
      <w:bookmarkStart w:id="12" w:name="_Hlk76995312"/>
      <w:r w:rsidRPr="001E45B8">
        <w:rPr>
          <w:rFonts w:cs="Arial"/>
          <w:szCs w:val="24"/>
          <w:lang w:val="en"/>
        </w:rPr>
        <w:t xml:space="preserve">Additionally, the </w:t>
      </w:r>
      <w:r w:rsidR="001C4BF7">
        <w:rPr>
          <w:rFonts w:cs="Arial"/>
          <w:szCs w:val="24"/>
          <w:lang w:val="en"/>
        </w:rPr>
        <w:t>PCSGP</w:t>
      </w:r>
      <w:r w:rsidRPr="001E45B8">
        <w:rPr>
          <w:rFonts w:cs="Arial"/>
          <w:szCs w:val="24"/>
          <w:lang w:val="en"/>
        </w:rPr>
        <w:t xml:space="preserve"> allows </w:t>
      </w:r>
      <w:r w:rsidR="00BC6903">
        <w:rPr>
          <w:rFonts w:cs="Arial"/>
          <w:szCs w:val="24"/>
          <w:lang w:val="en"/>
        </w:rPr>
        <w:t xml:space="preserve">the </w:t>
      </w:r>
      <w:r w:rsidRPr="001E45B8">
        <w:rPr>
          <w:rFonts w:cs="Arial"/>
          <w:szCs w:val="24"/>
          <w:lang w:val="en"/>
        </w:rPr>
        <w:t xml:space="preserve">CDE to award </w:t>
      </w:r>
      <w:r w:rsidR="00957B5F">
        <w:rPr>
          <w:rFonts w:cs="Arial"/>
          <w:szCs w:val="24"/>
          <w:lang w:val="en"/>
        </w:rPr>
        <w:t>sub-grant</w:t>
      </w:r>
      <w:r w:rsidRPr="001E45B8">
        <w:rPr>
          <w:rFonts w:cs="Arial"/>
          <w:szCs w:val="24"/>
          <w:lang w:val="en"/>
        </w:rPr>
        <w:t>s to external parties to provid</w:t>
      </w:r>
      <w:r w:rsidR="00F55A69" w:rsidRPr="006D6062">
        <w:rPr>
          <w:rFonts w:cs="Arial"/>
          <w:szCs w:val="24"/>
          <w:lang w:val="en"/>
        </w:rPr>
        <w:t>e</w:t>
      </w:r>
      <w:r w:rsidRPr="001E45B8">
        <w:rPr>
          <w:rFonts w:cs="Arial"/>
          <w:szCs w:val="24"/>
          <w:lang w:val="en"/>
        </w:rPr>
        <w:t xml:space="preserve"> technical assistance to charter school authorizers in </w:t>
      </w:r>
      <w:r w:rsidRPr="0064629C">
        <w:rPr>
          <w:rFonts w:cs="Arial"/>
          <w:szCs w:val="24"/>
          <w:lang w:val="en"/>
        </w:rPr>
        <w:t>C</w:t>
      </w:r>
      <w:r w:rsidR="00D8683A" w:rsidRPr="0064629C">
        <w:rPr>
          <w:rFonts w:cs="Arial"/>
          <w:szCs w:val="24"/>
          <w:lang w:val="en"/>
        </w:rPr>
        <w:t>alifornia</w:t>
      </w:r>
      <w:r w:rsidRPr="0064629C">
        <w:rPr>
          <w:rFonts w:cs="Arial"/>
          <w:szCs w:val="24"/>
          <w:lang w:val="en"/>
        </w:rPr>
        <w:t>. Under th</w:t>
      </w:r>
      <w:r w:rsidR="00C82711" w:rsidRPr="0064629C">
        <w:rPr>
          <w:rFonts w:cs="Arial"/>
          <w:szCs w:val="24"/>
          <w:lang w:val="en"/>
        </w:rPr>
        <w:t>e</w:t>
      </w:r>
      <w:r w:rsidRPr="0064629C">
        <w:rPr>
          <w:rFonts w:cs="Arial"/>
          <w:szCs w:val="24"/>
          <w:lang w:val="en"/>
        </w:rPr>
        <w:t xml:space="preserve"> </w:t>
      </w:r>
      <w:r w:rsidR="00C82711" w:rsidRPr="0064629C">
        <w:rPr>
          <w:rFonts w:cs="Arial"/>
          <w:szCs w:val="24"/>
          <w:lang w:val="en"/>
        </w:rPr>
        <w:t>PCSGP CSA</w:t>
      </w:r>
      <w:r w:rsidR="00BC6903">
        <w:rPr>
          <w:rFonts w:cs="Arial"/>
          <w:szCs w:val="24"/>
          <w:lang w:val="en"/>
        </w:rPr>
        <w:t xml:space="preserve"> </w:t>
      </w:r>
      <w:r w:rsidR="00C82711" w:rsidRPr="0064629C">
        <w:rPr>
          <w:rFonts w:cs="Arial"/>
          <w:szCs w:val="24"/>
          <w:lang w:val="en"/>
        </w:rPr>
        <w:t xml:space="preserve">TAP </w:t>
      </w:r>
      <w:r w:rsidR="002E52EC">
        <w:rPr>
          <w:rFonts w:cs="Arial"/>
          <w:szCs w:val="24"/>
          <w:lang w:val="en"/>
        </w:rPr>
        <w:t>Sub-</w:t>
      </w:r>
      <w:r w:rsidR="00E93C87">
        <w:rPr>
          <w:rFonts w:cs="Arial"/>
          <w:szCs w:val="24"/>
          <w:lang w:val="en"/>
        </w:rPr>
        <w:t>G</w:t>
      </w:r>
      <w:r w:rsidR="002E52EC">
        <w:rPr>
          <w:rFonts w:cs="Arial"/>
          <w:szCs w:val="24"/>
          <w:lang w:val="en"/>
        </w:rPr>
        <w:t>rant</w:t>
      </w:r>
      <w:r w:rsidR="00C82711" w:rsidRPr="0064629C">
        <w:rPr>
          <w:rFonts w:cs="Arial"/>
          <w:szCs w:val="24"/>
          <w:lang w:val="en"/>
        </w:rPr>
        <w:t xml:space="preserve"> 2021–23, </w:t>
      </w:r>
      <w:r w:rsidRPr="0064629C">
        <w:rPr>
          <w:rFonts w:cs="Arial"/>
          <w:szCs w:val="24"/>
          <w:lang w:val="en"/>
        </w:rPr>
        <w:t xml:space="preserve">the CDE plans to award up to two </w:t>
      </w:r>
      <w:r w:rsidR="001C4BF7" w:rsidRPr="0064629C">
        <w:rPr>
          <w:rFonts w:cs="Arial"/>
          <w:szCs w:val="24"/>
          <w:lang w:val="en"/>
        </w:rPr>
        <w:t>sub-</w:t>
      </w:r>
      <w:r w:rsidR="00EC63A0" w:rsidRPr="0064629C">
        <w:rPr>
          <w:rFonts w:cs="Arial"/>
          <w:szCs w:val="24"/>
          <w:lang w:val="en"/>
        </w:rPr>
        <w:t>grants</w:t>
      </w:r>
      <w:r w:rsidR="00C82711" w:rsidRPr="0064629C">
        <w:rPr>
          <w:rFonts w:cs="Arial"/>
          <w:szCs w:val="24"/>
          <w:lang w:val="en"/>
        </w:rPr>
        <w:t>, not to exceed $726,000</w:t>
      </w:r>
      <w:r w:rsidR="00500DAD" w:rsidRPr="0064629C">
        <w:rPr>
          <w:rFonts w:cs="Arial"/>
          <w:szCs w:val="24"/>
          <w:lang w:val="en"/>
        </w:rPr>
        <w:t xml:space="preserve"> total</w:t>
      </w:r>
      <w:r w:rsidR="00C82711" w:rsidRPr="0064629C">
        <w:rPr>
          <w:rFonts w:cs="Arial"/>
          <w:szCs w:val="24"/>
          <w:lang w:val="en"/>
        </w:rPr>
        <w:t xml:space="preserve">, </w:t>
      </w:r>
      <w:r w:rsidRPr="0064629C">
        <w:rPr>
          <w:rFonts w:cs="Arial"/>
          <w:szCs w:val="24"/>
          <w:lang w:val="en"/>
        </w:rPr>
        <w:t xml:space="preserve">over </w:t>
      </w:r>
      <w:r w:rsidR="00D04540" w:rsidRPr="0064629C">
        <w:rPr>
          <w:rFonts w:cs="Arial"/>
          <w:szCs w:val="24"/>
          <w:lang w:val="en"/>
        </w:rPr>
        <w:t>three</w:t>
      </w:r>
      <w:r w:rsidRPr="0064629C">
        <w:rPr>
          <w:rFonts w:cs="Arial"/>
          <w:szCs w:val="24"/>
          <w:lang w:val="en"/>
        </w:rPr>
        <w:t xml:space="preserve"> fiscal years</w:t>
      </w:r>
      <w:r w:rsidR="00C82711" w:rsidRPr="0064629C">
        <w:rPr>
          <w:rFonts w:cs="Arial"/>
          <w:szCs w:val="24"/>
          <w:lang w:val="en"/>
        </w:rPr>
        <w:t xml:space="preserve"> (FY):</w:t>
      </w:r>
      <w:r w:rsidR="00957B5F" w:rsidRPr="0064629C">
        <w:rPr>
          <w:rFonts w:cs="Arial"/>
          <w:szCs w:val="24"/>
          <w:lang w:val="en"/>
        </w:rPr>
        <w:t xml:space="preserve"> </w:t>
      </w:r>
      <w:r w:rsidR="00C82711" w:rsidRPr="0064629C">
        <w:rPr>
          <w:rFonts w:cs="Arial"/>
          <w:szCs w:val="24"/>
          <w:lang w:val="en"/>
        </w:rPr>
        <w:t xml:space="preserve">FY </w:t>
      </w:r>
      <w:r w:rsidRPr="0064629C">
        <w:rPr>
          <w:rFonts w:cs="Arial"/>
          <w:szCs w:val="24"/>
          <w:lang w:val="en"/>
        </w:rPr>
        <w:t>202</w:t>
      </w:r>
      <w:r w:rsidR="00D04540" w:rsidRPr="0064629C">
        <w:rPr>
          <w:rFonts w:cs="Arial"/>
          <w:szCs w:val="24"/>
          <w:lang w:val="en"/>
        </w:rPr>
        <w:t>1</w:t>
      </w:r>
      <w:r w:rsidRPr="0064629C">
        <w:rPr>
          <w:rFonts w:cs="Arial"/>
          <w:szCs w:val="24"/>
          <w:lang w:val="en"/>
        </w:rPr>
        <w:t>–2</w:t>
      </w:r>
      <w:r w:rsidR="00C82711" w:rsidRPr="0064629C">
        <w:rPr>
          <w:rFonts w:cs="Arial"/>
          <w:szCs w:val="24"/>
          <w:lang w:val="en"/>
        </w:rPr>
        <w:t>2</w:t>
      </w:r>
      <w:r w:rsidR="00957B5F" w:rsidRPr="0064629C">
        <w:rPr>
          <w:rFonts w:cs="Arial"/>
          <w:szCs w:val="24"/>
          <w:lang w:val="en"/>
        </w:rPr>
        <w:t>,</w:t>
      </w:r>
      <w:r w:rsidR="00C82711" w:rsidRPr="0064629C">
        <w:rPr>
          <w:rFonts w:cs="Arial"/>
          <w:szCs w:val="24"/>
          <w:lang w:val="en"/>
        </w:rPr>
        <w:t xml:space="preserve"> FY 2022–23, and FY 2023–24,</w:t>
      </w:r>
      <w:r w:rsidRPr="0064629C">
        <w:rPr>
          <w:rFonts w:cs="Arial"/>
          <w:szCs w:val="24"/>
          <w:lang w:val="en"/>
        </w:rPr>
        <w:t xml:space="preserve"> pending approval of one no cost </w:t>
      </w:r>
      <w:r w:rsidRPr="009076EC">
        <w:rPr>
          <w:rFonts w:cs="Arial"/>
          <w:szCs w:val="24"/>
          <w:lang w:val="en"/>
        </w:rPr>
        <w:t>extension</w:t>
      </w:r>
      <w:r w:rsidR="00957B5F" w:rsidRPr="009076EC">
        <w:rPr>
          <w:rFonts w:cs="Arial"/>
          <w:szCs w:val="24"/>
          <w:lang w:val="en"/>
        </w:rPr>
        <w:t xml:space="preserve"> (NCE)</w:t>
      </w:r>
      <w:r w:rsidRPr="009076EC">
        <w:rPr>
          <w:rFonts w:cs="Arial"/>
          <w:szCs w:val="24"/>
          <w:lang w:val="en"/>
        </w:rPr>
        <w:t xml:space="preserve">. </w:t>
      </w:r>
      <w:r w:rsidR="001C4BF7" w:rsidRPr="009076EC">
        <w:rPr>
          <w:rFonts w:eastAsia="Times New Roman" w:cs="Arial"/>
          <w:szCs w:val="24"/>
        </w:rPr>
        <w:t>I</w:t>
      </w:r>
      <w:r w:rsidRPr="009076EC">
        <w:rPr>
          <w:rFonts w:eastAsia="Times New Roman" w:cs="Arial"/>
          <w:szCs w:val="24"/>
        </w:rPr>
        <w:t xml:space="preserve">nformation on specific allocations </w:t>
      </w:r>
      <w:r w:rsidR="00CF5460" w:rsidRPr="009076EC">
        <w:rPr>
          <w:rFonts w:eastAsia="Times New Roman" w:cs="Arial"/>
          <w:szCs w:val="24"/>
        </w:rPr>
        <w:t xml:space="preserve">is </w:t>
      </w:r>
      <w:r w:rsidR="004E33D6" w:rsidRPr="009076EC">
        <w:rPr>
          <w:rFonts w:eastAsia="Times New Roman" w:cs="Arial"/>
          <w:szCs w:val="24"/>
        </w:rPr>
        <w:t>on page</w:t>
      </w:r>
      <w:r w:rsidRPr="009076EC">
        <w:rPr>
          <w:rFonts w:eastAsia="Times New Roman" w:cs="Arial"/>
          <w:szCs w:val="24"/>
        </w:rPr>
        <w:t xml:space="preserve"> </w:t>
      </w:r>
      <w:r w:rsidR="00C82711" w:rsidRPr="009076EC">
        <w:rPr>
          <w:rFonts w:eastAsia="Times New Roman" w:cs="Arial"/>
          <w:szCs w:val="24"/>
        </w:rPr>
        <w:t xml:space="preserve">seven </w:t>
      </w:r>
      <w:r w:rsidRPr="009076EC">
        <w:rPr>
          <w:rFonts w:eastAsia="Times New Roman" w:cs="Arial"/>
          <w:szCs w:val="24"/>
        </w:rPr>
        <w:t xml:space="preserve">of this RFA. </w:t>
      </w:r>
    </w:p>
    <w:bookmarkEnd w:id="12"/>
    <w:p w14:paraId="19D7C31D" w14:textId="726E9333" w:rsidR="001E45B8" w:rsidRPr="009076EC" w:rsidRDefault="00694FCE" w:rsidP="001E45B8">
      <w:pPr>
        <w:spacing w:after="240"/>
        <w:rPr>
          <w:rFonts w:cs="Arial"/>
          <w:szCs w:val="24"/>
        </w:rPr>
      </w:pPr>
      <w:r w:rsidRPr="009076EC">
        <w:rPr>
          <w:rFonts w:cs="Arial"/>
          <w:szCs w:val="24"/>
        </w:rPr>
        <w:t>Th</w:t>
      </w:r>
      <w:r w:rsidR="00957B5F" w:rsidRPr="009076EC">
        <w:rPr>
          <w:rFonts w:cs="Arial"/>
          <w:szCs w:val="24"/>
        </w:rPr>
        <w:t>e</w:t>
      </w:r>
      <w:r w:rsidRPr="009076EC">
        <w:rPr>
          <w:rFonts w:cs="Arial"/>
          <w:szCs w:val="24"/>
        </w:rPr>
        <w:t xml:space="preserve"> </w:t>
      </w:r>
      <w:r w:rsidR="00C82711" w:rsidRPr="009076EC">
        <w:rPr>
          <w:rFonts w:cs="Arial"/>
          <w:szCs w:val="24"/>
        </w:rPr>
        <w:t xml:space="preserve">CSA </w:t>
      </w:r>
      <w:r w:rsidR="001E45B8" w:rsidRPr="009076EC">
        <w:rPr>
          <w:rFonts w:cs="Arial"/>
          <w:szCs w:val="24"/>
        </w:rPr>
        <w:t xml:space="preserve">TAP </w:t>
      </w:r>
      <w:r w:rsidRPr="009076EC">
        <w:rPr>
          <w:rFonts w:cs="Arial"/>
          <w:szCs w:val="24"/>
        </w:rPr>
        <w:t xml:space="preserve">RFA is </w:t>
      </w:r>
      <w:r w:rsidR="00957B5F" w:rsidRPr="009076EC">
        <w:rPr>
          <w:rFonts w:cs="Arial"/>
          <w:szCs w:val="24"/>
        </w:rPr>
        <w:t xml:space="preserve">a </w:t>
      </w:r>
      <w:r w:rsidRPr="009076EC">
        <w:rPr>
          <w:rFonts w:cs="Arial"/>
          <w:szCs w:val="24"/>
        </w:rPr>
        <w:t xml:space="preserve">competitive process </w:t>
      </w:r>
      <w:r w:rsidR="00957B5F" w:rsidRPr="009076EC">
        <w:rPr>
          <w:rFonts w:cs="Arial"/>
          <w:szCs w:val="24"/>
        </w:rPr>
        <w:t>to</w:t>
      </w:r>
      <w:r w:rsidRPr="009076EC">
        <w:rPr>
          <w:rFonts w:cs="Arial"/>
          <w:szCs w:val="24"/>
        </w:rPr>
        <w:t xml:space="preserve"> determine </w:t>
      </w:r>
      <w:r w:rsidR="001E45B8" w:rsidRPr="009076EC">
        <w:rPr>
          <w:rFonts w:cs="Arial"/>
          <w:szCs w:val="24"/>
        </w:rPr>
        <w:t xml:space="preserve">eligible </w:t>
      </w:r>
      <w:r w:rsidR="00223963" w:rsidRPr="009076EC">
        <w:rPr>
          <w:rFonts w:cs="Arial"/>
          <w:szCs w:val="24"/>
        </w:rPr>
        <w:t>l</w:t>
      </w:r>
      <w:r w:rsidR="00C82711" w:rsidRPr="009076EC">
        <w:rPr>
          <w:rFonts w:cs="Arial"/>
          <w:szCs w:val="24"/>
        </w:rPr>
        <w:t xml:space="preserve">ocal </w:t>
      </w:r>
      <w:r w:rsidR="00223963" w:rsidRPr="009076EC">
        <w:rPr>
          <w:rFonts w:cs="Arial"/>
          <w:szCs w:val="24"/>
        </w:rPr>
        <w:t>e</w:t>
      </w:r>
      <w:r w:rsidR="00C82711" w:rsidRPr="009076EC">
        <w:rPr>
          <w:rFonts w:cs="Arial"/>
          <w:szCs w:val="24"/>
        </w:rPr>
        <w:t>ducation</w:t>
      </w:r>
      <w:r w:rsidR="00223963" w:rsidRPr="009076EC">
        <w:rPr>
          <w:rFonts w:cs="Arial"/>
          <w:szCs w:val="24"/>
        </w:rPr>
        <w:t>al</w:t>
      </w:r>
      <w:r w:rsidR="00C82711" w:rsidRPr="009076EC">
        <w:rPr>
          <w:rFonts w:cs="Arial"/>
          <w:szCs w:val="24"/>
        </w:rPr>
        <w:t xml:space="preserve"> </w:t>
      </w:r>
      <w:r w:rsidR="00223963" w:rsidRPr="009076EC">
        <w:rPr>
          <w:rFonts w:cs="Arial"/>
          <w:szCs w:val="24"/>
        </w:rPr>
        <w:t>a</w:t>
      </w:r>
      <w:r w:rsidR="00C82711" w:rsidRPr="009076EC">
        <w:rPr>
          <w:rFonts w:cs="Arial"/>
          <w:szCs w:val="24"/>
        </w:rPr>
        <w:t>gencies (LEAs)</w:t>
      </w:r>
      <w:r w:rsidR="008558E7" w:rsidRPr="009076EC">
        <w:rPr>
          <w:rFonts w:cs="Arial"/>
          <w:szCs w:val="24"/>
        </w:rPr>
        <w:t>, including county offices of education (COE</w:t>
      </w:r>
      <w:r w:rsidR="005A674A">
        <w:rPr>
          <w:rFonts w:cs="Arial"/>
          <w:szCs w:val="24"/>
        </w:rPr>
        <w:t>s</w:t>
      </w:r>
      <w:r w:rsidR="008558E7" w:rsidRPr="009076EC">
        <w:rPr>
          <w:rFonts w:cs="Arial"/>
          <w:szCs w:val="24"/>
        </w:rPr>
        <w:t>),</w:t>
      </w:r>
      <w:r w:rsidR="001E45B8" w:rsidRPr="009076EC">
        <w:rPr>
          <w:rFonts w:cs="Arial"/>
          <w:szCs w:val="24"/>
        </w:rPr>
        <w:t xml:space="preserve"> or non-profit charter </w:t>
      </w:r>
      <w:r w:rsidR="00223963" w:rsidRPr="009076EC">
        <w:rPr>
          <w:rFonts w:cs="Arial"/>
          <w:szCs w:val="24"/>
        </w:rPr>
        <w:t xml:space="preserve">school </w:t>
      </w:r>
      <w:r w:rsidR="001E45B8" w:rsidRPr="009076EC">
        <w:rPr>
          <w:rFonts w:cs="Arial"/>
          <w:szCs w:val="24"/>
        </w:rPr>
        <w:t>authorizer support associations to provide the following:</w:t>
      </w:r>
    </w:p>
    <w:p w14:paraId="0564E497" w14:textId="57D0CB71" w:rsidR="001E45B8" w:rsidRPr="001E45B8" w:rsidRDefault="001E45B8" w:rsidP="00B370C4">
      <w:pPr>
        <w:pStyle w:val="ListParagraph"/>
        <w:widowControl/>
        <w:numPr>
          <w:ilvl w:val="0"/>
          <w:numId w:val="4"/>
        </w:numPr>
        <w:spacing w:after="240"/>
        <w:ind w:left="720"/>
        <w:rPr>
          <w:rFonts w:cs="Arial"/>
          <w:szCs w:val="24"/>
        </w:rPr>
      </w:pPr>
      <w:r w:rsidRPr="009076EC">
        <w:rPr>
          <w:rFonts w:cs="Arial"/>
          <w:szCs w:val="24"/>
        </w:rPr>
        <w:t>Technical assistance workshops to charter school authorizers related to best practices for reviewing charter</w:t>
      </w:r>
      <w:r w:rsidRPr="001E45B8">
        <w:rPr>
          <w:rFonts w:cs="Arial"/>
          <w:szCs w:val="24"/>
        </w:rPr>
        <w:t xml:space="preserve"> petitions, renewal requests, and revocations</w:t>
      </w:r>
      <w:r w:rsidR="002507EF">
        <w:rPr>
          <w:rFonts w:cs="Arial"/>
          <w:szCs w:val="24"/>
        </w:rPr>
        <w:t>;</w:t>
      </w:r>
    </w:p>
    <w:p w14:paraId="0AA2190D" w14:textId="4FB40896" w:rsidR="001E45B8" w:rsidRPr="001E45B8" w:rsidRDefault="001E45B8" w:rsidP="00B370C4">
      <w:pPr>
        <w:pStyle w:val="ListParagraph"/>
        <w:widowControl/>
        <w:numPr>
          <w:ilvl w:val="0"/>
          <w:numId w:val="4"/>
        </w:numPr>
        <w:spacing w:after="240"/>
        <w:ind w:left="720"/>
        <w:rPr>
          <w:rFonts w:cs="Arial"/>
          <w:szCs w:val="24"/>
        </w:rPr>
      </w:pPr>
      <w:r w:rsidRPr="001E45B8">
        <w:rPr>
          <w:rFonts w:cs="Arial"/>
          <w:szCs w:val="24"/>
        </w:rPr>
        <w:t>Technical assistance workshops related to best practices for monitoring charter school performance</w:t>
      </w:r>
      <w:r w:rsidR="002507EF">
        <w:rPr>
          <w:rFonts w:cs="Arial"/>
          <w:szCs w:val="24"/>
        </w:rPr>
        <w:t>;</w:t>
      </w:r>
      <w:r w:rsidR="005A674A">
        <w:rPr>
          <w:rFonts w:cs="Arial"/>
          <w:szCs w:val="24"/>
        </w:rPr>
        <w:t xml:space="preserve"> and</w:t>
      </w:r>
    </w:p>
    <w:p w14:paraId="07A7B0F0" w14:textId="77777777" w:rsidR="001E45B8" w:rsidRPr="001E45B8" w:rsidRDefault="001E45B8" w:rsidP="00B370C4">
      <w:pPr>
        <w:pStyle w:val="ListParagraph"/>
        <w:widowControl/>
        <w:numPr>
          <w:ilvl w:val="0"/>
          <w:numId w:val="4"/>
        </w:numPr>
        <w:spacing w:after="240"/>
        <w:ind w:left="720"/>
        <w:rPr>
          <w:rFonts w:cs="Arial"/>
          <w:szCs w:val="24"/>
        </w:rPr>
      </w:pPr>
      <w:r w:rsidRPr="001E45B8">
        <w:rPr>
          <w:rFonts w:cs="Arial"/>
          <w:szCs w:val="24"/>
        </w:rPr>
        <w:t>Assistance with the development and facilitation of a Rural Charter School Authorizer Network to manage charter school oversight responsibilities.</w:t>
      </w:r>
    </w:p>
    <w:p w14:paraId="473B96EB" w14:textId="7BC55D2A" w:rsidR="00694FCE" w:rsidRPr="0064629C" w:rsidRDefault="00C82711" w:rsidP="001E45B8">
      <w:pPr>
        <w:spacing w:before="240" w:after="240"/>
        <w:rPr>
          <w:rFonts w:cs="Arial"/>
          <w:color w:val="000000"/>
          <w:szCs w:val="24"/>
        </w:rPr>
      </w:pPr>
      <w:r w:rsidRPr="0064629C">
        <w:rPr>
          <w:rFonts w:cs="Arial"/>
          <w:color w:val="000000"/>
          <w:szCs w:val="24"/>
        </w:rPr>
        <w:t>Sub-</w:t>
      </w:r>
      <w:r w:rsidR="00223963">
        <w:rPr>
          <w:rFonts w:cs="Arial"/>
          <w:color w:val="000000"/>
          <w:szCs w:val="24"/>
        </w:rPr>
        <w:t>g</w:t>
      </w:r>
      <w:r w:rsidR="00EC63A0" w:rsidRPr="0064629C">
        <w:rPr>
          <w:rFonts w:cs="Arial"/>
          <w:color w:val="000000"/>
          <w:szCs w:val="24"/>
        </w:rPr>
        <w:t>rant awards</w:t>
      </w:r>
      <w:r w:rsidR="001E45B8" w:rsidRPr="0064629C">
        <w:rPr>
          <w:rFonts w:cs="Arial"/>
          <w:color w:val="000000"/>
          <w:szCs w:val="24"/>
        </w:rPr>
        <w:t>, initiated as a result of this RFA, shall be contingent upon funding and program authorization provided to and by the CDE. All applications and related documents submitted in response to this RFA shall become the property of the State of California.</w:t>
      </w:r>
      <w:r w:rsidR="00146F86" w:rsidRPr="0064629C">
        <w:rPr>
          <w:rFonts w:cs="Arial"/>
          <w:color w:val="000000"/>
          <w:szCs w:val="24"/>
        </w:rPr>
        <w:t xml:space="preserve"> A</w:t>
      </w:r>
      <w:r w:rsidR="001E45B8" w:rsidRPr="0064629C">
        <w:rPr>
          <w:rFonts w:cs="Arial"/>
          <w:color w:val="000000"/>
          <w:szCs w:val="24"/>
        </w:rPr>
        <w:t>ll applications and related documents will be made available in their entirety for public inspection and reproduction. Submission of an application constitutes acceptance of these terms.</w:t>
      </w:r>
    </w:p>
    <w:p w14:paraId="541983E5" w14:textId="1203FD54" w:rsidR="001E45B8" w:rsidRPr="001E45B8" w:rsidRDefault="001E45B8" w:rsidP="001E45B8">
      <w:pPr>
        <w:widowControl/>
        <w:spacing w:before="240" w:after="240"/>
        <w:rPr>
          <w:rFonts w:eastAsia="Calibri" w:cs="Arial"/>
          <w:szCs w:val="24"/>
          <w:lang w:val="en"/>
        </w:rPr>
      </w:pPr>
      <w:r w:rsidRPr="0064629C">
        <w:rPr>
          <w:rFonts w:eastAsia="Calibri" w:cs="Arial"/>
          <w:szCs w:val="24"/>
          <w:lang w:val="en"/>
        </w:rPr>
        <w:t xml:space="preserve">Over the </w:t>
      </w:r>
      <w:r w:rsidR="00146F86" w:rsidRPr="0064629C">
        <w:rPr>
          <w:rFonts w:eastAsia="Calibri" w:cs="Arial"/>
          <w:szCs w:val="24"/>
          <w:lang w:val="en"/>
        </w:rPr>
        <w:t xml:space="preserve">term of the </w:t>
      </w:r>
      <w:r w:rsidR="00FD6FD0" w:rsidRPr="0064629C">
        <w:rPr>
          <w:rFonts w:eastAsia="Calibri" w:cs="Arial"/>
          <w:szCs w:val="24"/>
          <w:lang w:val="en"/>
        </w:rPr>
        <w:t>sub-</w:t>
      </w:r>
      <w:r w:rsidR="00146F86" w:rsidRPr="0064629C">
        <w:rPr>
          <w:rFonts w:eastAsia="Calibri" w:cs="Arial"/>
          <w:szCs w:val="24"/>
          <w:lang w:val="en"/>
        </w:rPr>
        <w:t>grant</w:t>
      </w:r>
      <w:r w:rsidRPr="001E45B8">
        <w:rPr>
          <w:rFonts w:eastAsia="Calibri" w:cs="Arial"/>
          <w:szCs w:val="24"/>
          <w:lang w:val="en"/>
        </w:rPr>
        <w:t xml:space="preserve">, </w:t>
      </w:r>
      <w:r w:rsidR="003F02E9">
        <w:rPr>
          <w:rFonts w:eastAsia="Calibri" w:cs="Arial"/>
          <w:szCs w:val="24"/>
          <w:lang w:val="en"/>
        </w:rPr>
        <w:t xml:space="preserve">the </w:t>
      </w:r>
      <w:r w:rsidR="00BC6903">
        <w:rPr>
          <w:rFonts w:eastAsia="Calibri" w:cs="Arial"/>
          <w:szCs w:val="24"/>
          <w:lang w:val="en"/>
        </w:rPr>
        <w:t>CSA</w:t>
      </w:r>
      <w:r w:rsidRPr="001E45B8">
        <w:rPr>
          <w:rFonts w:eastAsia="Calibri" w:cs="Arial"/>
          <w:szCs w:val="24"/>
          <w:lang w:val="en"/>
        </w:rPr>
        <w:t xml:space="preserve"> TAP will work to complete the following:</w:t>
      </w:r>
    </w:p>
    <w:p w14:paraId="71E5CFD1" w14:textId="4470A4C2" w:rsidR="001E45B8" w:rsidRPr="001E45B8" w:rsidRDefault="00223963" w:rsidP="00B370C4">
      <w:pPr>
        <w:widowControl/>
        <w:numPr>
          <w:ilvl w:val="0"/>
          <w:numId w:val="5"/>
        </w:numPr>
        <w:spacing w:before="240" w:after="240"/>
        <w:contextualSpacing/>
        <w:rPr>
          <w:rFonts w:eastAsia="Calibri" w:cs="Arial"/>
          <w:szCs w:val="24"/>
          <w:lang w:val="en"/>
        </w:rPr>
      </w:pPr>
      <w:r>
        <w:rPr>
          <w:rFonts w:eastAsia="Calibri" w:cs="Arial"/>
          <w:szCs w:val="24"/>
          <w:lang w:val="en"/>
        </w:rPr>
        <w:t>D</w:t>
      </w:r>
      <w:r w:rsidR="001E45B8" w:rsidRPr="001E45B8">
        <w:rPr>
          <w:rFonts w:eastAsia="Calibri" w:cs="Arial"/>
          <w:szCs w:val="24"/>
          <w:lang w:val="en"/>
        </w:rPr>
        <w:t xml:space="preserve">evelop training materials </w:t>
      </w:r>
    </w:p>
    <w:p w14:paraId="186266C9" w14:textId="75BD9FA0" w:rsidR="001E45B8" w:rsidRPr="001E45B8" w:rsidRDefault="00223963" w:rsidP="00B370C4">
      <w:pPr>
        <w:widowControl/>
        <w:numPr>
          <w:ilvl w:val="0"/>
          <w:numId w:val="5"/>
        </w:numPr>
        <w:spacing w:before="240" w:after="240"/>
        <w:contextualSpacing/>
        <w:rPr>
          <w:rFonts w:eastAsia="Calibri" w:cs="Arial"/>
          <w:szCs w:val="24"/>
          <w:lang w:val="en"/>
        </w:rPr>
      </w:pPr>
      <w:r>
        <w:rPr>
          <w:rFonts w:eastAsia="Calibri" w:cs="Arial"/>
          <w:szCs w:val="24"/>
          <w:lang w:val="en"/>
        </w:rPr>
        <w:t>D</w:t>
      </w:r>
      <w:r w:rsidR="001E45B8" w:rsidRPr="001E45B8">
        <w:rPr>
          <w:rFonts w:eastAsia="Calibri" w:cs="Arial"/>
          <w:szCs w:val="24"/>
          <w:lang w:val="en"/>
        </w:rPr>
        <w:t>eliver technical assistance workshops</w:t>
      </w:r>
    </w:p>
    <w:p w14:paraId="120DE931" w14:textId="459B085A" w:rsidR="001E45B8" w:rsidRPr="001E45B8" w:rsidRDefault="00223963" w:rsidP="00B370C4">
      <w:pPr>
        <w:widowControl/>
        <w:numPr>
          <w:ilvl w:val="0"/>
          <w:numId w:val="5"/>
        </w:numPr>
        <w:spacing w:before="240" w:after="240"/>
        <w:rPr>
          <w:rFonts w:eastAsia="Calibri" w:cs="Arial"/>
          <w:szCs w:val="24"/>
          <w:lang w:val="en"/>
        </w:rPr>
      </w:pPr>
      <w:r>
        <w:rPr>
          <w:rFonts w:eastAsia="Calibri" w:cs="Arial"/>
          <w:szCs w:val="24"/>
          <w:lang w:val="en"/>
        </w:rPr>
        <w:t>A</w:t>
      </w:r>
      <w:r w:rsidR="001E45B8" w:rsidRPr="001E45B8">
        <w:rPr>
          <w:rFonts w:eastAsia="Calibri" w:cs="Arial"/>
          <w:szCs w:val="24"/>
          <w:lang w:val="en"/>
        </w:rPr>
        <w:t>ssist with the development of a Rural Charter School Authorizer Network</w:t>
      </w:r>
    </w:p>
    <w:p w14:paraId="3AB7AACF" w14:textId="10E5E227" w:rsidR="001E45B8" w:rsidRPr="001E45B8" w:rsidRDefault="001E45B8" w:rsidP="001E45B8">
      <w:pPr>
        <w:widowControl/>
        <w:spacing w:before="240" w:after="240"/>
        <w:rPr>
          <w:rFonts w:eastAsia="Calibri" w:cs="Arial"/>
          <w:szCs w:val="24"/>
          <w:lang w:val="en"/>
        </w:rPr>
      </w:pPr>
      <w:r w:rsidRPr="001E45B8">
        <w:rPr>
          <w:rFonts w:eastAsia="Calibri" w:cs="Arial"/>
          <w:szCs w:val="24"/>
          <w:lang w:val="en"/>
        </w:rPr>
        <w:lastRenderedPageBreak/>
        <w:t>The funding for this program may</w:t>
      </w:r>
      <w:r>
        <w:rPr>
          <w:rFonts w:eastAsia="Calibri" w:cs="Arial"/>
          <w:szCs w:val="24"/>
          <w:lang w:val="en"/>
        </w:rPr>
        <w:t xml:space="preserve"> </w:t>
      </w:r>
      <w:r w:rsidRPr="001E45B8">
        <w:rPr>
          <w:rFonts w:eastAsia="Calibri" w:cs="Arial"/>
          <w:szCs w:val="24"/>
          <w:lang w:val="en"/>
        </w:rPr>
        <w:t>be used to cover:</w:t>
      </w:r>
    </w:p>
    <w:p w14:paraId="33208EE8" w14:textId="5E219EE6" w:rsidR="001E45B8" w:rsidRPr="001E45B8" w:rsidRDefault="001E45B8" w:rsidP="00612BBD">
      <w:pPr>
        <w:widowControl/>
        <w:numPr>
          <w:ilvl w:val="0"/>
          <w:numId w:val="6"/>
        </w:numPr>
        <w:spacing w:before="240" w:after="100" w:afterAutospacing="1"/>
        <w:rPr>
          <w:rFonts w:eastAsia="Calibri" w:cs="Times New Roman"/>
        </w:rPr>
      </w:pPr>
      <w:r w:rsidRPr="001E45B8">
        <w:rPr>
          <w:rFonts w:eastAsia="Calibri" w:cs="Times New Roman"/>
        </w:rPr>
        <w:t xml:space="preserve">Staff salaries and benefits for all activities associated with the approved Scope of </w:t>
      </w:r>
      <w:r w:rsidR="00F719F2">
        <w:rPr>
          <w:rFonts w:eastAsia="Calibri" w:cs="Times New Roman"/>
        </w:rPr>
        <w:t>Work</w:t>
      </w:r>
      <w:r w:rsidR="00F00704">
        <w:rPr>
          <w:rFonts w:eastAsia="Calibri" w:cs="Times New Roman"/>
        </w:rPr>
        <w:t>.</w:t>
      </w:r>
    </w:p>
    <w:p w14:paraId="03172D9B" w14:textId="38D137B2" w:rsidR="001E45B8" w:rsidRPr="00443343" w:rsidRDefault="001E45B8" w:rsidP="007A72D9">
      <w:pPr>
        <w:widowControl/>
        <w:numPr>
          <w:ilvl w:val="0"/>
          <w:numId w:val="6"/>
        </w:numPr>
        <w:spacing w:before="240" w:after="100" w:afterAutospacing="1"/>
        <w:rPr>
          <w:rFonts w:eastAsia="Calibri" w:cs="Times New Roman"/>
        </w:rPr>
      </w:pPr>
      <w:r w:rsidRPr="00443343">
        <w:rPr>
          <w:rFonts w:eastAsia="Calibri" w:cs="Times New Roman"/>
        </w:rPr>
        <w:t xml:space="preserve">Travel costs, including air fare, hotel, </w:t>
      </w:r>
      <w:r w:rsidR="00BC6903">
        <w:rPr>
          <w:rFonts w:eastAsia="Calibri" w:cs="Times New Roman"/>
        </w:rPr>
        <w:t xml:space="preserve">and </w:t>
      </w:r>
      <w:r w:rsidRPr="00443343">
        <w:rPr>
          <w:rFonts w:eastAsia="Calibri" w:cs="Times New Roman"/>
        </w:rPr>
        <w:t xml:space="preserve">daily per diem, as needed to implement the </w:t>
      </w:r>
      <w:r w:rsidR="00F20B20">
        <w:rPr>
          <w:rFonts w:eastAsia="Calibri" w:cs="Times New Roman"/>
        </w:rPr>
        <w:t>S</w:t>
      </w:r>
      <w:r w:rsidRPr="00443343">
        <w:rPr>
          <w:rFonts w:eastAsia="Calibri" w:cs="Times New Roman"/>
        </w:rPr>
        <w:t xml:space="preserve">cope of </w:t>
      </w:r>
      <w:r w:rsidR="00F20B20">
        <w:rPr>
          <w:rFonts w:eastAsia="Calibri" w:cs="Times New Roman"/>
        </w:rPr>
        <w:t>W</w:t>
      </w:r>
      <w:r w:rsidRPr="00443343">
        <w:rPr>
          <w:rFonts w:eastAsia="Calibri" w:cs="Times New Roman"/>
        </w:rPr>
        <w:t>ork including travel to the CDE to assist with the implementation of the technical assistance goals in the approved 2020 CSP application. All travel rates are paid at the approved State of C</w:t>
      </w:r>
      <w:r w:rsidR="00D8683A" w:rsidRPr="00443343">
        <w:rPr>
          <w:rFonts w:eastAsia="Calibri" w:cs="Times New Roman"/>
        </w:rPr>
        <w:t>alifornia</w:t>
      </w:r>
      <w:r w:rsidRPr="00443343">
        <w:rPr>
          <w:rFonts w:eastAsia="Calibri" w:cs="Times New Roman"/>
        </w:rPr>
        <w:t xml:space="preserve"> travel rates. See </w:t>
      </w:r>
      <w:r w:rsidR="00430F18" w:rsidRPr="00443343">
        <w:rPr>
          <w:rFonts w:eastAsia="Calibri" w:cs="Times New Roman"/>
        </w:rPr>
        <w:t>Appendix C</w:t>
      </w:r>
      <w:r w:rsidR="00BC6903">
        <w:rPr>
          <w:rFonts w:eastAsia="Calibri" w:cs="Times New Roman"/>
        </w:rPr>
        <w:t>:</w:t>
      </w:r>
      <w:r w:rsidR="00B4628C" w:rsidRPr="00443343">
        <w:rPr>
          <w:rFonts w:eastAsia="Calibri" w:cs="Times New Roman"/>
        </w:rPr>
        <w:t xml:space="preserve"> California State Travel Program.</w:t>
      </w:r>
      <w:r w:rsidRPr="00443343">
        <w:rPr>
          <w:rFonts w:eastAsia="Calibri" w:cs="Times New Roman"/>
        </w:rPr>
        <w:t xml:space="preserve"> </w:t>
      </w:r>
    </w:p>
    <w:p w14:paraId="2B3D4630" w14:textId="4AD9C841" w:rsidR="001E45B8" w:rsidRPr="001E45B8" w:rsidRDefault="001E45B8" w:rsidP="00612BBD">
      <w:pPr>
        <w:widowControl/>
        <w:numPr>
          <w:ilvl w:val="0"/>
          <w:numId w:val="6"/>
        </w:numPr>
        <w:spacing w:before="240" w:after="100" w:afterAutospacing="1"/>
        <w:rPr>
          <w:rFonts w:eastAsia="Calibri" w:cs="Times New Roman"/>
        </w:rPr>
      </w:pPr>
      <w:r w:rsidRPr="001E45B8">
        <w:rPr>
          <w:rFonts w:eastAsia="Calibri" w:cs="Times New Roman"/>
        </w:rPr>
        <w:t>Copy costs as needed to deliver technical assistance materials</w:t>
      </w:r>
      <w:r w:rsidR="00F00704">
        <w:rPr>
          <w:rFonts w:eastAsia="Calibri" w:cs="Times New Roman"/>
        </w:rPr>
        <w:t>.</w:t>
      </w:r>
    </w:p>
    <w:p w14:paraId="68BA5FBA" w14:textId="086011D3" w:rsidR="001E45B8" w:rsidRDefault="001E45B8" w:rsidP="003114C9">
      <w:pPr>
        <w:widowControl/>
        <w:numPr>
          <w:ilvl w:val="0"/>
          <w:numId w:val="6"/>
        </w:numPr>
        <w:spacing w:before="240" w:after="240"/>
        <w:rPr>
          <w:rFonts w:eastAsia="Calibri" w:cs="Times New Roman"/>
        </w:rPr>
      </w:pPr>
      <w:r w:rsidRPr="001E45B8">
        <w:rPr>
          <w:rFonts w:eastAsia="Calibri" w:cs="Times New Roman"/>
        </w:rPr>
        <w:t xml:space="preserve">Supplies needed to complete all of the tasks in the approved Scope of </w:t>
      </w:r>
      <w:r w:rsidR="00F719F2">
        <w:rPr>
          <w:rFonts w:eastAsia="Calibri" w:cs="Times New Roman"/>
        </w:rPr>
        <w:t>Work</w:t>
      </w:r>
      <w:r w:rsidRPr="001E45B8">
        <w:rPr>
          <w:rFonts w:eastAsia="Calibri" w:cs="Times New Roman"/>
        </w:rPr>
        <w:t>.</w:t>
      </w:r>
      <w:r w:rsidR="00BC6903">
        <w:rPr>
          <w:rFonts w:eastAsia="Calibri" w:cs="Times New Roman"/>
        </w:rPr>
        <w:t xml:space="preserve"> </w:t>
      </w:r>
      <w:r w:rsidR="00695604" w:rsidRPr="000E38D4">
        <w:rPr>
          <w:rFonts w:eastAsia="Calibri" w:cs="Times New Roman"/>
          <w:b/>
        </w:rPr>
        <w:t xml:space="preserve">Equipment cannot be purchased with the </w:t>
      </w:r>
      <w:r w:rsidR="00957B5F" w:rsidRPr="000E38D4">
        <w:rPr>
          <w:rFonts w:eastAsia="Calibri" w:cs="Times New Roman"/>
          <w:b/>
        </w:rPr>
        <w:t>sub-grant</w:t>
      </w:r>
      <w:r w:rsidR="00695604" w:rsidRPr="000E38D4">
        <w:rPr>
          <w:rFonts w:eastAsia="Calibri" w:cs="Times New Roman"/>
          <w:b/>
        </w:rPr>
        <w:t>.</w:t>
      </w:r>
      <w:r w:rsidR="00695604">
        <w:rPr>
          <w:rFonts w:eastAsia="Calibri" w:cs="Times New Roman"/>
        </w:rPr>
        <w:t xml:space="preserve"> </w:t>
      </w:r>
    </w:p>
    <w:p w14:paraId="6898789B" w14:textId="3E25CB0B" w:rsidR="003114C9" w:rsidRPr="00657181" w:rsidRDefault="003114C9" w:rsidP="003114C9">
      <w:pPr>
        <w:pStyle w:val="ListParagraph"/>
        <w:widowControl/>
        <w:numPr>
          <w:ilvl w:val="0"/>
          <w:numId w:val="6"/>
        </w:numPr>
        <w:spacing w:after="240"/>
      </w:pPr>
      <w:r w:rsidRPr="00657181">
        <w:t>Indirect costs, at the CDE-approved indirect costs rate (see Forms 4T and 5T guidance on page 31).</w:t>
      </w:r>
    </w:p>
    <w:p w14:paraId="50F74D91" w14:textId="0675D1F4" w:rsidR="001E45B8" w:rsidRPr="001E45B8" w:rsidRDefault="001E45B8" w:rsidP="001E45B8">
      <w:pPr>
        <w:widowControl/>
        <w:spacing w:before="240" w:after="240"/>
        <w:rPr>
          <w:rFonts w:eastAsia="Calibri" w:cs="Times New Roman"/>
        </w:rPr>
      </w:pPr>
      <w:r w:rsidRPr="001E45B8">
        <w:rPr>
          <w:rFonts w:eastAsia="Calibri" w:cs="Times New Roman"/>
        </w:rPr>
        <w:t xml:space="preserve">The </w:t>
      </w:r>
      <w:r w:rsidR="00BC6903">
        <w:rPr>
          <w:rFonts w:eastAsia="Calibri" w:cs="Times New Roman"/>
        </w:rPr>
        <w:t>CSA</w:t>
      </w:r>
      <w:r w:rsidRPr="001E45B8">
        <w:rPr>
          <w:rFonts w:eastAsia="Calibri" w:cs="Times New Roman"/>
        </w:rPr>
        <w:t xml:space="preserve"> TAP RFA is open to the following entities:</w:t>
      </w:r>
    </w:p>
    <w:p w14:paraId="3A679C34" w14:textId="50CDE3DC" w:rsidR="001E45B8" w:rsidRPr="001E45B8" w:rsidRDefault="00223963" w:rsidP="00612BBD">
      <w:pPr>
        <w:widowControl/>
        <w:numPr>
          <w:ilvl w:val="0"/>
          <w:numId w:val="7"/>
        </w:numPr>
        <w:spacing w:before="240" w:after="100" w:afterAutospacing="1"/>
        <w:rPr>
          <w:rFonts w:eastAsia="Calibri" w:cs="Times New Roman"/>
        </w:rPr>
      </w:pPr>
      <w:r>
        <w:rPr>
          <w:rFonts w:eastAsia="Calibri" w:cs="Times New Roman"/>
        </w:rPr>
        <w:t>LEA</w:t>
      </w:r>
      <w:r w:rsidR="00F20B20">
        <w:rPr>
          <w:rFonts w:eastAsia="Calibri" w:cs="Times New Roman"/>
        </w:rPr>
        <w:t>s</w:t>
      </w:r>
      <w:r w:rsidR="00D8683A">
        <w:rPr>
          <w:rFonts w:eastAsia="Calibri" w:cs="Times New Roman"/>
        </w:rPr>
        <w:t xml:space="preserve"> </w:t>
      </w:r>
      <w:r w:rsidR="00F719F2">
        <w:rPr>
          <w:rFonts w:eastAsia="Calibri" w:cs="Times New Roman"/>
        </w:rPr>
        <w:t>with authorization responsibility for</w:t>
      </w:r>
      <w:r w:rsidR="001E45B8" w:rsidRPr="001E45B8">
        <w:rPr>
          <w:rFonts w:eastAsia="Calibri" w:cs="Times New Roman"/>
        </w:rPr>
        <w:t xml:space="preserve"> active charter </w:t>
      </w:r>
      <w:r w:rsidR="00F719F2">
        <w:rPr>
          <w:rFonts w:eastAsia="Calibri" w:cs="Times New Roman"/>
        </w:rPr>
        <w:t>schools</w:t>
      </w:r>
      <w:r w:rsidR="001E45B8" w:rsidRPr="001E45B8">
        <w:rPr>
          <w:rFonts w:eastAsia="Calibri" w:cs="Times New Roman"/>
        </w:rPr>
        <w:t>, including school districts and county offices of education</w:t>
      </w:r>
      <w:r w:rsidR="00F00704">
        <w:rPr>
          <w:rFonts w:eastAsia="Calibri" w:cs="Times New Roman"/>
        </w:rPr>
        <w:t xml:space="preserve">; and </w:t>
      </w:r>
    </w:p>
    <w:p w14:paraId="33E03947" w14:textId="43C03466" w:rsidR="001E45B8" w:rsidRPr="00F63768" w:rsidRDefault="001E45B8" w:rsidP="00612BBD">
      <w:pPr>
        <w:widowControl/>
        <w:numPr>
          <w:ilvl w:val="0"/>
          <w:numId w:val="7"/>
        </w:numPr>
        <w:spacing w:before="240" w:after="100" w:afterAutospacing="1"/>
        <w:rPr>
          <w:rFonts w:eastAsia="Calibri" w:cs="Times New Roman"/>
        </w:rPr>
      </w:pPr>
      <w:r w:rsidRPr="00F63768">
        <w:rPr>
          <w:rFonts w:eastAsia="Calibri" w:cs="Times New Roman"/>
        </w:rPr>
        <w:t xml:space="preserve">Non-profit </w:t>
      </w:r>
      <w:r w:rsidR="00E9086A">
        <w:rPr>
          <w:rFonts w:eastAsia="Calibri" w:cs="Times New Roman"/>
        </w:rPr>
        <w:t>c</w:t>
      </w:r>
      <w:r w:rsidRPr="00F63768">
        <w:rPr>
          <w:rFonts w:eastAsia="Calibri" w:cs="Times New Roman"/>
        </w:rPr>
        <w:t>harter school authorizer support associations in good standing with the C</w:t>
      </w:r>
      <w:r w:rsidR="00D8683A">
        <w:rPr>
          <w:rFonts w:eastAsia="Calibri" w:cs="Times New Roman"/>
        </w:rPr>
        <w:t>alifornia</w:t>
      </w:r>
      <w:r w:rsidRPr="00F63768">
        <w:rPr>
          <w:rFonts w:eastAsia="Calibri" w:cs="Times New Roman"/>
        </w:rPr>
        <w:t xml:space="preserve"> Secretary of State</w:t>
      </w:r>
    </w:p>
    <w:p w14:paraId="3C023016" w14:textId="6763065C" w:rsidR="008F2708" w:rsidRPr="00CE4062" w:rsidRDefault="008F2708" w:rsidP="00CE4062">
      <w:pPr>
        <w:pStyle w:val="Heading3"/>
      </w:pPr>
      <w:r w:rsidRPr="00CE4062">
        <w:t xml:space="preserve">2. </w:t>
      </w:r>
      <w:r w:rsidR="00CE4062" w:rsidRPr="00CE4062">
        <w:t>General Application Information</w:t>
      </w:r>
    </w:p>
    <w:p w14:paraId="3AFB86EC" w14:textId="77777777" w:rsidR="008F2708" w:rsidRPr="00FD4822" w:rsidRDefault="008F2708" w:rsidP="006421F9">
      <w:pPr>
        <w:pStyle w:val="Heading4"/>
      </w:pPr>
      <w:r w:rsidRPr="00FD4822">
        <w:t>2.1 Applicant Eligibility</w:t>
      </w:r>
    </w:p>
    <w:p w14:paraId="32E37DF4" w14:textId="6B23F16A" w:rsidR="00655BA2" w:rsidRPr="009076EC" w:rsidRDefault="008F2708" w:rsidP="008F2708">
      <w:pPr>
        <w:widowControl/>
        <w:spacing w:after="240"/>
        <w:rPr>
          <w:rFonts w:eastAsia="Calibri" w:cs="Arial"/>
          <w:szCs w:val="24"/>
        </w:rPr>
      </w:pPr>
      <w:r w:rsidRPr="008F2708">
        <w:rPr>
          <w:rFonts w:eastAsia="Calibri" w:cs="Times New Roman"/>
        </w:rPr>
        <w:t xml:space="preserve">Non-profit </w:t>
      </w:r>
      <w:r w:rsidR="00E9086A">
        <w:rPr>
          <w:rFonts w:eastAsia="Calibri" w:cs="Times New Roman"/>
        </w:rPr>
        <w:t>c</w:t>
      </w:r>
      <w:r w:rsidRPr="008F2708">
        <w:rPr>
          <w:rFonts w:eastAsia="Calibri" w:cs="Times New Roman"/>
        </w:rPr>
        <w:t xml:space="preserve">harter </w:t>
      </w:r>
      <w:r w:rsidR="00E9086A" w:rsidRPr="009076EC">
        <w:rPr>
          <w:rFonts w:eastAsia="Calibri" w:cs="Times New Roman"/>
        </w:rPr>
        <w:t>s</w:t>
      </w:r>
      <w:r w:rsidRPr="009076EC">
        <w:rPr>
          <w:rFonts w:eastAsia="Calibri" w:cs="Times New Roman"/>
        </w:rPr>
        <w:t xml:space="preserve">chool </w:t>
      </w:r>
      <w:r w:rsidR="00E9086A" w:rsidRPr="009076EC">
        <w:rPr>
          <w:rFonts w:eastAsia="Calibri" w:cs="Times New Roman"/>
        </w:rPr>
        <w:t>a</w:t>
      </w:r>
      <w:r w:rsidRPr="009076EC">
        <w:rPr>
          <w:rFonts w:eastAsia="Calibri" w:cs="Times New Roman"/>
        </w:rPr>
        <w:t xml:space="preserve">uthorizer </w:t>
      </w:r>
      <w:r w:rsidR="00E9086A" w:rsidRPr="009076EC">
        <w:rPr>
          <w:rFonts w:eastAsia="Calibri" w:cs="Times New Roman"/>
        </w:rPr>
        <w:t>s</w:t>
      </w:r>
      <w:r w:rsidRPr="009076EC">
        <w:rPr>
          <w:rFonts w:eastAsia="Calibri" w:cs="Times New Roman"/>
        </w:rPr>
        <w:t xml:space="preserve">upport </w:t>
      </w:r>
      <w:r w:rsidR="00E9086A" w:rsidRPr="009076EC">
        <w:rPr>
          <w:rFonts w:eastAsia="Calibri" w:cs="Times New Roman"/>
        </w:rPr>
        <w:t>a</w:t>
      </w:r>
      <w:r w:rsidRPr="009076EC">
        <w:rPr>
          <w:rFonts w:eastAsia="Calibri" w:cs="Times New Roman"/>
        </w:rPr>
        <w:t>ssociations</w:t>
      </w:r>
      <w:r w:rsidR="008558E7" w:rsidRPr="009076EC">
        <w:rPr>
          <w:rFonts w:eastAsia="Calibri" w:cs="Times New Roman"/>
        </w:rPr>
        <w:t xml:space="preserve"> </w:t>
      </w:r>
      <w:r w:rsidRPr="009076EC">
        <w:rPr>
          <w:rFonts w:eastAsia="Calibri" w:cs="Times New Roman"/>
        </w:rPr>
        <w:t xml:space="preserve">or </w:t>
      </w:r>
      <w:r w:rsidR="00D8683A" w:rsidRPr="009076EC">
        <w:rPr>
          <w:rFonts w:eastAsia="Calibri" w:cs="Times New Roman"/>
        </w:rPr>
        <w:t>LEAs</w:t>
      </w:r>
      <w:r w:rsidR="008558E7" w:rsidRPr="009076EC">
        <w:rPr>
          <w:rFonts w:eastAsia="Calibri" w:cs="Times New Roman"/>
        </w:rPr>
        <w:t>, including COE,</w:t>
      </w:r>
      <w:r w:rsidRPr="009076EC">
        <w:rPr>
          <w:rFonts w:eastAsia="Calibri" w:cs="Times New Roman"/>
        </w:rPr>
        <w:t xml:space="preserve"> with direct experience authorizing and supervising charter schools may submit applications in response to this RFA. </w:t>
      </w:r>
      <w:r w:rsidRPr="009076EC">
        <w:rPr>
          <w:rFonts w:eastAsia="Calibri" w:cs="Arial"/>
          <w:color w:val="000000"/>
          <w:szCs w:val="24"/>
        </w:rPr>
        <w:t>The applicant must be legally constituted and qualified to do business within the State of California. Non-profit business entities are required to be in good standing with the California Secretary of State</w:t>
      </w:r>
      <w:r w:rsidRPr="009076EC">
        <w:rPr>
          <w:rFonts w:eastAsia="Calibri" w:cs="Arial"/>
          <w:szCs w:val="24"/>
        </w:rPr>
        <w:t xml:space="preserve">. CDE staff will verify non-profit business status as part of the eligibility screening. </w:t>
      </w:r>
      <w:r w:rsidR="00A05499" w:rsidRPr="009076EC">
        <w:rPr>
          <w:rFonts w:eastAsia="Calibri" w:cs="Arial"/>
          <w:szCs w:val="24"/>
        </w:rPr>
        <w:t>Multiple LEAs may collaborate to apply for the grant. Note</w:t>
      </w:r>
      <w:r w:rsidR="00F63439" w:rsidRPr="009076EC">
        <w:rPr>
          <w:rFonts w:eastAsia="Calibri" w:cs="Arial"/>
          <w:szCs w:val="24"/>
        </w:rPr>
        <w:t>:</w:t>
      </w:r>
      <w:r w:rsidR="00A05499" w:rsidRPr="009076EC">
        <w:rPr>
          <w:rFonts w:eastAsia="Calibri" w:cs="Arial"/>
          <w:szCs w:val="24"/>
        </w:rPr>
        <w:t xml:space="preserve"> </w:t>
      </w:r>
      <w:r w:rsidR="00186ED0" w:rsidRPr="009076EC">
        <w:rPr>
          <w:rFonts w:eastAsia="Calibri" w:cs="Arial"/>
          <w:szCs w:val="24"/>
        </w:rPr>
        <w:t>T</w:t>
      </w:r>
      <w:r w:rsidR="00A05499" w:rsidRPr="009076EC">
        <w:rPr>
          <w:rFonts w:eastAsia="Calibri" w:cs="Arial"/>
          <w:szCs w:val="24"/>
        </w:rPr>
        <w:t xml:space="preserve">he application must designate a primary </w:t>
      </w:r>
      <w:r w:rsidR="00186ED0" w:rsidRPr="009076EC">
        <w:rPr>
          <w:rFonts w:eastAsia="Calibri" w:cs="Arial"/>
          <w:szCs w:val="24"/>
        </w:rPr>
        <w:t>agency</w:t>
      </w:r>
      <w:r w:rsidR="00A05499" w:rsidRPr="009076EC">
        <w:rPr>
          <w:rFonts w:eastAsia="Calibri" w:cs="Arial"/>
          <w:szCs w:val="24"/>
        </w:rPr>
        <w:t xml:space="preserve"> to be responsible for ensuring all of the grant requirements are accurately completed in a timely manner. </w:t>
      </w:r>
      <w:r w:rsidR="00655BA2" w:rsidRPr="009076EC">
        <w:rPr>
          <w:rFonts w:eastAsia="Calibri" w:cs="Arial"/>
          <w:szCs w:val="24"/>
        </w:rPr>
        <w:t>Additional</w:t>
      </w:r>
      <w:r w:rsidR="00353131" w:rsidRPr="009076EC">
        <w:rPr>
          <w:rFonts w:eastAsia="Calibri" w:cs="Arial"/>
          <w:szCs w:val="24"/>
        </w:rPr>
        <w:t>ly, all CSA TAP applicants must:</w:t>
      </w:r>
    </w:p>
    <w:p w14:paraId="51A3C6F7" w14:textId="520F9AE0" w:rsidR="00655BA2" w:rsidRPr="009076EC" w:rsidRDefault="00655BA2" w:rsidP="00655BA2">
      <w:pPr>
        <w:pStyle w:val="ListParagraph"/>
        <w:widowControl/>
        <w:numPr>
          <w:ilvl w:val="1"/>
          <w:numId w:val="38"/>
        </w:numPr>
        <w:spacing w:after="240"/>
        <w:ind w:left="720"/>
      </w:pPr>
      <w:r w:rsidRPr="009076EC">
        <w:t xml:space="preserve">Provide a Dun and Bradstreet (D&amp;B) Data Universal Numbering System (DUNS) number when applying for Federal grants. The DUNS number is a mandatory field that must be entered on the PCSGP Form 2‒Application Cover Sheet. Instructions for applying for a DUNS number can be found at </w:t>
      </w:r>
      <w:hyperlink r:id="rId10" w:tooltip="DUNS Number Guide" w:history="1">
        <w:r w:rsidRPr="009076EC">
          <w:rPr>
            <w:rStyle w:val="Hyperlink"/>
          </w:rPr>
          <w:t>http://www2.ed.gov/a</w:t>
        </w:r>
        <w:r w:rsidRPr="009076EC">
          <w:rPr>
            <w:rStyle w:val="Hyperlink"/>
          </w:rPr>
          <w:t>b</w:t>
        </w:r>
        <w:r w:rsidRPr="009076EC">
          <w:rPr>
            <w:rStyle w:val="Hyperlink"/>
          </w:rPr>
          <w:t>out/offices/list/ope/dunsguide.pdf</w:t>
        </w:r>
      </w:hyperlink>
      <w:r w:rsidRPr="009076EC">
        <w:t xml:space="preserve">. </w:t>
      </w:r>
    </w:p>
    <w:p w14:paraId="4EC4BBD4" w14:textId="70C6F0B1" w:rsidR="009076EC" w:rsidRPr="009076EC" w:rsidRDefault="00FE6538" w:rsidP="0092139E">
      <w:pPr>
        <w:pStyle w:val="ListParagraph"/>
        <w:widowControl/>
        <w:numPr>
          <w:ilvl w:val="1"/>
          <w:numId w:val="38"/>
        </w:numPr>
        <w:spacing w:after="100" w:afterAutospacing="1"/>
        <w:ind w:left="720"/>
      </w:pPr>
      <w:r w:rsidRPr="009076EC">
        <w:lastRenderedPageBreak/>
        <w:t>Provide documentation of</w:t>
      </w:r>
      <w:r w:rsidR="00655BA2" w:rsidRPr="009076EC">
        <w:t xml:space="preserve"> regist</w:t>
      </w:r>
      <w:r w:rsidRPr="009076EC">
        <w:t>ration</w:t>
      </w:r>
      <w:r w:rsidR="00655BA2" w:rsidRPr="009076EC">
        <w:t xml:space="preserve"> in the System of Award Management (SAM), and maintain an active SAM registration with current information at all times during which it has an active Federal award or an application or plan under consideration by an agency, and provide its unique entity identifier in each application or plan it submits to the agency.</w:t>
      </w:r>
    </w:p>
    <w:p w14:paraId="1D2A21DF" w14:textId="77777777" w:rsidR="00A05499" w:rsidRPr="009076EC" w:rsidRDefault="008F2708" w:rsidP="006421F9">
      <w:pPr>
        <w:pStyle w:val="Heading4"/>
        <w:rPr>
          <w:snapToGrid w:val="0"/>
        </w:rPr>
      </w:pPr>
      <w:r w:rsidRPr="009076EC">
        <w:rPr>
          <w:snapToGrid w:val="0"/>
        </w:rPr>
        <w:t>2.2 Minimum Qualifications for Applicants</w:t>
      </w:r>
    </w:p>
    <w:p w14:paraId="74623868" w14:textId="0CA9758F" w:rsidR="008F2708" w:rsidRPr="009076EC" w:rsidRDefault="00186ED0" w:rsidP="00FD4822">
      <w:pPr>
        <w:spacing w:after="100" w:afterAutospacing="1"/>
      </w:pPr>
      <w:r w:rsidRPr="009076EC">
        <w:t>To be considered for funding, a</w:t>
      </w:r>
      <w:r w:rsidR="00A05499" w:rsidRPr="009076EC">
        <w:t>ll</w:t>
      </w:r>
      <w:r w:rsidR="008F2708" w:rsidRPr="009076EC">
        <w:t xml:space="preserve"> applicant</w:t>
      </w:r>
      <w:r w:rsidR="00A05499" w:rsidRPr="009076EC">
        <w:t>s</w:t>
      </w:r>
      <w:r w:rsidR="008F2708" w:rsidRPr="009076EC">
        <w:t xml:space="preserve"> must meet the </w:t>
      </w:r>
      <w:r w:rsidR="00AF0FBF" w:rsidRPr="009076EC">
        <w:t>m</w:t>
      </w:r>
      <w:r w:rsidR="008F2708" w:rsidRPr="009076EC">
        <w:t xml:space="preserve">inimum </w:t>
      </w:r>
      <w:r w:rsidR="00AF0FBF" w:rsidRPr="009076EC">
        <w:t>q</w:t>
      </w:r>
      <w:r w:rsidR="008F2708" w:rsidRPr="009076EC">
        <w:t>ualification</w:t>
      </w:r>
      <w:r w:rsidR="000E38D4" w:rsidRPr="009076EC">
        <w:t>s</w:t>
      </w:r>
      <w:r w:rsidR="008F2708" w:rsidRPr="009076EC">
        <w:t xml:space="preserve"> as stated in this section. Applicants must have a minimum of three full-time years of recent (within the last five years) experience in:</w:t>
      </w:r>
    </w:p>
    <w:p w14:paraId="771AEA29" w14:textId="63A9F92A" w:rsidR="008F2708" w:rsidRPr="009076EC" w:rsidRDefault="00E33D9A" w:rsidP="00B370C4">
      <w:pPr>
        <w:pStyle w:val="ListParagraph"/>
        <w:numPr>
          <w:ilvl w:val="0"/>
          <w:numId w:val="9"/>
        </w:numPr>
        <w:spacing w:after="240"/>
        <w:rPr>
          <w:rFonts w:eastAsia="Calibri" w:cs="Times New Roman"/>
        </w:rPr>
      </w:pPr>
      <w:r w:rsidRPr="009076EC">
        <w:rPr>
          <w:rFonts w:eastAsia="Calibri" w:cs="Times New Roman"/>
        </w:rPr>
        <w:t xml:space="preserve">Reviewing new charter </w:t>
      </w:r>
      <w:r w:rsidR="00186ED0" w:rsidRPr="009076EC">
        <w:rPr>
          <w:rFonts w:eastAsia="Calibri" w:cs="Times New Roman"/>
        </w:rPr>
        <w:t xml:space="preserve">school </w:t>
      </w:r>
      <w:r w:rsidRPr="009076EC">
        <w:rPr>
          <w:rFonts w:eastAsia="Calibri" w:cs="Times New Roman"/>
        </w:rPr>
        <w:t>petitions, charter petition renewals</w:t>
      </w:r>
      <w:r w:rsidR="00D8683A" w:rsidRPr="009076EC">
        <w:rPr>
          <w:rFonts w:eastAsia="Calibri" w:cs="Times New Roman"/>
        </w:rPr>
        <w:t>,</w:t>
      </w:r>
      <w:r w:rsidRPr="009076EC">
        <w:rPr>
          <w:rFonts w:eastAsia="Calibri" w:cs="Times New Roman"/>
        </w:rPr>
        <w:t xml:space="preserve"> and “de novo” reviews of denied charter petitions from another charter school authorizing agency;</w:t>
      </w:r>
    </w:p>
    <w:p w14:paraId="5E9614D0" w14:textId="77777777" w:rsidR="008F2708" w:rsidRPr="009076EC" w:rsidRDefault="008F2708" w:rsidP="00B370C4">
      <w:pPr>
        <w:widowControl/>
        <w:numPr>
          <w:ilvl w:val="0"/>
          <w:numId w:val="9"/>
        </w:numPr>
        <w:spacing w:after="240"/>
        <w:rPr>
          <w:rFonts w:eastAsia="Calibri" w:cs="Times New Roman"/>
        </w:rPr>
      </w:pPr>
      <w:r w:rsidRPr="009076EC">
        <w:rPr>
          <w:rFonts w:eastAsia="Calibri" w:cs="Times New Roman"/>
        </w:rPr>
        <w:t>Performing annual monitoring reviews of authorized charter schools including a review of fiscal and academic records, management policies and procedures, staffing allocations, and sustainability plans;</w:t>
      </w:r>
    </w:p>
    <w:p w14:paraId="3EA95B62" w14:textId="794F7F79" w:rsidR="008F2708" w:rsidRPr="009076EC" w:rsidRDefault="008F2708" w:rsidP="00B370C4">
      <w:pPr>
        <w:widowControl/>
        <w:numPr>
          <w:ilvl w:val="0"/>
          <w:numId w:val="9"/>
        </w:numPr>
        <w:spacing w:after="240"/>
        <w:rPr>
          <w:rFonts w:eastAsia="Calibri" w:cs="Times New Roman"/>
        </w:rPr>
      </w:pPr>
      <w:r w:rsidRPr="009076EC">
        <w:rPr>
          <w:rFonts w:eastAsia="Calibri" w:cs="Times New Roman"/>
        </w:rPr>
        <w:t>Demonstrated first-hand knowledge of new C</w:t>
      </w:r>
      <w:r w:rsidR="00E9086A" w:rsidRPr="009076EC">
        <w:rPr>
          <w:rFonts w:eastAsia="Calibri" w:cs="Times New Roman"/>
        </w:rPr>
        <w:t>alifornia</w:t>
      </w:r>
      <w:r w:rsidRPr="009076EC">
        <w:rPr>
          <w:rFonts w:eastAsia="Calibri" w:cs="Times New Roman"/>
        </w:rPr>
        <w:t xml:space="preserve"> </w:t>
      </w:r>
      <w:r w:rsidR="00AF0FBF" w:rsidRPr="009076EC">
        <w:rPr>
          <w:rFonts w:eastAsia="Calibri" w:cs="Times New Roman"/>
        </w:rPr>
        <w:t>E</w:t>
      </w:r>
      <w:r w:rsidRPr="009076EC">
        <w:rPr>
          <w:rFonts w:eastAsia="Calibri" w:cs="Times New Roman"/>
        </w:rPr>
        <w:t xml:space="preserve">ducation </w:t>
      </w:r>
      <w:r w:rsidR="00AF0FBF" w:rsidRPr="009076EC">
        <w:rPr>
          <w:rFonts w:eastAsia="Calibri" w:cs="Times New Roman"/>
        </w:rPr>
        <w:t>C</w:t>
      </w:r>
      <w:r w:rsidRPr="009076EC">
        <w:rPr>
          <w:rFonts w:eastAsia="Calibri" w:cs="Times New Roman"/>
        </w:rPr>
        <w:t xml:space="preserve">odes regarding charter school authorization, renewal, and revocation related to Assembly Bills </w:t>
      </w:r>
      <w:r w:rsidR="00F2065A" w:rsidRPr="009076EC">
        <w:rPr>
          <w:rFonts w:eastAsia="Calibri" w:cs="Times New Roman"/>
        </w:rPr>
        <w:t xml:space="preserve">(AB) </w:t>
      </w:r>
      <w:r w:rsidRPr="009076EC">
        <w:rPr>
          <w:rFonts w:eastAsia="Calibri" w:cs="Times New Roman"/>
        </w:rPr>
        <w:t xml:space="preserve">1505 and 1507; </w:t>
      </w:r>
      <w:r w:rsidR="00AF0FBF" w:rsidRPr="009076EC">
        <w:rPr>
          <w:rFonts w:eastAsia="Calibri" w:cs="Times New Roman"/>
        </w:rPr>
        <w:t>and</w:t>
      </w:r>
    </w:p>
    <w:p w14:paraId="0223A70E" w14:textId="77777777" w:rsidR="008F2708" w:rsidRPr="009076EC" w:rsidRDefault="008F2708" w:rsidP="00B370C4">
      <w:pPr>
        <w:widowControl/>
        <w:numPr>
          <w:ilvl w:val="0"/>
          <w:numId w:val="9"/>
        </w:numPr>
        <w:spacing w:after="240"/>
        <w:rPr>
          <w:rFonts w:eastAsia="Calibri" w:cs="Times New Roman"/>
        </w:rPr>
      </w:pPr>
      <w:r w:rsidRPr="009076EC">
        <w:rPr>
          <w:rFonts w:eastAsia="Calibri" w:cs="Times New Roman"/>
        </w:rPr>
        <w:t>Delivery of technical assistance to other charter school authorizers regarding best practices for charter petition review and monitoring,</w:t>
      </w:r>
    </w:p>
    <w:p w14:paraId="2CCC7F81" w14:textId="0C620E67" w:rsidR="008F2708" w:rsidRPr="009076EC" w:rsidRDefault="008F2708" w:rsidP="00E503F6">
      <w:pPr>
        <w:widowControl/>
        <w:spacing w:after="240"/>
        <w:rPr>
          <w:rFonts w:eastAsia="Calibri" w:cs="Times New Roman"/>
        </w:rPr>
      </w:pPr>
      <w:r w:rsidRPr="009076EC">
        <w:rPr>
          <w:rFonts w:eastAsia="Calibri" w:cs="Times New Roman"/>
          <w:b/>
        </w:rPr>
        <w:t>OR</w:t>
      </w:r>
      <w:r w:rsidRPr="009076EC">
        <w:rPr>
          <w:rFonts w:eastAsia="Calibri" w:cs="Times New Roman"/>
        </w:rPr>
        <w:t xml:space="preserve"> for </w:t>
      </w:r>
      <w:r w:rsidR="00AF0FBF" w:rsidRPr="009076EC">
        <w:rPr>
          <w:rFonts w:eastAsia="Calibri" w:cs="Times New Roman"/>
        </w:rPr>
        <w:t>n</w:t>
      </w:r>
      <w:r w:rsidR="00E9086A" w:rsidRPr="009076EC">
        <w:rPr>
          <w:rFonts w:eastAsia="Calibri" w:cs="Times New Roman"/>
        </w:rPr>
        <w:t xml:space="preserve">on-profit </w:t>
      </w:r>
      <w:r w:rsidR="00AF0FBF" w:rsidRPr="009076EC">
        <w:rPr>
          <w:rFonts w:eastAsia="Calibri" w:cs="Times New Roman"/>
        </w:rPr>
        <w:t>c</w:t>
      </w:r>
      <w:r w:rsidRPr="009076EC">
        <w:rPr>
          <w:rFonts w:eastAsia="Calibri" w:cs="Times New Roman"/>
        </w:rPr>
        <w:t xml:space="preserve">harter </w:t>
      </w:r>
      <w:r w:rsidR="00AF0FBF" w:rsidRPr="009076EC">
        <w:rPr>
          <w:rFonts w:eastAsia="Calibri" w:cs="Times New Roman"/>
        </w:rPr>
        <w:t>s</w:t>
      </w:r>
      <w:r w:rsidR="00D8683A" w:rsidRPr="009076EC">
        <w:rPr>
          <w:rFonts w:eastAsia="Calibri" w:cs="Times New Roman"/>
        </w:rPr>
        <w:t xml:space="preserve">chool </w:t>
      </w:r>
      <w:r w:rsidR="00AF0FBF" w:rsidRPr="009076EC">
        <w:rPr>
          <w:rFonts w:eastAsia="Calibri" w:cs="Times New Roman"/>
        </w:rPr>
        <w:t>a</w:t>
      </w:r>
      <w:r w:rsidRPr="009076EC">
        <w:rPr>
          <w:rFonts w:eastAsia="Calibri" w:cs="Times New Roman"/>
        </w:rPr>
        <w:t xml:space="preserve">uthorizer </w:t>
      </w:r>
      <w:r w:rsidR="00AF0FBF" w:rsidRPr="009076EC">
        <w:rPr>
          <w:rFonts w:eastAsia="Calibri" w:cs="Times New Roman"/>
        </w:rPr>
        <w:t>s</w:t>
      </w:r>
      <w:r w:rsidRPr="009076EC">
        <w:rPr>
          <w:rFonts w:eastAsia="Calibri" w:cs="Times New Roman"/>
        </w:rPr>
        <w:t xml:space="preserve">upport </w:t>
      </w:r>
      <w:r w:rsidR="00AF0FBF" w:rsidRPr="009076EC">
        <w:rPr>
          <w:rFonts w:eastAsia="Calibri" w:cs="Times New Roman"/>
        </w:rPr>
        <w:t>a</w:t>
      </w:r>
      <w:r w:rsidRPr="009076EC">
        <w:rPr>
          <w:rFonts w:eastAsia="Calibri" w:cs="Times New Roman"/>
        </w:rPr>
        <w:t>ssociations</w:t>
      </w:r>
      <w:r w:rsidR="00E9086A" w:rsidRPr="009076EC">
        <w:rPr>
          <w:rFonts w:eastAsia="Calibri" w:cs="Times New Roman"/>
        </w:rPr>
        <w:t>:</w:t>
      </w:r>
    </w:p>
    <w:p w14:paraId="3C445347" w14:textId="353FA335" w:rsidR="008F2708" w:rsidRPr="009076EC" w:rsidRDefault="008F2708" w:rsidP="00B370C4">
      <w:pPr>
        <w:widowControl/>
        <w:numPr>
          <w:ilvl w:val="0"/>
          <w:numId w:val="8"/>
        </w:numPr>
        <w:spacing w:after="240"/>
        <w:ind w:left="720"/>
        <w:rPr>
          <w:rFonts w:eastAsia="Calibri" w:cs="Times New Roman"/>
        </w:rPr>
      </w:pPr>
      <w:r w:rsidRPr="009076EC">
        <w:rPr>
          <w:rFonts w:eastAsia="Calibri" w:cs="Times New Roman"/>
        </w:rPr>
        <w:t>Provid</w:t>
      </w:r>
      <w:r w:rsidR="00186ED0" w:rsidRPr="009076EC">
        <w:rPr>
          <w:rFonts w:eastAsia="Calibri" w:cs="Times New Roman"/>
        </w:rPr>
        <w:t>ing</w:t>
      </w:r>
      <w:r w:rsidRPr="009076EC">
        <w:rPr>
          <w:rFonts w:eastAsia="Calibri" w:cs="Times New Roman"/>
        </w:rPr>
        <w:t xml:space="preserve"> technical assistance and professional development trainings to charter </w:t>
      </w:r>
      <w:r w:rsidR="00AF0FBF" w:rsidRPr="009076EC">
        <w:rPr>
          <w:rFonts w:eastAsia="Calibri" w:cs="Times New Roman"/>
        </w:rPr>
        <w:t xml:space="preserve">school </w:t>
      </w:r>
      <w:r w:rsidRPr="009076EC">
        <w:rPr>
          <w:rFonts w:eastAsia="Calibri" w:cs="Times New Roman"/>
        </w:rPr>
        <w:t xml:space="preserve">authorizers regarding charter </w:t>
      </w:r>
      <w:r w:rsidR="00186ED0" w:rsidRPr="009076EC">
        <w:rPr>
          <w:rFonts w:eastAsia="Calibri" w:cs="Times New Roman"/>
        </w:rPr>
        <w:t xml:space="preserve">school </w:t>
      </w:r>
      <w:r w:rsidRPr="009076EC">
        <w:rPr>
          <w:rFonts w:eastAsia="Calibri" w:cs="Times New Roman"/>
        </w:rPr>
        <w:t>petition reviews for authorization or renewal;</w:t>
      </w:r>
    </w:p>
    <w:p w14:paraId="243BAC5A" w14:textId="5D2F4383" w:rsidR="008F2708" w:rsidRPr="009076EC" w:rsidRDefault="008F2708" w:rsidP="00B370C4">
      <w:pPr>
        <w:widowControl/>
        <w:numPr>
          <w:ilvl w:val="0"/>
          <w:numId w:val="9"/>
        </w:numPr>
        <w:spacing w:after="240"/>
        <w:rPr>
          <w:rFonts w:eastAsia="Calibri" w:cs="Times New Roman"/>
        </w:rPr>
      </w:pPr>
      <w:r w:rsidRPr="009076EC">
        <w:rPr>
          <w:rFonts w:eastAsia="Calibri" w:cs="Times New Roman"/>
        </w:rPr>
        <w:t>Provid</w:t>
      </w:r>
      <w:r w:rsidR="00186ED0" w:rsidRPr="009076EC">
        <w:rPr>
          <w:rFonts w:eastAsia="Calibri" w:cs="Times New Roman"/>
        </w:rPr>
        <w:t>ing</w:t>
      </w:r>
      <w:r w:rsidRPr="009076EC">
        <w:rPr>
          <w:rFonts w:eastAsia="Calibri" w:cs="Times New Roman"/>
        </w:rPr>
        <w:t xml:space="preserve"> technical assistance</w:t>
      </w:r>
      <w:r w:rsidR="00AF0FBF" w:rsidRPr="009076EC">
        <w:rPr>
          <w:rFonts w:eastAsia="Calibri" w:cs="Times New Roman"/>
        </w:rPr>
        <w:t>/</w:t>
      </w:r>
      <w:r w:rsidRPr="009076EC">
        <w:rPr>
          <w:rFonts w:eastAsia="Calibri" w:cs="Times New Roman"/>
        </w:rPr>
        <w:t xml:space="preserve">professional development trainings, or </w:t>
      </w:r>
      <w:r w:rsidR="00957B5F" w:rsidRPr="009076EC">
        <w:rPr>
          <w:rFonts w:eastAsia="Calibri" w:cs="Times New Roman"/>
        </w:rPr>
        <w:t>sub-grant</w:t>
      </w:r>
      <w:r w:rsidRPr="009076EC">
        <w:rPr>
          <w:rFonts w:eastAsia="Calibri" w:cs="Times New Roman"/>
        </w:rPr>
        <w:t>e</w:t>
      </w:r>
      <w:r w:rsidR="00AF0FBF" w:rsidRPr="009076EC">
        <w:rPr>
          <w:rFonts w:eastAsia="Calibri" w:cs="Times New Roman"/>
        </w:rPr>
        <w:t>e</w:t>
      </w:r>
      <w:r w:rsidRPr="009076EC">
        <w:rPr>
          <w:rFonts w:eastAsia="Calibri" w:cs="Times New Roman"/>
        </w:rPr>
        <w:t xml:space="preserve"> services related to charter school monitoring including a review of fiscal and academic records, management policies and procedures, staffing allocations, and sustainability plans;</w:t>
      </w:r>
      <w:r w:rsidR="00AF0FBF" w:rsidRPr="009076EC">
        <w:rPr>
          <w:rFonts w:eastAsia="Calibri" w:cs="Times New Roman"/>
        </w:rPr>
        <w:t xml:space="preserve"> and</w:t>
      </w:r>
    </w:p>
    <w:p w14:paraId="204FBF35" w14:textId="23D64444" w:rsidR="008F2708" w:rsidRPr="008F2708" w:rsidRDefault="008F2708" w:rsidP="00B370C4">
      <w:pPr>
        <w:widowControl/>
        <w:numPr>
          <w:ilvl w:val="0"/>
          <w:numId w:val="9"/>
        </w:numPr>
        <w:spacing w:after="240"/>
        <w:rPr>
          <w:rFonts w:eastAsia="Calibri" w:cs="Times New Roman"/>
        </w:rPr>
      </w:pPr>
      <w:r w:rsidRPr="009076EC">
        <w:rPr>
          <w:rFonts w:eastAsia="Calibri" w:cs="Times New Roman"/>
        </w:rPr>
        <w:t>Demonstrated first-hand knowledge of new C</w:t>
      </w:r>
      <w:r w:rsidR="00F2065A" w:rsidRPr="009076EC">
        <w:rPr>
          <w:rFonts w:eastAsia="Calibri" w:cs="Times New Roman"/>
        </w:rPr>
        <w:t>alifornia</w:t>
      </w:r>
      <w:r w:rsidRPr="009076EC">
        <w:rPr>
          <w:rFonts w:eastAsia="Calibri" w:cs="Times New Roman"/>
        </w:rPr>
        <w:t xml:space="preserve"> Education Codes regarding charter school authorization, renewal, and revocation related to </w:t>
      </w:r>
      <w:r w:rsidR="00F2065A" w:rsidRPr="009076EC">
        <w:rPr>
          <w:rFonts w:eastAsia="Calibri" w:cs="Times New Roman"/>
        </w:rPr>
        <w:t xml:space="preserve">AB </w:t>
      </w:r>
      <w:r w:rsidRPr="009076EC">
        <w:rPr>
          <w:rFonts w:eastAsia="Calibri" w:cs="Times New Roman"/>
        </w:rPr>
        <w:t>1505 and 1507 and evidence of professional</w:t>
      </w:r>
      <w:r w:rsidRPr="008F2708">
        <w:rPr>
          <w:rFonts w:eastAsia="Calibri" w:cs="Times New Roman"/>
        </w:rPr>
        <w:t xml:space="preserve"> development trainings delivered to </w:t>
      </w:r>
      <w:r w:rsidR="00AF0FBF">
        <w:rPr>
          <w:rFonts w:eastAsia="Calibri" w:cs="Times New Roman"/>
        </w:rPr>
        <w:t>c</w:t>
      </w:r>
      <w:r w:rsidRPr="008F2708">
        <w:rPr>
          <w:rFonts w:eastAsia="Calibri" w:cs="Times New Roman"/>
        </w:rPr>
        <w:t xml:space="preserve">harter </w:t>
      </w:r>
      <w:r w:rsidR="00AF0FBF">
        <w:rPr>
          <w:rFonts w:eastAsia="Calibri" w:cs="Times New Roman"/>
        </w:rPr>
        <w:t>s</w:t>
      </w:r>
      <w:r w:rsidRPr="008F2708">
        <w:rPr>
          <w:rFonts w:eastAsia="Calibri" w:cs="Times New Roman"/>
        </w:rPr>
        <w:t xml:space="preserve">chool </w:t>
      </w:r>
      <w:r w:rsidR="00AF0FBF">
        <w:rPr>
          <w:rFonts w:eastAsia="Calibri" w:cs="Times New Roman"/>
        </w:rPr>
        <w:t>a</w:t>
      </w:r>
      <w:r w:rsidRPr="008F2708">
        <w:rPr>
          <w:rFonts w:eastAsia="Calibri" w:cs="Times New Roman"/>
        </w:rPr>
        <w:t xml:space="preserve">uthorizers. </w:t>
      </w:r>
    </w:p>
    <w:p w14:paraId="2E6704CF" w14:textId="77777777" w:rsidR="008F2708" w:rsidRPr="008F2708" w:rsidRDefault="008F2708" w:rsidP="008F2708">
      <w:pPr>
        <w:widowControl/>
        <w:spacing w:after="240"/>
        <w:rPr>
          <w:rFonts w:eastAsia="Calibri" w:cs="Times New Roman"/>
        </w:rPr>
      </w:pPr>
      <w:r w:rsidRPr="008F2708">
        <w:rPr>
          <w:rFonts w:eastAsia="Calibri" w:cs="Times New Roman"/>
        </w:rPr>
        <w:t xml:space="preserve">Professional development in charter school authorizer practices refers to skills and knowledge that address the unique needs of charter schools, </w:t>
      </w:r>
      <w:r w:rsidR="00970FC0">
        <w:rPr>
          <w:rFonts w:eastAsia="Calibri" w:cs="Times New Roman"/>
        </w:rPr>
        <w:t xml:space="preserve">including </w:t>
      </w:r>
      <w:r w:rsidRPr="008F2708">
        <w:rPr>
          <w:rFonts w:eastAsia="Calibri" w:cs="Times New Roman"/>
        </w:rPr>
        <w:t xml:space="preserve">fiscal and academic accountability. </w:t>
      </w:r>
    </w:p>
    <w:p w14:paraId="413047A6" w14:textId="036B06F3" w:rsidR="00F473DC" w:rsidRDefault="008F2708" w:rsidP="008F2708">
      <w:pPr>
        <w:widowControl/>
        <w:spacing w:after="240"/>
        <w:rPr>
          <w:rFonts w:eastAsia="Calibri" w:cs="Times New Roman"/>
        </w:rPr>
      </w:pPr>
      <w:r w:rsidRPr="008F2708">
        <w:rPr>
          <w:rFonts w:eastAsia="Calibri" w:cs="Times New Roman"/>
        </w:rPr>
        <w:lastRenderedPageBreak/>
        <w:t xml:space="preserve">Applicants must have sufficient professional development training </w:t>
      </w:r>
      <w:r w:rsidR="00970FC0" w:rsidRPr="008F2708">
        <w:rPr>
          <w:rFonts w:eastAsia="Calibri" w:cs="Times New Roman"/>
        </w:rPr>
        <w:t>experience</w:t>
      </w:r>
      <w:r w:rsidR="00970FC0">
        <w:rPr>
          <w:rFonts w:eastAsia="Calibri" w:cs="Times New Roman"/>
        </w:rPr>
        <w:t xml:space="preserve"> to</w:t>
      </w:r>
      <w:r w:rsidRPr="008F2708">
        <w:rPr>
          <w:rFonts w:eastAsia="Calibri" w:cs="Times New Roman"/>
        </w:rPr>
        <w:t xml:space="preserve"> </w:t>
      </w:r>
      <w:r w:rsidR="00970FC0">
        <w:rPr>
          <w:rFonts w:eastAsia="Calibri" w:cs="Times New Roman"/>
        </w:rPr>
        <w:t xml:space="preserve">assist with </w:t>
      </w:r>
      <w:r w:rsidRPr="008F2708">
        <w:rPr>
          <w:rFonts w:eastAsia="Calibri" w:cs="Times New Roman"/>
        </w:rPr>
        <w:t xml:space="preserve">creating state-wide charter school monitoring standards, build capacity in rural charter school regions, </w:t>
      </w:r>
      <w:r w:rsidR="00F2065A">
        <w:rPr>
          <w:rFonts w:eastAsia="Calibri" w:cs="Times New Roman"/>
        </w:rPr>
        <w:t xml:space="preserve">and </w:t>
      </w:r>
      <w:r w:rsidR="0056516D">
        <w:rPr>
          <w:rFonts w:eastAsia="Calibri" w:cs="Times New Roman"/>
        </w:rPr>
        <w:t xml:space="preserve">to </w:t>
      </w:r>
      <w:r w:rsidRPr="008F2708">
        <w:rPr>
          <w:rFonts w:eastAsia="Calibri" w:cs="Times New Roman"/>
        </w:rPr>
        <w:t>increas</w:t>
      </w:r>
      <w:r w:rsidR="0056516D">
        <w:rPr>
          <w:rFonts w:eastAsia="Calibri" w:cs="Times New Roman"/>
        </w:rPr>
        <w:t>e</w:t>
      </w:r>
      <w:r w:rsidRPr="008F2708">
        <w:rPr>
          <w:rFonts w:eastAsia="Calibri" w:cs="Times New Roman"/>
        </w:rPr>
        <w:t xml:space="preserve"> the number of high-quality charter schools</w:t>
      </w:r>
      <w:r w:rsidR="00F2065A">
        <w:rPr>
          <w:rFonts w:eastAsia="Calibri" w:cs="Times New Roman"/>
        </w:rPr>
        <w:t>.</w:t>
      </w:r>
    </w:p>
    <w:p w14:paraId="74398BF6" w14:textId="7A0B2BAF" w:rsidR="008F2708" w:rsidRPr="008F2708" w:rsidRDefault="008F2708" w:rsidP="0039072B">
      <w:pPr>
        <w:widowControl/>
        <w:spacing w:after="100" w:afterAutospacing="1"/>
        <w:rPr>
          <w:rFonts w:eastAsia="Calibri" w:cs="Times New Roman"/>
        </w:rPr>
      </w:pPr>
      <w:r w:rsidRPr="008F2708">
        <w:rPr>
          <w:rFonts w:eastAsia="Calibri" w:cs="Times New Roman"/>
        </w:rPr>
        <w:t xml:space="preserve">Refer to Section </w:t>
      </w:r>
      <w:r w:rsidR="004930B7">
        <w:rPr>
          <w:rFonts w:eastAsia="Calibri" w:cs="Times New Roman"/>
        </w:rPr>
        <w:t xml:space="preserve">4.1 </w:t>
      </w:r>
      <w:r w:rsidRPr="008F2708">
        <w:rPr>
          <w:rFonts w:eastAsia="Calibri" w:cs="Times New Roman"/>
        </w:rPr>
        <w:t>Technical Application Requirements for additional information pertaining to personnel requirements.</w:t>
      </w:r>
    </w:p>
    <w:p w14:paraId="5EBB4258" w14:textId="3BF64C47" w:rsidR="00F473DC" w:rsidRPr="0056516D" w:rsidRDefault="00F473DC" w:rsidP="006421F9">
      <w:pPr>
        <w:pStyle w:val="Heading4"/>
        <w:rPr>
          <w:snapToGrid w:val="0"/>
        </w:rPr>
      </w:pPr>
      <w:r w:rsidRPr="0056516D">
        <w:rPr>
          <w:snapToGrid w:val="0"/>
        </w:rPr>
        <w:t>2.</w:t>
      </w:r>
      <w:r w:rsidR="0056516D" w:rsidRPr="0056516D">
        <w:rPr>
          <w:snapToGrid w:val="0"/>
        </w:rPr>
        <w:t>3</w:t>
      </w:r>
      <w:r w:rsidRPr="0056516D">
        <w:rPr>
          <w:snapToGrid w:val="0"/>
        </w:rPr>
        <w:t xml:space="preserve"> </w:t>
      </w:r>
      <w:r w:rsidR="00D04540" w:rsidRPr="0056516D">
        <w:rPr>
          <w:snapToGrid w:val="0"/>
        </w:rPr>
        <w:t>Sub-grantee</w:t>
      </w:r>
      <w:r w:rsidRPr="0056516D">
        <w:rPr>
          <w:snapToGrid w:val="0"/>
        </w:rPr>
        <w:t xml:space="preserve"> Funding and Time Period</w:t>
      </w:r>
    </w:p>
    <w:p w14:paraId="50ED0C0D" w14:textId="77777777" w:rsidR="00F473DC" w:rsidRPr="0064629C" w:rsidRDefault="00F473DC" w:rsidP="00CB7A5C">
      <w:pPr>
        <w:pStyle w:val="Heading5"/>
      </w:pPr>
      <w:r w:rsidRPr="0064629C">
        <w:t>2.</w:t>
      </w:r>
      <w:r w:rsidR="0056516D" w:rsidRPr="0064629C">
        <w:t>3</w:t>
      </w:r>
      <w:r w:rsidRPr="0064629C">
        <w:t>.1 Funding</w:t>
      </w:r>
    </w:p>
    <w:p w14:paraId="30F41FA5" w14:textId="2F95E5D0" w:rsidR="00F473DC" w:rsidRPr="0064629C" w:rsidRDefault="00500DAD" w:rsidP="00F473DC">
      <w:pPr>
        <w:widowControl/>
        <w:rPr>
          <w:rFonts w:eastAsia="Times New Roman" w:cs="Arial"/>
          <w:szCs w:val="24"/>
        </w:rPr>
      </w:pPr>
      <w:r w:rsidRPr="0064629C">
        <w:t xml:space="preserve">The goal of this RFA is to provide funding for up to two Technical Assistance Providers. The total amount projected to be available for this project is $726,000 over three fiscal years, pending approval of the 2023–24 NCE. </w:t>
      </w:r>
      <w:r w:rsidR="00FD6FD0" w:rsidRPr="0064629C">
        <w:rPr>
          <w:rFonts w:eastAsia="Times New Roman" w:cs="Arial"/>
          <w:szCs w:val="24"/>
        </w:rPr>
        <w:t>The CDE intends to fund two sub-grant awards, at approximately $363,000 each</w:t>
      </w:r>
      <w:r w:rsidRPr="0064629C">
        <w:rPr>
          <w:rFonts w:eastAsia="Times New Roman" w:cs="Arial"/>
          <w:szCs w:val="24"/>
        </w:rPr>
        <w:t xml:space="preserve"> over three fiscal years</w:t>
      </w:r>
      <w:r w:rsidR="00FD6FD0" w:rsidRPr="0064629C">
        <w:rPr>
          <w:rFonts w:eastAsia="Times New Roman" w:cs="Arial"/>
          <w:szCs w:val="24"/>
        </w:rPr>
        <w:t xml:space="preserve">, however, to maximize flexibility in the design of </w:t>
      </w:r>
      <w:r w:rsidR="00AF0FBF">
        <w:rPr>
          <w:rFonts w:eastAsia="Times New Roman" w:cs="Arial"/>
          <w:szCs w:val="24"/>
        </w:rPr>
        <w:t xml:space="preserve">CSA </w:t>
      </w:r>
      <w:r w:rsidR="00FD6FD0" w:rsidRPr="0064629C">
        <w:rPr>
          <w:rFonts w:eastAsia="Times New Roman" w:cs="Arial"/>
          <w:szCs w:val="24"/>
        </w:rPr>
        <w:t xml:space="preserve">TAP </w:t>
      </w:r>
      <w:r w:rsidR="00E93C87">
        <w:rPr>
          <w:rFonts w:eastAsia="Times New Roman" w:cs="Arial"/>
          <w:szCs w:val="24"/>
        </w:rPr>
        <w:t>S</w:t>
      </w:r>
      <w:r w:rsidR="00FD6FD0" w:rsidRPr="0064629C">
        <w:rPr>
          <w:rFonts w:eastAsia="Times New Roman" w:cs="Arial"/>
          <w:szCs w:val="24"/>
        </w:rPr>
        <w:t>ub-</w:t>
      </w:r>
      <w:r w:rsidR="00E93C87">
        <w:rPr>
          <w:rFonts w:eastAsia="Times New Roman" w:cs="Arial"/>
          <w:szCs w:val="24"/>
        </w:rPr>
        <w:t>G</w:t>
      </w:r>
      <w:r w:rsidR="00FD6FD0" w:rsidRPr="0064629C">
        <w:rPr>
          <w:rFonts w:eastAsia="Times New Roman" w:cs="Arial"/>
          <w:szCs w:val="24"/>
        </w:rPr>
        <w:t xml:space="preserve">rant projects, the CDE has not established minimum or maximum funding levels. The CDE will evaluate projects on a case-by-case basis. However, the CDE reserves the right to request budgetary revisions as a condition of funding. </w:t>
      </w:r>
      <w:r w:rsidR="00D04540" w:rsidRPr="0064629C">
        <w:rPr>
          <w:rFonts w:eastAsia="Times New Roman" w:cs="Arial"/>
          <w:szCs w:val="24"/>
        </w:rPr>
        <w:t>Sub-grant</w:t>
      </w:r>
      <w:r w:rsidR="00F473DC" w:rsidRPr="0064629C">
        <w:rPr>
          <w:rFonts w:eastAsia="Times New Roman" w:cs="Arial"/>
          <w:szCs w:val="24"/>
        </w:rPr>
        <w:t xml:space="preserve"> funding is contingent upon the availability of funds, including appropriation in the annual Budget Act. The </w:t>
      </w:r>
      <w:r w:rsidR="00FD6FD0" w:rsidRPr="0064629C">
        <w:rPr>
          <w:rFonts w:eastAsia="Times New Roman" w:cs="Arial"/>
          <w:szCs w:val="24"/>
        </w:rPr>
        <w:t>total award for each sub-grant will be</w:t>
      </w:r>
      <w:r w:rsidR="00F473DC" w:rsidRPr="0064629C">
        <w:rPr>
          <w:rFonts w:eastAsia="Times New Roman" w:cs="Arial"/>
          <w:szCs w:val="24"/>
        </w:rPr>
        <w:t xml:space="preserve"> </w:t>
      </w:r>
      <w:r w:rsidR="00FD6FD0" w:rsidRPr="0064629C">
        <w:rPr>
          <w:rFonts w:eastAsia="Times New Roman" w:cs="Arial"/>
          <w:szCs w:val="24"/>
        </w:rPr>
        <w:t>allocated ov</w:t>
      </w:r>
      <w:r w:rsidR="00F473DC" w:rsidRPr="0064629C">
        <w:rPr>
          <w:rFonts w:eastAsia="Times New Roman" w:cs="Arial"/>
          <w:szCs w:val="24"/>
        </w:rPr>
        <w:t xml:space="preserve">er </w:t>
      </w:r>
      <w:r w:rsidR="00D04540" w:rsidRPr="0064629C">
        <w:rPr>
          <w:rFonts w:eastAsia="Times New Roman" w:cs="Arial"/>
          <w:szCs w:val="24"/>
        </w:rPr>
        <w:t>th</w:t>
      </w:r>
      <w:r w:rsidR="00FD6FD0" w:rsidRPr="0064629C">
        <w:rPr>
          <w:rFonts w:eastAsia="Times New Roman" w:cs="Arial"/>
          <w:szCs w:val="24"/>
        </w:rPr>
        <w:t>e following FYs,</w:t>
      </w:r>
      <w:r w:rsidR="00F473DC" w:rsidRPr="0064629C">
        <w:rPr>
          <w:rFonts w:eastAsia="Times New Roman" w:cs="Arial"/>
          <w:szCs w:val="24"/>
        </w:rPr>
        <w:t xml:space="preserve"> pending approval of one </w:t>
      </w:r>
      <w:r w:rsidR="00F2065A" w:rsidRPr="0064629C">
        <w:rPr>
          <w:rFonts w:eastAsia="Times New Roman" w:cs="Arial"/>
          <w:szCs w:val="24"/>
        </w:rPr>
        <w:t>NCE</w:t>
      </w:r>
      <w:r w:rsidR="00F473DC" w:rsidRPr="0064629C">
        <w:rPr>
          <w:rFonts w:eastAsia="Times New Roman" w:cs="Arial"/>
          <w:szCs w:val="24"/>
        </w:rPr>
        <w:t xml:space="preserve"> year.</w:t>
      </w:r>
    </w:p>
    <w:p w14:paraId="206EDD60" w14:textId="085CA937" w:rsidR="00F473DC" w:rsidRPr="00223963" w:rsidRDefault="00FD6FD0" w:rsidP="00A47509">
      <w:pPr>
        <w:widowControl/>
        <w:numPr>
          <w:ilvl w:val="0"/>
          <w:numId w:val="10"/>
        </w:numPr>
        <w:spacing w:before="240"/>
        <w:ind w:left="630"/>
        <w:textAlignment w:val="baseline"/>
        <w:rPr>
          <w:rFonts w:eastAsia="Times New Roman" w:cs="Arial"/>
        </w:rPr>
      </w:pPr>
      <w:r w:rsidRPr="0064629C">
        <w:rPr>
          <w:rFonts w:eastAsia="Times New Roman" w:cs="Arial"/>
          <w:szCs w:val="24"/>
        </w:rPr>
        <w:t xml:space="preserve">FY </w:t>
      </w:r>
      <w:r w:rsidR="00F473DC" w:rsidRPr="0064629C">
        <w:rPr>
          <w:rFonts w:eastAsia="Times New Roman" w:cs="Arial"/>
          <w:szCs w:val="24"/>
        </w:rPr>
        <w:t>202</w:t>
      </w:r>
      <w:r w:rsidR="00D04540" w:rsidRPr="0064629C">
        <w:rPr>
          <w:rFonts w:eastAsia="Times New Roman" w:cs="Arial"/>
          <w:szCs w:val="24"/>
        </w:rPr>
        <w:t>1</w:t>
      </w:r>
      <w:r w:rsidR="00F473DC" w:rsidRPr="0064629C">
        <w:rPr>
          <w:rFonts w:eastAsia="Times New Roman" w:cs="Arial"/>
          <w:szCs w:val="24"/>
        </w:rPr>
        <w:t>–2</w:t>
      </w:r>
      <w:r w:rsidR="00D04540" w:rsidRPr="0064629C">
        <w:rPr>
          <w:rFonts w:eastAsia="Times New Roman" w:cs="Arial"/>
          <w:szCs w:val="24"/>
        </w:rPr>
        <w:t>2</w:t>
      </w:r>
      <w:r w:rsidR="00F473DC" w:rsidRPr="0064629C">
        <w:rPr>
          <w:rFonts w:eastAsia="Times New Roman" w:cs="Arial"/>
          <w:szCs w:val="24"/>
        </w:rPr>
        <w:t xml:space="preserve">: </w:t>
      </w:r>
      <w:r w:rsidR="00D14E2A" w:rsidRPr="00223963">
        <w:rPr>
          <w:rFonts w:eastAsia="Times New Roman" w:cs="Arial"/>
          <w:szCs w:val="24"/>
        </w:rPr>
        <w:t xml:space="preserve">November </w:t>
      </w:r>
      <w:r w:rsidR="00F473DC" w:rsidRPr="00223963">
        <w:rPr>
          <w:rFonts w:eastAsia="Times New Roman" w:cs="Arial"/>
          <w:szCs w:val="24"/>
        </w:rPr>
        <w:t>1, 2021 – June 30, 202</w:t>
      </w:r>
      <w:r w:rsidR="00D04540" w:rsidRPr="00223963">
        <w:rPr>
          <w:rFonts w:eastAsia="Times New Roman" w:cs="Arial"/>
          <w:szCs w:val="24"/>
        </w:rPr>
        <w:t>2</w:t>
      </w:r>
    </w:p>
    <w:p w14:paraId="582F7CF2" w14:textId="6D62B68F" w:rsidR="00F473DC" w:rsidRPr="00223963" w:rsidRDefault="00500DAD" w:rsidP="00A47509">
      <w:pPr>
        <w:widowControl/>
        <w:numPr>
          <w:ilvl w:val="0"/>
          <w:numId w:val="11"/>
        </w:numPr>
        <w:spacing w:after="240"/>
        <w:ind w:left="1080"/>
        <w:textAlignment w:val="baseline"/>
        <w:rPr>
          <w:rFonts w:eastAsia="Times New Roman" w:cs="Arial"/>
        </w:rPr>
      </w:pPr>
      <w:r w:rsidRPr="00223963">
        <w:rPr>
          <w:rFonts w:eastAsia="Times New Roman" w:cs="Arial"/>
          <w:szCs w:val="24"/>
        </w:rPr>
        <w:t xml:space="preserve">A maximum of </w:t>
      </w:r>
      <w:r w:rsidR="00F473DC" w:rsidRPr="00223963">
        <w:rPr>
          <w:rFonts w:eastAsia="Times New Roman" w:cs="Arial"/>
          <w:szCs w:val="24"/>
        </w:rPr>
        <w:t>$</w:t>
      </w:r>
      <w:r w:rsidRPr="00223963">
        <w:rPr>
          <w:rFonts w:eastAsia="Times New Roman" w:cs="Arial"/>
          <w:szCs w:val="24"/>
        </w:rPr>
        <w:t>22</w:t>
      </w:r>
      <w:r w:rsidR="007624E4" w:rsidRPr="00223963">
        <w:rPr>
          <w:rFonts w:eastAsia="Times New Roman" w:cs="Arial"/>
          <w:szCs w:val="24"/>
        </w:rPr>
        <w:t>0</w:t>
      </w:r>
      <w:r w:rsidR="00F473DC" w:rsidRPr="00223963">
        <w:rPr>
          <w:rFonts w:eastAsia="Times New Roman" w:cs="Arial"/>
          <w:szCs w:val="24"/>
        </w:rPr>
        <w:t xml:space="preserve">,000 will be available for </w:t>
      </w:r>
      <w:r w:rsidR="00D14E2A" w:rsidRPr="00223963">
        <w:rPr>
          <w:rFonts w:eastAsia="Times New Roman" w:cs="Arial"/>
          <w:szCs w:val="24"/>
        </w:rPr>
        <w:t>FY</w:t>
      </w:r>
      <w:r w:rsidR="00F473DC" w:rsidRPr="00223963">
        <w:rPr>
          <w:rFonts w:eastAsia="Times New Roman" w:cs="Arial"/>
          <w:szCs w:val="24"/>
        </w:rPr>
        <w:t xml:space="preserve"> 202</w:t>
      </w:r>
      <w:r w:rsidR="00D04540" w:rsidRPr="00223963">
        <w:rPr>
          <w:rFonts w:eastAsia="Times New Roman" w:cs="Arial"/>
          <w:szCs w:val="24"/>
        </w:rPr>
        <w:t>1</w:t>
      </w:r>
      <w:r w:rsidR="00F473DC" w:rsidRPr="00223963">
        <w:rPr>
          <w:rFonts w:eastAsia="Times New Roman" w:cs="Arial"/>
          <w:szCs w:val="24"/>
        </w:rPr>
        <w:t>–2</w:t>
      </w:r>
      <w:r w:rsidR="00D04540" w:rsidRPr="00223963">
        <w:rPr>
          <w:rFonts w:eastAsia="Times New Roman" w:cs="Arial"/>
          <w:szCs w:val="24"/>
        </w:rPr>
        <w:t>2</w:t>
      </w:r>
      <w:r w:rsidRPr="00223963">
        <w:rPr>
          <w:rFonts w:eastAsia="Times New Roman" w:cs="Arial"/>
          <w:szCs w:val="24"/>
        </w:rPr>
        <w:t xml:space="preserve"> for up to two</w:t>
      </w:r>
      <w:r w:rsidR="003F02E9">
        <w:rPr>
          <w:rFonts w:eastAsia="Times New Roman" w:cs="Arial"/>
          <w:szCs w:val="24"/>
        </w:rPr>
        <w:t xml:space="preserve"> </w:t>
      </w:r>
      <w:r w:rsidR="00AF0FBF">
        <w:rPr>
          <w:rFonts w:eastAsia="Times New Roman" w:cs="Arial"/>
          <w:szCs w:val="24"/>
        </w:rPr>
        <w:t xml:space="preserve">CSA </w:t>
      </w:r>
      <w:r w:rsidRPr="00223963">
        <w:rPr>
          <w:rFonts w:eastAsia="Times New Roman" w:cs="Arial"/>
          <w:szCs w:val="24"/>
        </w:rPr>
        <w:t xml:space="preserve">TAP </w:t>
      </w:r>
      <w:r w:rsidR="00E93C87">
        <w:rPr>
          <w:rFonts w:eastAsia="Times New Roman" w:cs="Arial"/>
          <w:szCs w:val="24"/>
        </w:rPr>
        <w:t>S</w:t>
      </w:r>
      <w:r w:rsidRPr="00223963">
        <w:rPr>
          <w:rFonts w:eastAsia="Times New Roman" w:cs="Arial"/>
          <w:szCs w:val="24"/>
        </w:rPr>
        <w:t>ub-</w:t>
      </w:r>
      <w:r w:rsidR="00E93C87">
        <w:rPr>
          <w:rFonts w:eastAsia="Times New Roman" w:cs="Arial"/>
          <w:szCs w:val="24"/>
        </w:rPr>
        <w:t>G</w:t>
      </w:r>
      <w:r w:rsidRPr="00223963">
        <w:rPr>
          <w:rFonts w:eastAsia="Times New Roman" w:cs="Arial"/>
          <w:szCs w:val="24"/>
        </w:rPr>
        <w:t>rants</w:t>
      </w:r>
      <w:r w:rsidR="00F473DC" w:rsidRPr="00223963">
        <w:rPr>
          <w:rFonts w:eastAsia="Times New Roman" w:cs="Arial"/>
          <w:szCs w:val="24"/>
        </w:rPr>
        <w:t xml:space="preserve">. </w:t>
      </w:r>
      <w:r w:rsidR="007624E4" w:rsidRPr="00223963">
        <w:rPr>
          <w:rFonts w:eastAsia="Times New Roman" w:cs="Arial"/>
          <w:szCs w:val="24"/>
        </w:rPr>
        <w:t>(</w:t>
      </w:r>
      <w:r w:rsidR="00F473DC" w:rsidRPr="00223963">
        <w:rPr>
          <w:rFonts w:eastAsia="Times New Roman" w:cs="Arial"/>
          <w:szCs w:val="24"/>
        </w:rPr>
        <w:t xml:space="preserve">Unused funds may be rolled over to </w:t>
      </w:r>
      <w:r w:rsidR="00F00704">
        <w:rPr>
          <w:rFonts w:eastAsia="Times New Roman" w:cs="Arial"/>
          <w:szCs w:val="24"/>
        </w:rPr>
        <w:t xml:space="preserve">the </w:t>
      </w:r>
      <w:r w:rsidR="007624E4" w:rsidRPr="00223963">
        <w:rPr>
          <w:rFonts w:eastAsia="Times New Roman" w:cs="Arial"/>
          <w:szCs w:val="24"/>
        </w:rPr>
        <w:t xml:space="preserve">next </w:t>
      </w:r>
      <w:r w:rsidR="00D14E2A" w:rsidRPr="00223963">
        <w:rPr>
          <w:rFonts w:eastAsia="Times New Roman" w:cs="Arial"/>
          <w:szCs w:val="24"/>
        </w:rPr>
        <w:t>FY</w:t>
      </w:r>
      <w:r w:rsidR="007624E4" w:rsidRPr="00223963">
        <w:rPr>
          <w:rFonts w:eastAsia="Times New Roman" w:cs="Arial"/>
          <w:szCs w:val="24"/>
        </w:rPr>
        <w:t>.</w:t>
      </w:r>
      <w:r w:rsidR="00F473DC" w:rsidRPr="00223963">
        <w:rPr>
          <w:rFonts w:eastAsia="Times New Roman" w:cs="Arial"/>
          <w:szCs w:val="24"/>
        </w:rPr>
        <w:t xml:space="preserve"> A budget revision will be required prior to carry over of funds.</w:t>
      </w:r>
      <w:r w:rsidR="007624E4" w:rsidRPr="00223963">
        <w:rPr>
          <w:rFonts w:eastAsia="Times New Roman" w:cs="Arial"/>
          <w:szCs w:val="24"/>
        </w:rPr>
        <w:t>)</w:t>
      </w:r>
      <w:r w:rsidR="00F473DC" w:rsidRPr="00223963">
        <w:rPr>
          <w:rFonts w:eastAsia="Times New Roman" w:cs="Arial"/>
          <w:szCs w:val="24"/>
        </w:rPr>
        <w:t xml:space="preserve"> </w:t>
      </w:r>
    </w:p>
    <w:p w14:paraId="30D93E49" w14:textId="515DABBC" w:rsidR="00F473DC" w:rsidRPr="00223963" w:rsidRDefault="00FD6FD0" w:rsidP="00A47509">
      <w:pPr>
        <w:widowControl/>
        <w:numPr>
          <w:ilvl w:val="0"/>
          <w:numId w:val="12"/>
        </w:numPr>
        <w:ind w:left="630"/>
        <w:textAlignment w:val="baseline"/>
        <w:rPr>
          <w:rFonts w:eastAsia="Times New Roman" w:cs="Arial"/>
        </w:rPr>
      </w:pPr>
      <w:r w:rsidRPr="00223963">
        <w:rPr>
          <w:rFonts w:eastAsia="Times New Roman" w:cs="Arial"/>
          <w:szCs w:val="24"/>
        </w:rPr>
        <w:t xml:space="preserve">FY </w:t>
      </w:r>
      <w:r w:rsidR="00F473DC" w:rsidRPr="00223963">
        <w:rPr>
          <w:rFonts w:eastAsia="Times New Roman" w:cs="Arial"/>
          <w:szCs w:val="24"/>
        </w:rPr>
        <w:t>202</w:t>
      </w:r>
      <w:r w:rsidR="00D04540" w:rsidRPr="00223963">
        <w:rPr>
          <w:rFonts w:eastAsia="Times New Roman" w:cs="Arial"/>
          <w:szCs w:val="24"/>
        </w:rPr>
        <w:t>2</w:t>
      </w:r>
      <w:r w:rsidR="00F473DC" w:rsidRPr="00223963">
        <w:rPr>
          <w:rFonts w:eastAsia="Times New Roman" w:cs="Arial"/>
          <w:szCs w:val="24"/>
        </w:rPr>
        <w:t>–2</w:t>
      </w:r>
      <w:r w:rsidR="00D04540" w:rsidRPr="00223963">
        <w:rPr>
          <w:rFonts w:eastAsia="Times New Roman" w:cs="Arial"/>
          <w:szCs w:val="24"/>
        </w:rPr>
        <w:t>3</w:t>
      </w:r>
      <w:r w:rsidR="00F473DC" w:rsidRPr="00223963">
        <w:rPr>
          <w:rFonts w:eastAsia="Times New Roman" w:cs="Arial"/>
          <w:szCs w:val="24"/>
        </w:rPr>
        <w:t>: July 1, 202</w:t>
      </w:r>
      <w:r w:rsidR="00D04540" w:rsidRPr="00223963">
        <w:rPr>
          <w:rFonts w:eastAsia="Times New Roman" w:cs="Arial"/>
          <w:szCs w:val="24"/>
        </w:rPr>
        <w:t>2</w:t>
      </w:r>
      <w:r w:rsidR="00F473DC" w:rsidRPr="00223963">
        <w:rPr>
          <w:rFonts w:eastAsia="Times New Roman" w:cs="Arial"/>
          <w:szCs w:val="24"/>
        </w:rPr>
        <w:t xml:space="preserve"> – June 30, 202</w:t>
      </w:r>
      <w:r w:rsidR="00D04540" w:rsidRPr="00223963">
        <w:rPr>
          <w:rFonts w:eastAsia="Times New Roman" w:cs="Arial"/>
          <w:szCs w:val="24"/>
        </w:rPr>
        <w:t>3</w:t>
      </w:r>
    </w:p>
    <w:p w14:paraId="19373F5A" w14:textId="633907D6" w:rsidR="00F473DC" w:rsidRPr="00223963" w:rsidRDefault="00500DAD" w:rsidP="00A47509">
      <w:pPr>
        <w:widowControl/>
        <w:numPr>
          <w:ilvl w:val="1"/>
          <w:numId w:val="12"/>
        </w:numPr>
        <w:spacing w:after="240"/>
        <w:ind w:left="1080"/>
        <w:textAlignment w:val="baseline"/>
        <w:rPr>
          <w:rFonts w:eastAsia="Times New Roman" w:cs="Arial"/>
        </w:rPr>
      </w:pPr>
      <w:r w:rsidRPr="00223963">
        <w:rPr>
          <w:rFonts w:eastAsia="Times New Roman" w:cs="Arial"/>
          <w:szCs w:val="24"/>
        </w:rPr>
        <w:t xml:space="preserve">A maximum of </w:t>
      </w:r>
      <w:r w:rsidR="00D14E2A" w:rsidRPr="00223963">
        <w:rPr>
          <w:rFonts w:eastAsia="Times New Roman" w:cs="Arial"/>
          <w:szCs w:val="24"/>
        </w:rPr>
        <w:t>$</w:t>
      </w:r>
      <w:r w:rsidRPr="00223963">
        <w:rPr>
          <w:rFonts w:eastAsia="Times New Roman" w:cs="Arial"/>
          <w:szCs w:val="24"/>
        </w:rPr>
        <w:t>242</w:t>
      </w:r>
      <w:r w:rsidR="00D14E2A" w:rsidRPr="00223963">
        <w:rPr>
          <w:rFonts w:eastAsia="Times New Roman" w:cs="Arial"/>
          <w:szCs w:val="24"/>
        </w:rPr>
        <w:t xml:space="preserve">,00 </w:t>
      </w:r>
      <w:r w:rsidR="00F473DC" w:rsidRPr="00223963">
        <w:rPr>
          <w:rFonts w:eastAsia="Times New Roman" w:cs="Arial"/>
          <w:szCs w:val="24"/>
        </w:rPr>
        <w:t xml:space="preserve">will be available for </w:t>
      </w:r>
      <w:r w:rsidR="00D14E2A" w:rsidRPr="00223963">
        <w:rPr>
          <w:rFonts w:eastAsia="Times New Roman" w:cs="Arial"/>
          <w:szCs w:val="24"/>
        </w:rPr>
        <w:t>FY</w:t>
      </w:r>
      <w:r w:rsidR="00F473DC" w:rsidRPr="00223963">
        <w:rPr>
          <w:rFonts w:eastAsia="Times New Roman" w:cs="Arial"/>
          <w:szCs w:val="24"/>
        </w:rPr>
        <w:t xml:space="preserve"> 202</w:t>
      </w:r>
      <w:r w:rsidR="00D04540" w:rsidRPr="00223963">
        <w:rPr>
          <w:rFonts w:eastAsia="Times New Roman" w:cs="Arial"/>
          <w:szCs w:val="24"/>
        </w:rPr>
        <w:t>2</w:t>
      </w:r>
      <w:r w:rsidR="00F473DC" w:rsidRPr="00223963">
        <w:rPr>
          <w:rFonts w:eastAsia="Times New Roman" w:cs="Arial"/>
          <w:szCs w:val="24"/>
        </w:rPr>
        <w:t>–2</w:t>
      </w:r>
      <w:r w:rsidR="00D04540" w:rsidRPr="00223963">
        <w:rPr>
          <w:rFonts w:eastAsia="Times New Roman" w:cs="Arial"/>
          <w:szCs w:val="24"/>
        </w:rPr>
        <w:t>3</w:t>
      </w:r>
      <w:r w:rsidRPr="00223963">
        <w:rPr>
          <w:rFonts w:eastAsia="Times New Roman" w:cs="Arial"/>
          <w:szCs w:val="24"/>
        </w:rPr>
        <w:t xml:space="preserve"> for up to two </w:t>
      </w:r>
      <w:r w:rsidR="00AF0FBF">
        <w:rPr>
          <w:rFonts w:eastAsia="Times New Roman" w:cs="Arial"/>
          <w:szCs w:val="24"/>
        </w:rPr>
        <w:t xml:space="preserve">CSA </w:t>
      </w:r>
      <w:r w:rsidRPr="00223963">
        <w:rPr>
          <w:rFonts w:eastAsia="Times New Roman" w:cs="Arial"/>
          <w:szCs w:val="24"/>
        </w:rPr>
        <w:t xml:space="preserve">TAP </w:t>
      </w:r>
      <w:r w:rsidR="00E93C87">
        <w:rPr>
          <w:rFonts w:eastAsia="Times New Roman" w:cs="Arial"/>
          <w:szCs w:val="24"/>
        </w:rPr>
        <w:t>S</w:t>
      </w:r>
      <w:r w:rsidRPr="00223963">
        <w:rPr>
          <w:rFonts w:eastAsia="Times New Roman" w:cs="Arial"/>
          <w:szCs w:val="24"/>
        </w:rPr>
        <w:t>ub-</w:t>
      </w:r>
      <w:r w:rsidR="00E93C87">
        <w:rPr>
          <w:rFonts w:eastAsia="Times New Roman" w:cs="Arial"/>
          <w:szCs w:val="24"/>
        </w:rPr>
        <w:t>G</w:t>
      </w:r>
      <w:r w:rsidRPr="00223963">
        <w:rPr>
          <w:rFonts w:eastAsia="Times New Roman" w:cs="Arial"/>
          <w:szCs w:val="24"/>
        </w:rPr>
        <w:t>rants</w:t>
      </w:r>
      <w:r w:rsidR="00F473DC" w:rsidRPr="00223963">
        <w:rPr>
          <w:rFonts w:eastAsia="Times New Roman" w:cs="Arial"/>
          <w:szCs w:val="24"/>
        </w:rPr>
        <w:t>.</w:t>
      </w:r>
    </w:p>
    <w:p w14:paraId="77862873" w14:textId="2BAEAA94" w:rsidR="00F473DC" w:rsidRPr="00223963" w:rsidRDefault="00FD6FD0" w:rsidP="00A47509">
      <w:pPr>
        <w:widowControl/>
        <w:numPr>
          <w:ilvl w:val="0"/>
          <w:numId w:val="13"/>
        </w:numPr>
        <w:tabs>
          <w:tab w:val="clear" w:pos="720"/>
        </w:tabs>
        <w:ind w:left="630"/>
        <w:contextualSpacing/>
        <w:textAlignment w:val="baseline"/>
        <w:rPr>
          <w:rFonts w:eastAsia="Times New Roman" w:cs="Arial"/>
          <w:szCs w:val="24"/>
        </w:rPr>
      </w:pPr>
      <w:r w:rsidRPr="00223963">
        <w:rPr>
          <w:rFonts w:eastAsia="Times New Roman" w:cs="Arial"/>
          <w:szCs w:val="24"/>
        </w:rPr>
        <w:t xml:space="preserve">FY </w:t>
      </w:r>
      <w:r w:rsidR="00F473DC" w:rsidRPr="00223963">
        <w:rPr>
          <w:rFonts w:eastAsia="Times New Roman" w:cs="Arial"/>
          <w:szCs w:val="24"/>
        </w:rPr>
        <w:t>202</w:t>
      </w:r>
      <w:r w:rsidR="00D04540" w:rsidRPr="00223963">
        <w:rPr>
          <w:rFonts w:eastAsia="Times New Roman" w:cs="Arial"/>
          <w:szCs w:val="24"/>
        </w:rPr>
        <w:t>3</w:t>
      </w:r>
      <w:r w:rsidR="00F473DC" w:rsidRPr="00223963">
        <w:rPr>
          <w:rFonts w:eastAsia="Times New Roman" w:cs="Arial"/>
          <w:szCs w:val="24"/>
        </w:rPr>
        <w:t>–2</w:t>
      </w:r>
      <w:r w:rsidR="00D04540" w:rsidRPr="00223963">
        <w:rPr>
          <w:rFonts w:eastAsia="Times New Roman" w:cs="Arial"/>
          <w:szCs w:val="24"/>
        </w:rPr>
        <w:t>4</w:t>
      </w:r>
      <w:r w:rsidR="00F473DC" w:rsidRPr="00223963">
        <w:rPr>
          <w:rFonts w:eastAsia="Times New Roman" w:cs="Arial"/>
          <w:szCs w:val="24"/>
        </w:rPr>
        <w:t>: July 1, 202</w:t>
      </w:r>
      <w:r w:rsidR="00D04540" w:rsidRPr="00223963">
        <w:rPr>
          <w:rFonts w:eastAsia="Times New Roman" w:cs="Arial"/>
          <w:szCs w:val="24"/>
        </w:rPr>
        <w:t>3</w:t>
      </w:r>
      <w:r w:rsidR="00F473DC" w:rsidRPr="00223963">
        <w:rPr>
          <w:rFonts w:eastAsia="Times New Roman" w:cs="Arial"/>
          <w:szCs w:val="24"/>
        </w:rPr>
        <w:t xml:space="preserve"> – June 30, 202</w:t>
      </w:r>
      <w:r w:rsidR="00D04540" w:rsidRPr="00223963">
        <w:rPr>
          <w:rFonts w:eastAsia="Times New Roman" w:cs="Arial"/>
          <w:szCs w:val="24"/>
        </w:rPr>
        <w:t>4 (Pending approval of NCE)</w:t>
      </w:r>
    </w:p>
    <w:p w14:paraId="70CAABED" w14:textId="73C9D424" w:rsidR="00F473DC" w:rsidRPr="00223963" w:rsidRDefault="00500DAD" w:rsidP="00A47509">
      <w:pPr>
        <w:widowControl/>
        <w:numPr>
          <w:ilvl w:val="1"/>
          <w:numId w:val="13"/>
        </w:numPr>
        <w:ind w:left="1080"/>
        <w:contextualSpacing/>
        <w:textAlignment w:val="baseline"/>
        <w:rPr>
          <w:rFonts w:eastAsia="Times New Roman" w:cs="Arial"/>
          <w:szCs w:val="24"/>
        </w:rPr>
      </w:pPr>
      <w:r w:rsidRPr="00223963">
        <w:rPr>
          <w:rFonts w:eastAsia="Times New Roman" w:cs="Arial"/>
          <w:szCs w:val="24"/>
        </w:rPr>
        <w:t>A maximum of</w:t>
      </w:r>
      <w:r w:rsidR="00D14E2A" w:rsidRPr="00223963">
        <w:rPr>
          <w:rFonts w:eastAsia="Times New Roman" w:cs="Arial"/>
          <w:szCs w:val="24"/>
        </w:rPr>
        <w:t xml:space="preserve"> </w:t>
      </w:r>
      <w:r w:rsidR="00F473DC" w:rsidRPr="00223963">
        <w:rPr>
          <w:rFonts w:eastAsia="Times New Roman" w:cs="Arial"/>
          <w:szCs w:val="24"/>
        </w:rPr>
        <w:t>$</w:t>
      </w:r>
      <w:r w:rsidRPr="00223963">
        <w:rPr>
          <w:rFonts w:eastAsia="Times New Roman" w:cs="Arial"/>
          <w:szCs w:val="24"/>
        </w:rPr>
        <w:t>264</w:t>
      </w:r>
      <w:r w:rsidR="00F473DC" w:rsidRPr="00223963">
        <w:rPr>
          <w:rFonts w:eastAsia="Times New Roman" w:cs="Arial"/>
          <w:szCs w:val="24"/>
        </w:rPr>
        <w:t xml:space="preserve">,000 will be available for </w:t>
      </w:r>
      <w:r w:rsidR="00D14E2A" w:rsidRPr="00223963">
        <w:rPr>
          <w:rFonts w:eastAsia="Times New Roman" w:cs="Arial"/>
          <w:szCs w:val="24"/>
        </w:rPr>
        <w:t>FY</w:t>
      </w:r>
      <w:r w:rsidR="00F473DC" w:rsidRPr="00223963">
        <w:rPr>
          <w:rFonts w:eastAsia="Times New Roman" w:cs="Arial"/>
          <w:szCs w:val="24"/>
        </w:rPr>
        <w:t xml:space="preserve"> 202</w:t>
      </w:r>
      <w:r w:rsidR="00D04540" w:rsidRPr="00223963">
        <w:rPr>
          <w:rFonts w:eastAsia="Times New Roman" w:cs="Arial"/>
          <w:szCs w:val="24"/>
        </w:rPr>
        <w:t>3</w:t>
      </w:r>
      <w:r w:rsidR="00F473DC" w:rsidRPr="00223963">
        <w:rPr>
          <w:rFonts w:eastAsia="Times New Roman" w:cs="Arial"/>
          <w:szCs w:val="24"/>
        </w:rPr>
        <w:t>–2</w:t>
      </w:r>
      <w:r w:rsidR="00D04540" w:rsidRPr="00223963">
        <w:rPr>
          <w:rFonts w:eastAsia="Times New Roman" w:cs="Arial"/>
          <w:szCs w:val="24"/>
        </w:rPr>
        <w:t>4</w:t>
      </w:r>
      <w:r w:rsidRPr="00223963">
        <w:rPr>
          <w:rFonts w:eastAsia="Times New Roman" w:cs="Arial"/>
          <w:szCs w:val="24"/>
        </w:rPr>
        <w:t xml:space="preserve"> for up to two </w:t>
      </w:r>
      <w:r w:rsidR="00AF0FBF">
        <w:rPr>
          <w:rFonts w:eastAsia="Times New Roman" w:cs="Arial"/>
          <w:szCs w:val="24"/>
        </w:rPr>
        <w:t xml:space="preserve">CSA </w:t>
      </w:r>
      <w:r w:rsidRPr="00223963">
        <w:rPr>
          <w:rFonts w:eastAsia="Times New Roman" w:cs="Arial"/>
          <w:szCs w:val="24"/>
        </w:rPr>
        <w:t xml:space="preserve">TAP </w:t>
      </w:r>
      <w:r w:rsidR="00E93C87">
        <w:rPr>
          <w:rFonts w:eastAsia="Times New Roman" w:cs="Arial"/>
          <w:szCs w:val="24"/>
        </w:rPr>
        <w:t>S</w:t>
      </w:r>
      <w:r w:rsidRPr="00223963">
        <w:rPr>
          <w:rFonts w:eastAsia="Times New Roman" w:cs="Arial"/>
          <w:szCs w:val="24"/>
        </w:rPr>
        <w:t>ub-</w:t>
      </w:r>
      <w:r w:rsidR="00E93C87">
        <w:rPr>
          <w:rFonts w:eastAsia="Times New Roman" w:cs="Arial"/>
          <w:szCs w:val="24"/>
        </w:rPr>
        <w:t>G</w:t>
      </w:r>
      <w:r w:rsidRPr="00223963">
        <w:rPr>
          <w:rFonts w:eastAsia="Times New Roman" w:cs="Arial"/>
          <w:szCs w:val="24"/>
        </w:rPr>
        <w:t>rants</w:t>
      </w:r>
      <w:r w:rsidR="00F473DC" w:rsidRPr="00223963">
        <w:rPr>
          <w:rFonts w:eastAsia="Times New Roman" w:cs="Arial"/>
          <w:szCs w:val="24"/>
        </w:rPr>
        <w:t>.</w:t>
      </w:r>
    </w:p>
    <w:p w14:paraId="2A328F85" w14:textId="05DEC5A8" w:rsidR="00F473DC" w:rsidRPr="00223963" w:rsidRDefault="00F473DC" w:rsidP="009C6BB7">
      <w:pPr>
        <w:widowControl/>
        <w:spacing w:before="240" w:after="720"/>
        <w:rPr>
          <w:rFonts w:ascii="&amp;quot" w:eastAsia="Times New Roman" w:hAnsi="&amp;quot" w:cs="Times New Roman"/>
          <w:color w:val="212121"/>
          <w:sz w:val="23"/>
          <w:szCs w:val="23"/>
        </w:rPr>
      </w:pPr>
      <w:r w:rsidRPr="00223963">
        <w:rPr>
          <w:rFonts w:eastAsia="Times New Roman" w:cs="Arial"/>
          <w:szCs w:val="24"/>
        </w:rPr>
        <w:t xml:space="preserve">If insufficient funds are appropriated in the annual Budget Act for any portion of the work in this </w:t>
      </w:r>
      <w:r w:rsidR="00D04540" w:rsidRPr="00223963">
        <w:rPr>
          <w:rFonts w:eastAsia="Times New Roman" w:cs="Arial"/>
          <w:szCs w:val="24"/>
        </w:rPr>
        <w:t>RFA</w:t>
      </w:r>
      <w:r w:rsidRPr="00223963">
        <w:rPr>
          <w:rFonts w:eastAsia="Times New Roman" w:cs="Arial"/>
          <w:szCs w:val="24"/>
        </w:rPr>
        <w:t xml:space="preserve">, or if any other funds upon which this </w:t>
      </w:r>
      <w:r w:rsidR="00D04540" w:rsidRPr="00223963">
        <w:rPr>
          <w:rFonts w:eastAsia="Times New Roman" w:cs="Arial"/>
          <w:szCs w:val="24"/>
        </w:rPr>
        <w:t>RFA</w:t>
      </w:r>
      <w:r w:rsidRPr="00223963">
        <w:rPr>
          <w:rFonts w:eastAsia="Times New Roman" w:cs="Arial"/>
          <w:szCs w:val="24"/>
        </w:rPr>
        <w:t xml:space="preserve"> is contingent are reduced or no longer available, </w:t>
      </w:r>
      <w:r w:rsidR="00AF0FBF">
        <w:rPr>
          <w:rFonts w:eastAsia="Times New Roman" w:cs="Arial"/>
          <w:szCs w:val="24"/>
        </w:rPr>
        <w:t xml:space="preserve">the </w:t>
      </w:r>
      <w:r w:rsidRPr="00223963">
        <w:rPr>
          <w:rFonts w:eastAsia="Times New Roman" w:cs="Arial"/>
          <w:szCs w:val="24"/>
        </w:rPr>
        <w:t xml:space="preserve">CDE may cancel the </w:t>
      </w:r>
      <w:r w:rsidR="00957B5F" w:rsidRPr="00223963">
        <w:rPr>
          <w:rFonts w:eastAsia="Times New Roman" w:cs="Arial"/>
          <w:szCs w:val="24"/>
        </w:rPr>
        <w:t>sub-grant</w:t>
      </w:r>
      <w:r w:rsidRPr="00223963">
        <w:rPr>
          <w:rFonts w:eastAsia="Times New Roman" w:cs="Arial"/>
          <w:szCs w:val="24"/>
        </w:rPr>
        <w:t xml:space="preserve">, or portion thereof, with no liability of any kind accruing to or against </w:t>
      </w:r>
      <w:r w:rsidR="00AF0FBF">
        <w:rPr>
          <w:rFonts w:eastAsia="Times New Roman" w:cs="Arial"/>
          <w:szCs w:val="24"/>
        </w:rPr>
        <w:t xml:space="preserve">the </w:t>
      </w:r>
      <w:r w:rsidRPr="00223963">
        <w:rPr>
          <w:rFonts w:eastAsia="Times New Roman" w:cs="Arial"/>
          <w:szCs w:val="24"/>
        </w:rPr>
        <w:t>CDE, its employees</w:t>
      </w:r>
      <w:r w:rsidRPr="00223963">
        <w:rPr>
          <w:rFonts w:eastAsia="Times New Roman" w:cs="Arial"/>
          <w:color w:val="212121"/>
          <w:szCs w:val="24"/>
        </w:rPr>
        <w:t xml:space="preserve">, agents, </w:t>
      </w:r>
      <w:r w:rsidR="00957B5F" w:rsidRPr="00223963">
        <w:rPr>
          <w:rFonts w:eastAsia="Times New Roman" w:cs="Arial"/>
          <w:color w:val="212121"/>
          <w:szCs w:val="24"/>
        </w:rPr>
        <w:t>sub-grant</w:t>
      </w:r>
      <w:r w:rsidR="000E12E9" w:rsidRPr="00223963">
        <w:rPr>
          <w:rFonts w:eastAsia="Times New Roman" w:cs="Arial"/>
          <w:color w:val="212121"/>
          <w:szCs w:val="24"/>
        </w:rPr>
        <w:t>ee</w:t>
      </w:r>
      <w:r w:rsidRPr="00223963">
        <w:rPr>
          <w:rFonts w:eastAsia="Times New Roman" w:cs="Arial"/>
          <w:color w:val="212121"/>
          <w:szCs w:val="24"/>
        </w:rPr>
        <w:t xml:space="preserve">s or representatives. The applicant shall not be obligated to perform any work, or the </w:t>
      </w:r>
      <w:r w:rsidR="00957B5F" w:rsidRPr="00223963">
        <w:rPr>
          <w:rFonts w:eastAsia="Times New Roman" w:cs="Arial"/>
          <w:color w:val="212121"/>
          <w:szCs w:val="24"/>
        </w:rPr>
        <w:t>sub-grant</w:t>
      </w:r>
      <w:r w:rsidRPr="00223963">
        <w:rPr>
          <w:rFonts w:eastAsia="Times New Roman" w:cs="Arial"/>
          <w:color w:val="212121"/>
          <w:szCs w:val="24"/>
        </w:rPr>
        <w:t xml:space="preserve"> may be amended by </w:t>
      </w:r>
      <w:r w:rsidR="00AF0FBF">
        <w:rPr>
          <w:rFonts w:eastAsia="Times New Roman" w:cs="Arial"/>
          <w:color w:val="212121"/>
          <w:szCs w:val="24"/>
        </w:rPr>
        <w:t xml:space="preserve">the </w:t>
      </w:r>
      <w:r w:rsidRPr="00223963">
        <w:rPr>
          <w:rFonts w:eastAsia="Times New Roman" w:cs="Arial"/>
          <w:color w:val="212121"/>
          <w:szCs w:val="24"/>
        </w:rPr>
        <w:t>CDE and the successful applicant to reflect a reduction of work and the reduced appropriation subject to appropriate government agency approval.</w:t>
      </w:r>
    </w:p>
    <w:p w14:paraId="70B8B4DC" w14:textId="77777777" w:rsidR="00F473DC" w:rsidRPr="00223963" w:rsidRDefault="00F473DC" w:rsidP="00CB7A5C">
      <w:pPr>
        <w:pStyle w:val="Heading5"/>
      </w:pPr>
      <w:r w:rsidRPr="00223963">
        <w:lastRenderedPageBreak/>
        <w:t>2.</w:t>
      </w:r>
      <w:r w:rsidR="00210355" w:rsidRPr="00223963">
        <w:t>3</w:t>
      </w:r>
      <w:r w:rsidRPr="00223963">
        <w:t>.2 Time Period</w:t>
      </w:r>
    </w:p>
    <w:p w14:paraId="78FF4A10" w14:textId="25D117EB" w:rsidR="00F473DC" w:rsidRPr="00223963" w:rsidRDefault="00210355" w:rsidP="00F473DC">
      <w:pPr>
        <w:tabs>
          <w:tab w:val="left" w:pos="-1440"/>
          <w:tab w:val="left" w:pos="1170"/>
        </w:tabs>
        <w:spacing w:before="240" w:after="240"/>
        <w:rPr>
          <w:rFonts w:eastAsia="Calibri" w:cs="Arial"/>
          <w:color w:val="000000"/>
          <w:szCs w:val="24"/>
        </w:rPr>
      </w:pPr>
      <w:r w:rsidRPr="00223963">
        <w:rPr>
          <w:rFonts w:eastAsia="Calibri" w:cs="Arial"/>
          <w:color w:val="000000"/>
          <w:szCs w:val="24"/>
        </w:rPr>
        <w:t>T</w:t>
      </w:r>
      <w:r w:rsidR="00F473DC" w:rsidRPr="00223963">
        <w:rPr>
          <w:rFonts w:eastAsia="Calibri" w:cs="Arial"/>
          <w:color w:val="000000"/>
          <w:szCs w:val="24"/>
        </w:rPr>
        <w:t xml:space="preserve">he </w:t>
      </w:r>
      <w:r w:rsidRPr="00223963">
        <w:rPr>
          <w:rFonts w:eastAsia="Calibri" w:cs="Arial"/>
          <w:color w:val="000000"/>
          <w:szCs w:val="24"/>
        </w:rPr>
        <w:t>term of the sub-grant is</w:t>
      </w:r>
      <w:r w:rsidR="00F473DC" w:rsidRPr="00223963">
        <w:rPr>
          <w:rFonts w:eastAsia="Calibri" w:cs="Arial"/>
          <w:color w:val="000000"/>
          <w:szCs w:val="24"/>
        </w:rPr>
        <w:t xml:space="preserve"> </w:t>
      </w:r>
      <w:r w:rsidR="00FD6FD0" w:rsidRPr="00223963">
        <w:rPr>
          <w:rFonts w:eastAsia="Calibri" w:cs="Arial"/>
          <w:color w:val="000000"/>
          <w:szCs w:val="24"/>
        </w:rPr>
        <w:t xml:space="preserve">November </w:t>
      </w:r>
      <w:r w:rsidR="00F473DC" w:rsidRPr="00223963">
        <w:rPr>
          <w:rFonts w:eastAsia="Calibri" w:cs="Arial"/>
          <w:color w:val="000000"/>
          <w:szCs w:val="24"/>
        </w:rPr>
        <w:t>1, 2021</w:t>
      </w:r>
      <w:r w:rsidR="00FD6FD0" w:rsidRPr="00223963">
        <w:rPr>
          <w:rFonts w:eastAsia="Calibri" w:cs="Arial"/>
          <w:color w:val="000000"/>
          <w:szCs w:val="24"/>
        </w:rPr>
        <w:t>,</w:t>
      </w:r>
      <w:r w:rsidR="00F473DC" w:rsidRPr="00223963">
        <w:rPr>
          <w:rFonts w:eastAsia="Calibri" w:cs="Arial"/>
          <w:color w:val="000000"/>
          <w:szCs w:val="24"/>
        </w:rPr>
        <w:t xml:space="preserve"> </w:t>
      </w:r>
      <w:r w:rsidRPr="00223963">
        <w:rPr>
          <w:rFonts w:eastAsia="Calibri" w:cs="Arial"/>
          <w:color w:val="000000"/>
          <w:szCs w:val="24"/>
        </w:rPr>
        <w:t>to</w:t>
      </w:r>
      <w:r w:rsidR="00F473DC" w:rsidRPr="00223963">
        <w:rPr>
          <w:rFonts w:eastAsia="Calibri" w:cs="Arial"/>
          <w:color w:val="000000"/>
          <w:szCs w:val="24"/>
        </w:rPr>
        <w:t xml:space="preserve"> June 30, 2024</w:t>
      </w:r>
      <w:r w:rsidRPr="00223963">
        <w:rPr>
          <w:rFonts w:eastAsia="Calibri" w:cs="Arial"/>
          <w:color w:val="000000"/>
          <w:szCs w:val="24"/>
        </w:rPr>
        <w:t xml:space="preserve">, pending approval of </w:t>
      </w:r>
      <w:r w:rsidR="00FD6FD0" w:rsidRPr="00223963">
        <w:rPr>
          <w:rFonts w:eastAsia="Calibri" w:cs="Arial"/>
          <w:color w:val="000000"/>
          <w:szCs w:val="24"/>
        </w:rPr>
        <w:t xml:space="preserve">one </w:t>
      </w:r>
      <w:r w:rsidRPr="00223963">
        <w:rPr>
          <w:rFonts w:eastAsia="Calibri" w:cs="Arial"/>
          <w:color w:val="000000"/>
          <w:szCs w:val="24"/>
        </w:rPr>
        <w:t xml:space="preserve">NCE. </w:t>
      </w:r>
      <w:r w:rsidR="00F473DC" w:rsidRPr="00223963">
        <w:rPr>
          <w:rFonts w:eastAsia="Calibri" w:cs="Arial"/>
          <w:color w:val="000000"/>
          <w:szCs w:val="24"/>
        </w:rPr>
        <w:t xml:space="preserve">The </w:t>
      </w:r>
      <w:r w:rsidR="00FD6FD0" w:rsidRPr="00223963">
        <w:rPr>
          <w:rFonts w:eastAsia="Calibri" w:cs="Arial"/>
          <w:color w:val="000000"/>
          <w:szCs w:val="24"/>
        </w:rPr>
        <w:t>sub-</w:t>
      </w:r>
      <w:r w:rsidR="007624E4" w:rsidRPr="00223963">
        <w:rPr>
          <w:rFonts w:eastAsia="Calibri" w:cs="Arial"/>
          <w:color w:val="000000"/>
          <w:szCs w:val="24"/>
        </w:rPr>
        <w:t>grant</w:t>
      </w:r>
      <w:r w:rsidR="00F473DC" w:rsidRPr="00223963">
        <w:rPr>
          <w:rFonts w:eastAsia="Calibri" w:cs="Arial"/>
          <w:color w:val="000000"/>
          <w:szCs w:val="24"/>
        </w:rPr>
        <w:t xml:space="preserve"> period cover</w:t>
      </w:r>
      <w:r w:rsidR="007624E4" w:rsidRPr="00223963">
        <w:rPr>
          <w:rFonts w:eastAsia="Calibri" w:cs="Arial"/>
          <w:color w:val="000000"/>
          <w:szCs w:val="24"/>
        </w:rPr>
        <w:t>s</w:t>
      </w:r>
      <w:r w:rsidR="00F473DC" w:rsidRPr="00223963">
        <w:rPr>
          <w:rFonts w:eastAsia="Calibri" w:cs="Arial"/>
          <w:color w:val="000000"/>
          <w:szCs w:val="24"/>
        </w:rPr>
        <w:t xml:space="preserve"> </w:t>
      </w:r>
      <w:r w:rsidR="007624E4" w:rsidRPr="00223963">
        <w:rPr>
          <w:rFonts w:eastAsia="Calibri" w:cs="Arial"/>
          <w:color w:val="000000"/>
          <w:szCs w:val="24"/>
        </w:rPr>
        <w:t>three</w:t>
      </w:r>
      <w:r w:rsidR="00F473DC" w:rsidRPr="00223963">
        <w:rPr>
          <w:rFonts w:eastAsia="Calibri" w:cs="Arial"/>
          <w:color w:val="000000"/>
          <w:szCs w:val="24"/>
        </w:rPr>
        <w:t xml:space="preserve"> fiscal years, for a total of </w:t>
      </w:r>
      <w:r w:rsidR="007624E4" w:rsidRPr="00223963">
        <w:rPr>
          <w:rFonts w:eastAsia="Calibri" w:cs="Arial"/>
          <w:color w:val="000000"/>
          <w:szCs w:val="24"/>
        </w:rPr>
        <w:t>3</w:t>
      </w:r>
      <w:r w:rsidR="00FD6FD0" w:rsidRPr="00223963">
        <w:rPr>
          <w:rFonts w:eastAsia="Calibri" w:cs="Arial"/>
          <w:color w:val="000000"/>
          <w:szCs w:val="24"/>
        </w:rPr>
        <w:t>2</w:t>
      </w:r>
      <w:r w:rsidR="00F473DC" w:rsidRPr="00223963">
        <w:rPr>
          <w:rFonts w:eastAsia="Calibri" w:cs="Arial"/>
          <w:color w:val="000000"/>
          <w:szCs w:val="24"/>
        </w:rPr>
        <w:t xml:space="preserve"> months (Refer to </w:t>
      </w:r>
      <w:r w:rsidR="00AB2CAB" w:rsidRPr="00223963">
        <w:rPr>
          <w:rFonts w:eastAsia="Calibri" w:cs="Arial"/>
          <w:color w:val="000000"/>
          <w:szCs w:val="24"/>
        </w:rPr>
        <w:t>Appendix B</w:t>
      </w:r>
      <w:r w:rsidR="003F02E9">
        <w:rPr>
          <w:rFonts w:eastAsia="Calibri" w:cs="Arial"/>
          <w:color w:val="000000"/>
          <w:szCs w:val="24"/>
        </w:rPr>
        <w:t>: Definitions of PCSGP Terms</w:t>
      </w:r>
      <w:r w:rsidR="00AB2CAB" w:rsidRPr="00223963">
        <w:rPr>
          <w:rFonts w:eastAsia="Calibri" w:cs="Arial"/>
          <w:color w:val="000000"/>
          <w:szCs w:val="24"/>
        </w:rPr>
        <w:t xml:space="preserve"> </w:t>
      </w:r>
      <w:r w:rsidR="00F473DC" w:rsidRPr="00223963">
        <w:rPr>
          <w:rFonts w:eastAsia="Calibri" w:cs="Arial"/>
          <w:color w:val="000000"/>
          <w:szCs w:val="24"/>
        </w:rPr>
        <w:t>for the definition of “fiscal year”):</w:t>
      </w:r>
    </w:p>
    <w:p w14:paraId="74C9489D" w14:textId="47B80BD1" w:rsidR="00F473DC" w:rsidRPr="00223963" w:rsidRDefault="00957B5F" w:rsidP="00210355">
      <w:pPr>
        <w:widowControl/>
        <w:numPr>
          <w:ilvl w:val="0"/>
          <w:numId w:val="14"/>
        </w:numPr>
        <w:spacing w:after="240"/>
        <w:ind w:left="720" w:hanging="360"/>
        <w:rPr>
          <w:rFonts w:eastAsia="Times New Roman" w:cs="Arial"/>
          <w:bCs/>
          <w:snapToGrid w:val="0"/>
          <w:szCs w:val="20"/>
        </w:rPr>
      </w:pPr>
      <w:r w:rsidRPr="00223963">
        <w:rPr>
          <w:rFonts w:eastAsia="Times New Roman" w:cs="Arial"/>
          <w:bCs/>
          <w:snapToGrid w:val="0"/>
          <w:szCs w:val="20"/>
        </w:rPr>
        <w:t>Sub-</w:t>
      </w:r>
      <w:r w:rsidR="00E93C87">
        <w:rPr>
          <w:rFonts w:eastAsia="Times New Roman" w:cs="Arial"/>
          <w:bCs/>
          <w:snapToGrid w:val="0"/>
          <w:szCs w:val="20"/>
        </w:rPr>
        <w:t>g</w:t>
      </w:r>
      <w:r w:rsidRPr="00223963">
        <w:rPr>
          <w:rFonts w:eastAsia="Times New Roman" w:cs="Arial"/>
          <w:bCs/>
          <w:snapToGrid w:val="0"/>
          <w:szCs w:val="20"/>
        </w:rPr>
        <w:t>rant</w:t>
      </w:r>
      <w:r w:rsidR="004F765F" w:rsidRPr="00223963">
        <w:rPr>
          <w:rFonts w:eastAsia="Times New Roman" w:cs="Arial"/>
          <w:bCs/>
          <w:snapToGrid w:val="0"/>
          <w:szCs w:val="20"/>
        </w:rPr>
        <w:t xml:space="preserve"> Period </w:t>
      </w:r>
      <w:r w:rsidR="007624E4" w:rsidRPr="00223963">
        <w:rPr>
          <w:rFonts w:eastAsia="Times New Roman" w:cs="Arial"/>
          <w:bCs/>
          <w:snapToGrid w:val="0"/>
          <w:szCs w:val="20"/>
        </w:rPr>
        <w:t>1</w:t>
      </w:r>
      <w:r w:rsidR="00D90B3F" w:rsidRPr="00223963">
        <w:rPr>
          <w:rFonts w:eastAsia="Times New Roman" w:cs="Arial"/>
          <w:bCs/>
          <w:snapToGrid w:val="0"/>
          <w:szCs w:val="20"/>
        </w:rPr>
        <w:t>,</w:t>
      </w:r>
      <w:r w:rsidR="004F765F" w:rsidRPr="00223963">
        <w:rPr>
          <w:rFonts w:eastAsia="Times New Roman" w:cs="Arial"/>
          <w:bCs/>
          <w:snapToGrid w:val="0"/>
          <w:szCs w:val="20"/>
        </w:rPr>
        <w:t xml:space="preserve"> </w:t>
      </w:r>
      <w:r w:rsidR="00D90B3F" w:rsidRPr="00223963">
        <w:rPr>
          <w:rFonts w:eastAsia="Times New Roman" w:cs="Arial"/>
          <w:bCs/>
          <w:snapToGrid w:val="0"/>
          <w:szCs w:val="20"/>
        </w:rPr>
        <w:t xml:space="preserve">FY </w:t>
      </w:r>
      <w:r w:rsidR="00F473DC" w:rsidRPr="00223963">
        <w:rPr>
          <w:rFonts w:eastAsia="Times New Roman" w:cs="Arial"/>
          <w:bCs/>
          <w:snapToGrid w:val="0"/>
          <w:szCs w:val="20"/>
        </w:rPr>
        <w:t xml:space="preserve">2021–22: </w:t>
      </w:r>
      <w:r w:rsidR="00223963" w:rsidRPr="00223963">
        <w:rPr>
          <w:rFonts w:eastAsia="Times New Roman" w:cs="Arial"/>
          <w:bCs/>
          <w:snapToGrid w:val="0"/>
          <w:szCs w:val="20"/>
        </w:rPr>
        <w:t>Novembe</w:t>
      </w:r>
      <w:r w:rsidR="00A603A5" w:rsidRPr="00223963">
        <w:rPr>
          <w:rFonts w:eastAsia="Times New Roman" w:cs="Arial"/>
          <w:bCs/>
          <w:snapToGrid w:val="0"/>
          <w:szCs w:val="20"/>
        </w:rPr>
        <w:t>r</w:t>
      </w:r>
      <w:r w:rsidR="00F473DC" w:rsidRPr="00223963">
        <w:rPr>
          <w:rFonts w:eastAsia="Times New Roman" w:cs="Arial"/>
          <w:bCs/>
          <w:snapToGrid w:val="0"/>
          <w:szCs w:val="20"/>
        </w:rPr>
        <w:t xml:space="preserve"> 1, 2021 – June 30, 2022</w:t>
      </w:r>
    </w:p>
    <w:p w14:paraId="68F3922A" w14:textId="6F035E2E" w:rsidR="00F473DC" w:rsidRPr="00223963" w:rsidRDefault="00957B5F" w:rsidP="00210355">
      <w:pPr>
        <w:widowControl/>
        <w:numPr>
          <w:ilvl w:val="0"/>
          <w:numId w:val="14"/>
        </w:numPr>
        <w:spacing w:after="240"/>
        <w:ind w:left="720" w:hanging="360"/>
        <w:rPr>
          <w:rFonts w:eastAsia="Times New Roman" w:cs="Arial"/>
          <w:bCs/>
          <w:snapToGrid w:val="0"/>
          <w:szCs w:val="20"/>
        </w:rPr>
      </w:pPr>
      <w:r w:rsidRPr="00223963">
        <w:rPr>
          <w:rFonts w:eastAsia="Times New Roman" w:cs="Arial"/>
          <w:bCs/>
          <w:snapToGrid w:val="0"/>
          <w:szCs w:val="20"/>
        </w:rPr>
        <w:t>Sub-</w:t>
      </w:r>
      <w:r w:rsidR="00E93C87">
        <w:rPr>
          <w:rFonts w:eastAsia="Times New Roman" w:cs="Arial"/>
          <w:bCs/>
          <w:snapToGrid w:val="0"/>
          <w:szCs w:val="20"/>
        </w:rPr>
        <w:t>g</w:t>
      </w:r>
      <w:r w:rsidRPr="00223963">
        <w:rPr>
          <w:rFonts w:eastAsia="Times New Roman" w:cs="Arial"/>
          <w:bCs/>
          <w:snapToGrid w:val="0"/>
          <w:szCs w:val="20"/>
        </w:rPr>
        <w:t>rant</w:t>
      </w:r>
      <w:r w:rsidR="004F765F" w:rsidRPr="00223963">
        <w:rPr>
          <w:rFonts w:eastAsia="Times New Roman" w:cs="Arial"/>
          <w:bCs/>
          <w:snapToGrid w:val="0"/>
          <w:szCs w:val="20"/>
        </w:rPr>
        <w:t xml:space="preserve"> Period </w:t>
      </w:r>
      <w:r w:rsidR="007624E4" w:rsidRPr="00223963">
        <w:rPr>
          <w:rFonts w:eastAsia="Times New Roman" w:cs="Arial"/>
          <w:bCs/>
          <w:snapToGrid w:val="0"/>
          <w:szCs w:val="20"/>
        </w:rPr>
        <w:t>2</w:t>
      </w:r>
      <w:r w:rsidR="00D90B3F" w:rsidRPr="00223963">
        <w:rPr>
          <w:rFonts w:eastAsia="Times New Roman" w:cs="Arial"/>
          <w:bCs/>
          <w:snapToGrid w:val="0"/>
          <w:szCs w:val="20"/>
        </w:rPr>
        <w:t>,</w:t>
      </w:r>
      <w:r w:rsidR="004F765F" w:rsidRPr="00223963">
        <w:rPr>
          <w:rFonts w:eastAsia="Times New Roman" w:cs="Arial"/>
          <w:bCs/>
          <w:snapToGrid w:val="0"/>
          <w:szCs w:val="20"/>
        </w:rPr>
        <w:t xml:space="preserve"> </w:t>
      </w:r>
      <w:r w:rsidR="00D90B3F" w:rsidRPr="00223963">
        <w:rPr>
          <w:rFonts w:eastAsia="Times New Roman" w:cs="Arial"/>
          <w:bCs/>
          <w:snapToGrid w:val="0"/>
          <w:szCs w:val="20"/>
        </w:rPr>
        <w:t xml:space="preserve">FY </w:t>
      </w:r>
      <w:r w:rsidR="00F473DC" w:rsidRPr="00223963">
        <w:rPr>
          <w:rFonts w:eastAsia="Times New Roman" w:cs="Arial"/>
          <w:bCs/>
          <w:snapToGrid w:val="0"/>
          <w:szCs w:val="20"/>
        </w:rPr>
        <w:t>2022–23: July 1, 2022 – June 30, 2023</w:t>
      </w:r>
    </w:p>
    <w:p w14:paraId="633B3B15" w14:textId="2C2D11B0" w:rsidR="00F473DC" w:rsidRPr="00F473DC" w:rsidRDefault="00957B5F" w:rsidP="00023EC9">
      <w:pPr>
        <w:widowControl/>
        <w:numPr>
          <w:ilvl w:val="0"/>
          <w:numId w:val="14"/>
        </w:numPr>
        <w:spacing w:after="100" w:afterAutospacing="1"/>
        <w:ind w:left="720" w:hanging="360"/>
        <w:rPr>
          <w:rFonts w:eastAsia="Times New Roman" w:cs="Arial"/>
          <w:bCs/>
          <w:snapToGrid w:val="0"/>
          <w:szCs w:val="20"/>
        </w:rPr>
      </w:pPr>
      <w:r>
        <w:rPr>
          <w:rFonts w:eastAsia="Times New Roman" w:cs="Arial"/>
          <w:bCs/>
          <w:snapToGrid w:val="0"/>
          <w:szCs w:val="20"/>
        </w:rPr>
        <w:t>Sub-</w:t>
      </w:r>
      <w:r w:rsidR="00E93C87">
        <w:rPr>
          <w:rFonts w:eastAsia="Times New Roman" w:cs="Arial"/>
          <w:bCs/>
          <w:snapToGrid w:val="0"/>
          <w:szCs w:val="20"/>
        </w:rPr>
        <w:t>g</w:t>
      </w:r>
      <w:r>
        <w:rPr>
          <w:rFonts w:eastAsia="Times New Roman" w:cs="Arial"/>
          <w:bCs/>
          <w:snapToGrid w:val="0"/>
          <w:szCs w:val="20"/>
        </w:rPr>
        <w:t>rant</w:t>
      </w:r>
      <w:r w:rsidR="004F765F">
        <w:rPr>
          <w:rFonts w:eastAsia="Times New Roman" w:cs="Arial"/>
          <w:bCs/>
          <w:snapToGrid w:val="0"/>
          <w:szCs w:val="20"/>
        </w:rPr>
        <w:t xml:space="preserve"> Period </w:t>
      </w:r>
      <w:r w:rsidR="007624E4">
        <w:rPr>
          <w:rFonts w:eastAsia="Times New Roman" w:cs="Arial"/>
          <w:bCs/>
          <w:snapToGrid w:val="0"/>
          <w:szCs w:val="20"/>
        </w:rPr>
        <w:t>3</w:t>
      </w:r>
      <w:r w:rsidR="00D90B3F">
        <w:rPr>
          <w:rFonts w:eastAsia="Times New Roman" w:cs="Arial"/>
          <w:bCs/>
          <w:snapToGrid w:val="0"/>
          <w:szCs w:val="20"/>
        </w:rPr>
        <w:t>,</w:t>
      </w:r>
      <w:r w:rsidR="004F765F">
        <w:rPr>
          <w:rFonts w:eastAsia="Times New Roman" w:cs="Arial"/>
          <w:bCs/>
          <w:snapToGrid w:val="0"/>
          <w:szCs w:val="20"/>
        </w:rPr>
        <w:t xml:space="preserve"> </w:t>
      </w:r>
      <w:r w:rsidR="00D90B3F">
        <w:rPr>
          <w:rFonts w:eastAsia="Times New Roman" w:cs="Arial"/>
          <w:bCs/>
          <w:snapToGrid w:val="0"/>
          <w:szCs w:val="20"/>
        </w:rPr>
        <w:t xml:space="preserve">FY </w:t>
      </w:r>
      <w:r w:rsidR="00F473DC" w:rsidRPr="00F473DC">
        <w:rPr>
          <w:rFonts w:eastAsia="Times New Roman" w:cs="Arial"/>
          <w:bCs/>
          <w:snapToGrid w:val="0"/>
          <w:szCs w:val="20"/>
        </w:rPr>
        <w:t xml:space="preserve">2023–24: July 1, 2023 – June 30, 2024, pending approval of </w:t>
      </w:r>
      <w:r w:rsidR="00F2065A">
        <w:rPr>
          <w:rFonts w:eastAsia="Times New Roman" w:cs="Arial"/>
          <w:bCs/>
          <w:snapToGrid w:val="0"/>
          <w:szCs w:val="20"/>
        </w:rPr>
        <w:t>NCE</w:t>
      </w:r>
      <w:r w:rsidR="00F473DC" w:rsidRPr="00F473DC">
        <w:rPr>
          <w:rFonts w:eastAsia="Times New Roman" w:cs="Arial"/>
          <w:bCs/>
          <w:snapToGrid w:val="0"/>
          <w:szCs w:val="20"/>
        </w:rPr>
        <w:t xml:space="preserve"> </w:t>
      </w:r>
    </w:p>
    <w:p w14:paraId="72568F0F" w14:textId="77777777" w:rsidR="00F473DC" w:rsidRPr="00210355" w:rsidRDefault="00F473DC" w:rsidP="00CB7A5C">
      <w:pPr>
        <w:pStyle w:val="Heading5"/>
      </w:pPr>
      <w:r w:rsidRPr="00210355">
        <w:t>2.</w:t>
      </w:r>
      <w:r w:rsidR="00210355">
        <w:t>3</w:t>
      </w:r>
      <w:r w:rsidRPr="00210355">
        <w:t xml:space="preserve">.3 Option to </w:t>
      </w:r>
      <w:r w:rsidR="007624E4" w:rsidRPr="00210355">
        <w:t>Extend</w:t>
      </w:r>
    </w:p>
    <w:p w14:paraId="7DBB2B01" w14:textId="1B62B713" w:rsidR="00F473DC" w:rsidRDefault="00F473DC" w:rsidP="00F473DC">
      <w:pPr>
        <w:widowControl/>
        <w:spacing w:after="240"/>
        <w:rPr>
          <w:rFonts w:eastAsia="Calibri" w:cs="Times New Roman"/>
        </w:rPr>
      </w:pPr>
      <w:r w:rsidRPr="00F473DC">
        <w:rPr>
          <w:rFonts w:eastAsia="Calibri" w:cs="Times New Roman"/>
        </w:rPr>
        <w:t>At the sole discretion of the CDE</w:t>
      </w:r>
      <w:r w:rsidR="007624E4">
        <w:rPr>
          <w:rFonts w:eastAsia="Calibri" w:cs="Times New Roman"/>
        </w:rPr>
        <w:t xml:space="preserve"> and pending approval of a second NCE</w:t>
      </w:r>
      <w:r w:rsidRPr="00F473DC">
        <w:rPr>
          <w:rFonts w:eastAsia="Calibri" w:cs="Times New Roman"/>
        </w:rPr>
        <w:t xml:space="preserve">, the </w:t>
      </w:r>
      <w:r w:rsidR="000F4A46">
        <w:rPr>
          <w:rFonts w:eastAsia="Calibri" w:cs="Times New Roman"/>
        </w:rPr>
        <w:t>s</w:t>
      </w:r>
      <w:r w:rsidR="00957B5F">
        <w:rPr>
          <w:rFonts w:eastAsia="Calibri" w:cs="Times New Roman"/>
        </w:rPr>
        <w:t>ub-grant</w:t>
      </w:r>
      <w:r w:rsidRPr="00F473DC">
        <w:rPr>
          <w:rFonts w:eastAsia="Calibri" w:cs="Times New Roman"/>
        </w:rPr>
        <w:t xml:space="preserve"> may be </w:t>
      </w:r>
      <w:r w:rsidR="007624E4">
        <w:rPr>
          <w:rFonts w:eastAsia="Calibri" w:cs="Times New Roman"/>
        </w:rPr>
        <w:t>extended for the 2024–25 fiscal year</w:t>
      </w:r>
      <w:r>
        <w:rPr>
          <w:rFonts w:eastAsia="Calibri" w:cs="Times New Roman"/>
        </w:rPr>
        <w:t xml:space="preserve"> if the </w:t>
      </w:r>
      <w:r w:rsidR="00957B5F">
        <w:rPr>
          <w:rFonts w:eastAsia="Calibri" w:cs="Times New Roman"/>
        </w:rPr>
        <w:t>sub-grant</w:t>
      </w:r>
      <w:r w:rsidR="007624E4">
        <w:rPr>
          <w:rFonts w:eastAsia="Calibri" w:cs="Times New Roman"/>
        </w:rPr>
        <w:t>ee</w:t>
      </w:r>
      <w:r>
        <w:rPr>
          <w:rFonts w:eastAsia="Calibri" w:cs="Times New Roman"/>
        </w:rPr>
        <w:t xml:space="preserve"> has met all of the required deliverables and reporting requirements.</w:t>
      </w:r>
      <w:r w:rsidR="007624E4">
        <w:rPr>
          <w:rFonts w:eastAsia="Calibri" w:cs="Times New Roman"/>
        </w:rPr>
        <w:t xml:space="preserve"> Any unspent </w:t>
      </w:r>
      <w:r w:rsidR="00957B5F">
        <w:rPr>
          <w:rFonts w:eastAsia="Calibri" w:cs="Times New Roman"/>
        </w:rPr>
        <w:t>sub-grant</w:t>
      </w:r>
      <w:r w:rsidR="007624E4">
        <w:rPr>
          <w:rFonts w:eastAsia="Calibri" w:cs="Times New Roman"/>
        </w:rPr>
        <w:t xml:space="preserve"> funds may be carried over to the additional NCE fiscal year. No new funds will be added to the grant award. </w:t>
      </w:r>
    </w:p>
    <w:p w14:paraId="106DCF9C" w14:textId="77777777" w:rsidR="00F473DC" w:rsidRPr="00210355" w:rsidRDefault="00F473DC" w:rsidP="006421F9">
      <w:pPr>
        <w:pStyle w:val="Heading4"/>
        <w:rPr>
          <w:snapToGrid w:val="0"/>
        </w:rPr>
      </w:pPr>
      <w:r w:rsidRPr="00210355">
        <w:rPr>
          <w:snapToGrid w:val="0"/>
        </w:rPr>
        <w:t>2.</w:t>
      </w:r>
      <w:r w:rsidR="00210355" w:rsidRPr="00210355">
        <w:rPr>
          <w:snapToGrid w:val="0"/>
        </w:rPr>
        <w:t>4</w:t>
      </w:r>
      <w:r w:rsidRPr="00210355">
        <w:rPr>
          <w:snapToGrid w:val="0"/>
        </w:rPr>
        <w:t xml:space="preserve"> Questions and Clarifications</w:t>
      </w:r>
    </w:p>
    <w:p w14:paraId="5FC24C17" w14:textId="647C3ED7" w:rsidR="00F473DC" w:rsidRPr="00F473DC" w:rsidRDefault="00F473DC" w:rsidP="00B712A3">
      <w:pPr>
        <w:widowControl/>
        <w:spacing w:after="240"/>
        <w:rPr>
          <w:rFonts w:eastAsia="Calibri" w:cs="Times New Roman"/>
        </w:rPr>
      </w:pPr>
      <w:r w:rsidRPr="0064629C">
        <w:rPr>
          <w:rFonts w:eastAsia="Calibri" w:cs="Times New Roman"/>
        </w:rPr>
        <w:t xml:space="preserve">The CDE will deliver </w:t>
      </w:r>
      <w:r w:rsidR="002520B1" w:rsidRPr="0064629C">
        <w:rPr>
          <w:rFonts w:eastAsia="Calibri" w:cs="Times New Roman"/>
        </w:rPr>
        <w:t>a technical assistance</w:t>
      </w:r>
      <w:r w:rsidRPr="0064629C">
        <w:rPr>
          <w:rFonts w:eastAsia="Calibri" w:cs="Times New Roman"/>
        </w:rPr>
        <w:t xml:space="preserve"> webinar on </w:t>
      </w:r>
      <w:r w:rsidR="00A603A5" w:rsidRPr="0064629C">
        <w:rPr>
          <w:rFonts w:eastAsia="Calibri" w:cs="Times New Roman"/>
        </w:rPr>
        <w:t xml:space="preserve">July </w:t>
      </w:r>
      <w:r w:rsidR="00D90B3F" w:rsidRPr="0064629C">
        <w:rPr>
          <w:rFonts w:eastAsia="Calibri" w:cs="Times New Roman"/>
        </w:rPr>
        <w:t>2</w:t>
      </w:r>
      <w:r w:rsidR="003F02E9">
        <w:rPr>
          <w:rFonts w:eastAsia="Calibri" w:cs="Times New Roman"/>
        </w:rPr>
        <w:t>9</w:t>
      </w:r>
      <w:r w:rsidR="00A603A5" w:rsidRPr="0064629C">
        <w:rPr>
          <w:rFonts w:eastAsia="Calibri" w:cs="Times New Roman"/>
        </w:rPr>
        <w:t>, 2021</w:t>
      </w:r>
      <w:r w:rsidR="00223963">
        <w:rPr>
          <w:rFonts w:eastAsia="Calibri" w:cs="Times New Roman"/>
        </w:rPr>
        <w:t>,</w:t>
      </w:r>
      <w:r w:rsidRPr="0064629C">
        <w:rPr>
          <w:rFonts w:eastAsia="Calibri" w:cs="Times New Roman"/>
        </w:rPr>
        <w:t xml:space="preserve"> for all interested parties. The webinar will provide information regarding</w:t>
      </w:r>
      <w:r w:rsidRPr="00F473DC">
        <w:rPr>
          <w:rFonts w:eastAsia="Calibri" w:cs="Times New Roman"/>
        </w:rPr>
        <w:t xml:space="preserve"> completion of the RFA, completing the Budget Detail and Narrative forms, and provide applicants an opportunity to ask questions of CDE staff. </w:t>
      </w:r>
    </w:p>
    <w:p w14:paraId="3BEE05F1" w14:textId="77777777" w:rsidR="00F473DC" w:rsidRPr="008E252F" w:rsidRDefault="00F473DC" w:rsidP="006421F9">
      <w:pPr>
        <w:pStyle w:val="Heading4"/>
        <w:rPr>
          <w:snapToGrid w:val="0"/>
        </w:rPr>
      </w:pPr>
      <w:r w:rsidRPr="008E252F">
        <w:rPr>
          <w:snapToGrid w:val="0"/>
        </w:rPr>
        <w:t>2.</w:t>
      </w:r>
      <w:r w:rsidR="008E252F" w:rsidRPr="008E252F">
        <w:rPr>
          <w:snapToGrid w:val="0"/>
        </w:rPr>
        <w:t>5</w:t>
      </w:r>
      <w:r w:rsidRPr="008E252F">
        <w:rPr>
          <w:snapToGrid w:val="0"/>
        </w:rPr>
        <w:t xml:space="preserve"> Cost of Preparing an Application</w:t>
      </w:r>
    </w:p>
    <w:p w14:paraId="3566C47F" w14:textId="0C9299DE" w:rsidR="00F473DC" w:rsidRPr="00F473DC" w:rsidRDefault="00F473DC" w:rsidP="00F473DC">
      <w:pPr>
        <w:widowControl/>
        <w:spacing w:before="240" w:after="240"/>
        <w:rPr>
          <w:rFonts w:eastAsia="Calibri" w:cs="Times New Roman"/>
        </w:rPr>
      </w:pPr>
      <w:r w:rsidRPr="00F473DC">
        <w:rPr>
          <w:rFonts w:eastAsia="Calibri" w:cs="Times New Roman"/>
        </w:rPr>
        <w:t xml:space="preserve">The costs of preparing and delivering the application are the sole responsibility of the applicant. </w:t>
      </w:r>
      <w:r w:rsidR="003F02E9">
        <w:rPr>
          <w:rFonts w:eastAsia="Calibri" w:cs="Times New Roman"/>
        </w:rPr>
        <w:t>The s</w:t>
      </w:r>
      <w:r w:rsidR="008E252F">
        <w:rPr>
          <w:rFonts w:eastAsia="Calibri" w:cs="Times New Roman"/>
        </w:rPr>
        <w:t>ub-grant</w:t>
      </w:r>
      <w:r w:rsidRPr="00F473DC">
        <w:rPr>
          <w:rFonts w:eastAsia="Calibri" w:cs="Times New Roman"/>
        </w:rPr>
        <w:t xml:space="preserve"> will not provide reimbursement for any costs incurred or related to the applicant’s involvement or participation in the RFA process.</w:t>
      </w:r>
    </w:p>
    <w:p w14:paraId="428CFCBA" w14:textId="7F08B3A3" w:rsidR="00F42864" w:rsidRPr="008E252F" w:rsidRDefault="00AD7DB5" w:rsidP="00CE4062">
      <w:pPr>
        <w:pStyle w:val="Heading3"/>
        <w:rPr>
          <w:snapToGrid w:val="0"/>
        </w:rPr>
      </w:pPr>
      <w:r w:rsidRPr="008E252F">
        <w:rPr>
          <w:snapToGrid w:val="0"/>
        </w:rPr>
        <w:t>3. Expected Outcomes</w:t>
      </w:r>
    </w:p>
    <w:p w14:paraId="35C83513" w14:textId="7C5073A6" w:rsidR="002A6569" w:rsidRPr="00AD7DB5" w:rsidRDefault="003F02E9" w:rsidP="00AD7DB5">
      <w:pPr>
        <w:pStyle w:val="BodyText"/>
        <w:spacing w:after="240" w:line="247" w:lineRule="auto"/>
        <w:ind w:left="0" w:right="211"/>
        <w:rPr>
          <w:rFonts w:cs="Arial"/>
        </w:rPr>
      </w:pPr>
      <w:r>
        <w:rPr>
          <w:rFonts w:cs="Arial"/>
          <w:spacing w:val="-2"/>
        </w:rPr>
        <w:t xml:space="preserve">CSA </w:t>
      </w:r>
      <w:r w:rsidR="00AD7DB5">
        <w:rPr>
          <w:rFonts w:cs="Arial"/>
          <w:spacing w:val="-2"/>
        </w:rPr>
        <w:t>TAP</w:t>
      </w:r>
      <w:r w:rsidR="008E252F">
        <w:rPr>
          <w:rFonts w:cs="Arial"/>
          <w:spacing w:val="-2"/>
        </w:rPr>
        <w:t xml:space="preserve"> </w:t>
      </w:r>
      <w:r w:rsidR="00694FCE" w:rsidRPr="007F7092">
        <w:rPr>
          <w:rFonts w:cs="Arial"/>
        </w:rPr>
        <w:t>will</w:t>
      </w:r>
      <w:r w:rsidR="00694FCE" w:rsidRPr="007F7092">
        <w:rPr>
          <w:rFonts w:cs="Arial"/>
          <w:spacing w:val="-2"/>
        </w:rPr>
        <w:t xml:space="preserve"> </w:t>
      </w:r>
      <w:r w:rsidR="00694FCE" w:rsidRPr="007F7092">
        <w:rPr>
          <w:rFonts w:cs="Arial"/>
        </w:rPr>
        <w:t>be</w:t>
      </w:r>
      <w:r w:rsidR="00694FCE" w:rsidRPr="007F7092">
        <w:rPr>
          <w:rFonts w:cs="Arial"/>
          <w:spacing w:val="-1"/>
        </w:rPr>
        <w:t xml:space="preserve"> </w:t>
      </w:r>
      <w:r w:rsidR="00694FCE" w:rsidRPr="007F7092">
        <w:rPr>
          <w:rFonts w:cs="Arial"/>
        </w:rPr>
        <w:t>required</w:t>
      </w:r>
      <w:r w:rsidR="00694FCE" w:rsidRPr="007F7092">
        <w:rPr>
          <w:rFonts w:cs="Arial"/>
          <w:spacing w:val="-2"/>
        </w:rPr>
        <w:t xml:space="preserve"> </w:t>
      </w:r>
      <w:r w:rsidR="00694FCE" w:rsidRPr="007F7092">
        <w:rPr>
          <w:rFonts w:cs="Arial"/>
        </w:rPr>
        <w:t>to</w:t>
      </w:r>
      <w:r w:rsidR="00694FCE" w:rsidRPr="007F7092">
        <w:rPr>
          <w:rFonts w:cs="Arial"/>
          <w:spacing w:val="-2"/>
        </w:rPr>
        <w:t xml:space="preserve"> </w:t>
      </w:r>
      <w:r w:rsidR="00694FCE" w:rsidRPr="007F7092">
        <w:rPr>
          <w:rFonts w:cs="Arial"/>
        </w:rPr>
        <w:t>provide</w:t>
      </w:r>
      <w:r w:rsidR="00694FCE" w:rsidRPr="007F7092">
        <w:rPr>
          <w:rFonts w:cs="Arial"/>
          <w:spacing w:val="-2"/>
        </w:rPr>
        <w:t xml:space="preserve"> </w:t>
      </w:r>
      <w:r w:rsidR="00694FCE" w:rsidRPr="007F7092">
        <w:rPr>
          <w:rFonts w:cs="Arial"/>
        </w:rPr>
        <w:t>technical assistanc</w:t>
      </w:r>
      <w:r w:rsidR="00CA01B2">
        <w:rPr>
          <w:rFonts w:cs="Arial"/>
        </w:rPr>
        <w:t>e/</w:t>
      </w:r>
      <w:r w:rsidR="00694FCE">
        <w:rPr>
          <w:rFonts w:cs="Arial"/>
        </w:rPr>
        <w:t>professional development</w:t>
      </w:r>
      <w:r w:rsidR="00AD7DB5">
        <w:rPr>
          <w:rFonts w:cs="Arial"/>
        </w:rPr>
        <w:t xml:space="preserve"> </w:t>
      </w:r>
      <w:r w:rsidR="00694FCE" w:rsidRPr="007F7092">
        <w:rPr>
          <w:rFonts w:cs="Arial"/>
        </w:rPr>
        <w:t>to</w:t>
      </w:r>
      <w:r w:rsidR="00694FCE" w:rsidRPr="007F7092">
        <w:rPr>
          <w:rFonts w:cs="Arial"/>
          <w:spacing w:val="-2"/>
        </w:rPr>
        <w:t xml:space="preserve"> </w:t>
      </w:r>
      <w:r w:rsidR="00694FCE" w:rsidRPr="007F7092">
        <w:rPr>
          <w:rFonts w:cs="Arial"/>
        </w:rPr>
        <w:t>all</w:t>
      </w:r>
      <w:r w:rsidR="00694FCE" w:rsidRPr="007F7092">
        <w:rPr>
          <w:rFonts w:cs="Arial"/>
          <w:spacing w:val="-2"/>
        </w:rPr>
        <w:t xml:space="preserve"> </w:t>
      </w:r>
      <w:r w:rsidR="00AD7DB5">
        <w:rPr>
          <w:rFonts w:cs="Arial"/>
          <w:spacing w:val="-2"/>
        </w:rPr>
        <w:t xml:space="preserve">charter school authorizing agencies throughout the state and </w:t>
      </w:r>
      <w:r w:rsidR="008E252F">
        <w:rPr>
          <w:rFonts w:cs="Arial"/>
          <w:spacing w:val="-2"/>
        </w:rPr>
        <w:t>work in partnership to</w:t>
      </w:r>
      <w:r w:rsidR="00AD7DB5">
        <w:rPr>
          <w:rFonts w:cs="Arial"/>
          <w:spacing w:val="-2"/>
        </w:rPr>
        <w:t xml:space="preserve"> develop a Rural Charter School Authorizer Network.</w:t>
      </w:r>
    </w:p>
    <w:p w14:paraId="5CA8FB02" w14:textId="77777777" w:rsidR="009729C9" w:rsidRDefault="00AD7DB5" w:rsidP="006421F9">
      <w:pPr>
        <w:pStyle w:val="Heading4"/>
        <w:rPr>
          <w:rFonts w:eastAsia="Arial"/>
        </w:rPr>
      </w:pPr>
      <w:r w:rsidRPr="008E252F">
        <w:rPr>
          <w:rFonts w:eastAsia="Arial"/>
        </w:rPr>
        <w:t xml:space="preserve">3.1 </w:t>
      </w:r>
      <w:r w:rsidR="002A6569" w:rsidRPr="008E252F">
        <w:rPr>
          <w:rFonts w:eastAsia="Arial"/>
        </w:rPr>
        <w:t>Technical Assistance</w:t>
      </w:r>
      <w:r w:rsidRPr="008E252F">
        <w:rPr>
          <w:rFonts w:eastAsia="Arial"/>
        </w:rPr>
        <w:t>/Professional Development</w:t>
      </w:r>
      <w:r w:rsidR="008E252F">
        <w:rPr>
          <w:rFonts w:eastAsia="Arial"/>
        </w:rPr>
        <w:t xml:space="preserve"> Topics</w:t>
      </w:r>
    </w:p>
    <w:p w14:paraId="59B26526" w14:textId="3DA3B204" w:rsidR="008E252F" w:rsidRPr="008E252F" w:rsidRDefault="003F02E9" w:rsidP="008E252F">
      <w:pPr>
        <w:spacing w:after="240"/>
        <w:rPr>
          <w:rFonts w:eastAsia="Arial" w:cs="Arial"/>
          <w:szCs w:val="24"/>
        </w:rPr>
      </w:pPr>
      <w:r>
        <w:rPr>
          <w:rFonts w:eastAsia="Arial" w:cs="Arial"/>
          <w:szCs w:val="24"/>
        </w:rPr>
        <w:t xml:space="preserve">CSA </w:t>
      </w:r>
      <w:r w:rsidR="008E252F">
        <w:rPr>
          <w:rFonts w:eastAsia="Arial" w:cs="Arial"/>
          <w:szCs w:val="24"/>
        </w:rPr>
        <w:t>TAP are required to deliver the following technical assistance topics:</w:t>
      </w:r>
    </w:p>
    <w:p w14:paraId="2BDF5273" w14:textId="6470DD6F" w:rsidR="00953C32" w:rsidRPr="00AD7DB5" w:rsidRDefault="008E252F" w:rsidP="00B370C4">
      <w:pPr>
        <w:pStyle w:val="BodyText"/>
        <w:numPr>
          <w:ilvl w:val="0"/>
          <w:numId w:val="1"/>
        </w:numPr>
        <w:spacing w:after="240" w:line="247" w:lineRule="auto"/>
        <w:ind w:left="720"/>
        <w:rPr>
          <w:rFonts w:cs="Arial"/>
        </w:rPr>
      </w:pPr>
      <w:r>
        <w:rPr>
          <w:rFonts w:cs="Arial"/>
        </w:rPr>
        <w:t>Recent</w:t>
      </w:r>
      <w:r w:rsidR="00935193">
        <w:rPr>
          <w:rFonts w:cs="Arial"/>
        </w:rPr>
        <w:t xml:space="preserve"> changes in</w:t>
      </w:r>
      <w:r w:rsidR="00AD7DB5" w:rsidRPr="00AD7DB5">
        <w:rPr>
          <w:rFonts w:cs="Arial"/>
        </w:rPr>
        <w:t xml:space="preserve"> </w:t>
      </w:r>
      <w:r>
        <w:rPr>
          <w:rFonts w:cs="Arial"/>
        </w:rPr>
        <w:t xml:space="preserve">education code </w:t>
      </w:r>
      <w:r w:rsidR="00AD7DB5" w:rsidRPr="00AD7DB5">
        <w:rPr>
          <w:rFonts w:cs="Arial"/>
        </w:rPr>
        <w:t>legislation regarding</w:t>
      </w:r>
      <w:r w:rsidR="009A5B63">
        <w:rPr>
          <w:rFonts w:cs="Arial"/>
        </w:rPr>
        <w:t xml:space="preserve">, but not limited to, </w:t>
      </w:r>
      <w:r w:rsidR="00AD7DB5" w:rsidRPr="00AD7DB5">
        <w:rPr>
          <w:rFonts w:cs="Arial"/>
        </w:rPr>
        <w:t xml:space="preserve">review </w:t>
      </w:r>
      <w:r>
        <w:rPr>
          <w:rFonts w:cs="Arial"/>
        </w:rPr>
        <w:t xml:space="preserve">of new </w:t>
      </w:r>
      <w:r w:rsidR="00AD7DB5" w:rsidRPr="00AD7DB5">
        <w:rPr>
          <w:rFonts w:cs="Arial"/>
        </w:rPr>
        <w:t>charter school petition</w:t>
      </w:r>
      <w:r>
        <w:rPr>
          <w:rFonts w:cs="Arial"/>
        </w:rPr>
        <w:t>s</w:t>
      </w:r>
      <w:r w:rsidR="00AD7DB5" w:rsidRPr="00AD7DB5">
        <w:rPr>
          <w:rFonts w:cs="Arial"/>
        </w:rPr>
        <w:t>, charter school petition renewal</w:t>
      </w:r>
      <w:r>
        <w:rPr>
          <w:rFonts w:cs="Arial"/>
        </w:rPr>
        <w:t xml:space="preserve"> and </w:t>
      </w:r>
      <w:r w:rsidR="00AD7DB5" w:rsidRPr="00AD7DB5">
        <w:rPr>
          <w:rFonts w:cs="Arial"/>
        </w:rPr>
        <w:t xml:space="preserve">revocation </w:t>
      </w:r>
      <w:r w:rsidR="00AD7DB5" w:rsidRPr="00AD7DB5">
        <w:rPr>
          <w:rFonts w:cs="Arial"/>
        </w:rPr>
        <w:lastRenderedPageBreak/>
        <w:t>criteria</w:t>
      </w:r>
      <w:r w:rsidR="009A5B63">
        <w:rPr>
          <w:rFonts w:cs="Arial"/>
        </w:rPr>
        <w:t>, teacher credentials, and governance requirements</w:t>
      </w:r>
      <w:r w:rsidR="00FD033F">
        <w:rPr>
          <w:rFonts w:cs="Arial"/>
        </w:rPr>
        <w:t xml:space="preserve">, including but not limited to </w:t>
      </w:r>
      <w:r w:rsidR="000F4A46">
        <w:rPr>
          <w:rFonts w:cs="Arial"/>
        </w:rPr>
        <w:t>AB</w:t>
      </w:r>
      <w:r w:rsidR="00935193" w:rsidRPr="00AD7DB5">
        <w:rPr>
          <w:rFonts w:cs="Arial"/>
        </w:rPr>
        <w:t xml:space="preserve"> 1505</w:t>
      </w:r>
      <w:r w:rsidR="00BD6B27">
        <w:rPr>
          <w:rFonts w:cs="Arial"/>
        </w:rPr>
        <w:t>, AB</w:t>
      </w:r>
      <w:r w:rsidR="00223963">
        <w:rPr>
          <w:rFonts w:cs="Arial"/>
        </w:rPr>
        <w:t xml:space="preserve"> </w:t>
      </w:r>
      <w:r w:rsidR="00935193" w:rsidRPr="00AD7DB5">
        <w:rPr>
          <w:rFonts w:cs="Arial"/>
        </w:rPr>
        <w:t>1507</w:t>
      </w:r>
      <w:r w:rsidR="00935193">
        <w:rPr>
          <w:rFonts w:cs="Arial"/>
        </w:rPr>
        <w:t xml:space="preserve">, </w:t>
      </w:r>
      <w:r w:rsidR="000F4A46">
        <w:rPr>
          <w:rFonts w:cs="Arial"/>
        </w:rPr>
        <w:t xml:space="preserve">and </w:t>
      </w:r>
      <w:r w:rsidR="00935193">
        <w:rPr>
          <w:rFonts w:cs="Arial"/>
        </w:rPr>
        <w:t>Senate Bill</w:t>
      </w:r>
      <w:r w:rsidR="000F4A46">
        <w:rPr>
          <w:rFonts w:cs="Arial"/>
        </w:rPr>
        <w:t>s (SB)</w:t>
      </w:r>
      <w:r w:rsidR="00935193">
        <w:rPr>
          <w:rFonts w:cs="Arial"/>
        </w:rPr>
        <w:t xml:space="preserve"> 98</w:t>
      </w:r>
      <w:r w:rsidR="000F4A46">
        <w:rPr>
          <w:rFonts w:cs="Arial"/>
        </w:rPr>
        <w:t xml:space="preserve"> and </w:t>
      </w:r>
      <w:r w:rsidR="00935193">
        <w:rPr>
          <w:rFonts w:cs="Arial"/>
        </w:rPr>
        <w:t>820</w:t>
      </w:r>
      <w:r w:rsidR="0071732E">
        <w:rPr>
          <w:rFonts w:cs="Arial"/>
        </w:rPr>
        <w:t>;</w:t>
      </w:r>
    </w:p>
    <w:p w14:paraId="316AD1FB" w14:textId="7412B4C2" w:rsidR="00CA01B2" w:rsidRDefault="0071732E" w:rsidP="00B370C4">
      <w:pPr>
        <w:pStyle w:val="BodyText"/>
        <w:numPr>
          <w:ilvl w:val="0"/>
          <w:numId w:val="1"/>
        </w:numPr>
        <w:spacing w:after="240" w:line="247" w:lineRule="auto"/>
        <w:ind w:left="720"/>
        <w:rPr>
          <w:rFonts w:cs="Arial"/>
        </w:rPr>
      </w:pPr>
      <w:r>
        <w:rPr>
          <w:rFonts w:cs="Arial"/>
        </w:rPr>
        <w:t>B</w:t>
      </w:r>
      <w:r w:rsidR="00CA01B2">
        <w:rPr>
          <w:rFonts w:cs="Arial"/>
        </w:rPr>
        <w:t>est practices for monitoring charter schools in an effort to calibrate monitoring practices in the state</w:t>
      </w:r>
      <w:r w:rsidR="004F0E69">
        <w:rPr>
          <w:rFonts w:cs="Arial"/>
        </w:rPr>
        <w:t>;</w:t>
      </w:r>
      <w:r w:rsidR="003F02E9">
        <w:rPr>
          <w:rFonts w:cs="Arial"/>
        </w:rPr>
        <w:t xml:space="preserve"> and</w:t>
      </w:r>
    </w:p>
    <w:p w14:paraId="6A06599B" w14:textId="77777777" w:rsidR="00F63768" w:rsidRDefault="004F0E69" w:rsidP="00B370C4">
      <w:pPr>
        <w:pStyle w:val="BodyText"/>
        <w:numPr>
          <w:ilvl w:val="0"/>
          <w:numId w:val="1"/>
        </w:numPr>
        <w:spacing w:after="240" w:line="247" w:lineRule="auto"/>
        <w:ind w:left="720"/>
        <w:rPr>
          <w:rFonts w:cs="Arial"/>
        </w:rPr>
      </w:pPr>
      <w:r>
        <w:rPr>
          <w:rFonts w:cs="Arial"/>
        </w:rPr>
        <w:t>N</w:t>
      </w:r>
      <w:r w:rsidR="00935193">
        <w:rPr>
          <w:rFonts w:cs="Arial"/>
        </w:rPr>
        <w:t xml:space="preserve">ew </w:t>
      </w:r>
      <w:r w:rsidR="00F63768">
        <w:rPr>
          <w:rFonts w:cs="Arial"/>
        </w:rPr>
        <w:t>changes to school accountability measure</w:t>
      </w:r>
      <w:r w:rsidR="00935193">
        <w:rPr>
          <w:rFonts w:cs="Arial"/>
        </w:rPr>
        <w:t>s</w:t>
      </w:r>
      <w:r w:rsidR="00F63768">
        <w:rPr>
          <w:rFonts w:cs="Arial"/>
        </w:rPr>
        <w:t xml:space="preserve"> in response to COVID-19.</w:t>
      </w:r>
    </w:p>
    <w:p w14:paraId="10A87DD5" w14:textId="77777777" w:rsidR="007B7F2C" w:rsidRDefault="00CA01B2" w:rsidP="006421F9">
      <w:pPr>
        <w:pStyle w:val="Heading4"/>
        <w:rPr>
          <w:rFonts w:eastAsia="Arial"/>
        </w:rPr>
      </w:pPr>
      <w:r w:rsidRPr="004F0E69">
        <w:rPr>
          <w:rFonts w:eastAsia="Arial"/>
        </w:rPr>
        <w:t>3.2 Rural Charter School Authorizer Network</w:t>
      </w:r>
    </w:p>
    <w:p w14:paraId="2AF004C9" w14:textId="0CE6E869" w:rsidR="004F0E69" w:rsidRPr="004F0E69" w:rsidRDefault="003F02E9" w:rsidP="004F0E69">
      <w:pPr>
        <w:spacing w:after="240"/>
        <w:jc w:val="both"/>
        <w:rPr>
          <w:rFonts w:eastAsia="Arial" w:cs="Arial"/>
          <w:szCs w:val="24"/>
        </w:rPr>
      </w:pPr>
      <w:r>
        <w:rPr>
          <w:rFonts w:eastAsia="Arial" w:cs="Arial"/>
          <w:szCs w:val="24"/>
        </w:rPr>
        <w:t xml:space="preserve">CSA </w:t>
      </w:r>
      <w:r w:rsidR="004F0E69">
        <w:rPr>
          <w:rFonts w:eastAsia="Arial" w:cs="Arial"/>
          <w:szCs w:val="24"/>
        </w:rPr>
        <w:t xml:space="preserve">TAP are required to work in partnership to deliver the following: </w:t>
      </w:r>
    </w:p>
    <w:p w14:paraId="54F45388" w14:textId="49A43A44" w:rsidR="007B7F2C" w:rsidRDefault="00FD033F" w:rsidP="00B370C4">
      <w:pPr>
        <w:pStyle w:val="BodyText"/>
        <w:numPr>
          <w:ilvl w:val="0"/>
          <w:numId w:val="2"/>
        </w:numPr>
        <w:spacing w:before="100" w:beforeAutospacing="1" w:after="240"/>
        <w:ind w:left="810"/>
        <w:rPr>
          <w:rFonts w:cs="Arial"/>
        </w:rPr>
      </w:pPr>
      <w:r>
        <w:rPr>
          <w:rFonts w:cs="Arial"/>
        </w:rPr>
        <w:t>R</w:t>
      </w:r>
      <w:r w:rsidR="00CA01B2" w:rsidRPr="00CA01B2">
        <w:rPr>
          <w:rFonts w:cs="Arial"/>
        </w:rPr>
        <w:t xml:space="preserve">ecruitment of Rural Charter School Authorizers to </w:t>
      </w:r>
      <w:r w:rsidR="004F0E69">
        <w:rPr>
          <w:rFonts w:cs="Arial"/>
        </w:rPr>
        <w:t>create</w:t>
      </w:r>
      <w:r w:rsidR="00CA01B2" w:rsidRPr="00CA01B2">
        <w:rPr>
          <w:rFonts w:cs="Arial"/>
        </w:rPr>
        <w:t xml:space="preserve"> </w:t>
      </w:r>
      <w:r w:rsidR="00CA01B2">
        <w:rPr>
          <w:rFonts w:cs="Arial"/>
        </w:rPr>
        <w:t>a Rural Charter School Authorizer N</w:t>
      </w:r>
      <w:r w:rsidR="00CA01B2" w:rsidRPr="00CA01B2">
        <w:rPr>
          <w:rFonts w:cs="Arial"/>
        </w:rPr>
        <w:t>etwork</w:t>
      </w:r>
      <w:r w:rsidR="00D57440">
        <w:rPr>
          <w:rFonts w:cs="Arial"/>
        </w:rPr>
        <w:t>;</w:t>
      </w:r>
      <w:r w:rsidR="003F02E9">
        <w:rPr>
          <w:rFonts w:cs="Arial"/>
        </w:rPr>
        <w:t xml:space="preserve"> and</w:t>
      </w:r>
    </w:p>
    <w:p w14:paraId="3C35714E" w14:textId="77777777" w:rsidR="007B7F2C" w:rsidRPr="0055362F" w:rsidRDefault="00D57440" w:rsidP="00D57440">
      <w:pPr>
        <w:pStyle w:val="BodyText"/>
        <w:numPr>
          <w:ilvl w:val="0"/>
          <w:numId w:val="2"/>
        </w:numPr>
        <w:spacing w:after="240"/>
        <w:ind w:left="810"/>
        <w:rPr>
          <w:rFonts w:cs="Arial"/>
        </w:rPr>
      </w:pPr>
      <w:r>
        <w:rPr>
          <w:rFonts w:cs="Arial"/>
        </w:rPr>
        <w:t>Facilitation</w:t>
      </w:r>
      <w:r w:rsidR="00CA01B2">
        <w:rPr>
          <w:rFonts w:cs="Arial"/>
        </w:rPr>
        <w:t xml:space="preserve"> </w:t>
      </w:r>
      <w:r>
        <w:rPr>
          <w:rFonts w:cs="Arial"/>
        </w:rPr>
        <w:t>of n</w:t>
      </w:r>
      <w:r w:rsidR="00CA01B2">
        <w:rPr>
          <w:rFonts w:cs="Arial"/>
        </w:rPr>
        <w:t xml:space="preserve">etwork meetings to develop opportunities for </w:t>
      </w:r>
      <w:r>
        <w:rPr>
          <w:rFonts w:cs="Arial"/>
        </w:rPr>
        <w:t>r</w:t>
      </w:r>
      <w:r w:rsidR="00CA01B2">
        <w:rPr>
          <w:rFonts w:cs="Arial"/>
        </w:rPr>
        <w:t>ural district</w:t>
      </w:r>
      <w:r>
        <w:rPr>
          <w:rFonts w:cs="Arial"/>
        </w:rPr>
        <w:t>s</w:t>
      </w:r>
      <w:r w:rsidR="00CA01B2">
        <w:rPr>
          <w:rFonts w:cs="Arial"/>
        </w:rPr>
        <w:t xml:space="preserve"> to leverage resources to monitor charter schools in rural locations, increasing accountability and oversight. </w:t>
      </w:r>
    </w:p>
    <w:p w14:paraId="6948A290" w14:textId="77777777" w:rsidR="00693EC6" w:rsidRPr="00D57440" w:rsidRDefault="00CA01B2" w:rsidP="006421F9">
      <w:pPr>
        <w:pStyle w:val="Heading4"/>
        <w:rPr>
          <w:rFonts w:eastAsia="Arial"/>
        </w:rPr>
      </w:pPr>
      <w:r w:rsidRPr="00D57440">
        <w:rPr>
          <w:rFonts w:eastAsia="Arial"/>
        </w:rPr>
        <w:t xml:space="preserve">3.3 </w:t>
      </w:r>
      <w:r w:rsidR="00957B5F" w:rsidRPr="00D57440">
        <w:rPr>
          <w:rFonts w:eastAsia="Arial"/>
        </w:rPr>
        <w:t>Sub-grant</w:t>
      </w:r>
      <w:r w:rsidR="00FD033F" w:rsidRPr="00D57440">
        <w:rPr>
          <w:rFonts w:eastAsia="Arial"/>
        </w:rPr>
        <w:t>ee</w:t>
      </w:r>
      <w:r w:rsidR="007B7F2C" w:rsidRPr="00D57440">
        <w:rPr>
          <w:rFonts w:eastAsia="Arial"/>
        </w:rPr>
        <w:t xml:space="preserve"> Re</w:t>
      </w:r>
      <w:r w:rsidR="00FD033F" w:rsidRPr="00D57440">
        <w:rPr>
          <w:rFonts w:eastAsia="Arial"/>
        </w:rPr>
        <w:t>sponsibilities</w:t>
      </w:r>
    </w:p>
    <w:p w14:paraId="2291575D" w14:textId="77777777" w:rsidR="007B7F2C" w:rsidRDefault="007B7F2C" w:rsidP="00D4062A">
      <w:pPr>
        <w:pStyle w:val="BodyText"/>
        <w:tabs>
          <w:tab w:val="left" w:pos="540"/>
        </w:tabs>
        <w:spacing w:before="100" w:beforeAutospacing="1" w:after="240"/>
        <w:ind w:left="0"/>
        <w:rPr>
          <w:rFonts w:cs="Arial"/>
        </w:rPr>
      </w:pPr>
      <w:r>
        <w:rPr>
          <w:rFonts w:cs="Arial"/>
        </w:rPr>
        <w:t xml:space="preserve">The </w:t>
      </w:r>
      <w:r w:rsidR="00957B5F">
        <w:rPr>
          <w:rFonts w:cs="Arial"/>
        </w:rPr>
        <w:t>sub-grant</w:t>
      </w:r>
      <w:r w:rsidR="00FD033F">
        <w:rPr>
          <w:rFonts w:cs="Arial"/>
        </w:rPr>
        <w:t>ee</w:t>
      </w:r>
      <w:r>
        <w:rPr>
          <w:rFonts w:cs="Arial"/>
        </w:rPr>
        <w:t xml:space="preserve"> will be responsible for </w:t>
      </w:r>
      <w:r w:rsidR="00AA5C83">
        <w:rPr>
          <w:rFonts w:cs="Arial"/>
        </w:rPr>
        <w:t xml:space="preserve">all of </w:t>
      </w:r>
      <w:r>
        <w:rPr>
          <w:rFonts w:cs="Arial"/>
        </w:rPr>
        <w:t>the following:</w:t>
      </w:r>
    </w:p>
    <w:p w14:paraId="3CD15796" w14:textId="7D3AD776" w:rsidR="007B7F2C" w:rsidRDefault="001B1340" w:rsidP="00B370C4">
      <w:pPr>
        <w:pStyle w:val="BodyText"/>
        <w:numPr>
          <w:ilvl w:val="0"/>
          <w:numId w:val="3"/>
        </w:numPr>
        <w:tabs>
          <w:tab w:val="left" w:pos="630"/>
        </w:tabs>
        <w:spacing w:after="240"/>
        <w:rPr>
          <w:rFonts w:cs="Arial"/>
        </w:rPr>
      </w:pPr>
      <w:r>
        <w:rPr>
          <w:rFonts w:cs="Arial"/>
        </w:rPr>
        <w:t xml:space="preserve"> </w:t>
      </w:r>
      <w:r w:rsidR="00045E8A">
        <w:rPr>
          <w:rFonts w:cs="Arial"/>
        </w:rPr>
        <w:t xml:space="preserve">Providing a </w:t>
      </w:r>
      <w:r w:rsidR="003F02E9">
        <w:rPr>
          <w:rFonts w:cs="Arial"/>
        </w:rPr>
        <w:t xml:space="preserve">CSA </w:t>
      </w:r>
      <w:r w:rsidR="00D4062A">
        <w:rPr>
          <w:rFonts w:cs="Arial"/>
        </w:rPr>
        <w:t xml:space="preserve">TAP </w:t>
      </w:r>
      <w:r w:rsidR="00BD6FEA">
        <w:rPr>
          <w:rFonts w:cs="Arial"/>
        </w:rPr>
        <w:t>Project</w:t>
      </w:r>
      <w:r w:rsidR="00D4062A">
        <w:rPr>
          <w:rFonts w:cs="Arial"/>
        </w:rPr>
        <w:t xml:space="preserve"> </w:t>
      </w:r>
      <w:r w:rsidR="00977571">
        <w:rPr>
          <w:rFonts w:cs="Arial"/>
        </w:rPr>
        <w:t>Manager</w:t>
      </w:r>
      <w:r w:rsidR="00D4062A">
        <w:rPr>
          <w:rFonts w:cs="Arial"/>
        </w:rPr>
        <w:t xml:space="preserve"> </w:t>
      </w:r>
      <w:r w:rsidR="007B7F2C" w:rsidRPr="007F7092">
        <w:rPr>
          <w:rFonts w:cs="Arial"/>
        </w:rPr>
        <w:t>and</w:t>
      </w:r>
      <w:r w:rsidR="00AA5C83">
        <w:rPr>
          <w:rFonts w:cs="Arial"/>
        </w:rPr>
        <w:t xml:space="preserve"> appropriate </w:t>
      </w:r>
      <w:r w:rsidR="003F02E9">
        <w:rPr>
          <w:rFonts w:cs="Arial"/>
        </w:rPr>
        <w:t>K</w:t>
      </w:r>
      <w:r w:rsidR="00BD6FEA">
        <w:rPr>
          <w:rFonts w:cs="Arial"/>
        </w:rPr>
        <w:t xml:space="preserve">ey </w:t>
      </w:r>
      <w:r w:rsidR="003F02E9">
        <w:rPr>
          <w:rFonts w:cs="Arial"/>
        </w:rPr>
        <w:t>P</w:t>
      </w:r>
      <w:r w:rsidR="00BD6FEA">
        <w:rPr>
          <w:rFonts w:cs="Arial"/>
        </w:rPr>
        <w:t>ersonnel;</w:t>
      </w:r>
    </w:p>
    <w:p w14:paraId="4619F64D" w14:textId="7927CD59" w:rsidR="00D4062A" w:rsidRPr="00D4062A" w:rsidRDefault="00BD6FEA" w:rsidP="00B370C4">
      <w:pPr>
        <w:pStyle w:val="BodyText"/>
        <w:numPr>
          <w:ilvl w:val="1"/>
          <w:numId w:val="3"/>
        </w:numPr>
        <w:tabs>
          <w:tab w:val="left" w:pos="1540"/>
        </w:tabs>
        <w:spacing w:before="100" w:beforeAutospacing="1" w:after="240" w:line="247" w:lineRule="auto"/>
        <w:ind w:right="232"/>
        <w:rPr>
          <w:rFonts w:cs="Arial"/>
        </w:rPr>
      </w:pPr>
      <w:r>
        <w:rPr>
          <w:rFonts w:cs="Arial"/>
        </w:rPr>
        <w:t>Identify by name the</w:t>
      </w:r>
      <w:r w:rsidR="00D4062A" w:rsidRPr="007F7092">
        <w:rPr>
          <w:rFonts w:cs="Arial"/>
          <w:spacing w:val="-2"/>
        </w:rPr>
        <w:t xml:space="preserve"> </w:t>
      </w:r>
      <w:r w:rsidR="00D4062A" w:rsidRPr="007F7092">
        <w:rPr>
          <w:rFonts w:cs="Arial"/>
        </w:rPr>
        <w:t>personnel</w:t>
      </w:r>
      <w:r w:rsidR="00D4062A" w:rsidRPr="007F7092">
        <w:rPr>
          <w:rFonts w:cs="Arial"/>
          <w:spacing w:val="-1"/>
        </w:rPr>
        <w:t xml:space="preserve"> </w:t>
      </w:r>
      <w:r>
        <w:rPr>
          <w:rFonts w:cs="Arial"/>
        </w:rPr>
        <w:t xml:space="preserve">responsible for </w:t>
      </w:r>
      <w:r w:rsidR="00D4062A" w:rsidRPr="007F7092">
        <w:rPr>
          <w:rFonts w:cs="Arial"/>
        </w:rPr>
        <w:t>overs</w:t>
      </w:r>
      <w:r>
        <w:rPr>
          <w:rFonts w:cs="Arial"/>
        </w:rPr>
        <w:t>ight of</w:t>
      </w:r>
      <w:r w:rsidR="00D4062A" w:rsidRPr="007F7092">
        <w:rPr>
          <w:rFonts w:cs="Arial"/>
          <w:spacing w:val="-1"/>
        </w:rPr>
        <w:t xml:space="preserve"> </w:t>
      </w:r>
      <w:r w:rsidR="00D4062A" w:rsidRPr="007F7092">
        <w:rPr>
          <w:rFonts w:cs="Arial"/>
        </w:rPr>
        <w:t>the</w:t>
      </w:r>
      <w:r w:rsidR="00D4062A" w:rsidRPr="007F7092">
        <w:rPr>
          <w:rFonts w:cs="Arial"/>
          <w:spacing w:val="-2"/>
        </w:rPr>
        <w:t xml:space="preserve"> </w:t>
      </w:r>
      <w:r w:rsidR="00957B5F">
        <w:rPr>
          <w:rFonts w:cs="Arial"/>
        </w:rPr>
        <w:t>sub-grant</w:t>
      </w:r>
      <w:r w:rsidR="00D4062A" w:rsidRPr="007F7092">
        <w:rPr>
          <w:rFonts w:cs="Arial"/>
          <w:spacing w:val="-2"/>
        </w:rPr>
        <w:t xml:space="preserve"> </w:t>
      </w:r>
      <w:r w:rsidR="00D4062A" w:rsidRPr="007F7092">
        <w:rPr>
          <w:rFonts w:cs="Arial"/>
        </w:rPr>
        <w:t>and</w:t>
      </w:r>
      <w:r w:rsidR="00D4062A" w:rsidRPr="007F7092">
        <w:rPr>
          <w:rFonts w:cs="Arial"/>
          <w:spacing w:val="-1"/>
        </w:rPr>
        <w:t xml:space="preserve"> </w:t>
      </w:r>
      <w:r w:rsidR="003F02E9">
        <w:rPr>
          <w:rFonts w:cs="Arial"/>
          <w:spacing w:val="-1"/>
        </w:rPr>
        <w:t>K</w:t>
      </w:r>
      <w:r>
        <w:rPr>
          <w:rFonts w:cs="Arial"/>
          <w:spacing w:val="-1"/>
        </w:rPr>
        <w:t xml:space="preserve">ey </w:t>
      </w:r>
      <w:r w:rsidR="003F02E9">
        <w:rPr>
          <w:rFonts w:cs="Arial"/>
        </w:rPr>
        <w:t>P</w:t>
      </w:r>
      <w:r w:rsidR="00D4062A" w:rsidRPr="007F7092">
        <w:rPr>
          <w:rFonts w:cs="Arial"/>
        </w:rPr>
        <w:t>ersonnel</w:t>
      </w:r>
      <w:r w:rsidR="00D4062A" w:rsidRPr="007F7092">
        <w:rPr>
          <w:rFonts w:cs="Arial"/>
          <w:spacing w:val="-2"/>
        </w:rPr>
        <w:t xml:space="preserve"> </w:t>
      </w:r>
      <w:r w:rsidR="00D4062A" w:rsidRPr="007F7092">
        <w:rPr>
          <w:rFonts w:cs="Arial"/>
        </w:rPr>
        <w:t>(a</w:t>
      </w:r>
      <w:r w:rsidR="00D4062A" w:rsidRPr="007F7092">
        <w:rPr>
          <w:rFonts w:cs="Arial"/>
          <w:spacing w:val="-1"/>
        </w:rPr>
        <w:t xml:space="preserve"> </w:t>
      </w:r>
      <w:r w:rsidR="00D4062A" w:rsidRPr="007F7092">
        <w:rPr>
          <w:rFonts w:cs="Arial"/>
        </w:rPr>
        <w:t>resum</w:t>
      </w:r>
      <w:r w:rsidR="00D4062A">
        <w:rPr>
          <w:rFonts w:cs="Arial"/>
        </w:rPr>
        <w:t xml:space="preserve">e </w:t>
      </w:r>
      <w:r w:rsidR="00D4062A" w:rsidRPr="007F7092">
        <w:rPr>
          <w:rFonts w:cs="Arial"/>
        </w:rPr>
        <w:t>and</w:t>
      </w:r>
      <w:r w:rsidR="00D4062A" w:rsidRPr="007F7092">
        <w:rPr>
          <w:rFonts w:cs="Arial"/>
          <w:spacing w:val="-2"/>
        </w:rPr>
        <w:t xml:space="preserve"> </w:t>
      </w:r>
      <w:r w:rsidR="00D4062A" w:rsidRPr="007F7092">
        <w:rPr>
          <w:rFonts w:cs="Arial"/>
        </w:rPr>
        <w:t>job</w:t>
      </w:r>
      <w:r w:rsidR="00D4062A" w:rsidRPr="007F7092">
        <w:rPr>
          <w:rFonts w:cs="Arial"/>
          <w:spacing w:val="-1"/>
        </w:rPr>
        <w:t xml:space="preserve"> </w:t>
      </w:r>
      <w:r w:rsidR="00D4062A" w:rsidRPr="007F7092">
        <w:rPr>
          <w:rFonts w:cs="Arial"/>
        </w:rPr>
        <w:t>description</w:t>
      </w:r>
      <w:r w:rsidR="00D4062A" w:rsidRPr="007F7092">
        <w:rPr>
          <w:rFonts w:cs="Arial"/>
          <w:spacing w:val="-2"/>
        </w:rPr>
        <w:t xml:space="preserve"> </w:t>
      </w:r>
      <w:r w:rsidR="00FD033F">
        <w:rPr>
          <w:rFonts w:cs="Arial"/>
          <w:spacing w:val="-2"/>
        </w:rPr>
        <w:t xml:space="preserve">must be included </w:t>
      </w:r>
      <w:r w:rsidR="00D4062A" w:rsidRPr="007F7092">
        <w:rPr>
          <w:rFonts w:cs="Arial"/>
        </w:rPr>
        <w:t>for</w:t>
      </w:r>
      <w:r w:rsidR="00D4062A" w:rsidRPr="007F7092">
        <w:rPr>
          <w:rFonts w:cs="Arial"/>
          <w:spacing w:val="-1"/>
        </w:rPr>
        <w:t xml:space="preserve"> </w:t>
      </w:r>
      <w:r w:rsidR="00D4062A" w:rsidRPr="007F7092">
        <w:rPr>
          <w:rFonts w:cs="Arial"/>
        </w:rPr>
        <w:t>each</w:t>
      </w:r>
      <w:r w:rsidR="00FD033F">
        <w:rPr>
          <w:rFonts w:cs="Arial"/>
        </w:rPr>
        <w:t xml:space="preserve"> person</w:t>
      </w:r>
      <w:r w:rsidR="00D4062A" w:rsidRPr="007F7092">
        <w:rPr>
          <w:rFonts w:cs="Arial"/>
        </w:rPr>
        <w:t>)</w:t>
      </w:r>
    </w:p>
    <w:p w14:paraId="6D0AB585" w14:textId="77777777" w:rsidR="007B7F2C" w:rsidRPr="001B1340" w:rsidRDefault="00BD6FEA" w:rsidP="00B370C4">
      <w:pPr>
        <w:pStyle w:val="BodyText"/>
        <w:numPr>
          <w:ilvl w:val="0"/>
          <w:numId w:val="3"/>
        </w:numPr>
        <w:tabs>
          <w:tab w:val="left" w:pos="820"/>
        </w:tabs>
        <w:spacing w:before="50" w:after="240" w:line="247" w:lineRule="auto"/>
        <w:ind w:right="513"/>
        <w:rPr>
          <w:rFonts w:cs="Arial"/>
        </w:rPr>
      </w:pPr>
      <w:r>
        <w:rPr>
          <w:rFonts w:cs="Arial"/>
          <w:spacing w:val="-2"/>
        </w:rPr>
        <w:t>Creating a detailed</w:t>
      </w:r>
      <w:r w:rsidR="007B7F2C" w:rsidRPr="001B1340">
        <w:rPr>
          <w:rFonts w:cs="Arial"/>
        </w:rPr>
        <w:t xml:space="preserve"> budget including salary</w:t>
      </w:r>
      <w:r w:rsidR="007B7F2C" w:rsidRPr="001B1340">
        <w:rPr>
          <w:rFonts w:cs="Arial"/>
          <w:spacing w:val="-2"/>
        </w:rPr>
        <w:t xml:space="preserve"> </w:t>
      </w:r>
      <w:r w:rsidR="007B7F2C" w:rsidRPr="001B1340">
        <w:rPr>
          <w:rFonts w:cs="Arial"/>
        </w:rPr>
        <w:t>and</w:t>
      </w:r>
      <w:r w:rsidR="007B7F2C" w:rsidRPr="001B1340">
        <w:rPr>
          <w:rFonts w:cs="Arial"/>
          <w:spacing w:val="-2"/>
        </w:rPr>
        <w:t xml:space="preserve"> </w:t>
      </w:r>
      <w:r w:rsidR="007B7F2C" w:rsidRPr="001B1340">
        <w:rPr>
          <w:rFonts w:cs="Arial"/>
        </w:rPr>
        <w:t>benefits</w:t>
      </w:r>
      <w:r w:rsidR="007B7F2C" w:rsidRPr="001B1340">
        <w:rPr>
          <w:rFonts w:cs="Arial"/>
          <w:spacing w:val="-2"/>
        </w:rPr>
        <w:t xml:space="preserve"> </w:t>
      </w:r>
      <w:r w:rsidR="00FD033F">
        <w:rPr>
          <w:rFonts w:cs="Arial"/>
        </w:rPr>
        <w:t xml:space="preserve">for </w:t>
      </w:r>
      <w:r w:rsidR="006B5C62" w:rsidRPr="00DC3FFD">
        <w:rPr>
          <w:rFonts w:cs="Arial"/>
        </w:rPr>
        <w:t>any</w:t>
      </w:r>
      <w:r w:rsidR="007B7F2C" w:rsidRPr="001B1340">
        <w:rPr>
          <w:rFonts w:cs="Arial"/>
          <w:spacing w:val="-2"/>
        </w:rPr>
        <w:t xml:space="preserve"> </w:t>
      </w:r>
      <w:r w:rsidR="007B7F2C" w:rsidRPr="001B1340">
        <w:rPr>
          <w:rFonts w:cs="Arial"/>
        </w:rPr>
        <w:t>individual</w:t>
      </w:r>
      <w:r w:rsidR="006B5C62" w:rsidRPr="00DC3FFD">
        <w:rPr>
          <w:rFonts w:cs="Arial"/>
        </w:rPr>
        <w:t>s</w:t>
      </w:r>
      <w:r w:rsidR="007B7F2C" w:rsidRPr="001B1340">
        <w:rPr>
          <w:rFonts w:cs="Arial"/>
          <w:spacing w:val="-2"/>
        </w:rPr>
        <w:t xml:space="preserve"> </w:t>
      </w:r>
      <w:r w:rsidR="00FD033F">
        <w:rPr>
          <w:rFonts w:cs="Arial"/>
          <w:spacing w:val="-2"/>
        </w:rPr>
        <w:t>c</w:t>
      </w:r>
      <w:r w:rsidR="00FD033F">
        <w:rPr>
          <w:rFonts w:cs="Arial"/>
        </w:rPr>
        <w:t xml:space="preserve">ompleting </w:t>
      </w:r>
      <w:r>
        <w:rPr>
          <w:rFonts w:cs="Arial"/>
        </w:rPr>
        <w:t>project</w:t>
      </w:r>
      <w:r w:rsidR="00FD033F">
        <w:rPr>
          <w:rFonts w:cs="Arial"/>
        </w:rPr>
        <w:t xml:space="preserve"> tasks</w:t>
      </w:r>
      <w:r w:rsidR="007B7F2C" w:rsidRPr="001B1340">
        <w:rPr>
          <w:rFonts w:cs="Arial"/>
        </w:rPr>
        <w:t>,</w:t>
      </w:r>
      <w:r w:rsidR="007B7F2C" w:rsidRPr="001B1340">
        <w:rPr>
          <w:rFonts w:cs="Arial"/>
          <w:spacing w:val="-2"/>
        </w:rPr>
        <w:t xml:space="preserve"> any associated </w:t>
      </w:r>
      <w:r w:rsidR="007B7F2C" w:rsidRPr="001B1340">
        <w:rPr>
          <w:rFonts w:cs="Arial"/>
        </w:rPr>
        <w:t>travel</w:t>
      </w:r>
      <w:r w:rsidR="007B7F2C" w:rsidRPr="001B1340">
        <w:rPr>
          <w:rFonts w:cs="Arial"/>
          <w:spacing w:val="-2"/>
        </w:rPr>
        <w:t xml:space="preserve"> </w:t>
      </w:r>
      <w:r w:rsidR="007B7F2C" w:rsidRPr="001B1340">
        <w:rPr>
          <w:rFonts w:cs="Arial"/>
        </w:rPr>
        <w:t>costs,</w:t>
      </w:r>
      <w:r w:rsidR="007B7F2C" w:rsidRPr="001B1340">
        <w:rPr>
          <w:rFonts w:cs="Arial"/>
          <w:spacing w:val="-1"/>
        </w:rPr>
        <w:t xml:space="preserve"> </w:t>
      </w:r>
      <w:r w:rsidR="007B7F2C" w:rsidRPr="001B1340">
        <w:rPr>
          <w:rFonts w:cs="Arial"/>
        </w:rPr>
        <w:t>and</w:t>
      </w:r>
      <w:r w:rsidR="007B7F2C" w:rsidRPr="001B1340">
        <w:rPr>
          <w:rFonts w:cs="Arial"/>
          <w:spacing w:val="-2"/>
        </w:rPr>
        <w:t xml:space="preserve"> </w:t>
      </w:r>
      <w:r w:rsidR="007B7F2C" w:rsidRPr="001B1340">
        <w:rPr>
          <w:rFonts w:cs="Arial"/>
        </w:rPr>
        <w:t>supplies</w:t>
      </w:r>
      <w:r w:rsidR="00FD033F">
        <w:rPr>
          <w:rFonts w:cs="Arial"/>
        </w:rPr>
        <w:t xml:space="preserve"> </w:t>
      </w:r>
      <w:r w:rsidR="007B7F2C" w:rsidRPr="001B1340">
        <w:rPr>
          <w:rFonts w:cs="Arial"/>
        </w:rPr>
        <w:t>needed</w:t>
      </w:r>
      <w:r w:rsidR="007B7F2C" w:rsidRPr="001B1340">
        <w:rPr>
          <w:rFonts w:cs="Arial"/>
          <w:spacing w:val="-1"/>
        </w:rPr>
        <w:t xml:space="preserve"> </w:t>
      </w:r>
      <w:r w:rsidR="00FD033F">
        <w:rPr>
          <w:rFonts w:cs="Arial"/>
        </w:rPr>
        <w:t>to complete the</w:t>
      </w:r>
      <w:r>
        <w:rPr>
          <w:rFonts w:cs="Arial"/>
        </w:rPr>
        <w:t xml:space="preserve"> project</w:t>
      </w:r>
      <w:r w:rsidR="00FD033F">
        <w:rPr>
          <w:rFonts w:cs="Arial"/>
        </w:rPr>
        <w:t xml:space="preserve"> tasks</w:t>
      </w:r>
      <w:r>
        <w:rPr>
          <w:rFonts w:cs="Arial"/>
        </w:rPr>
        <w:t>;</w:t>
      </w:r>
    </w:p>
    <w:p w14:paraId="4EE2AF71" w14:textId="4FFB8403" w:rsidR="007B7F2C" w:rsidRPr="007C4D39" w:rsidRDefault="007B7F2C" w:rsidP="00B370C4">
      <w:pPr>
        <w:pStyle w:val="BodyText"/>
        <w:numPr>
          <w:ilvl w:val="1"/>
          <w:numId w:val="3"/>
        </w:numPr>
        <w:tabs>
          <w:tab w:val="left" w:pos="1540"/>
        </w:tabs>
        <w:spacing w:after="240" w:line="247" w:lineRule="auto"/>
        <w:ind w:right="460"/>
        <w:rPr>
          <w:rFonts w:cs="Arial"/>
        </w:rPr>
      </w:pPr>
      <w:r w:rsidRPr="007F7092">
        <w:rPr>
          <w:rFonts w:cs="Arial"/>
        </w:rPr>
        <w:t>Travel</w:t>
      </w:r>
      <w:r w:rsidRPr="007F7092">
        <w:rPr>
          <w:rFonts w:cs="Arial"/>
          <w:spacing w:val="-2"/>
        </w:rPr>
        <w:t xml:space="preserve"> </w:t>
      </w:r>
      <w:r w:rsidRPr="007F7092">
        <w:rPr>
          <w:rFonts w:cs="Arial"/>
        </w:rPr>
        <w:t>costs</w:t>
      </w:r>
      <w:r w:rsidRPr="007F7092">
        <w:rPr>
          <w:rFonts w:cs="Arial"/>
          <w:spacing w:val="-2"/>
        </w:rPr>
        <w:t xml:space="preserve"> </w:t>
      </w:r>
      <w:r w:rsidRPr="007F7092">
        <w:rPr>
          <w:rFonts w:cs="Arial"/>
        </w:rPr>
        <w:t>shall</w:t>
      </w:r>
      <w:r w:rsidRPr="007F7092">
        <w:rPr>
          <w:rFonts w:cs="Arial"/>
          <w:spacing w:val="-1"/>
        </w:rPr>
        <w:t xml:space="preserve"> </w:t>
      </w:r>
      <w:r w:rsidRPr="007F7092">
        <w:rPr>
          <w:rFonts w:cs="Arial"/>
        </w:rPr>
        <w:t>be</w:t>
      </w:r>
      <w:r w:rsidRPr="007F7092">
        <w:rPr>
          <w:rFonts w:cs="Arial"/>
          <w:spacing w:val="-2"/>
        </w:rPr>
        <w:t xml:space="preserve"> </w:t>
      </w:r>
      <w:r w:rsidRPr="007F7092">
        <w:rPr>
          <w:rFonts w:cs="Arial"/>
        </w:rPr>
        <w:t>reimbursed</w:t>
      </w:r>
      <w:r w:rsidRPr="007F7092">
        <w:rPr>
          <w:rFonts w:cs="Arial"/>
          <w:spacing w:val="-1"/>
        </w:rPr>
        <w:t xml:space="preserve"> </w:t>
      </w:r>
      <w:r w:rsidRPr="007F7092">
        <w:rPr>
          <w:rFonts w:cs="Arial"/>
        </w:rPr>
        <w:t>at</w:t>
      </w:r>
      <w:r w:rsidRPr="007F7092">
        <w:rPr>
          <w:rFonts w:cs="Arial"/>
          <w:spacing w:val="-2"/>
        </w:rPr>
        <w:t xml:space="preserve"> </w:t>
      </w:r>
      <w:r w:rsidRPr="007F7092">
        <w:rPr>
          <w:rFonts w:cs="Arial"/>
        </w:rPr>
        <w:t>rates</w:t>
      </w:r>
      <w:r w:rsidRPr="007F7092">
        <w:rPr>
          <w:rFonts w:cs="Arial"/>
          <w:spacing w:val="-1"/>
        </w:rPr>
        <w:t xml:space="preserve"> </w:t>
      </w:r>
      <w:r w:rsidRPr="007F7092">
        <w:rPr>
          <w:rFonts w:cs="Arial"/>
        </w:rPr>
        <w:t>not</w:t>
      </w:r>
      <w:r w:rsidRPr="007F7092">
        <w:rPr>
          <w:rFonts w:cs="Arial"/>
          <w:spacing w:val="-2"/>
        </w:rPr>
        <w:t xml:space="preserve"> </w:t>
      </w:r>
      <w:r w:rsidRPr="007F7092">
        <w:rPr>
          <w:rFonts w:cs="Arial"/>
        </w:rPr>
        <w:t>to</w:t>
      </w:r>
      <w:r w:rsidRPr="007F7092">
        <w:rPr>
          <w:rFonts w:cs="Arial"/>
          <w:spacing w:val="-2"/>
        </w:rPr>
        <w:t xml:space="preserve"> </w:t>
      </w:r>
      <w:r w:rsidRPr="007F7092">
        <w:rPr>
          <w:rFonts w:cs="Arial"/>
        </w:rPr>
        <w:t>exceed</w:t>
      </w:r>
      <w:r w:rsidRPr="007F7092">
        <w:rPr>
          <w:rFonts w:cs="Arial"/>
          <w:spacing w:val="-1"/>
        </w:rPr>
        <w:t xml:space="preserve"> </w:t>
      </w:r>
      <w:r w:rsidRPr="007F7092">
        <w:rPr>
          <w:rFonts w:cs="Arial"/>
        </w:rPr>
        <w:t>those</w:t>
      </w:r>
      <w:r w:rsidRPr="007F7092">
        <w:rPr>
          <w:rFonts w:cs="Arial"/>
          <w:spacing w:val="-2"/>
        </w:rPr>
        <w:t xml:space="preserve"> </w:t>
      </w:r>
      <w:r w:rsidRPr="007F7092">
        <w:rPr>
          <w:rFonts w:cs="Arial"/>
        </w:rPr>
        <w:t>established</w:t>
      </w:r>
      <w:r w:rsidRPr="007F7092">
        <w:rPr>
          <w:rFonts w:cs="Arial"/>
          <w:spacing w:val="-1"/>
        </w:rPr>
        <w:t xml:space="preserve"> </w:t>
      </w:r>
      <w:r w:rsidRPr="007F7092">
        <w:rPr>
          <w:rFonts w:cs="Arial"/>
        </w:rPr>
        <w:t>for CDE’s</w:t>
      </w:r>
      <w:r w:rsidRPr="007F7092">
        <w:rPr>
          <w:rFonts w:cs="Arial"/>
          <w:spacing w:val="-2"/>
        </w:rPr>
        <w:t xml:space="preserve"> </w:t>
      </w:r>
      <w:r w:rsidRPr="007F7092">
        <w:rPr>
          <w:rFonts w:cs="Arial"/>
        </w:rPr>
        <w:t>non­represented</w:t>
      </w:r>
      <w:r w:rsidRPr="007F7092">
        <w:rPr>
          <w:rFonts w:cs="Arial"/>
          <w:spacing w:val="-2"/>
        </w:rPr>
        <w:t xml:space="preserve"> </w:t>
      </w:r>
      <w:r w:rsidRPr="007F7092">
        <w:rPr>
          <w:rFonts w:cs="Arial"/>
        </w:rPr>
        <w:t>employees,</w:t>
      </w:r>
      <w:r w:rsidRPr="007F7092">
        <w:rPr>
          <w:rFonts w:cs="Arial"/>
          <w:spacing w:val="-1"/>
        </w:rPr>
        <w:t xml:space="preserve"> </w:t>
      </w:r>
      <w:r w:rsidRPr="007F7092">
        <w:rPr>
          <w:rFonts w:cs="Arial"/>
        </w:rPr>
        <w:t>computed</w:t>
      </w:r>
      <w:r w:rsidRPr="007F7092">
        <w:rPr>
          <w:rFonts w:cs="Arial"/>
          <w:spacing w:val="-2"/>
        </w:rPr>
        <w:t xml:space="preserve"> </w:t>
      </w:r>
      <w:r w:rsidRPr="007F7092">
        <w:rPr>
          <w:rFonts w:cs="Arial"/>
        </w:rPr>
        <w:t>in</w:t>
      </w:r>
      <w:r w:rsidRPr="007F7092">
        <w:rPr>
          <w:rFonts w:cs="Arial"/>
          <w:spacing w:val="-2"/>
        </w:rPr>
        <w:t xml:space="preserve"> </w:t>
      </w:r>
      <w:r w:rsidRPr="007F7092">
        <w:rPr>
          <w:rFonts w:cs="Arial"/>
        </w:rPr>
        <w:t>accordance</w:t>
      </w:r>
      <w:r w:rsidRPr="007F7092">
        <w:rPr>
          <w:rFonts w:cs="Arial"/>
          <w:spacing w:val="-1"/>
        </w:rPr>
        <w:t xml:space="preserve"> </w:t>
      </w:r>
      <w:r w:rsidRPr="007F7092">
        <w:rPr>
          <w:rFonts w:cs="Arial"/>
        </w:rPr>
        <w:t>with</w:t>
      </w:r>
      <w:r w:rsidR="001B1340">
        <w:rPr>
          <w:rFonts w:cs="Arial"/>
        </w:rPr>
        <w:t>,</w:t>
      </w:r>
      <w:r w:rsidRPr="007F7092">
        <w:rPr>
          <w:rFonts w:cs="Arial"/>
          <w:spacing w:val="-2"/>
        </w:rPr>
        <w:t xml:space="preserve"> </w:t>
      </w:r>
      <w:r w:rsidRPr="007F7092">
        <w:rPr>
          <w:rFonts w:cs="Arial"/>
        </w:rPr>
        <w:t>and allowable</w:t>
      </w:r>
      <w:r w:rsidRPr="007F7092">
        <w:rPr>
          <w:rFonts w:cs="Arial"/>
          <w:spacing w:val="-2"/>
        </w:rPr>
        <w:t xml:space="preserve"> </w:t>
      </w:r>
      <w:r w:rsidRPr="007F7092">
        <w:rPr>
          <w:rFonts w:cs="Arial"/>
        </w:rPr>
        <w:t>pursuant</w:t>
      </w:r>
      <w:r w:rsidRPr="007F7092">
        <w:rPr>
          <w:rFonts w:cs="Arial"/>
          <w:spacing w:val="-1"/>
        </w:rPr>
        <w:t xml:space="preserve"> </w:t>
      </w:r>
      <w:r w:rsidRPr="007F7092">
        <w:rPr>
          <w:rFonts w:cs="Arial"/>
        </w:rPr>
        <w:t>to</w:t>
      </w:r>
      <w:r w:rsidRPr="007F7092">
        <w:rPr>
          <w:rFonts w:cs="Arial"/>
          <w:spacing w:val="-2"/>
        </w:rPr>
        <w:t xml:space="preserve"> </w:t>
      </w:r>
      <w:r w:rsidRPr="007F7092">
        <w:rPr>
          <w:rFonts w:cs="Arial"/>
        </w:rPr>
        <w:t>applicable</w:t>
      </w:r>
      <w:r w:rsidRPr="007F7092">
        <w:rPr>
          <w:rFonts w:cs="Arial"/>
          <w:spacing w:val="-1"/>
        </w:rPr>
        <w:t xml:space="preserve"> </w:t>
      </w:r>
      <w:r w:rsidRPr="007F7092">
        <w:rPr>
          <w:rFonts w:cs="Arial"/>
        </w:rPr>
        <w:t>California</w:t>
      </w:r>
      <w:r w:rsidRPr="007F7092">
        <w:rPr>
          <w:rFonts w:cs="Arial"/>
          <w:spacing w:val="-2"/>
        </w:rPr>
        <w:t xml:space="preserve"> </w:t>
      </w:r>
      <w:r w:rsidRPr="007F7092">
        <w:rPr>
          <w:rFonts w:cs="Arial"/>
        </w:rPr>
        <w:t>Department</w:t>
      </w:r>
      <w:r w:rsidRPr="007F7092">
        <w:rPr>
          <w:rFonts w:cs="Arial"/>
          <w:spacing w:val="-1"/>
        </w:rPr>
        <w:t xml:space="preserve"> </w:t>
      </w:r>
      <w:r w:rsidRPr="007F7092">
        <w:rPr>
          <w:rFonts w:cs="Arial"/>
        </w:rPr>
        <w:t>of</w:t>
      </w:r>
      <w:r w:rsidRPr="007F7092">
        <w:rPr>
          <w:rFonts w:cs="Arial"/>
          <w:spacing w:val="-2"/>
        </w:rPr>
        <w:t xml:space="preserve"> </w:t>
      </w:r>
      <w:r w:rsidRPr="007F7092">
        <w:rPr>
          <w:rFonts w:cs="Arial"/>
        </w:rPr>
        <w:t>Human</w:t>
      </w:r>
      <w:r w:rsidRPr="007F7092">
        <w:rPr>
          <w:rFonts w:cs="Arial"/>
          <w:spacing w:val="-1"/>
        </w:rPr>
        <w:t xml:space="preserve"> </w:t>
      </w:r>
      <w:r>
        <w:rPr>
          <w:rFonts w:cs="Arial"/>
        </w:rPr>
        <w:t>Resources regulations</w:t>
      </w:r>
    </w:p>
    <w:p w14:paraId="69717344" w14:textId="3F00B892" w:rsidR="00210EC5" w:rsidRDefault="007B7F2C" w:rsidP="00B370C4">
      <w:pPr>
        <w:pStyle w:val="BodyText"/>
        <w:numPr>
          <w:ilvl w:val="0"/>
          <w:numId w:val="3"/>
        </w:numPr>
        <w:tabs>
          <w:tab w:val="left" w:pos="1540"/>
        </w:tabs>
        <w:spacing w:after="240"/>
        <w:rPr>
          <w:rFonts w:cs="Arial"/>
        </w:rPr>
      </w:pPr>
      <w:r w:rsidRPr="007F7092">
        <w:rPr>
          <w:rFonts w:cs="Arial"/>
        </w:rPr>
        <w:t>Plann</w:t>
      </w:r>
      <w:r w:rsidR="00DC4F33">
        <w:rPr>
          <w:rFonts w:cs="Arial"/>
        </w:rPr>
        <w:t>ing</w:t>
      </w:r>
      <w:r w:rsidRPr="007F7092">
        <w:rPr>
          <w:rFonts w:cs="Arial"/>
          <w:spacing w:val="-3"/>
        </w:rPr>
        <w:t xml:space="preserve"> </w:t>
      </w:r>
      <w:r w:rsidRPr="007F7092">
        <w:rPr>
          <w:rFonts w:cs="Arial"/>
        </w:rPr>
        <w:t>technical</w:t>
      </w:r>
      <w:r w:rsidRPr="007F7092">
        <w:rPr>
          <w:rFonts w:cs="Arial"/>
          <w:spacing w:val="-3"/>
        </w:rPr>
        <w:t xml:space="preserve"> </w:t>
      </w:r>
      <w:r w:rsidRPr="007F7092">
        <w:rPr>
          <w:rFonts w:cs="Arial"/>
        </w:rPr>
        <w:t>assistance</w:t>
      </w:r>
      <w:r>
        <w:rPr>
          <w:rFonts w:cs="Arial"/>
        </w:rPr>
        <w:t>/professional development</w:t>
      </w:r>
      <w:r w:rsidR="00D4062A">
        <w:rPr>
          <w:rFonts w:cs="Arial"/>
        </w:rPr>
        <w:t xml:space="preserve"> events with charter school authorizers </w:t>
      </w:r>
      <w:r w:rsidR="00A24A90" w:rsidRPr="00DC3FFD">
        <w:rPr>
          <w:rFonts w:cs="Arial"/>
        </w:rPr>
        <w:t xml:space="preserve">and </w:t>
      </w:r>
      <w:r w:rsidR="00DC4F33">
        <w:rPr>
          <w:rFonts w:cs="Arial"/>
        </w:rPr>
        <w:t xml:space="preserve">providing </w:t>
      </w:r>
      <w:r w:rsidR="00DC4F33" w:rsidRPr="00DC3FFD">
        <w:rPr>
          <w:rFonts w:cs="Arial"/>
        </w:rPr>
        <w:t>documentati</w:t>
      </w:r>
      <w:r w:rsidR="00DC4F33">
        <w:rPr>
          <w:rFonts w:cs="Arial"/>
        </w:rPr>
        <w:t>on</w:t>
      </w:r>
      <w:r w:rsidR="00D4062A">
        <w:rPr>
          <w:rFonts w:cs="Arial"/>
        </w:rPr>
        <w:t xml:space="preserve"> </w:t>
      </w:r>
      <w:r w:rsidR="00DC4F33">
        <w:rPr>
          <w:rFonts w:cs="Arial"/>
        </w:rPr>
        <w:t>for each;</w:t>
      </w:r>
      <w:r w:rsidR="00BE6281">
        <w:rPr>
          <w:rFonts w:cs="Arial"/>
        </w:rPr>
        <w:t xml:space="preserve"> and</w:t>
      </w:r>
    </w:p>
    <w:p w14:paraId="405FE327" w14:textId="77777777" w:rsidR="00210EC5" w:rsidRDefault="00210EC5" w:rsidP="00B370C4">
      <w:pPr>
        <w:pStyle w:val="BodyText"/>
        <w:numPr>
          <w:ilvl w:val="0"/>
          <w:numId w:val="3"/>
        </w:numPr>
        <w:tabs>
          <w:tab w:val="left" w:pos="1540"/>
        </w:tabs>
        <w:spacing w:before="100" w:beforeAutospacing="1" w:after="240"/>
        <w:rPr>
          <w:rFonts w:cs="Arial"/>
        </w:rPr>
      </w:pPr>
      <w:r w:rsidRPr="00210EC5">
        <w:rPr>
          <w:rFonts w:cs="Arial"/>
        </w:rPr>
        <w:t>Manag</w:t>
      </w:r>
      <w:r w:rsidR="00DC4F33">
        <w:rPr>
          <w:rFonts w:cs="Arial"/>
        </w:rPr>
        <w:t>ing</w:t>
      </w:r>
      <w:r w:rsidRPr="00210EC5">
        <w:rPr>
          <w:rFonts w:cs="Arial"/>
        </w:rPr>
        <w:t xml:space="preserve"> </w:t>
      </w:r>
      <w:r w:rsidR="00DC4F33">
        <w:rPr>
          <w:rFonts w:cs="Arial"/>
        </w:rPr>
        <w:t>s</w:t>
      </w:r>
      <w:r w:rsidR="00957B5F">
        <w:rPr>
          <w:rFonts w:cs="Arial"/>
        </w:rPr>
        <w:t>ub-grant</w:t>
      </w:r>
      <w:r w:rsidRPr="00210EC5">
        <w:rPr>
          <w:rFonts w:cs="Arial"/>
        </w:rPr>
        <w:t xml:space="preserve"> </w:t>
      </w:r>
      <w:r w:rsidR="00DC4F33">
        <w:rPr>
          <w:rFonts w:cs="Arial"/>
        </w:rPr>
        <w:t>t</w:t>
      </w:r>
      <w:r w:rsidRPr="00210EC5">
        <w:rPr>
          <w:rFonts w:cs="Arial"/>
        </w:rPr>
        <w:t>imeline</w:t>
      </w:r>
      <w:r w:rsidR="00DC4F33">
        <w:rPr>
          <w:rFonts w:cs="Arial"/>
        </w:rPr>
        <w:t>s</w:t>
      </w:r>
      <w:r w:rsidRPr="00210EC5">
        <w:rPr>
          <w:rFonts w:cs="Arial"/>
        </w:rPr>
        <w:t xml:space="preserve"> and </w:t>
      </w:r>
      <w:r w:rsidR="00DC4F33">
        <w:rPr>
          <w:rFonts w:cs="Arial"/>
        </w:rPr>
        <w:t>d</w:t>
      </w:r>
      <w:r w:rsidRPr="00210EC5">
        <w:rPr>
          <w:rFonts w:cs="Arial"/>
        </w:rPr>
        <w:t xml:space="preserve">eliverables including: </w:t>
      </w:r>
    </w:p>
    <w:p w14:paraId="399A14C7" w14:textId="77777777" w:rsidR="00210EC5" w:rsidRDefault="00DC4F33" w:rsidP="000F4A46">
      <w:pPr>
        <w:pStyle w:val="BodyText"/>
        <w:numPr>
          <w:ilvl w:val="1"/>
          <w:numId w:val="3"/>
        </w:numPr>
        <w:tabs>
          <w:tab w:val="left" w:pos="1540"/>
        </w:tabs>
        <w:spacing w:before="100" w:beforeAutospacing="1"/>
        <w:ind w:left="1354"/>
        <w:rPr>
          <w:rFonts w:cs="Arial"/>
        </w:rPr>
      </w:pPr>
      <w:r>
        <w:rPr>
          <w:rFonts w:cs="Arial"/>
        </w:rPr>
        <w:t>List of technical assistance event attendees</w:t>
      </w:r>
    </w:p>
    <w:p w14:paraId="671BE650" w14:textId="77777777" w:rsidR="00210EC5" w:rsidRDefault="00DC4F33" w:rsidP="000F4A46">
      <w:pPr>
        <w:pStyle w:val="BodyText"/>
        <w:numPr>
          <w:ilvl w:val="1"/>
          <w:numId w:val="3"/>
        </w:numPr>
        <w:tabs>
          <w:tab w:val="left" w:pos="1540"/>
        </w:tabs>
        <w:spacing w:before="100" w:beforeAutospacing="1"/>
        <w:ind w:left="1354"/>
        <w:rPr>
          <w:rFonts w:cs="Arial"/>
        </w:rPr>
      </w:pPr>
      <w:r>
        <w:rPr>
          <w:rFonts w:cs="Arial"/>
        </w:rPr>
        <w:t>Professional development presentations and handouts</w:t>
      </w:r>
    </w:p>
    <w:p w14:paraId="345F8AF7" w14:textId="77777777" w:rsidR="00210EC5" w:rsidRDefault="00DC4F33" w:rsidP="000F4A46">
      <w:pPr>
        <w:pStyle w:val="BodyText"/>
        <w:numPr>
          <w:ilvl w:val="1"/>
          <w:numId w:val="3"/>
        </w:numPr>
        <w:tabs>
          <w:tab w:val="left" w:pos="1540"/>
        </w:tabs>
        <w:spacing w:before="100" w:beforeAutospacing="1"/>
        <w:ind w:left="1354"/>
        <w:rPr>
          <w:rFonts w:cs="Arial"/>
        </w:rPr>
      </w:pPr>
      <w:r>
        <w:rPr>
          <w:rFonts w:cs="Arial"/>
        </w:rPr>
        <w:t>Feedback from technical assistance event attendees</w:t>
      </w:r>
    </w:p>
    <w:p w14:paraId="506301E4" w14:textId="77777777" w:rsidR="00210EC5" w:rsidRDefault="00DC4F33" w:rsidP="0092139E">
      <w:pPr>
        <w:pStyle w:val="BodyText"/>
        <w:numPr>
          <w:ilvl w:val="1"/>
          <w:numId w:val="3"/>
        </w:numPr>
        <w:tabs>
          <w:tab w:val="left" w:pos="1540"/>
        </w:tabs>
        <w:spacing w:before="100" w:beforeAutospacing="1"/>
        <w:ind w:left="1354"/>
        <w:rPr>
          <w:rFonts w:cs="Arial"/>
        </w:rPr>
      </w:pPr>
      <w:r>
        <w:rPr>
          <w:rFonts w:cs="Arial"/>
        </w:rPr>
        <w:lastRenderedPageBreak/>
        <w:t>Q</w:t>
      </w:r>
      <w:r w:rsidR="007B7F2C" w:rsidRPr="00210EC5">
        <w:rPr>
          <w:rFonts w:cs="Arial"/>
        </w:rPr>
        <w:t xml:space="preserve">uarterly progress and expenditure reports </w:t>
      </w:r>
    </w:p>
    <w:p w14:paraId="014C71B5" w14:textId="77777777" w:rsidR="00DC4F33" w:rsidRPr="00DC4F33" w:rsidRDefault="00DC4F33" w:rsidP="000F4A46">
      <w:pPr>
        <w:pStyle w:val="BodyText"/>
        <w:numPr>
          <w:ilvl w:val="1"/>
          <w:numId w:val="3"/>
        </w:numPr>
        <w:tabs>
          <w:tab w:val="left" w:pos="1540"/>
        </w:tabs>
        <w:spacing w:before="100" w:beforeAutospacing="1" w:line="247" w:lineRule="auto"/>
        <w:ind w:left="1354" w:right="211"/>
        <w:rPr>
          <w:rFonts w:cs="Arial"/>
          <w:spacing w:val="-3"/>
        </w:rPr>
      </w:pPr>
      <w:r w:rsidRPr="00DC4F33">
        <w:rPr>
          <w:rFonts w:cs="Arial"/>
        </w:rPr>
        <w:t>A</w:t>
      </w:r>
      <w:r w:rsidR="0025079E" w:rsidRPr="00DC4F33">
        <w:rPr>
          <w:rFonts w:cs="Arial"/>
        </w:rPr>
        <w:t>nnual</w:t>
      </w:r>
      <w:r w:rsidR="007B7F2C" w:rsidRPr="00DC4F33">
        <w:rPr>
          <w:rFonts w:cs="Arial"/>
        </w:rPr>
        <w:t xml:space="preserve"> End of Year progress report </w:t>
      </w:r>
    </w:p>
    <w:p w14:paraId="6CB2D31D" w14:textId="491B237B" w:rsidR="00BD2D61" w:rsidRPr="00DC4F33" w:rsidRDefault="007B7F2C" w:rsidP="00DC4F33">
      <w:pPr>
        <w:pStyle w:val="BodyText"/>
        <w:tabs>
          <w:tab w:val="left" w:pos="1540"/>
        </w:tabs>
        <w:spacing w:before="100" w:beforeAutospacing="1" w:after="240" w:line="247" w:lineRule="auto"/>
        <w:ind w:left="0" w:right="211"/>
        <w:rPr>
          <w:rFonts w:cs="Arial"/>
          <w:spacing w:val="-3"/>
        </w:rPr>
      </w:pPr>
      <w:r w:rsidRPr="00DC4F33">
        <w:rPr>
          <w:rFonts w:cs="Arial"/>
        </w:rPr>
        <w:t>The</w:t>
      </w:r>
      <w:r w:rsidRPr="00DC4F33">
        <w:rPr>
          <w:rFonts w:cs="Arial"/>
          <w:spacing w:val="-3"/>
        </w:rPr>
        <w:t xml:space="preserve"> </w:t>
      </w:r>
      <w:r w:rsidR="00BE6281">
        <w:rPr>
          <w:rFonts w:cs="Arial"/>
        </w:rPr>
        <w:t>CSA</w:t>
      </w:r>
      <w:r w:rsidR="004F765F" w:rsidRPr="00DC4F33">
        <w:rPr>
          <w:rFonts w:cs="Arial"/>
        </w:rPr>
        <w:t xml:space="preserve"> TAP</w:t>
      </w:r>
      <w:r w:rsidRPr="00DC4F33">
        <w:rPr>
          <w:rFonts w:cs="Arial"/>
          <w:spacing w:val="-3"/>
        </w:rPr>
        <w:t xml:space="preserve"> </w:t>
      </w:r>
      <w:r w:rsidR="00E93C87">
        <w:rPr>
          <w:rFonts w:cs="Arial"/>
        </w:rPr>
        <w:t>s</w:t>
      </w:r>
      <w:r w:rsidR="00957B5F" w:rsidRPr="00DC4F33">
        <w:rPr>
          <w:rFonts w:cs="Arial"/>
        </w:rPr>
        <w:t>ub-</w:t>
      </w:r>
      <w:r w:rsidR="00E93C87">
        <w:rPr>
          <w:rFonts w:cs="Arial"/>
        </w:rPr>
        <w:t>g</w:t>
      </w:r>
      <w:r w:rsidR="00957B5F" w:rsidRPr="00DC4F33">
        <w:rPr>
          <w:rFonts w:cs="Arial"/>
        </w:rPr>
        <w:t>rant</w:t>
      </w:r>
      <w:r w:rsidRPr="00DC4F33">
        <w:rPr>
          <w:rFonts w:cs="Arial"/>
        </w:rPr>
        <w:t>s</w:t>
      </w:r>
      <w:r w:rsidRPr="00DC4F33">
        <w:rPr>
          <w:rFonts w:cs="Arial"/>
          <w:spacing w:val="-3"/>
        </w:rPr>
        <w:t xml:space="preserve"> </w:t>
      </w:r>
      <w:r w:rsidRPr="00DC4F33">
        <w:rPr>
          <w:rFonts w:cs="Arial"/>
        </w:rPr>
        <w:t>will</w:t>
      </w:r>
      <w:r w:rsidRPr="00DC4F33">
        <w:rPr>
          <w:rFonts w:cs="Arial"/>
          <w:spacing w:val="-3"/>
        </w:rPr>
        <w:t xml:space="preserve"> </w:t>
      </w:r>
      <w:r w:rsidRPr="00DC4F33">
        <w:rPr>
          <w:rFonts w:cs="Arial"/>
        </w:rPr>
        <w:t>be</w:t>
      </w:r>
      <w:r w:rsidRPr="00DC4F33">
        <w:rPr>
          <w:rFonts w:cs="Arial"/>
          <w:spacing w:val="-2"/>
        </w:rPr>
        <w:t xml:space="preserve"> </w:t>
      </w:r>
      <w:r w:rsidRPr="00DC4F33">
        <w:rPr>
          <w:rFonts w:cs="Arial"/>
        </w:rPr>
        <w:t>awarded</w:t>
      </w:r>
      <w:r w:rsidRPr="00DC4F33">
        <w:rPr>
          <w:rFonts w:cs="Arial"/>
          <w:spacing w:val="-3"/>
        </w:rPr>
        <w:t xml:space="preserve"> </w:t>
      </w:r>
      <w:r w:rsidR="0025079E" w:rsidRPr="00DC4F33">
        <w:rPr>
          <w:rFonts w:cs="Arial"/>
          <w:spacing w:val="-3"/>
        </w:rPr>
        <w:t xml:space="preserve">only </w:t>
      </w:r>
      <w:r w:rsidRPr="00DC4F33">
        <w:rPr>
          <w:rFonts w:cs="Arial"/>
        </w:rPr>
        <w:t>to</w:t>
      </w:r>
      <w:r w:rsidRPr="00DC4F33">
        <w:rPr>
          <w:rFonts w:cs="Arial"/>
          <w:spacing w:val="-3"/>
        </w:rPr>
        <w:t xml:space="preserve"> </w:t>
      </w:r>
      <w:r w:rsidR="004F765F" w:rsidRPr="00DC4F33">
        <w:rPr>
          <w:rFonts w:cs="Arial"/>
        </w:rPr>
        <w:t>applicants</w:t>
      </w:r>
      <w:r w:rsidRPr="00DC4F33">
        <w:rPr>
          <w:rFonts w:cs="Arial"/>
          <w:spacing w:val="-3"/>
        </w:rPr>
        <w:t xml:space="preserve"> </w:t>
      </w:r>
      <w:r w:rsidRPr="00DC4F33">
        <w:rPr>
          <w:rFonts w:cs="Arial"/>
        </w:rPr>
        <w:t>that</w:t>
      </w:r>
      <w:r w:rsidRPr="00DC4F33">
        <w:rPr>
          <w:rFonts w:cs="Arial"/>
          <w:w w:val="99"/>
        </w:rPr>
        <w:t xml:space="preserve"> </w:t>
      </w:r>
      <w:r w:rsidRPr="00DC4F33">
        <w:rPr>
          <w:rFonts w:cs="Arial"/>
        </w:rPr>
        <w:t>have</w:t>
      </w:r>
      <w:r w:rsidRPr="00DC4F33">
        <w:rPr>
          <w:rFonts w:cs="Arial"/>
          <w:spacing w:val="-2"/>
        </w:rPr>
        <w:t xml:space="preserve"> </w:t>
      </w:r>
      <w:r w:rsidRPr="00DC4F33">
        <w:rPr>
          <w:rFonts w:cs="Arial"/>
        </w:rPr>
        <w:t>demonstrated</w:t>
      </w:r>
      <w:r w:rsidRPr="00DC4F33">
        <w:rPr>
          <w:rFonts w:cs="Arial"/>
          <w:spacing w:val="-2"/>
        </w:rPr>
        <w:t xml:space="preserve"> </w:t>
      </w:r>
      <w:r w:rsidRPr="00DC4F33">
        <w:rPr>
          <w:rFonts w:cs="Arial"/>
        </w:rPr>
        <w:t>the</w:t>
      </w:r>
      <w:r w:rsidRPr="00DC4F33">
        <w:rPr>
          <w:rFonts w:cs="Arial"/>
          <w:spacing w:val="-1"/>
        </w:rPr>
        <w:t xml:space="preserve"> </w:t>
      </w:r>
      <w:r w:rsidRPr="00DC4F33">
        <w:rPr>
          <w:rFonts w:cs="Arial"/>
        </w:rPr>
        <w:t>capacity</w:t>
      </w:r>
      <w:r w:rsidRPr="00DC4F33">
        <w:rPr>
          <w:rFonts w:cs="Arial"/>
          <w:spacing w:val="-2"/>
        </w:rPr>
        <w:t xml:space="preserve"> </w:t>
      </w:r>
      <w:r w:rsidRPr="00DC4F33">
        <w:rPr>
          <w:rFonts w:cs="Arial"/>
        </w:rPr>
        <w:t>to</w:t>
      </w:r>
      <w:r w:rsidRPr="00DC4F33">
        <w:rPr>
          <w:rFonts w:cs="Arial"/>
          <w:spacing w:val="-1"/>
        </w:rPr>
        <w:t xml:space="preserve"> </w:t>
      </w:r>
      <w:r w:rsidRPr="00DC4F33">
        <w:rPr>
          <w:rFonts w:cs="Arial"/>
        </w:rPr>
        <w:t>deliver</w:t>
      </w:r>
      <w:r w:rsidRPr="00DC4F33">
        <w:rPr>
          <w:rFonts w:cs="Arial"/>
          <w:spacing w:val="-2"/>
        </w:rPr>
        <w:t xml:space="preserve"> </w:t>
      </w:r>
      <w:r w:rsidRPr="00DC4F33">
        <w:rPr>
          <w:rFonts w:cs="Arial"/>
        </w:rPr>
        <w:t>the</w:t>
      </w:r>
      <w:r w:rsidRPr="00DC4F33">
        <w:rPr>
          <w:rFonts w:cs="Arial"/>
          <w:spacing w:val="-2"/>
        </w:rPr>
        <w:t xml:space="preserve"> </w:t>
      </w:r>
      <w:r w:rsidRPr="00DC4F33">
        <w:rPr>
          <w:rFonts w:cs="Arial"/>
        </w:rPr>
        <w:t>expected</w:t>
      </w:r>
      <w:r w:rsidRPr="00DC4F33">
        <w:rPr>
          <w:rFonts w:cs="Arial"/>
          <w:spacing w:val="-1"/>
        </w:rPr>
        <w:t xml:space="preserve"> </w:t>
      </w:r>
      <w:r w:rsidRPr="00DC4F33">
        <w:rPr>
          <w:rFonts w:cs="Arial"/>
        </w:rPr>
        <w:t>outcomes</w:t>
      </w:r>
      <w:r w:rsidRPr="00DC4F33">
        <w:rPr>
          <w:rFonts w:cs="Arial"/>
          <w:spacing w:val="-2"/>
        </w:rPr>
        <w:t xml:space="preserve"> </w:t>
      </w:r>
      <w:r w:rsidRPr="00DC4F33">
        <w:rPr>
          <w:rFonts w:cs="Arial"/>
        </w:rPr>
        <w:t>listed</w:t>
      </w:r>
      <w:r w:rsidRPr="00DC4F33">
        <w:rPr>
          <w:rFonts w:cs="Arial"/>
          <w:spacing w:val="-1"/>
        </w:rPr>
        <w:t xml:space="preserve"> </w:t>
      </w:r>
      <w:r w:rsidRPr="00DC4F33">
        <w:rPr>
          <w:rFonts w:cs="Arial"/>
        </w:rPr>
        <w:t>in</w:t>
      </w:r>
      <w:r w:rsidRPr="00DC4F33">
        <w:rPr>
          <w:rFonts w:cs="Arial"/>
          <w:spacing w:val="-1"/>
        </w:rPr>
        <w:t xml:space="preserve"> </w:t>
      </w:r>
      <w:r w:rsidR="001B1340" w:rsidRPr="00DC4F33">
        <w:rPr>
          <w:rFonts w:cs="Arial"/>
        </w:rPr>
        <w:t>S</w:t>
      </w:r>
      <w:r w:rsidRPr="00DC4F33">
        <w:rPr>
          <w:rFonts w:cs="Arial"/>
        </w:rPr>
        <w:t xml:space="preserve">ection </w:t>
      </w:r>
      <w:r w:rsidR="004D1B18" w:rsidRPr="00DC4F33">
        <w:rPr>
          <w:rFonts w:cs="Arial"/>
        </w:rPr>
        <w:t>3</w:t>
      </w:r>
      <w:r w:rsidR="0009276C">
        <w:rPr>
          <w:rFonts w:cs="Arial"/>
        </w:rPr>
        <w:t xml:space="preserve"> Expected Outcomes</w:t>
      </w:r>
      <w:r w:rsidR="004D1B18" w:rsidRPr="00DC4F33">
        <w:rPr>
          <w:rFonts w:cs="Arial"/>
        </w:rPr>
        <w:t xml:space="preserve"> and Section 6 Scope of </w:t>
      </w:r>
      <w:r w:rsidR="00F719F2" w:rsidRPr="00DC4F33">
        <w:rPr>
          <w:rFonts w:cs="Arial"/>
        </w:rPr>
        <w:t>Work</w:t>
      </w:r>
      <w:r w:rsidR="0009276C">
        <w:rPr>
          <w:rFonts w:cs="Arial"/>
        </w:rPr>
        <w:t xml:space="preserve"> - </w:t>
      </w:r>
      <w:r w:rsidR="004D1B18" w:rsidRPr="00DC4F33">
        <w:rPr>
          <w:rFonts w:cs="Arial"/>
        </w:rPr>
        <w:t>Tasks</w:t>
      </w:r>
      <w:r w:rsidRPr="00DC4F33">
        <w:rPr>
          <w:rFonts w:cs="Arial"/>
        </w:rPr>
        <w:t>.</w:t>
      </w:r>
    </w:p>
    <w:p w14:paraId="2359FFBE" w14:textId="77777777" w:rsidR="00C04E66" w:rsidRPr="00DC4F33" w:rsidRDefault="00C04E66" w:rsidP="006421F9">
      <w:pPr>
        <w:pStyle w:val="Heading4"/>
        <w:rPr>
          <w:rFonts w:eastAsia="Arial"/>
        </w:rPr>
      </w:pPr>
      <w:r w:rsidRPr="00DC4F33">
        <w:rPr>
          <w:rFonts w:eastAsia="Arial"/>
        </w:rPr>
        <w:t>3.4 Fiscal Reporting Requirements</w:t>
      </w:r>
    </w:p>
    <w:p w14:paraId="4EB4D2F2" w14:textId="5CC55D21" w:rsidR="00C04E66" w:rsidRDefault="0009276C" w:rsidP="00C04E66">
      <w:pPr>
        <w:widowControl/>
        <w:spacing w:after="240"/>
        <w:rPr>
          <w:rFonts w:eastAsia="Times New Roman" w:cs="Times New Roman"/>
          <w:szCs w:val="24"/>
        </w:rPr>
      </w:pPr>
      <w:r>
        <w:rPr>
          <w:rFonts w:eastAsia="Times New Roman" w:cs="Times New Roman"/>
          <w:szCs w:val="24"/>
        </w:rPr>
        <w:t>CSA</w:t>
      </w:r>
      <w:r w:rsidR="00C04E66">
        <w:rPr>
          <w:rFonts w:eastAsia="Times New Roman" w:cs="Times New Roman"/>
          <w:szCs w:val="24"/>
        </w:rPr>
        <w:t xml:space="preserve"> TAP </w:t>
      </w:r>
      <w:r w:rsidR="00957B5F">
        <w:rPr>
          <w:rFonts w:eastAsia="Times New Roman" w:cs="Times New Roman"/>
          <w:szCs w:val="24"/>
        </w:rPr>
        <w:t>sub-grant</w:t>
      </w:r>
      <w:r w:rsidR="00C04E66">
        <w:rPr>
          <w:rFonts w:eastAsia="Times New Roman" w:cs="Times New Roman"/>
          <w:szCs w:val="24"/>
        </w:rPr>
        <w:t>s</w:t>
      </w:r>
      <w:r w:rsidR="00C04E66" w:rsidRPr="00C04E66">
        <w:rPr>
          <w:rFonts w:eastAsia="Times New Roman" w:cs="Times New Roman"/>
          <w:szCs w:val="24"/>
        </w:rPr>
        <w:t xml:space="preserve"> are reimbursement only. </w:t>
      </w:r>
      <w:r>
        <w:rPr>
          <w:rFonts w:eastAsia="Times New Roman" w:cs="Times New Roman"/>
          <w:szCs w:val="24"/>
        </w:rPr>
        <w:t xml:space="preserve">The </w:t>
      </w:r>
      <w:r w:rsidR="00C04E66" w:rsidRPr="00C04E66">
        <w:rPr>
          <w:rFonts w:eastAsia="Times New Roman" w:cs="Times New Roman"/>
          <w:szCs w:val="24"/>
        </w:rPr>
        <w:t xml:space="preserve">CDE will not issue any advance payments for the </w:t>
      </w:r>
      <w:r w:rsidR="00957B5F">
        <w:rPr>
          <w:rFonts w:eastAsia="Times New Roman" w:cs="Times New Roman"/>
          <w:szCs w:val="24"/>
        </w:rPr>
        <w:t>sub-grant</w:t>
      </w:r>
      <w:r w:rsidR="00C04E66" w:rsidRPr="00C04E66">
        <w:rPr>
          <w:rFonts w:eastAsia="Times New Roman" w:cs="Times New Roman"/>
          <w:szCs w:val="24"/>
        </w:rPr>
        <w:t xml:space="preserve">. In order to be reimbursed for expenses, </w:t>
      </w:r>
      <w:r w:rsidR="00957B5F">
        <w:rPr>
          <w:rFonts w:eastAsia="Times New Roman" w:cs="Times New Roman"/>
          <w:szCs w:val="24"/>
        </w:rPr>
        <w:t>sub-grant</w:t>
      </w:r>
      <w:r w:rsidR="00045E8A">
        <w:rPr>
          <w:rFonts w:eastAsia="Times New Roman" w:cs="Times New Roman"/>
          <w:szCs w:val="24"/>
        </w:rPr>
        <w:t>ees</w:t>
      </w:r>
      <w:r w:rsidR="0064618E">
        <w:rPr>
          <w:rFonts w:eastAsia="Times New Roman" w:cs="Times New Roman"/>
          <w:szCs w:val="24"/>
        </w:rPr>
        <w:t xml:space="preserve"> </w:t>
      </w:r>
      <w:r w:rsidR="00C04E66" w:rsidRPr="00C04E66">
        <w:rPr>
          <w:rFonts w:eastAsia="Times New Roman" w:cs="Times New Roman"/>
          <w:szCs w:val="24"/>
        </w:rPr>
        <w:t xml:space="preserve">must submit quarterly expenditure reports (QERs) to the CDE for the duration of their </w:t>
      </w:r>
      <w:r w:rsidR="00957B5F">
        <w:rPr>
          <w:rFonts w:eastAsia="Times New Roman" w:cs="Times New Roman"/>
          <w:szCs w:val="24"/>
        </w:rPr>
        <w:t>sub-grant</w:t>
      </w:r>
      <w:r w:rsidR="0064618E">
        <w:rPr>
          <w:rFonts w:eastAsia="Times New Roman" w:cs="Times New Roman"/>
          <w:szCs w:val="24"/>
        </w:rPr>
        <w:t xml:space="preserve"> period</w:t>
      </w:r>
      <w:r w:rsidR="00C04E66" w:rsidRPr="00C04E66">
        <w:rPr>
          <w:rFonts w:eastAsia="Times New Roman" w:cs="Times New Roman"/>
          <w:szCs w:val="24"/>
        </w:rPr>
        <w:t xml:space="preserve">. In addition, all </w:t>
      </w:r>
      <w:r w:rsidR="00957B5F">
        <w:rPr>
          <w:rFonts w:eastAsia="Times New Roman" w:cs="Times New Roman"/>
          <w:szCs w:val="24"/>
        </w:rPr>
        <w:t>sub-grant</w:t>
      </w:r>
      <w:r w:rsidR="00C04E66" w:rsidRPr="00C04E66">
        <w:rPr>
          <w:rFonts w:eastAsia="Times New Roman" w:cs="Times New Roman"/>
          <w:szCs w:val="24"/>
        </w:rPr>
        <w:t>ees must submit a copy of the detailed general ledger (GL) report for the corresponding quarter</w:t>
      </w:r>
      <w:r w:rsidR="0064618E">
        <w:rPr>
          <w:rFonts w:eastAsia="Times New Roman" w:cs="Times New Roman"/>
          <w:szCs w:val="24"/>
        </w:rPr>
        <w:t xml:space="preserve"> and copies of all invoices charged to the </w:t>
      </w:r>
      <w:r w:rsidR="00957B5F">
        <w:rPr>
          <w:rFonts w:eastAsia="Times New Roman" w:cs="Times New Roman"/>
          <w:szCs w:val="24"/>
        </w:rPr>
        <w:t>sub-grant</w:t>
      </w:r>
      <w:r w:rsidR="0064618E">
        <w:rPr>
          <w:rFonts w:eastAsia="Times New Roman" w:cs="Times New Roman"/>
          <w:szCs w:val="24"/>
        </w:rPr>
        <w:t xml:space="preserve">. </w:t>
      </w:r>
      <w:r w:rsidR="00C04E66" w:rsidRPr="00C04E66">
        <w:rPr>
          <w:rFonts w:eastAsia="Times New Roman" w:cs="Times New Roman"/>
          <w:szCs w:val="24"/>
        </w:rPr>
        <w:t xml:space="preserve">The GL must be itemized and show the names of all vendors paid from the </w:t>
      </w:r>
      <w:r w:rsidR="00957B5F">
        <w:rPr>
          <w:rFonts w:eastAsia="Times New Roman" w:cs="Times New Roman"/>
          <w:szCs w:val="24"/>
        </w:rPr>
        <w:t>sub-grant</w:t>
      </w:r>
      <w:r w:rsidR="00C04E66" w:rsidRPr="00C04E66">
        <w:rPr>
          <w:rFonts w:eastAsia="Times New Roman" w:cs="Times New Roman"/>
          <w:szCs w:val="24"/>
        </w:rPr>
        <w:t xml:space="preserve"> and a description of the services or items purchased. The </w:t>
      </w:r>
      <w:r w:rsidR="00957B5F">
        <w:rPr>
          <w:rFonts w:eastAsia="Times New Roman" w:cs="Times New Roman"/>
          <w:szCs w:val="24"/>
        </w:rPr>
        <w:t>sub-grant</w:t>
      </w:r>
      <w:r w:rsidR="00045E8A">
        <w:rPr>
          <w:rFonts w:eastAsia="Times New Roman" w:cs="Times New Roman"/>
          <w:szCs w:val="24"/>
        </w:rPr>
        <w:t>ee</w:t>
      </w:r>
      <w:r w:rsidR="00C04E66" w:rsidRPr="00C04E66">
        <w:rPr>
          <w:rFonts w:eastAsia="Times New Roman" w:cs="Times New Roman"/>
          <w:szCs w:val="24"/>
        </w:rPr>
        <w:t xml:space="preserve"> is responsible for ensuring </w:t>
      </w:r>
      <w:r w:rsidR="00045E8A">
        <w:rPr>
          <w:rFonts w:eastAsia="Times New Roman" w:cs="Times New Roman"/>
          <w:szCs w:val="24"/>
        </w:rPr>
        <w:t xml:space="preserve">all </w:t>
      </w:r>
      <w:r w:rsidR="00C04E66" w:rsidRPr="00C04E66">
        <w:rPr>
          <w:rFonts w:eastAsia="Times New Roman" w:cs="Times New Roman"/>
          <w:szCs w:val="24"/>
        </w:rPr>
        <w:t xml:space="preserve">reports are accurate, complete, and submitted on time. Failure to submit on time may result in reimbursement payments being delayed. Failure to submit QERs and GLs may result in termination of the </w:t>
      </w:r>
      <w:r w:rsidR="00957B5F">
        <w:rPr>
          <w:rFonts w:eastAsia="Times New Roman" w:cs="Times New Roman"/>
          <w:szCs w:val="24"/>
        </w:rPr>
        <w:t>sub-grant</w:t>
      </w:r>
      <w:r w:rsidR="00C04E66" w:rsidRPr="00C04E66">
        <w:rPr>
          <w:rFonts w:eastAsia="Times New Roman" w:cs="Times New Roman"/>
          <w:szCs w:val="24"/>
        </w:rPr>
        <w:t>.</w:t>
      </w:r>
    </w:p>
    <w:p w14:paraId="0A0D6D3A" w14:textId="6CAE70C3" w:rsidR="0064618E" w:rsidRPr="0055362F" w:rsidRDefault="0064618E" w:rsidP="004930B7">
      <w:pPr>
        <w:spacing w:after="100" w:afterAutospacing="1" w:line="247" w:lineRule="auto"/>
        <w:ind w:right="114"/>
        <w:rPr>
          <w:rFonts w:eastAsia="Arial" w:cs="Arial"/>
          <w:szCs w:val="24"/>
        </w:rPr>
      </w:pPr>
      <w:r w:rsidRPr="00730267">
        <w:rPr>
          <w:rFonts w:eastAsia="Arial" w:cs="Arial"/>
          <w:szCs w:val="24"/>
        </w:rPr>
        <w:t>For</w:t>
      </w:r>
      <w:r w:rsidRPr="00730267">
        <w:rPr>
          <w:rFonts w:eastAsia="Arial" w:cs="Arial"/>
          <w:spacing w:val="-2"/>
          <w:szCs w:val="24"/>
        </w:rPr>
        <w:t xml:space="preserve"> </w:t>
      </w:r>
      <w:r w:rsidRPr="00730267">
        <w:rPr>
          <w:rFonts w:eastAsia="Arial" w:cs="Arial"/>
          <w:szCs w:val="24"/>
        </w:rPr>
        <w:t>services</w:t>
      </w:r>
      <w:r w:rsidRPr="00730267">
        <w:rPr>
          <w:rFonts w:eastAsia="Arial" w:cs="Arial"/>
          <w:spacing w:val="-2"/>
          <w:szCs w:val="24"/>
        </w:rPr>
        <w:t xml:space="preserve"> </w:t>
      </w:r>
      <w:r w:rsidRPr="00730267">
        <w:rPr>
          <w:rFonts w:eastAsia="Arial" w:cs="Arial"/>
          <w:szCs w:val="24"/>
        </w:rPr>
        <w:t>satisfactorily</w:t>
      </w:r>
      <w:r w:rsidRPr="00730267">
        <w:rPr>
          <w:rFonts w:eastAsia="Arial" w:cs="Arial"/>
          <w:spacing w:val="-2"/>
          <w:szCs w:val="24"/>
        </w:rPr>
        <w:t xml:space="preserve"> </w:t>
      </w:r>
      <w:r w:rsidRPr="00730267">
        <w:rPr>
          <w:rFonts w:eastAsia="Arial" w:cs="Arial"/>
          <w:szCs w:val="24"/>
        </w:rPr>
        <w:t>rendered,</w:t>
      </w:r>
      <w:r w:rsidRPr="00730267">
        <w:rPr>
          <w:rFonts w:eastAsia="Arial" w:cs="Arial"/>
          <w:spacing w:val="-1"/>
          <w:szCs w:val="24"/>
        </w:rPr>
        <w:t xml:space="preserve"> </w:t>
      </w:r>
      <w:r w:rsidRPr="00730267">
        <w:rPr>
          <w:rFonts w:eastAsia="Arial" w:cs="Arial"/>
          <w:szCs w:val="24"/>
        </w:rPr>
        <w:t>and</w:t>
      </w:r>
      <w:r w:rsidRPr="00730267">
        <w:rPr>
          <w:rFonts w:eastAsia="Arial" w:cs="Arial"/>
          <w:spacing w:val="-2"/>
          <w:szCs w:val="24"/>
        </w:rPr>
        <w:t xml:space="preserve"> </w:t>
      </w:r>
      <w:r w:rsidRPr="00730267">
        <w:rPr>
          <w:rFonts w:eastAsia="Arial" w:cs="Arial"/>
          <w:szCs w:val="24"/>
        </w:rPr>
        <w:t>upon</w:t>
      </w:r>
      <w:r w:rsidRPr="00730267">
        <w:rPr>
          <w:rFonts w:eastAsia="Arial" w:cs="Arial"/>
          <w:spacing w:val="-2"/>
          <w:szCs w:val="24"/>
        </w:rPr>
        <w:t xml:space="preserve"> </w:t>
      </w:r>
      <w:r w:rsidRPr="00730267">
        <w:rPr>
          <w:rFonts w:eastAsia="Arial" w:cs="Arial"/>
          <w:szCs w:val="24"/>
        </w:rPr>
        <w:t>receipt</w:t>
      </w:r>
      <w:r w:rsidRPr="00730267">
        <w:rPr>
          <w:rFonts w:eastAsia="Arial" w:cs="Arial"/>
          <w:spacing w:val="-1"/>
          <w:szCs w:val="24"/>
        </w:rPr>
        <w:t xml:space="preserve"> </w:t>
      </w:r>
      <w:r w:rsidRPr="00730267">
        <w:rPr>
          <w:rFonts w:eastAsia="Arial" w:cs="Arial"/>
          <w:szCs w:val="24"/>
        </w:rPr>
        <w:t>and</w:t>
      </w:r>
      <w:r w:rsidRPr="00730267">
        <w:rPr>
          <w:rFonts w:eastAsia="Arial" w:cs="Arial"/>
          <w:spacing w:val="-2"/>
          <w:szCs w:val="24"/>
        </w:rPr>
        <w:t xml:space="preserve"> </w:t>
      </w:r>
      <w:r w:rsidRPr="00730267">
        <w:rPr>
          <w:rFonts w:eastAsia="Arial" w:cs="Arial"/>
          <w:szCs w:val="24"/>
        </w:rPr>
        <w:t>approval</w:t>
      </w:r>
      <w:r w:rsidRPr="00730267">
        <w:rPr>
          <w:rFonts w:eastAsia="Arial" w:cs="Arial"/>
          <w:spacing w:val="-2"/>
          <w:szCs w:val="24"/>
        </w:rPr>
        <w:t xml:space="preserve"> </w:t>
      </w:r>
      <w:r w:rsidRPr="00730267">
        <w:rPr>
          <w:rFonts w:eastAsia="Arial" w:cs="Arial"/>
          <w:szCs w:val="24"/>
        </w:rPr>
        <w:t>of</w:t>
      </w:r>
      <w:r w:rsidRPr="00730267">
        <w:rPr>
          <w:rFonts w:eastAsia="Arial" w:cs="Arial"/>
          <w:spacing w:val="-1"/>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invoices,</w:t>
      </w:r>
      <w:r w:rsidRPr="00730267">
        <w:rPr>
          <w:rFonts w:eastAsia="Arial" w:cs="Arial"/>
          <w:spacing w:val="-2"/>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CDE</w:t>
      </w:r>
      <w:r w:rsidRPr="00730267">
        <w:rPr>
          <w:rFonts w:eastAsia="Arial" w:cs="Arial"/>
          <w:w w:val="99"/>
          <w:szCs w:val="24"/>
        </w:rPr>
        <w:t xml:space="preserve"> will </w:t>
      </w:r>
      <w:r w:rsidRPr="00730267">
        <w:rPr>
          <w:rFonts w:eastAsia="Arial" w:cs="Arial"/>
          <w:szCs w:val="24"/>
        </w:rPr>
        <w:t>compensate</w:t>
      </w:r>
      <w:r w:rsidRPr="00730267">
        <w:rPr>
          <w:rFonts w:eastAsia="Arial" w:cs="Arial"/>
          <w:spacing w:val="-2"/>
          <w:szCs w:val="24"/>
        </w:rPr>
        <w:t xml:space="preserve"> </w:t>
      </w:r>
      <w:r w:rsidRPr="00730267">
        <w:rPr>
          <w:rFonts w:eastAsia="Arial" w:cs="Arial"/>
          <w:szCs w:val="24"/>
        </w:rPr>
        <w:t>the</w:t>
      </w:r>
      <w:r w:rsidRPr="00730267">
        <w:rPr>
          <w:rFonts w:eastAsia="Arial" w:cs="Arial"/>
          <w:spacing w:val="-1"/>
          <w:szCs w:val="24"/>
        </w:rPr>
        <w:t xml:space="preserve"> </w:t>
      </w:r>
      <w:r w:rsidR="00DD65EE">
        <w:rPr>
          <w:rFonts w:eastAsia="Arial" w:cs="Arial"/>
          <w:szCs w:val="24"/>
        </w:rPr>
        <w:t>s</w:t>
      </w:r>
      <w:r w:rsidR="00957B5F">
        <w:rPr>
          <w:rFonts w:eastAsia="Arial" w:cs="Arial"/>
          <w:szCs w:val="24"/>
        </w:rPr>
        <w:t>ub-grant</w:t>
      </w:r>
      <w:r w:rsidR="00045E8A">
        <w:rPr>
          <w:rFonts w:eastAsia="Arial" w:cs="Arial"/>
          <w:szCs w:val="24"/>
        </w:rPr>
        <w:t>ee</w:t>
      </w:r>
      <w:r w:rsidRPr="00730267">
        <w:rPr>
          <w:rFonts w:eastAsia="Arial" w:cs="Arial"/>
          <w:spacing w:val="-2"/>
          <w:szCs w:val="24"/>
        </w:rPr>
        <w:t xml:space="preserve"> </w:t>
      </w:r>
      <w:r w:rsidRPr="00730267">
        <w:rPr>
          <w:rFonts w:eastAsia="Arial" w:cs="Arial"/>
          <w:szCs w:val="24"/>
        </w:rPr>
        <w:t>for</w:t>
      </w:r>
      <w:r w:rsidRPr="00730267">
        <w:rPr>
          <w:rFonts w:eastAsia="Arial" w:cs="Arial"/>
          <w:spacing w:val="-2"/>
          <w:szCs w:val="24"/>
        </w:rPr>
        <w:t xml:space="preserve"> </w:t>
      </w:r>
      <w:r w:rsidRPr="006D6062">
        <w:rPr>
          <w:rFonts w:eastAsia="Arial" w:cs="Arial"/>
          <w:szCs w:val="24"/>
        </w:rPr>
        <w:t>actual</w:t>
      </w:r>
      <w:r w:rsidRPr="006D6062">
        <w:rPr>
          <w:rFonts w:eastAsia="Arial" w:cs="Arial"/>
          <w:spacing w:val="-2"/>
          <w:szCs w:val="24"/>
        </w:rPr>
        <w:t xml:space="preserve"> </w:t>
      </w:r>
      <w:r w:rsidRPr="006D6062">
        <w:rPr>
          <w:rFonts w:eastAsia="Arial" w:cs="Arial"/>
          <w:szCs w:val="24"/>
        </w:rPr>
        <w:t>expenditures</w:t>
      </w:r>
      <w:r w:rsidRPr="006D6062">
        <w:rPr>
          <w:rFonts w:eastAsia="Arial" w:cs="Arial"/>
          <w:spacing w:val="-1"/>
          <w:szCs w:val="24"/>
        </w:rPr>
        <w:t xml:space="preserve"> </w:t>
      </w:r>
      <w:r w:rsidRPr="006D6062">
        <w:rPr>
          <w:rFonts w:eastAsia="Arial" w:cs="Arial"/>
          <w:szCs w:val="24"/>
        </w:rPr>
        <w:t>incurred</w:t>
      </w:r>
      <w:r w:rsidRPr="006D6062">
        <w:rPr>
          <w:rFonts w:eastAsia="Arial" w:cs="Arial"/>
          <w:spacing w:val="-2"/>
          <w:szCs w:val="24"/>
        </w:rPr>
        <w:t xml:space="preserve"> </w:t>
      </w:r>
      <w:r w:rsidRPr="006D6062">
        <w:rPr>
          <w:rFonts w:eastAsia="Arial" w:cs="Arial"/>
          <w:szCs w:val="24"/>
        </w:rPr>
        <w:t>in</w:t>
      </w:r>
      <w:r w:rsidRPr="006D6062">
        <w:rPr>
          <w:rFonts w:eastAsia="Arial" w:cs="Arial"/>
          <w:spacing w:val="-2"/>
          <w:szCs w:val="24"/>
        </w:rPr>
        <w:t xml:space="preserve"> </w:t>
      </w:r>
      <w:r w:rsidRPr="006D6062">
        <w:rPr>
          <w:rFonts w:eastAsia="Arial" w:cs="Arial"/>
          <w:szCs w:val="24"/>
        </w:rPr>
        <w:t>accordance</w:t>
      </w:r>
      <w:r w:rsidRPr="006D6062">
        <w:rPr>
          <w:rFonts w:eastAsia="Arial" w:cs="Arial"/>
          <w:spacing w:val="-1"/>
          <w:szCs w:val="24"/>
        </w:rPr>
        <w:t xml:space="preserve"> </w:t>
      </w:r>
      <w:r w:rsidRPr="006D6062">
        <w:rPr>
          <w:rFonts w:eastAsia="Arial" w:cs="Arial"/>
          <w:szCs w:val="24"/>
        </w:rPr>
        <w:t>with</w:t>
      </w:r>
      <w:r w:rsidRPr="006D6062">
        <w:rPr>
          <w:rFonts w:eastAsia="Arial" w:cs="Arial"/>
          <w:spacing w:val="-2"/>
          <w:szCs w:val="24"/>
        </w:rPr>
        <w:t xml:space="preserve"> </w:t>
      </w:r>
      <w:r w:rsidRPr="006D6062">
        <w:rPr>
          <w:rFonts w:eastAsia="Arial" w:cs="Arial"/>
          <w:szCs w:val="24"/>
        </w:rPr>
        <w:t>the</w:t>
      </w:r>
      <w:r w:rsidRPr="006D6062">
        <w:rPr>
          <w:rFonts w:eastAsia="Arial" w:cs="Arial"/>
          <w:spacing w:val="-2"/>
          <w:szCs w:val="24"/>
        </w:rPr>
        <w:t xml:space="preserve"> </w:t>
      </w:r>
      <w:r w:rsidRPr="006D6062">
        <w:rPr>
          <w:rFonts w:eastAsia="Arial" w:cs="Arial"/>
          <w:szCs w:val="24"/>
        </w:rPr>
        <w:t>rates specified</w:t>
      </w:r>
      <w:r w:rsidRPr="006D6062">
        <w:rPr>
          <w:rFonts w:eastAsia="Arial" w:cs="Arial"/>
          <w:spacing w:val="-2"/>
          <w:szCs w:val="24"/>
        </w:rPr>
        <w:t xml:space="preserve"> </w:t>
      </w:r>
      <w:r w:rsidRPr="006D6062">
        <w:rPr>
          <w:rFonts w:eastAsia="Arial" w:cs="Arial"/>
          <w:szCs w:val="24"/>
        </w:rPr>
        <w:t xml:space="preserve">in the </w:t>
      </w:r>
      <w:r w:rsidR="00957B5F" w:rsidRPr="006D6062">
        <w:rPr>
          <w:rFonts w:eastAsia="Arial" w:cs="Arial"/>
          <w:szCs w:val="24"/>
        </w:rPr>
        <w:t>sub-grant</w:t>
      </w:r>
      <w:r w:rsidRPr="006D6062">
        <w:rPr>
          <w:rFonts w:eastAsia="Arial" w:cs="Arial"/>
          <w:szCs w:val="24"/>
        </w:rPr>
        <w:t xml:space="preserve"> </w:t>
      </w:r>
      <w:r w:rsidR="00045E8A" w:rsidRPr="006D6062">
        <w:rPr>
          <w:rFonts w:eastAsia="Arial" w:cs="Arial"/>
          <w:szCs w:val="24"/>
        </w:rPr>
        <w:t>approved budget</w:t>
      </w:r>
      <w:r w:rsidRPr="006D6062">
        <w:rPr>
          <w:rFonts w:eastAsia="Arial" w:cs="Arial"/>
          <w:szCs w:val="24"/>
        </w:rPr>
        <w:t xml:space="preserve">. Payments generally take </w:t>
      </w:r>
      <w:r w:rsidR="00906D0E" w:rsidRPr="006D6062">
        <w:rPr>
          <w:rFonts w:eastAsia="Arial" w:cs="Arial"/>
          <w:szCs w:val="24"/>
        </w:rPr>
        <w:t>6</w:t>
      </w:r>
      <w:r w:rsidR="00BD6B27" w:rsidRPr="006D6062">
        <w:rPr>
          <w:rFonts w:eastAsia="Arial" w:cs="Arial"/>
          <w:szCs w:val="24"/>
        </w:rPr>
        <w:t>–</w:t>
      </w:r>
      <w:r w:rsidR="00906D0E" w:rsidRPr="006D6062">
        <w:rPr>
          <w:rFonts w:eastAsia="Arial" w:cs="Arial"/>
          <w:szCs w:val="24"/>
        </w:rPr>
        <w:t>8</w:t>
      </w:r>
      <w:r w:rsidRPr="006D6062">
        <w:rPr>
          <w:rFonts w:eastAsia="Arial" w:cs="Arial"/>
          <w:szCs w:val="24"/>
        </w:rPr>
        <w:t xml:space="preserve"> weeks to be processed following the approval</w:t>
      </w:r>
      <w:r>
        <w:rPr>
          <w:rFonts w:eastAsia="Arial" w:cs="Arial"/>
          <w:szCs w:val="24"/>
        </w:rPr>
        <w:t xml:space="preserve"> of all submitted documents. </w:t>
      </w:r>
    </w:p>
    <w:p w14:paraId="4023FF58" w14:textId="77777777" w:rsidR="00C04E66" w:rsidRPr="00CE4062" w:rsidRDefault="00C04E66" w:rsidP="00CB7A5C">
      <w:pPr>
        <w:pStyle w:val="Heading5"/>
      </w:pPr>
      <w:r w:rsidRPr="00CE4062">
        <w:t>Fiscal Reporting Due Dates:</w:t>
      </w:r>
    </w:p>
    <w:tbl>
      <w:tblPr>
        <w:tblStyle w:val="TableGrid3"/>
        <w:tblW w:w="5000" w:type="pct"/>
        <w:tblCellMar>
          <w:left w:w="115" w:type="dxa"/>
          <w:right w:w="115" w:type="dxa"/>
        </w:tblCellMar>
        <w:tblLook w:val="00A0" w:firstRow="1" w:lastRow="0" w:firstColumn="1" w:lastColumn="0" w:noHBand="0" w:noVBand="0"/>
        <w:tblDescription w:val="Fiscal Reporting Due Dates"/>
      </w:tblPr>
      <w:tblGrid>
        <w:gridCol w:w="2444"/>
        <w:gridCol w:w="3802"/>
        <w:gridCol w:w="3104"/>
      </w:tblGrid>
      <w:tr w:rsidR="00C04E66" w:rsidRPr="00C04E66" w14:paraId="2F4DD2DB" w14:textId="77777777" w:rsidTr="00B86ABA">
        <w:trPr>
          <w:cantSplit/>
          <w:trHeight w:val="377"/>
          <w:tblHeader/>
        </w:trPr>
        <w:tc>
          <w:tcPr>
            <w:tcW w:w="1307" w:type="pct"/>
            <w:shd w:val="clear" w:color="auto" w:fill="A6A6A6" w:themeFill="background1" w:themeFillShade="A6"/>
          </w:tcPr>
          <w:p w14:paraId="4007B26D" w14:textId="77777777" w:rsidR="00C04E66" w:rsidRPr="00C04E66" w:rsidRDefault="00C04E66" w:rsidP="00D0209A">
            <w:pPr>
              <w:keepNext/>
              <w:keepLines/>
              <w:spacing w:before="40" w:after="100" w:afterAutospacing="1"/>
              <w:jc w:val="center"/>
              <w:outlineLvl w:val="5"/>
              <w:rPr>
                <w:b/>
                <w:szCs w:val="24"/>
              </w:rPr>
            </w:pPr>
            <w:r w:rsidRPr="00C04E66">
              <w:rPr>
                <w:b/>
                <w:szCs w:val="24"/>
              </w:rPr>
              <w:t>Quarter</w:t>
            </w:r>
          </w:p>
        </w:tc>
        <w:tc>
          <w:tcPr>
            <w:tcW w:w="2033" w:type="pct"/>
            <w:shd w:val="clear" w:color="auto" w:fill="A6A6A6" w:themeFill="background1" w:themeFillShade="A6"/>
          </w:tcPr>
          <w:p w14:paraId="0254E92D" w14:textId="77777777" w:rsidR="00C04E66" w:rsidRPr="00C04E66" w:rsidRDefault="00C04E66" w:rsidP="00D0209A">
            <w:pPr>
              <w:keepNext/>
              <w:keepLines/>
              <w:spacing w:before="40" w:after="100" w:afterAutospacing="1"/>
              <w:jc w:val="center"/>
              <w:outlineLvl w:val="5"/>
              <w:rPr>
                <w:b/>
                <w:szCs w:val="24"/>
              </w:rPr>
            </w:pPr>
            <w:r w:rsidRPr="00C04E66">
              <w:rPr>
                <w:b/>
                <w:szCs w:val="24"/>
              </w:rPr>
              <w:t>Reporting Period</w:t>
            </w:r>
          </w:p>
        </w:tc>
        <w:tc>
          <w:tcPr>
            <w:tcW w:w="1660" w:type="pct"/>
            <w:shd w:val="clear" w:color="auto" w:fill="A6A6A6" w:themeFill="background1" w:themeFillShade="A6"/>
          </w:tcPr>
          <w:p w14:paraId="0E821434" w14:textId="77777777" w:rsidR="00C04E66" w:rsidRPr="00C04E66" w:rsidRDefault="00C04E66" w:rsidP="00D0209A">
            <w:pPr>
              <w:keepNext/>
              <w:keepLines/>
              <w:spacing w:before="40" w:after="100" w:afterAutospacing="1"/>
              <w:jc w:val="center"/>
              <w:outlineLvl w:val="5"/>
              <w:rPr>
                <w:b/>
                <w:szCs w:val="24"/>
              </w:rPr>
            </w:pPr>
            <w:r w:rsidRPr="00C04E66">
              <w:rPr>
                <w:b/>
                <w:szCs w:val="24"/>
              </w:rPr>
              <w:t>Report Due Date</w:t>
            </w:r>
          </w:p>
        </w:tc>
      </w:tr>
      <w:tr w:rsidR="00C04E66" w:rsidRPr="00C04E66" w14:paraId="798112DD" w14:textId="77777777" w:rsidTr="00B86ABA">
        <w:trPr>
          <w:cantSplit/>
          <w:trHeight w:val="368"/>
          <w:tblHeader/>
        </w:trPr>
        <w:tc>
          <w:tcPr>
            <w:tcW w:w="1307" w:type="pct"/>
            <w:vAlign w:val="center"/>
          </w:tcPr>
          <w:p w14:paraId="579EDC5F" w14:textId="77777777" w:rsidR="00C04E66" w:rsidRPr="00C04E66" w:rsidRDefault="00C04E66" w:rsidP="00D0209A">
            <w:pPr>
              <w:spacing w:after="100" w:afterAutospacing="1"/>
              <w:jc w:val="center"/>
              <w:rPr>
                <w:szCs w:val="24"/>
              </w:rPr>
            </w:pPr>
            <w:r w:rsidRPr="00C04E66">
              <w:rPr>
                <w:szCs w:val="24"/>
              </w:rPr>
              <w:t>1</w:t>
            </w:r>
          </w:p>
        </w:tc>
        <w:tc>
          <w:tcPr>
            <w:tcW w:w="2033" w:type="pct"/>
            <w:vAlign w:val="center"/>
          </w:tcPr>
          <w:p w14:paraId="047906ED" w14:textId="77777777" w:rsidR="00C04E66" w:rsidRPr="00C04E66" w:rsidRDefault="00C04E66" w:rsidP="00D0209A">
            <w:pPr>
              <w:spacing w:after="100" w:afterAutospacing="1"/>
              <w:jc w:val="center"/>
              <w:rPr>
                <w:szCs w:val="24"/>
              </w:rPr>
            </w:pPr>
            <w:r w:rsidRPr="00C04E66">
              <w:rPr>
                <w:szCs w:val="24"/>
              </w:rPr>
              <w:t>July 1–September 30</w:t>
            </w:r>
          </w:p>
        </w:tc>
        <w:tc>
          <w:tcPr>
            <w:tcW w:w="1660" w:type="pct"/>
            <w:vAlign w:val="center"/>
          </w:tcPr>
          <w:p w14:paraId="320B607B" w14:textId="77777777" w:rsidR="00C04E66" w:rsidRPr="00C04E66" w:rsidRDefault="00C04E66" w:rsidP="00D0209A">
            <w:pPr>
              <w:spacing w:after="100" w:afterAutospacing="1"/>
              <w:jc w:val="center"/>
              <w:rPr>
                <w:szCs w:val="24"/>
              </w:rPr>
            </w:pPr>
            <w:r w:rsidRPr="00C04E66">
              <w:rPr>
                <w:szCs w:val="24"/>
              </w:rPr>
              <w:t>October 31</w:t>
            </w:r>
          </w:p>
        </w:tc>
      </w:tr>
      <w:tr w:rsidR="00C04E66" w:rsidRPr="00C04E66" w14:paraId="20879659" w14:textId="77777777" w:rsidTr="00B86ABA">
        <w:trPr>
          <w:cantSplit/>
          <w:trHeight w:val="350"/>
          <w:tblHeader/>
        </w:trPr>
        <w:tc>
          <w:tcPr>
            <w:tcW w:w="1307" w:type="pct"/>
            <w:vAlign w:val="center"/>
          </w:tcPr>
          <w:p w14:paraId="67BDB3BA" w14:textId="77777777" w:rsidR="00C04E66" w:rsidRPr="00C04E66" w:rsidRDefault="00C04E66" w:rsidP="00D0209A">
            <w:pPr>
              <w:spacing w:after="100" w:afterAutospacing="1"/>
              <w:jc w:val="center"/>
              <w:rPr>
                <w:szCs w:val="24"/>
              </w:rPr>
            </w:pPr>
            <w:r w:rsidRPr="00C04E66">
              <w:rPr>
                <w:szCs w:val="24"/>
              </w:rPr>
              <w:t>2</w:t>
            </w:r>
          </w:p>
        </w:tc>
        <w:tc>
          <w:tcPr>
            <w:tcW w:w="2033" w:type="pct"/>
            <w:vAlign w:val="center"/>
          </w:tcPr>
          <w:p w14:paraId="73A4C1C1" w14:textId="77777777" w:rsidR="00C04E66" w:rsidRPr="00C04E66" w:rsidRDefault="00C04E66" w:rsidP="00D0209A">
            <w:pPr>
              <w:spacing w:after="100" w:afterAutospacing="1"/>
              <w:jc w:val="center"/>
              <w:rPr>
                <w:szCs w:val="24"/>
              </w:rPr>
            </w:pPr>
            <w:r w:rsidRPr="00C04E66">
              <w:rPr>
                <w:szCs w:val="24"/>
              </w:rPr>
              <w:t>October 1–December 31</w:t>
            </w:r>
          </w:p>
        </w:tc>
        <w:tc>
          <w:tcPr>
            <w:tcW w:w="1660" w:type="pct"/>
            <w:vAlign w:val="center"/>
          </w:tcPr>
          <w:p w14:paraId="12AA0B7E" w14:textId="77777777" w:rsidR="00C04E66" w:rsidRPr="00C04E66" w:rsidRDefault="00C04E66" w:rsidP="00D0209A">
            <w:pPr>
              <w:spacing w:after="100" w:afterAutospacing="1"/>
              <w:jc w:val="center"/>
              <w:rPr>
                <w:szCs w:val="24"/>
              </w:rPr>
            </w:pPr>
            <w:r w:rsidRPr="00C04E66">
              <w:rPr>
                <w:szCs w:val="24"/>
              </w:rPr>
              <w:t>January 31</w:t>
            </w:r>
          </w:p>
        </w:tc>
      </w:tr>
      <w:tr w:rsidR="00C04E66" w:rsidRPr="00C04E66" w14:paraId="1D41A548" w14:textId="77777777" w:rsidTr="00B86ABA">
        <w:trPr>
          <w:cantSplit/>
          <w:trHeight w:val="350"/>
          <w:tblHeader/>
        </w:trPr>
        <w:tc>
          <w:tcPr>
            <w:tcW w:w="1307" w:type="pct"/>
            <w:vAlign w:val="center"/>
          </w:tcPr>
          <w:p w14:paraId="0C9FA94E" w14:textId="77777777" w:rsidR="00C04E66" w:rsidRPr="00C04E66" w:rsidRDefault="00C04E66" w:rsidP="00D0209A">
            <w:pPr>
              <w:spacing w:after="100" w:afterAutospacing="1"/>
              <w:jc w:val="center"/>
              <w:rPr>
                <w:szCs w:val="24"/>
              </w:rPr>
            </w:pPr>
            <w:r w:rsidRPr="00C04E66">
              <w:rPr>
                <w:szCs w:val="24"/>
              </w:rPr>
              <w:t>3</w:t>
            </w:r>
          </w:p>
        </w:tc>
        <w:tc>
          <w:tcPr>
            <w:tcW w:w="2033" w:type="pct"/>
            <w:vAlign w:val="center"/>
          </w:tcPr>
          <w:p w14:paraId="642EC80F" w14:textId="77777777" w:rsidR="00C04E66" w:rsidRPr="00C04E66" w:rsidRDefault="00C04E66" w:rsidP="00D0209A">
            <w:pPr>
              <w:spacing w:after="100" w:afterAutospacing="1"/>
              <w:jc w:val="center"/>
              <w:rPr>
                <w:szCs w:val="24"/>
              </w:rPr>
            </w:pPr>
            <w:r w:rsidRPr="00C04E66">
              <w:rPr>
                <w:szCs w:val="24"/>
              </w:rPr>
              <w:t>January 1–March 31</w:t>
            </w:r>
          </w:p>
        </w:tc>
        <w:tc>
          <w:tcPr>
            <w:tcW w:w="1660" w:type="pct"/>
            <w:vAlign w:val="center"/>
          </w:tcPr>
          <w:p w14:paraId="71BDE686" w14:textId="77777777" w:rsidR="00C04E66" w:rsidRPr="00C04E66" w:rsidRDefault="00C04E66" w:rsidP="00D0209A">
            <w:pPr>
              <w:spacing w:after="100" w:afterAutospacing="1"/>
              <w:jc w:val="center"/>
              <w:rPr>
                <w:szCs w:val="24"/>
              </w:rPr>
            </w:pPr>
            <w:r w:rsidRPr="00C04E66">
              <w:rPr>
                <w:szCs w:val="24"/>
              </w:rPr>
              <w:t>April 30</w:t>
            </w:r>
          </w:p>
        </w:tc>
      </w:tr>
      <w:tr w:rsidR="00C04E66" w:rsidRPr="00C04E66" w14:paraId="40203308" w14:textId="77777777" w:rsidTr="00B86ABA">
        <w:trPr>
          <w:cantSplit/>
          <w:trHeight w:val="350"/>
          <w:tblHeader/>
        </w:trPr>
        <w:tc>
          <w:tcPr>
            <w:tcW w:w="1307" w:type="pct"/>
            <w:vAlign w:val="center"/>
          </w:tcPr>
          <w:p w14:paraId="7A6E85B5" w14:textId="77777777" w:rsidR="00C04E66" w:rsidRPr="00C04E66" w:rsidRDefault="00C04E66" w:rsidP="00D0209A">
            <w:pPr>
              <w:spacing w:after="100" w:afterAutospacing="1"/>
              <w:jc w:val="center"/>
              <w:rPr>
                <w:szCs w:val="24"/>
              </w:rPr>
            </w:pPr>
            <w:r w:rsidRPr="00C04E66">
              <w:rPr>
                <w:szCs w:val="24"/>
              </w:rPr>
              <w:t>4</w:t>
            </w:r>
          </w:p>
        </w:tc>
        <w:tc>
          <w:tcPr>
            <w:tcW w:w="2033" w:type="pct"/>
            <w:vAlign w:val="center"/>
          </w:tcPr>
          <w:p w14:paraId="7D0C66B0" w14:textId="77777777" w:rsidR="00C04E66" w:rsidRPr="00C04E66" w:rsidRDefault="00C04E66" w:rsidP="00D0209A">
            <w:pPr>
              <w:spacing w:after="100" w:afterAutospacing="1"/>
              <w:jc w:val="center"/>
              <w:rPr>
                <w:szCs w:val="24"/>
              </w:rPr>
            </w:pPr>
            <w:r w:rsidRPr="00C04E66">
              <w:rPr>
                <w:szCs w:val="24"/>
              </w:rPr>
              <w:t>April 1–June 30</w:t>
            </w:r>
          </w:p>
        </w:tc>
        <w:tc>
          <w:tcPr>
            <w:tcW w:w="1660" w:type="pct"/>
            <w:vAlign w:val="center"/>
          </w:tcPr>
          <w:p w14:paraId="5FCC6A8B" w14:textId="77777777" w:rsidR="00C04E66" w:rsidRPr="00C04E66" w:rsidRDefault="00C04E66" w:rsidP="00D0209A">
            <w:pPr>
              <w:spacing w:after="100" w:afterAutospacing="1"/>
              <w:jc w:val="center"/>
              <w:rPr>
                <w:szCs w:val="24"/>
              </w:rPr>
            </w:pPr>
            <w:r w:rsidRPr="00C04E66">
              <w:rPr>
                <w:szCs w:val="24"/>
              </w:rPr>
              <w:t>July 31</w:t>
            </w:r>
          </w:p>
        </w:tc>
      </w:tr>
    </w:tbl>
    <w:p w14:paraId="122EA495" w14:textId="3CE6E4D7" w:rsidR="009266D1" w:rsidRPr="00F02299" w:rsidRDefault="009266D1" w:rsidP="006421F9">
      <w:pPr>
        <w:pStyle w:val="Heading4"/>
      </w:pPr>
      <w:r w:rsidRPr="00F02299">
        <w:t>3.</w:t>
      </w:r>
      <w:r w:rsidR="00673FB4">
        <w:t>5</w:t>
      </w:r>
      <w:r w:rsidRPr="00F02299">
        <w:t xml:space="preserve"> Payee Data Record (STD.</w:t>
      </w:r>
      <w:r w:rsidR="00BD6B27">
        <w:t xml:space="preserve"> </w:t>
      </w:r>
      <w:r w:rsidRPr="00F02299">
        <w:t>204)</w:t>
      </w:r>
    </w:p>
    <w:p w14:paraId="226CA832" w14:textId="69D05504" w:rsidR="009266D1" w:rsidRPr="009266D1" w:rsidRDefault="009266D1" w:rsidP="009266D1">
      <w:pPr>
        <w:widowControl/>
        <w:spacing w:before="240" w:after="240"/>
        <w:rPr>
          <w:rFonts w:eastAsia="Calibri" w:cs="Times New Roman"/>
        </w:rPr>
      </w:pPr>
      <w:r w:rsidRPr="009266D1">
        <w:rPr>
          <w:rFonts w:eastAsia="Calibri" w:cs="Times New Roman"/>
        </w:rPr>
        <w:t>The Payee Data Record (STD.</w:t>
      </w:r>
      <w:r w:rsidR="00BD6B27">
        <w:rPr>
          <w:rFonts w:eastAsia="Calibri" w:cs="Times New Roman"/>
        </w:rPr>
        <w:t xml:space="preserve"> </w:t>
      </w:r>
      <w:r w:rsidRPr="009266D1">
        <w:rPr>
          <w:rFonts w:eastAsia="Calibri" w:cs="Times New Roman"/>
        </w:rPr>
        <w:t>204) must be fully completed, signed</w:t>
      </w:r>
      <w:r w:rsidR="00BD6B27">
        <w:rPr>
          <w:rFonts w:eastAsia="Calibri" w:cs="Times New Roman"/>
        </w:rPr>
        <w:t>,</w:t>
      </w:r>
      <w:r w:rsidRPr="009266D1">
        <w:rPr>
          <w:rFonts w:eastAsia="Calibri" w:cs="Times New Roman"/>
        </w:rPr>
        <w:t xml:space="preserve"> and dated with an original signature on the form included with the original </w:t>
      </w:r>
      <w:r w:rsidR="0009276C">
        <w:rPr>
          <w:rFonts w:eastAsia="Calibri" w:cs="Times New Roman"/>
        </w:rPr>
        <w:t>CSA TAP a</w:t>
      </w:r>
      <w:r w:rsidRPr="009266D1">
        <w:rPr>
          <w:rFonts w:eastAsia="Calibri" w:cs="Times New Roman"/>
        </w:rPr>
        <w:t xml:space="preserve">pplication and a copy of the form included with each copy of the </w:t>
      </w:r>
      <w:r w:rsidR="0009276C">
        <w:rPr>
          <w:rFonts w:eastAsia="Calibri" w:cs="Times New Roman"/>
        </w:rPr>
        <w:t>CSA TAP application</w:t>
      </w:r>
      <w:r w:rsidRPr="009266D1">
        <w:rPr>
          <w:rFonts w:eastAsia="Calibri" w:cs="Times New Roman"/>
        </w:rPr>
        <w:t xml:space="preserve">. The Payee Data Record </w:t>
      </w:r>
      <w:r w:rsidR="0009276C">
        <w:rPr>
          <w:rFonts w:eastAsia="Calibri" w:cs="Times New Roman"/>
        </w:rPr>
        <w:t>(</w:t>
      </w:r>
      <w:r w:rsidRPr="009266D1">
        <w:rPr>
          <w:rFonts w:eastAsia="Calibri" w:cs="Times New Roman"/>
        </w:rPr>
        <w:t>STD. 204</w:t>
      </w:r>
      <w:r w:rsidR="0009276C">
        <w:rPr>
          <w:rFonts w:eastAsia="Calibri" w:cs="Times New Roman"/>
        </w:rPr>
        <w:t>)</w:t>
      </w:r>
      <w:r w:rsidRPr="009266D1">
        <w:rPr>
          <w:rFonts w:eastAsia="Calibri" w:cs="Times New Roman"/>
        </w:rPr>
        <w:t xml:space="preserve"> can be found at </w:t>
      </w:r>
      <w:r w:rsidR="00B91800">
        <w:rPr>
          <w:rFonts w:eastAsia="Calibri" w:cs="Times New Roman"/>
        </w:rPr>
        <w:t xml:space="preserve">the Department of General Services website at </w:t>
      </w:r>
      <w:hyperlink r:id="rId11" w:tooltip="Payee Data Record (STD. 204)" w:history="1">
        <w:r w:rsidR="00B91800" w:rsidRPr="002868D2">
          <w:rPr>
            <w:rStyle w:val="Hyperlink"/>
            <w:rFonts w:eastAsia="Calibri" w:cs="Times New Roman"/>
          </w:rPr>
          <w:t>https://www.documents.dgs.</w:t>
        </w:r>
        <w:r w:rsidR="00B91800" w:rsidRPr="002868D2">
          <w:rPr>
            <w:rStyle w:val="Hyperlink"/>
            <w:rFonts w:eastAsia="Calibri" w:cs="Times New Roman"/>
          </w:rPr>
          <w:t>c</w:t>
        </w:r>
        <w:r w:rsidR="00B91800" w:rsidRPr="002868D2">
          <w:rPr>
            <w:rStyle w:val="Hyperlink"/>
            <w:rFonts w:eastAsia="Calibri" w:cs="Times New Roman"/>
          </w:rPr>
          <w:t>a.gov/dgs/fmc/pdf/std204.pdf</w:t>
        </w:r>
      </w:hyperlink>
      <w:r w:rsidRPr="009266D1">
        <w:rPr>
          <w:rFonts w:eastAsia="Calibri" w:cs="Times New Roman"/>
        </w:rPr>
        <w:t>.</w:t>
      </w:r>
    </w:p>
    <w:p w14:paraId="3D7D4541" w14:textId="518EDB1A" w:rsidR="0055362F" w:rsidRPr="00CE4062" w:rsidRDefault="0055362F" w:rsidP="00CE4062">
      <w:pPr>
        <w:pStyle w:val="Heading3"/>
      </w:pPr>
      <w:r w:rsidRPr="00CE4062">
        <w:lastRenderedPageBreak/>
        <w:t>4. Application Specifications</w:t>
      </w:r>
    </w:p>
    <w:p w14:paraId="09D6A635" w14:textId="77777777" w:rsidR="0055362F" w:rsidRPr="0055362F" w:rsidRDefault="0055362F" w:rsidP="006421F9">
      <w:pPr>
        <w:pStyle w:val="Heading4"/>
        <w:rPr>
          <w:snapToGrid w:val="0"/>
        </w:rPr>
      </w:pPr>
      <w:r>
        <w:rPr>
          <w:snapToGrid w:val="0"/>
        </w:rPr>
        <w:t>4</w:t>
      </w:r>
      <w:r w:rsidRPr="0055362F">
        <w:rPr>
          <w:snapToGrid w:val="0"/>
        </w:rPr>
        <w:t>.1 Technical Application Requirements</w:t>
      </w:r>
    </w:p>
    <w:p w14:paraId="0AB2FFB2" w14:textId="60817DA4" w:rsidR="0055362F" w:rsidRDefault="0055362F" w:rsidP="0039072B">
      <w:pPr>
        <w:widowControl/>
        <w:spacing w:after="100" w:afterAutospacing="1"/>
        <w:rPr>
          <w:rFonts w:eastAsia="Calibri" w:cs="Times New Roman"/>
        </w:rPr>
      </w:pPr>
      <w:r w:rsidRPr="0055362F">
        <w:rPr>
          <w:rFonts w:eastAsia="Calibri" w:cs="Times New Roman"/>
        </w:rPr>
        <w:t xml:space="preserve">Each applicant must submit </w:t>
      </w:r>
      <w:r>
        <w:rPr>
          <w:rFonts w:eastAsia="Calibri" w:cs="Times New Roman"/>
        </w:rPr>
        <w:t>o</w:t>
      </w:r>
      <w:r w:rsidRPr="0055362F">
        <w:rPr>
          <w:rFonts w:eastAsia="Calibri" w:cs="Times New Roman"/>
        </w:rPr>
        <w:t xml:space="preserve">ne original </w:t>
      </w:r>
      <w:r>
        <w:rPr>
          <w:rFonts w:eastAsia="Calibri" w:cs="Times New Roman"/>
        </w:rPr>
        <w:t>application with blue ink or authenticated e-signatures AND</w:t>
      </w:r>
      <w:r w:rsidRPr="0055362F">
        <w:rPr>
          <w:rFonts w:eastAsia="Calibri" w:cs="Times New Roman"/>
        </w:rPr>
        <w:t xml:space="preserve"> one electronic copy of the </w:t>
      </w:r>
      <w:r>
        <w:rPr>
          <w:rFonts w:eastAsia="Calibri" w:cs="Times New Roman"/>
        </w:rPr>
        <w:t xml:space="preserve">complete application as a single </w:t>
      </w:r>
      <w:r w:rsidR="00FA4EC3">
        <w:rPr>
          <w:rFonts w:eastAsia="Calibri" w:cs="Times New Roman"/>
        </w:rPr>
        <w:t>portable document format (</w:t>
      </w:r>
      <w:r w:rsidR="00B52E62">
        <w:rPr>
          <w:rFonts w:eastAsia="Calibri" w:cs="Times New Roman"/>
        </w:rPr>
        <w:t>PDF</w:t>
      </w:r>
      <w:r w:rsidR="00FA4EC3">
        <w:rPr>
          <w:rFonts w:eastAsia="Calibri" w:cs="Times New Roman"/>
        </w:rPr>
        <w:t>)</w:t>
      </w:r>
      <w:r>
        <w:rPr>
          <w:rFonts w:eastAsia="Calibri" w:cs="Times New Roman"/>
        </w:rPr>
        <w:t xml:space="preserve"> document </w:t>
      </w:r>
      <w:r w:rsidRPr="0055362F">
        <w:rPr>
          <w:rFonts w:eastAsia="Calibri" w:cs="Times New Roman"/>
        </w:rPr>
        <w:t xml:space="preserve">that contains all of the required items listed below. </w:t>
      </w:r>
    </w:p>
    <w:p w14:paraId="10080B3C" w14:textId="77777777" w:rsidR="0055362F" w:rsidRPr="00983EC3" w:rsidRDefault="00247C53" w:rsidP="00CB7A5C">
      <w:pPr>
        <w:pStyle w:val="Heading5"/>
      </w:pPr>
      <w:r w:rsidRPr="00983EC3">
        <w:t>4</w:t>
      </w:r>
      <w:r w:rsidR="0055362F" w:rsidRPr="00983EC3">
        <w:t>.1.</w:t>
      </w:r>
      <w:r w:rsidR="00A458FB" w:rsidRPr="00983EC3">
        <w:t>1</w:t>
      </w:r>
      <w:r w:rsidR="0055362F" w:rsidRPr="00983EC3">
        <w:t xml:space="preserve"> Organization Structure and Personnel Resources</w:t>
      </w:r>
    </w:p>
    <w:p w14:paraId="1FA3BFC9" w14:textId="68FE9628" w:rsidR="0055362F" w:rsidRPr="0055362F" w:rsidRDefault="0055362F" w:rsidP="0055362F">
      <w:pPr>
        <w:spacing w:before="240" w:after="240"/>
        <w:rPr>
          <w:rFonts w:eastAsia="Times New Roman" w:cs="Arial"/>
          <w:snapToGrid w:val="0"/>
          <w:szCs w:val="20"/>
        </w:rPr>
      </w:pPr>
      <w:r w:rsidRPr="0055362F">
        <w:rPr>
          <w:rFonts w:eastAsia="Times New Roman" w:cs="Arial"/>
          <w:snapToGrid w:val="0"/>
          <w:szCs w:val="20"/>
        </w:rPr>
        <w:t xml:space="preserve">The content of this section must describe how the applicant proposes to organize its resources necessary to complete the tasks and deliverables contained in Section </w:t>
      </w:r>
      <w:r w:rsidR="003030EB">
        <w:rPr>
          <w:rFonts w:eastAsia="Times New Roman" w:cs="Arial"/>
          <w:snapToGrid w:val="0"/>
          <w:szCs w:val="20"/>
        </w:rPr>
        <w:t>6</w:t>
      </w:r>
      <w:r w:rsidRPr="0055362F">
        <w:rPr>
          <w:rFonts w:eastAsia="Times New Roman" w:cs="Arial"/>
          <w:snapToGrid w:val="0"/>
          <w:szCs w:val="20"/>
        </w:rPr>
        <w:t xml:space="preserve"> Scope of </w:t>
      </w:r>
      <w:r w:rsidR="00F719F2">
        <w:rPr>
          <w:rFonts w:eastAsia="Times New Roman" w:cs="Arial"/>
          <w:snapToGrid w:val="0"/>
          <w:szCs w:val="20"/>
        </w:rPr>
        <w:t>Work</w:t>
      </w:r>
      <w:r w:rsidR="0009276C">
        <w:rPr>
          <w:rFonts w:eastAsia="Times New Roman" w:cs="Arial"/>
          <w:snapToGrid w:val="0"/>
          <w:szCs w:val="20"/>
        </w:rPr>
        <w:t xml:space="preserve"> - Tasks</w:t>
      </w:r>
      <w:r w:rsidRPr="0055362F">
        <w:rPr>
          <w:rFonts w:eastAsia="Times New Roman" w:cs="Arial"/>
          <w:snapToGrid w:val="0"/>
          <w:szCs w:val="20"/>
        </w:rPr>
        <w:t>. The content must demonstrate the applicant’s ability to provide the services set forth in this RFA</w:t>
      </w:r>
      <w:r>
        <w:rPr>
          <w:rFonts w:eastAsia="Times New Roman" w:cs="Arial"/>
          <w:snapToGrid w:val="0"/>
          <w:szCs w:val="20"/>
        </w:rPr>
        <w:t xml:space="preserve"> and </w:t>
      </w:r>
      <w:r w:rsidRPr="0055362F">
        <w:rPr>
          <w:rFonts w:eastAsia="Times New Roman" w:cs="Arial"/>
          <w:snapToGrid w:val="0"/>
          <w:szCs w:val="20"/>
        </w:rPr>
        <w:t>must address the following:</w:t>
      </w:r>
    </w:p>
    <w:p w14:paraId="68014454" w14:textId="09D3631D" w:rsidR="0055362F" w:rsidRDefault="0055362F" w:rsidP="00B370C4">
      <w:pPr>
        <w:widowControl/>
        <w:numPr>
          <w:ilvl w:val="0"/>
          <w:numId w:val="15"/>
        </w:numPr>
        <w:spacing w:before="240" w:after="240"/>
        <w:ind w:hanging="720"/>
        <w:rPr>
          <w:rFonts w:eastAsia="Times New Roman" w:cs="Arial"/>
          <w:snapToGrid w:val="0"/>
          <w:szCs w:val="20"/>
        </w:rPr>
      </w:pPr>
      <w:r>
        <w:rPr>
          <w:rFonts w:eastAsia="Times New Roman" w:cs="Arial"/>
          <w:snapToGrid w:val="0"/>
          <w:szCs w:val="20"/>
        </w:rPr>
        <w:t xml:space="preserve">Charter School </w:t>
      </w:r>
      <w:r w:rsidRPr="0055362F">
        <w:rPr>
          <w:rFonts w:eastAsia="Times New Roman" w:cs="Arial"/>
          <w:snapToGrid w:val="0"/>
          <w:szCs w:val="20"/>
        </w:rPr>
        <w:t>Services and Activities</w:t>
      </w:r>
    </w:p>
    <w:p w14:paraId="45262BC7" w14:textId="26FE4C70" w:rsidR="005C0C5D" w:rsidRDefault="00F74DD3" w:rsidP="0055362F">
      <w:pPr>
        <w:spacing w:before="240" w:after="240"/>
        <w:ind w:left="720"/>
        <w:rPr>
          <w:rFonts w:cs="Arial"/>
          <w:szCs w:val="24"/>
        </w:rPr>
      </w:pPr>
      <w:r>
        <w:rPr>
          <w:rFonts w:cs="Arial"/>
          <w:szCs w:val="24"/>
        </w:rPr>
        <w:t>A</w:t>
      </w:r>
      <w:r w:rsidR="005C0C5D">
        <w:rPr>
          <w:rFonts w:cs="Arial"/>
          <w:szCs w:val="24"/>
        </w:rPr>
        <w:t xml:space="preserve"> clear description of the </w:t>
      </w:r>
      <w:r>
        <w:rPr>
          <w:rFonts w:cs="Arial"/>
          <w:szCs w:val="24"/>
        </w:rPr>
        <w:t>organization</w:t>
      </w:r>
      <w:r w:rsidR="005C0C5D">
        <w:rPr>
          <w:rFonts w:cs="Arial"/>
          <w:szCs w:val="24"/>
        </w:rPr>
        <w:t>’s primary purpose, services and activities related to charter schools and charter school authorizers</w:t>
      </w:r>
      <w:r w:rsidR="003030EB">
        <w:rPr>
          <w:rFonts w:cs="Arial"/>
          <w:szCs w:val="24"/>
        </w:rPr>
        <w:t>,</w:t>
      </w:r>
      <w:r w:rsidR="005C0C5D">
        <w:rPr>
          <w:rFonts w:cs="Arial"/>
          <w:szCs w:val="24"/>
        </w:rPr>
        <w:t xml:space="preserve"> </w:t>
      </w:r>
      <w:r w:rsidR="005C0C5D" w:rsidRPr="005C0C5D">
        <w:rPr>
          <w:rFonts w:cs="Arial"/>
          <w:szCs w:val="24"/>
        </w:rPr>
        <w:t xml:space="preserve">including </w:t>
      </w:r>
      <w:r w:rsidR="005C0C5D">
        <w:rPr>
          <w:rFonts w:cs="Arial"/>
          <w:szCs w:val="24"/>
        </w:rPr>
        <w:t xml:space="preserve">the years of experience related to charter school authorizing/oversight. The application identifies how many charter schools are under the organization </w:t>
      </w:r>
      <w:r w:rsidR="005C0C5D" w:rsidRPr="00400937">
        <w:rPr>
          <w:rFonts w:cs="Arial"/>
          <w:b/>
          <w:szCs w:val="24"/>
        </w:rPr>
        <w:t>OR</w:t>
      </w:r>
      <w:r w:rsidR="005C0C5D">
        <w:rPr>
          <w:rFonts w:cs="Arial"/>
          <w:szCs w:val="24"/>
        </w:rPr>
        <w:t xml:space="preserve"> identifies agencies who have contracted with the agency related to charter school authorizing duties. </w:t>
      </w:r>
    </w:p>
    <w:p w14:paraId="13A74134" w14:textId="31F73E45" w:rsidR="0055362F" w:rsidRDefault="005C0C5D" w:rsidP="0055362F">
      <w:pPr>
        <w:spacing w:before="240" w:after="240"/>
        <w:ind w:left="720"/>
        <w:rPr>
          <w:rFonts w:eastAsia="Times New Roman" w:cs="Arial"/>
          <w:snapToGrid w:val="0"/>
          <w:szCs w:val="20"/>
        </w:rPr>
      </w:pPr>
      <w:r>
        <w:rPr>
          <w:rFonts w:eastAsia="Times New Roman" w:cs="Arial"/>
          <w:snapToGrid w:val="0"/>
          <w:szCs w:val="20"/>
        </w:rPr>
        <w:t>I</w:t>
      </w:r>
      <w:r w:rsidRPr="0055362F">
        <w:rPr>
          <w:rFonts w:eastAsia="Times New Roman" w:cs="Arial"/>
          <w:snapToGrid w:val="0"/>
          <w:szCs w:val="20"/>
        </w:rPr>
        <w:t xml:space="preserve">f a non-profit </w:t>
      </w:r>
      <w:r>
        <w:rPr>
          <w:rFonts w:eastAsia="Times New Roman" w:cs="Arial"/>
          <w:snapToGrid w:val="0"/>
          <w:szCs w:val="20"/>
        </w:rPr>
        <w:t xml:space="preserve">organization, </w:t>
      </w:r>
      <w:r w:rsidR="003030EB">
        <w:rPr>
          <w:rFonts w:eastAsia="Times New Roman" w:cs="Arial"/>
          <w:snapToGrid w:val="0"/>
          <w:szCs w:val="20"/>
        </w:rPr>
        <w:t xml:space="preserve">the application </w:t>
      </w:r>
      <w:r>
        <w:rPr>
          <w:rFonts w:eastAsia="Times New Roman" w:cs="Arial"/>
          <w:snapToGrid w:val="0"/>
          <w:szCs w:val="20"/>
        </w:rPr>
        <w:t>i</w:t>
      </w:r>
      <w:r w:rsidR="0055362F" w:rsidRPr="0055362F">
        <w:rPr>
          <w:rFonts w:eastAsia="Times New Roman" w:cs="Arial"/>
          <w:snapToGrid w:val="0"/>
          <w:szCs w:val="20"/>
        </w:rPr>
        <w:t>ndicate</w:t>
      </w:r>
      <w:r w:rsidR="00F74DD3">
        <w:rPr>
          <w:rFonts w:eastAsia="Times New Roman" w:cs="Arial"/>
          <w:snapToGrid w:val="0"/>
          <w:szCs w:val="20"/>
        </w:rPr>
        <w:t>s</w:t>
      </w:r>
      <w:r w:rsidR="0055362F" w:rsidRPr="0055362F">
        <w:rPr>
          <w:rFonts w:eastAsia="Times New Roman" w:cs="Arial"/>
          <w:snapToGrid w:val="0"/>
          <w:szCs w:val="20"/>
        </w:rPr>
        <w:t xml:space="preserve"> when the </w:t>
      </w:r>
      <w:r>
        <w:rPr>
          <w:rFonts w:eastAsia="Times New Roman" w:cs="Arial"/>
          <w:snapToGrid w:val="0"/>
          <w:szCs w:val="20"/>
        </w:rPr>
        <w:t xml:space="preserve">organization </w:t>
      </w:r>
      <w:r w:rsidR="0055362F" w:rsidRPr="0055362F">
        <w:rPr>
          <w:rFonts w:eastAsia="Times New Roman" w:cs="Arial"/>
          <w:snapToGrid w:val="0"/>
          <w:szCs w:val="20"/>
        </w:rPr>
        <w:t>was establishe</w:t>
      </w:r>
      <w:r>
        <w:rPr>
          <w:rFonts w:eastAsia="Times New Roman" w:cs="Arial"/>
          <w:snapToGrid w:val="0"/>
          <w:szCs w:val="20"/>
        </w:rPr>
        <w:t>d and</w:t>
      </w:r>
      <w:r w:rsidR="0055362F" w:rsidRPr="0055362F">
        <w:rPr>
          <w:rFonts w:eastAsia="Times New Roman" w:cs="Arial"/>
          <w:snapToGrid w:val="0"/>
          <w:szCs w:val="20"/>
        </w:rPr>
        <w:t xml:space="preserve"> </w:t>
      </w:r>
      <w:r>
        <w:rPr>
          <w:rFonts w:eastAsia="Times New Roman" w:cs="Arial"/>
          <w:snapToGrid w:val="0"/>
          <w:szCs w:val="20"/>
        </w:rPr>
        <w:t>a</w:t>
      </w:r>
      <w:r w:rsidR="0055362F" w:rsidRPr="0055362F">
        <w:rPr>
          <w:rFonts w:eastAsia="Times New Roman" w:cs="Arial"/>
          <w:snapToGrid w:val="0"/>
          <w:szCs w:val="20"/>
        </w:rPr>
        <w:t xml:space="preserve"> brief history</w:t>
      </w:r>
      <w:r>
        <w:rPr>
          <w:rFonts w:eastAsia="Times New Roman" w:cs="Arial"/>
          <w:snapToGrid w:val="0"/>
          <w:szCs w:val="20"/>
        </w:rPr>
        <w:t xml:space="preserve">. </w:t>
      </w:r>
      <w:r w:rsidR="0055362F" w:rsidRPr="0055362F">
        <w:rPr>
          <w:rFonts w:eastAsia="Times New Roman" w:cs="Arial"/>
          <w:snapToGrid w:val="0"/>
          <w:szCs w:val="20"/>
        </w:rPr>
        <w:t>List the location(s) of the office(s) from which the primary work will be conducted.</w:t>
      </w:r>
    </w:p>
    <w:p w14:paraId="4AA226B8" w14:textId="641448F5" w:rsidR="00F74DD3" w:rsidRPr="0055362F" w:rsidRDefault="00F74DD3" w:rsidP="0055362F">
      <w:pPr>
        <w:spacing w:before="240" w:after="240"/>
        <w:ind w:left="720"/>
        <w:rPr>
          <w:rFonts w:eastAsia="Times New Roman" w:cs="Arial"/>
          <w:snapToGrid w:val="0"/>
          <w:szCs w:val="20"/>
        </w:rPr>
      </w:pPr>
      <w:r>
        <w:rPr>
          <w:rFonts w:cs="Arial"/>
          <w:szCs w:val="24"/>
        </w:rPr>
        <w:t>A</w:t>
      </w:r>
      <w:r w:rsidRPr="00B91AA9">
        <w:rPr>
          <w:rFonts w:cs="Arial"/>
          <w:szCs w:val="24"/>
        </w:rPr>
        <w:t xml:space="preserve"> </w:t>
      </w:r>
      <w:r>
        <w:rPr>
          <w:rFonts w:cs="Arial"/>
          <w:szCs w:val="24"/>
        </w:rPr>
        <w:t>clear</w:t>
      </w:r>
      <w:r w:rsidRPr="00B91AA9">
        <w:rPr>
          <w:rFonts w:cs="Arial"/>
          <w:szCs w:val="24"/>
        </w:rPr>
        <w:t xml:space="preserve"> description of the </w:t>
      </w:r>
      <w:r>
        <w:rPr>
          <w:rFonts w:cs="Arial"/>
          <w:szCs w:val="24"/>
        </w:rPr>
        <w:t>organization</w:t>
      </w:r>
      <w:r w:rsidRPr="00B91AA9">
        <w:rPr>
          <w:rFonts w:cs="Arial"/>
          <w:szCs w:val="24"/>
        </w:rPr>
        <w:t xml:space="preserve">’s experience with delivering professional development to </w:t>
      </w:r>
      <w:r>
        <w:rPr>
          <w:rFonts w:cs="Arial"/>
          <w:szCs w:val="24"/>
        </w:rPr>
        <w:t xml:space="preserve">charter school authorizers </w:t>
      </w:r>
      <w:r w:rsidRPr="00B91AA9">
        <w:rPr>
          <w:rFonts w:cs="Arial"/>
          <w:szCs w:val="24"/>
        </w:rPr>
        <w:t>including the levels of the target audience and topics.</w:t>
      </w:r>
    </w:p>
    <w:p w14:paraId="127D36F1" w14:textId="77777777" w:rsidR="0055362F" w:rsidRPr="0055362F" w:rsidRDefault="00A458FB" w:rsidP="00B370C4">
      <w:pPr>
        <w:widowControl/>
        <w:numPr>
          <w:ilvl w:val="0"/>
          <w:numId w:val="15"/>
        </w:numPr>
        <w:spacing w:before="240" w:after="240"/>
        <w:ind w:hanging="720"/>
        <w:rPr>
          <w:rFonts w:eastAsia="Times New Roman" w:cs="Arial"/>
          <w:snapToGrid w:val="0"/>
          <w:szCs w:val="20"/>
        </w:rPr>
      </w:pPr>
      <w:r>
        <w:rPr>
          <w:rFonts w:eastAsia="Times New Roman" w:cs="Arial"/>
          <w:snapToGrid w:val="0"/>
          <w:szCs w:val="20"/>
        </w:rPr>
        <w:t>Project</w:t>
      </w:r>
      <w:r w:rsidR="0055362F" w:rsidRPr="0055362F">
        <w:rPr>
          <w:rFonts w:eastAsia="Times New Roman" w:cs="Arial"/>
          <w:snapToGrid w:val="0"/>
          <w:szCs w:val="20"/>
        </w:rPr>
        <w:t xml:space="preserve"> Manager</w:t>
      </w:r>
    </w:p>
    <w:p w14:paraId="68B1873A" w14:textId="77CD0FFC" w:rsidR="001017EF" w:rsidRDefault="0055362F" w:rsidP="0055362F">
      <w:pPr>
        <w:spacing w:before="240" w:after="240"/>
        <w:ind w:left="720"/>
        <w:rPr>
          <w:rFonts w:eastAsia="Times New Roman" w:cs="Arial"/>
          <w:snapToGrid w:val="0"/>
          <w:szCs w:val="20"/>
        </w:rPr>
      </w:pPr>
      <w:r w:rsidRPr="0055362F">
        <w:rPr>
          <w:rFonts w:eastAsia="Times New Roman" w:cs="Arial"/>
          <w:snapToGrid w:val="0"/>
          <w:szCs w:val="20"/>
        </w:rPr>
        <w:t xml:space="preserve">Identify by name, the </w:t>
      </w:r>
      <w:r w:rsidR="00A458FB">
        <w:rPr>
          <w:rFonts w:eastAsia="Times New Roman" w:cs="Arial"/>
          <w:snapToGrid w:val="0"/>
          <w:szCs w:val="20"/>
        </w:rPr>
        <w:t>Project</w:t>
      </w:r>
      <w:r w:rsidRPr="0055362F">
        <w:rPr>
          <w:rFonts w:eastAsia="Times New Roman" w:cs="Arial"/>
          <w:snapToGrid w:val="0"/>
          <w:szCs w:val="20"/>
        </w:rPr>
        <w:t xml:space="preserve"> Manager </w:t>
      </w:r>
      <w:r w:rsidR="001017EF">
        <w:rPr>
          <w:rFonts w:eastAsia="Times New Roman" w:cs="Arial"/>
          <w:snapToGrid w:val="0"/>
          <w:szCs w:val="20"/>
        </w:rPr>
        <w:t xml:space="preserve">for the </w:t>
      </w:r>
      <w:r w:rsidR="0009276C">
        <w:rPr>
          <w:rFonts w:eastAsia="Times New Roman" w:cs="Arial"/>
          <w:snapToGrid w:val="0"/>
          <w:szCs w:val="20"/>
        </w:rPr>
        <w:t>CSA</w:t>
      </w:r>
      <w:r w:rsidR="001017EF">
        <w:rPr>
          <w:rFonts w:eastAsia="Times New Roman" w:cs="Arial"/>
          <w:snapToGrid w:val="0"/>
          <w:szCs w:val="20"/>
        </w:rPr>
        <w:t xml:space="preserve"> TAP </w:t>
      </w:r>
      <w:r w:rsidR="00957B5F">
        <w:rPr>
          <w:rFonts w:eastAsia="Times New Roman" w:cs="Arial"/>
          <w:snapToGrid w:val="0"/>
          <w:szCs w:val="20"/>
        </w:rPr>
        <w:t>sub-grant</w:t>
      </w:r>
      <w:r w:rsidRPr="0055362F">
        <w:rPr>
          <w:rFonts w:eastAsia="Times New Roman" w:cs="Arial"/>
          <w:snapToGrid w:val="0"/>
          <w:szCs w:val="20"/>
        </w:rPr>
        <w:t xml:space="preserve">, and describe how the proposed </w:t>
      </w:r>
      <w:r w:rsidR="00A458FB">
        <w:rPr>
          <w:rFonts w:eastAsia="Times New Roman" w:cs="Arial"/>
          <w:snapToGrid w:val="0"/>
          <w:szCs w:val="20"/>
        </w:rPr>
        <w:t>Project</w:t>
      </w:r>
      <w:r w:rsidRPr="0055362F">
        <w:rPr>
          <w:rFonts w:eastAsia="Times New Roman" w:cs="Arial"/>
          <w:snapToGrid w:val="0"/>
          <w:szCs w:val="20"/>
        </w:rPr>
        <w:t xml:space="preserve"> Manager meets the minimum qualifications stated below. The </w:t>
      </w:r>
      <w:r w:rsidR="001017EF">
        <w:rPr>
          <w:rFonts w:eastAsia="Times New Roman" w:cs="Arial"/>
          <w:snapToGrid w:val="0"/>
          <w:szCs w:val="20"/>
        </w:rPr>
        <w:t>application</w:t>
      </w:r>
      <w:r w:rsidRPr="0055362F">
        <w:rPr>
          <w:rFonts w:eastAsia="Times New Roman" w:cs="Arial"/>
          <w:snapToGrid w:val="0"/>
          <w:szCs w:val="20"/>
        </w:rPr>
        <w:t xml:space="preserve"> must describe how the </w:t>
      </w:r>
      <w:r w:rsidR="00A458FB">
        <w:rPr>
          <w:rFonts w:eastAsia="Times New Roman" w:cs="Arial"/>
          <w:snapToGrid w:val="0"/>
          <w:szCs w:val="20"/>
        </w:rPr>
        <w:t>Project</w:t>
      </w:r>
      <w:r w:rsidRPr="0055362F">
        <w:rPr>
          <w:rFonts w:eastAsia="Times New Roman" w:cs="Arial"/>
          <w:snapToGrid w:val="0"/>
          <w:szCs w:val="20"/>
        </w:rPr>
        <w:t xml:space="preserve"> Manager will effectively coordinate, manage, and monitor the efforts of the assigned staff, including </w:t>
      </w:r>
      <w:r w:rsidR="008923F3">
        <w:rPr>
          <w:rFonts w:eastAsia="Times New Roman" w:cs="Arial"/>
          <w:snapToGrid w:val="0"/>
          <w:szCs w:val="20"/>
        </w:rPr>
        <w:t>collaborating LEAs</w:t>
      </w:r>
      <w:r w:rsidRPr="0055362F">
        <w:rPr>
          <w:rFonts w:eastAsia="Times New Roman" w:cs="Arial"/>
          <w:snapToGrid w:val="0"/>
          <w:szCs w:val="20"/>
        </w:rPr>
        <w:t>, to ensure that all tasks/subtasks, activities, and functions are completed effectively and in a timely manner</w:t>
      </w:r>
      <w:r w:rsidR="001017EF">
        <w:rPr>
          <w:rFonts w:eastAsia="Times New Roman" w:cs="Arial"/>
          <w:snapToGrid w:val="0"/>
          <w:szCs w:val="20"/>
        </w:rPr>
        <w:t>.</w:t>
      </w:r>
    </w:p>
    <w:p w14:paraId="7D9DA770" w14:textId="31581732" w:rsidR="0055362F" w:rsidRPr="0055362F" w:rsidRDefault="0055362F" w:rsidP="0055362F">
      <w:pPr>
        <w:spacing w:before="240" w:after="240"/>
        <w:ind w:left="720"/>
        <w:rPr>
          <w:rFonts w:eastAsia="Times New Roman" w:cs="Arial"/>
          <w:snapToGrid w:val="0"/>
          <w:szCs w:val="20"/>
        </w:rPr>
      </w:pPr>
      <w:r w:rsidRPr="0055362F">
        <w:rPr>
          <w:rFonts w:eastAsia="Times New Roman" w:cs="Arial"/>
          <w:snapToGrid w:val="0"/>
          <w:szCs w:val="20"/>
        </w:rPr>
        <w:t xml:space="preserve">The </w:t>
      </w:r>
      <w:r w:rsidR="00A458FB">
        <w:rPr>
          <w:rFonts w:eastAsia="Times New Roman" w:cs="Arial"/>
          <w:snapToGrid w:val="0"/>
          <w:szCs w:val="20"/>
        </w:rPr>
        <w:t>Project</w:t>
      </w:r>
      <w:r w:rsidRPr="0055362F">
        <w:rPr>
          <w:rFonts w:eastAsia="Times New Roman" w:cs="Arial"/>
          <w:snapToGrid w:val="0"/>
          <w:szCs w:val="20"/>
        </w:rPr>
        <w:t xml:space="preserve"> Manager is the applicant’s primary person assigned to oversee the </w:t>
      </w:r>
      <w:r w:rsidR="00A458FB">
        <w:rPr>
          <w:rFonts w:eastAsia="Times New Roman" w:cs="Arial"/>
          <w:snapToGrid w:val="0"/>
          <w:szCs w:val="20"/>
        </w:rPr>
        <w:t>grant activities</w:t>
      </w:r>
      <w:r w:rsidRPr="0055362F">
        <w:rPr>
          <w:rFonts w:eastAsia="Times New Roman" w:cs="Arial"/>
          <w:snapToGrid w:val="0"/>
          <w:szCs w:val="20"/>
        </w:rPr>
        <w:t xml:space="preserve">. The </w:t>
      </w:r>
      <w:r w:rsidR="00A458FB">
        <w:rPr>
          <w:rFonts w:eastAsia="Times New Roman" w:cs="Arial"/>
          <w:snapToGrid w:val="0"/>
          <w:szCs w:val="20"/>
        </w:rPr>
        <w:t>Project</w:t>
      </w:r>
      <w:r w:rsidRPr="0055362F">
        <w:rPr>
          <w:rFonts w:eastAsia="Times New Roman" w:cs="Arial"/>
          <w:snapToGrid w:val="0"/>
          <w:szCs w:val="20"/>
        </w:rPr>
        <w:t xml:space="preserve"> Manager must be an employee of the pri</w:t>
      </w:r>
      <w:r w:rsidR="0009276C">
        <w:rPr>
          <w:rFonts w:eastAsia="Times New Roman" w:cs="Arial"/>
          <w:snapToGrid w:val="0"/>
          <w:szCs w:val="20"/>
        </w:rPr>
        <w:t>mary</w:t>
      </w:r>
      <w:r w:rsidRPr="0055362F">
        <w:rPr>
          <w:rFonts w:eastAsia="Times New Roman" w:cs="Arial"/>
          <w:snapToGrid w:val="0"/>
          <w:szCs w:val="20"/>
        </w:rPr>
        <w:t xml:space="preserve"> applicant and will act as the liaison between the CDE and all other </w:t>
      </w:r>
      <w:r w:rsidR="00A458FB">
        <w:rPr>
          <w:rFonts w:eastAsia="Times New Roman" w:cs="Arial"/>
          <w:snapToGrid w:val="0"/>
          <w:szCs w:val="20"/>
        </w:rPr>
        <w:t xml:space="preserve">approved grant </w:t>
      </w:r>
      <w:r w:rsidRPr="0055362F">
        <w:rPr>
          <w:rFonts w:eastAsia="Times New Roman" w:cs="Arial"/>
          <w:snapToGrid w:val="0"/>
          <w:szCs w:val="20"/>
        </w:rPr>
        <w:t xml:space="preserve">staff. The </w:t>
      </w:r>
      <w:r w:rsidR="00A458FB">
        <w:rPr>
          <w:rFonts w:eastAsia="Times New Roman" w:cs="Arial"/>
          <w:snapToGrid w:val="0"/>
          <w:szCs w:val="20"/>
        </w:rPr>
        <w:t>Project</w:t>
      </w:r>
      <w:r w:rsidRPr="0055362F">
        <w:rPr>
          <w:rFonts w:eastAsia="Times New Roman" w:cs="Arial"/>
          <w:snapToGrid w:val="0"/>
          <w:szCs w:val="20"/>
        </w:rPr>
        <w:t xml:space="preserve"> Manager is responsible for ensuring completion of all </w:t>
      </w:r>
      <w:r w:rsidR="0009276C">
        <w:rPr>
          <w:rFonts w:eastAsia="Times New Roman" w:cs="Arial"/>
          <w:snapToGrid w:val="0"/>
          <w:szCs w:val="20"/>
        </w:rPr>
        <w:t xml:space="preserve">CSA </w:t>
      </w:r>
      <w:r w:rsidR="00A458FB">
        <w:rPr>
          <w:rFonts w:eastAsia="Times New Roman" w:cs="Arial"/>
          <w:snapToGrid w:val="0"/>
          <w:szCs w:val="20"/>
        </w:rPr>
        <w:t>TAP sub-grant</w:t>
      </w:r>
      <w:r w:rsidRPr="0055362F">
        <w:rPr>
          <w:rFonts w:eastAsia="Times New Roman" w:cs="Arial"/>
          <w:snapToGrid w:val="0"/>
          <w:szCs w:val="20"/>
        </w:rPr>
        <w:t xml:space="preserve"> deliverables, tasks, and subtasks.</w:t>
      </w:r>
    </w:p>
    <w:p w14:paraId="242D7F0E" w14:textId="7383D8C7" w:rsidR="0055362F" w:rsidRPr="0055362F" w:rsidRDefault="00BF133B" w:rsidP="0055362F">
      <w:pPr>
        <w:spacing w:before="240" w:after="240"/>
        <w:ind w:left="720"/>
        <w:rPr>
          <w:rFonts w:eastAsia="Times New Roman" w:cs="Arial"/>
          <w:snapToGrid w:val="0"/>
          <w:szCs w:val="20"/>
        </w:rPr>
      </w:pPr>
      <w:r>
        <w:rPr>
          <w:rFonts w:eastAsia="Times New Roman" w:cs="Arial"/>
          <w:snapToGrid w:val="0"/>
          <w:szCs w:val="20"/>
        </w:rPr>
        <w:lastRenderedPageBreak/>
        <w:t>Within the last five years, t</w:t>
      </w:r>
      <w:r w:rsidR="0055362F" w:rsidRPr="0055362F">
        <w:rPr>
          <w:rFonts w:eastAsia="Times New Roman" w:cs="Arial"/>
          <w:snapToGrid w:val="0"/>
          <w:szCs w:val="20"/>
        </w:rPr>
        <w:t xml:space="preserve">he </w:t>
      </w:r>
      <w:r w:rsidR="00A458FB">
        <w:rPr>
          <w:rFonts w:eastAsia="Times New Roman" w:cs="Arial"/>
          <w:snapToGrid w:val="0"/>
          <w:szCs w:val="20"/>
        </w:rPr>
        <w:t>Project</w:t>
      </w:r>
      <w:r w:rsidR="0055362F" w:rsidRPr="0055362F">
        <w:rPr>
          <w:rFonts w:eastAsia="Times New Roman" w:cs="Arial"/>
          <w:snapToGrid w:val="0"/>
          <w:szCs w:val="20"/>
        </w:rPr>
        <w:t xml:space="preserve"> Manager must have </w:t>
      </w:r>
      <w:r w:rsidR="008923F3">
        <w:rPr>
          <w:rFonts w:eastAsia="Times New Roman" w:cs="Arial"/>
          <w:snapToGrid w:val="0"/>
          <w:szCs w:val="20"/>
        </w:rPr>
        <w:t xml:space="preserve">at least </w:t>
      </w:r>
      <w:r w:rsidR="0055362F" w:rsidRPr="0055362F">
        <w:rPr>
          <w:rFonts w:eastAsia="Times New Roman" w:cs="Arial"/>
          <w:snapToGrid w:val="0"/>
          <w:szCs w:val="20"/>
        </w:rPr>
        <w:t>three years o</w:t>
      </w:r>
      <w:r>
        <w:rPr>
          <w:rFonts w:eastAsia="Times New Roman" w:cs="Arial"/>
          <w:snapToGrid w:val="0"/>
          <w:szCs w:val="20"/>
        </w:rPr>
        <w:t xml:space="preserve">f </w:t>
      </w:r>
      <w:r w:rsidR="0055362F" w:rsidRPr="0055362F">
        <w:rPr>
          <w:rFonts w:eastAsia="Times New Roman" w:cs="Arial"/>
          <w:snapToGrid w:val="0"/>
          <w:szCs w:val="20"/>
        </w:rPr>
        <w:t xml:space="preserve">experience managing a </w:t>
      </w:r>
      <w:r w:rsidR="00A458FB">
        <w:rPr>
          <w:rFonts w:eastAsia="Times New Roman" w:cs="Arial"/>
          <w:snapToGrid w:val="0"/>
          <w:szCs w:val="20"/>
        </w:rPr>
        <w:t>project</w:t>
      </w:r>
      <w:r w:rsidR="0055362F" w:rsidRPr="0055362F">
        <w:rPr>
          <w:rFonts w:eastAsia="Times New Roman" w:cs="Arial"/>
          <w:snapToGrid w:val="0"/>
          <w:szCs w:val="20"/>
        </w:rPr>
        <w:t xml:space="preserve"> comparable to the size and scope of the services described in this RFA.</w:t>
      </w:r>
    </w:p>
    <w:p w14:paraId="0070103C" w14:textId="79EDC543" w:rsidR="0055362F" w:rsidRPr="0055362F" w:rsidRDefault="0055362F" w:rsidP="0055362F">
      <w:pPr>
        <w:spacing w:before="240" w:after="240"/>
        <w:ind w:left="720"/>
        <w:rPr>
          <w:rFonts w:eastAsia="Times New Roman" w:cs="Arial"/>
          <w:snapToGrid w:val="0"/>
          <w:szCs w:val="20"/>
        </w:rPr>
      </w:pPr>
      <w:r w:rsidRPr="0055362F">
        <w:rPr>
          <w:rFonts w:eastAsia="Times New Roman" w:cs="Arial"/>
          <w:snapToGrid w:val="0"/>
          <w:szCs w:val="20"/>
        </w:rPr>
        <w:t xml:space="preserve">The </w:t>
      </w:r>
      <w:r w:rsidR="00A458FB">
        <w:rPr>
          <w:rFonts w:eastAsia="Times New Roman" w:cs="Arial"/>
          <w:snapToGrid w:val="0"/>
          <w:szCs w:val="20"/>
        </w:rPr>
        <w:t>Project</w:t>
      </w:r>
      <w:r w:rsidRPr="0055362F">
        <w:rPr>
          <w:rFonts w:eastAsia="Times New Roman" w:cs="Arial"/>
          <w:snapToGrid w:val="0"/>
          <w:szCs w:val="20"/>
        </w:rPr>
        <w:t xml:space="preserve"> Manager must be accessible to the CDE </w:t>
      </w:r>
      <w:r w:rsidR="00957B5F">
        <w:rPr>
          <w:rFonts w:eastAsia="Times New Roman" w:cs="Arial"/>
          <w:snapToGrid w:val="0"/>
          <w:szCs w:val="20"/>
        </w:rPr>
        <w:t>Sub-</w:t>
      </w:r>
      <w:r w:rsidR="001F011E">
        <w:rPr>
          <w:rFonts w:eastAsia="Times New Roman" w:cs="Arial"/>
          <w:snapToGrid w:val="0"/>
          <w:szCs w:val="20"/>
        </w:rPr>
        <w:t>G</w:t>
      </w:r>
      <w:r w:rsidR="00957B5F">
        <w:rPr>
          <w:rFonts w:eastAsia="Times New Roman" w:cs="Arial"/>
          <w:snapToGrid w:val="0"/>
          <w:szCs w:val="20"/>
        </w:rPr>
        <w:t>rant</w:t>
      </w:r>
      <w:r w:rsidRPr="0055362F">
        <w:rPr>
          <w:rFonts w:eastAsia="Times New Roman" w:cs="Arial"/>
          <w:snapToGrid w:val="0"/>
          <w:szCs w:val="20"/>
        </w:rPr>
        <w:t xml:space="preserve"> Monitor at all times during normal CDE business hours (See </w:t>
      </w:r>
      <w:r w:rsidR="004930B7">
        <w:rPr>
          <w:rFonts w:eastAsia="Times New Roman" w:cs="Arial"/>
          <w:snapToGrid w:val="0"/>
          <w:szCs w:val="20"/>
        </w:rPr>
        <w:t>Appendix B</w:t>
      </w:r>
      <w:r w:rsidR="0009276C">
        <w:rPr>
          <w:rFonts w:eastAsia="Times New Roman" w:cs="Arial"/>
          <w:snapToGrid w:val="0"/>
          <w:szCs w:val="20"/>
        </w:rPr>
        <w:t>: Definitions of PCSGP Terms</w:t>
      </w:r>
      <w:r w:rsidRPr="0055362F">
        <w:rPr>
          <w:rFonts w:eastAsia="Times New Roman" w:cs="Arial"/>
          <w:snapToGrid w:val="0"/>
          <w:szCs w:val="20"/>
        </w:rPr>
        <w:t xml:space="preserve"> for the definition of “CDE business hours”). In addition to other specified responsibilities, the </w:t>
      </w:r>
      <w:r w:rsidR="00A458FB">
        <w:rPr>
          <w:rFonts w:eastAsia="Times New Roman" w:cs="Arial"/>
          <w:snapToGrid w:val="0"/>
          <w:szCs w:val="20"/>
        </w:rPr>
        <w:t>Project</w:t>
      </w:r>
      <w:r w:rsidRPr="0055362F">
        <w:rPr>
          <w:rFonts w:eastAsia="Times New Roman" w:cs="Arial"/>
          <w:snapToGrid w:val="0"/>
          <w:szCs w:val="20"/>
        </w:rPr>
        <w:t xml:space="preserve"> Manager will be responsible for all matters related to the applicant’s </w:t>
      </w:r>
      <w:r w:rsidR="00A458FB">
        <w:rPr>
          <w:rFonts w:eastAsia="Times New Roman" w:cs="Arial"/>
          <w:snapToGrid w:val="0"/>
          <w:szCs w:val="20"/>
        </w:rPr>
        <w:t>grant</w:t>
      </w:r>
      <w:r w:rsidRPr="0055362F">
        <w:rPr>
          <w:rFonts w:eastAsia="Times New Roman" w:cs="Arial"/>
          <w:snapToGrid w:val="0"/>
          <w:szCs w:val="20"/>
        </w:rPr>
        <w:t xml:space="preserve"> staff/personnel including, but not limited to:</w:t>
      </w:r>
    </w:p>
    <w:p w14:paraId="662B8099" w14:textId="4E97F3D3" w:rsidR="0055362F" w:rsidRPr="0055362F" w:rsidRDefault="0055362F" w:rsidP="00B370C4">
      <w:pPr>
        <w:widowControl/>
        <w:numPr>
          <w:ilvl w:val="1"/>
          <w:numId w:val="16"/>
        </w:numPr>
        <w:spacing w:before="240" w:after="240"/>
        <w:rPr>
          <w:rFonts w:eastAsia="Times New Roman" w:cs="Arial"/>
          <w:snapToGrid w:val="0"/>
          <w:szCs w:val="20"/>
        </w:rPr>
      </w:pPr>
      <w:r w:rsidRPr="0055362F">
        <w:rPr>
          <w:rFonts w:eastAsia="Times New Roman" w:cs="Arial"/>
          <w:snapToGrid w:val="0"/>
          <w:szCs w:val="20"/>
        </w:rPr>
        <w:t xml:space="preserve">Supervising, reviewing, monitoring, training, and directing all </w:t>
      </w:r>
      <w:r w:rsidR="00A458FB">
        <w:rPr>
          <w:rFonts w:eastAsia="Times New Roman" w:cs="Arial"/>
          <w:snapToGrid w:val="0"/>
          <w:szCs w:val="20"/>
        </w:rPr>
        <w:t>grant</w:t>
      </w:r>
      <w:r w:rsidRPr="0055362F">
        <w:rPr>
          <w:rFonts w:eastAsia="Times New Roman" w:cs="Arial"/>
          <w:snapToGrid w:val="0"/>
          <w:szCs w:val="20"/>
        </w:rPr>
        <w:t xml:space="preserve"> staff/personnel</w:t>
      </w:r>
      <w:r w:rsidR="0009276C">
        <w:rPr>
          <w:rFonts w:eastAsia="Times New Roman" w:cs="Arial"/>
          <w:snapToGrid w:val="0"/>
          <w:szCs w:val="20"/>
        </w:rPr>
        <w:t>;</w:t>
      </w:r>
    </w:p>
    <w:p w14:paraId="2DF14D45" w14:textId="3671BF6B" w:rsidR="0055362F" w:rsidRPr="0055362F" w:rsidRDefault="0055362F" w:rsidP="00B370C4">
      <w:pPr>
        <w:widowControl/>
        <w:numPr>
          <w:ilvl w:val="1"/>
          <w:numId w:val="16"/>
        </w:numPr>
        <w:spacing w:before="240" w:after="240"/>
        <w:rPr>
          <w:rFonts w:eastAsia="Times New Roman" w:cs="Arial"/>
          <w:snapToGrid w:val="0"/>
          <w:szCs w:val="20"/>
        </w:rPr>
      </w:pPr>
      <w:r w:rsidRPr="0055362F">
        <w:rPr>
          <w:rFonts w:eastAsia="Times New Roman" w:cs="Arial"/>
          <w:snapToGrid w:val="0"/>
          <w:szCs w:val="20"/>
        </w:rPr>
        <w:t>Overseeing personnel assigned to complete the required work as specified</w:t>
      </w:r>
      <w:r w:rsidR="0009276C">
        <w:rPr>
          <w:rFonts w:eastAsia="Times New Roman" w:cs="Arial"/>
          <w:snapToGrid w:val="0"/>
          <w:szCs w:val="20"/>
        </w:rPr>
        <w:t>;</w:t>
      </w:r>
    </w:p>
    <w:p w14:paraId="1D2E0D49" w14:textId="44C93693" w:rsidR="0055362F" w:rsidRPr="0055362F" w:rsidRDefault="0055362F" w:rsidP="00B370C4">
      <w:pPr>
        <w:widowControl/>
        <w:numPr>
          <w:ilvl w:val="1"/>
          <w:numId w:val="16"/>
        </w:numPr>
        <w:spacing w:before="240" w:after="240"/>
        <w:rPr>
          <w:rFonts w:eastAsia="Times New Roman" w:cs="Arial"/>
          <w:snapToGrid w:val="0"/>
          <w:szCs w:val="20"/>
        </w:rPr>
      </w:pPr>
      <w:r w:rsidRPr="0055362F">
        <w:rPr>
          <w:rFonts w:eastAsia="Times New Roman" w:cs="Arial"/>
          <w:snapToGrid w:val="0"/>
          <w:szCs w:val="20"/>
        </w:rPr>
        <w:t xml:space="preserve">Maintaining </w:t>
      </w:r>
      <w:r w:rsidR="00A458FB">
        <w:rPr>
          <w:rFonts w:eastAsia="Times New Roman" w:cs="Arial"/>
          <w:snapToGrid w:val="0"/>
          <w:szCs w:val="20"/>
        </w:rPr>
        <w:t>sub-grant</w:t>
      </w:r>
      <w:r w:rsidRPr="0055362F">
        <w:rPr>
          <w:rFonts w:eastAsia="Times New Roman" w:cs="Arial"/>
          <w:snapToGrid w:val="0"/>
          <w:szCs w:val="20"/>
        </w:rPr>
        <w:t xml:space="preserve"> files</w:t>
      </w:r>
      <w:r w:rsidR="0009276C">
        <w:rPr>
          <w:rFonts w:eastAsia="Times New Roman" w:cs="Arial"/>
          <w:snapToGrid w:val="0"/>
          <w:szCs w:val="20"/>
        </w:rPr>
        <w:t>;</w:t>
      </w:r>
    </w:p>
    <w:p w14:paraId="0AC06C5C" w14:textId="6B84C470" w:rsidR="0055362F" w:rsidRPr="0055362F" w:rsidRDefault="0055362F" w:rsidP="00B370C4">
      <w:pPr>
        <w:widowControl/>
        <w:numPr>
          <w:ilvl w:val="1"/>
          <w:numId w:val="16"/>
        </w:numPr>
        <w:spacing w:before="240" w:after="240"/>
        <w:rPr>
          <w:rFonts w:eastAsia="Times New Roman" w:cs="Arial"/>
          <w:snapToGrid w:val="0"/>
          <w:szCs w:val="20"/>
        </w:rPr>
      </w:pPr>
      <w:r w:rsidRPr="0055362F">
        <w:rPr>
          <w:rFonts w:eastAsia="Times New Roman" w:cs="Arial"/>
          <w:snapToGrid w:val="0"/>
          <w:szCs w:val="20"/>
        </w:rPr>
        <w:t>Implementing and maintaining quality control procedures to manage conflicts, ensure product accuracy, identify critical reviews</w:t>
      </w:r>
      <w:r w:rsidR="0009276C">
        <w:rPr>
          <w:rFonts w:eastAsia="Times New Roman" w:cs="Arial"/>
          <w:snapToGrid w:val="0"/>
          <w:szCs w:val="20"/>
        </w:rPr>
        <w:t>,</w:t>
      </w:r>
      <w:r w:rsidRPr="0055362F">
        <w:rPr>
          <w:rFonts w:eastAsia="Times New Roman" w:cs="Arial"/>
          <w:snapToGrid w:val="0"/>
          <w:szCs w:val="20"/>
        </w:rPr>
        <w:t xml:space="preserve"> and milestones</w:t>
      </w:r>
      <w:r w:rsidR="0009276C">
        <w:rPr>
          <w:rFonts w:eastAsia="Times New Roman" w:cs="Arial"/>
          <w:snapToGrid w:val="0"/>
          <w:szCs w:val="20"/>
        </w:rPr>
        <w:t>; and</w:t>
      </w:r>
    </w:p>
    <w:p w14:paraId="1309B9CD" w14:textId="7EDFD1E9" w:rsidR="0055362F" w:rsidRPr="0055362F" w:rsidRDefault="0055362F" w:rsidP="00B370C4">
      <w:pPr>
        <w:widowControl/>
        <w:numPr>
          <w:ilvl w:val="1"/>
          <w:numId w:val="16"/>
        </w:numPr>
        <w:spacing w:before="240" w:after="240"/>
        <w:rPr>
          <w:rFonts w:eastAsia="Times New Roman" w:cs="Times New Roman"/>
          <w:snapToGrid w:val="0"/>
          <w:szCs w:val="20"/>
        </w:rPr>
      </w:pPr>
      <w:r w:rsidRPr="0055362F">
        <w:rPr>
          <w:rFonts w:eastAsia="Times New Roman" w:cs="Arial"/>
          <w:snapToGrid w:val="0"/>
          <w:szCs w:val="20"/>
        </w:rPr>
        <w:t>Submitting quarterly progress reports and invoices in a timely matter</w:t>
      </w:r>
      <w:r w:rsidR="0009276C">
        <w:rPr>
          <w:rFonts w:eastAsia="Times New Roman" w:cs="Arial"/>
          <w:snapToGrid w:val="0"/>
          <w:szCs w:val="20"/>
        </w:rPr>
        <w:t>.</w:t>
      </w:r>
    </w:p>
    <w:p w14:paraId="77299FAC" w14:textId="77777777" w:rsidR="0055362F" w:rsidRPr="0055362F" w:rsidRDefault="0055362F" w:rsidP="00B370C4">
      <w:pPr>
        <w:widowControl/>
        <w:numPr>
          <w:ilvl w:val="0"/>
          <w:numId w:val="15"/>
        </w:numPr>
        <w:spacing w:before="240" w:after="240"/>
        <w:ind w:hanging="720"/>
        <w:rPr>
          <w:rFonts w:eastAsia="Times New Roman" w:cs="Arial"/>
          <w:snapToGrid w:val="0"/>
          <w:szCs w:val="20"/>
        </w:rPr>
      </w:pPr>
      <w:r w:rsidRPr="0055362F">
        <w:rPr>
          <w:rFonts w:eastAsia="Times New Roman" w:cs="Arial"/>
          <w:snapToGrid w:val="0"/>
          <w:szCs w:val="20"/>
        </w:rPr>
        <w:t>Fiscal Manager</w:t>
      </w:r>
    </w:p>
    <w:p w14:paraId="12DF7E27" w14:textId="0EAAE9F5" w:rsidR="0055362F" w:rsidRPr="0055362F" w:rsidRDefault="0055362F" w:rsidP="0055362F">
      <w:pPr>
        <w:spacing w:before="240" w:after="240"/>
        <w:ind w:left="720"/>
        <w:rPr>
          <w:rFonts w:eastAsia="Times New Roman" w:cs="Arial"/>
          <w:snapToGrid w:val="0"/>
          <w:szCs w:val="20"/>
        </w:rPr>
      </w:pPr>
      <w:r w:rsidRPr="0055362F">
        <w:rPr>
          <w:rFonts w:eastAsia="Times New Roman" w:cs="Arial"/>
          <w:snapToGrid w:val="0"/>
          <w:szCs w:val="20"/>
        </w:rPr>
        <w:t xml:space="preserve">Identify by name the Fiscal Manager </w:t>
      </w:r>
      <w:r w:rsidR="001017EF">
        <w:rPr>
          <w:rFonts w:eastAsia="Times New Roman" w:cs="Arial"/>
          <w:snapToGrid w:val="0"/>
          <w:szCs w:val="20"/>
        </w:rPr>
        <w:t xml:space="preserve">for the </w:t>
      </w:r>
      <w:r w:rsidR="0009276C">
        <w:rPr>
          <w:rFonts w:eastAsia="Times New Roman" w:cs="Arial"/>
          <w:snapToGrid w:val="0"/>
          <w:szCs w:val="20"/>
        </w:rPr>
        <w:t>CSA</w:t>
      </w:r>
      <w:r w:rsidR="001017EF">
        <w:rPr>
          <w:rFonts w:eastAsia="Times New Roman" w:cs="Arial"/>
          <w:snapToGrid w:val="0"/>
          <w:szCs w:val="20"/>
        </w:rPr>
        <w:t xml:space="preserve"> TAP </w:t>
      </w:r>
      <w:r w:rsidR="00957B5F">
        <w:rPr>
          <w:rFonts w:eastAsia="Times New Roman" w:cs="Arial"/>
          <w:snapToGrid w:val="0"/>
          <w:szCs w:val="20"/>
        </w:rPr>
        <w:t>sub-grant</w:t>
      </w:r>
      <w:r w:rsidRPr="0055362F">
        <w:rPr>
          <w:rFonts w:eastAsia="Times New Roman" w:cs="Arial"/>
          <w:snapToGrid w:val="0"/>
          <w:szCs w:val="20"/>
        </w:rPr>
        <w:t xml:space="preserve">, and describe how the proposed Fiscal Manager meets the minimum qualifications stated </w:t>
      </w:r>
      <w:r w:rsidR="0009276C">
        <w:rPr>
          <w:rFonts w:eastAsia="Times New Roman" w:cs="Arial"/>
          <w:snapToGrid w:val="0"/>
          <w:szCs w:val="20"/>
        </w:rPr>
        <w:t>below</w:t>
      </w:r>
      <w:r w:rsidRPr="0055362F">
        <w:rPr>
          <w:rFonts w:eastAsia="Times New Roman" w:cs="Arial"/>
          <w:snapToGrid w:val="0"/>
          <w:szCs w:val="20"/>
        </w:rPr>
        <w:t xml:space="preserve">. The </w:t>
      </w:r>
      <w:r w:rsidR="001017EF">
        <w:rPr>
          <w:rFonts w:eastAsia="Times New Roman" w:cs="Arial"/>
          <w:snapToGrid w:val="0"/>
          <w:szCs w:val="20"/>
        </w:rPr>
        <w:t>a</w:t>
      </w:r>
      <w:r w:rsidRPr="0055362F">
        <w:rPr>
          <w:rFonts w:eastAsia="Times New Roman" w:cs="Arial"/>
          <w:snapToGrid w:val="0"/>
          <w:szCs w:val="20"/>
        </w:rPr>
        <w:t xml:space="preserve">pplication must describe the fiscal accounting processes and budgetary controls that will be employed to ensure the responsible use and management of </w:t>
      </w:r>
      <w:r w:rsidR="00957B5F">
        <w:rPr>
          <w:rFonts w:eastAsia="Times New Roman" w:cs="Arial"/>
          <w:snapToGrid w:val="0"/>
          <w:szCs w:val="20"/>
        </w:rPr>
        <w:t>sub-grant</w:t>
      </w:r>
      <w:r w:rsidRPr="0055362F">
        <w:rPr>
          <w:rFonts w:eastAsia="Times New Roman" w:cs="Arial"/>
          <w:snapToGrid w:val="0"/>
          <w:szCs w:val="20"/>
        </w:rPr>
        <w:t xml:space="preserve"> funds and accurate invoicing.</w:t>
      </w:r>
    </w:p>
    <w:p w14:paraId="22F74A9A" w14:textId="56497EC4" w:rsidR="0055362F" w:rsidRPr="0055362F" w:rsidRDefault="0055362F" w:rsidP="0055362F">
      <w:pPr>
        <w:widowControl/>
        <w:spacing w:before="240" w:after="240"/>
        <w:ind w:left="720"/>
        <w:rPr>
          <w:rFonts w:eastAsia="Times New Roman" w:cs="Times New Roman"/>
          <w:snapToGrid w:val="0"/>
          <w:szCs w:val="20"/>
        </w:rPr>
      </w:pPr>
      <w:r w:rsidRPr="0055362F">
        <w:rPr>
          <w:rFonts w:eastAsia="Times New Roman" w:cs="Times New Roman"/>
          <w:snapToGrid w:val="0"/>
          <w:szCs w:val="20"/>
        </w:rPr>
        <w:t>The Fiscal Manager is the applicant’s fiscal person responsible for the fiscal oversight and management, invoicing</w:t>
      </w:r>
      <w:r w:rsidR="004930B7">
        <w:rPr>
          <w:rFonts w:eastAsia="Times New Roman" w:cs="Times New Roman"/>
          <w:snapToGrid w:val="0"/>
          <w:szCs w:val="20"/>
        </w:rPr>
        <w:t>,</w:t>
      </w:r>
      <w:r w:rsidRPr="0055362F">
        <w:rPr>
          <w:rFonts w:eastAsia="Times New Roman" w:cs="Times New Roman"/>
          <w:snapToGrid w:val="0"/>
          <w:szCs w:val="20"/>
        </w:rPr>
        <w:t xml:space="preserve"> and accounting for th</w:t>
      </w:r>
      <w:r w:rsidR="0009276C">
        <w:rPr>
          <w:rFonts w:eastAsia="Times New Roman" w:cs="Times New Roman"/>
          <w:snapToGrid w:val="0"/>
          <w:szCs w:val="20"/>
        </w:rPr>
        <w:t>e</w:t>
      </w:r>
      <w:r w:rsidRPr="0055362F">
        <w:rPr>
          <w:rFonts w:eastAsia="Times New Roman" w:cs="Times New Roman"/>
          <w:snapToGrid w:val="0"/>
          <w:szCs w:val="20"/>
        </w:rPr>
        <w:t xml:space="preserve"> entire </w:t>
      </w:r>
      <w:r w:rsidR="00A458FB">
        <w:rPr>
          <w:rFonts w:eastAsia="Times New Roman" w:cs="Times New Roman"/>
          <w:snapToGrid w:val="0"/>
          <w:szCs w:val="20"/>
        </w:rPr>
        <w:t>sub-grant</w:t>
      </w:r>
      <w:r w:rsidRPr="0055362F">
        <w:rPr>
          <w:rFonts w:eastAsia="Times New Roman" w:cs="Times New Roman"/>
          <w:snapToGrid w:val="0"/>
          <w:szCs w:val="20"/>
        </w:rPr>
        <w:t>.</w:t>
      </w:r>
    </w:p>
    <w:p w14:paraId="03F5C4C6" w14:textId="14382E1A" w:rsidR="0055362F" w:rsidRPr="0055362F" w:rsidRDefault="004930B7" w:rsidP="0055362F">
      <w:pPr>
        <w:widowControl/>
        <w:spacing w:before="240" w:after="240"/>
        <w:ind w:left="720"/>
        <w:rPr>
          <w:rFonts w:eastAsia="Times New Roman" w:cs="Arial"/>
          <w:snapToGrid w:val="0"/>
          <w:szCs w:val="24"/>
        </w:rPr>
      </w:pPr>
      <w:r>
        <w:rPr>
          <w:rFonts w:eastAsia="Times New Roman" w:cs="Times New Roman"/>
          <w:snapToGrid w:val="0"/>
          <w:szCs w:val="20"/>
        </w:rPr>
        <w:t xml:space="preserve">The </w:t>
      </w:r>
      <w:r w:rsidR="0055362F" w:rsidRPr="0055362F">
        <w:rPr>
          <w:rFonts w:eastAsia="Times New Roman" w:cs="Times New Roman"/>
          <w:snapToGrid w:val="0"/>
          <w:szCs w:val="20"/>
        </w:rPr>
        <w:t xml:space="preserve">Fiscal Manager must have at least three years of recent experience (within the last five years) providing fiscal oversight and management of large complex </w:t>
      </w:r>
      <w:r w:rsidR="00957B5F">
        <w:rPr>
          <w:rFonts w:eastAsia="Times New Roman" w:cs="Times New Roman"/>
          <w:snapToGrid w:val="0"/>
          <w:szCs w:val="20"/>
        </w:rPr>
        <w:t>sub-grant</w:t>
      </w:r>
      <w:r w:rsidR="0055362F" w:rsidRPr="0055362F">
        <w:rPr>
          <w:rFonts w:eastAsia="Times New Roman" w:cs="Times New Roman"/>
          <w:snapToGrid w:val="0"/>
          <w:szCs w:val="20"/>
        </w:rPr>
        <w:t>s comparable to the size and scope of the services described in this RFA.</w:t>
      </w:r>
    </w:p>
    <w:p w14:paraId="068A96B5" w14:textId="77777777" w:rsidR="0055362F" w:rsidRPr="0055362F" w:rsidRDefault="0055362F" w:rsidP="00B370C4">
      <w:pPr>
        <w:widowControl/>
        <w:numPr>
          <w:ilvl w:val="0"/>
          <w:numId w:val="15"/>
        </w:numPr>
        <w:spacing w:before="240" w:after="240"/>
        <w:ind w:hanging="720"/>
        <w:rPr>
          <w:rFonts w:eastAsia="Times New Roman" w:cs="Arial"/>
          <w:snapToGrid w:val="0"/>
          <w:szCs w:val="24"/>
        </w:rPr>
      </w:pPr>
      <w:r w:rsidRPr="0055362F">
        <w:rPr>
          <w:rFonts w:eastAsia="Times New Roman" w:cs="Arial"/>
          <w:snapToGrid w:val="0"/>
          <w:szCs w:val="20"/>
        </w:rPr>
        <w:t>Key Personnel</w:t>
      </w:r>
    </w:p>
    <w:p w14:paraId="0DC448C4" w14:textId="79E12F0A" w:rsidR="0055362F" w:rsidRPr="0055362F" w:rsidRDefault="0055362F" w:rsidP="0055362F">
      <w:pPr>
        <w:spacing w:before="240" w:after="240"/>
        <w:ind w:left="720"/>
        <w:rPr>
          <w:rFonts w:eastAsia="Times New Roman" w:cs="Arial"/>
          <w:snapToGrid w:val="0"/>
          <w:szCs w:val="24"/>
        </w:rPr>
      </w:pPr>
      <w:r w:rsidRPr="0055362F">
        <w:rPr>
          <w:rFonts w:eastAsia="Times New Roman" w:cs="Arial"/>
          <w:snapToGrid w:val="0"/>
          <w:szCs w:val="24"/>
        </w:rPr>
        <w:t xml:space="preserve">Identify by name and </w:t>
      </w:r>
      <w:r w:rsidR="0009276C">
        <w:rPr>
          <w:rFonts w:eastAsia="Times New Roman" w:cs="Arial"/>
          <w:snapToGrid w:val="0"/>
          <w:szCs w:val="24"/>
        </w:rPr>
        <w:t xml:space="preserve">job </w:t>
      </w:r>
      <w:r w:rsidRPr="0055362F">
        <w:rPr>
          <w:rFonts w:eastAsia="Times New Roman" w:cs="Arial"/>
          <w:snapToGrid w:val="0"/>
          <w:szCs w:val="24"/>
        </w:rPr>
        <w:t xml:space="preserve">position title all </w:t>
      </w:r>
      <w:r w:rsidR="0009276C">
        <w:rPr>
          <w:rFonts w:eastAsia="Times New Roman" w:cs="Arial"/>
          <w:snapToGrid w:val="0"/>
          <w:szCs w:val="24"/>
        </w:rPr>
        <w:t>K</w:t>
      </w:r>
      <w:r w:rsidRPr="0055362F">
        <w:rPr>
          <w:rFonts w:eastAsia="Times New Roman" w:cs="Arial"/>
          <w:snapToGrid w:val="0"/>
          <w:szCs w:val="24"/>
        </w:rPr>
        <w:t xml:space="preserve">ey </w:t>
      </w:r>
      <w:r w:rsidR="0009276C">
        <w:rPr>
          <w:rFonts w:eastAsia="Times New Roman" w:cs="Arial"/>
          <w:snapToGrid w:val="0"/>
          <w:szCs w:val="24"/>
        </w:rPr>
        <w:t>P</w:t>
      </w:r>
      <w:r w:rsidRPr="0055362F">
        <w:rPr>
          <w:rFonts w:eastAsia="Times New Roman" w:cs="Arial"/>
          <w:snapToGrid w:val="0"/>
          <w:szCs w:val="24"/>
        </w:rPr>
        <w:t xml:space="preserve">ersonnel who will have significant responsibility for completing or assisting with the completion of tasks described in Section </w:t>
      </w:r>
      <w:r w:rsidR="00B91800">
        <w:rPr>
          <w:rFonts w:eastAsia="Times New Roman" w:cs="Arial"/>
          <w:snapToGrid w:val="0"/>
          <w:szCs w:val="24"/>
        </w:rPr>
        <w:t>6</w:t>
      </w:r>
      <w:r w:rsidRPr="0055362F">
        <w:rPr>
          <w:rFonts w:eastAsia="Times New Roman" w:cs="Arial"/>
          <w:snapToGrid w:val="0"/>
          <w:szCs w:val="24"/>
        </w:rPr>
        <w:t xml:space="preserve"> Scope of </w:t>
      </w:r>
      <w:r w:rsidR="00F719F2">
        <w:rPr>
          <w:rFonts w:eastAsia="Times New Roman" w:cs="Arial"/>
          <w:snapToGrid w:val="0"/>
          <w:szCs w:val="24"/>
        </w:rPr>
        <w:t>Work</w:t>
      </w:r>
      <w:r w:rsidR="0009276C">
        <w:rPr>
          <w:rFonts w:eastAsia="Times New Roman" w:cs="Arial"/>
          <w:snapToGrid w:val="0"/>
          <w:szCs w:val="24"/>
        </w:rPr>
        <w:t xml:space="preserve"> - Tasks</w:t>
      </w:r>
      <w:r w:rsidRPr="0055362F">
        <w:rPr>
          <w:rFonts w:eastAsia="Times New Roman" w:cs="Arial"/>
          <w:snapToGrid w:val="0"/>
          <w:szCs w:val="24"/>
        </w:rPr>
        <w:t xml:space="preserve">. (See </w:t>
      </w:r>
      <w:r w:rsidR="004930B7">
        <w:rPr>
          <w:rFonts w:eastAsia="Times New Roman" w:cs="Arial"/>
          <w:snapToGrid w:val="0"/>
          <w:szCs w:val="24"/>
        </w:rPr>
        <w:t>Appendix B</w:t>
      </w:r>
      <w:r w:rsidR="0009276C">
        <w:rPr>
          <w:rFonts w:eastAsia="Times New Roman" w:cs="Arial"/>
          <w:snapToGrid w:val="0"/>
          <w:szCs w:val="24"/>
        </w:rPr>
        <w:t>: Definitions of PCSGP Terms</w:t>
      </w:r>
      <w:r w:rsidRPr="0055362F">
        <w:rPr>
          <w:rFonts w:eastAsia="Times New Roman" w:cs="Arial"/>
          <w:snapToGrid w:val="0"/>
          <w:szCs w:val="24"/>
        </w:rPr>
        <w:t xml:space="preserve"> for the definition of “</w:t>
      </w:r>
      <w:r w:rsidR="0009276C">
        <w:rPr>
          <w:rFonts w:eastAsia="Times New Roman" w:cs="Arial"/>
          <w:snapToGrid w:val="0"/>
          <w:szCs w:val="24"/>
        </w:rPr>
        <w:t>K</w:t>
      </w:r>
      <w:r w:rsidRPr="0055362F">
        <w:rPr>
          <w:rFonts w:eastAsia="Times New Roman" w:cs="Arial"/>
          <w:snapToGrid w:val="0"/>
          <w:szCs w:val="24"/>
        </w:rPr>
        <w:t xml:space="preserve">ey </w:t>
      </w:r>
      <w:r w:rsidR="0009276C">
        <w:rPr>
          <w:rFonts w:eastAsia="Times New Roman" w:cs="Arial"/>
          <w:snapToGrid w:val="0"/>
          <w:szCs w:val="24"/>
        </w:rPr>
        <w:t>P</w:t>
      </w:r>
      <w:r w:rsidRPr="0055362F">
        <w:rPr>
          <w:rFonts w:eastAsia="Times New Roman" w:cs="Arial"/>
          <w:snapToGrid w:val="0"/>
          <w:szCs w:val="24"/>
        </w:rPr>
        <w:t>ersonnel”)</w:t>
      </w:r>
    </w:p>
    <w:p w14:paraId="3E2844B8" w14:textId="46B9D2E3" w:rsidR="0055362F" w:rsidRPr="0055362F" w:rsidRDefault="0055362F" w:rsidP="0055362F">
      <w:pPr>
        <w:spacing w:before="240" w:after="240"/>
        <w:ind w:left="720"/>
        <w:rPr>
          <w:rFonts w:eastAsia="Times New Roman" w:cs="Arial"/>
          <w:snapToGrid w:val="0"/>
          <w:szCs w:val="24"/>
        </w:rPr>
      </w:pPr>
      <w:r w:rsidRPr="0055362F">
        <w:rPr>
          <w:rFonts w:eastAsia="Times New Roman" w:cs="Arial"/>
          <w:snapToGrid w:val="0"/>
          <w:szCs w:val="24"/>
        </w:rPr>
        <w:t xml:space="preserve">Key </w:t>
      </w:r>
      <w:r w:rsidR="0009276C">
        <w:rPr>
          <w:rFonts w:eastAsia="Times New Roman" w:cs="Arial"/>
          <w:snapToGrid w:val="0"/>
          <w:szCs w:val="24"/>
        </w:rPr>
        <w:t>P</w:t>
      </w:r>
      <w:r w:rsidRPr="0055362F">
        <w:rPr>
          <w:rFonts w:eastAsia="Times New Roman" w:cs="Arial"/>
          <w:snapToGrid w:val="0"/>
          <w:szCs w:val="24"/>
        </w:rPr>
        <w:t xml:space="preserve">ersonnel are defined as those people in conjunction with the </w:t>
      </w:r>
      <w:r w:rsidR="00A458FB">
        <w:rPr>
          <w:rFonts w:eastAsia="Times New Roman" w:cs="Arial"/>
          <w:snapToGrid w:val="0"/>
          <w:szCs w:val="24"/>
        </w:rPr>
        <w:t>Project</w:t>
      </w:r>
      <w:r w:rsidRPr="0055362F">
        <w:rPr>
          <w:rFonts w:eastAsia="Times New Roman" w:cs="Arial"/>
          <w:snapToGrid w:val="0"/>
          <w:szCs w:val="24"/>
        </w:rPr>
        <w:t xml:space="preserve"> Manager who will exercise a major role on behalf of the applicant or who will </w:t>
      </w:r>
      <w:r w:rsidRPr="0055362F">
        <w:rPr>
          <w:rFonts w:eastAsia="Times New Roman" w:cs="Arial"/>
          <w:snapToGrid w:val="0"/>
          <w:szCs w:val="24"/>
        </w:rPr>
        <w:lastRenderedPageBreak/>
        <w:t xml:space="preserve">have significant responsibility for completing or assisting with the completion of tasks described in this RFA. Key </w:t>
      </w:r>
      <w:r w:rsidR="0009276C">
        <w:rPr>
          <w:rFonts w:eastAsia="Times New Roman" w:cs="Arial"/>
          <w:snapToGrid w:val="0"/>
          <w:szCs w:val="24"/>
        </w:rPr>
        <w:t>P</w:t>
      </w:r>
      <w:r w:rsidRPr="0055362F">
        <w:rPr>
          <w:rFonts w:eastAsia="Times New Roman" w:cs="Arial"/>
          <w:snapToGrid w:val="0"/>
          <w:szCs w:val="24"/>
        </w:rPr>
        <w:t xml:space="preserve">ersonnel </w:t>
      </w:r>
      <w:r w:rsidR="00A603A5" w:rsidRPr="0055362F">
        <w:rPr>
          <w:rFonts w:eastAsia="Times New Roman" w:cs="Arial"/>
          <w:snapToGrid w:val="0"/>
          <w:szCs w:val="24"/>
        </w:rPr>
        <w:t>do</w:t>
      </w:r>
      <w:r w:rsidRPr="0055362F">
        <w:rPr>
          <w:rFonts w:eastAsia="Times New Roman" w:cs="Arial"/>
          <w:snapToGrid w:val="0"/>
          <w:szCs w:val="24"/>
        </w:rPr>
        <w:t xml:space="preserve"> not include clerical staff.</w:t>
      </w:r>
    </w:p>
    <w:p w14:paraId="29E1258E" w14:textId="77777777" w:rsidR="0055362F" w:rsidRPr="0055362F" w:rsidRDefault="0055362F" w:rsidP="00B370C4">
      <w:pPr>
        <w:widowControl/>
        <w:numPr>
          <w:ilvl w:val="1"/>
          <w:numId w:val="17"/>
        </w:numPr>
        <w:spacing w:before="240" w:after="240"/>
        <w:ind w:left="1080"/>
        <w:rPr>
          <w:rFonts w:eastAsia="Times New Roman" w:cs="Arial"/>
          <w:snapToGrid w:val="0"/>
          <w:szCs w:val="20"/>
        </w:rPr>
      </w:pPr>
      <w:r w:rsidRPr="0055362F">
        <w:rPr>
          <w:rFonts w:eastAsia="Times New Roman" w:cs="Arial"/>
          <w:snapToGrid w:val="0"/>
          <w:szCs w:val="20"/>
        </w:rPr>
        <w:t>Key Personnel Qualifications</w:t>
      </w:r>
    </w:p>
    <w:p w14:paraId="3D6A82D7" w14:textId="77777777" w:rsidR="0055362F" w:rsidRPr="0055362F" w:rsidRDefault="0055362F" w:rsidP="0055362F">
      <w:pPr>
        <w:ind w:left="1080"/>
        <w:rPr>
          <w:rFonts w:eastAsia="Calibri" w:cs="Arial"/>
          <w:szCs w:val="24"/>
        </w:rPr>
      </w:pPr>
      <w:r w:rsidRPr="0055362F">
        <w:rPr>
          <w:rFonts w:eastAsia="Calibri" w:cs="Arial"/>
          <w:szCs w:val="24"/>
        </w:rPr>
        <w:t xml:space="preserve">Describe in detail how the proposed Key Personnel identified above meet the minimum qualifications stated below. The </w:t>
      </w:r>
      <w:r w:rsidR="001017EF">
        <w:rPr>
          <w:rFonts w:eastAsia="Calibri" w:cs="Arial"/>
          <w:szCs w:val="24"/>
        </w:rPr>
        <w:t>a</w:t>
      </w:r>
      <w:r w:rsidRPr="0055362F">
        <w:rPr>
          <w:rFonts w:eastAsia="Calibri" w:cs="Arial"/>
          <w:szCs w:val="24"/>
        </w:rPr>
        <w:t>pplication must describe the expertise and professional qualifications of all Key Personnel</w:t>
      </w:r>
      <w:r w:rsidR="001017EF">
        <w:rPr>
          <w:rFonts w:eastAsia="Calibri" w:cs="Arial"/>
          <w:szCs w:val="24"/>
        </w:rPr>
        <w:t xml:space="preserve"> and how they meet the following minimum qualifications:</w:t>
      </w:r>
    </w:p>
    <w:p w14:paraId="3A2A4C2C" w14:textId="5BA4DE3C" w:rsidR="0055362F" w:rsidRPr="0055362F" w:rsidRDefault="0055362F" w:rsidP="0055362F">
      <w:pPr>
        <w:spacing w:before="240" w:after="240"/>
        <w:ind w:left="1440" w:hanging="360"/>
        <w:rPr>
          <w:rFonts w:eastAsia="Calibri" w:cs="Arial"/>
          <w:szCs w:val="24"/>
        </w:rPr>
      </w:pPr>
      <w:proofErr w:type="spellStart"/>
      <w:r w:rsidRPr="0055362F">
        <w:rPr>
          <w:rFonts w:eastAsia="Calibri" w:cs="Arial"/>
          <w:szCs w:val="24"/>
        </w:rPr>
        <w:t>i</w:t>
      </w:r>
      <w:proofErr w:type="spellEnd"/>
      <w:r w:rsidRPr="0055362F">
        <w:rPr>
          <w:rFonts w:eastAsia="Calibri" w:cs="Arial"/>
          <w:szCs w:val="24"/>
        </w:rPr>
        <w:t>.</w:t>
      </w:r>
      <w:r w:rsidRPr="0055362F">
        <w:rPr>
          <w:rFonts w:eastAsia="Calibri" w:cs="Arial"/>
          <w:szCs w:val="24"/>
        </w:rPr>
        <w:tab/>
      </w:r>
      <w:r w:rsidR="00BF133B">
        <w:rPr>
          <w:rFonts w:eastAsia="Calibri" w:cs="Arial"/>
          <w:szCs w:val="24"/>
        </w:rPr>
        <w:t>Within the last five years, a</w:t>
      </w:r>
      <w:r w:rsidRPr="0055362F">
        <w:rPr>
          <w:rFonts w:eastAsia="Calibri" w:cs="Arial"/>
          <w:szCs w:val="24"/>
        </w:rPr>
        <w:t xml:space="preserve"> minimum of three years of experience</w:t>
      </w:r>
      <w:r w:rsidR="00BF133B">
        <w:rPr>
          <w:rFonts w:eastAsia="Calibri" w:cs="Arial"/>
          <w:szCs w:val="24"/>
        </w:rPr>
        <w:t xml:space="preserve"> </w:t>
      </w:r>
      <w:r w:rsidRPr="0055362F">
        <w:rPr>
          <w:rFonts w:eastAsia="Calibri" w:cs="Arial"/>
          <w:szCs w:val="24"/>
        </w:rPr>
        <w:t>and demonstrated work history conducting the tasks as described in this RFA.</w:t>
      </w:r>
    </w:p>
    <w:p w14:paraId="03B8F434" w14:textId="37BED267" w:rsidR="0055362F" w:rsidRPr="0055362F" w:rsidRDefault="0055362F" w:rsidP="0055362F">
      <w:pPr>
        <w:widowControl/>
        <w:spacing w:before="240" w:after="240"/>
        <w:ind w:left="1080"/>
        <w:rPr>
          <w:rFonts w:eastAsia="Calibri" w:cs="Arial"/>
          <w:szCs w:val="24"/>
        </w:rPr>
      </w:pPr>
      <w:r w:rsidRPr="0055362F">
        <w:rPr>
          <w:rFonts w:eastAsia="Times New Roman" w:cs="Arial"/>
          <w:snapToGrid w:val="0"/>
          <w:szCs w:val="20"/>
        </w:rPr>
        <w:t xml:space="preserve">Assigned </w:t>
      </w:r>
      <w:r w:rsidR="002A4B83">
        <w:rPr>
          <w:rFonts w:eastAsia="Times New Roman" w:cs="Arial"/>
          <w:snapToGrid w:val="0"/>
          <w:szCs w:val="20"/>
        </w:rPr>
        <w:t>K</w:t>
      </w:r>
      <w:r w:rsidRPr="0055362F">
        <w:rPr>
          <w:rFonts w:eastAsia="Times New Roman" w:cs="Arial"/>
          <w:snapToGrid w:val="0"/>
          <w:szCs w:val="20"/>
        </w:rPr>
        <w:t xml:space="preserve">ey </w:t>
      </w:r>
      <w:r w:rsidR="002A4B83">
        <w:rPr>
          <w:rFonts w:eastAsia="Times New Roman" w:cs="Arial"/>
          <w:snapToGrid w:val="0"/>
          <w:szCs w:val="20"/>
        </w:rPr>
        <w:t>P</w:t>
      </w:r>
      <w:r w:rsidRPr="0055362F">
        <w:rPr>
          <w:rFonts w:eastAsia="Times New Roman" w:cs="Arial"/>
          <w:snapToGrid w:val="0"/>
          <w:szCs w:val="20"/>
        </w:rPr>
        <w:t>ersonnel must be capable of assisting the</w:t>
      </w:r>
      <w:r w:rsidR="00A458FB">
        <w:rPr>
          <w:rFonts w:eastAsia="Times New Roman" w:cs="Arial"/>
          <w:snapToGrid w:val="0"/>
          <w:szCs w:val="20"/>
        </w:rPr>
        <w:t xml:space="preserve"> Project</w:t>
      </w:r>
      <w:r w:rsidRPr="0055362F">
        <w:rPr>
          <w:rFonts w:eastAsia="Times New Roman" w:cs="Arial"/>
          <w:snapToGrid w:val="0"/>
          <w:szCs w:val="20"/>
        </w:rPr>
        <w:t xml:space="preserve"> Manager in all aspects of </w:t>
      </w:r>
      <w:r w:rsidR="00A458FB">
        <w:rPr>
          <w:rFonts w:eastAsia="Times New Roman" w:cs="Arial"/>
          <w:snapToGrid w:val="0"/>
          <w:szCs w:val="20"/>
        </w:rPr>
        <w:t>the sub-grant activities</w:t>
      </w:r>
      <w:r w:rsidRPr="0055362F">
        <w:rPr>
          <w:rFonts w:eastAsia="Times New Roman" w:cs="Arial"/>
          <w:snapToGrid w:val="0"/>
          <w:szCs w:val="20"/>
        </w:rPr>
        <w:t>.</w:t>
      </w:r>
    </w:p>
    <w:p w14:paraId="697D158D" w14:textId="76E6B1DC" w:rsidR="0055362F" w:rsidRPr="0055362F" w:rsidRDefault="0055362F" w:rsidP="0055362F">
      <w:pPr>
        <w:tabs>
          <w:tab w:val="left" w:pos="720"/>
          <w:tab w:val="left" w:pos="1080"/>
          <w:tab w:val="left" w:pos="1440"/>
          <w:tab w:val="left" w:pos="1620"/>
        </w:tabs>
        <w:spacing w:before="240" w:after="240"/>
        <w:ind w:left="1080"/>
        <w:rPr>
          <w:rFonts w:eastAsia="Times New Roman" w:cs="Arial"/>
          <w:snapToGrid w:val="0"/>
          <w:szCs w:val="20"/>
        </w:rPr>
      </w:pPr>
      <w:r w:rsidRPr="0055362F">
        <w:rPr>
          <w:rFonts w:eastAsia="Times New Roman" w:cs="Arial"/>
          <w:snapToGrid w:val="0"/>
          <w:szCs w:val="20"/>
        </w:rPr>
        <w:t xml:space="preserve">The applicant shall identify all </w:t>
      </w:r>
      <w:r w:rsidR="002A4B83">
        <w:rPr>
          <w:rFonts w:eastAsia="Times New Roman" w:cs="Arial"/>
          <w:snapToGrid w:val="0"/>
          <w:szCs w:val="20"/>
        </w:rPr>
        <w:t>K</w:t>
      </w:r>
      <w:r w:rsidRPr="0055362F">
        <w:rPr>
          <w:rFonts w:eastAsia="Times New Roman" w:cs="Arial"/>
          <w:snapToGrid w:val="0"/>
          <w:szCs w:val="20"/>
        </w:rPr>
        <w:t xml:space="preserve">ey </w:t>
      </w:r>
      <w:r w:rsidR="00631E50">
        <w:rPr>
          <w:rFonts w:eastAsia="Times New Roman" w:cs="Arial"/>
          <w:snapToGrid w:val="0"/>
          <w:szCs w:val="20"/>
        </w:rPr>
        <w:t>P</w:t>
      </w:r>
      <w:r w:rsidRPr="0055362F">
        <w:rPr>
          <w:rFonts w:eastAsia="Times New Roman" w:cs="Arial"/>
          <w:snapToGrid w:val="0"/>
          <w:szCs w:val="20"/>
        </w:rPr>
        <w:t>ersonnel proposed for each task by name, job position title, and the specific responsibilities assigned</w:t>
      </w:r>
      <w:r w:rsidR="004930B7">
        <w:rPr>
          <w:rFonts w:eastAsia="Times New Roman" w:cs="Arial"/>
          <w:snapToGrid w:val="0"/>
          <w:szCs w:val="20"/>
        </w:rPr>
        <w:t xml:space="preserve"> to</w:t>
      </w:r>
      <w:r w:rsidRPr="0055362F">
        <w:rPr>
          <w:rFonts w:eastAsia="Times New Roman" w:cs="Arial"/>
          <w:snapToGrid w:val="0"/>
          <w:szCs w:val="20"/>
        </w:rPr>
        <w:t xml:space="preserve"> each individual.</w:t>
      </w:r>
    </w:p>
    <w:p w14:paraId="7EB0B7EE" w14:textId="77777777" w:rsidR="0055362F" w:rsidRPr="0055362F" w:rsidRDefault="0055362F" w:rsidP="00B370C4">
      <w:pPr>
        <w:widowControl/>
        <w:numPr>
          <w:ilvl w:val="0"/>
          <w:numId w:val="15"/>
        </w:numPr>
        <w:spacing w:before="240" w:after="240"/>
        <w:ind w:hanging="720"/>
        <w:rPr>
          <w:rFonts w:eastAsia="Times New Roman" w:cs="Arial"/>
          <w:snapToGrid w:val="0"/>
          <w:szCs w:val="20"/>
        </w:rPr>
      </w:pPr>
      <w:r w:rsidRPr="0055362F">
        <w:rPr>
          <w:rFonts w:eastAsia="Times New Roman" w:cs="Arial"/>
          <w:snapToGrid w:val="0"/>
          <w:szCs w:val="20"/>
        </w:rPr>
        <w:t>Changes to Key Personnel Requirements</w:t>
      </w:r>
    </w:p>
    <w:p w14:paraId="5C8D3360" w14:textId="1C69A463" w:rsidR="0055362F" w:rsidRPr="0055362F" w:rsidRDefault="0055362F" w:rsidP="0055362F">
      <w:pPr>
        <w:widowControl/>
        <w:spacing w:before="240" w:after="240"/>
        <w:ind w:left="720"/>
        <w:rPr>
          <w:rFonts w:eastAsia="Calibri" w:cs="Arial"/>
          <w:szCs w:val="24"/>
        </w:rPr>
      </w:pPr>
      <w:r w:rsidRPr="0055362F">
        <w:rPr>
          <w:rFonts w:eastAsia="Calibri" w:cs="Arial"/>
          <w:szCs w:val="24"/>
        </w:rPr>
        <w:t xml:space="preserve">The </w:t>
      </w:r>
      <w:r w:rsidR="001017EF">
        <w:rPr>
          <w:rFonts w:eastAsia="Calibri" w:cs="Arial"/>
          <w:szCs w:val="24"/>
        </w:rPr>
        <w:t>a</w:t>
      </w:r>
      <w:r w:rsidRPr="0055362F">
        <w:rPr>
          <w:rFonts w:eastAsia="Calibri" w:cs="Arial"/>
          <w:szCs w:val="24"/>
        </w:rPr>
        <w:t xml:space="preserve">pplication must acknowledge and ensure the successful applicant </w:t>
      </w:r>
      <w:r w:rsidR="00A458FB">
        <w:rPr>
          <w:rFonts w:eastAsia="Calibri" w:cs="Arial"/>
          <w:szCs w:val="24"/>
        </w:rPr>
        <w:t xml:space="preserve">will not </w:t>
      </w:r>
      <w:r w:rsidRPr="0055362F">
        <w:rPr>
          <w:rFonts w:eastAsia="Calibri" w:cs="Arial"/>
          <w:szCs w:val="24"/>
        </w:rPr>
        <w:t xml:space="preserve">change or substitute the assigned </w:t>
      </w:r>
      <w:r w:rsidR="00A458FB">
        <w:rPr>
          <w:rFonts w:eastAsia="Calibri" w:cs="Arial"/>
          <w:szCs w:val="24"/>
        </w:rPr>
        <w:t>Project</w:t>
      </w:r>
      <w:r w:rsidRPr="0055362F">
        <w:rPr>
          <w:rFonts w:eastAsia="Calibri" w:cs="Arial"/>
          <w:szCs w:val="24"/>
        </w:rPr>
        <w:t xml:space="preserve"> Manager, Fiscal Manager, </w:t>
      </w:r>
      <w:r w:rsidR="00003E3D">
        <w:rPr>
          <w:rFonts w:eastAsia="Calibri" w:cs="Arial"/>
          <w:szCs w:val="24"/>
        </w:rPr>
        <w:t xml:space="preserve">and/or </w:t>
      </w:r>
      <w:r w:rsidRPr="0055362F">
        <w:rPr>
          <w:rFonts w:eastAsia="Calibri" w:cs="Arial"/>
          <w:szCs w:val="24"/>
        </w:rPr>
        <w:t xml:space="preserve">Key Personnel (including </w:t>
      </w:r>
      <w:r w:rsidR="000013AB">
        <w:rPr>
          <w:rFonts w:eastAsia="Calibri" w:cs="Arial"/>
          <w:szCs w:val="24"/>
        </w:rPr>
        <w:t>collaborating LEA staff</w:t>
      </w:r>
      <w:r w:rsidRPr="0055362F">
        <w:rPr>
          <w:rFonts w:eastAsia="Calibri" w:cs="Arial"/>
          <w:szCs w:val="24"/>
        </w:rPr>
        <w:t xml:space="preserve">, if identified as Key Personnel) without the CDE </w:t>
      </w:r>
      <w:r w:rsidR="00957B5F">
        <w:rPr>
          <w:rFonts w:eastAsia="Calibri" w:cs="Arial"/>
          <w:szCs w:val="24"/>
        </w:rPr>
        <w:t>Sub-</w:t>
      </w:r>
      <w:r w:rsidR="001F011E">
        <w:rPr>
          <w:rFonts w:eastAsia="Calibri" w:cs="Arial"/>
          <w:szCs w:val="24"/>
        </w:rPr>
        <w:t>G</w:t>
      </w:r>
      <w:r w:rsidR="00957B5F">
        <w:rPr>
          <w:rFonts w:eastAsia="Calibri" w:cs="Arial"/>
          <w:szCs w:val="24"/>
        </w:rPr>
        <w:t>rant</w:t>
      </w:r>
      <w:r w:rsidRPr="0055362F">
        <w:rPr>
          <w:rFonts w:eastAsia="Calibri" w:cs="Arial"/>
          <w:szCs w:val="24"/>
        </w:rPr>
        <w:t xml:space="preserve"> Monitor’s prior approval</w:t>
      </w:r>
      <w:r w:rsidR="000013AB">
        <w:rPr>
          <w:rFonts w:eastAsia="Calibri" w:cs="Arial"/>
          <w:szCs w:val="24"/>
        </w:rPr>
        <w:t xml:space="preserve">. </w:t>
      </w:r>
      <w:r w:rsidRPr="0055362F">
        <w:rPr>
          <w:rFonts w:eastAsia="Calibri" w:cs="Arial"/>
          <w:szCs w:val="24"/>
        </w:rPr>
        <w:t xml:space="preserve">The substitute </w:t>
      </w:r>
      <w:r w:rsidR="00A458FB">
        <w:rPr>
          <w:rFonts w:eastAsia="Calibri" w:cs="Arial"/>
          <w:szCs w:val="24"/>
        </w:rPr>
        <w:t>Project</w:t>
      </w:r>
      <w:r w:rsidRPr="0055362F">
        <w:rPr>
          <w:rFonts w:eastAsia="Calibri" w:cs="Arial"/>
          <w:szCs w:val="24"/>
        </w:rPr>
        <w:t xml:space="preserve"> Manager, Fiscal Manager and</w:t>
      </w:r>
      <w:r w:rsidR="00003E3D">
        <w:rPr>
          <w:rFonts w:eastAsia="Calibri" w:cs="Arial"/>
          <w:szCs w:val="24"/>
        </w:rPr>
        <w:t>/or</w:t>
      </w:r>
      <w:r w:rsidRPr="0055362F">
        <w:rPr>
          <w:rFonts w:eastAsia="Calibri" w:cs="Arial"/>
          <w:szCs w:val="24"/>
        </w:rPr>
        <w:t xml:space="preserve"> Key Personnel shall meet or exceed the qualifications and experience level of the previously assigned </w:t>
      </w:r>
      <w:r w:rsidR="00A458FB">
        <w:rPr>
          <w:rFonts w:eastAsia="Calibri" w:cs="Arial"/>
          <w:szCs w:val="24"/>
        </w:rPr>
        <w:t>Project</w:t>
      </w:r>
      <w:r w:rsidRPr="0055362F">
        <w:rPr>
          <w:rFonts w:eastAsia="Calibri" w:cs="Arial"/>
          <w:szCs w:val="24"/>
        </w:rPr>
        <w:t xml:space="preserve"> Manager, Fiscal Manager, and</w:t>
      </w:r>
      <w:r w:rsidR="00003E3D">
        <w:rPr>
          <w:rFonts w:eastAsia="Calibri" w:cs="Arial"/>
          <w:szCs w:val="24"/>
        </w:rPr>
        <w:t>/or</w:t>
      </w:r>
      <w:r w:rsidRPr="0055362F">
        <w:rPr>
          <w:rFonts w:eastAsia="Calibri" w:cs="Arial"/>
          <w:szCs w:val="24"/>
        </w:rPr>
        <w:t xml:space="preserve"> Key Personnel. The </w:t>
      </w:r>
      <w:r w:rsidR="001017EF">
        <w:rPr>
          <w:rFonts w:eastAsia="Calibri" w:cs="Arial"/>
          <w:szCs w:val="24"/>
        </w:rPr>
        <w:t>a</w:t>
      </w:r>
      <w:r w:rsidRPr="0055362F">
        <w:rPr>
          <w:rFonts w:eastAsia="Calibri" w:cs="Arial"/>
          <w:szCs w:val="24"/>
        </w:rPr>
        <w:t>pplication must specify that the applicant will comply with the Changes to Key Personnel Requirements.</w:t>
      </w:r>
    </w:p>
    <w:p w14:paraId="2FF8C4EA" w14:textId="2DC264A5" w:rsidR="0055362F" w:rsidRPr="0055362F" w:rsidRDefault="0055362F" w:rsidP="00B370C4">
      <w:pPr>
        <w:widowControl/>
        <w:numPr>
          <w:ilvl w:val="0"/>
          <w:numId w:val="15"/>
        </w:numPr>
        <w:spacing w:before="240" w:after="240"/>
        <w:ind w:hanging="720"/>
        <w:rPr>
          <w:rFonts w:eastAsia="Times New Roman" w:cs="Arial"/>
          <w:snapToGrid w:val="0"/>
          <w:szCs w:val="20"/>
        </w:rPr>
      </w:pPr>
      <w:r w:rsidRPr="0055362F">
        <w:rPr>
          <w:rFonts w:eastAsia="Times New Roman" w:cs="Arial"/>
          <w:snapToGrid w:val="0"/>
          <w:szCs w:val="20"/>
        </w:rPr>
        <w:t xml:space="preserve">Current </w:t>
      </w:r>
      <w:r w:rsidR="00E05C12">
        <w:rPr>
          <w:rFonts w:eastAsia="Times New Roman" w:cs="Arial"/>
          <w:snapToGrid w:val="0"/>
          <w:szCs w:val="20"/>
        </w:rPr>
        <w:t>Resumes</w:t>
      </w:r>
    </w:p>
    <w:p w14:paraId="75A71315" w14:textId="61B1F457" w:rsidR="00D82865" w:rsidRPr="0055362F" w:rsidRDefault="0055362F" w:rsidP="000013AB">
      <w:pPr>
        <w:spacing w:before="240" w:after="240"/>
        <w:ind w:left="720"/>
        <w:rPr>
          <w:rFonts w:eastAsia="Times New Roman" w:cs="Arial"/>
          <w:snapToGrid w:val="0"/>
          <w:szCs w:val="20"/>
        </w:rPr>
      </w:pPr>
      <w:r w:rsidRPr="0055362F">
        <w:rPr>
          <w:rFonts w:eastAsia="Times New Roman" w:cs="Arial"/>
          <w:snapToGrid w:val="0"/>
          <w:szCs w:val="20"/>
        </w:rPr>
        <w:t xml:space="preserve">Provide </w:t>
      </w:r>
      <w:r w:rsidR="00E05C12">
        <w:rPr>
          <w:rFonts w:eastAsia="Times New Roman" w:cs="Arial"/>
          <w:snapToGrid w:val="0"/>
          <w:szCs w:val="20"/>
        </w:rPr>
        <w:t>resumes</w:t>
      </w:r>
      <w:r w:rsidRPr="0055362F">
        <w:rPr>
          <w:rFonts w:eastAsia="Times New Roman" w:cs="Arial"/>
          <w:snapToGrid w:val="0"/>
          <w:szCs w:val="20"/>
        </w:rPr>
        <w:t xml:space="preserve"> for all </w:t>
      </w:r>
      <w:r w:rsidR="000013AB">
        <w:rPr>
          <w:rFonts w:eastAsia="Times New Roman" w:cs="Arial"/>
          <w:snapToGrid w:val="0"/>
          <w:szCs w:val="20"/>
        </w:rPr>
        <w:t xml:space="preserve">identified </w:t>
      </w:r>
      <w:r w:rsidRPr="0055362F">
        <w:rPr>
          <w:rFonts w:eastAsia="Times New Roman" w:cs="Arial"/>
          <w:snapToGrid w:val="0"/>
          <w:szCs w:val="20"/>
        </w:rPr>
        <w:t xml:space="preserve">Key Personnel who will exercise a role on behalf of the applicant </w:t>
      </w:r>
      <w:r w:rsidR="000013AB">
        <w:rPr>
          <w:rFonts w:eastAsia="Times New Roman" w:cs="Arial"/>
          <w:snapToGrid w:val="0"/>
          <w:szCs w:val="20"/>
        </w:rPr>
        <w:t>including, but not limited to</w:t>
      </w:r>
      <w:r w:rsidR="00571841">
        <w:rPr>
          <w:rFonts w:eastAsia="Times New Roman" w:cs="Arial"/>
          <w:snapToGrid w:val="0"/>
          <w:szCs w:val="20"/>
        </w:rPr>
        <w:t>,</w:t>
      </w:r>
      <w:r w:rsidR="000013AB">
        <w:rPr>
          <w:rFonts w:eastAsia="Times New Roman" w:cs="Arial"/>
          <w:snapToGrid w:val="0"/>
          <w:szCs w:val="20"/>
        </w:rPr>
        <w:t xml:space="preserve"> </w:t>
      </w:r>
      <w:r w:rsidRPr="0055362F">
        <w:rPr>
          <w:rFonts w:eastAsia="Times New Roman" w:cs="Arial"/>
          <w:snapToGrid w:val="0"/>
          <w:szCs w:val="20"/>
        </w:rPr>
        <w:t>directing, overseeing and/or coordinating the work of assigned staff</w:t>
      </w:r>
      <w:r w:rsidR="00003E3D">
        <w:rPr>
          <w:rFonts w:eastAsia="Times New Roman" w:cs="Arial"/>
          <w:snapToGrid w:val="0"/>
          <w:szCs w:val="20"/>
        </w:rPr>
        <w:t xml:space="preserve"> </w:t>
      </w:r>
      <w:r w:rsidRPr="0055362F">
        <w:rPr>
          <w:rFonts w:eastAsia="Times New Roman" w:cs="Arial"/>
          <w:snapToGrid w:val="0"/>
          <w:szCs w:val="20"/>
        </w:rPr>
        <w:t>performing task</w:t>
      </w:r>
      <w:r w:rsidR="00571841">
        <w:rPr>
          <w:rFonts w:eastAsia="Times New Roman" w:cs="Arial"/>
          <w:snapToGrid w:val="0"/>
          <w:szCs w:val="20"/>
        </w:rPr>
        <w:t>s</w:t>
      </w:r>
      <w:r w:rsidRPr="0055362F">
        <w:rPr>
          <w:rFonts w:eastAsia="Times New Roman" w:cs="Arial"/>
          <w:snapToGrid w:val="0"/>
          <w:szCs w:val="20"/>
        </w:rPr>
        <w:t xml:space="preserve"> and activities</w:t>
      </w:r>
      <w:r w:rsidR="000013AB">
        <w:rPr>
          <w:rFonts w:eastAsia="Times New Roman" w:cs="Arial"/>
          <w:snapToGrid w:val="0"/>
          <w:szCs w:val="20"/>
        </w:rPr>
        <w:t xml:space="preserve">. </w:t>
      </w:r>
      <w:r w:rsidRPr="0055362F">
        <w:rPr>
          <w:rFonts w:eastAsia="Times New Roman" w:cs="Arial"/>
          <w:snapToGrid w:val="0"/>
          <w:szCs w:val="20"/>
        </w:rPr>
        <w:t xml:space="preserve">To the extent possible, </w:t>
      </w:r>
      <w:r w:rsidR="00E05C12">
        <w:rPr>
          <w:rFonts w:eastAsia="Times New Roman" w:cs="Arial"/>
          <w:snapToGrid w:val="0"/>
          <w:szCs w:val="20"/>
        </w:rPr>
        <w:t>resumes</w:t>
      </w:r>
      <w:r w:rsidRPr="0055362F">
        <w:rPr>
          <w:rFonts w:eastAsia="Times New Roman" w:cs="Arial"/>
          <w:snapToGrid w:val="0"/>
          <w:szCs w:val="20"/>
        </w:rPr>
        <w:t xml:space="preserve"> should not include personal information such as social security number, home address, home telephone number, marital status, sex, birth date, etc.</w:t>
      </w:r>
    </w:p>
    <w:p w14:paraId="2593F0CF" w14:textId="77777777" w:rsidR="00A458FB" w:rsidRPr="00CE4062" w:rsidRDefault="00A458FB" w:rsidP="0092139E">
      <w:pPr>
        <w:pStyle w:val="Heading5"/>
      </w:pPr>
      <w:r w:rsidRPr="00CE4062">
        <w:t>4.1.</w:t>
      </w:r>
      <w:r w:rsidR="002F0A14" w:rsidRPr="00CE4062">
        <w:t>2</w:t>
      </w:r>
      <w:r w:rsidRPr="00CE4062">
        <w:t xml:space="preserve"> </w:t>
      </w:r>
      <w:r w:rsidRPr="00CE4062">
        <w:rPr>
          <w:rStyle w:val="Heading5Char"/>
          <w:b/>
          <w:snapToGrid w:val="0"/>
        </w:rPr>
        <w:t>Scope</w:t>
      </w:r>
      <w:r w:rsidRPr="00CE4062">
        <w:t xml:space="preserve"> of Work</w:t>
      </w:r>
    </w:p>
    <w:p w14:paraId="378A097F" w14:textId="51C7D013" w:rsidR="00A458FB" w:rsidRPr="0055362F" w:rsidRDefault="00A458FB" w:rsidP="00F67659">
      <w:pPr>
        <w:widowControl/>
        <w:spacing w:after="240"/>
        <w:rPr>
          <w:rFonts w:eastAsia="Calibri" w:cs="Times New Roman"/>
          <w:snapToGrid w:val="0"/>
        </w:rPr>
      </w:pPr>
      <w:r w:rsidRPr="0055362F">
        <w:rPr>
          <w:rFonts w:eastAsia="Calibri" w:cs="Times New Roman"/>
          <w:snapToGrid w:val="0"/>
        </w:rPr>
        <w:t xml:space="preserve">The </w:t>
      </w:r>
      <w:r w:rsidR="00631E50">
        <w:rPr>
          <w:rFonts w:eastAsia="Calibri" w:cs="Times New Roman"/>
          <w:snapToGrid w:val="0"/>
        </w:rPr>
        <w:t>a</w:t>
      </w:r>
      <w:r w:rsidRPr="0055362F">
        <w:rPr>
          <w:rFonts w:eastAsia="Calibri" w:cs="Times New Roman"/>
          <w:snapToGrid w:val="0"/>
        </w:rPr>
        <w:t xml:space="preserve">pplication must include a section that addresses all </w:t>
      </w:r>
      <w:r>
        <w:rPr>
          <w:rFonts w:eastAsia="Calibri" w:cs="Times New Roman"/>
          <w:snapToGrid w:val="0"/>
        </w:rPr>
        <w:t>of the tasks</w:t>
      </w:r>
      <w:r w:rsidRPr="0055362F">
        <w:rPr>
          <w:rFonts w:eastAsia="Calibri" w:cs="Times New Roman"/>
          <w:snapToGrid w:val="0"/>
        </w:rPr>
        <w:t xml:space="preserve"> </w:t>
      </w:r>
      <w:r>
        <w:rPr>
          <w:rFonts w:eastAsia="Calibri" w:cs="Times New Roman"/>
          <w:snapToGrid w:val="0"/>
        </w:rPr>
        <w:t>in</w:t>
      </w:r>
      <w:r w:rsidRPr="0055362F">
        <w:rPr>
          <w:rFonts w:eastAsia="Calibri" w:cs="Times New Roman"/>
          <w:snapToGrid w:val="0"/>
        </w:rPr>
        <w:t xml:space="preserve"> </w:t>
      </w:r>
      <w:r w:rsidRPr="004D1B18">
        <w:rPr>
          <w:rFonts w:eastAsia="Calibri" w:cs="Times New Roman"/>
          <w:snapToGrid w:val="0"/>
        </w:rPr>
        <w:t xml:space="preserve">Section 6 </w:t>
      </w:r>
      <w:r w:rsidRPr="0055362F">
        <w:rPr>
          <w:rFonts w:eastAsia="Calibri" w:cs="Times New Roman"/>
        </w:rPr>
        <w:t xml:space="preserve">Scope of </w:t>
      </w:r>
      <w:r>
        <w:rPr>
          <w:rFonts w:eastAsia="Calibri" w:cs="Times New Roman"/>
        </w:rPr>
        <w:t>Work - Tasks</w:t>
      </w:r>
      <w:r w:rsidRPr="004D1B18">
        <w:rPr>
          <w:rFonts w:eastAsia="Calibri" w:cs="Times New Roman"/>
          <w:snapToGrid w:val="0"/>
        </w:rPr>
        <w:t xml:space="preserve">. </w:t>
      </w:r>
      <w:r w:rsidRPr="004D1B18">
        <w:rPr>
          <w:rFonts w:eastAsia="Calibri" w:cs="Times New Roman"/>
        </w:rPr>
        <w:t>Any deviat</w:t>
      </w:r>
      <w:r w:rsidRPr="0055362F">
        <w:rPr>
          <w:rFonts w:eastAsia="Calibri" w:cs="Times New Roman"/>
        </w:rPr>
        <w:t xml:space="preserve">ion from the tasks and subtasks described in Section </w:t>
      </w:r>
      <w:r>
        <w:rPr>
          <w:rFonts w:eastAsia="Calibri" w:cs="Times New Roman"/>
        </w:rPr>
        <w:t>6</w:t>
      </w:r>
      <w:r w:rsidRPr="0055362F">
        <w:rPr>
          <w:rFonts w:eastAsia="Calibri" w:cs="Times New Roman"/>
        </w:rPr>
        <w:t xml:space="preserve"> will not be considered and </w:t>
      </w:r>
      <w:r>
        <w:rPr>
          <w:rFonts w:eastAsia="Calibri" w:cs="Times New Roman"/>
        </w:rPr>
        <w:t>may</w:t>
      </w:r>
      <w:r w:rsidRPr="0055362F">
        <w:rPr>
          <w:rFonts w:eastAsia="Calibri" w:cs="Times New Roman"/>
        </w:rPr>
        <w:t xml:space="preserve"> cause a</w:t>
      </w:r>
      <w:r>
        <w:rPr>
          <w:rFonts w:eastAsia="Calibri" w:cs="Times New Roman"/>
        </w:rPr>
        <w:t>n</w:t>
      </w:r>
      <w:r w:rsidRPr="0055362F">
        <w:rPr>
          <w:rFonts w:eastAsia="Calibri" w:cs="Times New Roman"/>
        </w:rPr>
        <w:t xml:space="preserve"> application to be rejected.</w:t>
      </w:r>
    </w:p>
    <w:p w14:paraId="459B0DE0" w14:textId="2E0BEC96" w:rsidR="00A458FB" w:rsidRPr="0055362F" w:rsidRDefault="00A458FB" w:rsidP="00A458FB">
      <w:pPr>
        <w:widowControl/>
        <w:spacing w:after="240"/>
        <w:rPr>
          <w:rFonts w:eastAsia="Times New Roman" w:cs="Arial"/>
          <w:bCs/>
          <w:snapToGrid w:val="0"/>
          <w:szCs w:val="20"/>
        </w:rPr>
      </w:pPr>
      <w:r>
        <w:rPr>
          <w:rFonts w:eastAsia="Times New Roman" w:cs="Arial"/>
          <w:bCs/>
          <w:snapToGrid w:val="0"/>
          <w:szCs w:val="20"/>
        </w:rPr>
        <w:lastRenderedPageBreak/>
        <w:t xml:space="preserve">The </w:t>
      </w:r>
      <w:r w:rsidR="00003E3D">
        <w:rPr>
          <w:rFonts w:eastAsia="Times New Roman" w:cs="Arial"/>
          <w:bCs/>
          <w:snapToGrid w:val="0"/>
          <w:szCs w:val="20"/>
        </w:rPr>
        <w:t>a</w:t>
      </w:r>
      <w:r w:rsidRPr="0055362F">
        <w:rPr>
          <w:rFonts w:eastAsia="Times New Roman" w:cs="Arial"/>
          <w:bCs/>
          <w:snapToGrid w:val="0"/>
          <w:szCs w:val="20"/>
        </w:rPr>
        <w:t xml:space="preserve">pplication </w:t>
      </w:r>
      <w:r>
        <w:rPr>
          <w:rFonts w:eastAsia="Times New Roman" w:cs="Arial"/>
          <w:bCs/>
          <w:snapToGrid w:val="0"/>
          <w:szCs w:val="20"/>
        </w:rPr>
        <w:t xml:space="preserve">narrative </w:t>
      </w:r>
      <w:r w:rsidRPr="0055362F">
        <w:rPr>
          <w:rFonts w:eastAsia="Times New Roman" w:cs="Arial"/>
          <w:bCs/>
          <w:snapToGrid w:val="0"/>
          <w:szCs w:val="20"/>
        </w:rPr>
        <w:t xml:space="preserve">must address </w:t>
      </w:r>
      <w:r>
        <w:rPr>
          <w:rFonts w:eastAsia="Times New Roman" w:cs="Arial"/>
          <w:bCs/>
          <w:snapToGrid w:val="0"/>
          <w:szCs w:val="20"/>
        </w:rPr>
        <w:t xml:space="preserve">these </w:t>
      </w:r>
      <w:r w:rsidRPr="0055362F">
        <w:rPr>
          <w:rFonts w:eastAsia="Times New Roman" w:cs="Arial"/>
          <w:bCs/>
          <w:snapToGrid w:val="0"/>
          <w:szCs w:val="20"/>
        </w:rPr>
        <w:t>four main tasks</w:t>
      </w:r>
      <w:r>
        <w:rPr>
          <w:rFonts w:eastAsia="Times New Roman" w:cs="Arial"/>
          <w:bCs/>
          <w:snapToGrid w:val="0"/>
          <w:szCs w:val="20"/>
        </w:rPr>
        <w:t xml:space="preserve"> and any subtasks</w:t>
      </w:r>
      <w:r w:rsidRPr="0055362F">
        <w:rPr>
          <w:rFonts w:eastAsia="Times New Roman" w:cs="Arial"/>
          <w:bCs/>
          <w:snapToGrid w:val="0"/>
          <w:szCs w:val="20"/>
        </w:rPr>
        <w:t>:</w:t>
      </w:r>
    </w:p>
    <w:p w14:paraId="687021D0" w14:textId="13A7CF7E" w:rsidR="00A458FB" w:rsidRPr="00003E3D" w:rsidRDefault="00A458FB" w:rsidP="00003E3D">
      <w:pPr>
        <w:pStyle w:val="ListParagraph"/>
        <w:widowControl/>
        <w:numPr>
          <w:ilvl w:val="0"/>
          <w:numId w:val="35"/>
        </w:numPr>
        <w:spacing w:after="240"/>
        <w:rPr>
          <w:rFonts w:eastAsia="Times New Roman" w:cs="Arial"/>
          <w:bCs/>
          <w:snapToGrid w:val="0"/>
          <w:szCs w:val="20"/>
        </w:rPr>
      </w:pPr>
      <w:r w:rsidRPr="00003E3D">
        <w:rPr>
          <w:rFonts w:eastAsia="Times New Roman" w:cs="Arial"/>
          <w:bCs/>
          <w:snapToGrid w:val="0"/>
          <w:szCs w:val="20"/>
        </w:rPr>
        <w:t>T</w:t>
      </w:r>
      <w:r w:rsidR="00B175A0" w:rsidRPr="00003E3D">
        <w:rPr>
          <w:rFonts w:eastAsia="Times New Roman" w:cs="Arial"/>
          <w:bCs/>
          <w:snapToGrid w:val="0"/>
          <w:szCs w:val="20"/>
        </w:rPr>
        <w:t>ASK</w:t>
      </w:r>
      <w:r w:rsidRPr="00003E3D">
        <w:rPr>
          <w:rFonts w:eastAsia="Times New Roman" w:cs="Arial"/>
          <w:bCs/>
          <w:snapToGrid w:val="0"/>
          <w:szCs w:val="20"/>
        </w:rPr>
        <w:t xml:space="preserve"> 1 – Coordination and Communications with the CDE</w:t>
      </w:r>
    </w:p>
    <w:p w14:paraId="30CE27CB" w14:textId="4D4552A6" w:rsidR="00A458FB" w:rsidRPr="00003E3D" w:rsidRDefault="00A458FB" w:rsidP="00003E3D">
      <w:pPr>
        <w:pStyle w:val="ListParagraph"/>
        <w:widowControl/>
        <w:numPr>
          <w:ilvl w:val="0"/>
          <w:numId w:val="35"/>
        </w:numPr>
        <w:spacing w:after="240"/>
        <w:rPr>
          <w:rFonts w:eastAsia="Times New Roman" w:cs="Arial"/>
          <w:bCs/>
          <w:snapToGrid w:val="0"/>
          <w:szCs w:val="20"/>
        </w:rPr>
      </w:pPr>
      <w:r w:rsidRPr="00003E3D">
        <w:rPr>
          <w:rFonts w:eastAsia="Times New Roman" w:cs="Arial"/>
          <w:bCs/>
          <w:snapToGrid w:val="0"/>
          <w:szCs w:val="20"/>
        </w:rPr>
        <w:t>T</w:t>
      </w:r>
      <w:r w:rsidR="00B175A0" w:rsidRPr="00003E3D">
        <w:rPr>
          <w:rFonts w:eastAsia="Times New Roman" w:cs="Arial"/>
          <w:bCs/>
          <w:snapToGrid w:val="0"/>
          <w:szCs w:val="20"/>
        </w:rPr>
        <w:t xml:space="preserve">ASK </w:t>
      </w:r>
      <w:r w:rsidRPr="00003E3D">
        <w:rPr>
          <w:rFonts w:eastAsia="Times New Roman" w:cs="Arial"/>
          <w:bCs/>
          <w:snapToGrid w:val="0"/>
          <w:szCs w:val="20"/>
        </w:rPr>
        <w:t xml:space="preserve">2 – </w:t>
      </w:r>
      <w:r w:rsidR="00631E50" w:rsidRPr="00003E3D">
        <w:rPr>
          <w:rFonts w:eastAsia="Times New Roman" w:cs="Arial"/>
          <w:bCs/>
          <w:snapToGrid w:val="0"/>
          <w:szCs w:val="20"/>
        </w:rPr>
        <w:t>Progress and Expenditure Report</w:t>
      </w:r>
      <w:r w:rsidRPr="00003E3D">
        <w:rPr>
          <w:rFonts w:eastAsia="Times New Roman" w:cs="Arial"/>
          <w:bCs/>
          <w:snapToGrid w:val="0"/>
          <w:szCs w:val="20"/>
        </w:rPr>
        <w:t xml:space="preserve"> Requirements</w:t>
      </w:r>
    </w:p>
    <w:p w14:paraId="6FD95A8E" w14:textId="0D95E30E" w:rsidR="00A458FB" w:rsidRPr="00003E3D" w:rsidRDefault="00A458FB" w:rsidP="00003E3D">
      <w:pPr>
        <w:pStyle w:val="ListParagraph"/>
        <w:widowControl/>
        <w:numPr>
          <w:ilvl w:val="0"/>
          <w:numId w:val="35"/>
        </w:numPr>
        <w:spacing w:after="240"/>
        <w:rPr>
          <w:rFonts w:eastAsia="Times New Roman" w:cs="Arial"/>
          <w:bCs/>
          <w:snapToGrid w:val="0"/>
          <w:szCs w:val="20"/>
        </w:rPr>
      </w:pPr>
      <w:r w:rsidRPr="00003E3D">
        <w:rPr>
          <w:rFonts w:eastAsia="Times New Roman" w:cs="Arial"/>
          <w:bCs/>
          <w:snapToGrid w:val="0"/>
          <w:szCs w:val="20"/>
        </w:rPr>
        <w:t>T</w:t>
      </w:r>
      <w:r w:rsidR="00B175A0" w:rsidRPr="00003E3D">
        <w:rPr>
          <w:rFonts w:eastAsia="Times New Roman" w:cs="Arial"/>
          <w:bCs/>
          <w:snapToGrid w:val="0"/>
          <w:szCs w:val="20"/>
        </w:rPr>
        <w:t>ASK</w:t>
      </w:r>
      <w:r w:rsidRPr="00003E3D">
        <w:rPr>
          <w:rFonts w:eastAsia="Times New Roman" w:cs="Arial"/>
          <w:bCs/>
          <w:snapToGrid w:val="0"/>
          <w:szCs w:val="20"/>
        </w:rPr>
        <w:t xml:space="preserve"> 3 – Comprehensive </w:t>
      </w:r>
      <w:r w:rsidR="00631E50" w:rsidRPr="00003E3D">
        <w:rPr>
          <w:rFonts w:eastAsia="Times New Roman" w:cs="Arial"/>
          <w:bCs/>
          <w:snapToGrid w:val="0"/>
          <w:szCs w:val="20"/>
        </w:rPr>
        <w:t xml:space="preserve">Technical Assistance/Professional Development </w:t>
      </w:r>
      <w:r w:rsidRPr="00003E3D">
        <w:rPr>
          <w:rFonts w:eastAsia="Times New Roman" w:cs="Arial"/>
          <w:bCs/>
          <w:snapToGrid w:val="0"/>
          <w:szCs w:val="20"/>
        </w:rPr>
        <w:t xml:space="preserve">Plan and Schedule </w:t>
      </w:r>
      <w:r w:rsidR="00003E3D">
        <w:rPr>
          <w:rFonts w:eastAsia="Times New Roman" w:cs="Arial"/>
          <w:bCs/>
          <w:snapToGrid w:val="0"/>
          <w:szCs w:val="20"/>
        </w:rPr>
        <w:t>of</w:t>
      </w:r>
      <w:r w:rsidR="00631E50" w:rsidRPr="00003E3D">
        <w:rPr>
          <w:rFonts w:eastAsia="Times New Roman" w:cs="Arial"/>
          <w:bCs/>
          <w:snapToGrid w:val="0"/>
          <w:szCs w:val="20"/>
        </w:rPr>
        <w:t xml:space="preserve"> Activities</w:t>
      </w:r>
    </w:p>
    <w:p w14:paraId="0073E231" w14:textId="6A350704" w:rsidR="00A458FB" w:rsidRPr="00003E3D" w:rsidRDefault="00A458FB" w:rsidP="00003E3D">
      <w:pPr>
        <w:pStyle w:val="ListParagraph"/>
        <w:widowControl/>
        <w:numPr>
          <w:ilvl w:val="0"/>
          <w:numId w:val="35"/>
        </w:numPr>
        <w:spacing w:after="240"/>
        <w:rPr>
          <w:rFonts w:eastAsia="Calibri" w:cs="Arial"/>
          <w:szCs w:val="24"/>
        </w:rPr>
      </w:pPr>
      <w:r w:rsidRPr="00003E3D">
        <w:rPr>
          <w:rFonts w:eastAsia="Times New Roman" w:cs="Arial"/>
          <w:bCs/>
          <w:snapToGrid w:val="0"/>
          <w:szCs w:val="20"/>
        </w:rPr>
        <w:t>T</w:t>
      </w:r>
      <w:r w:rsidR="00B175A0" w:rsidRPr="00003E3D">
        <w:rPr>
          <w:rFonts w:eastAsia="Times New Roman" w:cs="Arial"/>
          <w:bCs/>
          <w:snapToGrid w:val="0"/>
          <w:szCs w:val="20"/>
        </w:rPr>
        <w:t>ASK</w:t>
      </w:r>
      <w:r w:rsidRPr="00003E3D">
        <w:rPr>
          <w:rFonts w:eastAsia="Times New Roman" w:cs="Arial"/>
          <w:bCs/>
          <w:snapToGrid w:val="0"/>
          <w:szCs w:val="20"/>
        </w:rPr>
        <w:t xml:space="preserve"> 4 – </w:t>
      </w:r>
      <w:r w:rsidR="00631E50" w:rsidRPr="00003E3D">
        <w:rPr>
          <w:rFonts w:eastAsia="Calibri" w:cs="Arial"/>
          <w:szCs w:val="24"/>
        </w:rPr>
        <w:t>Rural Charter School Authorizer Network Plan and Schedule of Activities</w:t>
      </w:r>
    </w:p>
    <w:p w14:paraId="78B914CA" w14:textId="560EB936" w:rsidR="00730267" w:rsidRPr="0064629C" w:rsidRDefault="00247C53" w:rsidP="00CB7A5C">
      <w:pPr>
        <w:pStyle w:val="Heading5"/>
      </w:pPr>
      <w:r w:rsidRPr="0064629C">
        <w:t>4.1</w:t>
      </w:r>
      <w:r w:rsidR="000A4487" w:rsidRPr="0064629C">
        <w:t>.</w:t>
      </w:r>
      <w:r w:rsidR="0097104B" w:rsidRPr="0064629C">
        <w:t>3</w:t>
      </w:r>
      <w:r w:rsidRPr="0064629C">
        <w:t xml:space="preserve"> </w:t>
      </w:r>
      <w:r w:rsidR="00003E3D">
        <w:t>CSA</w:t>
      </w:r>
      <w:r w:rsidRPr="0064629C">
        <w:t xml:space="preserve"> TAP Major Activity Timeline</w:t>
      </w:r>
    </w:p>
    <w:p w14:paraId="6F5F82EA" w14:textId="3E7F5AA2" w:rsidR="00730267" w:rsidRPr="0064629C" w:rsidRDefault="00803C7B" w:rsidP="00803C7B">
      <w:pPr>
        <w:spacing w:after="240"/>
        <w:rPr>
          <w:rFonts w:eastAsia="Arial" w:cs="Arial"/>
          <w:szCs w:val="24"/>
        </w:rPr>
      </w:pPr>
      <w:r w:rsidRPr="0064629C">
        <w:rPr>
          <w:rFonts w:eastAsia="Arial" w:cs="Arial"/>
          <w:szCs w:val="24"/>
        </w:rPr>
        <w:t>The application must contain a t</w:t>
      </w:r>
      <w:r w:rsidR="00730267" w:rsidRPr="0064629C">
        <w:rPr>
          <w:rFonts w:eastAsia="Arial" w:cs="Arial"/>
          <w:szCs w:val="24"/>
        </w:rPr>
        <w:t>imeline of major activities</w:t>
      </w:r>
      <w:r w:rsidR="00B16A8E" w:rsidRPr="0064629C">
        <w:rPr>
          <w:rFonts w:cs="Arial"/>
        </w:rPr>
        <w:t xml:space="preserve"> from </w:t>
      </w:r>
      <w:r w:rsidR="00703984" w:rsidRPr="0064629C">
        <w:rPr>
          <w:rFonts w:cs="Arial"/>
        </w:rPr>
        <w:t xml:space="preserve">November </w:t>
      </w:r>
      <w:r w:rsidRPr="0064629C">
        <w:rPr>
          <w:rFonts w:cs="Arial"/>
        </w:rPr>
        <w:t>1</w:t>
      </w:r>
      <w:r w:rsidR="00B16A8E" w:rsidRPr="0064629C">
        <w:rPr>
          <w:rFonts w:cs="Arial"/>
        </w:rPr>
        <w:t>, 20</w:t>
      </w:r>
      <w:r w:rsidRPr="0064629C">
        <w:rPr>
          <w:rFonts w:cs="Arial"/>
        </w:rPr>
        <w:t>2</w:t>
      </w:r>
      <w:r w:rsidR="000013AB" w:rsidRPr="0064629C">
        <w:rPr>
          <w:rFonts w:cs="Arial"/>
        </w:rPr>
        <w:t>1</w:t>
      </w:r>
      <w:r w:rsidR="00B16A8E" w:rsidRPr="0064629C">
        <w:rPr>
          <w:rFonts w:cs="Arial"/>
        </w:rPr>
        <w:t>, through June 30, 20</w:t>
      </w:r>
      <w:r w:rsidRPr="0064629C">
        <w:rPr>
          <w:rFonts w:cs="Arial"/>
        </w:rPr>
        <w:t xml:space="preserve">24. </w:t>
      </w:r>
    </w:p>
    <w:p w14:paraId="3E2E4837" w14:textId="2BE186EF" w:rsidR="00730267" w:rsidRPr="00C86791" w:rsidRDefault="00803C7B" w:rsidP="00CB7A5C">
      <w:pPr>
        <w:pStyle w:val="Heading5"/>
      </w:pPr>
      <w:r w:rsidRPr="0064629C">
        <w:t>4.1</w:t>
      </w:r>
      <w:r w:rsidR="000A4487" w:rsidRPr="0064629C">
        <w:t>.</w:t>
      </w:r>
      <w:r w:rsidR="0097104B" w:rsidRPr="0064629C">
        <w:t>4</w:t>
      </w:r>
      <w:r w:rsidRPr="0064629C">
        <w:t xml:space="preserve"> </w:t>
      </w:r>
      <w:r w:rsidR="00730267" w:rsidRPr="0064629C">
        <w:t>Bud</w:t>
      </w:r>
      <w:r w:rsidR="00753C1E" w:rsidRPr="0064629C">
        <w:t xml:space="preserve">get </w:t>
      </w:r>
      <w:r w:rsidR="00703984" w:rsidRPr="0064629C">
        <w:t>Summary</w:t>
      </w:r>
      <w:r w:rsidR="00753C1E" w:rsidRPr="0064629C">
        <w:t xml:space="preserve"> and </w:t>
      </w:r>
      <w:r w:rsidR="00BE092D">
        <w:t xml:space="preserve">Detailed </w:t>
      </w:r>
      <w:r w:rsidR="00753C1E" w:rsidRPr="0064629C">
        <w:t>Budget Narrative</w:t>
      </w:r>
      <w:r w:rsidR="00753C1E" w:rsidRPr="00C86791">
        <w:t xml:space="preserve"> (</w:t>
      </w:r>
      <w:r w:rsidR="00A717D3">
        <w:t>Forms 4T and 5T</w:t>
      </w:r>
      <w:r w:rsidR="00730267" w:rsidRPr="00C86791">
        <w:t>)</w:t>
      </w:r>
    </w:p>
    <w:p w14:paraId="10952D8A" w14:textId="3E4D0F9C" w:rsidR="00753C1E" w:rsidRDefault="00803C7B" w:rsidP="00C86791">
      <w:pPr>
        <w:spacing w:after="240"/>
        <w:rPr>
          <w:rFonts w:eastAsia="Arial" w:cs="Arial"/>
          <w:szCs w:val="24"/>
        </w:rPr>
      </w:pPr>
      <w:r>
        <w:rPr>
          <w:rFonts w:eastAsia="Arial" w:cs="Arial"/>
          <w:szCs w:val="24"/>
        </w:rPr>
        <w:t xml:space="preserve">The completed application must contain a budget covering </w:t>
      </w:r>
      <w:r w:rsidR="002F0A14">
        <w:rPr>
          <w:rFonts w:eastAsia="Arial" w:cs="Arial"/>
          <w:szCs w:val="24"/>
        </w:rPr>
        <w:t>the term</w:t>
      </w:r>
      <w:r>
        <w:rPr>
          <w:rFonts w:eastAsia="Arial" w:cs="Arial"/>
          <w:szCs w:val="24"/>
        </w:rPr>
        <w:t xml:space="preserve"> of the </w:t>
      </w:r>
      <w:r w:rsidR="00003E3D">
        <w:rPr>
          <w:rFonts w:eastAsia="Arial" w:cs="Arial"/>
          <w:szCs w:val="24"/>
        </w:rPr>
        <w:t>CSA</w:t>
      </w:r>
      <w:r>
        <w:rPr>
          <w:rFonts w:eastAsia="Arial" w:cs="Arial"/>
          <w:szCs w:val="24"/>
        </w:rPr>
        <w:t xml:space="preserve"> TAP </w:t>
      </w:r>
      <w:r w:rsidR="00957B5F">
        <w:rPr>
          <w:rFonts w:eastAsia="Arial" w:cs="Arial"/>
          <w:szCs w:val="24"/>
        </w:rPr>
        <w:t>sub-grant</w:t>
      </w:r>
      <w:r>
        <w:rPr>
          <w:rFonts w:eastAsia="Arial" w:cs="Arial"/>
          <w:szCs w:val="24"/>
        </w:rPr>
        <w:t xml:space="preserve"> periods. The budget narrative must show a breakdown for each fiscal year. </w:t>
      </w:r>
    </w:p>
    <w:p w14:paraId="4600CC84" w14:textId="6DF8BA49" w:rsidR="00730267" w:rsidRPr="00FB1605" w:rsidRDefault="00FB1605" w:rsidP="00CE4062">
      <w:pPr>
        <w:pStyle w:val="Heading3"/>
        <w:rPr>
          <w:rFonts w:eastAsia="Arial"/>
        </w:rPr>
      </w:pPr>
      <w:r w:rsidRPr="00FB1605">
        <w:rPr>
          <w:rFonts w:eastAsia="Arial"/>
        </w:rPr>
        <w:t>5.</w:t>
      </w:r>
      <w:r w:rsidR="00814D24" w:rsidRPr="00FB1605">
        <w:rPr>
          <w:rFonts w:eastAsia="Arial"/>
        </w:rPr>
        <w:t xml:space="preserve"> </w:t>
      </w:r>
      <w:r w:rsidR="00730267" w:rsidRPr="00FB1605">
        <w:rPr>
          <w:rFonts w:eastAsia="Arial"/>
        </w:rPr>
        <w:t>Reading and Scoring</w:t>
      </w:r>
      <w:r>
        <w:rPr>
          <w:rFonts w:eastAsia="Arial"/>
        </w:rPr>
        <w:t xml:space="preserve"> of Applications</w:t>
      </w:r>
    </w:p>
    <w:p w14:paraId="27B2C570" w14:textId="42B4FD9C" w:rsidR="00730267" w:rsidRPr="00730267" w:rsidRDefault="00730267" w:rsidP="00FB1605">
      <w:pPr>
        <w:spacing w:after="240" w:line="247" w:lineRule="auto"/>
        <w:ind w:right="526"/>
        <w:rPr>
          <w:rFonts w:eastAsia="Arial" w:cs="Arial"/>
          <w:szCs w:val="24"/>
        </w:rPr>
      </w:pPr>
      <w:r w:rsidRPr="00730267">
        <w:rPr>
          <w:rFonts w:eastAsia="Arial" w:cs="Arial"/>
          <w:szCs w:val="24"/>
        </w:rPr>
        <w:t>Each</w:t>
      </w:r>
      <w:r w:rsidRPr="00730267">
        <w:rPr>
          <w:rFonts w:eastAsia="Arial" w:cs="Arial"/>
          <w:spacing w:val="-3"/>
          <w:szCs w:val="24"/>
        </w:rPr>
        <w:t xml:space="preserve"> </w:t>
      </w:r>
      <w:r w:rsidRPr="00730267">
        <w:rPr>
          <w:rFonts w:eastAsia="Arial" w:cs="Arial"/>
          <w:szCs w:val="24"/>
        </w:rPr>
        <w:t>element</w:t>
      </w:r>
      <w:r w:rsidRPr="00730267">
        <w:rPr>
          <w:rFonts w:eastAsia="Arial" w:cs="Arial"/>
          <w:spacing w:val="-2"/>
          <w:szCs w:val="24"/>
        </w:rPr>
        <w:t xml:space="preserve"> </w:t>
      </w:r>
      <w:r w:rsidRPr="00730267">
        <w:rPr>
          <w:rFonts w:eastAsia="Arial" w:cs="Arial"/>
          <w:szCs w:val="24"/>
        </w:rPr>
        <w:t>of</w:t>
      </w:r>
      <w:r w:rsidRPr="00730267">
        <w:rPr>
          <w:rFonts w:eastAsia="Arial" w:cs="Arial"/>
          <w:spacing w:val="-2"/>
          <w:szCs w:val="24"/>
        </w:rPr>
        <w:t xml:space="preserve"> </w:t>
      </w:r>
      <w:r w:rsidRPr="00730267">
        <w:rPr>
          <w:rFonts w:eastAsia="Arial" w:cs="Arial"/>
          <w:szCs w:val="24"/>
        </w:rPr>
        <w:t>the</w:t>
      </w:r>
      <w:r w:rsidRPr="00730267">
        <w:rPr>
          <w:rFonts w:eastAsia="Arial" w:cs="Arial"/>
          <w:spacing w:val="-2"/>
          <w:szCs w:val="24"/>
        </w:rPr>
        <w:t xml:space="preserve"> </w:t>
      </w:r>
      <w:r w:rsidR="00003E3D">
        <w:rPr>
          <w:rFonts w:eastAsia="Arial" w:cs="Arial"/>
          <w:szCs w:val="24"/>
        </w:rPr>
        <w:t>CSA</w:t>
      </w:r>
      <w:r w:rsidR="00FB1605">
        <w:rPr>
          <w:rFonts w:eastAsia="Arial" w:cs="Arial"/>
          <w:szCs w:val="24"/>
        </w:rPr>
        <w:t xml:space="preserve"> TAP application</w:t>
      </w:r>
      <w:r w:rsidRPr="00730267">
        <w:rPr>
          <w:rFonts w:eastAsia="Arial" w:cs="Arial"/>
          <w:spacing w:val="-2"/>
          <w:szCs w:val="24"/>
        </w:rPr>
        <w:t xml:space="preserve"> </w:t>
      </w:r>
      <w:r w:rsidRPr="00730267">
        <w:rPr>
          <w:rFonts w:eastAsia="Arial" w:cs="Arial"/>
          <w:szCs w:val="24"/>
        </w:rPr>
        <w:t>responses</w:t>
      </w:r>
      <w:r w:rsidRPr="00730267">
        <w:rPr>
          <w:rFonts w:eastAsia="Arial" w:cs="Arial"/>
          <w:spacing w:val="-2"/>
          <w:szCs w:val="24"/>
        </w:rPr>
        <w:t xml:space="preserve"> </w:t>
      </w:r>
      <w:r w:rsidRPr="00730267">
        <w:rPr>
          <w:rFonts w:eastAsia="Arial" w:cs="Arial"/>
          <w:szCs w:val="24"/>
        </w:rPr>
        <w:t>will</w:t>
      </w:r>
      <w:r w:rsidRPr="00730267">
        <w:rPr>
          <w:rFonts w:eastAsia="Arial" w:cs="Arial"/>
          <w:spacing w:val="-2"/>
          <w:szCs w:val="24"/>
        </w:rPr>
        <w:t xml:space="preserve"> </w:t>
      </w:r>
      <w:r w:rsidRPr="00730267">
        <w:rPr>
          <w:rFonts w:eastAsia="Arial" w:cs="Arial"/>
          <w:szCs w:val="24"/>
        </w:rPr>
        <w:t>be</w:t>
      </w:r>
      <w:r w:rsidRPr="00730267">
        <w:rPr>
          <w:rFonts w:eastAsia="Arial" w:cs="Arial"/>
          <w:spacing w:val="-3"/>
          <w:szCs w:val="24"/>
        </w:rPr>
        <w:t xml:space="preserve"> </w:t>
      </w:r>
      <w:r w:rsidRPr="00730267">
        <w:rPr>
          <w:rFonts w:eastAsia="Arial" w:cs="Arial"/>
          <w:szCs w:val="24"/>
        </w:rPr>
        <w:t>reviewed</w:t>
      </w:r>
      <w:r w:rsidRPr="00730267">
        <w:rPr>
          <w:rFonts w:eastAsia="Arial" w:cs="Arial"/>
          <w:spacing w:val="-2"/>
          <w:szCs w:val="24"/>
        </w:rPr>
        <w:t xml:space="preserve"> </w:t>
      </w:r>
      <w:r w:rsidRPr="00730267">
        <w:rPr>
          <w:rFonts w:eastAsia="Arial" w:cs="Arial"/>
          <w:szCs w:val="24"/>
        </w:rPr>
        <w:t>for</w:t>
      </w:r>
      <w:r w:rsidRPr="00730267">
        <w:rPr>
          <w:rFonts w:eastAsia="Arial" w:cs="Arial"/>
          <w:spacing w:val="-2"/>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required elements</w:t>
      </w:r>
      <w:r w:rsidRPr="00730267">
        <w:rPr>
          <w:rFonts w:eastAsia="Arial" w:cs="Arial"/>
          <w:spacing w:val="-2"/>
          <w:szCs w:val="24"/>
        </w:rPr>
        <w:t xml:space="preserve"> </w:t>
      </w:r>
      <w:r w:rsidRPr="00730267">
        <w:rPr>
          <w:rFonts w:eastAsia="Arial" w:cs="Arial"/>
          <w:szCs w:val="24"/>
        </w:rPr>
        <w:t>that</w:t>
      </w:r>
      <w:r w:rsidRPr="00730267">
        <w:rPr>
          <w:rFonts w:eastAsia="Arial" w:cs="Arial"/>
          <w:spacing w:val="-2"/>
          <w:szCs w:val="24"/>
        </w:rPr>
        <w:t xml:space="preserve"> </w:t>
      </w:r>
      <w:r w:rsidRPr="00730267">
        <w:rPr>
          <w:rFonts w:eastAsia="Arial" w:cs="Arial"/>
          <w:szCs w:val="24"/>
        </w:rPr>
        <w:t>align</w:t>
      </w:r>
      <w:r w:rsidRPr="00730267">
        <w:rPr>
          <w:rFonts w:eastAsia="Arial" w:cs="Arial"/>
          <w:spacing w:val="-1"/>
          <w:szCs w:val="24"/>
        </w:rPr>
        <w:t xml:space="preserve"> </w:t>
      </w:r>
      <w:r w:rsidRPr="00730267">
        <w:rPr>
          <w:rFonts w:eastAsia="Arial" w:cs="Arial"/>
          <w:szCs w:val="24"/>
        </w:rPr>
        <w:t>and</w:t>
      </w:r>
      <w:r w:rsidRPr="00730267">
        <w:rPr>
          <w:rFonts w:eastAsia="Arial" w:cs="Arial"/>
          <w:spacing w:val="-2"/>
          <w:szCs w:val="24"/>
        </w:rPr>
        <w:t xml:space="preserve"> </w:t>
      </w:r>
      <w:r w:rsidRPr="00730267">
        <w:rPr>
          <w:rFonts w:eastAsia="Arial" w:cs="Arial"/>
          <w:szCs w:val="24"/>
        </w:rPr>
        <w:t>support</w:t>
      </w:r>
      <w:r w:rsidRPr="00730267">
        <w:rPr>
          <w:rFonts w:eastAsia="Arial" w:cs="Arial"/>
          <w:spacing w:val="-2"/>
          <w:szCs w:val="24"/>
        </w:rPr>
        <w:t xml:space="preserve"> </w:t>
      </w:r>
      <w:r w:rsidRPr="00730267">
        <w:rPr>
          <w:rFonts w:eastAsia="Arial" w:cs="Arial"/>
          <w:szCs w:val="24"/>
        </w:rPr>
        <w:t>the</w:t>
      </w:r>
      <w:r w:rsidRPr="00730267">
        <w:rPr>
          <w:rFonts w:eastAsia="Arial" w:cs="Arial"/>
          <w:spacing w:val="-1"/>
          <w:szCs w:val="24"/>
        </w:rPr>
        <w:t xml:space="preserve"> </w:t>
      </w:r>
      <w:r w:rsidRPr="00730267">
        <w:rPr>
          <w:rFonts w:eastAsia="Arial" w:cs="Arial"/>
          <w:szCs w:val="24"/>
        </w:rPr>
        <w:t>full</w:t>
      </w:r>
      <w:r w:rsidRPr="00730267">
        <w:rPr>
          <w:rFonts w:eastAsia="Arial" w:cs="Arial"/>
          <w:spacing w:val="-2"/>
          <w:szCs w:val="24"/>
        </w:rPr>
        <w:t xml:space="preserve"> </w:t>
      </w:r>
      <w:r w:rsidRPr="00730267">
        <w:rPr>
          <w:rFonts w:eastAsia="Arial" w:cs="Arial"/>
          <w:szCs w:val="24"/>
        </w:rPr>
        <w:t>implementation</w:t>
      </w:r>
      <w:r w:rsidRPr="00730267">
        <w:rPr>
          <w:rFonts w:eastAsia="Arial" w:cs="Arial"/>
          <w:spacing w:val="-2"/>
          <w:szCs w:val="24"/>
        </w:rPr>
        <w:t xml:space="preserve"> </w:t>
      </w:r>
      <w:r w:rsidRPr="00730267">
        <w:rPr>
          <w:rFonts w:eastAsia="Arial" w:cs="Arial"/>
          <w:szCs w:val="24"/>
        </w:rPr>
        <w:t>of</w:t>
      </w:r>
      <w:r w:rsidRPr="00730267">
        <w:rPr>
          <w:rFonts w:eastAsia="Arial" w:cs="Arial"/>
          <w:spacing w:val="-1"/>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proposed</w:t>
      </w:r>
      <w:r w:rsidRPr="00730267">
        <w:rPr>
          <w:rFonts w:eastAsia="Arial" w:cs="Arial"/>
          <w:spacing w:val="-2"/>
          <w:szCs w:val="24"/>
        </w:rPr>
        <w:t xml:space="preserve"> </w:t>
      </w:r>
      <w:r w:rsidRPr="00730267">
        <w:rPr>
          <w:rFonts w:eastAsia="Arial" w:cs="Arial"/>
          <w:szCs w:val="24"/>
        </w:rPr>
        <w:t>plan.</w:t>
      </w:r>
      <w:r w:rsidR="00FB1605">
        <w:rPr>
          <w:rFonts w:eastAsia="Arial" w:cs="Arial"/>
          <w:szCs w:val="24"/>
        </w:rPr>
        <w:t xml:space="preserve"> </w:t>
      </w:r>
      <w:r w:rsidRPr="00730267">
        <w:rPr>
          <w:rFonts w:eastAsia="Arial" w:cs="Arial"/>
          <w:szCs w:val="24"/>
        </w:rPr>
        <w:t>Reviewers</w:t>
      </w:r>
      <w:r w:rsidRPr="00730267">
        <w:rPr>
          <w:rFonts w:eastAsia="Arial" w:cs="Arial"/>
          <w:spacing w:val="-1"/>
          <w:szCs w:val="24"/>
        </w:rPr>
        <w:t xml:space="preserve"> </w:t>
      </w:r>
      <w:r w:rsidRPr="00730267">
        <w:rPr>
          <w:rFonts w:eastAsia="Arial" w:cs="Arial"/>
          <w:szCs w:val="24"/>
        </w:rPr>
        <w:t>will</w:t>
      </w:r>
      <w:r w:rsidRPr="00730267">
        <w:rPr>
          <w:rFonts w:eastAsia="Arial" w:cs="Arial"/>
          <w:spacing w:val="-2"/>
          <w:szCs w:val="24"/>
        </w:rPr>
        <w:t xml:space="preserve"> </w:t>
      </w:r>
      <w:r w:rsidRPr="00730267">
        <w:rPr>
          <w:rFonts w:eastAsia="Arial" w:cs="Arial"/>
          <w:szCs w:val="24"/>
        </w:rPr>
        <w:t>examine</w:t>
      </w:r>
      <w:r w:rsidRPr="00730267">
        <w:rPr>
          <w:rFonts w:eastAsia="Arial" w:cs="Arial"/>
          <w:spacing w:val="-1"/>
          <w:szCs w:val="24"/>
        </w:rPr>
        <w:t xml:space="preserve"> </w:t>
      </w:r>
      <w:r w:rsidRPr="00730267">
        <w:rPr>
          <w:rFonts w:eastAsia="Arial" w:cs="Arial"/>
          <w:szCs w:val="24"/>
        </w:rPr>
        <w:t>and</w:t>
      </w:r>
      <w:r w:rsidRPr="00730267">
        <w:rPr>
          <w:rFonts w:eastAsia="Arial" w:cs="Arial"/>
          <w:spacing w:val="-2"/>
          <w:szCs w:val="24"/>
        </w:rPr>
        <w:t xml:space="preserve"> </w:t>
      </w:r>
      <w:r w:rsidRPr="00730267">
        <w:rPr>
          <w:rFonts w:eastAsia="Arial" w:cs="Arial"/>
          <w:szCs w:val="24"/>
        </w:rPr>
        <w:t>approve</w:t>
      </w:r>
      <w:r w:rsidRPr="00730267">
        <w:rPr>
          <w:rFonts w:eastAsia="Arial" w:cs="Arial"/>
          <w:spacing w:val="-1"/>
          <w:szCs w:val="24"/>
        </w:rPr>
        <w:t xml:space="preserve"> </w:t>
      </w:r>
      <w:r w:rsidRPr="00730267">
        <w:rPr>
          <w:rFonts w:eastAsia="Arial" w:cs="Arial"/>
          <w:szCs w:val="24"/>
        </w:rPr>
        <w:t>applications</w:t>
      </w:r>
      <w:r w:rsidRPr="00730267">
        <w:rPr>
          <w:rFonts w:eastAsia="Arial" w:cs="Arial"/>
          <w:spacing w:val="-2"/>
          <w:szCs w:val="24"/>
        </w:rPr>
        <w:t xml:space="preserve"> </w:t>
      </w:r>
      <w:r w:rsidRPr="00730267">
        <w:rPr>
          <w:rFonts w:eastAsia="Arial" w:cs="Arial"/>
          <w:szCs w:val="24"/>
        </w:rPr>
        <w:t>with</w:t>
      </w:r>
      <w:r w:rsidRPr="00730267">
        <w:rPr>
          <w:rFonts w:eastAsia="Arial" w:cs="Arial"/>
          <w:spacing w:val="-1"/>
          <w:szCs w:val="24"/>
        </w:rPr>
        <w:t xml:space="preserve"> </w:t>
      </w:r>
      <w:r w:rsidRPr="00730267">
        <w:rPr>
          <w:rFonts w:eastAsia="Arial" w:cs="Arial"/>
          <w:szCs w:val="24"/>
        </w:rPr>
        <w:t>respect</w:t>
      </w:r>
      <w:r w:rsidRPr="00730267">
        <w:rPr>
          <w:rFonts w:eastAsia="Arial" w:cs="Arial"/>
          <w:spacing w:val="-2"/>
          <w:szCs w:val="24"/>
        </w:rPr>
        <w:t xml:space="preserve"> </w:t>
      </w:r>
      <w:r w:rsidRPr="00730267">
        <w:rPr>
          <w:rFonts w:eastAsia="Arial" w:cs="Arial"/>
          <w:szCs w:val="24"/>
        </w:rPr>
        <w:t>to</w:t>
      </w:r>
      <w:r w:rsidRPr="00730267">
        <w:rPr>
          <w:rFonts w:eastAsia="Arial" w:cs="Arial"/>
          <w:spacing w:val="-1"/>
          <w:szCs w:val="24"/>
        </w:rPr>
        <w:t xml:space="preserve"> </w:t>
      </w:r>
      <w:r w:rsidRPr="00730267">
        <w:rPr>
          <w:rFonts w:eastAsia="Arial" w:cs="Arial"/>
          <w:szCs w:val="24"/>
        </w:rPr>
        <w:t>each</w:t>
      </w:r>
      <w:r w:rsidRPr="00730267">
        <w:rPr>
          <w:rFonts w:eastAsia="Arial" w:cs="Arial"/>
          <w:spacing w:val="-2"/>
          <w:szCs w:val="24"/>
        </w:rPr>
        <w:t xml:space="preserve"> </w:t>
      </w:r>
      <w:r w:rsidRPr="00730267">
        <w:rPr>
          <w:rFonts w:eastAsia="Arial" w:cs="Arial"/>
          <w:szCs w:val="24"/>
        </w:rPr>
        <w:t>of</w:t>
      </w:r>
      <w:r w:rsidRPr="00730267">
        <w:rPr>
          <w:rFonts w:eastAsia="Arial" w:cs="Arial"/>
          <w:spacing w:val="-1"/>
          <w:szCs w:val="24"/>
        </w:rPr>
        <w:t xml:space="preserve"> </w:t>
      </w:r>
      <w:r w:rsidRPr="00730267">
        <w:rPr>
          <w:rFonts w:eastAsia="Arial" w:cs="Arial"/>
          <w:szCs w:val="24"/>
        </w:rPr>
        <w:t xml:space="preserve">the </w:t>
      </w:r>
      <w:r w:rsidR="00003E3D">
        <w:rPr>
          <w:rFonts w:eastAsia="Arial" w:cs="Arial"/>
          <w:szCs w:val="24"/>
        </w:rPr>
        <w:t>CSA</w:t>
      </w:r>
      <w:r w:rsidR="00FB1605">
        <w:rPr>
          <w:rFonts w:eastAsia="Arial" w:cs="Arial"/>
          <w:szCs w:val="24"/>
        </w:rPr>
        <w:t xml:space="preserve"> TAP</w:t>
      </w:r>
      <w:r w:rsidRPr="00730267">
        <w:rPr>
          <w:rFonts w:eastAsia="Arial" w:cs="Arial"/>
          <w:spacing w:val="-6"/>
          <w:szCs w:val="24"/>
        </w:rPr>
        <w:t xml:space="preserve"> </w:t>
      </w:r>
      <w:r w:rsidR="00957B5F">
        <w:rPr>
          <w:rFonts w:eastAsia="Arial" w:cs="Arial"/>
          <w:szCs w:val="24"/>
        </w:rPr>
        <w:t>sub-grant</w:t>
      </w:r>
      <w:r w:rsidRPr="00730267">
        <w:rPr>
          <w:rFonts w:eastAsia="Arial" w:cs="Arial"/>
          <w:spacing w:val="-6"/>
          <w:szCs w:val="24"/>
        </w:rPr>
        <w:t xml:space="preserve"> </w:t>
      </w:r>
      <w:r w:rsidRPr="00730267">
        <w:rPr>
          <w:rFonts w:eastAsia="Arial" w:cs="Arial"/>
          <w:szCs w:val="24"/>
        </w:rPr>
        <w:t>plan</w:t>
      </w:r>
      <w:r w:rsidRPr="00730267">
        <w:rPr>
          <w:rFonts w:eastAsia="Arial" w:cs="Arial"/>
          <w:spacing w:val="-6"/>
          <w:szCs w:val="24"/>
        </w:rPr>
        <w:t xml:space="preserve"> </w:t>
      </w:r>
      <w:r w:rsidRPr="00730267">
        <w:rPr>
          <w:rFonts w:eastAsia="Arial" w:cs="Arial"/>
          <w:szCs w:val="24"/>
        </w:rPr>
        <w:t>elements.</w:t>
      </w:r>
    </w:p>
    <w:p w14:paraId="104D193B" w14:textId="10B4F831" w:rsidR="00730267" w:rsidRPr="00730267" w:rsidRDefault="00730267" w:rsidP="007F6AE8">
      <w:pPr>
        <w:spacing w:line="247" w:lineRule="auto"/>
        <w:ind w:right="632"/>
        <w:rPr>
          <w:rFonts w:eastAsia="Arial" w:cs="Arial"/>
          <w:szCs w:val="24"/>
        </w:rPr>
      </w:pPr>
      <w:r w:rsidRPr="00730267">
        <w:rPr>
          <w:rFonts w:eastAsia="Arial" w:cs="Arial"/>
          <w:szCs w:val="24"/>
        </w:rPr>
        <w:t>Applications</w:t>
      </w:r>
      <w:r w:rsidRPr="00730267">
        <w:rPr>
          <w:rFonts w:eastAsia="Arial" w:cs="Arial"/>
          <w:spacing w:val="-2"/>
          <w:szCs w:val="24"/>
        </w:rPr>
        <w:t xml:space="preserve"> </w:t>
      </w:r>
      <w:r w:rsidRPr="00730267">
        <w:rPr>
          <w:rFonts w:eastAsia="Arial" w:cs="Arial"/>
          <w:szCs w:val="24"/>
        </w:rPr>
        <w:t>will</w:t>
      </w:r>
      <w:r w:rsidRPr="00730267">
        <w:rPr>
          <w:rFonts w:eastAsia="Arial" w:cs="Arial"/>
          <w:spacing w:val="-2"/>
          <w:szCs w:val="24"/>
        </w:rPr>
        <w:t xml:space="preserve"> </w:t>
      </w:r>
      <w:r w:rsidRPr="00730267">
        <w:rPr>
          <w:rFonts w:eastAsia="Arial" w:cs="Arial"/>
          <w:szCs w:val="24"/>
        </w:rPr>
        <w:t>be</w:t>
      </w:r>
      <w:r w:rsidRPr="00730267">
        <w:rPr>
          <w:rFonts w:eastAsia="Arial" w:cs="Arial"/>
          <w:spacing w:val="-1"/>
          <w:szCs w:val="24"/>
        </w:rPr>
        <w:t xml:space="preserve"> </w:t>
      </w:r>
      <w:r w:rsidRPr="00730267">
        <w:rPr>
          <w:rFonts w:eastAsia="Arial" w:cs="Arial"/>
          <w:szCs w:val="24"/>
        </w:rPr>
        <w:t>randomly</w:t>
      </w:r>
      <w:r w:rsidRPr="00730267">
        <w:rPr>
          <w:rFonts w:eastAsia="Arial" w:cs="Arial"/>
          <w:spacing w:val="-2"/>
          <w:szCs w:val="24"/>
        </w:rPr>
        <w:t xml:space="preserve"> </w:t>
      </w:r>
      <w:r w:rsidRPr="00730267">
        <w:rPr>
          <w:rFonts w:eastAsia="Arial" w:cs="Arial"/>
          <w:szCs w:val="24"/>
        </w:rPr>
        <w:t>assigned</w:t>
      </w:r>
      <w:r w:rsidRPr="00730267">
        <w:rPr>
          <w:rFonts w:eastAsia="Arial" w:cs="Arial"/>
          <w:spacing w:val="-1"/>
          <w:szCs w:val="24"/>
        </w:rPr>
        <w:t xml:space="preserve"> </w:t>
      </w:r>
      <w:r w:rsidRPr="00730267">
        <w:rPr>
          <w:rFonts w:eastAsia="Arial" w:cs="Arial"/>
          <w:szCs w:val="24"/>
        </w:rPr>
        <w:t>to</w:t>
      </w:r>
      <w:r w:rsidRPr="00730267">
        <w:rPr>
          <w:rFonts w:eastAsia="Arial" w:cs="Arial"/>
          <w:spacing w:val="-2"/>
          <w:szCs w:val="24"/>
        </w:rPr>
        <w:t xml:space="preserve"> </w:t>
      </w:r>
      <w:r w:rsidRPr="00730267">
        <w:rPr>
          <w:rFonts w:eastAsia="Arial" w:cs="Arial"/>
          <w:szCs w:val="24"/>
        </w:rPr>
        <w:t>readers,</w:t>
      </w:r>
      <w:r w:rsidR="00A717D3">
        <w:rPr>
          <w:rFonts w:eastAsia="Arial" w:cs="Arial"/>
          <w:spacing w:val="-2"/>
          <w:szCs w:val="24"/>
        </w:rPr>
        <w:t xml:space="preserve"> </w:t>
      </w:r>
      <w:r w:rsidRPr="00730267">
        <w:rPr>
          <w:rFonts w:eastAsia="Arial" w:cs="Arial"/>
          <w:szCs w:val="24"/>
        </w:rPr>
        <w:t>taking</w:t>
      </w:r>
      <w:r w:rsidRPr="00730267">
        <w:rPr>
          <w:rFonts w:eastAsia="Arial" w:cs="Arial"/>
          <w:spacing w:val="-1"/>
          <w:szCs w:val="24"/>
        </w:rPr>
        <w:t xml:space="preserve"> </w:t>
      </w:r>
      <w:r w:rsidRPr="00730267">
        <w:rPr>
          <w:rFonts w:eastAsia="Arial" w:cs="Arial"/>
          <w:szCs w:val="24"/>
        </w:rPr>
        <w:t>into</w:t>
      </w:r>
      <w:r w:rsidRPr="00730267">
        <w:rPr>
          <w:rFonts w:eastAsia="Arial" w:cs="Arial"/>
          <w:spacing w:val="-2"/>
          <w:szCs w:val="24"/>
        </w:rPr>
        <w:t xml:space="preserve"> </w:t>
      </w:r>
      <w:r w:rsidRPr="00730267">
        <w:rPr>
          <w:rFonts w:eastAsia="Arial" w:cs="Arial"/>
          <w:szCs w:val="24"/>
        </w:rPr>
        <w:t>consideration</w:t>
      </w:r>
      <w:r w:rsidRPr="00730267">
        <w:rPr>
          <w:rFonts w:eastAsia="Arial" w:cs="Arial"/>
          <w:spacing w:val="-1"/>
          <w:szCs w:val="24"/>
        </w:rPr>
        <w:t xml:space="preserve"> </w:t>
      </w:r>
      <w:r w:rsidRPr="00730267">
        <w:rPr>
          <w:rFonts w:eastAsia="Arial" w:cs="Arial"/>
          <w:szCs w:val="24"/>
        </w:rPr>
        <w:t>any</w:t>
      </w:r>
      <w:r w:rsidRPr="00730267">
        <w:rPr>
          <w:rFonts w:eastAsia="Arial" w:cs="Arial"/>
          <w:spacing w:val="-2"/>
          <w:szCs w:val="24"/>
        </w:rPr>
        <w:t xml:space="preserve"> </w:t>
      </w:r>
      <w:r w:rsidRPr="00730267">
        <w:rPr>
          <w:rFonts w:eastAsia="Arial" w:cs="Arial"/>
          <w:szCs w:val="24"/>
        </w:rPr>
        <w:t>conflicts of</w:t>
      </w:r>
      <w:r w:rsidRPr="00730267">
        <w:rPr>
          <w:rFonts w:eastAsia="Arial" w:cs="Arial"/>
          <w:spacing w:val="-2"/>
          <w:szCs w:val="24"/>
        </w:rPr>
        <w:t xml:space="preserve"> </w:t>
      </w:r>
      <w:r w:rsidRPr="00730267">
        <w:rPr>
          <w:rFonts w:eastAsia="Arial" w:cs="Arial"/>
          <w:szCs w:val="24"/>
        </w:rPr>
        <w:t>interest.</w:t>
      </w:r>
      <w:r w:rsidR="00A717D3">
        <w:rPr>
          <w:rFonts w:eastAsia="Arial" w:cs="Arial"/>
          <w:spacing w:val="-1"/>
          <w:szCs w:val="24"/>
        </w:rPr>
        <w:t xml:space="preserve"> </w:t>
      </w:r>
      <w:r w:rsidRPr="00730267">
        <w:rPr>
          <w:rFonts w:eastAsia="Arial" w:cs="Arial"/>
          <w:szCs w:val="24"/>
        </w:rPr>
        <w:t>Readers</w:t>
      </w:r>
      <w:r w:rsidRPr="00730267">
        <w:rPr>
          <w:rFonts w:eastAsia="Arial" w:cs="Arial"/>
          <w:spacing w:val="-2"/>
          <w:szCs w:val="24"/>
        </w:rPr>
        <w:t xml:space="preserve"> </w:t>
      </w:r>
      <w:r w:rsidRPr="00730267">
        <w:rPr>
          <w:rFonts w:eastAsia="Arial" w:cs="Arial"/>
          <w:szCs w:val="24"/>
        </w:rPr>
        <w:t>will</w:t>
      </w:r>
      <w:r w:rsidRPr="00730267">
        <w:rPr>
          <w:rFonts w:eastAsia="Arial" w:cs="Arial"/>
          <w:spacing w:val="-1"/>
          <w:szCs w:val="24"/>
        </w:rPr>
        <w:t xml:space="preserve"> </w:t>
      </w:r>
      <w:r w:rsidRPr="00730267">
        <w:rPr>
          <w:rFonts w:eastAsia="Arial" w:cs="Arial"/>
          <w:szCs w:val="24"/>
        </w:rPr>
        <w:t>base</w:t>
      </w:r>
      <w:r w:rsidRPr="00730267">
        <w:rPr>
          <w:rFonts w:eastAsia="Arial" w:cs="Arial"/>
          <w:spacing w:val="-1"/>
          <w:szCs w:val="24"/>
        </w:rPr>
        <w:t xml:space="preserve"> </w:t>
      </w:r>
      <w:r w:rsidRPr="00730267">
        <w:rPr>
          <w:rFonts w:eastAsia="Arial" w:cs="Arial"/>
          <w:szCs w:val="24"/>
        </w:rPr>
        <w:t>their</w:t>
      </w:r>
      <w:r w:rsidRPr="00730267">
        <w:rPr>
          <w:rFonts w:eastAsia="Arial" w:cs="Arial"/>
          <w:spacing w:val="-2"/>
          <w:szCs w:val="24"/>
        </w:rPr>
        <w:t xml:space="preserve"> </w:t>
      </w:r>
      <w:r w:rsidRPr="00730267">
        <w:rPr>
          <w:rFonts w:eastAsia="Arial" w:cs="Arial"/>
          <w:szCs w:val="24"/>
        </w:rPr>
        <w:t>scores</w:t>
      </w:r>
      <w:r w:rsidRPr="00730267">
        <w:rPr>
          <w:rFonts w:eastAsia="Arial" w:cs="Arial"/>
          <w:spacing w:val="-1"/>
          <w:szCs w:val="24"/>
        </w:rPr>
        <w:t xml:space="preserve"> </w:t>
      </w:r>
      <w:r w:rsidRPr="00730267">
        <w:rPr>
          <w:rFonts w:eastAsia="Arial" w:cs="Arial"/>
          <w:szCs w:val="24"/>
        </w:rPr>
        <w:t>on</w:t>
      </w:r>
      <w:r w:rsidRPr="00730267">
        <w:rPr>
          <w:rFonts w:eastAsia="Arial" w:cs="Arial"/>
          <w:spacing w:val="-1"/>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degree</w:t>
      </w:r>
      <w:r w:rsidRPr="00730267">
        <w:rPr>
          <w:rFonts w:eastAsia="Arial" w:cs="Arial"/>
          <w:spacing w:val="-1"/>
          <w:szCs w:val="24"/>
        </w:rPr>
        <w:t xml:space="preserve"> </w:t>
      </w:r>
      <w:r w:rsidRPr="00730267">
        <w:rPr>
          <w:rFonts w:eastAsia="Arial" w:cs="Arial"/>
          <w:szCs w:val="24"/>
        </w:rPr>
        <w:t>to</w:t>
      </w:r>
      <w:r w:rsidRPr="00730267">
        <w:rPr>
          <w:rFonts w:eastAsia="Arial" w:cs="Arial"/>
          <w:spacing w:val="-2"/>
          <w:szCs w:val="24"/>
        </w:rPr>
        <w:t xml:space="preserve"> </w:t>
      </w:r>
      <w:r w:rsidRPr="00730267">
        <w:rPr>
          <w:rFonts w:eastAsia="Arial" w:cs="Arial"/>
          <w:szCs w:val="24"/>
        </w:rPr>
        <w:t>which</w:t>
      </w:r>
      <w:r w:rsidR="002F323E">
        <w:rPr>
          <w:rFonts w:eastAsia="Arial" w:cs="Arial"/>
          <w:spacing w:val="-1"/>
          <w:szCs w:val="24"/>
        </w:rPr>
        <w:t xml:space="preserve"> the</w:t>
      </w:r>
      <w:r w:rsidRPr="00730267">
        <w:rPr>
          <w:rFonts w:eastAsia="Arial" w:cs="Arial"/>
          <w:spacing w:val="-1"/>
          <w:szCs w:val="24"/>
        </w:rPr>
        <w:t xml:space="preserve"> </w:t>
      </w:r>
      <w:r w:rsidRPr="00730267">
        <w:rPr>
          <w:rFonts w:eastAsia="Arial" w:cs="Arial"/>
          <w:szCs w:val="24"/>
        </w:rPr>
        <w:t>applica</w:t>
      </w:r>
      <w:r w:rsidR="002F323E">
        <w:rPr>
          <w:rFonts w:eastAsia="Arial" w:cs="Arial"/>
          <w:szCs w:val="24"/>
        </w:rPr>
        <w:t>nt</w:t>
      </w:r>
      <w:r w:rsidRPr="00730267">
        <w:rPr>
          <w:rFonts w:eastAsia="Arial" w:cs="Arial"/>
          <w:spacing w:val="-2"/>
          <w:szCs w:val="24"/>
        </w:rPr>
        <w:t xml:space="preserve"> </w:t>
      </w:r>
      <w:r w:rsidRPr="00730267">
        <w:rPr>
          <w:rFonts w:eastAsia="Arial" w:cs="Arial"/>
          <w:szCs w:val="24"/>
        </w:rPr>
        <w:t>provides evidence</w:t>
      </w:r>
      <w:r w:rsidRPr="00730267">
        <w:rPr>
          <w:rFonts w:eastAsia="Arial" w:cs="Arial"/>
          <w:spacing w:val="-3"/>
          <w:szCs w:val="24"/>
        </w:rPr>
        <w:t xml:space="preserve"> </w:t>
      </w:r>
      <w:r w:rsidR="002F323E">
        <w:rPr>
          <w:rFonts w:eastAsia="Arial" w:cs="Arial"/>
          <w:szCs w:val="24"/>
        </w:rPr>
        <w:t>meeting</w:t>
      </w:r>
      <w:r w:rsidRPr="00730267">
        <w:rPr>
          <w:rFonts w:eastAsia="Arial" w:cs="Arial"/>
          <w:spacing w:val="-3"/>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RFA</w:t>
      </w:r>
      <w:r w:rsidRPr="00730267">
        <w:rPr>
          <w:rFonts w:eastAsia="Arial" w:cs="Arial"/>
          <w:spacing w:val="-2"/>
          <w:szCs w:val="24"/>
        </w:rPr>
        <w:t xml:space="preserve"> </w:t>
      </w:r>
      <w:r w:rsidRPr="00730267">
        <w:rPr>
          <w:rFonts w:eastAsia="Arial" w:cs="Arial"/>
          <w:szCs w:val="24"/>
        </w:rPr>
        <w:t>requirements.</w:t>
      </w:r>
      <w:r w:rsidR="00FB1605">
        <w:rPr>
          <w:rFonts w:eastAsia="Arial" w:cs="Arial"/>
          <w:szCs w:val="24"/>
        </w:rPr>
        <w:t xml:space="preserve"> </w:t>
      </w:r>
      <w:r w:rsidRPr="00730267">
        <w:rPr>
          <w:rFonts w:eastAsia="Arial" w:cs="Arial"/>
          <w:szCs w:val="24"/>
        </w:rPr>
        <w:t>Each</w:t>
      </w:r>
      <w:r w:rsidRPr="00730267">
        <w:rPr>
          <w:rFonts w:eastAsia="Arial" w:cs="Arial"/>
          <w:spacing w:val="-2"/>
          <w:szCs w:val="24"/>
        </w:rPr>
        <w:t xml:space="preserve"> </w:t>
      </w:r>
      <w:r w:rsidRPr="00730267">
        <w:rPr>
          <w:rFonts w:eastAsia="Arial" w:cs="Arial"/>
          <w:szCs w:val="24"/>
        </w:rPr>
        <w:t>application</w:t>
      </w:r>
      <w:r w:rsidRPr="00730267">
        <w:rPr>
          <w:rFonts w:eastAsia="Arial" w:cs="Arial"/>
          <w:spacing w:val="-1"/>
          <w:szCs w:val="24"/>
        </w:rPr>
        <w:t xml:space="preserve"> </w:t>
      </w:r>
      <w:r w:rsidRPr="00730267">
        <w:rPr>
          <w:rFonts w:eastAsia="Arial" w:cs="Arial"/>
          <w:szCs w:val="24"/>
        </w:rPr>
        <w:t>will</w:t>
      </w:r>
      <w:r w:rsidRPr="00730267">
        <w:rPr>
          <w:rFonts w:eastAsia="Arial" w:cs="Arial"/>
          <w:spacing w:val="-2"/>
          <w:szCs w:val="24"/>
        </w:rPr>
        <w:t xml:space="preserve"> </w:t>
      </w:r>
      <w:r w:rsidRPr="00730267">
        <w:rPr>
          <w:rFonts w:eastAsia="Arial" w:cs="Arial"/>
          <w:szCs w:val="24"/>
        </w:rPr>
        <w:t>be</w:t>
      </w:r>
      <w:r w:rsidRPr="00730267">
        <w:rPr>
          <w:rFonts w:eastAsia="Arial" w:cs="Arial"/>
          <w:spacing w:val="-1"/>
          <w:szCs w:val="24"/>
        </w:rPr>
        <w:t xml:space="preserve"> </w:t>
      </w:r>
      <w:r w:rsidRPr="00730267">
        <w:rPr>
          <w:rFonts w:eastAsia="Arial" w:cs="Arial"/>
          <w:szCs w:val="24"/>
        </w:rPr>
        <w:t>scored</w:t>
      </w:r>
      <w:r w:rsidRPr="00730267">
        <w:rPr>
          <w:rFonts w:eastAsia="Arial" w:cs="Arial"/>
          <w:spacing w:val="-2"/>
          <w:szCs w:val="24"/>
        </w:rPr>
        <w:t xml:space="preserve"> </w:t>
      </w:r>
      <w:r w:rsidRPr="00730267">
        <w:rPr>
          <w:rFonts w:eastAsia="Arial" w:cs="Arial"/>
          <w:szCs w:val="24"/>
        </w:rPr>
        <w:t>independently</w:t>
      </w:r>
      <w:r w:rsidRPr="00730267">
        <w:rPr>
          <w:rFonts w:eastAsia="Arial" w:cs="Arial"/>
          <w:spacing w:val="-1"/>
          <w:szCs w:val="24"/>
        </w:rPr>
        <w:t xml:space="preserve"> </w:t>
      </w:r>
      <w:r w:rsidRPr="00730267">
        <w:rPr>
          <w:rFonts w:eastAsia="Arial" w:cs="Arial"/>
          <w:szCs w:val="24"/>
        </w:rPr>
        <w:t>and</w:t>
      </w:r>
      <w:r w:rsidRPr="00730267">
        <w:rPr>
          <w:rFonts w:eastAsia="Arial" w:cs="Arial"/>
          <w:spacing w:val="-1"/>
          <w:szCs w:val="24"/>
        </w:rPr>
        <w:t xml:space="preserve"> </w:t>
      </w:r>
      <w:r w:rsidRPr="00730267">
        <w:rPr>
          <w:rFonts w:eastAsia="Arial" w:cs="Arial"/>
          <w:szCs w:val="24"/>
        </w:rPr>
        <w:t>will</w:t>
      </w:r>
      <w:r w:rsidRPr="00730267">
        <w:rPr>
          <w:rFonts w:eastAsia="Arial" w:cs="Arial"/>
          <w:spacing w:val="-2"/>
          <w:szCs w:val="24"/>
        </w:rPr>
        <w:t xml:space="preserve"> </w:t>
      </w:r>
      <w:r w:rsidRPr="00730267">
        <w:rPr>
          <w:rFonts w:eastAsia="Arial" w:cs="Arial"/>
          <w:szCs w:val="24"/>
        </w:rPr>
        <w:t>not</w:t>
      </w:r>
      <w:r w:rsidRPr="00730267">
        <w:rPr>
          <w:rFonts w:eastAsia="Arial" w:cs="Arial"/>
          <w:spacing w:val="-1"/>
          <w:szCs w:val="24"/>
        </w:rPr>
        <w:t xml:space="preserve"> </w:t>
      </w:r>
      <w:r w:rsidRPr="00730267">
        <w:rPr>
          <w:rFonts w:eastAsia="Arial" w:cs="Arial"/>
          <w:szCs w:val="24"/>
        </w:rPr>
        <w:t>be</w:t>
      </w:r>
      <w:r w:rsidRPr="00730267">
        <w:rPr>
          <w:rFonts w:eastAsia="Arial" w:cs="Arial"/>
          <w:spacing w:val="-2"/>
          <w:szCs w:val="24"/>
        </w:rPr>
        <w:t xml:space="preserve"> </w:t>
      </w:r>
      <w:r w:rsidRPr="00730267">
        <w:rPr>
          <w:rFonts w:eastAsia="Arial" w:cs="Arial"/>
          <w:szCs w:val="24"/>
        </w:rPr>
        <w:t>grouped</w:t>
      </w:r>
      <w:r w:rsidRPr="00730267">
        <w:rPr>
          <w:rFonts w:eastAsia="Arial" w:cs="Arial"/>
          <w:spacing w:val="-1"/>
          <w:szCs w:val="24"/>
        </w:rPr>
        <w:t xml:space="preserve"> </w:t>
      </w:r>
      <w:r w:rsidRPr="00730267">
        <w:rPr>
          <w:rFonts w:eastAsia="Arial" w:cs="Arial"/>
          <w:szCs w:val="24"/>
        </w:rPr>
        <w:t>together</w:t>
      </w:r>
      <w:r w:rsidRPr="00730267">
        <w:rPr>
          <w:rFonts w:eastAsia="Arial" w:cs="Arial"/>
          <w:spacing w:val="-2"/>
          <w:szCs w:val="24"/>
        </w:rPr>
        <w:t xml:space="preserve"> </w:t>
      </w:r>
      <w:r w:rsidRPr="00730267">
        <w:rPr>
          <w:rFonts w:eastAsia="Arial" w:cs="Arial"/>
          <w:szCs w:val="24"/>
        </w:rPr>
        <w:t>for</w:t>
      </w:r>
      <w:r w:rsidRPr="00730267">
        <w:rPr>
          <w:rFonts w:eastAsia="Arial" w:cs="Arial"/>
          <w:spacing w:val="-1"/>
          <w:szCs w:val="24"/>
        </w:rPr>
        <w:t xml:space="preserve"> </w:t>
      </w:r>
      <w:r w:rsidRPr="00730267">
        <w:rPr>
          <w:rFonts w:eastAsia="Arial" w:cs="Arial"/>
          <w:szCs w:val="24"/>
        </w:rPr>
        <w:t>any reason</w:t>
      </w:r>
      <w:r w:rsidRPr="00730267">
        <w:rPr>
          <w:rFonts w:eastAsia="Arial" w:cs="Arial"/>
          <w:spacing w:val="-2"/>
          <w:szCs w:val="24"/>
        </w:rPr>
        <w:t>.</w:t>
      </w:r>
    </w:p>
    <w:p w14:paraId="78CDA11B" w14:textId="31F087AD" w:rsidR="00730267" w:rsidRPr="00730267" w:rsidRDefault="00730267" w:rsidP="007F6AE8">
      <w:pPr>
        <w:spacing w:after="240" w:line="247" w:lineRule="auto"/>
        <w:ind w:right="526"/>
        <w:rPr>
          <w:rFonts w:eastAsia="Arial" w:cs="Arial"/>
          <w:szCs w:val="24"/>
        </w:rPr>
      </w:pPr>
      <w:r w:rsidRPr="00730267">
        <w:rPr>
          <w:rFonts w:eastAsia="Arial" w:cs="Arial"/>
          <w:szCs w:val="24"/>
        </w:rPr>
        <w:t>Applications</w:t>
      </w:r>
      <w:r w:rsidRPr="00730267">
        <w:rPr>
          <w:rFonts w:eastAsia="Arial" w:cs="Arial"/>
          <w:spacing w:val="-2"/>
          <w:szCs w:val="24"/>
        </w:rPr>
        <w:t xml:space="preserve"> </w:t>
      </w:r>
      <w:r w:rsidRPr="00730267">
        <w:rPr>
          <w:rFonts w:eastAsia="Arial" w:cs="Arial"/>
          <w:szCs w:val="24"/>
        </w:rPr>
        <w:t>will</w:t>
      </w:r>
      <w:r w:rsidRPr="00730267">
        <w:rPr>
          <w:rFonts w:eastAsia="Arial" w:cs="Arial"/>
          <w:spacing w:val="-2"/>
          <w:szCs w:val="24"/>
        </w:rPr>
        <w:t xml:space="preserve"> </w:t>
      </w:r>
      <w:r w:rsidRPr="00730267">
        <w:rPr>
          <w:rFonts w:eastAsia="Arial" w:cs="Arial"/>
          <w:szCs w:val="24"/>
        </w:rPr>
        <w:t>be</w:t>
      </w:r>
      <w:r w:rsidRPr="00730267">
        <w:rPr>
          <w:rFonts w:eastAsia="Arial" w:cs="Arial"/>
          <w:spacing w:val="-1"/>
          <w:szCs w:val="24"/>
        </w:rPr>
        <w:t xml:space="preserve"> </w:t>
      </w:r>
      <w:r w:rsidRPr="00730267">
        <w:rPr>
          <w:rFonts w:eastAsia="Arial" w:cs="Arial"/>
          <w:szCs w:val="24"/>
        </w:rPr>
        <w:t>evaluated</w:t>
      </w:r>
      <w:r w:rsidRPr="00730267">
        <w:rPr>
          <w:rFonts w:eastAsia="Arial" w:cs="Arial"/>
          <w:spacing w:val="-2"/>
          <w:szCs w:val="24"/>
        </w:rPr>
        <w:t xml:space="preserve"> </w:t>
      </w:r>
      <w:r w:rsidRPr="00730267">
        <w:rPr>
          <w:rFonts w:eastAsia="Arial" w:cs="Arial"/>
          <w:szCs w:val="24"/>
        </w:rPr>
        <w:t>by</w:t>
      </w:r>
      <w:r w:rsidRPr="00730267">
        <w:rPr>
          <w:rFonts w:eastAsia="Arial" w:cs="Arial"/>
          <w:spacing w:val="-2"/>
          <w:szCs w:val="24"/>
        </w:rPr>
        <w:t xml:space="preserve"> </w:t>
      </w:r>
      <w:r w:rsidRPr="00730267">
        <w:rPr>
          <w:rFonts w:eastAsia="Arial" w:cs="Arial"/>
          <w:szCs w:val="24"/>
        </w:rPr>
        <w:t>at</w:t>
      </w:r>
      <w:r w:rsidRPr="00730267">
        <w:rPr>
          <w:rFonts w:eastAsia="Arial" w:cs="Arial"/>
          <w:spacing w:val="-1"/>
          <w:szCs w:val="24"/>
        </w:rPr>
        <w:t xml:space="preserve"> </w:t>
      </w:r>
      <w:r w:rsidRPr="00730267">
        <w:rPr>
          <w:rFonts w:eastAsia="Arial" w:cs="Arial"/>
          <w:szCs w:val="24"/>
        </w:rPr>
        <w:t>least</w:t>
      </w:r>
      <w:r w:rsidRPr="00730267">
        <w:rPr>
          <w:rFonts w:eastAsia="Arial" w:cs="Arial"/>
          <w:spacing w:val="-2"/>
          <w:szCs w:val="24"/>
        </w:rPr>
        <w:t xml:space="preserve"> </w:t>
      </w:r>
      <w:r w:rsidR="009A5F2F" w:rsidRPr="00DC3FFD">
        <w:rPr>
          <w:rFonts w:eastAsia="Arial" w:cs="Arial"/>
          <w:szCs w:val="24"/>
        </w:rPr>
        <w:t>t</w:t>
      </w:r>
      <w:r w:rsidR="000D44AE">
        <w:rPr>
          <w:rFonts w:eastAsia="Arial" w:cs="Arial"/>
          <w:szCs w:val="24"/>
        </w:rPr>
        <w:t>wo</w:t>
      </w:r>
      <w:r w:rsidR="009A5F2F" w:rsidRPr="00DC3FFD">
        <w:rPr>
          <w:rFonts w:eastAsia="Arial" w:cs="Arial"/>
          <w:szCs w:val="24"/>
        </w:rPr>
        <w:t xml:space="preserve"> </w:t>
      </w:r>
      <w:r w:rsidRPr="00730267">
        <w:rPr>
          <w:rFonts w:eastAsia="Arial" w:cs="Arial"/>
          <w:szCs w:val="24"/>
        </w:rPr>
        <w:t>reviewers</w:t>
      </w:r>
      <w:r w:rsidR="000D44AE">
        <w:rPr>
          <w:rFonts w:eastAsia="Arial" w:cs="Arial"/>
          <w:szCs w:val="24"/>
        </w:rPr>
        <w:t xml:space="preserve"> and </w:t>
      </w:r>
      <w:r w:rsidRPr="00730267">
        <w:rPr>
          <w:rFonts w:eastAsia="Arial" w:cs="Arial"/>
          <w:szCs w:val="24"/>
        </w:rPr>
        <w:t>will</w:t>
      </w:r>
      <w:r w:rsidRPr="00730267">
        <w:rPr>
          <w:rFonts w:eastAsia="Arial" w:cs="Arial"/>
          <w:spacing w:val="-1"/>
          <w:szCs w:val="24"/>
        </w:rPr>
        <w:t xml:space="preserve"> </w:t>
      </w:r>
      <w:r w:rsidRPr="00730267">
        <w:rPr>
          <w:rFonts w:eastAsia="Arial" w:cs="Arial"/>
          <w:szCs w:val="24"/>
        </w:rPr>
        <w:t>occur during</w:t>
      </w:r>
      <w:r w:rsidRPr="00730267">
        <w:rPr>
          <w:rFonts w:eastAsia="Arial" w:cs="Arial"/>
          <w:spacing w:val="-3"/>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timeframe</w:t>
      </w:r>
      <w:r w:rsidRPr="00730267">
        <w:rPr>
          <w:rFonts w:eastAsia="Arial" w:cs="Arial"/>
          <w:spacing w:val="-2"/>
          <w:szCs w:val="24"/>
        </w:rPr>
        <w:t xml:space="preserve"> </w:t>
      </w:r>
      <w:r w:rsidRPr="00571841">
        <w:rPr>
          <w:rFonts w:eastAsia="Arial" w:cs="Arial"/>
          <w:szCs w:val="24"/>
        </w:rPr>
        <w:t>identified</w:t>
      </w:r>
      <w:r w:rsidRPr="00571841">
        <w:rPr>
          <w:rFonts w:eastAsia="Arial" w:cs="Arial"/>
          <w:spacing w:val="-3"/>
          <w:szCs w:val="24"/>
        </w:rPr>
        <w:t xml:space="preserve"> </w:t>
      </w:r>
      <w:r w:rsidR="00571841" w:rsidRPr="00571841">
        <w:rPr>
          <w:rFonts w:eastAsia="Arial" w:cs="Arial"/>
          <w:szCs w:val="24"/>
        </w:rPr>
        <w:t>on page 3</w:t>
      </w:r>
      <w:r w:rsidRPr="00571841">
        <w:rPr>
          <w:rFonts w:eastAsia="Arial" w:cs="Arial"/>
          <w:spacing w:val="-2"/>
          <w:szCs w:val="24"/>
        </w:rPr>
        <w:t xml:space="preserve"> </w:t>
      </w:r>
      <w:r w:rsidRPr="00977571">
        <w:rPr>
          <w:rFonts w:eastAsia="Arial" w:cs="Arial"/>
          <w:szCs w:val="24"/>
        </w:rPr>
        <w:t>of</w:t>
      </w:r>
      <w:r w:rsidRPr="00977571">
        <w:rPr>
          <w:rFonts w:eastAsia="Arial" w:cs="Arial"/>
          <w:spacing w:val="-3"/>
          <w:szCs w:val="24"/>
        </w:rPr>
        <w:t xml:space="preserve"> </w:t>
      </w:r>
      <w:r w:rsidRPr="00977571">
        <w:rPr>
          <w:rFonts w:eastAsia="Arial" w:cs="Arial"/>
          <w:szCs w:val="24"/>
        </w:rPr>
        <w:t>the</w:t>
      </w:r>
      <w:r w:rsidRPr="00977571">
        <w:rPr>
          <w:rFonts w:eastAsia="Arial" w:cs="Arial"/>
          <w:spacing w:val="-2"/>
          <w:szCs w:val="24"/>
        </w:rPr>
        <w:t xml:space="preserve"> </w:t>
      </w:r>
      <w:r w:rsidRPr="00977571">
        <w:rPr>
          <w:rFonts w:eastAsia="Arial" w:cs="Arial"/>
          <w:szCs w:val="24"/>
        </w:rPr>
        <w:t>RFA.</w:t>
      </w:r>
    </w:p>
    <w:p w14:paraId="03AA7D40" w14:textId="77777777" w:rsidR="00730267" w:rsidRPr="00610E1A" w:rsidRDefault="00610E1A" w:rsidP="006421F9">
      <w:pPr>
        <w:pStyle w:val="Heading4"/>
        <w:rPr>
          <w:rFonts w:eastAsia="Arial"/>
        </w:rPr>
      </w:pPr>
      <w:r w:rsidRPr="00610E1A">
        <w:rPr>
          <w:rFonts w:eastAsia="Arial"/>
        </w:rPr>
        <w:t xml:space="preserve">5.1 </w:t>
      </w:r>
      <w:r w:rsidR="00730267" w:rsidRPr="00610E1A">
        <w:rPr>
          <w:rFonts w:eastAsia="Arial"/>
        </w:rPr>
        <w:t>Scoring</w:t>
      </w:r>
      <w:r w:rsidR="00730267" w:rsidRPr="00610E1A">
        <w:rPr>
          <w:rFonts w:eastAsia="Arial"/>
          <w:spacing w:val="-5"/>
        </w:rPr>
        <w:t xml:space="preserve"> </w:t>
      </w:r>
      <w:r w:rsidR="00730267" w:rsidRPr="00610E1A">
        <w:rPr>
          <w:rFonts w:eastAsia="Arial"/>
        </w:rPr>
        <w:t>Rubric</w:t>
      </w:r>
    </w:p>
    <w:p w14:paraId="3E93BE37" w14:textId="75BB0108" w:rsidR="00730267" w:rsidRPr="00730267" w:rsidRDefault="00730267" w:rsidP="003D2037">
      <w:pPr>
        <w:spacing w:after="240" w:line="247" w:lineRule="auto"/>
        <w:ind w:right="211"/>
        <w:rPr>
          <w:rFonts w:eastAsia="Arial" w:cs="Arial"/>
          <w:szCs w:val="24"/>
        </w:rPr>
      </w:pPr>
      <w:r w:rsidRPr="00730267">
        <w:rPr>
          <w:rFonts w:eastAsia="Arial" w:cs="Arial"/>
          <w:szCs w:val="24"/>
        </w:rPr>
        <w:t>Each</w:t>
      </w:r>
      <w:r w:rsidRPr="00730267">
        <w:rPr>
          <w:rFonts w:eastAsia="Arial" w:cs="Arial"/>
          <w:spacing w:val="-2"/>
          <w:szCs w:val="24"/>
        </w:rPr>
        <w:t xml:space="preserve"> </w:t>
      </w:r>
      <w:r w:rsidRPr="00730267">
        <w:rPr>
          <w:rFonts w:eastAsia="Arial" w:cs="Arial"/>
          <w:szCs w:val="24"/>
        </w:rPr>
        <w:t>section</w:t>
      </w:r>
      <w:r w:rsidRPr="00730267">
        <w:rPr>
          <w:rFonts w:eastAsia="Arial" w:cs="Arial"/>
          <w:spacing w:val="-1"/>
          <w:szCs w:val="24"/>
        </w:rPr>
        <w:t xml:space="preserve"> </w:t>
      </w:r>
      <w:r w:rsidRPr="00730267">
        <w:rPr>
          <w:rFonts w:eastAsia="Arial" w:cs="Arial"/>
          <w:szCs w:val="24"/>
        </w:rPr>
        <w:t>of</w:t>
      </w:r>
      <w:r w:rsidRPr="00730267">
        <w:rPr>
          <w:rFonts w:eastAsia="Arial" w:cs="Arial"/>
          <w:spacing w:val="-2"/>
          <w:szCs w:val="24"/>
        </w:rPr>
        <w:t xml:space="preserve"> </w:t>
      </w:r>
      <w:r w:rsidRPr="00730267">
        <w:rPr>
          <w:rFonts w:eastAsia="Arial" w:cs="Arial"/>
          <w:szCs w:val="24"/>
        </w:rPr>
        <w:t>the</w:t>
      </w:r>
      <w:r w:rsidRPr="00730267">
        <w:rPr>
          <w:rFonts w:eastAsia="Arial" w:cs="Arial"/>
          <w:spacing w:val="-1"/>
          <w:szCs w:val="24"/>
        </w:rPr>
        <w:t xml:space="preserve"> </w:t>
      </w:r>
      <w:r w:rsidRPr="00730267">
        <w:rPr>
          <w:rFonts w:eastAsia="Arial" w:cs="Arial"/>
          <w:szCs w:val="24"/>
        </w:rPr>
        <w:t>core</w:t>
      </w:r>
      <w:r w:rsidRPr="00730267">
        <w:rPr>
          <w:rFonts w:eastAsia="Arial" w:cs="Arial"/>
          <w:spacing w:val="-2"/>
          <w:szCs w:val="24"/>
        </w:rPr>
        <w:t xml:space="preserve"> </w:t>
      </w:r>
      <w:r w:rsidRPr="00730267">
        <w:rPr>
          <w:rFonts w:eastAsia="Arial" w:cs="Arial"/>
          <w:szCs w:val="24"/>
        </w:rPr>
        <w:t>application</w:t>
      </w:r>
      <w:r w:rsidRPr="00730267">
        <w:rPr>
          <w:rFonts w:eastAsia="Arial" w:cs="Arial"/>
          <w:spacing w:val="-1"/>
          <w:szCs w:val="24"/>
        </w:rPr>
        <w:t xml:space="preserve"> </w:t>
      </w:r>
      <w:r w:rsidRPr="00730267">
        <w:rPr>
          <w:rFonts w:eastAsia="Arial" w:cs="Arial"/>
          <w:szCs w:val="24"/>
        </w:rPr>
        <w:t>narrative</w:t>
      </w:r>
      <w:r w:rsidRPr="00730267">
        <w:rPr>
          <w:rFonts w:eastAsia="Arial" w:cs="Arial"/>
          <w:spacing w:val="-2"/>
          <w:szCs w:val="24"/>
        </w:rPr>
        <w:t xml:space="preserve"> </w:t>
      </w:r>
      <w:r w:rsidRPr="00730267">
        <w:rPr>
          <w:rFonts w:eastAsia="Arial" w:cs="Arial"/>
          <w:szCs w:val="24"/>
        </w:rPr>
        <w:t>will</w:t>
      </w:r>
      <w:r w:rsidRPr="00730267">
        <w:rPr>
          <w:rFonts w:eastAsia="Arial" w:cs="Arial"/>
          <w:spacing w:val="-1"/>
          <w:szCs w:val="24"/>
        </w:rPr>
        <w:t xml:space="preserve"> </w:t>
      </w:r>
      <w:r w:rsidRPr="00730267">
        <w:rPr>
          <w:rFonts w:eastAsia="Arial" w:cs="Arial"/>
          <w:szCs w:val="24"/>
        </w:rPr>
        <w:t>be</w:t>
      </w:r>
      <w:r w:rsidRPr="00730267">
        <w:rPr>
          <w:rFonts w:eastAsia="Arial" w:cs="Arial"/>
          <w:spacing w:val="-2"/>
          <w:szCs w:val="24"/>
        </w:rPr>
        <w:t xml:space="preserve"> evaluated and </w:t>
      </w:r>
      <w:r w:rsidRPr="00730267">
        <w:rPr>
          <w:rFonts w:eastAsia="Arial" w:cs="Arial"/>
          <w:szCs w:val="24"/>
        </w:rPr>
        <w:t>assigned</w:t>
      </w:r>
      <w:r w:rsidRPr="00730267">
        <w:rPr>
          <w:rFonts w:eastAsia="Arial" w:cs="Arial"/>
          <w:spacing w:val="-1"/>
          <w:szCs w:val="24"/>
        </w:rPr>
        <w:t xml:space="preserve"> </w:t>
      </w:r>
      <w:r w:rsidRPr="00730267">
        <w:rPr>
          <w:rFonts w:eastAsia="Arial" w:cs="Arial"/>
          <w:szCs w:val="24"/>
        </w:rPr>
        <w:t>a</w:t>
      </w:r>
      <w:r w:rsidRPr="00730267">
        <w:rPr>
          <w:rFonts w:eastAsia="Arial" w:cs="Arial"/>
          <w:spacing w:val="-1"/>
          <w:szCs w:val="24"/>
        </w:rPr>
        <w:t xml:space="preserve"> </w:t>
      </w:r>
      <w:r w:rsidRPr="00730267">
        <w:rPr>
          <w:rFonts w:eastAsia="Arial" w:cs="Arial"/>
          <w:szCs w:val="24"/>
        </w:rPr>
        <w:t>score</w:t>
      </w:r>
      <w:r w:rsidRPr="00730267">
        <w:rPr>
          <w:rFonts w:eastAsia="Arial" w:cs="Arial"/>
          <w:spacing w:val="-2"/>
          <w:szCs w:val="24"/>
        </w:rPr>
        <w:t xml:space="preserve"> using the </w:t>
      </w:r>
      <w:r w:rsidR="00003E3D">
        <w:rPr>
          <w:rFonts w:eastAsia="Arial" w:cs="Arial"/>
          <w:spacing w:val="-2"/>
          <w:szCs w:val="24"/>
        </w:rPr>
        <w:t>CSA</w:t>
      </w:r>
      <w:r w:rsidR="00610E1A">
        <w:rPr>
          <w:rFonts w:eastAsia="Arial" w:cs="Arial"/>
          <w:spacing w:val="-2"/>
          <w:szCs w:val="24"/>
        </w:rPr>
        <w:t xml:space="preserve"> TAP</w:t>
      </w:r>
      <w:r w:rsidR="000C0CFC">
        <w:rPr>
          <w:rFonts w:eastAsia="Arial" w:cs="Arial"/>
          <w:spacing w:val="-2"/>
          <w:szCs w:val="24"/>
        </w:rPr>
        <w:t xml:space="preserve"> </w:t>
      </w:r>
      <w:r w:rsidR="00957B5F">
        <w:rPr>
          <w:rFonts w:eastAsia="Arial" w:cs="Arial"/>
          <w:spacing w:val="-2"/>
          <w:szCs w:val="24"/>
        </w:rPr>
        <w:t>Sub-</w:t>
      </w:r>
      <w:r w:rsidR="001F011E">
        <w:rPr>
          <w:rFonts w:eastAsia="Arial" w:cs="Arial"/>
          <w:spacing w:val="-2"/>
          <w:szCs w:val="24"/>
        </w:rPr>
        <w:t>G</w:t>
      </w:r>
      <w:r w:rsidR="00957B5F">
        <w:rPr>
          <w:rFonts w:eastAsia="Arial" w:cs="Arial"/>
          <w:spacing w:val="-2"/>
          <w:szCs w:val="24"/>
        </w:rPr>
        <w:t>rant</w:t>
      </w:r>
      <w:r w:rsidR="000C0CFC">
        <w:rPr>
          <w:rFonts w:eastAsia="Arial" w:cs="Arial"/>
          <w:spacing w:val="-2"/>
          <w:szCs w:val="24"/>
        </w:rPr>
        <w:t xml:space="preserve"> </w:t>
      </w:r>
      <w:r w:rsidR="00003E3D">
        <w:rPr>
          <w:rFonts w:eastAsia="Arial" w:cs="Arial"/>
          <w:spacing w:val="-2"/>
          <w:szCs w:val="24"/>
        </w:rPr>
        <w:t xml:space="preserve">RFA </w:t>
      </w:r>
      <w:r w:rsidR="000C0CFC">
        <w:rPr>
          <w:rFonts w:eastAsia="Arial" w:cs="Arial"/>
          <w:spacing w:val="-2"/>
          <w:szCs w:val="24"/>
        </w:rPr>
        <w:t>Scoring Rubric (</w:t>
      </w:r>
      <w:r w:rsidR="00D00E9A">
        <w:rPr>
          <w:rFonts w:eastAsia="Arial" w:cs="Arial"/>
          <w:spacing w:val="-2"/>
          <w:szCs w:val="24"/>
        </w:rPr>
        <w:t>S</w:t>
      </w:r>
      <w:r w:rsidR="000C0CFC">
        <w:rPr>
          <w:rFonts w:eastAsia="Arial" w:cs="Arial"/>
          <w:spacing w:val="-2"/>
          <w:szCs w:val="24"/>
        </w:rPr>
        <w:t>ee A</w:t>
      </w:r>
      <w:r w:rsidR="004101D4">
        <w:rPr>
          <w:rFonts w:eastAsia="Arial" w:cs="Arial"/>
          <w:spacing w:val="-2"/>
          <w:szCs w:val="24"/>
        </w:rPr>
        <w:t xml:space="preserve">ppendix </w:t>
      </w:r>
      <w:r w:rsidR="00A717D3">
        <w:rPr>
          <w:rFonts w:eastAsia="Arial" w:cs="Arial"/>
          <w:spacing w:val="-2"/>
          <w:szCs w:val="24"/>
        </w:rPr>
        <w:t>A</w:t>
      </w:r>
      <w:r w:rsidR="00D00E9A">
        <w:rPr>
          <w:rFonts w:eastAsia="Arial" w:cs="Arial"/>
          <w:spacing w:val="-2"/>
          <w:szCs w:val="24"/>
        </w:rPr>
        <w:t>: Charter School Authorizer Technical Assistance Providers Sub-</w:t>
      </w:r>
      <w:r w:rsidR="001F011E">
        <w:rPr>
          <w:rFonts w:eastAsia="Arial" w:cs="Arial"/>
          <w:spacing w:val="-2"/>
          <w:szCs w:val="24"/>
        </w:rPr>
        <w:t>G</w:t>
      </w:r>
      <w:r w:rsidR="00D00E9A">
        <w:rPr>
          <w:rFonts w:eastAsia="Arial" w:cs="Arial"/>
          <w:spacing w:val="-2"/>
          <w:szCs w:val="24"/>
        </w:rPr>
        <w:t>rant Request for Applications Scoring Rubric</w:t>
      </w:r>
      <w:r w:rsidRPr="00730267">
        <w:rPr>
          <w:rFonts w:eastAsia="Arial" w:cs="Arial"/>
          <w:spacing w:val="-2"/>
          <w:szCs w:val="24"/>
        </w:rPr>
        <w:t xml:space="preserve">), </w:t>
      </w:r>
      <w:r w:rsidRPr="00730267">
        <w:rPr>
          <w:rFonts w:eastAsia="Arial" w:cs="Arial"/>
          <w:szCs w:val="24"/>
        </w:rPr>
        <w:t>which</w:t>
      </w:r>
      <w:r w:rsidRPr="00730267">
        <w:rPr>
          <w:rFonts w:eastAsia="Arial" w:cs="Arial"/>
          <w:spacing w:val="-3"/>
          <w:szCs w:val="24"/>
        </w:rPr>
        <w:t xml:space="preserve"> </w:t>
      </w:r>
      <w:r w:rsidRPr="00730267">
        <w:rPr>
          <w:rFonts w:eastAsia="Arial" w:cs="Arial"/>
          <w:szCs w:val="24"/>
        </w:rPr>
        <w:t>summarizes</w:t>
      </w:r>
      <w:r w:rsidRPr="00730267">
        <w:rPr>
          <w:rFonts w:eastAsia="Arial" w:cs="Arial"/>
          <w:spacing w:val="-2"/>
          <w:szCs w:val="24"/>
        </w:rPr>
        <w:t xml:space="preserve"> </w:t>
      </w:r>
      <w:r w:rsidRPr="00730267">
        <w:rPr>
          <w:rFonts w:eastAsia="Arial" w:cs="Arial"/>
          <w:szCs w:val="24"/>
        </w:rPr>
        <w:t>the</w:t>
      </w:r>
      <w:r w:rsidRPr="00730267">
        <w:rPr>
          <w:rFonts w:eastAsia="Arial" w:cs="Arial"/>
          <w:spacing w:val="-3"/>
          <w:szCs w:val="24"/>
        </w:rPr>
        <w:t xml:space="preserve"> </w:t>
      </w:r>
      <w:r w:rsidRPr="00730267">
        <w:rPr>
          <w:rFonts w:eastAsia="Arial" w:cs="Arial"/>
          <w:szCs w:val="24"/>
        </w:rPr>
        <w:t>required</w:t>
      </w:r>
      <w:r w:rsidRPr="00730267">
        <w:rPr>
          <w:rFonts w:eastAsia="Arial" w:cs="Arial"/>
          <w:spacing w:val="-2"/>
          <w:szCs w:val="24"/>
        </w:rPr>
        <w:t xml:space="preserve"> </w:t>
      </w:r>
      <w:r w:rsidRPr="00730267">
        <w:rPr>
          <w:rFonts w:eastAsia="Arial" w:cs="Arial"/>
          <w:szCs w:val="24"/>
        </w:rPr>
        <w:t>components</w:t>
      </w:r>
      <w:r w:rsidRPr="00730267">
        <w:rPr>
          <w:rFonts w:eastAsia="Arial" w:cs="Arial"/>
          <w:spacing w:val="-3"/>
          <w:szCs w:val="24"/>
        </w:rPr>
        <w:t xml:space="preserve"> </w:t>
      </w:r>
      <w:r w:rsidRPr="00730267">
        <w:rPr>
          <w:rFonts w:eastAsia="Arial" w:cs="Arial"/>
          <w:szCs w:val="24"/>
        </w:rPr>
        <w:t>of</w:t>
      </w:r>
      <w:r w:rsidRPr="00730267">
        <w:rPr>
          <w:rFonts w:eastAsia="Arial" w:cs="Arial"/>
          <w:spacing w:val="-2"/>
          <w:szCs w:val="24"/>
        </w:rPr>
        <w:t xml:space="preserve"> </w:t>
      </w:r>
      <w:r w:rsidRPr="00730267">
        <w:rPr>
          <w:rFonts w:eastAsia="Arial" w:cs="Arial"/>
          <w:szCs w:val="24"/>
        </w:rPr>
        <w:t>the</w:t>
      </w:r>
      <w:r w:rsidRPr="00730267">
        <w:rPr>
          <w:rFonts w:eastAsia="Arial" w:cs="Arial"/>
          <w:spacing w:val="-3"/>
          <w:szCs w:val="24"/>
        </w:rPr>
        <w:t xml:space="preserve"> </w:t>
      </w:r>
      <w:r w:rsidR="00003E3D">
        <w:rPr>
          <w:rFonts w:eastAsia="Arial" w:cs="Arial"/>
          <w:szCs w:val="24"/>
        </w:rPr>
        <w:t>CSA</w:t>
      </w:r>
      <w:r w:rsidR="003D2037">
        <w:rPr>
          <w:rFonts w:eastAsia="Arial" w:cs="Arial"/>
          <w:szCs w:val="24"/>
        </w:rPr>
        <w:t xml:space="preserve"> TAP</w:t>
      </w:r>
      <w:r w:rsidRPr="00730267">
        <w:rPr>
          <w:rFonts w:eastAsia="Arial" w:cs="Arial"/>
          <w:spacing w:val="-3"/>
          <w:szCs w:val="24"/>
        </w:rPr>
        <w:t xml:space="preserve"> </w:t>
      </w:r>
      <w:r w:rsidR="00957B5F">
        <w:rPr>
          <w:rFonts w:eastAsia="Arial" w:cs="Arial"/>
          <w:szCs w:val="24"/>
        </w:rPr>
        <w:t>Sub-</w:t>
      </w:r>
      <w:r w:rsidR="001F011E">
        <w:rPr>
          <w:rFonts w:eastAsia="Arial" w:cs="Arial"/>
          <w:szCs w:val="24"/>
        </w:rPr>
        <w:t>G</w:t>
      </w:r>
      <w:r w:rsidR="00957B5F">
        <w:rPr>
          <w:rFonts w:eastAsia="Arial" w:cs="Arial"/>
          <w:szCs w:val="24"/>
        </w:rPr>
        <w:t>rant</w:t>
      </w:r>
      <w:r w:rsidRPr="00730267">
        <w:rPr>
          <w:rFonts w:eastAsia="Arial" w:cs="Arial"/>
          <w:spacing w:val="-2"/>
          <w:szCs w:val="24"/>
        </w:rPr>
        <w:t xml:space="preserve"> </w:t>
      </w:r>
      <w:r w:rsidR="003B1F48" w:rsidRPr="006D6062">
        <w:rPr>
          <w:rFonts w:eastAsia="Arial" w:cs="Arial"/>
          <w:szCs w:val="24"/>
        </w:rPr>
        <w:t>Scope of Work</w:t>
      </w:r>
      <w:r w:rsidRPr="006D6062">
        <w:rPr>
          <w:rFonts w:eastAsia="Arial" w:cs="Arial"/>
          <w:szCs w:val="24"/>
        </w:rPr>
        <w:t>.</w:t>
      </w:r>
      <w:r w:rsidR="00C31307">
        <w:rPr>
          <w:rFonts w:eastAsia="Arial" w:cs="Arial"/>
          <w:szCs w:val="24"/>
        </w:rPr>
        <w:t xml:space="preserve"> </w:t>
      </w:r>
    </w:p>
    <w:p w14:paraId="44F52623" w14:textId="77777777" w:rsidR="00730267" w:rsidRPr="00730267" w:rsidRDefault="00730267" w:rsidP="003D2037">
      <w:pPr>
        <w:spacing w:after="240" w:line="247" w:lineRule="auto"/>
        <w:ind w:right="211"/>
        <w:rPr>
          <w:rFonts w:eastAsia="Arial" w:cs="Arial"/>
          <w:szCs w:val="24"/>
        </w:rPr>
      </w:pP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scoring</w:t>
      </w:r>
      <w:r w:rsidRPr="00730267">
        <w:rPr>
          <w:rFonts w:eastAsia="Arial" w:cs="Arial"/>
          <w:spacing w:val="-2"/>
          <w:szCs w:val="24"/>
        </w:rPr>
        <w:t xml:space="preserve"> </w:t>
      </w:r>
      <w:r w:rsidRPr="00730267">
        <w:rPr>
          <w:rFonts w:eastAsia="Arial" w:cs="Arial"/>
          <w:szCs w:val="24"/>
        </w:rPr>
        <w:t>system</w:t>
      </w:r>
      <w:r w:rsidRPr="00730267">
        <w:rPr>
          <w:rFonts w:eastAsia="Arial" w:cs="Arial"/>
          <w:spacing w:val="-1"/>
          <w:szCs w:val="24"/>
        </w:rPr>
        <w:t xml:space="preserve"> </w:t>
      </w:r>
      <w:r w:rsidRPr="00730267">
        <w:rPr>
          <w:rFonts w:eastAsia="Arial" w:cs="Arial"/>
          <w:szCs w:val="24"/>
        </w:rPr>
        <w:t>is</w:t>
      </w:r>
      <w:r w:rsidRPr="00730267">
        <w:rPr>
          <w:rFonts w:eastAsia="Arial" w:cs="Arial"/>
          <w:spacing w:val="-2"/>
          <w:szCs w:val="24"/>
        </w:rPr>
        <w:t xml:space="preserve"> </w:t>
      </w:r>
      <w:r w:rsidRPr="00730267">
        <w:rPr>
          <w:rFonts w:eastAsia="Arial" w:cs="Arial"/>
          <w:szCs w:val="24"/>
        </w:rPr>
        <w:t>used</w:t>
      </w:r>
      <w:r w:rsidRPr="00730267">
        <w:rPr>
          <w:rFonts w:eastAsia="Arial" w:cs="Arial"/>
          <w:spacing w:val="-1"/>
          <w:szCs w:val="24"/>
        </w:rPr>
        <w:t xml:space="preserve"> </w:t>
      </w:r>
      <w:r w:rsidRPr="00730267">
        <w:rPr>
          <w:rFonts w:eastAsia="Arial" w:cs="Arial"/>
          <w:szCs w:val="24"/>
        </w:rPr>
        <w:t>to</w:t>
      </w:r>
      <w:r w:rsidRPr="00730267">
        <w:rPr>
          <w:rFonts w:eastAsia="Arial" w:cs="Arial"/>
          <w:spacing w:val="-2"/>
          <w:szCs w:val="24"/>
        </w:rPr>
        <w:t xml:space="preserve"> </w:t>
      </w:r>
      <w:r w:rsidRPr="00730267">
        <w:rPr>
          <w:rFonts w:eastAsia="Arial" w:cs="Arial"/>
          <w:szCs w:val="24"/>
        </w:rPr>
        <w:t>signify</w:t>
      </w:r>
      <w:r w:rsidRPr="00730267">
        <w:rPr>
          <w:rFonts w:eastAsia="Arial" w:cs="Arial"/>
          <w:spacing w:val="-1"/>
          <w:szCs w:val="24"/>
        </w:rPr>
        <w:t xml:space="preserve"> </w:t>
      </w:r>
      <w:r w:rsidRPr="00730267">
        <w:rPr>
          <w:rFonts w:eastAsia="Arial" w:cs="Arial"/>
          <w:szCs w:val="24"/>
        </w:rPr>
        <w:t>how</w:t>
      </w:r>
      <w:r w:rsidRPr="00730267">
        <w:rPr>
          <w:rFonts w:eastAsia="Arial" w:cs="Arial"/>
          <w:spacing w:val="-2"/>
          <w:szCs w:val="24"/>
        </w:rPr>
        <w:t xml:space="preserve"> </w:t>
      </w:r>
      <w:r w:rsidRPr="00730267">
        <w:rPr>
          <w:rFonts w:eastAsia="Arial" w:cs="Arial"/>
          <w:szCs w:val="24"/>
        </w:rPr>
        <w:t>an</w:t>
      </w:r>
      <w:r w:rsidRPr="00730267">
        <w:rPr>
          <w:rFonts w:eastAsia="Arial" w:cs="Arial"/>
          <w:spacing w:val="-1"/>
          <w:szCs w:val="24"/>
        </w:rPr>
        <w:t xml:space="preserve"> </w:t>
      </w:r>
      <w:r w:rsidRPr="00730267">
        <w:rPr>
          <w:rFonts w:eastAsia="Arial" w:cs="Arial"/>
          <w:szCs w:val="24"/>
        </w:rPr>
        <w:t>application</w:t>
      </w:r>
      <w:r w:rsidRPr="00730267">
        <w:rPr>
          <w:rFonts w:eastAsia="Arial" w:cs="Arial"/>
          <w:spacing w:val="-2"/>
          <w:szCs w:val="24"/>
        </w:rPr>
        <w:t xml:space="preserve"> </w:t>
      </w:r>
      <w:r w:rsidRPr="00730267">
        <w:rPr>
          <w:rFonts w:eastAsia="Arial" w:cs="Arial"/>
          <w:szCs w:val="24"/>
        </w:rPr>
        <w:t>meets</w:t>
      </w:r>
      <w:r w:rsidRPr="00730267">
        <w:rPr>
          <w:rFonts w:eastAsia="Arial" w:cs="Arial"/>
          <w:spacing w:val="-1"/>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funding</w:t>
      </w:r>
      <w:r w:rsidRPr="00730267">
        <w:rPr>
          <w:rFonts w:eastAsia="Arial" w:cs="Arial"/>
          <w:spacing w:val="-2"/>
          <w:szCs w:val="24"/>
        </w:rPr>
        <w:t xml:space="preserve"> </w:t>
      </w:r>
      <w:r w:rsidRPr="00730267">
        <w:rPr>
          <w:rFonts w:eastAsia="Arial" w:cs="Arial"/>
          <w:szCs w:val="24"/>
        </w:rPr>
        <w:t>criteria</w:t>
      </w:r>
      <w:r w:rsidRPr="00730267">
        <w:rPr>
          <w:rFonts w:eastAsia="Arial" w:cs="Arial"/>
          <w:spacing w:val="-1"/>
          <w:szCs w:val="24"/>
        </w:rPr>
        <w:t xml:space="preserve"> </w:t>
      </w:r>
      <w:r w:rsidRPr="00730267">
        <w:rPr>
          <w:rFonts w:eastAsia="Arial" w:cs="Arial"/>
          <w:szCs w:val="24"/>
        </w:rPr>
        <w:t>for</w:t>
      </w:r>
      <w:r w:rsidRPr="00730267">
        <w:rPr>
          <w:rFonts w:eastAsia="Arial" w:cs="Arial"/>
          <w:spacing w:val="-2"/>
          <w:szCs w:val="24"/>
        </w:rPr>
        <w:t xml:space="preserve"> </w:t>
      </w:r>
      <w:r w:rsidRPr="00730267">
        <w:rPr>
          <w:rFonts w:eastAsia="Arial" w:cs="Arial"/>
          <w:szCs w:val="24"/>
        </w:rPr>
        <w:lastRenderedPageBreak/>
        <w:t xml:space="preserve">the </w:t>
      </w:r>
      <w:r w:rsidR="0077763C">
        <w:rPr>
          <w:rFonts w:eastAsia="Arial" w:cs="Arial"/>
          <w:szCs w:val="24"/>
        </w:rPr>
        <w:t>sub-grant</w:t>
      </w:r>
      <w:r w:rsidRPr="00730267">
        <w:rPr>
          <w:rFonts w:eastAsia="Arial" w:cs="Arial"/>
          <w:szCs w:val="24"/>
        </w:rPr>
        <w:t>.</w:t>
      </w:r>
      <w:r w:rsidRPr="00730267">
        <w:rPr>
          <w:rFonts w:eastAsia="Arial" w:cs="Arial"/>
          <w:spacing w:val="-2"/>
          <w:szCs w:val="24"/>
        </w:rPr>
        <w:t xml:space="preserve"> </w:t>
      </w:r>
      <w:r w:rsidRPr="00730267">
        <w:rPr>
          <w:rFonts w:eastAsia="Arial" w:cs="Arial"/>
          <w:szCs w:val="24"/>
        </w:rPr>
        <w:t>For</w:t>
      </w:r>
      <w:r w:rsidRPr="00730267">
        <w:rPr>
          <w:rFonts w:eastAsia="Arial" w:cs="Arial"/>
          <w:spacing w:val="-2"/>
          <w:szCs w:val="24"/>
        </w:rPr>
        <w:t xml:space="preserve"> </w:t>
      </w:r>
      <w:r w:rsidRPr="00730267">
        <w:rPr>
          <w:rFonts w:eastAsia="Arial" w:cs="Arial"/>
          <w:szCs w:val="24"/>
        </w:rPr>
        <w:t>most</w:t>
      </w:r>
      <w:r w:rsidRPr="00730267">
        <w:rPr>
          <w:rFonts w:eastAsia="Arial" w:cs="Arial"/>
          <w:spacing w:val="-1"/>
          <w:szCs w:val="24"/>
        </w:rPr>
        <w:t xml:space="preserve"> </w:t>
      </w:r>
      <w:r w:rsidRPr="00730267">
        <w:rPr>
          <w:rFonts w:eastAsia="Arial" w:cs="Arial"/>
          <w:szCs w:val="24"/>
        </w:rPr>
        <w:t>narrative</w:t>
      </w:r>
      <w:r w:rsidRPr="00730267">
        <w:rPr>
          <w:rFonts w:eastAsia="Arial" w:cs="Arial"/>
          <w:spacing w:val="-2"/>
          <w:szCs w:val="24"/>
        </w:rPr>
        <w:t xml:space="preserve"> </w:t>
      </w:r>
      <w:r w:rsidRPr="00730267">
        <w:rPr>
          <w:rFonts w:eastAsia="Arial" w:cs="Arial"/>
          <w:szCs w:val="24"/>
        </w:rPr>
        <w:t>responses,</w:t>
      </w:r>
      <w:r w:rsidRPr="00730267">
        <w:rPr>
          <w:rFonts w:eastAsia="Arial" w:cs="Arial"/>
          <w:spacing w:val="-1"/>
          <w:szCs w:val="24"/>
        </w:rPr>
        <w:t xml:space="preserve"> </w:t>
      </w:r>
      <w:r w:rsidRPr="00730267">
        <w:rPr>
          <w:rFonts w:eastAsia="Arial" w:cs="Arial"/>
          <w:szCs w:val="24"/>
        </w:rPr>
        <w:t>a</w:t>
      </w:r>
      <w:r w:rsidRPr="00730267">
        <w:rPr>
          <w:rFonts w:eastAsia="Arial" w:cs="Arial"/>
          <w:spacing w:val="-2"/>
          <w:szCs w:val="24"/>
        </w:rPr>
        <w:t xml:space="preserve"> </w:t>
      </w:r>
      <w:r w:rsidRPr="00730267">
        <w:rPr>
          <w:rFonts w:eastAsia="Arial" w:cs="Arial"/>
          <w:szCs w:val="24"/>
        </w:rPr>
        <w:t>Likert</w:t>
      </w:r>
      <w:r w:rsidRPr="00730267">
        <w:rPr>
          <w:rFonts w:eastAsia="Arial" w:cs="Arial"/>
          <w:spacing w:val="-2"/>
          <w:szCs w:val="24"/>
        </w:rPr>
        <w:t xml:space="preserve"> </w:t>
      </w:r>
      <w:r w:rsidRPr="00730267">
        <w:rPr>
          <w:rFonts w:eastAsia="Arial" w:cs="Arial"/>
          <w:szCs w:val="24"/>
        </w:rPr>
        <w:t>Scale</w:t>
      </w:r>
      <w:r w:rsidRPr="00730267">
        <w:rPr>
          <w:rFonts w:eastAsia="Arial" w:cs="Arial"/>
          <w:spacing w:val="-1"/>
          <w:szCs w:val="24"/>
        </w:rPr>
        <w:t xml:space="preserve"> </w:t>
      </w:r>
      <w:r w:rsidRPr="00730267">
        <w:rPr>
          <w:rFonts w:eastAsia="Arial" w:cs="Arial"/>
          <w:szCs w:val="24"/>
        </w:rPr>
        <w:t>from</w:t>
      </w:r>
      <w:r w:rsidRPr="00730267">
        <w:rPr>
          <w:rFonts w:eastAsia="Arial" w:cs="Arial"/>
          <w:spacing w:val="-2"/>
          <w:szCs w:val="24"/>
        </w:rPr>
        <w:t xml:space="preserve"> </w:t>
      </w:r>
      <w:r w:rsidRPr="00730267">
        <w:rPr>
          <w:rFonts w:eastAsia="Arial" w:cs="Arial"/>
          <w:szCs w:val="24"/>
        </w:rPr>
        <w:t>0 to 8</w:t>
      </w:r>
      <w:r w:rsidRPr="00730267">
        <w:rPr>
          <w:rFonts w:eastAsia="Arial" w:cs="Arial"/>
          <w:spacing w:val="-1"/>
          <w:szCs w:val="24"/>
        </w:rPr>
        <w:t xml:space="preserve"> </w:t>
      </w:r>
      <w:r w:rsidRPr="00730267">
        <w:rPr>
          <w:rFonts w:eastAsia="Arial" w:cs="Arial"/>
          <w:szCs w:val="24"/>
        </w:rPr>
        <w:t>will</w:t>
      </w:r>
      <w:r w:rsidRPr="00730267">
        <w:rPr>
          <w:rFonts w:eastAsia="Arial" w:cs="Arial"/>
          <w:spacing w:val="-2"/>
          <w:szCs w:val="24"/>
        </w:rPr>
        <w:t xml:space="preserve"> </w:t>
      </w:r>
      <w:r w:rsidRPr="00730267">
        <w:rPr>
          <w:rFonts w:eastAsia="Arial" w:cs="Arial"/>
          <w:szCs w:val="24"/>
        </w:rPr>
        <w:t>be</w:t>
      </w:r>
      <w:r w:rsidRPr="00730267">
        <w:rPr>
          <w:rFonts w:eastAsia="Arial" w:cs="Arial"/>
          <w:spacing w:val="-2"/>
          <w:szCs w:val="24"/>
        </w:rPr>
        <w:t xml:space="preserve"> </w:t>
      </w:r>
      <w:r w:rsidRPr="00730267">
        <w:rPr>
          <w:rFonts w:eastAsia="Arial" w:cs="Arial"/>
          <w:szCs w:val="24"/>
        </w:rPr>
        <w:t>used</w:t>
      </w:r>
      <w:r w:rsidRPr="00730267">
        <w:rPr>
          <w:rFonts w:eastAsia="Arial" w:cs="Arial"/>
          <w:spacing w:val="-1"/>
          <w:szCs w:val="24"/>
        </w:rPr>
        <w:t xml:space="preserve"> </w:t>
      </w:r>
      <w:r w:rsidRPr="00730267">
        <w:rPr>
          <w:rFonts w:eastAsia="Arial" w:cs="Arial"/>
          <w:szCs w:val="24"/>
        </w:rPr>
        <w:t>as</w:t>
      </w:r>
      <w:r w:rsidRPr="00730267">
        <w:rPr>
          <w:rFonts w:eastAsia="Arial" w:cs="Arial"/>
          <w:spacing w:val="-2"/>
          <w:szCs w:val="24"/>
        </w:rPr>
        <w:t xml:space="preserve"> </w:t>
      </w:r>
      <w:r w:rsidRPr="00730267">
        <w:rPr>
          <w:rFonts w:eastAsia="Arial" w:cs="Arial"/>
          <w:szCs w:val="24"/>
        </w:rPr>
        <w:t>follows:</w:t>
      </w:r>
    </w:p>
    <w:p w14:paraId="0BC4E49C" w14:textId="77777777" w:rsidR="00730267" w:rsidRPr="00730267" w:rsidRDefault="00730267" w:rsidP="003D2037">
      <w:pPr>
        <w:spacing w:after="240"/>
        <w:ind w:left="720"/>
        <w:rPr>
          <w:rFonts w:eastAsia="Arial" w:cs="Arial"/>
          <w:szCs w:val="24"/>
        </w:rPr>
      </w:pPr>
      <w:r w:rsidRPr="00730267">
        <w:rPr>
          <w:rFonts w:eastAsia="Arial" w:cs="Arial"/>
          <w:szCs w:val="24"/>
        </w:rPr>
        <w:t>0–2</w:t>
      </w:r>
      <w:r w:rsidRPr="00730267">
        <w:rPr>
          <w:rFonts w:eastAsia="Arial" w:cs="Arial"/>
          <w:spacing w:val="-2"/>
          <w:szCs w:val="24"/>
        </w:rPr>
        <w:t xml:space="preserve"> </w:t>
      </w:r>
      <w:r w:rsidRPr="00730267">
        <w:rPr>
          <w:rFonts w:eastAsia="Arial" w:cs="Arial"/>
          <w:szCs w:val="24"/>
        </w:rPr>
        <w:t>=</w:t>
      </w:r>
      <w:r w:rsidRPr="00730267">
        <w:rPr>
          <w:rFonts w:eastAsia="Arial" w:cs="Arial"/>
          <w:spacing w:val="-2"/>
          <w:szCs w:val="24"/>
        </w:rPr>
        <w:t xml:space="preserve"> </w:t>
      </w:r>
      <w:r w:rsidRPr="00730267">
        <w:rPr>
          <w:rFonts w:eastAsia="Arial" w:cs="Arial"/>
          <w:szCs w:val="24"/>
        </w:rPr>
        <w:t>Insufficient</w:t>
      </w:r>
      <w:r w:rsidRPr="00730267">
        <w:rPr>
          <w:rFonts w:eastAsia="Arial" w:cs="Arial"/>
          <w:spacing w:val="-2"/>
          <w:szCs w:val="24"/>
        </w:rPr>
        <w:t xml:space="preserve"> </w:t>
      </w:r>
      <w:r w:rsidRPr="00730267">
        <w:rPr>
          <w:rFonts w:eastAsia="Arial" w:cs="Arial"/>
          <w:szCs w:val="24"/>
        </w:rPr>
        <w:t>or</w:t>
      </w:r>
      <w:r w:rsidRPr="00730267">
        <w:rPr>
          <w:rFonts w:eastAsia="Arial" w:cs="Arial"/>
          <w:spacing w:val="-2"/>
          <w:szCs w:val="24"/>
        </w:rPr>
        <w:t xml:space="preserve"> </w:t>
      </w:r>
      <w:r w:rsidRPr="00730267">
        <w:rPr>
          <w:rFonts w:eastAsia="Arial" w:cs="Arial"/>
          <w:szCs w:val="24"/>
        </w:rPr>
        <w:t>no</w:t>
      </w:r>
      <w:r w:rsidRPr="00730267">
        <w:rPr>
          <w:rFonts w:eastAsia="Arial" w:cs="Arial"/>
          <w:spacing w:val="-2"/>
          <w:szCs w:val="24"/>
        </w:rPr>
        <w:t xml:space="preserve"> </w:t>
      </w:r>
      <w:r w:rsidRPr="00730267">
        <w:rPr>
          <w:rFonts w:eastAsia="Arial" w:cs="Arial"/>
          <w:szCs w:val="24"/>
        </w:rPr>
        <w:t>information</w:t>
      </w:r>
      <w:r w:rsidRPr="00730267">
        <w:rPr>
          <w:rFonts w:eastAsia="Arial" w:cs="Arial"/>
          <w:spacing w:val="-2"/>
          <w:szCs w:val="24"/>
        </w:rPr>
        <w:t xml:space="preserve"> </w:t>
      </w:r>
      <w:r w:rsidRPr="00730267">
        <w:rPr>
          <w:rFonts w:eastAsia="Arial" w:cs="Arial"/>
          <w:szCs w:val="24"/>
        </w:rPr>
        <w:t>provided,</w:t>
      </w:r>
      <w:r w:rsidRPr="00730267">
        <w:rPr>
          <w:rFonts w:eastAsia="Arial" w:cs="Arial"/>
          <w:spacing w:val="-2"/>
          <w:szCs w:val="24"/>
        </w:rPr>
        <w:t xml:space="preserve"> </w:t>
      </w:r>
      <w:r w:rsidRPr="00730267">
        <w:rPr>
          <w:rFonts w:eastAsia="Arial" w:cs="Arial"/>
          <w:szCs w:val="24"/>
        </w:rPr>
        <w:t>lacks</w:t>
      </w:r>
      <w:r w:rsidRPr="00730267">
        <w:rPr>
          <w:rFonts w:eastAsia="Arial" w:cs="Arial"/>
          <w:spacing w:val="-2"/>
          <w:szCs w:val="24"/>
        </w:rPr>
        <w:t xml:space="preserve"> </w:t>
      </w:r>
      <w:r w:rsidRPr="00730267">
        <w:rPr>
          <w:rFonts w:eastAsia="Arial" w:cs="Arial"/>
          <w:szCs w:val="24"/>
        </w:rPr>
        <w:t>specificity</w:t>
      </w:r>
    </w:p>
    <w:p w14:paraId="1B82EA9F" w14:textId="4844CC27" w:rsidR="00730267" w:rsidRPr="00730267" w:rsidRDefault="00730267" w:rsidP="003D2037">
      <w:pPr>
        <w:spacing w:after="240" w:line="247" w:lineRule="auto"/>
        <w:ind w:left="720"/>
        <w:rPr>
          <w:rFonts w:eastAsia="Arial" w:cs="Arial"/>
          <w:szCs w:val="24"/>
        </w:rPr>
      </w:pPr>
      <w:r w:rsidRPr="00730267">
        <w:rPr>
          <w:rFonts w:eastAsia="Arial" w:cs="Arial"/>
          <w:szCs w:val="24"/>
        </w:rPr>
        <w:t>3–4</w:t>
      </w:r>
      <w:r w:rsidRPr="00730267">
        <w:rPr>
          <w:rFonts w:eastAsia="Arial" w:cs="Arial"/>
          <w:spacing w:val="-2"/>
          <w:szCs w:val="24"/>
        </w:rPr>
        <w:t xml:space="preserve"> </w:t>
      </w:r>
      <w:r w:rsidRPr="00730267">
        <w:rPr>
          <w:rFonts w:eastAsia="Arial" w:cs="Arial"/>
          <w:szCs w:val="24"/>
        </w:rPr>
        <w:t>=</w:t>
      </w:r>
      <w:r w:rsidRPr="00730267">
        <w:rPr>
          <w:rFonts w:eastAsia="Arial" w:cs="Arial"/>
          <w:spacing w:val="-2"/>
          <w:szCs w:val="24"/>
        </w:rPr>
        <w:t xml:space="preserve"> </w:t>
      </w:r>
      <w:r w:rsidRPr="00730267">
        <w:rPr>
          <w:rFonts w:eastAsia="Arial" w:cs="Arial"/>
          <w:szCs w:val="24"/>
        </w:rPr>
        <w:t>Limited,</w:t>
      </w:r>
      <w:r w:rsidRPr="00730267">
        <w:rPr>
          <w:rFonts w:eastAsia="Arial" w:cs="Arial"/>
          <w:spacing w:val="-2"/>
          <w:szCs w:val="24"/>
        </w:rPr>
        <w:t xml:space="preserve"> </w:t>
      </w:r>
      <w:r w:rsidRPr="00730267">
        <w:rPr>
          <w:rFonts w:eastAsia="Arial" w:cs="Arial"/>
          <w:szCs w:val="24"/>
        </w:rPr>
        <w:t>includes</w:t>
      </w:r>
      <w:r w:rsidRPr="00730267">
        <w:rPr>
          <w:rFonts w:eastAsia="Arial" w:cs="Arial"/>
          <w:spacing w:val="-1"/>
          <w:szCs w:val="24"/>
        </w:rPr>
        <w:t xml:space="preserve"> </w:t>
      </w:r>
      <w:r w:rsidRPr="00730267">
        <w:rPr>
          <w:rFonts w:eastAsia="Arial" w:cs="Arial"/>
          <w:szCs w:val="24"/>
        </w:rPr>
        <w:t>general</w:t>
      </w:r>
      <w:r w:rsidRPr="00730267">
        <w:rPr>
          <w:rFonts w:eastAsia="Arial" w:cs="Arial"/>
          <w:spacing w:val="-2"/>
          <w:szCs w:val="24"/>
        </w:rPr>
        <w:t xml:space="preserve"> </w:t>
      </w:r>
      <w:r w:rsidRPr="00730267">
        <w:rPr>
          <w:rFonts w:eastAsia="Arial" w:cs="Arial"/>
          <w:szCs w:val="24"/>
        </w:rPr>
        <w:t>information</w:t>
      </w:r>
      <w:r w:rsidRPr="00730267">
        <w:rPr>
          <w:rFonts w:eastAsia="Arial" w:cs="Arial"/>
          <w:spacing w:val="-2"/>
          <w:szCs w:val="24"/>
        </w:rPr>
        <w:t xml:space="preserve"> </w:t>
      </w:r>
      <w:r w:rsidRPr="00730267">
        <w:rPr>
          <w:rFonts w:eastAsia="Arial" w:cs="Arial"/>
          <w:szCs w:val="24"/>
        </w:rPr>
        <w:t>but</w:t>
      </w:r>
      <w:r w:rsidRPr="00730267">
        <w:rPr>
          <w:rFonts w:eastAsia="Arial" w:cs="Arial"/>
          <w:spacing w:val="-2"/>
          <w:szCs w:val="24"/>
        </w:rPr>
        <w:t xml:space="preserve"> </w:t>
      </w:r>
      <w:r w:rsidRPr="00730267">
        <w:rPr>
          <w:rFonts w:eastAsia="Arial" w:cs="Arial"/>
          <w:szCs w:val="24"/>
        </w:rPr>
        <w:t>needs</w:t>
      </w:r>
      <w:r w:rsidRPr="00730267">
        <w:rPr>
          <w:rFonts w:eastAsia="Arial" w:cs="Arial"/>
          <w:spacing w:val="-1"/>
          <w:szCs w:val="24"/>
        </w:rPr>
        <w:t xml:space="preserve"> </w:t>
      </w:r>
      <w:r w:rsidRPr="00730267">
        <w:rPr>
          <w:rFonts w:eastAsia="Arial" w:cs="Arial"/>
          <w:szCs w:val="24"/>
        </w:rPr>
        <w:t>additional</w:t>
      </w:r>
      <w:r w:rsidRPr="00730267">
        <w:rPr>
          <w:rFonts w:eastAsia="Arial" w:cs="Arial"/>
          <w:spacing w:val="-2"/>
          <w:szCs w:val="24"/>
        </w:rPr>
        <w:t xml:space="preserve"> </w:t>
      </w:r>
      <w:r w:rsidRPr="00730267">
        <w:rPr>
          <w:rFonts w:eastAsia="Arial" w:cs="Arial"/>
          <w:szCs w:val="24"/>
        </w:rPr>
        <w:t>detail,</w:t>
      </w:r>
      <w:r w:rsidRPr="00730267">
        <w:rPr>
          <w:rFonts w:eastAsia="Arial" w:cs="Arial"/>
          <w:spacing w:val="-2"/>
          <w:szCs w:val="24"/>
        </w:rPr>
        <w:t xml:space="preserve"> </w:t>
      </w:r>
      <w:r w:rsidR="00045FA8">
        <w:rPr>
          <w:rFonts w:eastAsia="Arial" w:cs="Arial"/>
          <w:szCs w:val="24"/>
        </w:rPr>
        <w:t>lack</w:t>
      </w:r>
      <w:r w:rsidR="00A717D3">
        <w:rPr>
          <w:rFonts w:eastAsia="Arial" w:cs="Arial"/>
          <w:szCs w:val="24"/>
        </w:rPr>
        <w:t>s</w:t>
      </w:r>
      <w:r w:rsidR="00045FA8">
        <w:rPr>
          <w:rFonts w:eastAsia="Arial" w:cs="Arial"/>
          <w:szCs w:val="24"/>
        </w:rPr>
        <w:t xml:space="preserve"> </w:t>
      </w:r>
      <w:r w:rsidRPr="00730267">
        <w:rPr>
          <w:rFonts w:eastAsia="Arial" w:cs="Arial"/>
          <w:szCs w:val="24"/>
        </w:rPr>
        <w:t>specificity</w:t>
      </w:r>
    </w:p>
    <w:p w14:paraId="086FA736" w14:textId="77777777" w:rsidR="00730267" w:rsidRDefault="00730267" w:rsidP="003D2037">
      <w:pPr>
        <w:spacing w:after="240"/>
        <w:ind w:left="720"/>
        <w:rPr>
          <w:rFonts w:eastAsia="Arial" w:cs="Arial"/>
          <w:szCs w:val="24"/>
        </w:rPr>
      </w:pPr>
      <w:r w:rsidRPr="00730267">
        <w:rPr>
          <w:rFonts w:eastAsia="Arial" w:cs="Arial"/>
          <w:szCs w:val="24"/>
        </w:rPr>
        <w:t>5–6</w:t>
      </w:r>
      <w:r w:rsidRPr="00730267">
        <w:rPr>
          <w:rFonts w:eastAsia="Arial" w:cs="Arial"/>
          <w:spacing w:val="-3"/>
          <w:szCs w:val="24"/>
        </w:rPr>
        <w:t xml:space="preserve"> </w:t>
      </w:r>
      <w:r w:rsidRPr="00730267">
        <w:rPr>
          <w:rFonts w:eastAsia="Arial" w:cs="Arial"/>
          <w:szCs w:val="24"/>
        </w:rPr>
        <w:t>=</w:t>
      </w:r>
      <w:r w:rsidRPr="00730267">
        <w:rPr>
          <w:rFonts w:eastAsia="Arial" w:cs="Arial"/>
          <w:spacing w:val="-2"/>
          <w:szCs w:val="24"/>
        </w:rPr>
        <w:t xml:space="preserve"> </w:t>
      </w:r>
      <w:r w:rsidRPr="00730267">
        <w:rPr>
          <w:rFonts w:eastAsia="Arial" w:cs="Arial"/>
          <w:szCs w:val="24"/>
        </w:rPr>
        <w:t>Adequate,</w:t>
      </w:r>
      <w:r w:rsidRPr="00730267">
        <w:rPr>
          <w:rFonts w:eastAsia="Arial" w:cs="Arial"/>
          <w:spacing w:val="-2"/>
          <w:szCs w:val="24"/>
        </w:rPr>
        <w:t xml:space="preserve"> </w:t>
      </w:r>
      <w:r w:rsidRPr="00730267">
        <w:rPr>
          <w:rFonts w:eastAsia="Arial" w:cs="Arial"/>
          <w:szCs w:val="24"/>
        </w:rPr>
        <w:t>includes</w:t>
      </w:r>
      <w:r w:rsidRPr="00730267">
        <w:rPr>
          <w:rFonts w:eastAsia="Arial" w:cs="Arial"/>
          <w:spacing w:val="-2"/>
          <w:szCs w:val="24"/>
        </w:rPr>
        <w:t xml:space="preserve"> </w:t>
      </w:r>
      <w:r w:rsidRPr="00730267">
        <w:rPr>
          <w:rFonts w:eastAsia="Arial" w:cs="Arial"/>
          <w:szCs w:val="24"/>
        </w:rPr>
        <w:t>sufficient</w:t>
      </w:r>
      <w:r w:rsidRPr="00730267">
        <w:rPr>
          <w:rFonts w:eastAsia="Arial" w:cs="Arial"/>
          <w:spacing w:val="-2"/>
          <w:szCs w:val="24"/>
        </w:rPr>
        <w:t xml:space="preserve"> </w:t>
      </w:r>
      <w:r w:rsidRPr="00730267">
        <w:rPr>
          <w:rFonts w:eastAsia="Arial" w:cs="Arial"/>
          <w:szCs w:val="24"/>
        </w:rPr>
        <w:t>description</w:t>
      </w:r>
      <w:r w:rsidRPr="00730267">
        <w:rPr>
          <w:rFonts w:eastAsia="Arial" w:cs="Arial"/>
          <w:spacing w:val="-2"/>
          <w:szCs w:val="24"/>
        </w:rPr>
        <w:t xml:space="preserve"> </w:t>
      </w:r>
      <w:r w:rsidRPr="00730267">
        <w:rPr>
          <w:rFonts w:eastAsia="Arial" w:cs="Arial"/>
          <w:szCs w:val="24"/>
        </w:rPr>
        <w:t>that</w:t>
      </w:r>
      <w:r w:rsidRPr="00730267">
        <w:rPr>
          <w:rFonts w:eastAsia="Arial" w:cs="Arial"/>
          <w:spacing w:val="-2"/>
          <w:szCs w:val="24"/>
        </w:rPr>
        <w:t xml:space="preserve"> </w:t>
      </w:r>
      <w:r w:rsidRPr="00730267">
        <w:rPr>
          <w:rFonts w:eastAsia="Arial" w:cs="Arial"/>
          <w:szCs w:val="24"/>
        </w:rPr>
        <w:t>includes</w:t>
      </w:r>
      <w:r w:rsidRPr="00730267">
        <w:rPr>
          <w:rFonts w:eastAsia="Arial" w:cs="Arial"/>
          <w:spacing w:val="-2"/>
          <w:szCs w:val="24"/>
        </w:rPr>
        <w:t xml:space="preserve"> </w:t>
      </w:r>
      <w:r w:rsidRPr="00730267">
        <w:rPr>
          <w:rFonts w:eastAsia="Arial" w:cs="Arial"/>
          <w:szCs w:val="24"/>
        </w:rPr>
        <w:t>most</w:t>
      </w:r>
      <w:r w:rsidRPr="00730267">
        <w:rPr>
          <w:rFonts w:eastAsia="Arial" w:cs="Arial"/>
          <w:spacing w:val="-2"/>
          <w:szCs w:val="24"/>
        </w:rPr>
        <w:t xml:space="preserve"> </w:t>
      </w:r>
      <w:r w:rsidRPr="00730267">
        <w:rPr>
          <w:rFonts w:eastAsia="Arial" w:cs="Arial"/>
          <w:szCs w:val="24"/>
        </w:rPr>
        <w:t>details</w:t>
      </w:r>
    </w:p>
    <w:p w14:paraId="3E6E871A" w14:textId="03293632" w:rsidR="00814D24" w:rsidRDefault="00730267" w:rsidP="003D2037">
      <w:pPr>
        <w:spacing w:after="240"/>
        <w:ind w:left="720"/>
        <w:rPr>
          <w:rFonts w:eastAsia="Arial" w:cs="Arial"/>
          <w:szCs w:val="24"/>
        </w:rPr>
      </w:pPr>
      <w:r w:rsidRPr="00730267">
        <w:rPr>
          <w:rFonts w:eastAsia="Arial" w:cs="Arial"/>
          <w:szCs w:val="24"/>
        </w:rPr>
        <w:t>7–8</w:t>
      </w:r>
      <w:r w:rsidRPr="00730267">
        <w:rPr>
          <w:rFonts w:eastAsia="Arial" w:cs="Arial"/>
          <w:spacing w:val="-2"/>
          <w:szCs w:val="24"/>
        </w:rPr>
        <w:t xml:space="preserve"> </w:t>
      </w:r>
      <w:r w:rsidRPr="00730267">
        <w:rPr>
          <w:rFonts w:eastAsia="Arial" w:cs="Arial"/>
          <w:szCs w:val="24"/>
        </w:rPr>
        <w:t>=</w:t>
      </w:r>
      <w:r w:rsidRPr="00730267">
        <w:rPr>
          <w:rFonts w:eastAsia="Arial" w:cs="Arial"/>
          <w:spacing w:val="-1"/>
          <w:szCs w:val="24"/>
        </w:rPr>
        <w:t xml:space="preserve"> </w:t>
      </w:r>
      <w:r w:rsidRPr="00730267">
        <w:rPr>
          <w:rFonts w:eastAsia="Arial" w:cs="Arial"/>
          <w:szCs w:val="24"/>
        </w:rPr>
        <w:t>C</w:t>
      </w:r>
      <w:r w:rsidR="00D00E9A">
        <w:rPr>
          <w:rFonts w:eastAsia="Arial" w:cs="Arial"/>
          <w:szCs w:val="24"/>
        </w:rPr>
        <w:t>lear</w:t>
      </w:r>
      <w:r w:rsidRPr="00730267">
        <w:rPr>
          <w:rFonts w:eastAsia="Arial" w:cs="Arial"/>
          <w:szCs w:val="24"/>
        </w:rPr>
        <w:t>,</w:t>
      </w:r>
      <w:r w:rsidRPr="00730267">
        <w:rPr>
          <w:rFonts w:eastAsia="Arial" w:cs="Arial"/>
          <w:spacing w:val="-2"/>
          <w:szCs w:val="24"/>
        </w:rPr>
        <w:t xml:space="preserve"> </w:t>
      </w:r>
      <w:r w:rsidRPr="00730267">
        <w:rPr>
          <w:rFonts w:eastAsia="Arial" w:cs="Arial"/>
          <w:szCs w:val="24"/>
        </w:rPr>
        <w:t>provides</w:t>
      </w:r>
      <w:r w:rsidRPr="00730267">
        <w:rPr>
          <w:rFonts w:eastAsia="Arial" w:cs="Arial"/>
          <w:spacing w:val="-1"/>
          <w:szCs w:val="24"/>
        </w:rPr>
        <w:t xml:space="preserve"> </w:t>
      </w:r>
      <w:r w:rsidRPr="00730267">
        <w:rPr>
          <w:rFonts w:eastAsia="Arial" w:cs="Arial"/>
          <w:szCs w:val="24"/>
        </w:rPr>
        <w:t>a</w:t>
      </w:r>
      <w:r w:rsidRPr="00730267">
        <w:rPr>
          <w:rFonts w:eastAsia="Arial" w:cs="Arial"/>
          <w:spacing w:val="-2"/>
          <w:szCs w:val="24"/>
        </w:rPr>
        <w:t xml:space="preserve"> </w:t>
      </w:r>
      <w:r w:rsidRPr="00730267">
        <w:rPr>
          <w:rFonts w:eastAsia="Arial" w:cs="Arial"/>
          <w:szCs w:val="24"/>
        </w:rPr>
        <w:t>clear</w:t>
      </w:r>
      <w:r w:rsidRPr="00730267">
        <w:rPr>
          <w:rFonts w:eastAsia="Arial" w:cs="Arial"/>
          <w:spacing w:val="-1"/>
          <w:szCs w:val="24"/>
        </w:rPr>
        <w:t xml:space="preserve"> </w:t>
      </w:r>
      <w:r w:rsidRPr="00730267">
        <w:rPr>
          <w:rFonts w:eastAsia="Arial" w:cs="Arial"/>
          <w:szCs w:val="24"/>
        </w:rPr>
        <w:t>description</w:t>
      </w:r>
      <w:r w:rsidRPr="00730267">
        <w:rPr>
          <w:rFonts w:eastAsia="Arial" w:cs="Arial"/>
          <w:spacing w:val="-1"/>
          <w:szCs w:val="24"/>
        </w:rPr>
        <w:t xml:space="preserve"> </w:t>
      </w:r>
      <w:r w:rsidRPr="00730267">
        <w:rPr>
          <w:rFonts w:eastAsia="Arial" w:cs="Arial"/>
          <w:szCs w:val="24"/>
        </w:rPr>
        <w:t>and</w:t>
      </w:r>
      <w:r w:rsidRPr="00730267">
        <w:rPr>
          <w:rFonts w:eastAsia="Arial" w:cs="Arial"/>
          <w:spacing w:val="-2"/>
          <w:szCs w:val="24"/>
        </w:rPr>
        <w:t xml:space="preserve"> </w:t>
      </w:r>
      <w:r w:rsidRPr="00730267">
        <w:rPr>
          <w:rFonts w:eastAsia="Arial" w:cs="Arial"/>
          <w:szCs w:val="24"/>
        </w:rPr>
        <w:t>includes</w:t>
      </w:r>
      <w:r w:rsidRPr="00730267">
        <w:rPr>
          <w:rFonts w:eastAsia="Arial" w:cs="Arial"/>
          <w:spacing w:val="-1"/>
          <w:szCs w:val="24"/>
        </w:rPr>
        <w:t xml:space="preserve"> </w:t>
      </w:r>
      <w:r w:rsidRPr="00730267">
        <w:rPr>
          <w:rFonts w:eastAsia="Arial" w:cs="Arial"/>
          <w:szCs w:val="24"/>
        </w:rPr>
        <w:t>specific</w:t>
      </w:r>
      <w:r w:rsidRPr="00730267">
        <w:rPr>
          <w:rFonts w:eastAsia="Arial" w:cs="Arial"/>
          <w:spacing w:val="-2"/>
          <w:szCs w:val="24"/>
        </w:rPr>
        <w:t xml:space="preserve"> </w:t>
      </w:r>
      <w:r w:rsidRPr="00730267">
        <w:rPr>
          <w:rFonts w:eastAsia="Arial" w:cs="Arial"/>
          <w:szCs w:val="24"/>
        </w:rPr>
        <w:t>details</w:t>
      </w:r>
    </w:p>
    <w:p w14:paraId="3141CB09" w14:textId="77777777" w:rsidR="00730267" w:rsidRPr="00730267" w:rsidRDefault="003D2037" w:rsidP="003D2037">
      <w:pPr>
        <w:spacing w:after="240" w:line="247" w:lineRule="auto"/>
        <w:ind w:right="543"/>
        <w:rPr>
          <w:rFonts w:eastAsia="Arial" w:cs="Arial"/>
          <w:szCs w:val="24"/>
        </w:rPr>
      </w:pPr>
      <w:r>
        <w:rPr>
          <w:rFonts w:eastAsia="Arial" w:cs="Arial"/>
          <w:szCs w:val="24"/>
        </w:rPr>
        <w:t>A</w:t>
      </w:r>
      <w:r w:rsidR="00730267" w:rsidRPr="00730267">
        <w:rPr>
          <w:rFonts w:eastAsia="Arial" w:cs="Arial"/>
          <w:spacing w:val="-1"/>
          <w:szCs w:val="24"/>
        </w:rPr>
        <w:t xml:space="preserve"> </w:t>
      </w:r>
      <w:r w:rsidR="00730267" w:rsidRPr="00730267">
        <w:rPr>
          <w:rFonts w:eastAsia="Arial" w:cs="Arial"/>
          <w:szCs w:val="24"/>
        </w:rPr>
        <w:t>team</w:t>
      </w:r>
      <w:r w:rsidR="00730267" w:rsidRPr="00730267">
        <w:rPr>
          <w:rFonts w:eastAsia="Arial" w:cs="Arial"/>
          <w:spacing w:val="-2"/>
          <w:szCs w:val="24"/>
        </w:rPr>
        <w:t xml:space="preserve"> </w:t>
      </w:r>
      <w:r w:rsidR="00730267" w:rsidRPr="00730267">
        <w:rPr>
          <w:rFonts w:eastAsia="Arial" w:cs="Arial"/>
          <w:szCs w:val="24"/>
        </w:rPr>
        <w:t>of</w:t>
      </w:r>
      <w:r w:rsidR="00730267" w:rsidRPr="00730267">
        <w:rPr>
          <w:rFonts w:eastAsia="Arial" w:cs="Arial"/>
          <w:spacing w:val="-1"/>
          <w:szCs w:val="24"/>
        </w:rPr>
        <w:t xml:space="preserve"> </w:t>
      </w:r>
      <w:r w:rsidR="00730267" w:rsidRPr="00730267">
        <w:rPr>
          <w:rFonts w:eastAsia="Arial" w:cs="Arial"/>
          <w:szCs w:val="24"/>
        </w:rPr>
        <w:t>readers</w:t>
      </w:r>
      <w:r w:rsidR="00730267" w:rsidRPr="00730267">
        <w:rPr>
          <w:rFonts w:eastAsia="Arial" w:cs="Arial"/>
          <w:spacing w:val="-1"/>
          <w:szCs w:val="24"/>
        </w:rPr>
        <w:t xml:space="preserve"> </w:t>
      </w:r>
      <w:r w:rsidR="00730267" w:rsidRPr="00730267">
        <w:rPr>
          <w:rFonts w:eastAsia="Arial" w:cs="Arial"/>
          <w:szCs w:val="24"/>
        </w:rPr>
        <w:t>will independently</w:t>
      </w:r>
      <w:r w:rsidR="00730267" w:rsidRPr="00730267">
        <w:rPr>
          <w:rFonts w:eastAsia="Arial" w:cs="Arial"/>
          <w:spacing w:val="-2"/>
          <w:szCs w:val="24"/>
        </w:rPr>
        <w:t xml:space="preserve"> </w:t>
      </w:r>
      <w:r w:rsidR="00730267" w:rsidRPr="00730267">
        <w:rPr>
          <w:rFonts w:eastAsia="Arial" w:cs="Arial"/>
          <w:szCs w:val="24"/>
        </w:rPr>
        <w:t>evaluate</w:t>
      </w:r>
      <w:r w:rsidR="00730267" w:rsidRPr="00730267">
        <w:rPr>
          <w:rFonts w:eastAsia="Arial" w:cs="Arial"/>
          <w:spacing w:val="-1"/>
          <w:szCs w:val="24"/>
        </w:rPr>
        <w:t xml:space="preserve"> </w:t>
      </w:r>
      <w:r w:rsidR="00730267" w:rsidRPr="00730267">
        <w:rPr>
          <w:rFonts w:eastAsia="Arial" w:cs="Arial"/>
          <w:szCs w:val="24"/>
        </w:rPr>
        <w:t>and</w:t>
      </w:r>
      <w:r w:rsidR="00730267" w:rsidRPr="00730267">
        <w:rPr>
          <w:rFonts w:eastAsia="Arial" w:cs="Arial"/>
          <w:spacing w:val="-2"/>
          <w:szCs w:val="24"/>
        </w:rPr>
        <w:t xml:space="preserve"> </w:t>
      </w:r>
      <w:r w:rsidR="00730267" w:rsidRPr="00730267">
        <w:rPr>
          <w:rFonts w:eastAsia="Arial" w:cs="Arial"/>
          <w:szCs w:val="24"/>
        </w:rPr>
        <w:t>score</w:t>
      </w:r>
      <w:r w:rsidR="00730267" w:rsidRPr="00730267">
        <w:rPr>
          <w:rFonts w:eastAsia="Arial" w:cs="Arial"/>
          <w:spacing w:val="-1"/>
          <w:szCs w:val="24"/>
        </w:rPr>
        <w:t xml:space="preserve"> </w:t>
      </w:r>
      <w:r w:rsidR="00730267" w:rsidRPr="00730267">
        <w:rPr>
          <w:rFonts w:eastAsia="Arial" w:cs="Arial"/>
          <w:szCs w:val="24"/>
        </w:rPr>
        <w:t>the</w:t>
      </w:r>
      <w:r w:rsidR="00730267" w:rsidRPr="00730267">
        <w:rPr>
          <w:rFonts w:eastAsia="Arial" w:cs="Arial"/>
          <w:spacing w:val="-2"/>
          <w:szCs w:val="24"/>
        </w:rPr>
        <w:t xml:space="preserve"> </w:t>
      </w:r>
      <w:r w:rsidR="00730267" w:rsidRPr="00730267">
        <w:rPr>
          <w:rFonts w:eastAsia="Arial" w:cs="Arial"/>
          <w:szCs w:val="24"/>
        </w:rPr>
        <w:t>applications</w:t>
      </w:r>
      <w:r w:rsidR="00730267" w:rsidRPr="00730267">
        <w:rPr>
          <w:rFonts w:eastAsia="Arial" w:cs="Arial"/>
          <w:spacing w:val="-1"/>
          <w:szCs w:val="24"/>
        </w:rPr>
        <w:t xml:space="preserve"> </w:t>
      </w:r>
      <w:r w:rsidR="00730267" w:rsidRPr="00730267">
        <w:rPr>
          <w:rFonts w:eastAsia="Arial" w:cs="Arial"/>
          <w:szCs w:val="24"/>
        </w:rPr>
        <w:t>using</w:t>
      </w:r>
      <w:r w:rsidR="00730267" w:rsidRPr="00730267">
        <w:rPr>
          <w:rFonts w:eastAsia="Arial" w:cs="Arial"/>
          <w:spacing w:val="-2"/>
          <w:szCs w:val="24"/>
        </w:rPr>
        <w:t xml:space="preserve"> </w:t>
      </w:r>
      <w:r w:rsidR="00730267" w:rsidRPr="00730267">
        <w:rPr>
          <w:rFonts w:eastAsia="Arial" w:cs="Arial"/>
          <w:szCs w:val="24"/>
        </w:rPr>
        <w:t>the</w:t>
      </w:r>
      <w:r w:rsidR="00730267" w:rsidRPr="00730267">
        <w:rPr>
          <w:rFonts w:eastAsia="Arial" w:cs="Arial"/>
          <w:spacing w:val="-1"/>
          <w:szCs w:val="24"/>
        </w:rPr>
        <w:t xml:space="preserve"> </w:t>
      </w:r>
      <w:r w:rsidR="00730267" w:rsidRPr="00730267">
        <w:rPr>
          <w:rFonts w:eastAsia="Arial" w:cs="Arial"/>
          <w:szCs w:val="24"/>
        </w:rPr>
        <w:t>scoring</w:t>
      </w:r>
      <w:r w:rsidR="00730267" w:rsidRPr="00730267">
        <w:rPr>
          <w:rFonts w:eastAsia="Arial" w:cs="Arial"/>
          <w:spacing w:val="-2"/>
          <w:szCs w:val="24"/>
        </w:rPr>
        <w:t xml:space="preserve"> </w:t>
      </w:r>
      <w:r w:rsidR="00730267" w:rsidRPr="00730267">
        <w:rPr>
          <w:rFonts w:eastAsia="Arial" w:cs="Arial"/>
          <w:szCs w:val="24"/>
        </w:rPr>
        <w:t>rubric,</w:t>
      </w:r>
      <w:r w:rsidR="00730267" w:rsidRPr="00730267">
        <w:rPr>
          <w:rFonts w:eastAsia="Arial" w:cs="Arial"/>
          <w:spacing w:val="-1"/>
          <w:szCs w:val="24"/>
        </w:rPr>
        <w:t xml:space="preserve"> </w:t>
      </w:r>
      <w:r w:rsidR="00730267" w:rsidRPr="00730267">
        <w:rPr>
          <w:rFonts w:eastAsia="Arial" w:cs="Arial"/>
          <w:szCs w:val="24"/>
        </w:rPr>
        <w:t>then</w:t>
      </w:r>
      <w:r w:rsidR="00730267" w:rsidRPr="00730267">
        <w:rPr>
          <w:rFonts w:eastAsia="Arial" w:cs="Arial"/>
          <w:spacing w:val="-2"/>
          <w:szCs w:val="24"/>
        </w:rPr>
        <w:t xml:space="preserve"> </w:t>
      </w:r>
      <w:r w:rsidR="00730267" w:rsidRPr="00730267">
        <w:rPr>
          <w:rFonts w:eastAsia="Arial" w:cs="Arial"/>
          <w:szCs w:val="24"/>
        </w:rPr>
        <w:t>meet</w:t>
      </w:r>
      <w:r w:rsidR="00730267" w:rsidRPr="00730267">
        <w:rPr>
          <w:rFonts w:eastAsia="Arial" w:cs="Arial"/>
          <w:spacing w:val="-1"/>
          <w:szCs w:val="24"/>
        </w:rPr>
        <w:t xml:space="preserve"> </w:t>
      </w:r>
      <w:r w:rsidR="00730267" w:rsidRPr="00730267">
        <w:rPr>
          <w:rFonts w:eastAsia="Arial" w:cs="Arial"/>
          <w:szCs w:val="24"/>
        </w:rPr>
        <w:t>to discuss</w:t>
      </w:r>
      <w:r w:rsidR="00730267" w:rsidRPr="00730267">
        <w:rPr>
          <w:rFonts w:eastAsia="Arial" w:cs="Arial"/>
          <w:spacing w:val="-2"/>
          <w:szCs w:val="24"/>
        </w:rPr>
        <w:t xml:space="preserve"> </w:t>
      </w:r>
      <w:r w:rsidR="00730267" w:rsidRPr="00730267">
        <w:rPr>
          <w:rFonts w:eastAsia="Arial" w:cs="Arial"/>
          <w:szCs w:val="24"/>
        </w:rPr>
        <w:t>the</w:t>
      </w:r>
      <w:r w:rsidR="00730267" w:rsidRPr="00730267">
        <w:rPr>
          <w:rFonts w:eastAsia="Arial" w:cs="Arial"/>
          <w:spacing w:val="-1"/>
          <w:szCs w:val="24"/>
        </w:rPr>
        <w:t xml:space="preserve"> </w:t>
      </w:r>
      <w:r w:rsidR="00730267" w:rsidRPr="00730267">
        <w:rPr>
          <w:rFonts w:eastAsia="Arial" w:cs="Arial"/>
          <w:szCs w:val="24"/>
        </w:rPr>
        <w:t>scores</w:t>
      </w:r>
      <w:r w:rsidR="00730267" w:rsidRPr="00730267">
        <w:rPr>
          <w:rFonts w:eastAsia="Arial" w:cs="Arial"/>
          <w:spacing w:val="-2"/>
          <w:szCs w:val="24"/>
        </w:rPr>
        <w:t xml:space="preserve"> </w:t>
      </w:r>
      <w:r w:rsidR="00730267" w:rsidRPr="00730267">
        <w:rPr>
          <w:rFonts w:eastAsia="Arial" w:cs="Arial"/>
          <w:szCs w:val="24"/>
        </w:rPr>
        <w:t>to</w:t>
      </w:r>
      <w:r w:rsidR="00730267" w:rsidRPr="00730267">
        <w:rPr>
          <w:rFonts w:eastAsia="Arial" w:cs="Arial"/>
          <w:spacing w:val="-1"/>
          <w:szCs w:val="24"/>
        </w:rPr>
        <w:t xml:space="preserve"> </w:t>
      </w:r>
      <w:r w:rsidR="00730267" w:rsidRPr="00730267">
        <w:rPr>
          <w:rFonts w:eastAsia="Arial" w:cs="Arial"/>
          <w:szCs w:val="24"/>
        </w:rPr>
        <w:t>reach</w:t>
      </w:r>
      <w:r w:rsidR="00730267" w:rsidRPr="00730267">
        <w:rPr>
          <w:rFonts w:eastAsia="Arial" w:cs="Arial"/>
          <w:spacing w:val="-2"/>
          <w:szCs w:val="24"/>
        </w:rPr>
        <w:t xml:space="preserve"> </w:t>
      </w:r>
      <w:r w:rsidR="00730267" w:rsidRPr="00730267">
        <w:rPr>
          <w:rFonts w:eastAsia="Arial" w:cs="Arial"/>
          <w:szCs w:val="24"/>
        </w:rPr>
        <w:t>consensus</w:t>
      </w:r>
      <w:r w:rsidR="00730267" w:rsidRPr="00730267">
        <w:rPr>
          <w:rFonts w:eastAsia="Arial" w:cs="Arial"/>
          <w:spacing w:val="-1"/>
          <w:szCs w:val="24"/>
        </w:rPr>
        <w:t xml:space="preserve"> </w:t>
      </w:r>
      <w:r w:rsidR="00730267" w:rsidRPr="00730267">
        <w:rPr>
          <w:rFonts w:eastAsia="Arial" w:cs="Arial"/>
          <w:szCs w:val="24"/>
        </w:rPr>
        <w:t>on</w:t>
      </w:r>
      <w:r w:rsidR="00730267" w:rsidRPr="00730267">
        <w:rPr>
          <w:rFonts w:eastAsia="Arial" w:cs="Arial"/>
          <w:spacing w:val="-1"/>
          <w:szCs w:val="24"/>
        </w:rPr>
        <w:t xml:space="preserve"> </w:t>
      </w:r>
      <w:r w:rsidR="00730267" w:rsidRPr="00730267">
        <w:rPr>
          <w:rFonts w:eastAsia="Arial" w:cs="Arial"/>
          <w:szCs w:val="24"/>
        </w:rPr>
        <w:t>the</w:t>
      </w:r>
      <w:r w:rsidR="00730267" w:rsidRPr="00730267">
        <w:rPr>
          <w:rFonts w:eastAsia="Arial" w:cs="Arial"/>
          <w:spacing w:val="-2"/>
          <w:szCs w:val="24"/>
        </w:rPr>
        <w:t xml:space="preserve"> </w:t>
      </w:r>
      <w:r w:rsidR="00730267" w:rsidRPr="00730267">
        <w:rPr>
          <w:rFonts w:eastAsia="Arial" w:cs="Arial"/>
          <w:szCs w:val="24"/>
        </w:rPr>
        <w:t>overall</w:t>
      </w:r>
      <w:r w:rsidR="00730267" w:rsidRPr="00730267">
        <w:rPr>
          <w:rFonts w:eastAsia="Arial" w:cs="Arial"/>
          <w:spacing w:val="-1"/>
          <w:szCs w:val="24"/>
        </w:rPr>
        <w:t xml:space="preserve"> </w:t>
      </w:r>
      <w:r w:rsidR="00730267" w:rsidRPr="00730267">
        <w:rPr>
          <w:rFonts w:eastAsia="Arial" w:cs="Arial"/>
          <w:szCs w:val="24"/>
        </w:rPr>
        <w:t>approval</w:t>
      </w:r>
      <w:r w:rsidR="00730267" w:rsidRPr="00730267">
        <w:rPr>
          <w:rFonts w:eastAsia="Arial" w:cs="Arial"/>
          <w:spacing w:val="-2"/>
          <w:szCs w:val="24"/>
        </w:rPr>
        <w:t xml:space="preserve"> </w:t>
      </w:r>
      <w:r w:rsidR="00730267" w:rsidRPr="00730267">
        <w:rPr>
          <w:rFonts w:eastAsia="Arial" w:cs="Arial"/>
          <w:szCs w:val="24"/>
        </w:rPr>
        <w:t>for</w:t>
      </w:r>
      <w:r w:rsidR="00730267" w:rsidRPr="00730267">
        <w:rPr>
          <w:rFonts w:eastAsia="Arial" w:cs="Arial"/>
          <w:spacing w:val="-1"/>
          <w:szCs w:val="24"/>
        </w:rPr>
        <w:t xml:space="preserve"> </w:t>
      </w:r>
      <w:r w:rsidR="00730267" w:rsidRPr="00730267">
        <w:rPr>
          <w:rFonts w:eastAsia="Arial" w:cs="Arial"/>
          <w:szCs w:val="24"/>
        </w:rPr>
        <w:t>each</w:t>
      </w:r>
      <w:r w:rsidR="00730267" w:rsidRPr="00730267">
        <w:rPr>
          <w:rFonts w:eastAsia="Arial" w:cs="Arial"/>
          <w:spacing w:val="-2"/>
          <w:szCs w:val="24"/>
        </w:rPr>
        <w:t xml:space="preserve"> </w:t>
      </w:r>
      <w:r w:rsidR="00730267" w:rsidRPr="00730267">
        <w:rPr>
          <w:rFonts w:eastAsia="Arial" w:cs="Arial"/>
          <w:szCs w:val="24"/>
        </w:rPr>
        <w:t>section.</w:t>
      </w:r>
      <w:r w:rsidR="00730267" w:rsidRPr="00730267">
        <w:rPr>
          <w:rFonts w:eastAsia="Arial" w:cs="Arial"/>
          <w:spacing w:val="-1"/>
          <w:szCs w:val="24"/>
        </w:rPr>
        <w:t xml:space="preserve"> </w:t>
      </w:r>
      <w:r w:rsidR="00730267" w:rsidRPr="00730267">
        <w:rPr>
          <w:rFonts w:eastAsia="Arial" w:cs="Arial"/>
          <w:szCs w:val="24"/>
        </w:rPr>
        <w:t>If</w:t>
      </w:r>
      <w:r w:rsidR="00730267" w:rsidRPr="00730267">
        <w:rPr>
          <w:rFonts w:eastAsia="Arial" w:cs="Arial"/>
          <w:spacing w:val="-1"/>
          <w:szCs w:val="24"/>
        </w:rPr>
        <w:t xml:space="preserve"> </w:t>
      </w:r>
      <w:r>
        <w:rPr>
          <w:rFonts w:eastAsia="Arial" w:cs="Arial"/>
          <w:spacing w:val="-1"/>
          <w:szCs w:val="24"/>
        </w:rPr>
        <w:t>two</w:t>
      </w:r>
      <w:r w:rsidR="00730267" w:rsidRPr="00730267">
        <w:rPr>
          <w:rFonts w:eastAsia="Arial" w:cs="Arial"/>
          <w:szCs w:val="24"/>
        </w:rPr>
        <w:t xml:space="preserve"> readers</w:t>
      </w:r>
      <w:r w:rsidR="00730267" w:rsidRPr="00730267">
        <w:rPr>
          <w:rFonts w:eastAsia="Arial" w:cs="Arial"/>
          <w:spacing w:val="-2"/>
          <w:szCs w:val="24"/>
        </w:rPr>
        <w:t xml:space="preserve"> </w:t>
      </w:r>
      <w:r w:rsidR="00730267" w:rsidRPr="00730267">
        <w:rPr>
          <w:rFonts w:eastAsia="Arial" w:cs="Arial"/>
          <w:szCs w:val="24"/>
        </w:rPr>
        <w:t>have</w:t>
      </w:r>
      <w:r w:rsidR="00730267" w:rsidRPr="00730267">
        <w:rPr>
          <w:rFonts w:eastAsia="Arial" w:cs="Arial"/>
          <w:spacing w:val="-1"/>
          <w:szCs w:val="24"/>
        </w:rPr>
        <w:t xml:space="preserve"> </w:t>
      </w:r>
      <w:r w:rsidR="00730267" w:rsidRPr="00730267">
        <w:rPr>
          <w:rFonts w:eastAsia="Arial" w:cs="Arial"/>
          <w:szCs w:val="24"/>
        </w:rPr>
        <w:t>scored</w:t>
      </w:r>
      <w:r w:rsidR="00730267" w:rsidRPr="00730267">
        <w:rPr>
          <w:rFonts w:eastAsia="Arial" w:cs="Arial"/>
          <w:spacing w:val="-2"/>
          <w:szCs w:val="24"/>
        </w:rPr>
        <w:t xml:space="preserve"> </w:t>
      </w:r>
      <w:r w:rsidR="00730267" w:rsidRPr="00730267">
        <w:rPr>
          <w:rFonts w:eastAsia="Arial" w:cs="Arial"/>
          <w:szCs w:val="24"/>
        </w:rPr>
        <w:t>the</w:t>
      </w:r>
      <w:r w:rsidR="00730267" w:rsidRPr="00730267">
        <w:rPr>
          <w:rFonts w:eastAsia="Arial" w:cs="Arial"/>
          <w:spacing w:val="-1"/>
          <w:szCs w:val="24"/>
        </w:rPr>
        <w:t xml:space="preserve"> </w:t>
      </w:r>
      <w:r w:rsidR="00730267" w:rsidRPr="00730267">
        <w:rPr>
          <w:rFonts w:eastAsia="Arial" w:cs="Arial"/>
          <w:szCs w:val="24"/>
        </w:rPr>
        <w:t>application</w:t>
      </w:r>
      <w:r w:rsidR="00730267" w:rsidRPr="00730267">
        <w:rPr>
          <w:rFonts w:eastAsia="Arial" w:cs="Arial"/>
          <w:spacing w:val="-1"/>
          <w:szCs w:val="24"/>
        </w:rPr>
        <w:t xml:space="preserve"> </w:t>
      </w:r>
      <w:r w:rsidR="00730267" w:rsidRPr="00730267">
        <w:rPr>
          <w:rFonts w:eastAsia="Arial" w:cs="Arial"/>
          <w:szCs w:val="24"/>
        </w:rPr>
        <w:t>and</w:t>
      </w:r>
      <w:r w:rsidR="00730267" w:rsidRPr="00730267">
        <w:rPr>
          <w:rFonts w:eastAsia="Arial" w:cs="Arial"/>
          <w:spacing w:val="-2"/>
          <w:szCs w:val="24"/>
        </w:rPr>
        <w:t xml:space="preserve"> </w:t>
      </w:r>
      <w:r w:rsidR="00730267" w:rsidRPr="00730267">
        <w:rPr>
          <w:rFonts w:eastAsia="Arial" w:cs="Arial"/>
          <w:szCs w:val="24"/>
        </w:rPr>
        <w:t>their</w:t>
      </w:r>
      <w:r w:rsidR="00730267" w:rsidRPr="00730267">
        <w:rPr>
          <w:rFonts w:eastAsia="Arial" w:cs="Arial"/>
          <w:spacing w:val="-1"/>
          <w:szCs w:val="24"/>
        </w:rPr>
        <w:t xml:space="preserve"> </w:t>
      </w:r>
      <w:r w:rsidR="00730267" w:rsidRPr="00730267">
        <w:rPr>
          <w:rFonts w:eastAsia="Arial" w:cs="Arial"/>
          <w:szCs w:val="24"/>
        </w:rPr>
        <w:t>scores</w:t>
      </w:r>
      <w:r w:rsidR="00730267" w:rsidRPr="00730267">
        <w:rPr>
          <w:rFonts w:eastAsia="Arial" w:cs="Arial"/>
          <w:spacing w:val="-2"/>
          <w:szCs w:val="24"/>
        </w:rPr>
        <w:t xml:space="preserve"> </w:t>
      </w:r>
      <w:r w:rsidR="00730267" w:rsidRPr="00730267">
        <w:rPr>
          <w:rFonts w:eastAsia="Arial" w:cs="Arial"/>
          <w:szCs w:val="24"/>
        </w:rPr>
        <w:t>do</w:t>
      </w:r>
      <w:r w:rsidR="00730267" w:rsidRPr="00730267">
        <w:rPr>
          <w:rFonts w:eastAsia="Arial" w:cs="Arial"/>
          <w:spacing w:val="-1"/>
          <w:szCs w:val="24"/>
        </w:rPr>
        <w:t xml:space="preserve"> </w:t>
      </w:r>
      <w:r w:rsidR="00730267" w:rsidRPr="00730267">
        <w:rPr>
          <w:rFonts w:eastAsia="Arial" w:cs="Arial"/>
          <w:szCs w:val="24"/>
        </w:rPr>
        <w:t>not</w:t>
      </w:r>
      <w:r w:rsidR="00730267" w:rsidRPr="00730267">
        <w:rPr>
          <w:rFonts w:eastAsia="Arial" w:cs="Arial"/>
          <w:spacing w:val="-1"/>
          <w:szCs w:val="24"/>
        </w:rPr>
        <w:t xml:space="preserve"> </w:t>
      </w:r>
      <w:r w:rsidR="00730267" w:rsidRPr="00730267">
        <w:rPr>
          <w:rFonts w:eastAsia="Arial" w:cs="Arial"/>
          <w:szCs w:val="24"/>
        </w:rPr>
        <w:t>fall</w:t>
      </w:r>
      <w:r w:rsidR="00730267" w:rsidRPr="00730267">
        <w:rPr>
          <w:rFonts w:eastAsia="Arial" w:cs="Arial"/>
          <w:spacing w:val="-2"/>
          <w:szCs w:val="24"/>
        </w:rPr>
        <w:t xml:space="preserve"> </w:t>
      </w:r>
      <w:r w:rsidR="00730267" w:rsidRPr="00730267">
        <w:rPr>
          <w:rFonts w:eastAsia="Arial" w:cs="Arial"/>
          <w:szCs w:val="24"/>
        </w:rPr>
        <w:t>within</w:t>
      </w:r>
      <w:r w:rsidR="00730267" w:rsidRPr="00730267">
        <w:rPr>
          <w:rFonts w:eastAsia="Arial" w:cs="Arial"/>
          <w:spacing w:val="-1"/>
          <w:szCs w:val="24"/>
        </w:rPr>
        <w:t xml:space="preserve"> </w:t>
      </w:r>
      <w:r w:rsidR="00730267" w:rsidRPr="00730267">
        <w:rPr>
          <w:rFonts w:eastAsia="Arial" w:cs="Arial"/>
          <w:szCs w:val="24"/>
        </w:rPr>
        <w:t>the</w:t>
      </w:r>
      <w:r w:rsidR="00730267" w:rsidRPr="00730267">
        <w:rPr>
          <w:rFonts w:eastAsia="Arial" w:cs="Arial"/>
          <w:spacing w:val="-1"/>
          <w:szCs w:val="24"/>
        </w:rPr>
        <w:t xml:space="preserve"> </w:t>
      </w:r>
      <w:r w:rsidR="00730267" w:rsidRPr="00730267">
        <w:rPr>
          <w:rFonts w:eastAsia="Arial" w:cs="Arial"/>
          <w:szCs w:val="24"/>
        </w:rPr>
        <w:t>same</w:t>
      </w:r>
      <w:r w:rsidR="00730267" w:rsidRPr="00730267">
        <w:rPr>
          <w:rFonts w:eastAsia="Arial" w:cs="Arial"/>
          <w:spacing w:val="-2"/>
          <w:szCs w:val="24"/>
        </w:rPr>
        <w:t xml:space="preserve"> </w:t>
      </w:r>
      <w:r w:rsidR="00730267" w:rsidRPr="00730267">
        <w:rPr>
          <w:rFonts w:eastAsia="Arial" w:cs="Arial"/>
          <w:szCs w:val="24"/>
        </w:rPr>
        <w:t>point</w:t>
      </w:r>
      <w:r w:rsidR="00730267" w:rsidRPr="00730267">
        <w:rPr>
          <w:rFonts w:eastAsia="Arial" w:cs="Arial"/>
          <w:w w:val="99"/>
          <w:szCs w:val="24"/>
        </w:rPr>
        <w:t xml:space="preserve"> </w:t>
      </w:r>
      <w:r w:rsidR="00730267" w:rsidRPr="00730267">
        <w:rPr>
          <w:rFonts w:eastAsia="Arial" w:cs="Arial"/>
          <w:szCs w:val="24"/>
        </w:rPr>
        <w:t>range/category,</w:t>
      </w:r>
      <w:r w:rsidR="00730267" w:rsidRPr="00730267">
        <w:rPr>
          <w:rFonts w:eastAsia="Arial" w:cs="Arial"/>
          <w:spacing w:val="-2"/>
          <w:szCs w:val="24"/>
        </w:rPr>
        <w:t xml:space="preserve"> </w:t>
      </w:r>
      <w:r w:rsidR="00730267" w:rsidRPr="00730267">
        <w:rPr>
          <w:rFonts w:eastAsia="Arial" w:cs="Arial"/>
          <w:szCs w:val="24"/>
        </w:rPr>
        <w:t>then</w:t>
      </w:r>
      <w:r w:rsidR="00730267" w:rsidRPr="00730267">
        <w:rPr>
          <w:rFonts w:eastAsia="Arial" w:cs="Arial"/>
          <w:spacing w:val="-2"/>
          <w:szCs w:val="24"/>
        </w:rPr>
        <w:t xml:space="preserve"> </w:t>
      </w:r>
      <w:r w:rsidR="00730267" w:rsidRPr="00730267">
        <w:rPr>
          <w:rFonts w:eastAsia="Arial" w:cs="Arial"/>
          <w:szCs w:val="24"/>
        </w:rPr>
        <w:t>the</w:t>
      </w:r>
      <w:r w:rsidR="00730267" w:rsidRPr="00730267">
        <w:rPr>
          <w:rFonts w:eastAsia="Arial" w:cs="Arial"/>
          <w:spacing w:val="-1"/>
          <w:szCs w:val="24"/>
        </w:rPr>
        <w:t xml:space="preserve"> </w:t>
      </w:r>
      <w:r w:rsidR="00730267" w:rsidRPr="00730267">
        <w:rPr>
          <w:rFonts w:eastAsia="Arial" w:cs="Arial"/>
          <w:szCs w:val="24"/>
        </w:rPr>
        <w:t>readers</w:t>
      </w:r>
      <w:r w:rsidR="00730267" w:rsidRPr="00730267">
        <w:rPr>
          <w:rFonts w:eastAsia="Arial" w:cs="Arial"/>
          <w:spacing w:val="-2"/>
          <w:szCs w:val="24"/>
        </w:rPr>
        <w:t xml:space="preserve"> </w:t>
      </w:r>
      <w:r w:rsidR="00730267" w:rsidRPr="00730267">
        <w:rPr>
          <w:rFonts w:eastAsia="Arial" w:cs="Arial"/>
          <w:szCs w:val="24"/>
        </w:rPr>
        <w:t>will</w:t>
      </w:r>
      <w:r w:rsidR="00730267" w:rsidRPr="00730267">
        <w:rPr>
          <w:rFonts w:eastAsia="Arial" w:cs="Arial"/>
          <w:spacing w:val="-1"/>
          <w:szCs w:val="24"/>
        </w:rPr>
        <w:t xml:space="preserve"> </w:t>
      </w:r>
      <w:r w:rsidR="00730267" w:rsidRPr="00730267">
        <w:rPr>
          <w:rFonts w:eastAsia="Arial" w:cs="Arial"/>
          <w:szCs w:val="24"/>
        </w:rPr>
        <w:t>recalibrate</w:t>
      </w:r>
      <w:r w:rsidR="00730267" w:rsidRPr="00730267">
        <w:rPr>
          <w:rFonts w:eastAsia="Arial" w:cs="Arial"/>
          <w:spacing w:val="-2"/>
          <w:szCs w:val="24"/>
        </w:rPr>
        <w:t xml:space="preserve"> </w:t>
      </w:r>
      <w:r w:rsidR="00730267" w:rsidRPr="00730267">
        <w:rPr>
          <w:rFonts w:eastAsia="Arial" w:cs="Arial"/>
          <w:szCs w:val="24"/>
        </w:rPr>
        <w:t>and</w:t>
      </w:r>
      <w:r w:rsidR="00730267" w:rsidRPr="00730267">
        <w:rPr>
          <w:rFonts w:eastAsia="Arial" w:cs="Arial"/>
          <w:spacing w:val="-1"/>
          <w:szCs w:val="24"/>
        </w:rPr>
        <w:t xml:space="preserve"> </w:t>
      </w:r>
      <w:r w:rsidR="00730267" w:rsidRPr="00730267">
        <w:rPr>
          <w:rFonts w:eastAsia="Arial" w:cs="Arial"/>
          <w:szCs w:val="24"/>
        </w:rPr>
        <w:t>rescore</w:t>
      </w:r>
      <w:r w:rsidR="00730267" w:rsidRPr="00730267">
        <w:rPr>
          <w:rFonts w:eastAsia="Arial" w:cs="Arial"/>
          <w:spacing w:val="-2"/>
          <w:szCs w:val="24"/>
        </w:rPr>
        <w:t xml:space="preserve"> </w:t>
      </w:r>
      <w:r w:rsidR="00730267" w:rsidRPr="00730267">
        <w:rPr>
          <w:rFonts w:eastAsia="Arial" w:cs="Arial"/>
          <w:szCs w:val="24"/>
        </w:rPr>
        <w:t>the</w:t>
      </w:r>
      <w:r w:rsidR="00730267" w:rsidRPr="00730267">
        <w:rPr>
          <w:rFonts w:eastAsia="Arial" w:cs="Arial"/>
          <w:spacing w:val="-2"/>
          <w:szCs w:val="24"/>
        </w:rPr>
        <w:t xml:space="preserve"> </w:t>
      </w:r>
      <w:r w:rsidR="00730267" w:rsidRPr="00730267">
        <w:rPr>
          <w:rFonts w:eastAsia="Arial" w:cs="Arial"/>
          <w:szCs w:val="24"/>
        </w:rPr>
        <w:t>application.</w:t>
      </w:r>
      <w:r w:rsidR="00730267" w:rsidRPr="00730267">
        <w:rPr>
          <w:rFonts w:eastAsia="Arial" w:cs="Arial"/>
          <w:spacing w:val="-1"/>
          <w:szCs w:val="24"/>
        </w:rPr>
        <w:t xml:space="preserve"> </w:t>
      </w:r>
      <w:r w:rsidR="00730267" w:rsidRPr="00730267">
        <w:rPr>
          <w:rFonts w:eastAsia="Arial" w:cs="Arial"/>
          <w:szCs w:val="24"/>
        </w:rPr>
        <w:t>Upon this</w:t>
      </w:r>
      <w:r w:rsidR="00730267" w:rsidRPr="00730267">
        <w:rPr>
          <w:rFonts w:eastAsia="Arial" w:cs="Arial"/>
          <w:spacing w:val="-2"/>
          <w:szCs w:val="24"/>
        </w:rPr>
        <w:t xml:space="preserve"> </w:t>
      </w:r>
      <w:r w:rsidR="00730267" w:rsidRPr="00730267">
        <w:rPr>
          <w:rFonts w:eastAsia="Arial" w:cs="Arial"/>
          <w:szCs w:val="24"/>
        </w:rPr>
        <w:t>second</w:t>
      </w:r>
      <w:r w:rsidR="00730267" w:rsidRPr="00730267">
        <w:rPr>
          <w:rFonts w:eastAsia="Arial" w:cs="Arial"/>
          <w:spacing w:val="-1"/>
          <w:szCs w:val="24"/>
        </w:rPr>
        <w:t xml:space="preserve"> </w:t>
      </w:r>
      <w:r w:rsidR="00730267" w:rsidRPr="00730267">
        <w:rPr>
          <w:rFonts w:eastAsia="Arial" w:cs="Arial"/>
          <w:szCs w:val="24"/>
        </w:rPr>
        <w:t>scoring,</w:t>
      </w:r>
      <w:r w:rsidR="00730267" w:rsidRPr="00730267">
        <w:rPr>
          <w:rFonts w:eastAsia="Arial" w:cs="Arial"/>
          <w:spacing w:val="-2"/>
          <w:szCs w:val="24"/>
        </w:rPr>
        <w:t xml:space="preserve"> </w:t>
      </w:r>
      <w:r w:rsidR="00730267" w:rsidRPr="00730267">
        <w:rPr>
          <w:rFonts w:eastAsia="Arial" w:cs="Arial"/>
          <w:szCs w:val="24"/>
        </w:rPr>
        <w:t>if</w:t>
      </w:r>
      <w:r w:rsidR="00730267" w:rsidRPr="00730267">
        <w:rPr>
          <w:rFonts w:eastAsia="Arial" w:cs="Arial"/>
          <w:spacing w:val="-1"/>
          <w:szCs w:val="24"/>
        </w:rPr>
        <w:t xml:space="preserve"> </w:t>
      </w:r>
      <w:r w:rsidR="00730267" w:rsidRPr="00730267">
        <w:rPr>
          <w:rFonts w:eastAsia="Arial" w:cs="Arial"/>
          <w:szCs w:val="24"/>
        </w:rPr>
        <w:t>the</w:t>
      </w:r>
      <w:r w:rsidR="00730267" w:rsidRPr="00730267">
        <w:rPr>
          <w:rFonts w:eastAsia="Arial" w:cs="Arial"/>
          <w:spacing w:val="-2"/>
          <w:szCs w:val="24"/>
        </w:rPr>
        <w:t xml:space="preserve"> </w:t>
      </w:r>
      <w:r w:rsidR="00730267" w:rsidRPr="00730267">
        <w:rPr>
          <w:rFonts w:eastAsia="Arial" w:cs="Arial"/>
          <w:szCs w:val="24"/>
        </w:rPr>
        <w:t>readers’</w:t>
      </w:r>
      <w:r w:rsidR="00730267" w:rsidRPr="00730267">
        <w:rPr>
          <w:rFonts w:eastAsia="Arial" w:cs="Arial"/>
          <w:spacing w:val="-1"/>
          <w:szCs w:val="24"/>
        </w:rPr>
        <w:t xml:space="preserve"> </w:t>
      </w:r>
      <w:r w:rsidR="00730267" w:rsidRPr="00730267">
        <w:rPr>
          <w:rFonts w:eastAsia="Arial" w:cs="Arial"/>
          <w:szCs w:val="24"/>
        </w:rPr>
        <w:t>scores</w:t>
      </w:r>
      <w:r w:rsidR="00730267" w:rsidRPr="00730267">
        <w:rPr>
          <w:rFonts w:eastAsia="Arial" w:cs="Arial"/>
          <w:spacing w:val="-2"/>
          <w:szCs w:val="24"/>
        </w:rPr>
        <w:t xml:space="preserve"> </w:t>
      </w:r>
      <w:r w:rsidR="00730267" w:rsidRPr="00730267">
        <w:rPr>
          <w:rFonts w:eastAsia="Arial" w:cs="Arial"/>
          <w:szCs w:val="24"/>
        </w:rPr>
        <w:t>still</w:t>
      </w:r>
      <w:r w:rsidR="00730267" w:rsidRPr="00730267">
        <w:rPr>
          <w:rFonts w:eastAsia="Arial" w:cs="Arial"/>
          <w:spacing w:val="-1"/>
          <w:szCs w:val="24"/>
        </w:rPr>
        <w:t xml:space="preserve"> </w:t>
      </w:r>
      <w:r w:rsidR="00730267" w:rsidRPr="00730267">
        <w:rPr>
          <w:rFonts w:eastAsia="Arial" w:cs="Arial"/>
          <w:szCs w:val="24"/>
        </w:rPr>
        <w:t>do</w:t>
      </w:r>
      <w:r w:rsidR="00730267" w:rsidRPr="00730267">
        <w:rPr>
          <w:rFonts w:eastAsia="Arial" w:cs="Arial"/>
          <w:spacing w:val="-2"/>
          <w:szCs w:val="24"/>
        </w:rPr>
        <w:t xml:space="preserve"> </w:t>
      </w:r>
      <w:r w:rsidR="00730267" w:rsidRPr="00730267">
        <w:rPr>
          <w:rFonts w:eastAsia="Arial" w:cs="Arial"/>
          <w:szCs w:val="24"/>
        </w:rPr>
        <w:t>not</w:t>
      </w:r>
      <w:r w:rsidR="00730267" w:rsidRPr="00730267">
        <w:rPr>
          <w:rFonts w:eastAsia="Arial" w:cs="Arial"/>
          <w:spacing w:val="-1"/>
          <w:szCs w:val="24"/>
        </w:rPr>
        <w:t xml:space="preserve"> </w:t>
      </w:r>
      <w:r w:rsidR="00730267" w:rsidRPr="00730267">
        <w:rPr>
          <w:rFonts w:eastAsia="Arial" w:cs="Arial"/>
          <w:szCs w:val="24"/>
        </w:rPr>
        <w:t>fall</w:t>
      </w:r>
      <w:r w:rsidR="00730267" w:rsidRPr="00730267">
        <w:rPr>
          <w:rFonts w:eastAsia="Arial" w:cs="Arial"/>
          <w:spacing w:val="-2"/>
          <w:szCs w:val="24"/>
        </w:rPr>
        <w:t xml:space="preserve"> </w:t>
      </w:r>
      <w:r w:rsidR="00730267" w:rsidRPr="00730267">
        <w:rPr>
          <w:rFonts w:eastAsia="Arial" w:cs="Arial"/>
          <w:szCs w:val="24"/>
        </w:rPr>
        <w:t>within</w:t>
      </w:r>
      <w:r w:rsidR="00730267" w:rsidRPr="00730267">
        <w:rPr>
          <w:rFonts w:eastAsia="Arial" w:cs="Arial"/>
          <w:spacing w:val="-1"/>
          <w:szCs w:val="24"/>
        </w:rPr>
        <w:t xml:space="preserve"> </w:t>
      </w:r>
      <w:r w:rsidR="00730267" w:rsidRPr="00730267">
        <w:rPr>
          <w:rFonts w:eastAsia="Arial" w:cs="Arial"/>
          <w:szCs w:val="24"/>
        </w:rPr>
        <w:t>the</w:t>
      </w:r>
      <w:r w:rsidR="00730267" w:rsidRPr="00730267">
        <w:rPr>
          <w:rFonts w:eastAsia="Arial" w:cs="Arial"/>
          <w:spacing w:val="-2"/>
          <w:szCs w:val="24"/>
        </w:rPr>
        <w:t xml:space="preserve"> </w:t>
      </w:r>
      <w:r w:rsidR="00730267" w:rsidRPr="00730267">
        <w:rPr>
          <w:rFonts w:eastAsia="Arial" w:cs="Arial"/>
          <w:szCs w:val="24"/>
        </w:rPr>
        <w:t>same</w:t>
      </w:r>
      <w:r w:rsidR="00730267" w:rsidRPr="00730267">
        <w:rPr>
          <w:rFonts w:eastAsia="Arial" w:cs="Arial"/>
          <w:spacing w:val="-1"/>
          <w:szCs w:val="24"/>
        </w:rPr>
        <w:t xml:space="preserve"> </w:t>
      </w:r>
      <w:r w:rsidR="00730267" w:rsidRPr="00730267">
        <w:rPr>
          <w:rFonts w:eastAsia="Arial" w:cs="Arial"/>
          <w:szCs w:val="24"/>
        </w:rPr>
        <w:t>point</w:t>
      </w:r>
      <w:r w:rsidR="00730267" w:rsidRPr="00730267">
        <w:rPr>
          <w:rFonts w:eastAsia="Arial" w:cs="Arial"/>
          <w:w w:val="99"/>
          <w:szCs w:val="24"/>
        </w:rPr>
        <w:t xml:space="preserve"> </w:t>
      </w:r>
      <w:r w:rsidR="00730267" w:rsidRPr="00730267">
        <w:rPr>
          <w:rFonts w:eastAsia="Arial" w:cs="Arial"/>
          <w:szCs w:val="24"/>
        </w:rPr>
        <w:t>range/category,</w:t>
      </w:r>
      <w:r w:rsidR="00730267" w:rsidRPr="00730267">
        <w:rPr>
          <w:rFonts w:eastAsia="Arial" w:cs="Arial"/>
          <w:spacing w:val="-2"/>
          <w:szCs w:val="24"/>
        </w:rPr>
        <w:t xml:space="preserve"> </w:t>
      </w:r>
      <w:r w:rsidR="00730267" w:rsidRPr="00730267">
        <w:rPr>
          <w:rFonts w:eastAsia="Arial" w:cs="Arial"/>
          <w:szCs w:val="24"/>
        </w:rPr>
        <w:t>then</w:t>
      </w:r>
      <w:r w:rsidR="00730267" w:rsidRPr="00730267">
        <w:rPr>
          <w:rFonts w:eastAsia="Arial" w:cs="Arial"/>
          <w:spacing w:val="-2"/>
          <w:szCs w:val="24"/>
        </w:rPr>
        <w:t xml:space="preserve"> </w:t>
      </w:r>
      <w:r w:rsidR="00730267" w:rsidRPr="00730267">
        <w:rPr>
          <w:rFonts w:eastAsia="Arial" w:cs="Arial"/>
          <w:szCs w:val="24"/>
        </w:rPr>
        <w:t>a</w:t>
      </w:r>
      <w:r w:rsidR="00647BCB">
        <w:rPr>
          <w:rFonts w:eastAsia="Arial" w:cs="Arial"/>
          <w:spacing w:val="-1"/>
          <w:szCs w:val="24"/>
        </w:rPr>
        <w:t xml:space="preserve">n </w:t>
      </w:r>
      <w:r w:rsidR="00647BCB" w:rsidRPr="00DC3FFD">
        <w:rPr>
          <w:rFonts w:eastAsia="Arial" w:cs="Arial"/>
          <w:spacing w:val="-1"/>
          <w:szCs w:val="24"/>
        </w:rPr>
        <w:t>additional</w:t>
      </w:r>
      <w:r w:rsidR="00730267" w:rsidRPr="00730267">
        <w:rPr>
          <w:rFonts w:eastAsia="Arial" w:cs="Arial"/>
          <w:spacing w:val="-2"/>
          <w:szCs w:val="24"/>
        </w:rPr>
        <w:t xml:space="preserve"> </w:t>
      </w:r>
      <w:r w:rsidR="00730267" w:rsidRPr="00730267">
        <w:rPr>
          <w:rFonts w:eastAsia="Arial" w:cs="Arial"/>
          <w:szCs w:val="24"/>
        </w:rPr>
        <w:t>reader</w:t>
      </w:r>
      <w:r w:rsidR="00730267" w:rsidRPr="00730267">
        <w:rPr>
          <w:rFonts w:eastAsia="Arial" w:cs="Arial"/>
          <w:spacing w:val="-1"/>
          <w:szCs w:val="24"/>
        </w:rPr>
        <w:t xml:space="preserve"> </w:t>
      </w:r>
      <w:r w:rsidR="00730267" w:rsidRPr="00730267">
        <w:rPr>
          <w:rFonts w:eastAsia="Arial" w:cs="Arial"/>
          <w:szCs w:val="24"/>
        </w:rPr>
        <w:t>will</w:t>
      </w:r>
      <w:r w:rsidR="00730267" w:rsidRPr="00730267">
        <w:rPr>
          <w:rFonts w:eastAsia="Arial" w:cs="Arial"/>
          <w:spacing w:val="-2"/>
          <w:szCs w:val="24"/>
        </w:rPr>
        <w:t xml:space="preserve"> </w:t>
      </w:r>
      <w:r w:rsidR="00730267" w:rsidRPr="00730267">
        <w:rPr>
          <w:rFonts w:eastAsia="Arial" w:cs="Arial"/>
          <w:szCs w:val="24"/>
        </w:rPr>
        <w:t>score</w:t>
      </w:r>
      <w:r w:rsidR="00730267" w:rsidRPr="00730267">
        <w:rPr>
          <w:rFonts w:eastAsia="Arial" w:cs="Arial"/>
          <w:spacing w:val="-2"/>
          <w:szCs w:val="24"/>
        </w:rPr>
        <w:t xml:space="preserve"> </w:t>
      </w:r>
      <w:r w:rsidR="00730267" w:rsidRPr="00730267">
        <w:rPr>
          <w:rFonts w:eastAsia="Arial" w:cs="Arial"/>
          <w:szCs w:val="24"/>
        </w:rPr>
        <w:t>the</w:t>
      </w:r>
      <w:r w:rsidR="00730267" w:rsidRPr="00730267">
        <w:rPr>
          <w:rFonts w:eastAsia="Arial" w:cs="Arial"/>
          <w:spacing w:val="-1"/>
          <w:szCs w:val="24"/>
        </w:rPr>
        <w:t xml:space="preserve"> </w:t>
      </w:r>
      <w:r w:rsidR="00730267" w:rsidRPr="00730267">
        <w:rPr>
          <w:rFonts w:eastAsia="Arial" w:cs="Arial"/>
          <w:szCs w:val="24"/>
        </w:rPr>
        <w:t>application.</w:t>
      </w:r>
      <w:r w:rsidR="00730267" w:rsidRPr="00730267">
        <w:rPr>
          <w:rFonts w:eastAsia="Arial" w:cs="Arial"/>
          <w:spacing w:val="-2"/>
          <w:szCs w:val="24"/>
        </w:rPr>
        <w:t xml:space="preserve"> </w:t>
      </w:r>
      <w:r w:rsidR="00730267" w:rsidRPr="00730267">
        <w:rPr>
          <w:rFonts w:eastAsia="Arial" w:cs="Arial"/>
          <w:szCs w:val="24"/>
        </w:rPr>
        <w:t>The</w:t>
      </w:r>
      <w:r w:rsidR="00730267" w:rsidRPr="00730267">
        <w:rPr>
          <w:rFonts w:eastAsia="Arial" w:cs="Arial"/>
          <w:spacing w:val="-1"/>
          <w:szCs w:val="24"/>
        </w:rPr>
        <w:t xml:space="preserve"> </w:t>
      </w:r>
      <w:r w:rsidR="00647BCB" w:rsidRPr="00DC3FFD">
        <w:rPr>
          <w:rFonts w:eastAsia="Arial" w:cs="Arial"/>
          <w:szCs w:val="24"/>
        </w:rPr>
        <w:t>additional</w:t>
      </w:r>
      <w:r w:rsidR="00730267" w:rsidRPr="00730267">
        <w:rPr>
          <w:rFonts w:eastAsia="Arial" w:cs="Arial"/>
          <w:spacing w:val="-2"/>
          <w:szCs w:val="24"/>
        </w:rPr>
        <w:t xml:space="preserve"> </w:t>
      </w:r>
      <w:r w:rsidR="00730267" w:rsidRPr="00730267">
        <w:rPr>
          <w:rFonts w:eastAsia="Arial" w:cs="Arial"/>
          <w:szCs w:val="24"/>
        </w:rPr>
        <w:t>reader’s</w:t>
      </w:r>
      <w:r w:rsidR="00730267" w:rsidRPr="00730267">
        <w:rPr>
          <w:rFonts w:eastAsia="Arial" w:cs="Arial"/>
          <w:spacing w:val="-1"/>
          <w:szCs w:val="24"/>
        </w:rPr>
        <w:t xml:space="preserve"> </w:t>
      </w:r>
      <w:r w:rsidR="00730267" w:rsidRPr="00730267">
        <w:rPr>
          <w:rFonts w:eastAsia="Arial" w:cs="Arial"/>
          <w:szCs w:val="24"/>
        </w:rPr>
        <w:t>score</w:t>
      </w:r>
      <w:r w:rsidR="00730267" w:rsidRPr="00730267">
        <w:rPr>
          <w:rFonts w:eastAsia="Arial" w:cs="Arial"/>
          <w:spacing w:val="-2"/>
          <w:szCs w:val="24"/>
        </w:rPr>
        <w:t xml:space="preserve"> </w:t>
      </w:r>
      <w:r w:rsidR="00730267" w:rsidRPr="00730267">
        <w:rPr>
          <w:rFonts w:eastAsia="Arial" w:cs="Arial"/>
          <w:szCs w:val="24"/>
        </w:rPr>
        <w:t>will be</w:t>
      </w:r>
      <w:r w:rsidR="00730267" w:rsidRPr="00730267">
        <w:rPr>
          <w:rFonts w:eastAsia="Arial" w:cs="Arial"/>
          <w:spacing w:val="-2"/>
          <w:szCs w:val="24"/>
        </w:rPr>
        <w:t xml:space="preserve"> </w:t>
      </w:r>
      <w:r w:rsidR="00730267" w:rsidRPr="00730267">
        <w:rPr>
          <w:rFonts w:eastAsia="Arial" w:cs="Arial"/>
          <w:szCs w:val="24"/>
        </w:rPr>
        <w:t>combined</w:t>
      </w:r>
      <w:r w:rsidR="00730267" w:rsidRPr="00730267">
        <w:rPr>
          <w:rFonts w:eastAsia="Arial" w:cs="Arial"/>
          <w:spacing w:val="-1"/>
          <w:szCs w:val="24"/>
        </w:rPr>
        <w:t xml:space="preserve"> </w:t>
      </w:r>
      <w:r w:rsidR="00730267" w:rsidRPr="00730267">
        <w:rPr>
          <w:rFonts w:eastAsia="Arial" w:cs="Arial"/>
          <w:szCs w:val="24"/>
        </w:rPr>
        <w:t>with</w:t>
      </w:r>
      <w:r w:rsidR="00730267" w:rsidRPr="00730267">
        <w:rPr>
          <w:rFonts w:eastAsia="Arial" w:cs="Arial"/>
          <w:spacing w:val="-1"/>
          <w:szCs w:val="24"/>
        </w:rPr>
        <w:t xml:space="preserve"> </w:t>
      </w:r>
      <w:r w:rsidR="00730267" w:rsidRPr="00730267">
        <w:rPr>
          <w:rFonts w:eastAsia="Arial" w:cs="Arial"/>
          <w:szCs w:val="24"/>
        </w:rPr>
        <w:t>one</w:t>
      </w:r>
      <w:r w:rsidR="00730267" w:rsidRPr="00730267">
        <w:rPr>
          <w:rFonts w:eastAsia="Arial" w:cs="Arial"/>
          <w:spacing w:val="-1"/>
          <w:szCs w:val="24"/>
        </w:rPr>
        <w:t xml:space="preserve"> </w:t>
      </w:r>
      <w:r w:rsidR="00730267" w:rsidRPr="00730267">
        <w:rPr>
          <w:rFonts w:eastAsia="Arial" w:cs="Arial"/>
          <w:szCs w:val="24"/>
        </w:rPr>
        <w:t>of</w:t>
      </w:r>
      <w:r w:rsidR="00730267" w:rsidRPr="00730267">
        <w:rPr>
          <w:rFonts w:eastAsia="Arial" w:cs="Arial"/>
          <w:spacing w:val="-2"/>
          <w:szCs w:val="24"/>
        </w:rPr>
        <w:t xml:space="preserve"> </w:t>
      </w:r>
      <w:r w:rsidR="00730267" w:rsidRPr="00730267">
        <w:rPr>
          <w:rFonts w:eastAsia="Arial" w:cs="Arial"/>
          <w:szCs w:val="24"/>
        </w:rPr>
        <w:t>the</w:t>
      </w:r>
      <w:r w:rsidR="00730267" w:rsidRPr="00730267">
        <w:rPr>
          <w:rFonts w:eastAsia="Arial" w:cs="Arial"/>
          <w:spacing w:val="-1"/>
          <w:szCs w:val="24"/>
        </w:rPr>
        <w:t xml:space="preserve"> </w:t>
      </w:r>
      <w:r w:rsidR="00730267" w:rsidRPr="00730267">
        <w:rPr>
          <w:rFonts w:eastAsia="Arial" w:cs="Arial"/>
          <w:szCs w:val="24"/>
        </w:rPr>
        <w:t>previous</w:t>
      </w:r>
      <w:r w:rsidR="00730267" w:rsidRPr="00730267">
        <w:rPr>
          <w:rFonts w:eastAsia="Arial" w:cs="Arial"/>
          <w:spacing w:val="-1"/>
          <w:szCs w:val="24"/>
        </w:rPr>
        <w:t xml:space="preserve"> </w:t>
      </w:r>
      <w:r w:rsidR="00730267" w:rsidRPr="00730267">
        <w:rPr>
          <w:rFonts w:eastAsia="Arial" w:cs="Arial"/>
          <w:szCs w:val="24"/>
        </w:rPr>
        <w:t>reader’s</w:t>
      </w:r>
      <w:r w:rsidR="00730267" w:rsidRPr="00730267">
        <w:rPr>
          <w:rFonts w:eastAsia="Arial" w:cs="Arial"/>
          <w:spacing w:val="-1"/>
          <w:szCs w:val="24"/>
        </w:rPr>
        <w:t xml:space="preserve"> </w:t>
      </w:r>
      <w:r w:rsidR="00730267" w:rsidRPr="00730267">
        <w:rPr>
          <w:rFonts w:eastAsia="Arial" w:cs="Arial"/>
          <w:szCs w:val="24"/>
        </w:rPr>
        <w:t>score</w:t>
      </w:r>
      <w:r w:rsidR="00730267" w:rsidRPr="00730267">
        <w:rPr>
          <w:rFonts w:eastAsia="Arial" w:cs="Arial"/>
          <w:spacing w:val="-1"/>
          <w:szCs w:val="24"/>
        </w:rPr>
        <w:t xml:space="preserve"> </w:t>
      </w:r>
      <w:r w:rsidR="00730267" w:rsidRPr="00730267">
        <w:rPr>
          <w:rFonts w:eastAsia="Arial" w:cs="Arial"/>
          <w:szCs w:val="24"/>
        </w:rPr>
        <w:t>(whichever</w:t>
      </w:r>
      <w:r w:rsidR="00730267" w:rsidRPr="00730267">
        <w:rPr>
          <w:rFonts w:eastAsia="Arial" w:cs="Arial"/>
          <w:spacing w:val="-2"/>
          <w:szCs w:val="24"/>
        </w:rPr>
        <w:t xml:space="preserve"> </w:t>
      </w:r>
      <w:r w:rsidR="00730267" w:rsidRPr="00730267">
        <w:rPr>
          <w:rFonts w:eastAsia="Arial" w:cs="Arial"/>
          <w:szCs w:val="24"/>
        </w:rPr>
        <w:t>one</w:t>
      </w:r>
      <w:r w:rsidR="00730267" w:rsidRPr="00730267">
        <w:rPr>
          <w:rFonts w:eastAsia="Arial" w:cs="Arial"/>
          <w:spacing w:val="-1"/>
          <w:szCs w:val="24"/>
        </w:rPr>
        <w:t xml:space="preserve"> </w:t>
      </w:r>
      <w:r w:rsidR="00730267" w:rsidRPr="00730267">
        <w:rPr>
          <w:rFonts w:eastAsia="Arial" w:cs="Arial"/>
          <w:szCs w:val="24"/>
        </w:rPr>
        <w:t>is</w:t>
      </w:r>
      <w:r w:rsidR="00730267" w:rsidRPr="00730267">
        <w:rPr>
          <w:rFonts w:eastAsia="Arial" w:cs="Arial"/>
          <w:spacing w:val="-1"/>
          <w:szCs w:val="24"/>
        </w:rPr>
        <w:t xml:space="preserve"> </w:t>
      </w:r>
      <w:r w:rsidR="00730267" w:rsidRPr="00730267">
        <w:rPr>
          <w:rFonts w:eastAsia="Arial" w:cs="Arial"/>
          <w:szCs w:val="24"/>
        </w:rPr>
        <w:t>most</w:t>
      </w:r>
      <w:r w:rsidR="00730267" w:rsidRPr="00730267">
        <w:rPr>
          <w:rFonts w:eastAsia="Arial" w:cs="Arial"/>
          <w:spacing w:val="-1"/>
          <w:szCs w:val="24"/>
        </w:rPr>
        <w:t xml:space="preserve"> </w:t>
      </w:r>
      <w:r w:rsidR="00730267" w:rsidRPr="00730267">
        <w:rPr>
          <w:rFonts w:eastAsia="Arial" w:cs="Arial"/>
          <w:szCs w:val="24"/>
        </w:rPr>
        <w:t>closely aligned)</w:t>
      </w:r>
      <w:r w:rsidR="00730267" w:rsidRPr="00730267">
        <w:rPr>
          <w:rFonts w:eastAsia="Arial" w:cs="Arial"/>
          <w:spacing w:val="-2"/>
          <w:szCs w:val="24"/>
        </w:rPr>
        <w:t xml:space="preserve"> </w:t>
      </w:r>
      <w:r w:rsidR="00730267" w:rsidRPr="00730267">
        <w:rPr>
          <w:rFonts w:eastAsia="Arial" w:cs="Arial"/>
          <w:szCs w:val="24"/>
        </w:rPr>
        <w:t>to</w:t>
      </w:r>
      <w:r w:rsidR="00730267" w:rsidRPr="00730267">
        <w:rPr>
          <w:rFonts w:eastAsia="Arial" w:cs="Arial"/>
          <w:spacing w:val="-1"/>
          <w:szCs w:val="24"/>
        </w:rPr>
        <w:t xml:space="preserve"> </w:t>
      </w:r>
      <w:r w:rsidR="00730267" w:rsidRPr="00730267">
        <w:rPr>
          <w:rFonts w:eastAsia="Arial" w:cs="Arial"/>
          <w:szCs w:val="24"/>
        </w:rPr>
        <w:t>determine</w:t>
      </w:r>
      <w:r w:rsidR="00730267" w:rsidRPr="00730267">
        <w:rPr>
          <w:rFonts w:eastAsia="Arial" w:cs="Arial"/>
          <w:spacing w:val="-1"/>
          <w:szCs w:val="24"/>
        </w:rPr>
        <w:t xml:space="preserve"> </w:t>
      </w:r>
      <w:r w:rsidR="00730267" w:rsidRPr="00730267">
        <w:rPr>
          <w:rFonts w:eastAsia="Arial" w:cs="Arial"/>
          <w:szCs w:val="24"/>
        </w:rPr>
        <w:t>a</w:t>
      </w:r>
      <w:r w:rsidR="00730267" w:rsidRPr="00730267">
        <w:rPr>
          <w:rFonts w:eastAsia="Arial" w:cs="Arial"/>
          <w:spacing w:val="-2"/>
          <w:szCs w:val="24"/>
        </w:rPr>
        <w:t xml:space="preserve"> </w:t>
      </w:r>
      <w:r w:rsidR="00730267" w:rsidRPr="00730267">
        <w:rPr>
          <w:rFonts w:eastAsia="Arial" w:cs="Arial"/>
          <w:szCs w:val="24"/>
        </w:rPr>
        <w:t>final</w:t>
      </w:r>
      <w:r w:rsidR="00730267" w:rsidRPr="00730267">
        <w:rPr>
          <w:rFonts w:eastAsia="Arial" w:cs="Arial"/>
          <w:spacing w:val="-1"/>
          <w:szCs w:val="24"/>
        </w:rPr>
        <w:t xml:space="preserve"> </w:t>
      </w:r>
      <w:r w:rsidR="00730267" w:rsidRPr="00730267">
        <w:rPr>
          <w:rFonts w:eastAsia="Arial" w:cs="Arial"/>
          <w:szCs w:val="24"/>
        </w:rPr>
        <w:t>score.</w:t>
      </w:r>
    </w:p>
    <w:p w14:paraId="4416E2E6" w14:textId="52419585" w:rsidR="00730267" w:rsidRPr="00C86791" w:rsidRDefault="00730267" w:rsidP="00C86791">
      <w:pPr>
        <w:spacing w:after="240" w:line="247" w:lineRule="auto"/>
        <w:ind w:right="543"/>
        <w:rPr>
          <w:rFonts w:eastAsia="Arial" w:cs="Arial"/>
          <w:spacing w:val="-2"/>
          <w:szCs w:val="24"/>
        </w:rPr>
      </w:pPr>
      <w:r w:rsidRPr="00730267">
        <w:rPr>
          <w:rFonts w:eastAsia="Arial" w:cs="Arial"/>
          <w:szCs w:val="24"/>
        </w:rPr>
        <w:t>Readers</w:t>
      </w:r>
      <w:r w:rsidRPr="00730267">
        <w:rPr>
          <w:rFonts w:eastAsia="Arial" w:cs="Arial"/>
          <w:spacing w:val="-2"/>
          <w:szCs w:val="24"/>
        </w:rPr>
        <w:t xml:space="preserve"> </w:t>
      </w:r>
      <w:r w:rsidRPr="00730267">
        <w:rPr>
          <w:rFonts w:eastAsia="Arial" w:cs="Arial"/>
          <w:szCs w:val="24"/>
        </w:rPr>
        <w:t>will</w:t>
      </w:r>
      <w:r w:rsidRPr="00730267">
        <w:rPr>
          <w:rFonts w:eastAsia="Arial" w:cs="Arial"/>
          <w:spacing w:val="-1"/>
          <w:szCs w:val="24"/>
        </w:rPr>
        <w:t xml:space="preserve"> </w:t>
      </w:r>
      <w:r w:rsidRPr="00730267">
        <w:rPr>
          <w:rFonts w:eastAsia="Arial" w:cs="Arial"/>
          <w:szCs w:val="24"/>
        </w:rPr>
        <w:t>be</w:t>
      </w:r>
      <w:r w:rsidRPr="00730267">
        <w:rPr>
          <w:rFonts w:eastAsia="Arial" w:cs="Arial"/>
          <w:spacing w:val="-2"/>
          <w:szCs w:val="24"/>
        </w:rPr>
        <w:t xml:space="preserve"> </w:t>
      </w:r>
      <w:r w:rsidRPr="00730267">
        <w:rPr>
          <w:rFonts w:eastAsia="Arial" w:cs="Arial"/>
          <w:szCs w:val="24"/>
        </w:rPr>
        <w:t>instructed</w:t>
      </w:r>
      <w:r w:rsidRPr="00730267">
        <w:rPr>
          <w:rFonts w:eastAsia="Arial" w:cs="Arial"/>
          <w:spacing w:val="-1"/>
          <w:szCs w:val="24"/>
        </w:rPr>
        <w:t xml:space="preserve"> </w:t>
      </w:r>
      <w:r w:rsidRPr="00730267">
        <w:rPr>
          <w:rFonts w:eastAsia="Arial" w:cs="Arial"/>
          <w:szCs w:val="24"/>
        </w:rPr>
        <w:t>to</w:t>
      </w:r>
      <w:r w:rsidRPr="00730267">
        <w:rPr>
          <w:rFonts w:eastAsia="Arial" w:cs="Arial"/>
          <w:spacing w:val="-2"/>
          <w:szCs w:val="24"/>
        </w:rPr>
        <w:t xml:space="preserve"> </w:t>
      </w:r>
      <w:r w:rsidRPr="00730267">
        <w:rPr>
          <w:rFonts w:eastAsia="Arial" w:cs="Arial"/>
          <w:szCs w:val="24"/>
        </w:rPr>
        <w:t>consider</w:t>
      </w:r>
      <w:r w:rsidRPr="00730267">
        <w:rPr>
          <w:rFonts w:eastAsia="Arial" w:cs="Arial"/>
          <w:spacing w:val="-1"/>
          <w:szCs w:val="24"/>
        </w:rPr>
        <w:t xml:space="preserve"> </w:t>
      </w:r>
      <w:r w:rsidRPr="00730267">
        <w:rPr>
          <w:rFonts w:eastAsia="Arial" w:cs="Arial"/>
          <w:szCs w:val="24"/>
        </w:rPr>
        <w:t>whether</w:t>
      </w:r>
      <w:r w:rsidRPr="00730267">
        <w:rPr>
          <w:rFonts w:eastAsia="Arial" w:cs="Arial"/>
          <w:spacing w:val="-2"/>
          <w:szCs w:val="24"/>
        </w:rPr>
        <w:t xml:space="preserve"> </w:t>
      </w:r>
      <w:r w:rsidRPr="00730267">
        <w:rPr>
          <w:rFonts w:eastAsia="Arial" w:cs="Arial"/>
          <w:szCs w:val="24"/>
        </w:rPr>
        <w:t>the</w:t>
      </w:r>
      <w:r w:rsidRPr="00730267">
        <w:rPr>
          <w:rFonts w:eastAsia="Arial" w:cs="Arial"/>
          <w:spacing w:val="-1"/>
          <w:szCs w:val="24"/>
        </w:rPr>
        <w:t xml:space="preserve"> </w:t>
      </w:r>
      <w:r w:rsidRPr="00730267">
        <w:rPr>
          <w:rFonts w:eastAsia="Arial" w:cs="Arial"/>
          <w:szCs w:val="24"/>
        </w:rPr>
        <w:t>proposed</w:t>
      </w:r>
      <w:r w:rsidRPr="00730267">
        <w:rPr>
          <w:rFonts w:eastAsia="Arial" w:cs="Arial"/>
          <w:spacing w:val="-2"/>
          <w:szCs w:val="24"/>
        </w:rPr>
        <w:t xml:space="preserve"> </w:t>
      </w:r>
      <w:r w:rsidRPr="00730267">
        <w:rPr>
          <w:rFonts w:eastAsia="Arial" w:cs="Arial"/>
          <w:szCs w:val="24"/>
        </w:rPr>
        <w:t>budget</w:t>
      </w:r>
      <w:r w:rsidRPr="00730267">
        <w:rPr>
          <w:rFonts w:eastAsia="Arial" w:cs="Arial"/>
          <w:spacing w:val="-1"/>
          <w:szCs w:val="24"/>
        </w:rPr>
        <w:t xml:space="preserve"> </w:t>
      </w:r>
      <w:r w:rsidRPr="00730267">
        <w:rPr>
          <w:rFonts w:eastAsia="Arial" w:cs="Arial"/>
          <w:szCs w:val="24"/>
        </w:rPr>
        <w:t>adequately</w:t>
      </w:r>
      <w:r w:rsidRPr="00730267">
        <w:rPr>
          <w:rFonts w:eastAsia="Arial" w:cs="Arial"/>
          <w:spacing w:val="-2"/>
          <w:szCs w:val="24"/>
        </w:rPr>
        <w:t xml:space="preserve"> </w:t>
      </w:r>
      <w:r w:rsidRPr="00730267">
        <w:rPr>
          <w:rFonts w:eastAsia="Arial" w:cs="Arial"/>
          <w:szCs w:val="24"/>
        </w:rPr>
        <w:t>supports the</w:t>
      </w:r>
      <w:r w:rsidRPr="00730267">
        <w:rPr>
          <w:rFonts w:eastAsia="Arial" w:cs="Arial"/>
          <w:spacing w:val="-2"/>
          <w:szCs w:val="24"/>
        </w:rPr>
        <w:t xml:space="preserve"> </w:t>
      </w:r>
      <w:r w:rsidRPr="00730267">
        <w:rPr>
          <w:rFonts w:eastAsia="Arial" w:cs="Arial"/>
          <w:szCs w:val="24"/>
        </w:rPr>
        <w:t>required</w:t>
      </w:r>
      <w:r w:rsidRPr="00730267">
        <w:rPr>
          <w:rFonts w:eastAsia="Arial" w:cs="Arial"/>
          <w:spacing w:val="-2"/>
          <w:szCs w:val="24"/>
        </w:rPr>
        <w:t xml:space="preserve"> </w:t>
      </w:r>
      <w:r w:rsidRPr="00730267">
        <w:rPr>
          <w:rFonts w:eastAsia="Arial" w:cs="Arial"/>
          <w:szCs w:val="24"/>
        </w:rPr>
        <w:t>outcomes</w:t>
      </w:r>
      <w:r w:rsidRPr="00730267">
        <w:rPr>
          <w:rFonts w:eastAsia="Arial" w:cs="Arial"/>
          <w:spacing w:val="-2"/>
          <w:szCs w:val="24"/>
        </w:rPr>
        <w:t xml:space="preserve"> </w:t>
      </w:r>
      <w:r w:rsidRPr="00730267">
        <w:rPr>
          <w:rFonts w:eastAsia="Arial" w:cs="Arial"/>
          <w:szCs w:val="24"/>
        </w:rPr>
        <w:t>for</w:t>
      </w:r>
      <w:r w:rsidRPr="00730267">
        <w:rPr>
          <w:rFonts w:eastAsia="Arial" w:cs="Arial"/>
          <w:spacing w:val="-2"/>
          <w:szCs w:val="24"/>
        </w:rPr>
        <w:t xml:space="preserve"> </w:t>
      </w:r>
      <w:r w:rsidRPr="00730267">
        <w:rPr>
          <w:rFonts w:eastAsia="Arial" w:cs="Arial"/>
          <w:szCs w:val="24"/>
        </w:rPr>
        <w:t>the</w:t>
      </w:r>
      <w:r w:rsidRPr="00730267">
        <w:rPr>
          <w:rFonts w:eastAsia="Arial" w:cs="Arial"/>
          <w:spacing w:val="-1"/>
          <w:szCs w:val="24"/>
        </w:rPr>
        <w:t xml:space="preserve"> </w:t>
      </w:r>
      <w:r w:rsidR="00957B5F">
        <w:rPr>
          <w:rFonts w:eastAsia="Arial" w:cs="Arial"/>
          <w:szCs w:val="24"/>
        </w:rPr>
        <w:t>sub-grant</w:t>
      </w:r>
      <w:r w:rsidRPr="00730267">
        <w:rPr>
          <w:rFonts w:eastAsia="Arial" w:cs="Arial"/>
          <w:szCs w:val="24"/>
        </w:rPr>
        <w:t>.</w:t>
      </w:r>
      <w:r w:rsidRPr="00730267">
        <w:rPr>
          <w:rFonts w:eastAsia="Arial" w:cs="Arial"/>
          <w:spacing w:val="-2"/>
          <w:szCs w:val="24"/>
        </w:rPr>
        <w:t xml:space="preserve"> </w:t>
      </w:r>
      <w:r w:rsidRPr="00730267">
        <w:rPr>
          <w:rFonts w:eastAsia="Arial" w:cs="Arial"/>
          <w:szCs w:val="24"/>
        </w:rPr>
        <w:t>For</w:t>
      </w:r>
      <w:r w:rsidRPr="00730267">
        <w:rPr>
          <w:rFonts w:eastAsia="Arial" w:cs="Arial"/>
          <w:spacing w:val="-2"/>
          <w:szCs w:val="24"/>
        </w:rPr>
        <w:t xml:space="preserve"> </w:t>
      </w:r>
      <w:r w:rsidRPr="00730267">
        <w:rPr>
          <w:rFonts w:eastAsia="Arial" w:cs="Arial"/>
          <w:szCs w:val="24"/>
        </w:rPr>
        <w:t>example,</w:t>
      </w:r>
      <w:r w:rsidRPr="00730267">
        <w:rPr>
          <w:rFonts w:eastAsia="Arial" w:cs="Arial"/>
          <w:spacing w:val="-2"/>
          <w:szCs w:val="24"/>
        </w:rPr>
        <w:t xml:space="preserve"> </w:t>
      </w:r>
      <w:r w:rsidRPr="00730267">
        <w:rPr>
          <w:rFonts w:eastAsia="Arial" w:cs="Arial"/>
          <w:szCs w:val="24"/>
        </w:rPr>
        <w:t>are</w:t>
      </w:r>
      <w:r w:rsidRPr="00730267">
        <w:rPr>
          <w:rFonts w:eastAsia="Arial" w:cs="Arial"/>
          <w:spacing w:val="-2"/>
          <w:szCs w:val="24"/>
        </w:rPr>
        <w:t xml:space="preserve"> </w:t>
      </w:r>
      <w:r w:rsidRPr="00730267">
        <w:rPr>
          <w:rFonts w:eastAsia="Arial" w:cs="Arial"/>
          <w:szCs w:val="24"/>
        </w:rPr>
        <w:t>the</w:t>
      </w:r>
      <w:r w:rsidRPr="00730267">
        <w:rPr>
          <w:rFonts w:eastAsia="Arial" w:cs="Arial"/>
          <w:spacing w:val="-1"/>
          <w:szCs w:val="24"/>
        </w:rPr>
        <w:t xml:space="preserve"> </w:t>
      </w:r>
      <w:r w:rsidRPr="00730267">
        <w:rPr>
          <w:rFonts w:eastAsia="Arial" w:cs="Arial"/>
          <w:szCs w:val="24"/>
        </w:rPr>
        <w:t>number</w:t>
      </w:r>
      <w:r w:rsidRPr="00730267">
        <w:rPr>
          <w:rFonts w:eastAsia="Arial" w:cs="Arial"/>
          <w:spacing w:val="-2"/>
          <w:szCs w:val="24"/>
        </w:rPr>
        <w:t xml:space="preserve"> </w:t>
      </w:r>
      <w:r w:rsidRPr="00730267">
        <w:rPr>
          <w:rFonts w:eastAsia="Arial" w:cs="Arial"/>
          <w:szCs w:val="24"/>
        </w:rPr>
        <w:t>of</w:t>
      </w:r>
      <w:r w:rsidRPr="00730267">
        <w:rPr>
          <w:rFonts w:eastAsia="Arial" w:cs="Arial"/>
          <w:spacing w:val="-2"/>
          <w:szCs w:val="24"/>
        </w:rPr>
        <w:t xml:space="preserve"> </w:t>
      </w:r>
      <w:r w:rsidRPr="00730267">
        <w:rPr>
          <w:rFonts w:eastAsia="Arial" w:cs="Arial"/>
          <w:szCs w:val="24"/>
        </w:rPr>
        <w:t>administrative staff</w:t>
      </w:r>
      <w:r w:rsidRPr="00730267">
        <w:rPr>
          <w:rFonts w:eastAsia="Arial" w:cs="Arial"/>
          <w:spacing w:val="-2"/>
          <w:szCs w:val="24"/>
        </w:rPr>
        <w:t xml:space="preserve"> </w:t>
      </w:r>
      <w:r w:rsidRPr="00730267">
        <w:rPr>
          <w:rFonts w:eastAsia="Arial" w:cs="Arial"/>
          <w:szCs w:val="24"/>
        </w:rPr>
        <w:t>in</w:t>
      </w:r>
      <w:r w:rsidRPr="00730267">
        <w:rPr>
          <w:rFonts w:eastAsia="Arial" w:cs="Arial"/>
          <w:spacing w:val="-2"/>
          <w:szCs w:val="24"/>
        </w:rPr>
        <w:t xml:space="preserve"> </w:t>
      </w:r>
      <w:r w:rsidRPr="00730267">
        <w:rPr>
          <w:rFonts w:eastAsia="Arial" w:cs="Arial"/>
          <w:szCs w:val="24"/>
        </w:rPr>
        <w:t>the</w:t>
      </w:r>
      <w:r w:rsidRPr="00730267">
        <w:rPr>
          <w:rFonts w:eastAsia="Arial" w:cs="Arial"/>
          <w:spacing w:val="-1"/>
          <w:szCs w:val="24"/>
        </w:rPr>
        <w:t xml:space="preserve"> </w:t>
      </w:r>
      <w:r w:rsidR="00BE092D">
        <w:rPr>
          <w:rFonts w:eastAsia="Arial" w:cs="Arial"/>
          <w:szCs w:val="24"/>
        </w:rPr>
        <w:t>b</w:t>
      </w:r>
      <w:r w:rsidRPr="00730267">
        <w:rPr>
          <w:rFonts w:eastAsia="Arial" w:cs="Arial"/>
          <w:szCs w:val="24"/>
        </w:rPr>
        <w:t>udget</w:t>
      </w:r>
      <w:r w:rsidR="00BE092D">
        <w:rPr>
          <w:rFonts w:eastAsia="Arial" w:cs="Arial"/>
          <w:szCs w:val="24"/>
        </w:rPr>
        <w:t xml:space="preserve"> summary</w:t>
      </w:r>
      <w:r w:rsidRPr="00730267">
        <w:rPr>
          <w:rFonts w:eastAsia="Arial" w:cs="Arial"/>
          <w:spacing w:val="-2"/>
          <w:szCs w:val="24"/>
        </w:rPr>
        <w:t xml:space="preserve"> </w:t>
      </w:r>
      <w:r w:rsidRPr="00730267">
        <w:rPr>
          <w:rFonts w:eastAsia="Arial" w:cs="Arial"/>
          <w:szCs w:val="24"/>
        </w:rPr>
        <w:t>and</w:t>
      </w:r>
      <w:r w:rsidRPr="00730267">
        <w:rPr>
          <w:rFonts w:eastAsia="Arial" w:cs="Arial"/>
          <w:spacing w:val="-2"/>
          <w:szCs w:val="24"/>
        </w:rPr>
        <w:t xml:space="preserve"> </w:t>
      </w:r>
      <w:r w:rsidR="00BE092D">
        <w:rPr>
          <w:rFonts w:eastAsia="Arial" w:cs="Arial"/>
          <w:spacing w:val="-2"/>
          <w:szCs w:val="24"/>
        </w:rPr>
        <w:t xml:space="preserve">detailed </w:t>
      </w:r>
      <w:r w:rsidRPr="00730267">
        <w:rPr>
          <w:rFonts w:eastAsia="Arial" w:cs="Arial"/>
          <w:szCs w:val="24"/>
        </w:rPr>
        <w:t>budget</w:t>
      </w:r>
      <w:r w:rsidRPr="00730267">
        <w:rPr>
          <w:rFonts w:eastAsia="Arial" w:cs="Arial"/>
          <w:spacing w:val="-1"/>
          <w:szCs w:val="24"/>
        </w:rPr>
        <w:t xml:space="preserve"> </w:t>
      </w:r>
      <w:r w:rsidRPr="00730267">
        <w:rPr>
          <w:rFonts w:eastAsia="Arial" w:cs="Arial"/>
          <w:szCs w:val="24"/>
        </w:rPr>
        <w:t>narrative</w:t>
      </w:r>
      <w:r w:rsidRPr="00730267">
        <w:rPr>
          <w:rFonts w:eastAsia="Arial" w:cs="Arial"/>
          <w:spacing w:val="-2"/>
          <w:szCs w:val="24"/>
        </w:rPr>
        <w:t xml:space="preserve"> </w:t>
      </w:r>
      <w:r w:rsidRPr="00730267">
        <w:rPr>
          <w:rFonts w:eastAsia="Arial" w:cs="Arial"/>
          <w:szCs w:val="24"/>
        </w:rPr>
        <w:t>appropriate?</w:t>
      </w:r>
      <w:r w:rsidRPr="00730267">
        <w:rPr>
          <w:rFonts w:eastAsia="Arial" w:cs="Arial"/>
          <w:spacing w:val="-2"/>
          <w:szCs w:val="24"/>
        </w:rPr>
        <w:t xml:space="preserve"> </w:t>
      </w:r>
      <w:r w:rsidRPr="00730267">
        <w:rPr>
          <w:rFonts w:eastAsia="Arial" w:cs="Arial"/>
          <w:szCs w:val="24"/>
        </w:rPr>
        <w:t>Is</w:t>
      </w:r>
      <w:r w:rsidRPr="00730267">
        <w:rPr>
          <w:rFonts w:eastAsia="Arial" w:cs="Arial"/>
          <w:spacing w:val="-1"/>
          <w:szCs w:val="24"/>
        </w:rPr>
        <w:t xml:space="preserve"> </w:t>
      </w:r>
      <w:r w:rsidRPr="00730267">
        <w:rPr>
          <w:rFonts w:eastAsia="Arial" w:cs="Arial"/>
          <w:szCs w:val="24"/>
        </w:rPr>
        <w:t>the</w:t>
      </w:r>
      <w:r w:rsidRPr="00730267">
        <w:rPr>
          <w:rFonts w:eastAsia="Arial" w:cs="Arial"/>
          <w:spacing w:val="-2"/>
          <w:szCs w:val="24"/>
        </w:rPr>
        <w:t xml:space="preserve"> </w:t>
      </w:r>
      <w:r w:rsidRPr="00730267">
        <w:rPr>
          <w:rFonts w:eastAsia="Arial" w:cs="Arial"/>
          <w:szCs w:val="24"/>
        </w:rPr>
        <w:t>operating</w:t>
      </w:r>
      <w:r w:rsidRPr="00730267">
        <w:rPr>
          <w:rFonts w:eastAsia="Arial" w:cs="Arial"/>
          <w:spacing w:val="-2"/>
          <w:szCs w:val="24"/>
        </w:rPr>
        <w:t xml:space="preserve"> </w:t>
      </w:r>
      <w:r w:rsidRPr="00730267">
        <w:rPr>
          <w:rFonts w:eastAsia="Arial" w:cs="Arial"/>
          <w:szCs w:val="24"/>
        </w:rPr>
        <w:t>expense</w:t>
      </w:r>
      <w:r w:rsidRPr="00730267">
        <w:rPr>
          <w:rFonts w:eastAsia="Arial" w:cs="Arial"/>
          <w:spacing w:val="-1"/>
          <w:szCs w:val="24"/>
        </w:rPr>
        <w:t xml:space="preserve"> </w:t>
      </w:r>
      <w:r w:rsidRPr="00730267">
        <w:rPr>
          <w:rFonts w:eastAsia="Arial" w:cs="Arial"/>
          <w:szCs w:val="24"/>
        </w:rPr>
        <w:t>budget</w:t>
      </w:r>
      <w:r w:rsidRPr="00730267">
        <w:rPr>
          <w:rFonts w:eastAsia="Arial" w:cs="Arial"/>
          <w:w w:val="99"/>
          <w:szCs w:val="24"/>
        </w:rPr>
        <w:t xml:space="preserve"> </w:t>
      </w:r>
      <w:r w:rsidRPr="00730267">
        <w:rPr>
          <w:rFonts w:eastAsia="Arial" w:cs="Arial"/>
          <w:szCs w:val="24"/>
        </w:rPr>
        <w:t>justified</w:t>
      </w:r>
      <w:r w:rsidRPr="00730267">
        <w:rPr>
          <w:rFonts w:eastAsia="Arial" w:cs="Arial"/>
          <w:spacing w:val="-2"/>
          <w:szCs w:val="24"/>
        </w:rPr>
        <w:t xml:space="preserve"> </w:t>
      </w:r>
      <w:r w:rsidRPr="00730267">
        <w:rPr>
          <w:rFonts w:eastAsia="Arial" w:cs="Arial"/>
          <w:szCs w:val="24"/>
        </w:rPr>
        <w:t>and</w:t>
      </w:r>
      <w:r w:rsidRPr="00730267">
        <w:rPr>
          <w:rFonts w:eastAsia="Arial" w:cs="Arial"/>
          <w:spacing w:val="-1"/>
          <w:szCs w:val="24"/>
        </w:rPr>
        <w:t xml:space="preserve"> </w:t>
      </w:r>
      <w:r w:rsidRPr="00730267">
        <w:rPr>
          <w:rFonts w:eastAsia="Arial" w:cs="Arial"/>
          <w:szCs w:val="24"/>
        </w:rPr>
        <w:t>related</w:t>
      </w:r>
      <w:r w:rsidRPr="00730267">
        <w:rPr>
          <w:rFonts w:eastAsia="Arial" w:cs="Arial"/>
          <w:spacing w:val="-2"/>
          <w:szCs w:val="24"/>
        </w:rPr>
        <w:t xml:space="preserve"> </w:t>
      </w:r>
      <w:r w:rsidRPr="00730267">
        <w:rPr>
          <w:rFonts w:eastAsia="Arial" w:cs="Arial"/>
          <w:szCs w:val="24"/>
        </w:rPr>
        <w:t>to</w:t>
      </w:r>
      <w:r w:rsidRPr="00730267">
        <w:rPr>
          <w:rFonts w:eastAsia="Arial" w:cs="Arial"/>
          <w:spacing w:val="-1"/>
          <w:szCs w:val="24"/>
        </w:rPr>
        <w:t xml:space="preserve"> </w:t>
      </w:r>
      <w:r w:rsidRPr="00730267">
        <w:rPr>
          <w:rFonts w:eastAsia="Arial" w:cs="Arial"/>
          <w:szCs w:val="24"/>
        </w:rPr>
        <w:t>the</w:t>
      </w:r>
      <w:r w:rsidRPr="00730267">
        <w:rPr>
          <w:rFonts w:eastAsia="Arial" w:cs="Arial"/>
          <w:spacing w:val="-1"/>
          <w:szCs w:val="24"/>
        </w:rPr>
        <w:t xml:space="preserve"> </w:t>
      </w:r>
      <w:r w:rsidRPr="00730267">
        <w:rPr>
          <w:rFonts w:eastAsia="Arial" w:cs="Arial"/>
          <w:szCs w:val="24"/>
        </w:rPr>
        <w:t>planned</w:t>
      </w:r>
      <w:r w:rsidRPr="00730267">
        <w:rPr>
          <w:rFonts w:eastAsia="Arial" w:cs="Arial"/>
          <w:spacing w:val="-2"/>
          <w:szCs w:val="24"/>
        </w:rPr>
        <w:t xml:space="preserve"> </w:t>
      </w:r>
      <w:r w:rsidRPr="00730267">
        <w:rPr>
          <w:rFonts w:eastAsia="Arial" w:cs="Arial"/>
          <w:szCs w:val="24"/>
        </w:rPr>
        <w:t>program?</w:t>
      </w:r>
      <w:r w:rsidRPr="00730267">
        <w:rPr>
          <w:rFonts w:eastAsia="Arial" w:cs="Arial"/>
          <w:spacing w:val="-1"/>
          <w:szCs w:val="24"/>
        </w:rPr>
        <w:t xml:space="preserve"> </w:t>
      </w:r>
      <w:r w:rsidRPr="00730267">
        <w:rPr>
          <w:rFonts w:eastAsia="Arial" w:cs="Arial"/>
          <w:szCs w:val="24"/>
        </w:rPr>
        <w:t>Does</w:t>
      </w:r>
      <w:r w:rsidRPr="00730267">
        <w:rPr>
          <w:rFonts w:eastAsia="Arial" w:cs="Arial"/>
          <w:spacing w:val="-2"/>
          <w:szCs w:val="24"/>
        </w:rPr>
        <w:t xml:space="preserve"> </w:t>
      </w:r>
      <w:r w:rsidRPr="00730267">
        <w:rPr>
          <w:rFonts w:eastAsia="Arial" w:cs="Arial"/>
          <w:szCs w:val="24"/>
        </w:rPr>
        <w:t>the</w:t>
      </w:r>
      <w:r w:rsidRPr="00730267">
        <w:rPr>
          <w:rFonts w:eastAsia="Arial" w:cs="Arial"/>
          <w:spacing w:val="-1"/>
          <w:szCs w:val="24"/>
        </w:rPr>
        <w:t xml:space="preserve"> </w:t>
      </w:r>
      <w:r w:rsidRPr="00730267">
        <w:rPr>
          <w:rFonts w:eastAsia="Arial" w:cs="Arial"/>
          <w:szCs w:val="24"/>
        </w:rPr>
        <w:t>plan</w:t>
      </w:r>
      <w:r w:rsidRPr="00730267">
        <w:rPr>
          <w:rFonts w:eastAsia="Arial" w:cs="Arial"/>
          <w:spacing w:val="-2"/>
          <w:szCs w:val="24"/>
        </w:rPr>
        <w:t xml:space="preserve"> </w:t>
      </w:r>
      <w:r w:rsidRPr="00730267">
        <w:rPr>
          <w:rFonts w:eastAsia="Arial" w:cs="Arial"/>
          <w:szCs w:val="24"/>
        </w:rPr>
        <w:t>include</w:t>
      </w:r>
      <w:r w:rsidRPr="00730267">
        <w:rPr>
          <w:rFonts w:eastAsia="Arial" w:cs="Arial"/>
          <w:spacing w:val="-1"/>
          <w:szCs w:val="24"/>
        </w:rPr>
        <w:t xml:space="preserve"> </w:t>
      </w:r>
      <w:r w:rsidRPr="00730267">
        <w:rPr>
          <w:rFonts w:eastAsia="Arial" w:cs="Arial"/>
          <w:szCs w:val="24"/>
        </w:rPr>
        <w:t>a</w:t>
      </w:r>
      <w:r w:rsidRPr="00730267">
        <w:rPr>
          <w:rFonts w:eastAsia="Arial" w:cs="Arial"/>
          <w:spacing w:val="-1"/>
          <w:szCs w:val="24"/>
        </w:rPr>
        <w:t xml:space="preserve"> </w:t>
      </w:r>
      <w:r w:rsidRPr="00730267">
        <w:rPr>
          <w:rFonts w:eastAsia="Arial" w:cs="Arial"/>
          <w:szCs w:val="24"/>
        </w:rPr>
        <w:t>timeline</w:t>
      </w:r>
      <w:r w:rsidRPr="00730267">
        <w:rPr>
          <w:rFonts w:eastAsia="Arial" w:cs="Arial"/>
          <w:spacing w:val="-2"/>
          <w:szCs w:val="24"/>
        </w:rPr>
        <w:t xml:space="preserve"> </w:t>
      </w:r>
      <w:r w:rsidR="003D73C7">
        <w:rPr>
          <w:rFonts w:eastAsia="Arial" w:cs="Arial"/>
          <w:szCs w:val="24"/>
        </w:rPr>
        <w:t xml:space="preserve">for technical assistance, </w:t>
      </w:r>
      <w:r w:rsidRPr="00730267">
        <w:rPr>
          <w:rFonts w:eastAsia="Arial" w:cs="Arial"/>
          <w:szCs w:val="24"/>
        </w:rPr>
        <w:t>professional</w:t>
      </w:r>
      <w:r w:rsidR="003D73C7">
        <w:rPr>
          <w:rFonts w:eastAsia="Arial" w:cs="Arial"/>
          <w:spacing w:val="-2"/>
          <w:szCs w:val="24"/>
        </w:rPr>
        <w:t xml:space="preserve"> </w:t>
      </w:r>
      <w:r w:rsidRPr="00730267">
        <w:rPr>
          <w:rFonts w:eastAsia="Arial" w:cs="Arial"/>
          <w:szCs w:val="24"/>
        </w:rPr>
        <w:t>development,</w:t>
      </w:r>
      <w:r w:rsidRPr="00730267">
        <w:rPr>
          <w:rFonts w:eastAsia="Arial" w:cs="Arial"/>
          <w:spacing w:val="-2"/>
          <w:szCs w:val="24"/>
        </w:rPr>
        <w:t xml:space="preserve"> </w:t>
      </w:r>
      <w:r w:rsidRPr="00730267">
        <w:rPr>
          <w:rFonts w:eastAsia="Arial" w:cs="Arial"/>
          <w:szCs w:val="24"/>
        </w:rPr>
        <w:t xml:space="preserve">and </w:t>
      </w:r>
      <w:r w:rsidR="003D2037">
        <w:rPr>
          <w:rFonts w:eastAsia="Arial" w:cs="Arial"/>
          <w:szCs w:val="24"/>
        </w:rPr>
        <w:t>participation in the Rural Charter School Authorizer Network</w:t>
      </w:r>
      <w:r w:rsidRPr="00730267">
        <w:rPr>
          <w:rFonts w:eastAsia="Arial" w:cs="Arial"/>
          <w:szCs w:val="24"/>
        </w:rPr>
        <w:t>?</w:t>
      </w:r>
    </w:p>
    <w:p w14:paraId="3D0B6819" w14:textId="77777777" w:rsidR="00C86791" w:rsidRPr="00C86791" w:rsidRDefault="00C86791" w:rsidP="006421F9">
      <w:pPr>
        <w:pStyle w:val="Heading4"/>
      </w:pPr>
      <w:bookmarkStart w:id="13" w:name="_Toc516834973"/>
      <w:r w:rsidRPr="00C86791">
        <w:t>5.2 Submission of Applications</w:t>
      </w:r>
      <w:bookmarkEnd w:id="13"/>
    </w:p>
    <w:p w14:paraId="79A5590D" w14:textId="2F049515" w:rsidR="00C86791" w:rsidRPr="00C86791" w:rsidRDefault="00C86791" w:rsidP="0092139E">
      <w:pPr>
        <w:widowControl/>
        <w:spacing w:after="100" w:afterAutospacing="1"/>
        <w:rPr>
          <w:rFonts w:eastAsia="Times New Roman" w:cs="Arial"/>
          <w:szCs w:val="24"/>
        </w:rPr>
      </w:pPr>
      <w:r w:rsidRPr="00C86791">
        <w:rPr>
          <w:rFonts w:eastAsia="Times New Roman" w:cs="Arial"/>
          <w:szCs w:val="24"/>
        </w:rPr>
        <w:t xml:space="preserve">Applicants responding to this RFA must submit one complete electronic </w:t>
      </w:r>
      <w:r w:rsidR="00B52E62">
        <w:rPr>
          <w:rFonts w:eastAsia="Times New Roman" w:cs="Arial"/>
          <w:szCs w:val="24"/>
        </w:rPr>
        <w:t>PDF</w:t>
      </w:r>
      <w:r w:rsidRPr="00C86791">
        <w:rPr>
          <w:rFonts w:eastAsia="Times New Roman" w:cs="Arial"/>
          <w:szCs w:val="24"/>
        </w:rPr>
        <w:t xml:space="preserve"> copy and one hard copy of the application packet. The application packet must include complete and unique responses to all narrative elements described within this RFA and all required forms. The application must be single-line-spaced, using default character spacing and 12-point Arial font, with one-inch margins. The electronic copy must be submitted as a single PDF file. The hard copy must contain original ink signatures or authenticated e-signatures on all forms requesting signature. Applications must be submitted with all forms compiled in the order listed on the </w:t>
      </w:r>
      <w:r w:rsidR="00CE1981" w:rsidRPr="00CE1981">
        <w:rPr>
          <w:rFonts w:eastAsia="Times New Roman" w:cs="Arial"/>
          <w:szCs w:val="24"/>
        </w:rPr>
        <w:t xml:space="preserve">Form 1 </w:t>
      </w:r>
      <w:r w:rsidR="00D00E9A">
        <w:rPr>
          <w:rFonts w:eastAsia="Times New Roman" w:cs="Arial"/>
          <w:szCs w:val="24"/>
        </w:rPr>
        <w:t xml:space="preserve">- </w:t>
      </w:r>
      <w:r w:rsidR="00CE1981" w:rsidRPr="00CE1981">
        <w:rPr>
          <w:rFonts w:eastAsia="Times New Roman" w:cs="Arial"/>
          <w:szCs w:val="24"/>
        </w:rPr>
        <w:t>Application Component Checklist</w:t>
      </w:r>
      <w:r w:rsidRPr="00CE1981">
        <w:rPr>
          <w:rFonts w:eastAsia="Times New Roman" w:cs="Arial"/>
          <w:szCs w:val="24"/>
        </w:rPr>
        <w:t xml:space="preserve"> provided on page </w:t>
      </w:r>
      <w:r w:rsidR="00CE1981" w:rsidRPr="00CE1981">
        <w:rPr>
          <w:rFonts w:eastAsia="Times New Roman" w:cs="Arial"/>
          <w:szCs w:val="24"/>
        </w:rPr>
        <w:t xml:space="preserve">26 </w:t>
      </w:r>
      <w:r w:rsidRPr="00CE1981">
        <w:rPr>
          <w:rFonts w:eastAsia="Times New Roman" w:cs="Arial"/>
          <w:szCs w:val="24"/>
        </w:rPr>
        <w:t>of this RFA. Ap</w:t>
      </w:r>
      <w:r w:rsidRPr="00C86791">
        <w:rPr>
          <w:rFonts w:eastAsia="Times New Roman" w:cs="Arial"/>
          <w:szCs w:val="24"/>
        </w:rPr>
        <w:t xml:space="preserve">plications failing to meet these criteria or those applications with plagiarized, duplicative, </w:t>
      </w:r>
      <w:r w:rsidR="00B52E62">
        <w:rPr>
          <w:rFonts w:eastAsia="Times New Roman" w:cs="Arial"/>
          <w:szCs w:val="24"/>
        </w:rPr>
        <w:t xml:space="preserve">or </w:t>
      </w:r>
      <w:r w:rsidRPr="00C86791">
        <w:rPr>
          <w:rFonts w:eastAsia="Times New Roman" w:cs="Arial"/>
          <w:szCs w:val="24"/>
        </w:rPr>
        <w:t>narrative statements from other sub-grant applications may be deemed ineligible.</w:t>
      </w:r>
    </w:p>
    <w:p w14:paraId="57563CFC" w14:textId="10961E40" w:rsidR="00C86791" w:rsidRPr="00C86791" w:rsidRDefault="00C86791" w:rsidP="006421F9">
      <w:pPr>
        <w:widowControl/>
        <w:spacing w:after="480"/>
        <w:rPr>
          <w:rFonts w:eastAsia="Times New Roman" w:cs="Arial"/>
          <w:szCs w:val="24"/>
        </w:rPr>
      </w:pPr>
      <w:r w:rsidRPr="00C86791">
        <w:rPr>
          <w:rFonts w:eastAsia="Times New Roman" w:cs="Arial"/>
          <w:szCs w:val="24"/>
        </w:rPr>
        <w:t xml:space="preserve">The original application packet must be received by the Charter Schools Division on, or </w:t>
      </w:r>
      <w:r w:rsidRPr="0064629C">
        <w:rPr>
          <w:rFonts w:eastAsia="Times New Roman" w:cs="Arial"/>
          <w:szCs w:val="24"/>
        </w:rPr>
        <w:t xml:space="preserve">before, </w:t>
      </w:r>
      <w:r w:rsidR="00D01875" w:rsidRPr="00657181">
        <w:rPr>
          <w:rFonts w:eastAsia="Times New Roman" w:cs="Arial"/>
          <w:b/>
          <w:szCs w:val="24"/>
        </w:rPr>
        <w:t>T</w:t>
      </w:r>
      <w:r w:rsidR="00A603A5" w:rsidRPr="00657181">
        <w:rPr>
          <w:rFonts w:eastAsia="Times New Roman" w:cs="Arial"/>
          <w:b/>
          <w:szCs w:val="24"/>
        </w:rPr>
        <w:t>uesday</w:t>
      </w:r>
      <w:r w:rsidRPr="00657181">
        <w:rPr>
          <w:rFonts w:eastAsia="Times New Roman" w:cs="Arial"/>
          <w:b/>
          <w:szCs w:val="24"/>
        </w:rPr>
        <w:t xml:space="preserve">, </w:t>
      </w:r>
      <w:r w:rsidR="00DA3C65" w:rsidRPr="00657181">
        <w:rPr>
          <w:rFonts w:eastAsia="Times New Roman" w:cs="Arial"/>
          <w:b/>
          <w:szCs w:val="24"/>
        </w:rPr>
        <w:t xml:space="preserve">September </w:t>
      </w:r>
      <w:r w:rsidR="00230ECE" w:rsidRPr="00657181">
        <w:rPr>
          <w:rFonts w:eastAsia="Times New Roman" w:cs="Arial"/>
          <w:b/>
          <w:szCs w:val="24"/>
        </w:rPr>
        <w:t>28</w:t>
      </w:r>
      <w:r w:rsidR="00D01875" w:rsidRPr="00657181">
        <w:rPr>
          <w:rFonts w:eastAsia="Times New Roman" w:cs="Arial"/>
          <w:b/>
          <w:szCs w:val="24"/>
        </w:rPr>
        <w:t xml:space="preserve">, </w:t>
      </w:r>
      <w:r w:rsidRPr="00657181">
        <w:rPr>
          <w:rFonts w:eastAsia="Times New Roman" w:cs="Arial"/>
          <w:b/>
          <w:szCs w:val="24"/>
        </w:rPr>
        <w:t xml:space="preserve">2021. </w:t>
      </w:r>
      <w:r w:rsidRPr="0064629C">
        <w:rPr>
          <w:rFonts w:eastAsia="Times New Roman" w:cs="Arial"/>
          <w:szCs w:val="24"/>
        </w:rPr>
        <w:t>Applicat</w:t>
      </w:r>
      <w:r w:rsidR="00B52E62" w:rsidRPr="0064629C">
        <w:rPr>
          <w:rFonts w:eastAsia="Times New Roman" w:cs="Arial"/>
          <w:szCs w:val="24"/>
        </w:rPr>
        <w:t>ion</w:t>
      </w:r>
      <w:r w:rsidRPr="0064629C">
        <w:rPr>
          <w:rFonts w:eastAsia="Times New Roman" w:cs="Arial"/>
          <w:szCs w:val="24"/>
        </w:rPr>
        <w:t>s</w:t>
      </w:r>
      <w:r w:rsidRPr="00C86791">
        <w:rPr>
          <w:rFonts w:eastAsia="Times New Roman" w:cs="Arial"/>
          <w:szCs w:val="24"/>
        </w:rPr>
        <w:t xml:space="preserve"> </w:t>
      </w:r>
      <w:r w:rsidR="00D01875">
        <w:rPr>
          <w:rFonts w:eastAsia="Times New Roman" w:cs="Arial"/>
          <w:szCs w:val="24"/>
        </w:rPr>
        <w:t>cannot be</w:t>
      </w:r>
      <w:r w:rsidRPr="00C86791">
        <w:rPr>
          <w:rFonts w:eastAsia="Times New Roman" w:cs="Arial"/>
          <w:szCs w:val="24"/>
        </w:rPr>
        <w:t xml:space="preserve"> personally deliver</w:t>
      </w:r>
      <w:r w:rsidR="00D01875">
        <w:rPr>
          <w:rFonts w:eastAsia="Times New Roman" w:cs="Arial"/>
          <w:szCs w:val="24"/>
        </w:rPr>
        <w:t>ed. M</w:t>
      </w:r>
      <w:r w:rsidRPr="00C86791">
        <w:rPr>
          <w:rFonts w:eastAsia="Times New Roman" w:cs="Arial"/>
          <w:szCs w:val="24"/>
        </w:rPr>
        <w:t>ail</w:t>
      </w:r>
      <w:r w:rsidR="00D01875">
        <w:rPr>
          <w:rFonts w:eastAsia="Times New Roman" w:cs="Arial"/>
          <w:szCs w:val="24"/>
        </w:rPr>
        <w:t xml:space="preserve"> </w:t>
      </w:r>
      <w:r w:rsidRPr="00C86791">
        <w:rPr>
          <w:rFonts w:eastAsia="Times New Roman" w:cs="Arial"/>
          <w:szCs w:val="24"/>
        </w:rPr>
        <w:t>the original application packe</w:t>
      </w:r>
      <w:r w:rsidR="00B34053">
        <w:rPr>
          <w:rFonts w:eastAsia="Times New Roman" w:cs="Arial"/>
          <w:szCs w:val="24"/>
        </w:rPr>
        <w:t>t</w:t>
      </w:r>
      <w:r w:rsidRPr="00C86791">
        <w:rPr>
          <w:rFonts w:eastAsia="Times New Roman" w:cs="Arial"/>
          <w:szCs w:val="24"/>
        </w:rPr>
        <w:t xml:space="preserve"> to the address below. Postmarks will be honored.</w:t>
      </w:r>
    </w:p>
    <w:p w14:paraId="226E73BA" w14:textId="2B6C5BAF" w:rsidR="00C86791" w:rsidRPr="00C86791" w:rsidRDefault="00C86791" w:rsidP="0092139E">
      <w:pPr>
        <w:widowControl/>
        <w:spacing w:after="100" w:afterAutospacing="1"/>
        <w:jc w:val="center"/>
        <w:rPr>
          <w:rFonts w:eastAsia="Times New Roman" w:cs="Arial"/>
          <w:szCs w:val="24"/>
        </w:rPr>
      </w:pPr>
      <w:r w:rsidRPr="00C86791">
        <w:rPr>
          <w:rFonts w:eastAsia="Times New Roman" w:cs="Arial"/>
          <w:szCs w:val="24"/>
        </w:rPr>
        <w:lastRenderedPageBreak/>
        <w:t>Public Charter Schools Grant Program</w:t>
      </w:r>
      <w:r w:rsidRPr="00C86791">
        <w:rPr>
          <w:rFonts w:eastAsia="Times New Roman" w:cs="Arial"/>
          <w:szCs w:val="24"/>
        </w:rPr>
        <w:br/>
      </w:r>
      <w:r w:rsidR="00124746" w:rsidRPr="00C86791">
        <w:rPr>
          <w:rFonts w:eastAsia="Times New Roman" w:cs="Arial"/>
          <w:szCs w:val="24"/>
        </w:rPr>
        <w:t xml:space="preserve">Charter Schools Division </w:t>
      </w:r>
      <w:r w:rsidR="00124746">
        <w:rPr>
          <w:rFonts w:eastAsia="Times New Roman" w:cs="Arial"/>
          <w:szCs w:val="24"/>
        </w:rPr>
        <w:br/>
      </w:r>
      <w:r w:rsidRPr="00C86791">
        <w:rPr>
          <w:rFonts w:eastAsia="Times New Roman" w:cs="Arial"/>
          <w:szCs w:val="24"/>
        </w:rPr>
        <w:t>California Department of Education</w:t>
      </w:r>
      <w:r w:rsidRPr="00C86791">
        <w:rPr>
          <w:rFonts w:eastAsia="Times New Roman" w:cs="Arial"/>
          <w:szCs w:val="24"/>
        </w:rPr>
        <w:br/>
        <w:t>1430 N Street, Suite 5401</w:t>
      </w:r>
      <w:r w:rsidRPr="00C86791">
        <w:rPr>
          <w:rFonts w:eastAsia="Times New Roman" w:cs="Arial"/>
          <w:szCs w:val="24"/>
        </w:rPr>
        <w:br/>
        <w:t>Sacrame</w:t>
      </w:r>
      <w:r w:rsidR="000434DD">
        <w:rPr>
          <w:rFonts w:eastAsia="Times New Roman" w:cs="Arial"/>
          <w:szCs w:val="24"/>
        </w:rPr>
        <w:t>n</w:t>
      </w:r>
      <w:r w:rsidRPr="00C86791">
        <w:rPr>
          <w:rFonts w:eastAsia="Times New Roman" w:cs="Arial"/>
          <w:szCs w:val="24"/>
        </w:rPr>
        <w:t>to, CA 95814-5901</w:t>
      </w:r>
    </w:p>
    <w:p w14:paraId="025A7ACB" w14:textId="3A537F35" w:rsidR="00C86791" w:rsidRPr="00C86791" w:rsidRDefault="00C86791" w:rsidP="00CF5460">
      <w:pPr>
        <w:widowControl/>
        <w:spacing w:after="100" w:afterAutospacing="1"/>
        <w:rPr>
          <w:rFonts w:eastAsia="Times New Roman" w:cs="Arial"/>
          <w:szCs w:val="24"/>
        </w:rPr>
      </w:pPr>
      <w:r w:rsidRPr="00C86791">
        <w:rPr>
          <w:rFonts w:eastAsia="Times New Roman" w:cs="Arial"/>
          <w:szCs w:val="24"/>
        </w:rPr>
        <w:t xml:space="preserve">The electronic copy, saved as one PDF file, should be emailed to </w:t>
      </w:r>
      <w:hyperlink r:id="rId12" w:history="1">
        <w:r w:rsidRPr="00C86791">
          <w:rPr>
            <w:rFonts w:eastAsia="Times New Roman" w:cs="Arial"/>
            <w:color w:val="0000FF"/>
            <w:szCs w:val="24"/>
            <w:u w:val="single"/>
          </w:rPr>
          <w:t>PCSGP-APPS@cde.ca.gov</w:t>
        </w:r>
      </w:hyperlink>
      <w:r w:rsidR="00B52E62">
        <w:rPr>
          <w:rFonts w:eastAsia="Times New Roman" w:cs="Arial"/>
          <w:szCs w:val="24"/>
        </w:rPr>
        <w:t xml:space="preserve">, </w:t>
      </w:r>
      <w:r w:rsidRPr="00D01875">
        <w:rPr>
          <w:rFonts w:eastAsia="Times New Roman" w:cs="Arial"/>
          <w:b/>
          <w:szCs w:val="24"/>
        </w:rPr>
        <w:t>no later than midnight o</w:t>
      </w:r>
      <w:r w:rsidR="00D01875">
        <w:rPr>
          <w:rFonts w:eastAsia="Times New Roman" w:cs="Arial"/>
          <w:b/>
          <w:szCs w:val="24"/>
        </w:rPr>
        <w:t>f</w:t>
      </w:r>
      <w:r w:rsidRPr="00D01875">
        <w:rPr>
          <w:rFonts w:eastAsia="Times New Roman" w:cs="Arial"/>
          <w:b/>
          <w:szCs w:val="24"/>
        </w:rPr>
        <w:t xml:space="preserve"> </w:t>
      </w:r>
      <w:r w:rsidR="00D01875">
        <w:rPr>
          <w:rFonts w:eastAsia="Times New Roman" w:cs="Arial"/>
          <w:b/>
          <w:szCs w:val="24"/>
        </w:rPr>
        <w:t xml:space="preserve">the above listed </w:t>
      </w:r>
      <w:r w:rsidRPr="00D01875">
        <w:rPr>
          <w:rFonts w:eastAsia="Times New Roman" w:cs="Arial"/>
          <w:b/>
          <w:szCs w:val="24"/>
        </w:rPr>
        <w:t>application due date.</w:t>
      </w:r>
      <w:r w:rsidRPr="00C86791">
        <w:rPr>
          <w:rFonts w:eastAsia="Times New Roman" w:cs="Arial"/>
          <w:szCs w:val="24"/>
        </w:rPr>
        <w:t xml:space="preserve"> </w:t>
      </w:r>
    </w:p>
    <w:p w14:paraId="64257784" w14:textId="77777777" w:rsidR="00F42864" w:rsidRPr="004F4338" w:rsidRDefault="004F4338" w:rsidP="006421F9">
      <w:pPr>
        <w:pStyle w:val="Heading4"/>
      </w:pPr>
      <w:r w:rsidRPr="004F4338">
        <w:rPr>
          <w:rFonts w:eastAsiaTheme="minorHAnsi"/>
        </w:rPr>
        <w:t>5.3</w:t>
      </w:r>
      <w:r w:rsidR="009D554C" w:rsidRPr="004F4338">
        <w:t xml:space="preserve"> Appeals</w:t>
      </w:r>
      <w:r w:rsidR="00AC4615" w:rsidRPr="004F4338">
        <w:t xml:space="preserve"> </w:t>
      </w:r>
    </w:p>
    <w:p w14:paraId="0C66DE85" w14:textId="02371491" w:rsidR="00D01875" w:rsidRPr="00D01875" w:rsidRDefault="00D01875" w:rsidP="00D01875">
      <w:pPr>
        <w:spacing w:after="100" w:afterAutospacing="1"/>
        <w:rPr>
          <w:rFonts w:cs="Arial"/>
          <w:szCs w:val="24"/>
        </w:rPr>
      </w:pPr>
      <w:r w:rsidRPr="00D01875">
        <w:rPr>
          <w:rFonts w:cs="Arial"/>
          <w:szCs w:val="24"/>
        </w:rPr>
        <w:t>If an application is deemed ineligible or not approved for funding, applicants may request an appeal of the denial within 30 calendar days following receipt of the letter of denial. The request for appeal must clearly identify a violation of the application review process as determined by State or Federal statues, rules, regulations, or guidelines governing the PCSGP in disapproving applications or failing to comply with California’s approved 2020</w:t>
      </w:r>
      <w:r w:rsidR="00B34053">
        <w:rPr>
          <w:rFonts w:cs="Arial"/>
          <w:szCs w:val="24"/>
        </w:rPr>
        <w:t>–</w:t>
      </w:r>
      <w:r w:rsidRPr="00D01875">
        <w:rPr>
          <w:rFonts w:cs="Arial"/>
          <w:szCs w:val="24"/>
        </w:rPr>
        <w:t xml:space="preserve">2023 CSP application or program in whole or part (20 </w:t>
      </w:r>
      <w:r w:rsidRPr="00B34053">
        <w:rPr>
          <w:rFonts w:cs="Arial"/>
          <w:szCs w:val="24"/>
        </w:rPr>
        <w:t>U.S.C.</w:t>
      </w:r>
      <w:r w:rsidRPr="00D01875">
        <w:rPr>
          <w:rFonts w:cs="Arial"/>
          <w:szCs w:val="24"/>
        </w:rPr>
        <w:t xml:space="preserve"> § 1231b-2[a]).</w:t>
      </w:r>
    </w:p>
    <w:p w14:paraId="61735D72" w14:textId="77777777" w:rsidR="00D01875" w:rsidRPr="00D01875" w:rsidRDefault="00D01875" w:rsidP="00D01875">
      <w:pPr>
        <w:spacing w:after="100" w:afterAutospacing="1"/>
        <w:rPr>
          <w:rFonts w:cs="Arial"/>
          <w:szCs w:val="24"/>
        </w:rPr>
      </w:pPr>
      <w:r w:rsidRPr="00D01875">
        <w:rPr>
          <w:rFonts w:cs="Arial"/>
          <w:szCs w:val="24"/>
        </w:rPr>
        <w:t>A request to appeal the denial of a sub-grant award should be addressed to:</w:t>
      </w:r>
    </w:p>
    <w:p w14:paraId="21D4C30C" w14:textId="46EF6FDA" w:rsidR="00442472" w:rsidRPr="00442472" w:rsidRDefault="003D2037" w:rsidP="004F4338">
      <w:pPr>
        <w:widowControl/>
        <w:jc w:val="center"/>
        <w:rPr>
          <w:rFonts w:eastAsia="Times New Roman" w:cs="Arial"/>
          <w:szCs w:val="24"/>
        </w:rPr>
      </w:pPr>
      <w:r>
        <w:rPr>
          <w:rFonts w:eastAsia="Times New Roman" w:cs="Arial"/>
          <w:szCs w:val="24"/>
        </w:rPr>
        <w:t xml:space="preserve">PCSGP </w:t>
      </w:r>
      <w:r w:rsidR="003A5510">
        <w:rPr>
          <w:rFonts w:eastAsia="Times New Roman" w:cs="Arial"/>
          <w:szCs w:val="24"/>
        </w:rPr>
        <w:t xml:space="preserve">CSA </w:t>
      </w:r>
      <w:r>
        <w:rPr>
          <w:rFonts w:eastAsia="Times New Roman" w:cs="Arial"/>
          <w:szCs w:val="24"/>
        </w:rPr>
        <w:t>TAP</w:t>
      </w:r>
      <w:r w:rsidR="00442472" w:rsidRPr="00442472">
        <w:rPr>
          <w:rFonts w:eastAsia="Times New Roman" w:cs="Arial"/>
          <w:szCs w:val="24"/>
        </w:rPr>
        <w:t xml:space="preserve"> </w:t>
      </w:r>
      <w:r w:rsidR="00957B5F">
        <w:rPr>
          <w:rFonts w:eastAsia="Times New Roman" w:cs="Arial"/>
          <w:szCs w:val="24"/>
        </w:rPr>
        <w:t>Sub-</w:t>
      </w:r>
      <w:r w:rsidR="001F011E">
        <w:rPr>
          <w:rFonts w:eastAsia="Times New Roman" w:cs="Arial"/>
          <w:szCs w:val="24"/>
        </w:rPr>
        <w:t>G</w:t>
      </w:r>
      <w:r w:rsidR="00957B5F">
        <w:rPr>
          <w:rFonts w:eastAsia="Times New Roman" w:cs="Arial"/>
          <w:szCs w:val="24"/>
        </w:rPr>
        <w:t>rant</w:t>
      </w:r>
      <w:r w:rsidR="00442472" w:rsidRPr="00442472">
        <w:rPr>
          <w:rFonts w:eastAsia="Times New Roman" w:cs="Arial"/>
          <w:szCs w:val="24"/>
        </w:rPr>
        <w:t xml:space="preserve"> Appeals</w:t>
      </w:r>
    </w:p>
    <w:p w14:paraId="7A4B54A9" w14:textId="09A2315E" w:rsidR="00442472" w:rsidRPr="00442472" w:rsidRDefault="004F4338" w:rsidP="00442472">
      <w:pPr>
        <w:widowControl/>
        <w:jc w:val="center"/>
        <w:rPr>
          <w:rFonts w:eastAsia="Times New Roman" w:cs="Arial"/>
          <w:szCs w:val="24"/>
        </w:rPr>
      </w:pPr>
      <w:r>
        <w:rPr>
          <w:rFonts w:eastAsia="Times New Roman" w:cs="Arial"/>
          <w:szCs w:val="24"/>
        </w:rPr>
        <w:t>Charter School</w:t>
      </w:r>
      <w:r w:rsidR="002F323E">
        <w:rPr>
          <w:rFonts w:eastAsia="Times New Roman" w:cs="Arial"/>
          <w:szCs w:val="24"/>
        </w:rPr>
        <w:t>s</w:t>
      </w:r>
      <w:r w:rsidR="00442472" w:rsidRPr="00442472">
        <w:rPr>
          <w:rFonts w:eastAsia="Times New Roman" w:cs="Arial"/>
          <w:szCs w:val="24"/>
        </w:rPr>
        <w:t xml:space="preserve"> Division</w:t>
      </w:r>
    </w:p>
    <w:p w14:paraId="36FBC52A" w14:textId="77777777" w:rsidR="00442472" w:rsidRPr="00442472" w:rsidRDefault="00442472" w:rsidP="00442472">
      <w:pPr>
        <w:widowControl/>
        <w:jc w:val="center"/>
        <w:rPr>
          <w:rFonts w:eastAsia="Times New Roman" w:cs="Arial"/>
          <w:szCs w:val="24"/>
        </w:rPr>
      </w:pPr>
      <w:r w:rsidRPr="00442472">
        <w:rPr>
          <w:rFonts w:eastAsia="Times New Roman" w:cs="Arial"/>
          <w:szCs w:val="24"/>
        </w:rPr>
        <w:t>California Department of Education</w:t>
      </w:r>
    </w:p>
    <w:p w14:paraId="73C7BA24" w14:textId="77777777" w:rsidR="00442472" w:rsidRPr="00442472" w:rsidRDefault="00442472" w:rsidP="00442472">
      <w:pPr>
        <w:widowControl/>
        <w:jc w:val="center"/>
        <w:rPr>
          <w:rFonts w:eastAsia="Times New Roman" w:cs="Arial"/>
          <w:szCs w:val="24"/>
        </w:rPr>
      </w:pPr>
      <w:r w:rsidRPr="00442472">
        <w:rPr>
          <w:rFonts w:eastAsia="Times New Roman" w:cs="Arial"/>
          <w:szCs w:val="24"/>
        </w:rPr>
        <w:t xml:space="preserve">1430 N Street, Suite </w:t>
      </w:r>
      <w:r w:rsidR="004F4338">
        <w:rPr>
          <w:rFonts w:eastAsia="Times New Roman" w:cs="Arial"/>
          <w:szCs w:val="24"/>
        </w:rPr>
        <w:t>5401</w:t>
      </w:r>
    </w:p>
    <w:p w14:paraId="503CE7C5" w14:textId="77777777" w:rsidR="00442472" w:rsidRPr="00442472" w:rsidRDefault="00442472" w:rsidP="004F4338">
      <w:pPr>
        <w:widowControl/>
        <w:spacing w:after="240"/>
        <w:jc w:val="center"/>
        <w:rPr>
          <w:rFonts w:eastAsia="Times New Roman" w:cs="Arial"/>
          <w:szCs w:val="24"/>
        </w:rPr>
      </w:pPr>
      <w:r w:rsidRPr="00442472">
        <w:rPr>
          <w:rFonts w:eastAsia="Times New Roman" w:cs="Arial"/>
          <w:szCs w:val="24"/>
        </w:rPr>
        <w:t>Sacramento, CA 95814</w:t>
      </w:r>
    </w:p>
    <w:p w14:paraId="4B945199" w14:textId="77777777" w:rsidR="00442472" w:rsidRPr="00442472" w:rsidRDefault="00442472" w:rsidP="00DA44C0">
      <w:pPr>
        <w:widowControl/>
        <w:autoSpaceDE w:val="0"/>
        <w:autoSpaceDN w:val="0"/>
        <w:spacing w:after="100" w:afterAutospacing="1"/>
        <w:rPr>
          <w:rFonts w:eastAsia="Times New Roman" w:cs="Arial"/>
          <w:szCs w:val="24"/>
        </w:rPr>
      </w:pPr>
      <w:r w:rsidRPr="00442472">
        <w:rPr>
          <w:rFonts w:eastAsia="Times New Roman" w:cs="Arial"/>
          <w:szCs w:val="24"/>
        </w:rPr>
        <w:t xml:space="preserve">Appeals shall be limited to the grounds that the CDE failed to correctly apply the standards for reviewing the application as specified in this RFA. The appellant must file a full and complete written appeal, including the issue(s) in dispute, the legal authority or other basis for the appeal position, and the remedy sought. </w:t>
      </w:r>
      <w:r>
        <w:rPr>
          <w:rFonts w:eastAsia="Times New Roman" w:cs="Arial"/>
          <w:szCs w:val="24"/>
        </w:rPr>
        <w:t xml:space="preserve">The </w:t>
      </w:r>
      <w:r w:rsidRPr="00442472">
        <w:rPr>
          <w:rFonts w:eastAsia="Times New Roman" w:cs="Arial"/>
          <w:szCs w:val="24"/>
        </w:rPr>
        <w:t>CDE will not consider incomplete or late appeals. The appellant may not supply any new information that was not originally contained in the original application.</w:t>
      </w:r>
    </w:p>
    <w:p w14:paraId="0E317609" w14:textId="7EF08E0A" w:rsidR="009266D1" w:rsidRDefault="00442472" w:rsidP="00CB7A5C">
      <w:pPr>
        <w:widowControl/>
        <w:autoSpaceDE w:val="0"/>
        <w:autoSpaceDN w:val="0"/>
        <w:spacing w:after="240"/>
        <w:rPr>
          <w:rFonts w:eastAsia="Times New Roman" w:cs="Arial"/>
          <w:szCs w:val="24"/>
        </w:rPr>
      </w:pPr>
      <w:r w:rsidRPr="00442472">
        <w:rPr>
          <w:rFonts w:eastAsia="Times New Roman" w:cs="Arial"/>
          <w:szCs w:val="24"/>
        </w:rPr>
        <w:t xml:space="preserve">The </w:t>
      </w:r>
      <w:r w:rsidR="004F4338">
        <w:rPr>
          <w:rFonts w:eastAsia="Times New Roman" w:cs="Arial"/>
          <w:szCs w:val="24"/>
        </w:rPr>
        <w:t>Charter School</w:t>
      </w:r>
      <w:r w:rsidR="00B34053">
        <w:rPr>
          <w:rFonts w:eastAsia="Times New Roman" w:cs="Arial"/>
          <w:szCs w:val="24"/>
        </w:rPr>
        <w:t>s</w:t>
      </w:r>
      <w:r w:rsidR="004F4338">
        <w:rPr>
          <w:rFonts w:eastAsia="Times New Roman" w:cs="Arial"/>
          <w:szCs w:val="24"/>
        </w:rPr>
        <w:t xml:space="preserve"> Division Director</w:t>
      </w:r>
      <w:r w:rsidRPr="00442472">
        <w:rPr>
          <w:rFonts w:eastAsia="Times New Roman" w:cs="Arial"/>
          <w:szCs w:val="24"/>
        </w:rPr>
        <w:t xml:space="preserve"> will make the final decision in writing within three weeks from the date that appeals are due to </w:t>
      </w:r>
      <w:r w:rsidR="003A5510">
        <w:rPr>
          <w:rFonts w:eastAsia="Times New Roman" w:cs="Arial"/>
          <w:szCs w:val="24"/>
        </w:rPr>
        <w:t xml:space="preserve">the </w:t>
      </w:r>
      <w:r w:rsidRPr="00442472">
        <w:rPr>
          <w:rFonts w:eastAsia="Times New Roman" w:cs="Arial"/>
          <w:szCs w:val="24"/>
        </w:rPr>
        <w:t xml:space="preserve">CDE. That decision shall be the final administrative action afforded the appeal. All appeal decisions will be made prior to the approval of the </w:t>
      </w:r>
      <w:r w:rsidR="00957B5F">
        <w:rPr>
          <w:rFonts w:eastAsia="Times New Roman" w:cs="Arial"/>
          <w:szCs w:val="24"/>
        </w:rPr>
        <w:t>sub-grant</w:t>
      </w:r>
      <w:r w:rsidRPr="00442472">
        <w:rPr>
          <w:rFonts w:eastAsia="Times New Roman" w:cs="Arial"/>
          <w:szCs w:val="24"/>
        </w:rPr>
        <w:t>s.</w:t>
      </w:r>
    </w:p>
    <w:p w14:paraId="1A8A0319" w14:textId="35535975" w:rsidR="00A5024B" w:rsidRPr="009266D1" w:rsidRDefault="009266D1" w:rsidP="0039072B">
      <w:pPr>
        <w:pStyle w:val="Heading3"/>
        <w:keepNext w:val="0"/>
        <w:keepLines w:val="0"/>
      </w:pPr>
      <w:r w:rsidRPr="009266D1">
        <w:t xml:space="preserve">6. </w:t>
      </w:r>
      <w:r w:rsidR="004D1B18">
        <w:t xml:space="preserve">Scope of </w:t>
      </w:r>
      <w:r w:rsidR="00F719F2">
        <w:t>Work</w:t>
      </w:r>
      <w:r w:rsidR="004D1B18">
        <w:t xml:space="preserve"> - Tasks</w:t>
      </w:r>
    </w:p>
    <w:p w14:paraId="3BA5A907" w14:textId="2CEA2C89" w:rsidR="009266D1" w:rsidRPr="009266D1" w:rsidRDefault="00554190" w:rsidP="006421F9">
      <w:pPr>
        <w:pStyle w:val="Heading4"/>
      </w:pPr>
      <w:r>
        <w:t xml:space="preserve">6.1 </w:t>
      </w:r>
      <w:r w:rsidR="009266D1" w:rsidRPr="009266D1">
        <w:t xml:space="preserve">TASK 1 </w:t>
      </w:r>
      <w:r w:rsidR="00FE7B8B">
        <w:t>-</w:t>
      </w:r>
      <w:r w:rsidR="009266D1" w:rsidRPr="009266D1">
        <w:t xml:space="preserve"> COORDINATION AND COMMUNICATIONS WITH THE CDE</w:t>
      </w:r>
    </w:p>
    <w:p w14:paraId="5D524E4D" w14:textId="5A9659E2" w:rsidR="009266D1" w:rsidRPr="009266D1" w:rsidRDefault="009266D1" w:rsidP="0039072B">
      <w:pPr>
        <w:widowControl/>
        <w:spacing w:before="240" w:after="240"/>
        <w:rPr>
          <w:rFonts w:eastAsia="Calibri" w:cs="Times New Roman"/>
        </w:rPr>
      </w:pPr>
      <w:r w:rsidRPr="009266D1">
        <w:rPr>
          <w:rFonts w:eastAsia="Calibri" w:cs="Arial"/>
          <w:color w:val="000000"/>
          <w:szCs w:val="24"/>
        </w:rPr>
        <w:t xml:space="preserve">This section of the RFA </w:t>
      </w:r>
      <w:r w:rsidR="00EF692C">
        <w:rPr>
          <w:rFonts w:eastAsia="Calibri" w:cs="Arial"/>
          <w:color w:val="000000"/>
          <w:szCs w:val="24"/>
        </w:rPr>
        <w:t>n</w:t>
      </w:r>
      <w:r w:rsidR="00156949">
        <w:rPr>
          <w:rFonts w:eastAsia="Calibri" w:cs="Arial"/>
          <w:color w:val="000000"/>
          <w:szCs w:val="24"/>
        </w:rPr>
        <w:t xml:space="preserve">arrative </w:t>
      </w:r>
      <w:r w:rsidRPr="009266D1">
        <w:rPr>
          <w:rFonts w:eastAsia="Calibri" w:cs="Arial"/>
          <w:color w:val="000000"/>
          <w:szCs w:val="24"/>
        </w:rPr>
        <w:t>must acknowledge the applicant’s commitment to</w:t>
      </w:r>
      <w:r w:rsidRPr="009266D1">
        <w:rPr>
          <w:rFonts w:eastAsia="Calibri" w:cs="Arial"/>
          <w:szCs w:val="24"/>
        </w:rPr>
        <w:t xml:space="preserve"> coordinate communications with the CDE during the entire </w:t>
      </w:r>
      <w:r w:rsidR="00957B5F">
        <w:rPr>
          <w:rFonts w:eastAsia="Calibri" w:cs="Arial"/>
          <w:szCs w:val="24"/>
        </w:rPr>
        <w:t>sub-grant</w:t>
      </w:r>
      <w:r w:rsidRPr="009266D1">
        <w:rPr>
          <w:rFonts w:eastAsia="Calibri" w:cs="Arial"/>
          <w:szCs w:val="24"/>
        </w:rPr>
        <w:t xml:space="preserve"> period. The </w:t>
      </w:r>
      <w:r w:rsidRPr="009266D1">
        <w:rPr>
          <w:rFonts w:eastAsia="Calibri" w:cs="Arial"/>
          <w:szCs w:val="24"/>
        </w:rPr>
        <w:lastRenderedPageBreak/>
        <w:t>successful applicant shall provide timely and accurate communication and coordination with</w:t>
      </w:r>
      <w:r w:rsidR="000E1C8F">
        <w:rPr>
          <w:rFonts w:eastAsia="Calibri" w:cs="Arial"/>
          <w:szCs w:val="24"/>
        </w:rPr>
        <w:t xml:space="preserve"> </w:t>
      </w:r>
      <w:r w:rsidRPr="009266D1">
        <w:rPr>
          <w:rFonts w:eastAsia="Calibri" w:cs="Arial"/>
          <w:szCs w:val="24"/>
        </w:rPr>
        <w:t>CDE staff</w:t>
      </w:r>
      <w:r w:rsidR="000E1C8F">
        <w:rPr>
          <w:rFonts w:eastAsia="Calibri" w:cs="Arial"/>
          <w:szCs w:val="24"/>
        </w:rPr>
        <w:t>, targeted audience members, and other CDE stakeholders as required</w:t>
      </w:r>
      <w:r w:rsidRPr="009266D1">
        <w:rPr>
          <w:rFonts w:eastAsia="Calibri" w:cs="Arial"/>
          <w:szCs w:val="24"/>
        </w:rPr>
        <w:t xml:space="preserve">; attend and provide minutes for required meetings; adhere to the CDE </w:t>
      </w:r>
      <w:r w:rsidR="000E1C8F">
        <w:rPr>
          <w:rFonts w:eastAsia="Calibri" w:cs="Arial"/>
          <w:szCs w:val="24"/>
        </w:rPr>
        <w:t>established deadlines</w:t>
      </w:r>
      <w:r w:rsidRPr="009266D1">
        <w:rPr>
          <w:rFonts w:eastAsia="Calibri" w:cs="Arial"/>
          <w:szCs w:val="24"/>
        </w:rPr>
        <w:t xml:space="preserve"> for </w:t>
      </w:r>
      <w:r w:rsidR="002F323E">
        <w:rPr>
          <w:rFonts w:eastAsia="Calibri" w:cs="Arial"/>
          <w:szCs w:val="24"/>
        </w:rPr>
        <w:t>Scope of Work</w:t>
      </w:r>
      <w:r w:rsidRPr="009266D1">
        <w:rPr>
          <w:rFonts w:eastAsia="Calibri" w:cs="Arial"/>
          <w:szCs w:val="24"/>
        </w:rPr>
        <w:t xml:space="preserve"> deliverables; and generate and deliver the required reports. </w:t>
      </w:r>
      <w:r w:rsidRPr="009266D1">
        <w:rPr>
          <w:rFonts w:eastAsia="Calibri" w:cs="Times New Roman"/>
        </w:rPr>
        <w:t xml:space="preserve">The applicant’s application </w:t>
      </w:r>
      <w:r w:rsidR="000E1C8F">
        <w:rPr>
          <w:rFonts w:eastAsia="Calibri" w:cs="Times New Roman"/>
        </w:rPr>
        <w:t xml:space="preserve">narrative </w:t>
      </w:r>
      <w:r w:rsidRPr="009266D1">
        <w:rPr>
          <w:rFonts w:eastAsia="Calibri" w:cs="Times New Roman"/>
        </w:rPr>
        <w:t>must address Task 1 activities which include</w:t>
      </w:r>
      <w:r w:rsidRPr="009266D1">
        <w:rPr>
          <w:rFonts w:eastAsia="Calibri" w:cs="Arial"/>
          <w:szCs w:val="24"/>
        </w:rPr>
        <w:t>, but are not limited to, the following subtasks.</w:t>
      </w:r>
    </w:p>
    <w:p w14:paraId="3992DB3B" w14:textId="77777777" w:rsidR="009266D1" w:rsidRPr="009266D1" w:rsidRDefault="00753580" w:rsidP="00CB7A5C">
      <w:pPr>
        <w:pStyle w:val="Heading5"/>
      </w:pPr>
      <w:r w:rsidRPr="00753580">
        <w:t>6.</w:t>
      </w:r>
      <w:r w:rsidR="009266D1" w:rsidRPr="009266D1">
        <w:t>1.1 Attendance at CDE Orientation Meeting</w:t>
      </w:r>
      <w:r w:rsidR="000616F2">
        <w:t xml:space="preserve"> and Annual Planning Meetings</w:t>
      </w:r>
    </w:p>
    <w:p w14:paraId="51F1388E" w14:textId="540A5062" w:rsidR="009266D1" w:rsidRPr="009266D1" w:rsidRDefault="009266D1" w:rsidP="009266D1">
      <w:pPr>
        <w:widowControl/>
        <w:spacing w:before="240" w:after="240"/>
        <w:rPr>
          <w:rFonts w:eastAsia="Calibri" w:cs="Arial"/>
          <w:szCs w:val="24"/>
        </w:rPr>
      </w:pPr>
      <w:r w:rsidRPr="009266D1">
        <w:rPr>
          <w:rFonts w:eastAsia="Calibri" w:cs="Arial"/>
          <w:szCs w:val="24"/>
        </w:rPr>
        <w:t xml:space="preserve">The RFA </w:t>
      </w:r>
      <w:r w:rsidR="00C84062">
        <w:rPr>
          <w:rFonts w:eastAsia="Calibri" w:cs="Arial"/>
          <w:szCs w:val="24"/>
        </w:rPr>
        <w:t>n</w:t>
      </w:r>
      <w:r w:rsidR="00156949">
        <w:rPr>
          <w:rFonts w:eastAsia="Calibri" w:cs="Arial"/>
          <w:szCs w:val="24"/>
        </w:rPr>
        <w:t>ar</w:t>
      </w:r>
      <w:r w:rsidR="00C84062">
        <w:rPr>
          <w:rFonts w:eastAsia="Calibri" w:cs="Arial"/>
          <w:szCs w:val="24"/>
        </w:rPr>
        <w:t>r</w:t>
      </w:r>
      <w:r w:rsidR="00156949">
        <w:rPr>
          <w:rFonts w:eastAsia="Calibri" w:cs="Arial"/>
          <w:szCs w:val="24"/>
        </w:rPr>
        <w:t xml:space="preserve">ative </w:t>
      </w:r>
      <w:r w:rsidRPr="009266D1">
        <w:rPr>
          <w:rFonts w:eastAsia="Calibri" w:cs="Arial"/>
          <w:szCs w:val="24"/>
        </w:rPr>
        <w:t xml:space="preserve">must include a detailed plan for attending the CDE facilitated orientation </w:t>
      </w:r>
      <w:r w:rsidR="000616F2">
        <w:rPr>
          <w:rFonts w:eastAsia="Calibri" w:cs="Arial"/>
          <w:szCs w:val="24"/>
        </w:rPr>
        <w:t xml:space="preserve">and annual planning </w:t>
      </w:r>
      <w:r w:rsidRPr="009266D1">
        <w:rPr>
          <w:rFonts w:eastAsia="Calibri" w:cs="Arial"/>
          <w:szCs w:val="24"/>
        </w:rPr>
        <w:t>meeting</w:t>
      </w:r>
      <w:r w:rsidR="000616F2">
        <w:rPr>
          <w:rFonts w:eastAsia="Calibri" w:cs="Arial"/>
          <w:szCs w:val="24"/>
        </w:rPr>
        <w:t>s</w:t>
      </w:r>
      <w:r w:rsidRPr="009266D1">
        <w:rPr>
          <w:rFonts w:eastAsia="Calibri" w:cs="Arial"/>
          <w:szCs w:val="24"/>
        </w:rPr>
        <w:t xml:space="preserve"> that will occur within </w:t>
      </w:r>
      <w:r w:rsidR="006D3756">
        <w:rPr>
          <w:rFonts w:eastAsia="Calibri" w:cs="Arial"/>
          <w:szCs w:val="24"/>
        </w:rPr>
        <w:t>30 days</w:t>
      </w:r>
      <w:r w:rsidRPr="009266D1">
        <w:rPr>
          <w:rFonts w:eastAsia="Calibri" w:cs="Arial"/>
          <w:szCs w:val="24"/>
        </w:rPr>
        <w:t xml:space="preserve"> of the commencement of this </w:t>
      </w:r>
      <w:r w:rsidR="00957B5F">
        <w:rPr>
          <w:rFonts w:eastAsia="Calibri" w:cs="Arial"/>
          <w:szCs w:val="24"/>
        </w:rPr>
        <w:t>sub-grant</w:t>
      </w:r>
      <w:r w:rsidR="000616F2">
        <w:rPr>
          <w:rFonts w:eastAsia="Calibri" w:cs="Arial"/>
          <w:szCs w:val="24"/>
        </w:rPr>
        <w:t xml:space="preserve"> and within the first month of subsequent fiscal years</w:t>
      </w:r>
      <w:r w:rsidRPr="009266D1">
        <w:rPr>
          <w:rFonts w:eastAsia="Calibri" w:cs="Arial"/>
          <w:szCs w:val="24"/>
        </w:rPr>
        <w:t xml:space="preserve">. The RFA must ensure all </w:t>
      </w:r>
      <w:r w:rsidR="003A5510">
        <w:rPr>
          <w:rFonts w:eastAsia="Calibri" w:cs="Arial"/>
          <w:szCs w:val="24"/>
        </w:rPr>
        <w:t>K</w:t>
      </w:r>
      <w:r w:rsidRPr="009266D1">
        <w:rPr>
          <w:rFonts w:eastAsia="Calibri" w:cs="Arial"/>
          <w:szCs w:val="24"/>
        </w:rPr>
        <w:t xml:space="preserve">ey </w:t>
      </w:r>
      <w:r w:rsidR="003A5510">
        <w:rPr>
          <w:rFonts w:eastAsia="Calibri" w:cs="Arial"/>
          <w:szCs w:val="24"/>
        </w:rPr>
        <w:t>P</w:t>
      </w:r>
      <w:r w:rsidRPr="009266D1">
        <w:rPr>
          <w:rFonts w:eastAsia="Calibri" w:cs="Arial"/>
          <w:szCs w:val="24"/>
        </w:rPr>
        <w:t xml:space="preserve">ersonnel </w:t>
      </w:r>
      <w:r w:rsidR="000616F2">
        <w:rPr>
          <w:rFonts w:eastAsia="Calibri" w:cs="Arial"/>
          <w:szCs w:val="24"/>
        </w:rPr>
        <w:t xml:space="preserve">will </w:t>
      </w:r>
      <w:r w:rsidR="00753580">
        <w:rPr>
          <w:rFonts w:eastAsia="Calibri" w:cs="Arial"/>
          <w:szCs w:val="24"/>
        </w:rPr>
        <w:t>attend</w:t>
      </w:r>
      <w:r w:rsidRPr="009266D1">
        <w:rPr>
          <w:rFonts w:eastAsia="Calibri" w:cs="Arial"/>
          <w:szCs w:val="24"/>
        </w:rPr>
        <w:t xml:space="preserve"> in person</w:t>
      </w:r>
      <w:r w:rsidR="00753580">
        <w:rPr>
          <w:rFonts w:eastAsia="Calibri" w:cs="Arial"/>
          <w:szCs w:val="24"/>
        </w:rPr>
        <w:t xml:space="preserve"> or via online meeting </w:t>
      </w:r>
      <w:r w:rsidR="000616F2">
        <w:rPr>
          <w:rFonts w:eastAsia="Calibri" w:cs="Arial"/>
          <w:szCs w:val="24"/>
        </w:rPr>
        <w:t xml:space="preserve">on a date and location to be determined at least 30 days prior to </w:t>
      </w:r>
      <w:r w:rsidR="003A5510">
        <w:rPr>
          <w:rFonts w:eastAsia="Calibri" w:cs="Arial"/>
          <w:szCs w:val="24"/>
        </w:rPr>
        <w:t xml:space="preserve">the </w:t>
      </w:r>
      <w:r w:rsidR="000616F2">
        <w:rPr>
          <w:rFonts w:eastAsia="Calibri" w:cs="Arial"/>
          <w:szCs w:val="24"/>
        </w:rPr>
        <w:t>meeting date</w:t>
      </w:r>
      <w:r w:rsidRPr="009266D1">
        <w:rPr>
          <w:rFonts w:eastAsia="Calibri" w:cs="Arial"/>
          <w:szCs w:val="24"/>
        </w:rPr>
        <w:t xml:space="preserve">. During the orientation meeting, the successful applicant(s) must provide a review of each task and the proposed method(s) for implementation as contained in the RFA. </w:t>
      </w:r>
      <w:r w:rsidR="001236DB">
        <w:rPr>
          <w:rFonts w:eastAsia="Calibri" w:cs="Arial"/>
          <w:szCs w:val="24"/>
        </w:rPr>
        <w:t xml:space="preserve">Due dates for all first-year deliverables will be established at this meeting. </w:t>
      </w:r>
      <w:r w:rsidRPr="009266D1">
        <w:rPr>
          <w:rFonts w:eastAsia="Calibri" w:cs="Arial"/>
          <w:szCs w:val="24"/>
        </w:rPr>
        <w:t xml:space="preserve">The CDE will develop the orientation meeting agenda, take minutes, and, within five working days after the meeting, submit the meeting minutes to the successful applicant(s) by email for review and approval. The orientation meeting </w:t>
      </w:r>
      <w:r w:rsidR="00496650">
        <w:rPr>
          <w:rFonts w:eastAsia="Calibri" w:cs="Arial"/>
          <w:szCs w:val="24"/>
        </w:rPr>
        <w:t>will</w:t>
      </w:r>
      <w:r w:rsidRPr="009266D1">
        <w:rPr>
          <w:rFonts w:eastAsia="Calibri" w:cs="Arial"/>
          <w:szCs w:val="24"/>
        </w:rPr>
        <w:t xml:space="preserve"> address all tasks, including timelines, questions, and concerns about the implementation of the </w:t>
      </w:r>
      <w:r w:rsidR="00957B5F">
        <w:rPr>
          <w:rFonts w:eastAsia="Calibri" w:cs="Arial"/>
          <w:szCs w:val="24"/>
        </w:rPr>
        <w:t>sub-grant</w:t>
      </w:r>
      <w:r w:rsidRPr="009266D1">
        <w:rPr>
          <w:rFonts w:eastAsia="Calibri" w:cs="Arial"/>
          <w:szCs w:val="24"/>
        </w:rPr>
        <w:t>.</w:t>
      </w:r>
      <w:r w:rsidR="000616F2">
        <w:rPr>
          <w:rFonts w:eastAsia="Calibri" w:cs="Arial"/>
          <w:szCs w:val="24"/>
        </w:rPr>
        <w:t xml:space="preserve"> Annual planning meetings </w:t>
      </w:r>
      <w:r w:rsidR="003D5FE8">
        <w:rPr>
          <w:rFonts w:eastAsia="Calibri" w:cs="Times New Roman"/>
        </w:rPr>
        <w:t>will</w:t>
      </w:r>
      <w:r w:rsidR="003D5FE8" w:rsidRPr="009266D1">
        <w:rPr>
          <w:rFonts w:eastAsia="Calibri" w:cs="Times New Roman"/>
        </w:rPr>
        <w:t xml:space="preserve"> provide a forum for the CDE and the</w:t>
      </w:r>
      <w:r w:rsidR="003A5510">
        <w:rPr>
          <w:rFonts w:eastAsia="Calibri" w:cs="Times New Roman"/>
        </w:rPr>
        <w:t xml:space="preserve"> CSA TAP</w:t>
      </w:r>
      <w:r w:rsidR="003D5FE8" w:rsidRPr="009266D1">
        <w:rPr>
          <w:rFonts w:eastAsia="Calibri" w:cs="Times New Roman"/>
        </w:rPr>
        <w:t xml:space="preserve"> </w:t>
      </w:r>
      <w:r w:rsidR="00957B5F">
        <w:rPr>
          <w:rFonts w:eastAsia="Calibri" w:cs="Times New Roman"/>
        </w:rPr>
        <w:t>sub-grant</w:t>
      </w:r>
      <w:r w:rsidR="00496650">
        <w:rPr>
          <w:rFonts w:eastAsia="Calibri" w:cs="Times New Roman"/>
        </w:rPr>
        <w:t>ees</w:t>
      </w:r>
      <w:r w:rsidR="003D5FE8" w:rsidRPr="009266D1">
        <w:rPr>
          <w:rFonts w:eastAsia="Calibri" w:cs="Times New Roman"/>
        </w:rPr>
        <w:t xml:space="preserve"> to discuss concerns regarding particular activities, processes,</w:t>
      </w:r>
      <w:r w:rsidR="003D5FE8">
        <w:rPr>
          <w:rFonts w:eastAsia="Calibri" w:cs="Times New Roman"/>
        </w:rPr>
        <w:t xml:space="preserve"> </w:t>
      </w:r>
      <w:r w:rsidR="00AF6DFE">
        <w:rPr>
          <w:rFonts w:eastAsia="Calibri" w:cs="Times New Roman"/>
        </w:rPr>
        <w:t>S</w:t>
      </w:r>
      <w:r w:rsidR="003D5FE8">
        <w:rPr>
          <w:rFonts w:eastAsia="Calibri" w:cs="Times New Roman"/>
        </w:rPr>
        <w:t xml:space="preserve">cope of </w:t>
      </w:r>
      <w:r w:rsidR="00F719F2">
        <w:rPr>
          <w:rFonts w:eastAsia="Calibri" w:cs="Times New Roman"/>
        </w:rPr>
        <w:t>Work</w:t>
      </w:r>
      <w:r w:rsidR="003D5FE8" w:rsidRPr="009266D1">
        <w:rPr>
          <w:rFonts w:eastAsia="Calibri" w:cs="Times New Roman"/>
        </w:rPr>
        <w:t xml:space="preserve">, and </w:t>
      </w:r>
      <w:r w:rsidR="003D5FE8">
        <w:rPr>
          <w:rFonts w:eastAsia="Calibri" w:cs="Times New Roman"/>
        </w:rPr>
        <w:t xml:space="preserve">deadline </w:t>
      </w:r>
      <w:r w:rsidR="003D5FE8" w:rsidRPr="009266D1">
        <w:rPr>
          <w:rFonts w:eastAsia="Calibri" w:cs="Times New Roman"/>
        </w:rPr>
        <w:t>schedule</w:t>
      </w:r>
      <w:r w:rsidR="003D5FE8">
        <w:rPr>
          <w:rFonts w:eastAsia="Calibri" w:cs="Times New Roman"/>
        </w:rPr>
        <w:t>s</w:t>
      </w:r>
      <w:r w:rsidR="00496650">
        <w:rPr>
          <w:rFonts w:eastAsia="Calibri" w:cs="Times New Roman"/>
        </w:rPr>
        <w:t>.</w:t>
      </w:r>
    </w:p>
    <w:p w14:paraId="2E137C6C" w14:textId="77777777" w:rsidR="009266D1" w:rsidRPr="009266D1" w:rsidRDefault="00156949" w:rsidP="00CB7A5C">
      <w:pPr>
        <w:pStyle w:val="Heading5"/>
      </w:pPr>
      <w:r w:rsidRPr="00156949">
        <w:t>6.</w:t>
      </w:r>
      <w:r w:rsidR="009266D1" w:rsidRPr="009266D1">
        <w:t>1.2 Management Meetings</w:t>
      </w:r>
    </w:p>
    <w:p w14:paraId="3C991719" w14:textId="438302F3" w:rsidR="009266D1" w:rsidRPr="009266D1" w:rsidRDefault="009266D1" w:rsidP="009266D1">
      <w:pPr>
        <w:widowControl/>
        <w:spacing w:before="240" w:after="240"/>
        <w:rPr>
          <w:rFonts w:eastAsia="Calibri" w:cs="Times New Roman"/>
        </w:rPr>
      </w:pPr>
      <w:r w:rsidRPr="009266D1">
        <w:rPr>
          <w:rFonts w:eastAsia="Calibri" w:cs="Times New Roman"/>
        </w:rPr>
        <w:t xml:space="preserve">The RFA </w:t>
      </w:r>
      <w:r w:rsidR="00C84062">
        <w:rPr>
          <w:rFonts w:eastAsia="Calibri" w:cs="Times New Roman"/>
        </w:rPr>
        <w:t>n</w:t>
      </w:r>
      <w:r w:rsidR="00156949">
        <w:rPr>
          <w:rFonts w:eastAsia="Calibri" w:cs="Times New Roman"/>
        </w:rPr>
        <w:t xml:space="preserve">arrative </w:t>
      </w:r>
      <w:r w:rsidRPr="009266D1">
        <w:rPr>
          <w:rFonts w:eastAsia="Calibri" w:cs="Times New Roman"/>
        </w:rPr>
        <w:t xml:space="preserve">must specify in detail how the successful applicant will, at a minimum, </w:t>
      </w:r>
      <w:r w:rsidR="003D5FE8">
        <w:rPr>
          <w:rFonts w:eastAsia="Calibri" w:cs="Times New Roman"/>
        </w:rPr>
        <w:t>attend</w:t>
      </w:r>
      <w:r w:rsidR="00311E69">
        <w:rPr>
          <w:rFonts w:eastAsia="Calibri" w:cs="Times New Roman"/>
        </w:rPr>
        <w:t xml:space="preserve"> quarterly</w:t>
      </w:r>
      <w:r w:rsidRPr="009266D1">
        <w:rPr>
          <w:rFonts w:eastAsia="Calibri" w:cs="Times New Roman"/>
        </w:rPr>
        <w:t xml:space="preserve"> management meetings between the successful applicant’s </w:t>
      </w:r>
      <w:r w:rsidR="006D3756">
        <w:rPr>
          <w:rFonts w:eastAsia="Calibri" w:cs="Times New Roman"/>
        </w:rPr>
        <w:t>Project</w:t>
      </w:r>
      <w:r w:rsidRPr="009266D1">
        <w:rPr>
          <w:rFonts w:eastAsia="Calibri" w:cs="Times New Roman"/>
        </w:rPr>
        <w:t xml:space="preserve"> Manager and the CDE </w:t>
      </w:r>
      <w:r w:rsidR="00CB1838" w:rsidRPr="006D6062">
        <w:rPr>
          <w:rFonts w:eastAsia="Calibri" w:cs="Times New Roman"/>
        </w:rPr>
        <w:t>CSP</w:t>
      </w:r>
      <w:r w:rsidR="006D3756" w:rsidRPr="006D6062">
        <w:rPr>
          <w:rFonts w:eastAsia="Calibri" w:cs="Times New Roman"/>
        </w:rPr>
        <w:t xml:space="preserve"> </w:t>
      </w:r>
      <w:r w:rsidR="00CB1838" w:rsidRPr="006D6062">
        <w:rPr>
          <w:rFonts w:eastAsia="Calibri" w:cs="Times New Roman"/>
        </w:rPr>
        <w:t xml:space="preserve">Grant </w:t>
      </w:r>
      <w:r w:rsidR="006D3756" w:rsidRPr="006D6062">
        <w:rPr>
          <w:rFonts w:eastAsia="Calibri" w:cs="Times New Roman"/>
        </w:rPr>
        <w:t>Project</w:t>
      </w:r>
      <w:r w:rsidRPr="006D6062">
        <w:rPr>
          <w:rFonts w:eastAsia="Calibri" w:cs="Times New Roman"/>
        </w:rPr>
        <w:t xml:space="preserve"> Director or Regional Consultant</w:t>
      </w:r>
      <w:r w:rsidRPr="009266D1">
        <w:rPr>
          <w:rFonts w:eastAsia="Calibri" w:cs="Times New Roman"/>
        </w:rPr>
        <w:t xml:space="preserve"> to review and discuss task implementation and status. The RFA must acknowledge and ensure that </w:t>
      </w:r>
      <w:r w:rsidR="00E00DCE">
        <w:rPr>
          <w:rFonts w:eastAsia="Calibri" w:cs="Times New Roman"/>
        </w:rPr>
        <w:t xml:space="preserve">if requested by the CDE, </w:t>
      </w:r>
      <w:r w:rsidRPr="009266D1">
        <w:rPr>
          <w:rFonts w:eastAsia="Calibri" w:cs="Times New Roman"/>
        </w:rPr>
        <w:t xml:space="preserve">the successful applicant’s staff will be </w:t>
      </w:r>
      <w:r w:rsidR="00E00DCE">
        <w:rPr>
          <w:rFonts w:eastAsia="Calibri" w:cs="Times New Roman"/>
        </w:rPr>
        <w:t>at</w:t>
      </w:r>
      <w:r w:rsidRPr="009266D1">
        <w:rPr>
          <w:rFonts w:eastAsia="Calibri" w:cs="Times New Roman"/>
        </w:rPr>
        <w:t xml:space="preserve"> the meetings as appropriate to the task. The meetings will be conducted via </w:t>
      </w:r>
      <w:r w:rsidR="003D5FE8">
        <w:rPr>
          <w:rFonts w:eastAsia="Calibri" w:cs="Times New Roman"/>
        </w:rPr>
        <w:t>an online meeting format</w:t>
      </w:r>
      <w:r w:rsidRPr="009266D1">
        <w:rPr>
          <w:rFonts w:eastAsia="Calibri" w:cs="Times New Roman"/>
        </w:rPr>
        <w:t xml:space="preserve">. The RFA must acknowledge and ensure the successful applicant will develop the meeting agenda in coordination with the CDE. </w:t>
      </w:r>
      <w:r w:rsidR="003A5510">
        <w:rPr>
          <w:rFonts w:eastAsia="Calibri" w:cs="Times New Roman"/>
        </w:rPr>
        <w:t xml:space="preserve">The </w:t>
      </w:r>
      <w:r w:rsidRPr="009266D1">
        <w:rPr>
          <w:rFonts w:eastAsia="Calibri" w:cs="Times New Roman"/>
        </w:rPr>
        <w:t>CDE will take minutes, and, within five working days after the meeting, submit the meeting minutes to all of the successful applicants by email for review and approval.</w:t>
      </w:r>
    </w:p>
    <w:p w14:paraId="5817E815" w14:textId="77777777" w:rsidR="009266D1" w:rsidRPr="009266D1" w:rsidRDefault="00156949" w:rsidP="00CB7A5C">
      <w:pPr>
        <w:pStyle w:val="Heading5"/>
      </w:pPr>
      <w:r w:rsidRPr="00156949">
        <w:t>6.</w:t>
      </w:r>
      <w:r w:rsidR="009266D1" w:rsidRPr="009266D1">
        <w:t>1.</w:t>
      </w:r>
      <w:r w:rsidRPr="00156949">
        <w:t>3</w:t>
      </w:r>
      <w:r w:rsidR="009266D1" w:rsidRPr="009266D1">
        <w:t xml:space="preserve"> Outreach to Charter School Authorizers</w:t>
      </w:r>
    </w:p>
    <w:p w14:paraId="282F4AD7" w14:textId="03D08D27" w:rsidR="009266D1" w:rsidRPr="009266D1" w:rsidRDefault="00B712A3" w:rsidP="009266D1">
      <w:pPr>
        <w:widowControl/>
        <w:spacing w:before="240" w:after="240"/>
        <w:rPr>
          <w:rFonts w:eastAsia="Calibri" w:cs="Arial"/>
        </w:rPr>
      </w:pPr>
      <w:r w:rsidRPr="00B712A3">
        <w:rPr>
          <w:rFonts w:eastAsia="Calibri" w:cs="Times New Roman"/>
        </w:rPr>
        <w:t xml:space="preserve">The RFA </w:t>
      </w:r>
      <w:r w:rsidRPr="00B712A3">
        <w:rPr>
          <w:rFonts w:eastAsia="Calibri" w:cs="Arial"/>
          <w:szCs w:val="24"/>
        </w:rPr>
        <w:t>narrative</w:t>
      </w:r>
      <w:r>
        <w:rPr>
          <w:rFonts w:eastAsia="Calibri" w:cs="Arial"/>
          <w:szCs w:val="24"/>
        </w:rPr>
        <w:t xml:space="preserve"> must include a plan for recruiting charter </w:t>
      </w:r>
      <w:r w:rsidR="003A5510">
        <w:rPr>
          <w:rFonts w:eastAsia="Calibri" w:cs="Arial"/>
          <w:szCs w:val="24"/>
        </w:rPr>
        <w:t xml:space="preserve">school </w:t>
      </w:r>
      <w:r>
        <w:rPr>
          <w:rFonts w:eastAsia="Calibri" w:cs="Arial"/>
          <w:szCs w:val="24"/>
        </w:rPr>
        <w:t xml:space="preserve">authorizers to participate in technical assistance/professional development opportunities and to join the </w:t>
      </w:r>
      <w:r w:rsidR="0083455C">
        <w:rPr>
          <w:rFonts w:eastAsia="Calibri" w:cs="Arial"/>
          <w:szCs w:val="24"/>
        </w:rPr>
        <w:t>Rural Charter School Authorizer Network</w:t>
      </w:r>
      <w:r>
        <w:rPr>
          <w:rFonts w:eastAsia="Calibri" w:cs="Arial"/>
          <w:szCs w:val="24"/>
        </w:rPr>
        <w:t xml:space="preserve">. The plan should also include a system for </w:t>
      </w:r>
      <w:r w:rsidR="00C10801">
        <w:rPr>
          <w:rFonts w:eastAsia="Calibri" w:cs="Arial"/>
          <w:szCs w:val="24"/>
        </w:rPr>
        <w:lastRenderedPageBreak/>
        <w:t xml:space="preserve">tracking attendance, </w:t>
      </w:r>
      <w:r>
        <w:rPr>
          <w:rFonts w:eastAsia="Calibri" w:cs="Arial"/>
          <w:szCs w:val="24"/>
        </w:rPr>
        <w:t xml:space="preserve">following up with interested authorizers, collecting feedback from attendees, and reporting out to the CDE. </w:t>
      </w:r>
    </w:p>
    <w:p w14:paraId="3956F272" w14:textId="62FC744C" w:rsidR="009266D1" w:rsidRPr="00AE1BC5" w:rsidRDefault="00E00DCE" w:rsidP="00CB7A5C">
      <w:pPr>
        <w:pStyle w:val="Heading5"/>
      </w:pPr>
      <w:r w:rsidRPr="00AE1BC5">
        <w:t>6.1.</w:t>
      </w:r>
      <w:r w:rsidR="00BB5AC3">
        <w:t>4</w:t>
      </w:r>
      <w:r w:rsidRPr="00AE1BC5">
        <w:t xml:space="preserve"> Submittal of Deliverables to </w:t>
      </w:r>
      <w:r w:rsidR="003A5510">
        <w:t xml:space="preserve">the </w:t>
      </w:r>
      <w:r w:rsidRPr="00AE1BC5">
        <w:t>CDE</w:t>
      </w:r>
    </w:p>
    <w:p w14:paraId="579FDF2C" w14:textId="5A910060" w:rsidR="009266D1" w:rsidRPr="009266D1" w:rsidRDefault="009266D1" w:rsidP="009266D1">
      <w:pPr>
        <w:widowControl/>
        <w:spacing w:before="240" w:after="240"/>
        <w:rPr>
          <w:rFonts w:eastAsia="Times New Roman" w:cs="Times New Roman"/>
          <w:snapToGrid w:val="0"/>
          <w:szCs w:val="20"/>
        </w:rPr>
      </w:pPr>
      <w:r w:rsidRPr="009266D1">
        <w:rPr>
          <w:rFonts w:eastAsia="Calibri" w:cs="Times New Roman"/>
        </w:rPr>
        <w:t xml:space="preserve">The CDE has an established process </w:t>
      </w:r>
      <w:r w:rsidR="0074358F">
        <w:rPr>
          <w:rFonts w:eastAsia="Calibri" w:cs="Times New Roman"/>
        </w:rPr>
        <w:t>for the submittal of</w:t>
      </w:r>
      <w:r w:rsidRPr="009266D1">
        <w:rPr>
          <w:rFonts w:eastAsia="Calibri" w:cs="Times New Roman"/>
        </w:rPr>
        <w:t xml:space="preserve"> all final deliverables consist</w:t>
      </w:r>
      <w:r w:rsidR="00E00DCE">
        <w:rPr>
          <w:rFonts w:eastAsia="Calibri" w:cs="Times New Roman"/>
        </w:rPr>
        <w:t>ing</w:t>
      </w:r>
      <w:r w:rsidRPr="009266D1">
        <w:rPr>
          <w:rFonts w:eastAsia="Calibri" w:cs="Times New Roman"/>
        </w:rPr>
        <w:t xml:space="preserve"> of the review </w:t>
      </w:r>
      <w:r w:rsidR="00E00DCE">
        <w:rPr>
          <w:rFonts w:eastAsia="Calibri" w:cs="Times New Roman"/>
        </w:rPr>
        <w:t xml:space="preserve">and </w:t>
      </w:r>
      <w:r w:rsidRPr="009266D1">
        <w:rPr>
          <w:rFonts w:eastAsia="Calibri" w:cs="Times New Roman"/>
        </w:rPr>
        <w:t xml:space="preserve">approval by </w:t>
      </w:r>
      <w:r w:rsidR="00AF6DFE">
        <w:rPr>
          <w:rFonts w:eastAsia="Calibri" w:cs="Times New Roman"/>
        </w:rPr>
        <w:t xml:space="preserve">the </w:t>
      </w:r>
      <w:r w:rsidR="00E00DCE" w:rsidRPr="006D6062">
        <w:rPr>
          <w:rFonts w:eastAsia="Calibri" w:cs="Times New Roman"/>
        </w:rPr>
        <w:t xml:space="preserve">CDE </w:t>
      </w:r>
      <w:r w:rsidR="00CB1838" w:rsidRPr="006D6062">
        <w:rPr>
          <w:rFonts w:eastAsia="Calibri" w:cs="Times New Roman"/>
        </w:rPr>
        <w:t>CSP</w:t>
      </w:r>
      <w:r w:rsidR="00AF6DFE" w:rsidRPr="006D6062">
        <w:rPr>
          <w:rFonts w:eastAsia="Calibri" w:cs="Times New Roman"/>
        </w:rPr>
        <w:t xml:space="preserve"> </w:t>
      </w:r>
      <w:r w:rsidR="00CB1838" w:rsidRPr="006D6062">
        <w:rPr>
          <w:rFonts w:eastAsia="Calibri" w:cs="Times New Roman"/>
        </w:rPr>
        <w:t xml:space="preserve">Grant </w:t>
      </w:r>
      <w:r w:rsidR="008554A9" w:rsidRPr="006D6062">
        <w:rPr>
          <w:rFonts w:eastAsia="Calibri" w:cs="Times New Roman"/>
        </w:rPr>
        <w:t>Project</w:t>
      </w:r>
      <w:r w:rsidR="00E00DCE" w:rsidRPr="006D6062">
        <w:rPr>
          <w:rFonts w:eastAsia="Calibri" w:cs="Times New Roman"/>
        </w:rPr>
        <w:t xml:space="preserve"> Director and</w:t>
      </w:r>
      <w:r w:rsidR="00E00DCE">
        <w:rPr>
          <w:rFonts w:eastAsia="Calibri" w:cs="Times New Roman"/>
        </w:rPr>
        <w:t xml:space="preserve"> </w:t>
      </w:r>
      <w:r w:rsidR="00AF6DFE">
        <w:rPr>
          <w:rFonts w:eastAsia="Calibri" w:cs="Times New Roman"/>
        </w:rPr>
        <w:t xml:space="preserve">the </w:t>
      </w:r>
      <w:r w:rsidR="00E00DCE">
        <w:rPr>
          <w:rFonts w:eastAsia="Calibri" w:cs="Times New Roman"/>
        </w:rPr>
        <w:t>Charter School</w:t>
      </w:r>
      <w:r w:rsidR="00AF6DFE">
        <w:rPr>
          <w:rFonts w:eastAsia="Calibri" w:cs="Times New Roman"/>
        </w:rPr>
        <w:t>s</w:t>
      </w:r>
      <w:r w:rsidR="00E00DCE">
        <w:rPr>
          <w:rFonts w:eastAsia="Calibri" w:cs="Times New Roman"/>
        </w:rPr>
        <w:t xml:space="preserve"> Division Director. </w:t>
      </w:r>
      <w:r w:rsidRPr="009266D1">
        <w:rPr>
          <w:rFonts w:eastAsia="Calibri" w:cs="Times New Roman"/>
        </w:rPr>
        <w:t xml:space="preserve">This process will be further discussed by the CDE at the orientation meeting. The successful applicant must have thoroughly vetted all deliverables to ensure they are of high quality prior to submitting them to the CDE. The application </w:t>
      </w:r>
      <w:r w:rsidR="0074358F">
        <w:rPr>
          <w:rFonts w:eastAsia="Calibri" w:cs="Times New Roman"/>
        </w:rPr>
        <w:t xml:space="preserve">narrative </w:t>
      </w:r>
      <w:r w:rsidRPr="009266D1">
        <w:rPr>
          <w:rFonts w:eastAsia="Calibri" w:cs="Times New Roman"/>
        </w:rPr>
        <w:t xml:space="preserve">must include a plan </w:t>
      </w:r>
      <w:r w:rsidR="00496650">
        <w:rPr>
          <w:rFonts w:eastAsia="Calibri" w:cs="Times New Roman"/>
        </w:rPr>
        <w:t xml:space="preserve">to </w:t>
      </w:r>
      <w:r w:rsidR="00E00DCE">
        <w:rPr>
          <w:rFonts w:eastAsia="Calibri" w:cs="Times New Roman"/>
        </w:rPr>
        <w:t>submit all deliverables by established deadlines</w:t>
      </w:r>
      <w:r w:rsidRPr="009266D1">
        <w:rPr>
          <w:rFonts w:eastAsia="Calibri" w:cs="Times New Roman"/>
        </w:rPr>
        <w:t xml:space="preserve">. </w:t>
      </w:r>
      <w:bookmarkStart w:id="14" w:name="_Hlk77149817"/>
      <w:r w:rsidRPr="009266D1">
        <w:rPr>
          <w:rFonts w:eastAsia="Calibri" w:cs="Times New Roman"/>
        </w:rPr>
        <w:t xml:space="preserve">The CDE must approve all materials and/or deliverables developed in conjunction with this </w:t>
      </w:r>
      <w:r w:rsidR="00957B5F">
        <w:rPr>
          <w:rFonts w:eastAsia="Calibri" w:cs="Times New Roman"/>
        </w:rPr>
        <w:t>sub-grant</w:t>
      </w:r>
      <w:r w:rsidRPr="009266D1">
        <w:rPr>
          <w:rFonts w:eastAsia="Calibri" w:cs="Times New Roman"/>
        </w:rPr>
        <w:t xml:space="preserve">. The successful applicant may not disseminate any written information, materials, or deliverables to the field, public, or any other third party without the CDE’s prior written approval. </w:t>
      </w:r>
    </w:p>
    <w:bookmarkEnd w:id="14"/>
    <w:p w14:paraId="2B417A12" w14:textId="77777777" w:rsidR="009266D1" w:rsidRPr="009266D1" w:rsidRDefault="009266D1" w:rsidP="009266D1">
      <w:pPr>
        <w:widowControl/>
        <w:tabs>
          <w:tab w:val="left" w:pos="90"/>
          <w:tab w:val="left" w:pos="1170"/>
        </w:tabs>
        <w:spacing w:before="240" w:after="240"/>
        <w:rPr>
          <w:rFonts w:eastAsia="Calibri" w:cs="Arial"/>
          <w:bCs/>
          <w:iCs/>
        </w:rPr>
      </w:pPr>
      <w:r w:rsidRPr="009266D1">
        <w:rPr>
          <w:rFonts w:eastAsia="Calibri" w:cs="Arial"/>
          <w:bCs/>
          <w:iCs/>
        </w:rPr>
        <w:t>The application must specify that the applicant will:</w:t>
      </w:r>
    </w:p>
    <w:p w14:paraId="09F4CB46" w14:textId="56E90247" w:rsidR="009266D1" w:rsidRPr="009266D1" w:rsidRDefault="009266D1" w:rsidP="00B370C4">
      <w:pPr>
        <w:widowControl/>
        <w:numPr>
          <w:ilvl w:val="0"/>
          <w:numId w:val="19"/>
        </w:numPr>
        <w:tabs>
          <w:tab w:val="left" w:pos="720"/>
        </w:tabs>
        <w:spacing w:before="240" w:after="240"/>
        <w:rPr>
          <w:rFonts w:eastAsia="Calibri" w:cs="Arial"/>
          <w:bCs/>
          <w:iCs/>
        </w:rPr>
      </w:pPr>
      <w:r w:rsidRPr="009266D1">
        <w:rPr>
          <w:rFonts w:eastAsia="Calibri" w:cs="Arial"/>
          <w:bCs/>
          <w:iCs/>
        </w:rPr>
        <w:t xml:space="preserve">Meet all the requirements for each deliverable as specified in </w:t>
      </w:r>
      <w:r w:rsidR="003A5510">
        <w:rPr>
          <w:rFonts w:eastAsia="Calibri" w:cs="Arial"/>
          <w:bCs/>
          <w:iCs/>
        </w:rPr>
        <w:t>Section 6</w:t>
      </w:r>
      <w:r w:rsidRPr="009266D1">
        <w:rPr>
          <w:rFonts w:eastAsia="Calibri" w:cs="Arial"/>
          <w:bCs/>
          <w:iCs/>
        </w:rPr>
        <w:t xml:space="preserve"> Scope of</w:t>
      </w:r>
      <w:r w:rsidR="00E00DCE">
        <w:rPr>
          <w:rFonts w:eastAsia="Calibri" w:cs="Arial"/>
          <w:bCs/>
          <w:iCs/>
        </w:rPr>
        <w:t xml:space="preserve"> </w:t>
      </w:r>
      <w:r w:rsidR="00F719F2">
        <w:rPr>
          <w:rFonts w:eastAsia="Calibri" w:cs="Arial"/>
          <w:bCs/>
          <w:iCs/>
        </w:rPr>
        <w:t>Wor</w:t>
      </w:r>
      <w:r w:rsidR="00AF6DFE">
        <w:rPr>
          <w:rFonts w:eastAsia="Calibri" w:cs="Arial"/>
          <w:bCs/>
          <w:iCs/>
        </w:rPr>
        <w:t xml:space="preserve">k </w:t>
      </w:r>
      <w:r w:rsidR="00E00DCE">
        <w:rPr>
          <w:rFonts w:eastAsia="Calibri" w:cs="Arial"/>
          <w:bCs/>
          <w:iCs/>
        </w:rPr>
        <w:t>-</w:t>
      </w:r>
      <w:r w:rsidR="00AF6DFE">
        <w:rPr>
          <w:rFonts w:eastAsia="Calibri" w:cs="Arial"/>
          <w:bCs/>
          <w:iCs/>
        </w:rPr>
        <w:t xml:space="preserve"> </w:t>
      </w:r>
      <w:r w:rsidR="00E00DCE">
        <w:rPr>
          <w:rFonts w:eastAsia="Calibri" w:cs="Arial"/>
          <w:bCs/>
          <w:iCs/>
        </w:rPr>
        <w:t>Tasks</w:t>
      </w:r>
      <w:r w:rsidRPr="009266D1">
        <w:rPr>
          <w:rFonts w:eastAsia="Calibri" w:cs="Arial"/>
          <w:bCs/>
          <w:iCs/>
        </w:rPr>
        <w:t>.</w:t>
      </w:r>
    </w:p>
    <w:p w14:paraId="0F2701E4" w14:textId="77777777" w:rsidR="009266D1" w:rsidRPr="009266D1" w:rsidRDefault="009266D1" w:rsidP="00B370C4">
      <w:pPr>
        <w:widowControl/>
        <w:numPr>
          <w:ilvl w:val="0"/>
          <w:numId w:val="19"/>
        </w:numPr>
        <w:tabs>
          <w:tab w:val="left" w:pos="720"/>
        </w:tabs>
        <w:spacing w:before="240" w:after="240"/>
        <w:rPr>
          <w:rFonts w:eastAsia="Calibri" w:cs="Arial"/>
          <w:bCs/>
          <w:iCs/>
        </w:rPr>
      </w:pPr>
      <w:r w:rsidRPr="009266D1">
        <w:rPr>
          <w:rFonts w:eastAsia="Calibri" w:cs="Arial"/>
          <w:bCs/>
          <w:iCs/>
        </w:rPr>
        <w:t>Submit deliverables that are consistent with and do not conflict with any previously approved deliverable.</w:t>
      </w:r>
    </w:p>
    <w:p w14:paraId="668049EA" w14:textId="77777777" w:rsidR="009266D1" w:rsidRPr="009266D1" w:rsidRDefault="009266D1" w:rsidP="00B370C4">
      <w:pPr>
        <w:widowControl/>
        <w:numPr>
          <w:ilvl w:val="0"/>
          <w:numId w:val="19"/>
        </w:numPr>
        <w:tabs>
          <w:tab w:val="left" w:pos="720"/>
        </w:tabs>
        <w:spacing w:before="240" w:after="240"/>
        <w:rPr>
          <w:rFonts w:eastAsia="Calibri" w:cs="Arial"/>
          <w:bCs/>
          <w:iCs/>
        </w:rPr>
      </w:pPr>
      <w:r w:rsidRPr="009266D1">
        <w:rPr>
          <w:rFonts w:eastAsia="Calibri" w:cs="Arial"/>
          <w:bCs/>
          <w:iCs/>
        </w:rPr>
        <w:t xml:space="preserve">Ensure all task information provided has been reviewed and is accurate for each deliverable as specified in the Scope of </w:t>
      </w:r>
      <w:r w:rsidR="00F719F2">
        <w:rPr>
          <w:rFonts w:eastAsia="Calibri" w:cs="Arial"/>
          <w:bCs/>
          <w:iCs/>
        </w:rPr>
        <w:t>Work</w:t>
      </w:r>
      <w:r w:rsidRPr="009266D1">
        <w:rPr>
          <w:rFonts w:eastAsia="Calibri" w:cs="Arial"/>
          <w:bCs/>
          <w:iCs/>
        </w:rPr>
        <w:t>.</w:t>
      </w:r>
    </w:p>
    <w:p w14:paraId="62A077CA" w14:textId="77777777" w:rsidR="001236DB" w:rsidRPr="001236DB" w:rsidRDefault="009266D1" w:rsidP="00B370C4">
      <w:pPr>
        <w:widowControl/>
        <w:numPr>
          <w:ilvl w:val="0"/>
          <w:numId w:val="19"/>
        </w:numPr>
        <w:tabs>
          <w:tab w:val="left" w:pos="720"/>
        </w:tabs>
        <w:spacing w:before="240" w:after="240"/>
        <w:rPr>
          <w:rFonts w:eastAsia="Calibri" w:cs="Arial"/>
        </w:rPr>
      </w:pPr>
      <w:r w:rsidRPr="001236DB">
        <w:rPr>
          <w:rFonts w:eastAsia="Calibri" w:cs="Arial"/>
          <w:bCs/>
          <w:iCs/>
        </w:rPr>
        <w:t>Submit deliverables in a timely manner consistent with the CDE review and approval process</w:t>
      </w:r>
      <w:r w:rsidR="001236DB">
        <w:rPr>
          <w:rFonts w:eastAsia="Calibri" w:cs="Arial"/>
          <w:bCs/>
          <w:iCs/>
        </w:rPr>
        <w:t xml:space="preserve">. Due dates for deliverables will be established at the Orientation and Annual Planning Meetings. </w:t>
      </w:r>
    </w:p>
    <w:p w14:paraId="41205BCC" w14:textId="77777777" w:rsidR="009266D1" w:rsidRPr="001236DB" w:rsidRDefault="009266D1" w:rsidP="001236DB">
      <w:pPr>
        <w:widowControl/>
        <w:tabs>
          <w:tab w:val="left" w:pos="720"/>
        </w:tabs>
        <w:spacing w:before="240" w:after="240"/>
        <w:rPr>
          <w:rFonts w:eastAsia="Calibri" w:cs="Arial"/>
        </w:rPr>
      </w:pPr>
      <w:r w:rsidRPr="001236DB">
        <w:rPr>
          <w:rFonts w:eastAsia="Calibri" w:cs="Arial"/>
        </w:rPr>
        <w:t>Unless otherwise specified in this RFA or agreed to in writing by the CDE, the RFA</w:t>
      </w:r>
      <w:r w:rsidR="00AE1BC5">
        <w:rPr>
          <w:rFonts w:eastAsia="Calibri" w:cs="Arial"/>
        </w:rPr>
        <w:t xml:space="preserve"> narrative</w:t>
      </w:r>
      <w:r w:rsidRPr="001236DB">
        <w:rPr>
          <w:rFonts w:eastAsia="Calibri" w:cs="Arial"/>
        </w:rPr>
        <w:t xml:space="preserve"> must: (1) ensure that there are no fewer than 10 working days for the CDE to initially review any finalized deliverable; (2) make all modifications within five working days from receipt of the changes directed by the CDE; and (3) allow the CDE at least five working days to review and approve the modified deliverable</w:t>
      </w:r>
      <w:r w:rsidR="00AE1BC5">
        <w:rPr>
          <w:rFonts w:eastAsia="Calibri" w:cs="Arial"/>
        </w:rPr>
        <w:t>s</w:t>
      </w:r>
      <w:r w:rsidRPr="001236DB">
        <w:rPr>
          <w:rFonts w:eastAsia="Calibri" w:cs="Arial"/>
        </w:rPr>
        <w:t xml:space="preserve">. </w:t>
      </w:r>
    </w:p>
    <w:p w14:paraId="116E6BAB" w14:textId="2C106F89" w:rsidR="0002773B" w:rsidRDefault="009266D1" w:rsidP="009266D1">
      <w:pPr>
        <w:widowControl/>
        <w:spacing w:before="240" w:after="240"/>
        <w:rPr>
          <w:rFonts w:eastAsia="Calibri" w:cs="Arial"/>
        </w:rPr>
      </w:pPr>
      <w:r w:rsidRPr="009266D1">
        <w:rPr>
          <w:rFonts w:eastAsia="Calibri" w:cs="Arial"/>
        </w:rPr>
        <w:t xml:space="preserve">The RFA </w:t>
      </w:r>
      <w:r w:rsidR="0002773B">
        <w:rPr>
          <w:rFonts w:eastAsia="Calibri" w:cs="Arial"/>
        </w:rPr>
        <w:t xml:space="preserve">narrative </w:t>
      </w:r>
      <w:r w:rsidRPr="009266D1">
        <w:rPr>
          <w:rFonts w:eastAsia="Calibri" w:cs="Arial"/>
        </w:rPr>
        <w:t xml:space="preserve">must include a process to document all approvals, </w:t>
      </w:r>
      <w:r w:rsidR="00932CB6">
        <w:rPr>
          <w:rFonts w:eastAsia="Calibri" w:cs="Arial"/>
        </w:rPr>
        <w:t xml:space="preserve">any </w:t>
      </w:r>
      <w:r w:rsidRPr="009266D1">
        <w:rPr>
          <w:rFonts w:eastAsia="Calibri" w:cs="Arial"/>
        </w:rPr>
        <w:t>CDE</w:t>
      </w:r>
      <w:r w:rsidR="00932CB6">
        <w:rPr>
          <w:rFonts w:eastAsia="Calibri" w:cs="Arial"/>
        </w:rPr>
        <w:t xml:space="preserve"> </w:t>
      </w:r>
      <w:r w:rsidRPr="009266D1">
        <w:rPr>
          <w:rFonts w:eastAsia="Calibri" w:cs="Arial"/>
        </w:rPr>
        <w:t>requested modifications, and disapprovals from the CDE in writing. If the CDE rejects a deliverable or product as unacceptable, the successful applicant shall make required modifications within the time frame required by the CDE. An approval/sign-off for any deliverable will be provided only when the CDE is satisfied with the deliverable. The successful applicant is responsible for any costs associated with making modifications to deliverables necessary to obtain CDE approval.</w:t>
      </w:r>
    </w:p>
    <w:p w14:paraId="54252855" w14:textId="77777777" w:rsidR="009266D1" w:rsidRPr="009266D1" w:rsidRDefault="009266D1" w:rsidP="009266D1">
      <w:pPr>
        <w:widowControl/>
        <w:spacing w:before="240" w:after="240"/>
        <w:rPr>
          <w:rFonts w:eastAsia="Calibri" w:cs="Arial"/>
          <w:szCs w:val="24"/>
        </w:rPr>
      </w:pPr>
      <w:r w:rsidRPr="009266D1">
        <w:rPr>
          <w:rFonts w:eastAsia="Calibri" w:cs="Arial"/>
        </w:rPr>
        <w:lastRenderedPageBreak/>
        <w:t xml:space="preserve">The RFA </w:t>
      </w:r>
      <w:r w:rsidR="0002773B">
        <w:rPr>
          <w:rFonts w:eastAsia="Calibri" w:cs="Arial"/>
        </w:rPr>
        <w:t xml:space="preserve">narrative </w:t>
      </w:r>
      <w:r w:rsidRPr="009266D1">
        <w:rPr>
          <w:rFonts w:eastAsia="Calibri" w:cs="Arial"/>
        </w:rPr>
        <w:t xml:space="preserve">must acknowledge and ensure that, in the event of </w:t>
      </w:r>
      <w:r w:rsidR="0002773B">
        <w:rPr>
          <w:rFonts w:eastAsia="Calibri" w:cs="Arial"/>
        </w:rPr>
        <w:t xml:space="preserve">the </w:t>
      </w:r>
      <w:r w:rsidR="00957B5F">
        <w:rPr>
          <w:rFonts w:eastAsia="Calibri" w:cs="Arial"/>
        </w:rPr>
        <w:t>sub-grant</w:t>
      </w:r>
      <w:r w:rsidR="00496650">
        <w:rPr>
          <w:rFonts w:eastAsia="Calibri" w:cs="Arial"/>
        </w:rPr>
        <w:t>ee</w:t>
      </w:r>
      <w:r w:rsidR="0002773B">
        <w:rPr>
          <w:rFonts w:eastAsia="Calibri" w:cs="Arial"/>
        </w:rPr>
        <w:t xml:space="preserve">’s </w:t>
      </w:r>
      <w:r w:rsidRPr="009266D1">
        <w:rPr>
          <w:rFonts w:eastAsia="Calibri" w:cs="Arial"/>
        </w:rPr>
        <w:t xml:space="preserve">failure </w:t>
      </w:r>
      <w:r w:rsidR="0002773B">
        <w:rPr>
          <w:rFonts w:eastAsia="Calibri" w:cs="Arial"/>
        </w:rPr>
        <w:t>to</w:t>
      </w:r>
      <w:r w:rsidRPr="009266D1">
        <w:rPr>
          <w:rFonts w:eastAsia="Calibri" w:cs="Arial"/>
        </w:rPr>
        <w:t xml:space="preserve"> obtain CDE approval of deliverables, the </w:t>
      </w:r>
      <w:r w:rsidR="00957B5F">
        <w:rPr>
          <w:rFonts w:eastAsia="Calibri" w:cs="Arial"/>
        </w:rPr>
        <w:t>sub-grant</w:t>
      </w:r>
      <w:r w:rsidR="00496650">
        <w:rPr>
          <w:rFonts w:eastAsia="Calibri" w:cs="Arial"/>
        </w:rPr>
        <w:t>ee</w:t>
      </w:r>
      <w:r w:rsidRPr="009266D1">
        <w:rPr>
          <w:rFonts w:eastAsia="Calibri" w:cs="Arial"/>
        </w:rPr>
        <w:t xml:space="preserve"> shall not be relieved of performing related responsibilities or providing related deliverables and products to the CDE. The application </w:t>
      </w:r>
      <w:r w:rsidR="0002773B">
        <w:rPr>
          <w:rFonts w:eastAsia="Calibri" w:cs="Arial"/>
        </w:rPr>
        <w:t xml:space="preserve">narrative </w:t>
      </w:r>
      <w:r w:rsidRPr="009266D1">
        <w:rPr>
          <w:rFonts w:eastAsia="Calibri" w:cs="Arial"/>
        </w:rPr>
        <w:t>must acknowledge that the successful applicant will accept financial responsibility for failure to meet agreed-upon timelines and produce deliverables that are of high quality and satisfactory to the CDE. The CDE is not liable for payment of any work which</w:t>
      </w:r>
      <w:r w:rsidRPr="009266D1">
        <w:rPr>
          <w:rFonts w:eastAsia="Calibri" w:cs="Arial"/>
          <w:iCs/>
        </w:rPr>
        <w:t xml:space="preserve"> </w:t>
      </w:r>
      <w:r w:rsidRPr="009266D1">
        <w:rPr>
          <w:rFonts w:eastAsia="Calibri" w:cs="Arial"/>
        </w:rPr>
        <w:t xml:space="preserve">begins without the applicant consulting the CDE for guidance. Failure to conform to the </w:t>
      </w:r>
      <w:r w:rsidR="0002773B">
        <w:rPr>
          <w:rFonts w:eastAsia="Calibri" w:cs="Arial"/>
        </w:rPr>
        <w:t xml:space="preserve">established Scope of </w:t>
      </w:r>
      <w:r w:rsidR="00F719F2">
        <w:rPr>
          <w:rFonts w:eastAsia="Calibri" w:cs="Arial"/>
        </w:rPr>
        <w:t>Work</w:t>
      </w:r>
      <w:r w:rsidR="0002773B">
        <w:rPr>
          <w:rFonts w:eastAsia="Calibri" w:cs="Arial"/>
        </w:rPr>
        <w:t xml:space="preserve"> task deadlines</w:t>
      </w:r>
      <w:r w:rsidRPr="009266D1">
        <w:rPr>
          <w:rFonts w:eastAsia="Calibri" w:cs="Arial"/>
        </w:rPr>
        <w:t xml:space="preserve"> may result in the cancellation of the </w:t>
      </w:r>
      <w:r w:rsidR="00957B5F">
        <w:rPr>
          <w:rFonts w:eastAsia="Calibri" w:cs="Arial"/>
        </w:rPr>
        <w:t>sub-grant</w:t>
      </w:r>
      <w:r w:rsidRPr="009266D1">
        <w:rPr>
          <w:rFonts w:eastAsia="Calibri" w:cs="Arial"/>
        </w:rPr>
        <w:t>.</w:t>
      </w:r>
    </w:p>
    <w:p w14:paraId="30891AF9" w14:textId="237569B1" w:rsidR="005E0C38" w:rsidRPr="005E0C38" w:rsidRDefault="005E0C38" w:rsidP="006421F9">
      <w:pPr>
        <w:pStyle w:val="Heading4"/>
      </w:pPr>
      <w:r w:rsidRPr="005E0C38">
        <w:t xml:space="preserve">6.2 TASK 2 </w:t>
      </w:r>
      <w:r w:rsidR="00FE7B8B">
        <w:t>-</w:t>
      </w:r>
      <w:r w:rsidRPr="005E0C38">
        <w:t xml:space="preserve"> </w:t>
      </w:r>
      <w:bookmarkStart w:id="15" w:name="_Hlk77149969"/>
      <w:r w:rsidR="00203FA9">
        <w:t>PROGRESS AND EXPENDITURE REPORT</w:t>
      </w:r>
      <w:r w:rsidRPr="005E0C38">
        <w:t xml:space="preserve"> REQUIREMENTS</w:t>
      </w:r>
      <w:bookmarkEnd w:id="15"/>
    </w:p>
    <w:p w14:paraId="16DC90FC" w14:textId="77777777" w:rsidR="005E0C38" w:rsidRPr="005E0C38" w:rsidRDefault="005E0C38" w:rsidP="005E0C38">
      <w:pPr>
        <w:widowControl/>
        <w:spacing w:after="240"/>
        <w:rPr>
          <w:rFonts w:eastAsia="Calibri" w:cs="Times New Roman"/>
        </w:rPr>
      </w:pPr>
      <w:r w:rsidRPr="005E0C38">
        <w:rPr>
          <w:rFonts w:eastAsia="Calibri" w:cs="Times New Roman"/>
        </w:rPr>
        <w:t xml:space="preserve">This section of the RFA </w:t>
      </w:r>
      <w:r>
        <w:rPr>
          <w:rFonts w:eastAsia="Calibri" w:cs="Times New Roman"/>
        </w:rPr>
        <w:t xml:space="preserve">narrative </w:t>
      </w:r>
      <w:r w:rsidRPr="005E0C38">
        <w:rPr>
          <w:rFonts w:eastAsia="Calibri" w:cs="Times New Roman"/>
        </w:rPr>
        <w:t>must acknowledge the applicant’s commitment to completing all the requirements specified below in Task 2 and must provide a description of the approach and methodology by which the applicant will accomplish all the associated subtasks and activities.</w:t>
      </w:r>
    </w:p>
    <w:p w14:paraId="26B2D4D0" w14:textId="77777777" w:rsidR="005E0C38" w:rsidRPr="005E0C38" w:rsidRDefault="005E0C38" w:rsidP="00CB7A5C">
      <w:pPr>
        <w:pStyle w:val="Heading5"/>
      </w:pPr>
      <w:r w:rsidRPr="005E0C38">
        <w:t>6.2.1 Written Progress Reports</w:t>
      </w:r>
    </w:p>
    <w:p w14:paraId="359AEB0E" w14:textId="3F3E98F3" w:rsidR="00432AFC" w:rsidRDefault="005E0C38" w:rsidP="005E0C38">
      <w:pPr>
        <w:widowControl/>
        <w:tabs>
          <w:tab w:val="left" w:pos="720"/>
          <w:tab w:val="left" w:pos="810"/>
          <w:tab w:val="left" w:pos="1080"/>
          <w:tab w:val="left" w:pos="1260"/>
        </w:tabs>
        <w:spacing w:before="240" w:after="240"/>
        <w:rPr>
          <w:rFonts w:eastAsia="Calibri" w:cs="Arial"/>
          <w:color w:val="000000"/>
          <w:szCs w:val="24"/>
        </w:rPr>
      </w:pPr>
      <w:r w:rsidRPr="005E0C38">
        <w:rPr>
          <w:rFonts w:eastAsia="Calibri" w:cs="Arial"/>
          <w:color w:val="000000"/>
          <w:szCs w:val="24"/>
        </w:rPr>
        <w:t xml:space="preserve">The </w:t>
      </w:r>
      <w:r>
        <w:rPr>
          <w:rFonts w:eastAsia="Calibri" w:cs="Arial"/>
          <w:color w:val="000000"/>
          <w:szCs w:val="24"/>
        </w:rPr>
        <w:t xml:space="preserve">CDE requires all approved </w:t>
      </w:r>
      <w:r w:rsidR="003A5510">
        <w:rPr>
          <w:rFonts w:eastAsia="Calibri" w:cs="Arial"/>
          <w:color w:val="000000"/>
          <w:szCs w:val="24"/>
        </w:rPr>
        <w:t>CSA</w:t>
      </w:r>
      <w:r w:rsidR="00432AFC">
        <w:rPr>
          <w:rFonts w:eastAsia="Calibri" w:cs="Arial"/>
          <w:color w:val="000000"/>
          <w:szCs w:val="24"/>
        </w:rPr>
        <w:t xml:space="preserve"> TAP </w:t>
      </w:r>
      <w:r w:rsidR="00957B5F">
        <w:rPr>
          <w:rFonts w:eastAsia="Calibri" w:cs="Arial"/>
          <w:color w:val="000000"/>
          <w:szCs w:val="24"/>
        </w:rPr>
        <w:t>sub-grant</w:t>
      </w:r>
      <w:r w:rsidR="00E24D27">
        <w:rPr>
          <w:rFonts w:eastAsia="Calibri" w:cs="Arial"/>
          <w:color w:val="000000"/>
          <w:szCs w:val="24"/>
        </w:rPr>
        <w:t>ees</w:t>
      </w:r>
      <w:r w:rsidR="00432AFC">
        <w:rPr>
          <w:rFonts w:eastAsia="Calibri" w:cs="Arial"/>
          <w:color w:val="000000"/>
          <w:szCs w:val="24"/>
        </w:rPr>
        <w:t xml:space="preserve"> to complete a </w:t>
      </w:r>
      <w:r w:rsidR="003A5510">
        <w:rPr>
          <w:rFonts w:eastAsia="Calibri" w:cs="Arial"/>
          <w:color w:val="000000"/>
          <w:szCs w:val="24"/>
        </w:rPr>
        <w:t>q</w:t>
      </w:r>
      <w:r w:rsidR="00432AFC">
        <w:rPr>
          <w:rFonts w:eastAsia="Calibri" w:cs="Arial"/>
          <w:color w:val="000000"/>
          <w:szCs w:val="24"/>
        </w:rPr>
        <w:t xml:space="preserve">uarterly </w:t>
      </w:r>
      <w:r w:rsidR="003A5510">
        <w:rPr>
          <w:rFonts w:eastAsia="Calibri" w:cs="Arial"/>
          <w:color w:val="000000"/>
          <w:szCs w:val="24"/>
        </w:rPr>
        <w:t>t</w:t>
      </w:r>
      <w:r w:rsidR="00432AFC">
        <w:rPr>
          <w:rFonts w:eastAsia="Calibri" w:cs="Arial"/>
          <w:color w:val="000000"/>
          <w:szCs w:val="24"/>
        </w:rPr>
        <w:t xml:space="preserve">ask </w:t>
      </w:r>
      <w:r w:rsidR="003A5510">
        <w:rPr>
          <w:rFonts w:eastAsia="Calibri" w:cs="Arial"/>
          <w:color w:val="000000"/>
          <w:szCs w:val="24"/>
        </w:rPr>
        <w:t>p</w:t>
      </w:r>
      <w:r w:rsidR="00432AFC">
        <w:rPr>
          <w:rFonts w:eastAsia="Calibri" w:cs="Arial"/>
          <w:color w:val="000000"/>
          <w:szCs w:val="24"/>
        </w:rPr>
        <w:t xml:space="preserve">rogress </w:t>
      </w:r>
      <w:r w:rsidR="003A5510">
        <w:rPr>
          <w:rFonts w:eastAsia="Calibri" w:cs="Arial"/>
          <w:color w:val="000000"/>
          <w:szCs w:val="24"/>
        </w:rPr>
        <w:t>r</w:t>
      </w:r>
      <w:r w:rsidR="00432AFC">
        <w:rPr>
          <w:rFonts w:eastAsia="Calibri" w:cs="Arial"/>
          <w:color w:val="000000"/>
          <w:szCs w:val="24"/>
        </w:rPr>
        <w:t xml:space="preserve">eport. </w:t>
      </w:r>
      <w:r w:rsidR="00432AFC">
        <w:rPr>
          <w:rFonts w:eastAsia="Calibri" w:cs="Arial"/>
          <w:szCs w:val="24"/>
        </w:rPr>
        <w:t>The</w:t>
      </w:r>
      <w:r w:rsidRPr="005E0C38">
        <w:rPr>
          <w:rFonts w:eastAsia="Calibri" w:cs="Arial"/>
          <w:color w:val="000000"/>
          <w:szCs w:val="24"/>
        </w:rPr>
        <w:t xml:space="preserve"> progress report must include </w:t>
      </w:r>
      <w:r w:rsidR="00FE7B8B">
        <w:rPr>
          <w:rFonts w:eastAsia="Calibri" w:cs="Arial"/>
          <w:color w:val="000000"/>
          <w:szCs w:val="24"/>
        </w:rPr>
        <w:t xml:space="preserve">a </w:t>
      </w:r>
      <w:r w:rsidR="00432AFC">
        <w:rPr>
          <w:rFonts w:eastAsia="Calibri" w:cs="Arial"/>
          <w:color w:val="000000"/>
          <w:szCs w:val="24"/>
        </w:rPr>
        <w:t xml:space="preserve">detailed description of progress toward all actionable </w:t>
      </w:r>
      <w:r w:rsidRPr="005E0C38">
        <w:rPr>
          <w:rFonts w:eastAsia="Calibri" w:cs="Arial"/>
          <w:color w:val="000000"/>
          <w:szCs w:val="24"/>
        </w:rPr>
        <w:t>subtask</w:t>
      </w:r>
      <w:r w:rsidR="00432AFC">
        <w:rPr>
          <w:rFonts w:eastAsia="Calibri" w:cs="Arial"/>
          <w:color w:val="000000"/>
          <w:szCs w:val="24"/>
        </w:rPr>
        <w:t>s</w:t>
      </w:r>
      <w:r w:rsidRPr="005E0C38">
        <w:rPr>
          <w:rFonts w:eastAsia="Calibri" w:cs="Arial"/>
          <w:color w:val="000000"/>
          <w:szCs w:val="24"/>
        </w:rPr>
        <w:t xml:space="preserve"> </w:t>
      </w:r>
      <w:r w:rsidR="00432AFC">
        <w:rPr>
          <w:rFonts w:eastAsia="Calibri" w:cs="Arial"/>
          <w:color w:val="000000"/>
          <w:szCs w:val="24"/>
        </w:rPr>
        <w:t>including</w:t>
      </w:r>
      <w:r w:rsidRPr="005E0C38">
        <w:rPr>
          <w:rFonts w:eastAsia="Calibri" w:cs="Arial"/>
          <w:color w:val="000000"/>
          <w:szCs w:val="24"/>
        </w:rPr>
        <w:t xml:space="preserve"> </w:t>
      </w:r>
      <w:r w:rsidR="00432AFC">
        <w:rPr>
          <w:rFonts w:eastAsia="Calibri" w:cs="Arial"/>
          <w:color w:val="000000"/>
          <w:szCs w:val="24"/>
        </w:rPr>
        <w:t xml:space="preserve">the following: </w:t>
      </w:r>
    </w:p>
    <w:p w14:paraId="13385A78" w14:textId="3B5A7237" w:rsidR="00432AFC" w:rsidRPr="00432AFC" w:rsidRDefault="003A5510" w:rsidP="00DA44C0">
      <w:pPr>
        <w:pStyle w:val="ListParagraph"/>
        <w:widowControl/>
        <w:numPr>
          <w:ilvl w:val="0"/>
          <w:numId w:val="20"/>
        </w:numPr>
        <w:tabs>
          <w:tab w:val="left" w:pos="720"/>
          <w:tab w:val="left" w:pos="810"/>
          <w:tab w:val="left" w:pos="1080"/>
          <w:tab w:val="left" w:pos="1260"/>
        </w:tabs>
        <w:spacing w:after="240"/>
        <w:rPr>
          <w:rFonts w:eastAsia="Calibri" w:cs="Arial"/>
          <w:color w:val="000000"/>
          <w:szCs w:val="24"/>
        </w:rPr>
      </w:pPr>
      <w:r>
        <w:rPr>
          <w:rFonts w:eastAsia="Calibri" w:cs="Arial"/>
          <w:color w:val="000000"/>
          <w:szCs w:val="24"/>
        </w:rPr>
        <w:t>A</w:t>
      </w:r>
      <w:r w:rsidR="005E0C38" w:rsidRPr="00432AFC">
        <w:rPr>
          <w:rFonts w:eastAsia="Calibri" w:cs="Arial"/>
          <w:color w:val="000000"/>
          <w:szCs w:val="24"/>
        </w:rPr>
        <w:t xml:space="preserve"> report of activities completed and </w:t>
      </w:r>
      <w:r w:rsidR="005E0C38" w:rsidRPr="00432AFC">
        <w:rPr>
          <w:rFonts w:eastAsia="Calibri" w:cs="Arial"/>
          <w:szCs w:val="24"/>
        </w:rPr>
        <w:t>deliverables produced</w:t>
      </w:r>
      <w:r w:rsidR="005E0C38" w:rsidRPr="00432AFC">
        <w:rPr>
          <w:rFonts w:eastAsia="Calibri" w:cs="Arial"/>
          <w:color w:val="000000"/>
          <w:szCs w:val="24"/>
        </w:rPr>
        <w:t xml:space="preserve"> during the prior quarter</w:t>
      </w:r>
      <w:r w:rsidR="00FE7B8B">
        <w:rPr>
          <w:rFonts w:eastAsia="Calibri" w:cs="Arial"/>
          <w:color w:val="000000"/>
          <w:szCs w:val="24"/>
        </w:rPr>
        <w:t>;</w:t>
      </w:r>
      <w:r w:rsidR="005E0C38" w:rsidRPr="00432AFC">
        <w:rPr>
          <w:rFonts w:eastAsia="Calibri" w:cs="Arial"/>
          <w:color w:val="000000"/>
          <w:szCs w:val="24"/>
        </w:rPr>
        <w:t xml:space="preserve"> </w:t>
      </w:r>
    </w:p>
    <w:p w14:paraId="73F37406" w14:textId="02981984" w:rsidR="00432AFC" w:rsidRPr="00432AFC" w:rsidRDefault="003A5510" w:rsidP="00DA44C0">
      <w:pPr>
        <w:pStyle w:val="ListParagraph"/>
        <w:widowControl/>
        <w:numPr>
          <w:ilvl w:val="0"/>
          <w:numId w:val="20"/>
        </w:numPr>
        <w:tabs>
          <w:tab w:val="left" w:pos="720"/>
          <w:tab w:val="left" w:pos="810"/>
          <w:tab w:val="left" w:pos="1080"/>
          <w:tab w:val="left" w:pos="1260"/>
        </w:tabs>
        <w:spacing w:after="240"/>
        <w:rPr>
          <w:rFonts w:eastAsia="Calibri" w:cs="Arial"/>
          <w:color w:val="000000"/>
          <w:szCs w:val="24"/>
        </w:rPr>
      </w:pPr>
      <w:r>
        <w:rPr>
          <w:rFonts w:eastAsia="Calibri" w:cs="Arial"/>
          <w:color w:val="000000"/>
          <w:szCs w:val="24"/>
        </w:rPr>
        <w:t>A</w:t>
      </w:r>
      <w:r w:rsidR="005E0C38" w:rsidRPr="00432AFC">
        <w:rPr>
          <w:rFonts w:eastAsia="Calibri" w:cs="Arial"/>
          <w:color w:val="000000"/>
          <w:szCs w:val="24"/>
        </w:rPr>
        <w:t xml:space="preserve">n update of current or ongoing activities and the progress noted for each; </w:t>
      </w:r>
    </w:p>
    <w:p w14:paraId="5DB7007D" w14:textId="5F9002FC" w:rsidR="00432AFC" w:rsidRPr="00432AFC" w:rsidRDefault="003A5510" w:rsidP="00DA44C0">
      <w:pPr>
        <w:pStyle w:val="ListParagraph"/>
        <w:widowControl/>
        <w:numPr>
          <w:ilvl w:val="0"/>
          <w:numId w:val="20"/>
        </w:numPr>
        <w:tabs>
          <w:tab w:val="left" w:pos="720"/>
          <w:tab w:val="left" w:pos="810"/>
          <w:tab w:val="left" w:pos="1080"/>
          <w:tab w:val="left" w:pos="1260"/>
        </w:tabs>
        <w:spacing w:after="240"/>
        <w:rPr>
          <w:rFonts w:eastAsia="Calibri" w:cs="Arial"/>
          <w:szCs w:val="24"/>
        </w:rPr>
      </w:pPr>
      <w:r>
        <w:rPr>
          <w:rFonts w:eastAsia="Calibri" w:cs="Arial"/>
          <w:color w:val="000000"/>
          <w:szCs w:val="24"/>
        </w:rPr>
        <w:t>D</w:t>
      </w:r>
      <w:r w:rsidR="00432AFC" w:rsidRPr="00432AFC">
        <w:rPr>
          <w:rFonts w:eastAsia="Calibri" w:cs="Arial"/>
          <w:color w:val="000000"/>
          <w:szCs w:val="24"/>
        </w:rPr>
        <w:t xml:space="preserve">escription of any </w:t>
      </w:r>
      <w:r w:rsidR="005E0C38" w:rsidRPr="00432AFC">
        <w:rPr>
          <w:rFonts w:eastAsia="Calibri" w:cs="Arial"/>
          <w:szCs w:val="24"/>
        </w:rPr>
        <w:t>unanticipated outcomes or problems</w:t>
      </w:r>
      <w:r w:rsidR="005E0C38" w:rsidRPr="00432AFC">
        <w:rPr>
          <w:rFonts w:eastAsia="Calibri" w:cs="Arial"/>
          <w:color w:val="000000"/>
          <w:szCs w:val="24"/>
        </w:rPr>
        <w:t>;</w:t>
      </w:r>
      <w:r w:rsidR="005E0C38" w:rsidRPr="00432AFC">
        <w:rPr>
          <w:rFonts w:eastAsia="Calibri" w:cs="Arial"/>
          <w:szCs w:val="24"/>
        </w:rPr>
        <w:t xml:space="preserve"> </w:t>
      </w:r>
      <w:r w:rsidR="002F323E">
        <w:rPr>
          <w:rFonts w:eastAsia="Calibri" w:cs="Arial"/>
          <w:szCs w:val="24"/>
        </w:rPr>
        <w:t>and</w:t>
      </w:r>
    </w:p>
    <w:p w14:paraId="509AB46B" w14:textId="58F90FE2" w:rsidR="00432AFC" w:rsidRPr="00432AFC" w:rsidRDefault="003A5510" w:rsidP="00DA44C0">
      <w:pPr>
        <w:pStyle w:val="ListParagraph"/>
        <w:widowControl/>
        <w:numPr>
          <w:ilvl w:val="0"/>
          <w:numId w:val="20"/>
        </w:numPr>
        <w:tabs>
          <w:tab w:val="left" w:pos="720"/>
          <w:tab w:val="left" w:pos="810"/>
          <w:tab w:val="left" w:pos="1080"/>
          <w:tab w:val="left" w:pos="1260"/>
        </w:tabs>
        <w:spacing w:after="240"/>
        <w:rPr>
          <w:rFonts w:eastAsia="Calibri" w:cs="Arial"/>
          <w:color w:val="000000"/>
          <w:szCs w:val="24"/>
        </w:rPr>
      </w:pPr>
      <w:r>
        <w:rPr>
          <w:rFonts w:eastAsia="Calibri" w:cs="Arial"/>
          <w:color w:val="000000"/>
          <w:szCs w:val="24"/>
        </w:rPr>
        <w:t>A</w:t>
      </w:r>
      <w:r w:rsidR="005E0C38" w:rsidRPr="00432AFC">
        <w:rPr>
          <w:rFonts w:eastAsia="Calibri" w:cs="Arial"/>
          <w:color w:val="000000"/>
          <w:szCs w:val="24"/>
        </w:rPr>
        <w:t xml:space="preserve"> detailed </w:t>
      </w:r>
      <w:r w:rsidR="00E24D27">
        <w:rPr>
          <w:rFonts w:eastAsia="Calibri" w:cs="Arial"/>
          <w:color w:val="000000"/>
          <w:szCs w:val="24"/>
        </w:rPr>
        <w:t xml:space="preserve">list of </w:t>
      </w:r>
      <w:r w:rsidR="00432AFC" w:rsidRPr="00432AFC">
        <w:rPr>
          <w:rFonts w:eastAsia="Calibri" w:cs="Arial"/>
          <w:color w:val="000000"/>
          <w:szCs w:val="24"/>
        </w:rPr>
        <w:t>contacts or attendees at meetings, workshops, etc.</w:t>
      </w:r>
      <w:r w:rsidR="005E0C38" w:rsidRPr="00432AFC">
        <w:rPr>
          <w:rFonts w:eastAsia="Calibri" w:cs="Arial"/>
          <w:color w:val="000000"/>
          <w:szCs w:val="24"/>
        </w:rPr>
        <w:t xml:space="preserve"> </w:t>
      </w:r>
    </w:p>
    <w:p w14:paraId="5A08541F" w14:textId="133006F3" w:rsidR="005E0C38" w:rsidRPr="005E0C38" w:rsidRDefault="005E0C38" w:rsidP="005E0C38">
      <w:pPr>
        <w:widowControl/>
        <w:tabs>
          <w:tab w:val="left" w:pos="720"/>
          <w:tab w:val="left" w:pos="810"/>
          <w:tab w:val="left" w:pos="1080"/>
          <w:tab w:val="left" w:pos="1260"/>
        </w:tabs>
        <w:spacing w:before="240" w:after="240"/>
        <w:rPr>
          <w:rFonts w:eastAsia="Calibri" w:cs="Arial"/>
          <w:color w:val="000000"/>
          <w:szCs w:val="24"/>
        </w:rPr>
      </w:pPr>
      <w:r w:rsidRPr="005E0C38">
        <w:rPr>
          <w:rFonts w:eastAsia="Calibri" w:cs="Arial"/>
          <w:color w:val="000000"/>
          <w:szCs w:val="24"/>
        </w:rPr>
        <w:t>The</w:t>
      </w:r>
      <w:r w:rsidR="00432AFC">
        <w:rPr>
          <w:rFonts w:eastAsia="Calibri" w:cs="Arial"/>
          <w:color w:val="000000"/>
          <w:szCs w:val="24"/>
        </w:rPr>
        <w:t xml:space="preserve"> applicant </w:t>
      </w:r>
      <w:r w:rsidRPr="005E0C38">
        <w:rPr>
          <w:rFonts w:eastAsia="Calibri" w:cs="Arial"/>
          <w:color w:val="000000"/>
          <w:szCs w:val="24"/>
        </w:rPr>
        <w:t xml:space="preserve">must ensure </w:t>
      </w:r>
      <w:r w:rsidR="00FE7B8B">
        <w:rPr>
          <w:rFonts w:eastAsia="Calibri" w:cs="Arial"/>
          <w:color w:val="000000"/>
          <w:szCs w:val="24"/>
        </w:rPr>
        <w:t xml:space="preserve">the </w:t>
      </w:r>
      <w:r w:rsidR="00432AFC">
        <w:rPr>
          <w:rFonts w:eastAsia="Calibri" w:cs="Arial"/>
          <w:color w:val="000000"/>
          <w:szCs w:val="24"/>
        </w:rPr>
        <w:t>quarterly</w:t>
      </w:r>
      <w:r w:rsidRPr="005E0C38">
        <w:rPr>
          <w:rFonts w:eastAsia="Calibri" w:cs="Arial"/>
          <w:color w:val="000000"/>
          <w:szCs w:val="24"/>
        </w:rPr>
        <w:t xml:space="preserve"> progress report will be submitted to the CDE for review and approval </w:t>
      </w:r>
      <w:r w:rsidRPr="005E0C38">
        <w:rPr>
          <w:rFonts w:eastAsia="Calibri" w:cs="Arial"/>
          <w:szCs w:val="24"/>
        </w:rPr>
        <w:t xml:space="preserve">within five working days </w:t>
      </w:r>
      <w:r w:rsidR="00432AFC">
        <w:rPr>
          <w:rFonts w:eastAsia="Calibri" w:cs="Arial"/>
          <w:szCs w:val="24"/>
        </w:rPr>
        <w:t>of established due dates</w:t>
      </w:r>
      <w:r w:rsidRPr="005E0C38">
        <w:rPr>
          <w:rFonts w:eastAsia="Calibri" w:cs="Arial"/>
          <w:color w:val="000000"/>
          <w:szCs w:val="24"/>
        </w:rPr>
        <w:t xml:space="preserve">. </w:t>
      </w:r>
      <w:bookmarkStart w:id="16" w:name="_Hlk77150580"/>
      <w:r w:rsidRPr="005E0C38">
        <w:rPr>
          <w:rFonts w:eastAsia="Calibri" w:cs="Arial"/>
          <w:color w:val="000000"/>
          <w:szCs w:val="24"/>
        </w:rPr>
        <w:t xml:space="preserve">The CDE will not approve invoices for payments on this </w:t>
      </w:r>
      <w:r w:rsidR="00957B5F">
        <w:rPr>
          <w:rFonts w:eastAsia="Calibri" w:cs="Arial"/>
          <w:color w:val="000000"/>
          <w:szCs w:val="24"/>
        </w:rPr>
        <w:t>sub-grant</w:t>
      </w:r>
      <w:r w:rsidRPr="005E0C38">
        <w:rPr>
          <w:rFonts w:eastAsia="Calibri" w:cs="Arial"/>
          <w:color w:val="000000"/>
          <w:szCs w:val="24"/>
        </w:rPr>
        <w:t xml:space="preserve"> without an approved </w:t>
      </w:r>
      <w:r w:rsidR="00432AFC">
        <w:rPr>
          <w:rFonts w:eastAsia="Calibri" w:cs="Arial"/>
          <w:color w:val="000000"/>
          <w:szCs w:val="24"/>
        </w:rPr>
        <w:t>quarterly</w:t>
      </w:r>
      <w:r w:rsidRPr="005E0C38">
        <w:rPr>
          <w:rFonts w:eastAsia="Calibri" w:cs="Arial"/>
          <w:color w:val="000000"/>
          <w:szCs w:val="24"/>
        </w:rPr>
        <w:t xml:space="preserve"> </w:t>
      </w:r>
      <w:r w:rsidR="003A5510">
        <w:rPr>
          <w:rFonts w:eastAsia="Calibri" w:cs="Arial"/>
          <w:color w:val="000000"/>
          <w:szCs w:val="24"/>
        </w:rPr>
        <w:t xml:space="preserve">task </w:t>
      </w:r>
      <w:r w:rsidRPr="005E0C38">
        <w:rPr>
          <w:rFonts w:eastAsia="Calibri" w:cs="Arial"/>
          <w:color w:val="000000"/>
          <w:szCs w:val="24"/>
        </w:rPr>
        <w:t>progress report.</w:t>
      </w:r>
    </w:p>
    <w:bookmarkEnd w:id="16"/>
    <w:p w14:paraId="0C900EA5" w14:textId="77777777" w:rsidR="005E0C38" w:rsidRPr="005E0C38" w:rsidRDefault="00203FA9" w:rsidP="00CB7A5C">
      <w:pPr>
        <w:pStyle w:val="Heading5"/>
      </w:pPr>
      <w:r w:rsidRPr="00203FA9">
        <w:t>6.</w:t>
      </w:r>
      <w:r w:rsidR="005E0C38" w:rsidRPr="005E0C38">
        <w:t xml:space="preserve">2.2 </w:t>
      </w:r>
      <w:r w:rsidRPr="00203FA9">
        <w:t>Quarterly Expenditure Reports, General Ledgers, and Invoices</w:t>
      </w:r>
    </w:p>
    <w:p w14:paraId="0D8E7A34" w14:textId="4ABD7239" w:rsidR="000E1C8F" w:rsidRPr="00432AFC" w:rsidRDefault="000E1C8F" w:rsidP="000E1C8F">
      <w:pPr>
        <w:widowControl/>
        <w:tabs>
          <w:tab w:val="left" w:pos="720"/>
          <w:tab w:val="left" w:pos="810"/>
          <w:tab w:val="left" w:pos="1080"/>
          <w:tab w:val="left" w:pos="1260"/>
        </w:tabs>
        <w:spacing w:before="240" w:after="240"/>
        <w:rPr>
          <w:rFonts w:eastAsia="Calibri" w:cs="Arial"/>
          <w:color w:val="000000"/>
          <w:szCs w:val="24"/>
        </w:rPr>
      </w:pPr>
      <w:r w:rsidRPr="005E0C38">
        <w:rPr>
          <w:rFonts w:eastAsia="Calibri" w:cs="Arial"/>
          <w:color w:val="000000"/>
          <w:szCs w:val="24"/>
        </w:rPr>
        <w:t xml:space="preserve">The </w:t>
      </w:r>
      <w:r>
        <w:rPr>
          <w:rFonts w:eastAsia="Calibri" w:cs="Arial"/>
          <w:color w:val="000000"/>
          <w:szCs w:val="24"/>
        </w:rPr>
        <w:t xml:space="preserve">CDE requires all approved </w:t>
      </w:r>
      <w:r w:rsidR="003A5510">
        <w:rPr>
          <w:rFonts w:eastAsia="Calibri" w:cs="Arial"/>
          <w:color w:val="000000"/>
          <w:szCs w:val="24"/>
        </w:rPr>
        <w:t>CSA</w:t>
      </w:r>
      <w:r>
        <w:rPr>
          <w:rFonts w:eastAsia="Calibri" w:cs="Arial"/>
          <w:color w:val="000000"/>
          <w:szCs w:val="24"/>
        </w:rPr>
        <w:t xml:space="preserve"> TAP </w:t>
      </w:r>
      <w:r w:rsidR="00957B5F">
        <w:rPr>
          <w:rFonts w:eastAsia="Calibri" w:cs="Arial"/>
          <w:color w:val="000000"/>
          <w:szCs w:val="24"/>
        </w:rPr>
        <w:t>sub-grant</w:t>
      </w:r>
      <w:r w:rsidR="00E24D27">
        <w:rPr>
          <w:rFonts w:eastAsia="Calibri" w:cs="Arial"/>
          <w:color w:val="000000"/>
          <w:szCs w:val="24"/>
        </w:rPr>
        <w:t>ees</w:t>
      </w:r>
      <w:r>
        <w:rPr>
          <w:rFonts w:eastAsia="Calibri" w:cs="Arial"/>
          <w:color w:val="000000"/>
          <w:szCs w:val="24"/>
        </w:rPr>
        <w:t xml:space="preserve"> to complete a QER. </w:t>
      </w:r>
      <w:r>
        <w:rPr>
          <w:rFonts w:eastAsia="Calibri" w:cs="Arial"/>
          <w:szCs w:val="24"/>
        </w:rPr>
        <w:t>The</w:t>
      </w:r>
      <w:r w:rsidRPr="005E0C38">
        <w:rPr>
          <w:rFonts w:eastAsia="Calibri" w:cs="Arial"/>
          <w:color w:val="000000"/>
          <w:szCs w:val="24"/>
        </w:rPr>
        <w:t xml:space="preserve"> </w:t>
      </w:r>
      <w:r>
        <w:rPr>
          <w:rFonts w:eastAsia="Calibri" w:cs="Arial"/>
          <w:color w:val="000000"/>
          <w:szCs w:val="24"/>
        </w:rPr>
        <w:t>QER must reflect all charge</w:t>
      </w:r>
      <w:r w:rsidR="00E24D27">
        <w:rPr>
          <w:rFonts w:eastAsia="Calibri" w:cs="Arial"/>
          <w:color w:val="000000"/>
          <w:szCs w:val="24"/>
        </w:rPr>
        <w:t>s</w:t>
      </w:r>
      <w:r>
        <w:rPr>
          <w:rFonts w:eastAsia="Calibri" w:cs="Arial"/>
          <w:color w:val="000000"/>
          <w:szCs w:val="24"/>
        </w:rPr>
        <w:t xml:space="preserve"> incurred by the </w:t>
      </w:r>
      <w:r w:rsidR="00957B5F">
        <w:rPr>
          <w:rFonts w:eastAsia="Calibri" w:cs="Arial"/>
          <w:color w:val="000000"/>
          <w:szCs w:val="24"/>
        </w:rPr>
        <w:t>sub-grant</w:t>
      </w:r>
      <w:r w:rsidR="00E24D27">
        <w:rPr>
          <w:rFonts w:eastAsia="Calibri" w:cs="Arial"/>
          <w:color w:val="000000"/>
          <w:szCs w:val="24"/>
        </w:rPr>
        <w:t>ee</w:t>
      </w:r>
      <w:r>
        <w:rPr>
          <w:rFonts w:eastAsia="Calibri" w:cs="Arial"/>
          <w:color w:val="000000"/>
          <w:szCs w:val="24"/>
        </w:rPr>
        <w:t xml:space="preserve"> in the preceding quarter including salaries, benefits, </w:t>
      </w:r>
      <w:r w:rsidR="00FE7B8B">
        <w:rPr>
          <w:rFonts w:eastAsia="Calibri" w:cs="Arial"/>
          <w:color w:val="000000"/>
          <w:szCs w:val="24"/>
        </w:rPr>
        <w:t xml:space="preserve">and </w:t>
      </w:r>
      <w:r>
        <w:rPr>
          <w:rFonts w:eastAsia="Calibri" w:cs="Arial"/>
          <w:color w:val="000000"/>
          <w:szCs w:val="24"/>
        </w:rPr>
        <w:t xml:space="preserve">travel costs. A copy of the detailed </w:t>
      </w:r>
      <w:r w:rsidR="00EF692C">
        <w:rPr>
          <w:rFonts w:eastAsia="Calibri" w:cs="Arial"/>
          <w:color w:val="000000"/>
          <w:szCs w:val="24"/>
        </w:rPr>
        <w:t>GL</w:t>
      </w:r>
      <w:r>
        <w:rPr>
          <w:rFonts w:eastAsia="Calibri" w:cs="Arial"/>
          <w:color w:val="000000"/>
          <w:szCs w:val="24"/>
        </w:rPr>
        <w:t xml:space="preserve"> and invoices for all items charged to the </w:t>
      </w:r>
      <w:r w:rsidR="00957B5F">
        <w:rPr>
          <w:rFonts w:eastAsia="Calibri" w:cs="Arial"/>
          <w:color w:val="000000"/>
          <w:szCs w:val="24"/>
        </w:rPr>
        <w:t>sub-grant</w:t>
      </w:r>
      <w:r>
        <w:rPr>
          <w:rFonts w:eastAsia="Calibri" w:cs="Arial"/>
          <w:color w:val="000000"/>
          <w:szCs w:val="24"/>
        </w:rPr>
        <w:t xml:space="preserve"> must accompany the QER.</w:t>
      </w:r>
      <w:r w:rsidRPr="00432AFC">
        <w:rPr>
          <w:rFonts w:eastAsia="Calibri" w:cs="Arial"/>
          <w:color w:val="000000"/>
          <w:szCs w:val="24"/>
        </w:rPr>
        <w:t xml:space="preserve"> </w:t>
      </w:r>
    </w:p>
    <w:p w14:paraId="2DF2E174" w14:textId="2CA03460" w:rsidR="009266D1" w:rsidRDefault="000E1C8F" w:rsidP="000E1C8F">
      <w:pPr>
        <w:widowControl/>
        <w:autoSpaceDE w:val="0"/>
        <w:autoSpaceDN w:val="0"/>
        <w:rPr>
          <w:rFonts w:eastAsia="Calibri" w:cs="Arial"/>
          <w:color w:val="000000"/>
          <w:szCs w:val="24"/>
        </w:rPr>
      </w:pPr>
      <w:r w:rsidRPr="005E0C38">
        <w:rPr>
          <w:rFonts w:eastAsia="Calibri" w:cs="Arial"/>
          <w:color w:val="000000"/>
          <w:szCs w:val="24"/>
        </w:rPr>
        <w:lastRenderedPageBreak/>
        <w:t>The</w:t>
      </w:r>
      <w:r>
        <w:rPr>
          <w:rFonts w:eastAsia="Calibri" w:cs="Arial"/>
          <w:color w:val="000000"/>
          <w:szCs w:val="24"/>
        </w:rPr>
        <w:t xml:space="preserve"> applicant </w:t>
      </w:r>
      <w:r w:rsidRPr="005E0C38">
        <w:rPr>
          <w:rFonts w:eastAsia="Calibri" w:cs="Arial"/>
          <w:color w:val="000000"/>
          <w:szCs w:val="24"/>
        </w:rPr>
        <w:t xml:space="preserve">must ensure </w:t>
      </w:r>
      <w:r>
        <w:rPr>
          <w:rFonts w:eastAsia="Calibri" w:cs="Arial"/>
          <w:color w:val="000000"/>
          <w:szCs w:val="24"/>
        </w:rPr>
        <w:t xml:space="preserve">QERs and required supporting documents are submitted to the CDE for review and approval </w:t>
      </w:r>
      <w:r w:rsidRPr="005E0C38">
        <w:rPr>
          <w:rFonts w:eastAsia="Calibri" w:cs="Arial"/>
          <w:szCs w:val="24"/>
        </w:rPr>
        <w:t xml:space="preserve">within five working days </w:t>
      </w:r>
      <w:r>
        <w:rPr>
          <w:rFonts w:eastAsia="Calibri" w:cs="Arial"/>
          <w:szCs w:val="24"/>
        </w:rPr>
        <w:t>of established due dates</w:t>
      </w:r>
      <w:r w:rsidRPr="005E0C38">
        <w:rPr>
          <w:rFonts w:eastAsia="Calibri" w:cs="Arial"/>
          <w:color w:val="000000"/>
          <w:szCs w:val="24"/>
        </w:rPr>
        <w:t xml:space="preserve">. The CDE will not approve payments on this </w:t>
      </w:r>
      <w:r w:rsidR="00957B5F">
        <w:rPr>
          <w:rFonts w:eastAsia="Calibri" w:cs="Arial"/>
          <w:color w:val="000000"/>
          <w:szCs w:val="24"/>
        </w:rPr>
        <w:t>sub-grant</w:t>
      </w:r>
      <w:r w:rsidRPr="005E0C38">
        <w:rPr>
          <w:rFonts w:eastAsia="Calibri" w:cs="Arial"/>
          <w:color w:val="000000"/>
          <w:szCs w:val="24"/>
        </w:rPr>
        <w:t xml:space="preserve"> without approved </w:t>
      </w:r>
      <w:r w:rsidR="00EF692C">
        <w:rPr>
          <w:rFonts w:eastAsia="Calibri" w:cs="Arial"/>
          <w:color w:val="000000"/>
          <w:szCs w:val="24"/>
        </w:rPr>
        <w:t>GLs</w:t>
      </w:r>
      <w:r>
        <w:rPr>
          <w:rFonts w:eastAsia="Calibri" w:cs="Arial"/>
          <w:color w:val="000000"/>
          <w:szCs w:val="24"/>
        </w:rPr>
        <w:t xml:space="preserve"> and invoices. </w:t>
      </w:r>
    </w:p>
    <w:p w14:paraId="59BFDA55" w14:textId="77777777" w:rsidR="0083455C" w:rsidRPr="0083455C" w:rsidRDefault="0083455C" w:rsidP="00CB7A5C">
      <w:pPr>
        <w:pStyle w:val="Heading5"/>
        <w:rPr>
          <w:rFonts w:cs="Arial"/>
          <w:color w:val="000000"/>
        </w:rPr>
      </w:pPr>
      <w:r w:rsidRPr="0083455C">
        <w:t>6.2.3 Comprehensive Final Report</w:t>
      </w:r>
    </w:p>
    <w:p w14:paraId="3027DBC0" w14:textId="7CACD193" w:rsidR="00E45286" w:rsidRDefault="0083455C" w:rsidP="0083455C">
      <w:pPr>
        <w:widowControl/>
        <w:spacing w:before="240" w:after="240"/>
        <w:rPr>
          <w:rFonts w:eastAsia="Calibri" w:cs="Arial"/>
          <w:szCs w:val="24"/>
        </w:rPr>
      </w:pPr>
      <w:r w:rsidRPr="0083455C">
        <w:rPr>
          <w:rFonts w:eastAsia="Calibri" w:cs="Arial"/>
          <w:szCs w:val="24"/>
        </w:rPr>
        <w:t xml:space="preserve">By </w:t>
      </w:r>
      <w:r>
        <w:rPr>
          <w:rFonts w:eastAsia="Calibri" w:cs="Arial"/>
          <w:szCs w:val="24"/>
        </w:rPr>
        <w:t>July 30</w:t>
      </w:r>
      <w:r w:rsidRPr="0083455C">
        <w:rPr>
          <w:rFonts w:eastAsia="Calibri" w:cs="Arial"/>
          <w:szCs w:val="24"/>
        </w:rPr>
        <w:t>, 202</w:t>
      </w:r>
      <w:r>
        <w:rPr>
          <w:rFonts w:eastAsia="Calibri" w:cs="Arial"/>
          <w:szCs w:val="24"/>
        </w:rPr>
        <w:t>4</w:t>
      </w:r>
      <w:r w:rsidRPr="0083455C">
        <w:rPr>
          <w:rFonts w:eastAsia="Calibri" w:cs="Arial"/>
          <w:szCs w:val="24"/>
        </w:rPr>
        <w:t xml:space="preserve">, the successful applicant must prepare a comprehensive final report and executive summary that will include recommendations based upon the </w:t>
      </w:r>
      <w:r>
        <w:rPr>
          <w:rFonts w:eastAsia="Calibri" w:cs="Arial"/>
          <w:szCs w:val="24"/>
        </w:rPr>
        <w:t xml:space="preserve">completion of the Scope of </w:t>
      </w:r>
      <w:r w:rsidR="00F719F2">
        <w:rPr>
          <w:rFonts w:eastAsia="Calibri" w:cs="Arial"/>
          <w:szCs w:val="24"/>
        </w:rPr>
        <w:t>Work</w:t>
      </w:r>
      <w:r>
        <w:rPr>
          <w:rFonts w:eastAsia="Calibri" w:cs="Arial"/>
          <w:szCs w:val="24"/>
        </w:rPr>
        <w:t xml:space="preserve"> </w:t>
      </w:r>
      <w:r w:rsidR="008554A9">
        <w:rPr>
          <w:rFonts w:eastAsia="Calibri" w:cs="Arial"/>
          <w:szCs w:val="24"/>
        </w:rPr>
        <w:t>t</w:t>
      </w:r>
      <w:r>
        <w:rPr>
          <w:rFonts w:eastAsia="Calibri" w:cs="Arial"/>
          <w:szCs w:val="24"/>
        </w:rPr>
        <w:t>asks</w:t>
      </w:r>
      <w:r w:rsidRPr="0083455C">
        <w:rPr>
          <w:rFonts w:eastAsia="Calibri" w:cs="Arial"/>
          <w:szCs w:val="24"/>
        </w:rPr>
        <w:t xml:space="preserve">. The RFA </w:t>
      </w:r>
      <w:r>
        <w:rPr>
          <w:rFonts w:eastAsia="Calibri" w:cs="Arial"/>
          <w:szCs w:val="24"/>
        </w:rPr>
        <w:t xml:space="preserve">narrative </w:t>
      </w:r>
      <w:r w:rsidRPr="0083455C">
        <w:rPr>
          <w:rFonts w:eastAsia="Calibri" w:cs="Arial"/>
          <w:szCs w:val="24"/>
        </w:rPr>
        <w:t>must ensure the report includes, at a minimum, an executive summary</w:t>
      </w:r>
      <w:r w:rsidR="003A5510">
        <w:rPr>
          <w:rFonts w:eastAsia="Calibri" w:cs="Arial"/>
          <w:szCs w:val="24"/>
        </w:rPr>
        <w:t>;</w:t>
      </w:r>
      <w:r w:rsidRPr="0083455C">
        <w:rPr>
          <w:rFonts w:eastAsia="Calibri" w:cs="Arial"/>
          <w:szCs w:val="24"/>
        </w:rPr>
        <w:t xml:space="preserve"> </w:t>
      </w:r>
      <w:r w:rsidR="00E45286">
        <w:rPr>
          <w:rFonts w:eastAsia="Calibri" w:cs="Arial"/>
          <w:szCs w:val="24"/>
        </w:rPr>
        <w:t xml:space="preserve">a list of all charter school authorizers who participated in the </w:t>
      </w:r>
      <w:r w:rsidR="008554A9">
        <w:rPr>
          <w:rFonts w:eastAsia="Calibri" w:cs="Arial"/>
          <w:szCs w:val="24"/>
        </w:rPr>
        <w:t>sub-grant activities</w:t>
      </w:r>
      <w:r w:rsidR="003A5510">
        <w:rPr>
          <w:rFonts w:eastAsia="Calibri" w:cs="Arial"/>
          <w:szCs w:val="24"/>
        </w:rPr>
        <w:t>;</w:t>
      </w:r>
      <w:r w:rsidR="00E45286">
        <w:rPr>
          <w:rFonts w:eastAsia="Calibri" w:cs="Arial"/>
          <w:szCs w:val="24"/>
        </w:rPr>
        <w:t xml:space="preserve"> </w:t>
      </w:r>
      <w:r>
        <w:rPr>
          <w:rFonts w:eastAsia="Calibri" w:cs="Arial"/>
          <w:szCs w:val="24"/>
        </w:rPr>
        <w:t>results from surveys sent to technical assistance recipients and Rural Charter School Authorizer Network members</w:t>
      </w:r>
      <w:r w:rsidR="003A5510">
        <w:rPr>
          <w:rFonts w:eastAsia="Calibri" w:cs="Arial"/>
          <w:szCs w:val="24"/>
        </w:rPr>
        <w:t>;</w:t>
      </w:r>
      <w:r w:rsidR="00E45286">
        <w:rPr>
          <w:rFonts w:eastAsia="Calibri" w:cs="Arial"/>
          <w:szCs w:val="24"/>
        </w:rPr>
        <w:t xml:space="preserve"> copies of all approved technical assistance presentations and attendee signature sheets</w:t>
      </w:r>
      <w:r w:rsidR="003A5510">
        <w:rPr>
          <w:rFonts w:eastAsia="Calibri" w:cs="Arial"/>
          <w:szCs w:val="24"/>
        </w:rPr>
        <w:t>;</w:t>
      </w:r>
      <w:r w:rsidR="00E45286">
        <w:rPr>
          <w:rFonts w:eastAsia="Calibri" w:cs="Arial"/>
          <w:szCs w:val="24"/>
        </w:rPr>
        <w:t xml:space="preserve"> and an analysis of the impact of the </w:t>
      </w:r>
      <w:r w:rsidR="003A5510">
        <w:rPr>
          <w:rFonts w:eastAsia="Calibri" w:cs="Arial"/>
          <w:szCs w:val="24"/>
        </w:rPr>
        <w:t>CSA</w:t>
      </w:r>
      <w:r w:rsidR="00E45286">
        <w:rPr>
          <w:rFonts w:eastAsia="Calibri" w:cs="Arial"/>
          <w:szCs w:val="24"/>
        </w:rPr>
        <w:t xml:space="preserve"> </w:t>
      </w:r>
      <w:r w:rsidR="008554A9">
        <w:rPr>
          <w:rFonts w:eastAsia="Calibri" w:cs="Arial"/>
          <w:szCs w:val="24"/>
        </w:rPr>
        <w:t>TAP</w:t>
      </w:r>
      <w:r w:rsidR="00E45286">
        <w:rPr>
          <w:rFonts w:eastAsia="Calibri" w:cs="Arial"/>
          <w:szCs w:val="24"/>
        </w:rPr>
        <w:t xml:space="preserve"> </w:t>
      </w:r>
      <w:r w:rsidR="008554A9">
        <w:rPr>
          <w:rFonts w:eastAsia="Calibri" w:cs="Arial"/>
          <w:szCs w:val="24"/>
        </w:rPr>
        <w:t>activities</w:t>
      </w:r>
      <w:r w:rsidR="00E45286">
        <w:rPr>
          <w:rFonts w:eastAsia="Calibri" w:cs="Arial"/>
          <w:szCs w:val="24"/>
        </w:rPr>
        <w:t xml:space="preserve">. </w:t>
      </w:r>
    </w:p>
    <w:p w14:paraId="04262BAC" w14:textId="77777777" w:rsidR="0083455C" w:rsidRPr="0083455C" w:rsidRDefault="00E45286" w:rsidP="0083455C">
      <w:pPr>
        <w:widowControl/>
        <w:spacing w:before="240" w:after="240"/>
        <w:rPr>
          <w:rFonts w:eastAsia="Calibri" w:cs="Arial"/>
          <w:szCs w:val="24"/>
        </w:rPr>
      </w:pPr>
      <w:r>
        <w:rPr>
          <w:rFonts w:eastAsia="Calibri" w:cs="Arial"/>
          <w:szCs w:val="24"/>
        </w:rPr>
        <w:t xml:space="preserve">The RFA narrative must describe how the approved </w:t>
      </w:r>
      <w:r w:rsidR="00957B5F">
        <w:rPr>
          <w:rFonts w:eastAsia="Calibri" w:cs="Arial"/>
          <w:szCs w:val="24"/>
        </w:rPr>
        <w:t>sub-grant</w:t>
      </w:r>
      <w:r w:rsidR="00426884">
        <w:rPr>
          <w:rFonts w:eastAsia="Calibri" w:cs="Arial"/>
          <w:szCs w:val="24"/>
        </w:rPr>
        <w:t>ee</w:t>
      </w:r>
      <w:r>
        <w:rPr>
          <w:rFonts w:eastAsia="Calibri" w:cs="Arial"/>
          <w:szCs w:val="24"/>
        </w:rPr>
        <w:t xml:space="preserve"> will collect information </w:t>
      </w:r>
      <w:r w:rsidR="00426884">
        <w:rPr>
          <w:rFonts w:eastAsia="Calibri" w:cs="Arial"/>
          <w:szCs w:val="24"/>
        </w:rPr>
        <w:t>over</w:t>
      </w:r>
      <w:r>
        <w:rPr>
          <w:rFonts w:eastAsia="Calibri" w:cs="Arial"/>
          <w:szCs w:val="24"/>
        </w:rPr>
        <w:t xml:space="preserve"> the life of the </w:t>
      </w:r>
      <w:r w:rsidR="00957B5F">
        <w:rPr>
          <w:rFonts w:eastAsia="Calibri" w:cs="Arial"/>
          <w:szCs w:val="24"/>
        </w:rPr>
        <w:t>sub-grant</w:t>
      </w:r>
      <w:r>
        <w:rPr>
          <w:rFonts w:eastAsia="Calibri" w:cs="Arial"/>
          <w:szCs w:val="24"/>
        </w:rPr>
        <w:t xml:space="preserve"> and complete the comprehensive final report. </w:t>
      </w:r>
    </w:p>
    <w:p w14:paraId="47660D92" w14:textId="64B37A26" w:rsidR="00E45286" w:rsidRDefault="00E45286" w:rsidP="006421F9">
      <w:pPr>
        <w:pStyle w:val="Heading4"/>
      </w:pPr>
      <w:r w:rsidRPr="00E45286">
        <w:t xml:space="preserve">6.3 </w:t>
      </w:r>
      <w:r w:rsidR="001A751E">
        <w:t xml:space="preserve">TASK 3 - </w:t>
      </w:r>
      <w:r w:rsidR="001A751E" w:rsidRPr="00E45286">
        <w:t xml:space="preserve">COMPREHENSIVE </w:t>
      </w:r>
      <w:r w:rsidR="001A751E">
        <w:t xml:space="preserve">TECHNICAL ASSISTANCE/PROFESSIONAL DEVELOPMENT </w:t>
      </w:r>
      <w:r w:rsidR="001A751E" w:rsidRPr="00E45286">
        <w:t xml:space="preserve">PLAN AND SCHEDULE </w:t>
      </w:r>
      <w:r w:rsidR="003A5510">
        <w:t>OF</w:t>
      </w:r>
      <w:r w:rsidR="001A751E" w:rsidRPr="00E45286">
        <w:t xml:space="preserve"> ACTIVITIES </w:t>
      </w:r>
    </w:p>
    <w:p w14:paraId="31237AB3" w14:textId="77777777" w:rsidR="00F676CD" w:rsidRPr="00F676CD" w:rsidRDefault="00F676CD" w:rsidP="00407BFC">
      <w:pPr>
        <w:spacing w:after="240"/>
        <w:rPr>
          <w:rFonts w:cs="Arial"/>
          <w:szCs w:val="24"/>
        </w:rPr>
      </w:pPr>
      <w:bookmarkStart w:id="17" w:name="_Hlk77151060"/>
      <w:r>
        <w:rPr>
          <w:rFonts w:cs="Arial"/>
          <w:szCs w:val="24"/>
        </w:rPr>
        <w:t>The RFA narrative must contain a detailed description of how the successful applicant will complete the tasks described below.</w:t>
      </w:r>
    </w:p>
    <w:bookmarkEnd w:id="17"/>
    <w:p w14:paraId="3926E4A4" w14:textId="77777777" w:rsidR="00F676CD" w:rsidRDefault="00C02481" w:rsidP="00CB7A5C">
      <w:pPr>
        <w:pStyle w:val="Heading5"/>
      </w:pPr>
      <w:r w:rsidRPr="00F676CD">
        <w:t xml:space="preserve">6.3.1 </w:t>
      </w:r>
      <w:r w:rsidR="00F676CD">
        <w:t>Recruit and Maintain Outreach to Charter School Authorizers</w:t>
      </w:r>
    </w:p>
    <w:p w14:paraId="241E4996" w14:textId="003BEC49" w:rsidR="00407BFC" w:rsidRPr="00F676CD" w:rsidRDefault="00F676CD" w:rsidP="00407BFC">
      <w:pPr>
        <w:spacing w:after="240"/>
        <w:rPr>
          <w:rFonts w:cs="Arial"/>
          <w:szCs w:val="24"/>
        </w:rPr>
      </w:pPr>
      <w:r>
        <w:rPr>
          <w:rFonts w:cs="Arial"/>
          <w:szCs w:val="24"/>
        </w:rPr>
        <w:t xml:space="preserve">The successful applicant </w:t>
      </w:r>
      <w:r w:rsidR="00426884">
        <w:rPr>
          <w:rFonts w:cs="Arial"/>
          <w:szCs w:val="24"/>
        </w:rPr>
        <w:t>must describe a</w:t>
      </w:r>
      <w:r>
        <w:rPr>
          <w:rFonts w:cs="Arial"/>
          <w:szCs w:val="24"/>
        </w:rPr>
        <w:t xml:space="preserve"> well-developed plan to recruit charter school authorizers to attend technical assistance/professional development opportunities and to maintain communication and support for interested charter school authorizers using multiple communication techniques. The CDE listservs </w:t>
      </w:r>
      <w:r w:rsidR="00407BFC">
        <w:rPr>
          <w:rFonts w:cs="Arial"/>
          <w:szCs w:val="24"/>
        </w:rPr>
        <w:t xml:space="preserve">and school directory data </w:t>
      </w:r>
      <w:r w:rsidR="00426884">
        <w:rPr>
          <w:rFonts w:cs="Arial"/>
          <w:szCs w:val="24"/>
        </w:rPr>
        <w:t>may</w:t>
      </w:r>
      <w:r w:rsidR="0074420A">
        <w:rPr>
          <w:rFonts w:cs="Arial"/>
          <w:szCs w:val="24"/>
        </w:rPr>
        <w:t xml:space="preserve"> </w:t>
      </w:r>
      <w:r w:rsidR="00426884">
        <w:rPr>
          <w:rFonts w:cs="Arial"/>
          <w:szCs w:val="24"/>
        </w:rPr>
        <w:t>be included</w:t>
      </w:r>
      <w:r w:rsidR="00407BFC">
        <w:rPr>
          <w:rFonts w:cs="Arial"/>
          <w:szCs w:val="24"/>
        </w:rPr>
        <w:t xml:space="preserve"> to assist in this task. A </w:t>
      </w:r>
      <w:r w:rsidR="00711CEA">
        <w:rPr>
          <w:rFonts w:cs="Arial"/>
          <w:szCs w:val="24"/>
        </w:rPr>
        <w:t xml:space="preserve">proposed </w:t>
      </w:r>
      <w:r w:rsidR="00407BFC">
        <w:rPr>
          <w:rFonts w:cs="Arial"/>
          <w:szCs w:val="24"/>
        </w:rPr>
        <w:t xml:space="preserve">schedule of activities for this task must be included in the narrative. </w:t>
      </w:r>
    </w:p>
    <w:p w14:paraId="38F9C972" w14:textId="77777777" w:rsidR="00E45286" w:rsidRDefault="00F676CD" w:rsidP="00CB7A5C">
      <w:pPr>
        <w:pStyle w:val="Heading5"/>
      </w:pPr>
      <w:r>
        <w:t xml:space="preserve">6.3.2 </w:t>
      </w:r>
      <w:r w:rsidR="00C02481" w:rsidRPr="00F676CD">
        <w:t>Compliance with New Legislation</w:t>
      </w:r>
      <w:r w:rsidR="00407BFC">
        <w:t xml:space="preserve"> </w:t>
      </w:r>
    </w:p>
    <w:p w14:paraId="61B1FEF7" w14:textId="77777777" w:rsidR="00711CEA" w:rsidRDefault="00407BFC" w:rsidP="00407BFC">
      <w:pPr>
        <w:spacing w:after="240"/>
        <w:rPr>
          <w:rFonts w:cs="Arial"/>
          <w:szCs w:val="24"/>
        </w:rPr>
      </w:pPr>
      <w:r>
        <w:rPr>
          <w:rFonts w:cs="Arial"/>
          <w:szCs w:val="24"/>
        </w:rPr>
        <w:t>The RFA narrative must describe how the applicant will provide technical assistance and</w:t>
      </w:r>
      <w:r w:rsidR="00711CEA">
        <w:rPr>
          <w:rFonts w:cs="Arial"/>
          <w:szCs w:val="24"/>
        </w:rPr>
        <w:t>/or</w:t>
      </w:r>
      <w:r>
        <w:rPr>
          <w:rFonts w:cs="Arial"/>
          <w:szCs w:val="24"/>
        </w:rPr>
        <w:t xml:space="preserve"> professional development to charter school authorizers regarding the recent changes in legislation impacting charter petition review, appeals, renewals, and revocations. </w:t>
      </w:r>
      <w:r w:rsidR="00711CEA">
        <w:rPr>
          <w:rFonts w:cs="Arial"/>
          <w:szCs w:val="24"/>
        </w:rPr>
        <w:t>Other topics to be addressed</w:t>
      </w:r>
      <w:r>
        <w:rPr>
          <w:rFonts w:cs="Arial"/>
          <w:szCs w:val="24"/>
        </w:rPr>
        <w:t xml:space="preserve"> should include information regarding </w:t>
      </w:r>
      <w:r w:rsidR="00711CEA">
        <w:rPr>
          <w:rFonts w:eastAsia="Times New Roman" w:cs="Arial"/>
          <w:bCs/>
          <w:iCs/>
          <w:szCs w:val="24"/>
        </w:rPr>
        <w:t>s</w:t>
      </w:r>
      <w:r w:rsidRPr="00407BFC">
        <w:rPr>
          <w:rFonts w:eastAsia="Times New Roman" w:cs="Arial"/>
          <w:bCs/>
          <w:iCs/>
          <w:szCs w:val="24"/>
        </w:rPr>
        <w:t xml:space="preserve">tudent </w:t>
      </w:r>
      <w:r w:rsidR="00711CEA">
        <w:rPr>
          <w:rFonts w:eastAsia="Times New Roman" w:cs="Arial"/>
          <w:bCs/>
          <w:iCs/>
          <w:szCs w:val="24"/>
        </w:rPr>
        <w:t>a</w:t>
      </w:r>
      <w:r w:rsidRPr="00407BFC">
        <w:rPr>
          <w:rFonts w:eastAsia="Times New Roman" w:cs="Arial"/>
          <w:bCs/>
          <w:iCs/>
          <w:szCs w:val="24"/>
        </w:rPr>
        <w:t xml:space="preserve">cademic </w:t>
      </w:r>
      <w:r w:rsidR="00711CEA">
        <w:rPr>
          <w:rFonts w:eastAsia="Times New Roman" w:cs="Arial"/>
          <w:bCs/>
          <w:iCs/>
          <w:szCs w:val="24"/>
        </w:rPr>
        <w:t>m</w:t>
      </w:r>
      <w:r w:rsidRPr="00407BFC">
        <w:rPr>
          <w:rFonts w:eastAsia="Times New Roman" w:cs="Arial"/>
          <w:bCs/>
          <w:iCs/>
          <w:szCs w:val="24"/>
        </w:rPr>
        <w:t xml:space="preserve">easures, </w:t>
      </w:r>
      <w:r w:rsidR="00711CEA">
        <w:rPr>
          <w:rFonts w:eastAsia="Times New Roman" w:cs="Arial"/>
          <w:bCs/>
          <w:iCs/>
          <w:szCs w:val="24"/>
        </w:rPr>
        <w:t>g</w:t>
      </w:r>
      <w:r w:rsidRPr="00407BFC">
        <w:rPr>
          <w:rFonts w:eastAsia="Times New Roman" w:cs="Arial"/>
          <w:bCs/>
          <w:iCs/>
          <w:szCs w:val="24"/>
        </w:rPr>
        <w:t>overnance</w:t>
      </w:r>
      <w:r w:rsidR="00711CEA">
        <w:rPr>
          <w:rFonts w:eastAsia="Times New Roman" w:cs="Arial"/>
          <w:bCs/>
          <w:iCs/>
          <w:szCs w:val="24"/>
        </w:rPr>
        <w:t xml:space="preserve"> requirements, teacher credentials, and any other changes relevant to charter schools and non-charter schools.</w:t>
      </w:r>
      <w:r w:rsidRPr="00407BFC">
        <w:rPr>
          <w:rFonts w:cs="Arial"/>
          <w:szCs w:val="24"/>
        </w:rPr>
        <w:t xml:space="preserve"> </w:t>
      </w:r>
      <w:r>
        <w:rPr>
          <w:rFonts w:cs="Arial"/>
          <w:szCs w:val="24"/>
        </w:rPr>
        <w:t xml:space="preserve">The </w:t>
      </w:r>
      <w:r w:rsidR="00711CEA">
        <w:rPr>
          <w:rFonts w:cs="Arial"/>
          <w:szCs w:val="24"/>
        </w:rPr>
        <w:t>RFA narrative</w:t>
      </w:r>
      <w:r>
        <w:rPr>
          <w:rFonts w:cs="Arial"/>
          <w:szCs w:val="24"/>
        </w:rPr>
        <w:t xml:space="preserve"> must describe the following:</w:t>
      </w:r>
    </w:p>
    <w:p w14:paraId="048F40CC" w14:textId="6E79CA5D" w:rsidR="00711CEA" w:rsidRPr="00711CEA" w:rsidRDefault="000965D6" w:rsidP="00B370C4">
      <w:pPr>
        <w:pStyle w:val="ListParagraph"/>
        <w:numPr>
          <w:ilvl w:val="0"/>
          <w:numId w:val="21"/>
        </w:numPr>
        <w:spacing w:after="240"/>
        <w:rPr>
          <w:rFonts w:cs="Arial"/>
          <w:szCs w:val="24"/>
        </w:rPr>
      </w:pPr>
      <w:r>
        <w:rPr>
          <w:rFonts w:cs="Arial"/>
          <w:szCs w:val="24"/>
        </w:rPr>
        <w:t>H</w:t>
      </w:r>
      <w:r w:rsidR="00711CEA" w:rsidRPr="00711CEA">
        <w:rPr>
          <w:rFonts w:cs="Arial"/>
          <w:szCs w:val="24"/>
        </w:rPr>
        <w:t>ow the technical assistance/professional development presentations will be submitted to the CDE for approval prior to delivery;</w:t>
      </w:r>
    </w:p>
    <w:p w14:paraId="06B57747" w14:textId="4D0CB890" w:rsidR="00407BFC" w:rsidRPr="00711CEA" w:rsidRDefault="000965D6" w:rsidP="00B370C4">
      <w:pPr>
        <w:pStyle w:val="ListParagraph"/>
        <w:numPr>
          <w:ilvl w:val="0"/>
          <w:numId w:val="21"/>
        </w:numPr>
        <w:spacing w:after="240"/>
        <w:rPr>
          <w:rFonts w:cs="Arial"/>
          <w:szCs w:val="24"/>
        </w:rPr>
      </w:pPr>
      <w:r>
        <w:rPr>
          <w:rFonts w:cs="Arial"/>
          <w:szCs w:val="24"/>
        </w:rPr>
        <w:lastRenderedPageBreak/>
        <w:t>H</w:t>
      </w:r>
      <w:r w:rsidR="00407BFC" w:rsidRPr="00711CEA">
        <w:rPr>
          <w:rFonts w:cs="Arial"/>
          <w:szCs w:val="24"/>
        </w:rPr>
        <w:t>ow the information will be delivered, including proposed dates and venues</w:t>
      </w:r>
      <w:r w:rsidR="00711CEA" w:rsidRPr="00711CEA">
        <w:rPr>
          <w:rFonts w:cs="Arial"/>
          <w:szCs w:val="24"/>
        </w:rPr>
        <w:t xml:space="preserve"> (COVID</w:t>
      </w:r>
      <w:r w:rsidR="00EF692C">
        <w:rPr>
          <w:rFonts w:cs="Arial"/>
          <w:szCs w:val="24"/>
        </w:rPr>
        <w:t>-19</w:t>
      </w:r>
      <w:r w:rsidR="00711CEA" w:rsidRPr="00711CEA">
        <w:rPr>
          <w:rFonts w:cs="Arial"/>
          <w:szCs w:val="24"/>
        </w:rPr>
        <w:t xml:space="preserve"> communication alternatives should be included in the plan);</w:t>
      </w:r>
      <w:r w:rsidR="002F323E">
        <w:rPr>
          <w:rFonts w:cs="Arial"/>
          <w:szCs w:val="24"/>
        </w:rPr>
        <w:t xml:space="preserve"> and</w:t>
      </w:r>
    </w:p>
    <w:p w14:paraId="7AAD95DD" w14:textId="1951AFE5" w:rsidR="00407BFC" w:rsidRPr="00711CEA" w:rsidRDefault="000965D6" w:rsidP="00B370C4">
      <w:pPr>
        <w:pStyle w:val="ListParagraph"/>
        <w:numPr>
          <w:ilvl w:val="0"/>
          <w:numId w:val="21"/>
        </w:numPr>
        <w:spacing w:after="240"/>
        <w:rPr>
          <w:rFonts w:cs="Arial"/>
          <w:szCs w:val="24"/>
        </w:rPr>
      </w:pPr>
      <w:r>
        <w:rPr>
          <w:rFonts w:cs="Arial"/>
          <w:szCs w:val="24"/>
        </w:rPr>
        <w:t>H</w:t>
      </w:r>
      <w:r w:rsidR="00407BFC" w:rsidRPr="00711CEA">
        <w:rPr>
          <w:rFonts w:cs="Arial"/>
          <w:szCs w:val="24"/>
        </w:rPr>
        <w:t>ow the applicant will stay up</w:t>
      </w:r>
      <w:r>
        <w:rPr>
          <w:rFonts w:cs="Arial"/>
          <w:szCs w:val="24"/>
        </w:rPr>
        <w:t>-</w:t>
      </w:r>
      <w:r w:rsidR="00407BFC" w:rsidRPr="00711CEA">
        <w:rPr>
          <w:rFonts w:cs="Arial"/>
          <w:szCs w:val="24"/>
        </w:rPr>
        <w:t>to</w:t>
      </w:r>
      <w:r>
        <w:rPr>
          <w:rFonts w:cs="Arial"/>
          <w:szCs w:val="24"/>
        </w:rPr>
        <w:t>-</w:t>
      </w:r>
      <w:r w:rsidR="00407BFC" w:rsidRPr="00711CEA">
        <w:rPr>
          <w:rFonts w:cs="Arial"/>
          <w:szCs w:val="24"/>
        </w:rPr>
        <w:t xml:space="preserve">date on information </w:t>
      </w:r>
      <w:r w:rsidR="00711CEA" w:rsidRPr="00711CEA">
        <w:rPr>
          <w:rFonts w:cs="Arial"/>
          <w:szCs w:val="24"/>
        </w:rPr>
        <w:t>regarding new legislation and approved waivers and actions in light of the</w:t>
      </w:r>
      <w:r w:rsidR="00407BFC" w:rsidRPr="00711CEA">
        <w:rPr>
          <w:rFonts w:cs="Arial"/>
          <w:szCs w:val="24"/>
        </w:rPr>
        <w:t xml:space="preserve"> impact of COVID</w:t>
      </w:r>
      <w:r w:rsidR="00EF692C">
        <w:rPr>
          <w:rFonts w:cs="Arial"/>
          <w:szCs w:val="24"/>
        </w:rPr>
        <w:t>-19</w:t>
      </w:r>
      <w:r w:rsidR="00711CEA" w:rsidRPr="00711CEA">
        <w:rPr>
          <w:rFonts w:cs="Arial"/>
          <w:szCs w:val="24"/>
        </w:rPr>
        <w:t>.</w:t>
      </w:r>
    </w:p>
    <w:p w14:paraId="517E726D" w14:textId="77777777" w:rsidR="000965D6" w:rsidRPr="000965D6" w:rsidRDefault="000965D6" w:rsidP="0039072B">
      <w:pPr>
        <w:spacing w:after="100" w:afterAutospacing="1"/>
        <w:rPr>
          <w:rFonts w:cs="Arial"/>
          <w:szCs w:val="24"/>
        </w:rPr>
      </w:pPr>
      <w:r w:rsidRPr="000965D6">
        <w:rPr>
          <w:rFonts w:cs="Arial"/>
          <w:szCs w:val="24"/>
        </w:rPr>
        <w:t xml:space="preserve">A proposed schedule of activities for this task must be included in the narrative. </w:t>
      </w:r>
    </w:p>
    <w:p w14:paraId="74C830F3" w14:textId="77777777" w:rsidR="00C02481" w:rsidRDefault="00C02481" w:rsidP="00CB7A5C">
      <w:pPr>
        <w:pStyle w:val="Heading5"/>
      </w:pPr>
      <w:r w:rsidRPr="00F676CD">
        <w:t>6.3.</w:t>
      </w:r>
      <w:r w:rsidR="00F676CD">
        <w:t>3</w:t>
      </w:r>
      <w:r w:rsidRPr="00F676CD">
        <w:t xml:space="preserve"> Charter School Oversight Best Practices</w:t>
      </w:r>
    </w:p>
    <w:p w14:paraId="3F0AC87F" w14:textId="46A5B822" w:rsidR="00711CEA" w:rsidRDefault="00F34732" w:rsidP="00711CEA">
      <w:pPr>
        <w:spacing w:after="240"/>
        <w:rPr>
          <w:rFonts w:cs="Arial"/>
          <w:szCs w:val="24"/>
        </w:rPr>
      </w:pPr>
      <w:r>
        <w:rPr>
          <w:rFonts w:cs="Arial"/>
          <w:szCs w:val="24"/>
        </w:rPr>
        <w:t xml:space="preserve">The goal of the </w:t>
      </w:r>
      <w:r w:rsidR="000965D6">
        <w:rPr>
          <w:rFonts w:cs="Arial"/>
          <w:szCs w:val="24"/>
        </w:rPr>
        <w:t>CSA</w:t>
      </w:r>
      <w:r>
        <w:rPr>
          <w:rFonts w:cs="Arial"/>
          <w:szCs w:val="24"/>
        </w:rPr>
        <w:t xml:space="preserve"> TAP sub-grants is </w:t>
      </w:r>
      <w:r w:rsidR="00EF692C">
        <w:rPr>
          <w:rFonts w:cs="Arial"/>
          <w:szCs w:val="24"/>
        </w:rPr>
        <w:t xml:space="preserve">to </w:t>
      </w:r>
      <w:r>
        <w:rPr>
          <w:rFonts w:cs="Arial"/>
          <w:szCs w:val="24"/>
        </w:rPr>
        <w:t xml:space="preserve">develop </w:t>
      </w:r>
      <w:r w:rsidRPr="00F34732">
        <w:rPr>
          <w:rFonts w:cs="Arial"/>
        </w:rPr>
        <w:t>continuous dissemination of successful practices to eliminate redundancy</w:t>
      </w:r>
      <w:r>
        <w:rPr>
          <w:rFonts w:cs="Arial"/>
        </w:rPr>
        <w:t xml:space="preserve"> and</w:t>
      </w:r>
      <w:r w:rsidRPr="00F34732">
        <w:rPr>
          <w:rFonts w:cs="Arial"/>
        </w:rPr>
        <w:t xml:space="preserve"> increase efficiencies.</w:t>
      </w:r>
      <w:r>
        <w:rPr>
          <w:rFonts w:cs="Arial"/>
        </w:rPr>
        <w:t xml:space="preserve"> </w:t>
      </w:r>
      <w:r w:rsidR="00711CEA">
        <w:rPr>
          <w:rFonts w:cs="Arial"/>
          <w:szCs w:val="24"/>
        </w:rPr>
        <w:t>The RFA narrative must describe how the applicant</w:t>
      </w:r>
      <w:r w:rsidR="00CF3779">
        <w:rPr>
          <w:rFonts w:cs="Arial"/>
          <w:szCs w:val="24"/>
        </w:rPr>
        <w:t>s</w:t>
      </w:r>
      <w:r w:rsidR="00711CEA">
        <w:rPr>
          <w:rFonts w:cs="Arial"/>
          <w:szCs w:val="24"/>
        </w:rPr>
        <w:t xml:space="preserve"> will provide technical assistance and/or professional development to charter school authorizers regarding charter school oversight responsibilities including site visits, fiscal</w:t>
      </w:r>
      <w:r w:rsidR="00EF692C">
        <w:rPr>
          <w:rFonts w:cs="Arial"/>
          <w:szCs w:val="24"/>
        </w:rPr>
        <w:t>,</w:t>
      </w:r>
      <w:r w:rsidR="00711CEA">
        <w:rPr>
          <w:rFonts w:cs="Arial"/>
          <w:szCs w:val="24"/>
        </w:rPr>
        <w:t xml:space="preserve"> and academic monitoring</w:t>
      </w:r>
      <w:r w:rsidR="00A81068">
        <w:rPr>
          <w:rFonts w:cs="Arial"/>
          <w:szCs w:val="24"/>
        </w:rPr>
        <w:t>. Approved applicants will work in partnership with the CDE to develop common best practices to be shared with the field, in an attempt to calibrate charter school oversight across the state.</w:t>
      </w:r>
      <w:r w:rsidR="00711CEA" w:rsidRPr="00407BFC">
        <w:rPr>
          <w:rFonts w:cs="Arial"/>
          <w:szCs w:val="24"/>
        </w:rPr>
        <w:t xml:space="preserve"> </w:t>
      </w:r>
      <w:r w:rsidR="00711CEA">
        <w:rPr>
          <w:rFonts w:cs="Arial"/>
          <w:szCs w:val="24"/>
        </w:rPr>
        <w:t>The RFA narrative must describe the following:</w:t>
      </w:r>
    </w:p>
    <w:p w14:paraId="1BBA9179" w14:textId="7CA9BE5C" w:rsidR="00A81068" w:rsidRDefault="000965D6" w:rsidP="00B370C4">
      <w:pPr>
        <w:pStyle w:val="ListParagraph"/>
        <w:numPr>
          <w:ilvl w:val="0"/>
          <w:numId w:val="22"/>
        </w:numPr>
        <w:spacing w:after="240"/>
        <w:rPr>
          <w:rFonts w:cs="Arial"/>
          <w:szCs w:val="24"/>
        </w:rPr>
      </w:pPr>
      <w:r>
        <w:rPr>
          <w:rFonts w:cs="Arial"/>
          <w:szCs w:val="24"/>
        </w:rPr>
        <w:t>T</w:t>
      </w:r>
      <w:r w:rsidR="00A81068">
        <w:rPr>
          <w:rFonts w:cs="Arial"/>
          <w:szCs w:val="24"/>
        </w:rPr>
        <w:t xml:space="preserve">he applicant’s experience with using </w:t>
      </w:r>
      <w:r w:rsidR="000A4EAB">
        <w:rPr>
          <w:rFonts w:cs="Arial"/>
          <w:szCs w:val="24"/>
        </w:rPr>
        <w:t>nationally recognized</w:t>
      </w:r>
      <w:r w:rsidR="00A81068">
        <w:rPr>
          <w:rFonts w:cs="Arial"/>
          <w:szCs w:val="24"/>
        </w:rPr>
        <w:t xml:space="preserve"> charter </w:t>
      </w:r>
      <w:r>
        <w:rPr>
          <w:rFonts w:cs="Arial"/>
          <w:szCs w:val="24"/>
        </w:rPr>
        <w:t xml:space="preserve">school </w:t>
      </w:r>
      <w:r w:rsidR="00A81068">
        <w:rPr>
          <w:rFonts w:cs="Arial"/>
          <w:szCs w:val="24"/>
        </w:rPr>
        <w:t>authorizer best practices and the source of the best practices;</w:t>
      </w:r>
    </w:p>
    <w:p w14:paraId="5F6B808F" w14:textId="050CAC0E" w:rsidR="00711CEA" w:rsidRPr="00711CEA" w:rsidRDefault="000965D6" w:rsidP="00B370C4">
      <w:pPr>
        <w:pStyle w:val="ListParagraph"/>
        <w:numPr>
          <w:ilvl w:val="0"/>
          <w:numId w:val="21"/>
        </w:numPr>
        <w:spacing w:after="240"/>
        <w:rPr>
          <w:rFonts w:cs="Arial"/>
          <w:szCs w:val="24"/>
        </w:rPr>
      </w:pPr>
      <w:r>
        <w:rPr>
          <w:rFonts w:cs="Arial"/>
          <w:szCs w:val="24"/>
        </w:rPr>
        <w:t>H</w:t>
      </w:r>
      <w:r w:rsidR="00711CEA" w:rsidRPr="00711CEA">
        <w:rPr>
          <w:rFonts w:cs="Arial"/>
          <w:szCs w:val="24"/>
        </w:rPr>
        <w:t>ow the technical assistance/professional development presentations will be submitted to the CDE for approval prior to delivery;</w:t>
      </w:r>
    </w:p>
    <w:p w14:paraId="3A2FD13B" w14:textId="4729D473" w:rsidR="00711CEA" w:rsidRPr="00711CEA" w:rsidRDefault="000965D6" w:rsidP="00B370C4">
      <w:pPr>
        <w:pStyle w:val="ListParagraph"/>
        <w:numPr>
          <w:ilvl w:val="0"/>
          <w:numId w:val="21"/>
        </w:numPr>
        <w:spacing w:after="240"/>
        <w:rPr>
          <w:rFonts w:cs="Arial"/>
          <w:szCs w:val="24"/>
        </w:rPr>
      </w:pPr>
      <w:r>
        <w:rPr>
          <w:rFonts w:cs="Arial"/>
          <w:szCs w:val="24"/>
        </w:rPr>
        <w:t>H</w:t>
      </w:r>
      <w:r w:rsidR="00F34732">
        <w:rPr>
          <w:rFonts w:cs="Arial"/>
          <w:szCs w:val="24"/>
        </w:rPr>
        <w:t>ow the applicant will convene and establish peer to peer working groups on establishing best practices</w:t>
      </w:r>
      <w:r w:rsidR="00711CEA" w:rsidRPr="00711CEA">
        <w:rPr>
          <w:rFonts w:cs="Arial"/>
          <w:szCs w:val="24"/>
        </w:rPr>
        <w:t>, including proposed dates and venues (COVID</w:t>
      </w:r>
      <w:r w:rsidR="00EF692C">
        <w:rPr>
          <w:rFonts w:cs="Arial"/>
          <w:szCs w:val="24"/>
        </w:rPr>
        <w:t>-19</w:t>
      </w:r>
      <w:r w:rsidR="00711CEA" w:rsidRPr="00711CEA">
        <w:rPr>
          <w:rFonts w:cs="Arial"/>
          <w:szCs w:val="24"/>
        </w:rPr>
        <w:t xml:space="preserve"> communication alternatives should be included in the plan);</w:t>
      </w:r>
      <w:r w:rsidR="002F323E">
        <w:rPr>
          <w:rFonts w:cs="Arial"/>
          <w:szCs w:val="24"/>
        </w:rPr>
        <w:t xml:space="preserve"> and</w:t>
      </w:r>
    </w:p>
    <w:p w14:paraId="577A91C2" w14:textId="5B9C7C46" w:rsidR="00711CEA" w:rsidRPr="00711CEA" w:rsidRDefault="000965D6" w:rsidP="00B370C4">
      <w:pPr>
        <w:pStyle w:val="ListParagraph"/>
        <w:numPr>
          <w:ilvl w:val="0"/>
          <w:numId w:val="21"/>
        </w:numPr>
        <w:spacing w:after="240"/>
        <w:rPr>
          <w:rFonts w:cs="Arial"/>
          <w:szCs w:val="24"/>
        </w:rPr>
      </w:pPr>
      <w:r>
        <w:rPr>
          <w:rFonts w:cs="Arial"/>
          <w:szCs w:val="24"/>
        </w:rPr>
        <w:t>H</w:t>
      </w:r>
      <w:r w:rsidR="00711CEA" w:rsidRPr="00711CEA">
        <w:rPr>
          <w:rFonts w:cs="Arial"/>
          <w:szCs w:val="24"/>
        </w:rPr>
        <w:t>ow the applicant will stay up to date on information regarding new legislation and approved waivers and actions in light of the impact of COVID</w:t>
      </w:r>
      <w:r w:rsidR="00EF692C">
        <w:rPr>
          <w:rFonts w:cs="Arial"/>
          <w:szCs w:val="24"/>
        </w:rPr>
        <w:t>-19</w:t>
      </w:r>
      <w:r w:rsidR="00711CEA" w:rsidRPr="00711CEA">
        <w:rPr>
          <w:rFonts w:cs="Arial"/>
          <w:szCs w:val="24"/>
        </w:rPr>
        <w:t>.</w:t>
      </w:r>
    </w:p>
    <w:p w14:paraId="642CD0FE" w14:textId="77777777" w:rsidR="000965D6" w:rsidRPr="000965D6" w:rsidRDefault="000965D6" w:rsidP="000965D6">
      <w:pPr>
        <w:spacing w:after="240"/>
        <w:rPr>
          <w:rFonts w:cs="Arial"/>
          <w:szCs w:val="24"/>
        </w:rPr>
      </w:pPr>
      <w:r w:rsidRPr="000965D6">
        <w:rPr>
          <w:rFonts w:cs="Arial"/>
          <w:szCs w:val="24"/>
        </w:rPr>
        <w:t xml:space="preserve">A proposed schedule of activities for this task must be included in the narrative. </w:t>
      </w:r>
    </w:p>
    <w:p w14:paraId="103F6C19" w14:textId="7C4EEA72" w:rsidR="00C02481" w:rsidRDefault="00C02481" w:rsidP="006421F9">
      <w:pPr>
        <w:pStyle w:val="Heading4"/>
      </w:pPr>
      <w:r w:rsidRPr="00A81068">
        <w:t>6.</w:t>
      </w:r>
      <w:r w:rsidR="00A81068" w:rsidRPr="00A81068">
        <w:t>4</w:t>
      </w:r>
      <w:r w:rsidR="00F676CD" w:rsidRPr="00A81068">
        <w:t xml:space="preserve"> </w:t>
      </w:r>
      <w:r w:rsidR="001A751E">
        <w:t xml:space="preserve">TASK 4 - </w:t>
      </w:r>
      <w:r w:rsidR="001A751E" w:rsidRPr="00A81068">
        <w:t xml:space="preserve">RURAL CHARTER SCHOOL AUTHORIZER NETWORK PLAN AND SCHEDULE </w:t>
      </w:r>
      <w:r w:rsidR="001A751E">
        <w:t>OF</w:t>
      </w:r>
      <w:r w:rsidR="001A751E" w:rsidRPr="00A81068">
        <w:t xml:space="preserve"> ACTIVITIES</w:t>
      </w:r>
    </w:p>
    <w:p w14:paraId="6C22B11A" w14:textId="615934CF" w:rsidR="00B123D9" w:rsidRDefault="00B123D9" w:rsidP="006421F9">
      <w:pPr>
        <w:spacing w:after="100" w:afterAutospacing="1"/>
        <w:rPr>
          <w:rFonts w:cs="Arial"/>
          <w:szCs w:val="24"/>
        </w:rPr>
      </w:pPr>
      <w:r w:rsidRPr="00B123D9">
        <w:rPr>
          <w:rFonts w:cs="Arial"/>
          <w:szCs w:val="24"/>
        </w:rPr>
        <w:t>The RFA narrative</w:t>
      </w:r>
      <w:r w:rsidR="00CB3703">
        <w:rPr>
          <w:rFonts w:cs="Arial"/>
          <w:szCs w:val="24"/>
        </w:rPr>
        <w:t xml:space="preserve"> must describe how the </w:t>
      </w:r>
      <w:r w:rsidR="00957B5F">
        <w:rPr>
          <w:rFonts w:cs="Arial"/>
          <w:szCs w:val="24"/>
        </w:rPr>
        <w:t>sub-grant</w:t>
      </w:r>
      <w:r w:rsidR="00A138AD">
        <w:rPr>
          <w:rFonts w:cs="Arial"/>
          <w:szCs w:val="24"/>
        </w:rPr>
        <w:t>ees</w:t>
      </w:r>
      <w:r w:rsidR="00CB3703">
        <w:rPr>
          <w:rFonts w:cs="Arial"/>
          <w:szCs w:val="24"/>
        </w:rPr>
        <w:t xml:space="preserve"> will </w:t>
      </w:r>
      <w:r w:rsidR="00A138AD">
        <w:rPr>
          <w:rFonts w:cs="Arial"/>
          <w:szCs w:val="24"/>
        </w:rPr>
        <w:t xml:space="preserve">work in partnership to </w:t>
      </w:r>
      <w:r w:rsidR="00CB3703">
        <w:rPr>
          <w:rFonts w:cs="Arial"/>
          <w:szCs w:val="24"/>
        </w:rPr>
        <w:t xml:space="preserve">develop a Rural Charter School Authorizer Network </w:t>
      </w:r>
      <w:r w:rsidR="008554A9">
        <w:rPr>
          <w:rFonts w:cs="Arial"/>
          <w:szCs w:val="24"/>
        </w:rPr>
        <w:t>including</w:t>
      </w:r>
      <w:r w:rsidR="000965D6">
        <w:rPr>
          <w:rFonts w:cs="Arial"/>
          <w:szCs w:val="24"/>
        </w:rPr>
        <w:t>,</w:t>
      </w:r>
      <w:r w:rsidR="008554A9">
        <w:rPr>
          <w:rFonts w:cs="Arial"/>
          <w:szCs w:val="24"/>
        </w:rPr>
        <w:t xml:space="preserve"> but not limited to</w:t>
      </w:r>
      <w:r w:rsidR="000965D6">
        <w:rPr>
          <w:rFonts w:cs="Arial"/>
          <w:szCs w:val="24"/>
        </w:rPr>
        <w:t>,</w:t>
      </w:r>
      <w:r w:rsidR="008554A9">
        <w:rPr>
          <w:rFonts w:cs="Arial"/>
          <w:szCs w:val="24"/>
        </w:rPr>
        <w:t xml:space="preserve"> the</w:t>
      </w:r>
      <w:r w:rsidR="00283391">
        <w:rPr>
          <w:rFonts w:cs="Arial"/>
          <w:szCs w:val="24"/>
        </w:rPr>
        <w:t xml:space="preserve"> following:</w:t>
      </w:r>
    </w:p>
    <w:p w14:paraId="09F1313A" w14:textId="17680B9D" w:rsidR="00994622" w:rsidRDefault="00994622" w:rsidP="00CB7A5C">
      <w:pPr>
        <w:pStyle w:val="Heading5"/>
      </w:pPr>
      <w:r w:rsidRPr="00994622">
        <w:t xml:space="preserve">6.4.1 </w:t>
      </w:r>
      <w:r w:rsidR="008554A9">
        <w:t>Outreach</w:t>
      </w:r>
      <w:r w:rsidRPr="00994622">
        <w:t xml:space="preserve"> to Rural Charter </w:t>
      </w:r>
      <w:r w:rsidR="007E2E8D">
        <w:t xml:space="preserve">School </w:t>
      </w:r>
      <w:r w:rsidRPr="00994622">
        <w:t>Authorizers</w:t>
      </w:r>
    </w:p>
    <w:p w14:paraId="04FA3E70" w14:textId="77777777" w:rsidR="00994622" w:rsidRPr="00994622" w:rsidRDefault="00994622" w:rsidP="00994622">
      <w:pPr>
        <w:spacing w:after="240"/>
        <w:rPr>
          <w:rFonts w:cs="Arial"/>
          <w:szCs w:val="24"/>
        </w:rPr>
      </w:pPr>
      <w:r>
        <w:rPr>
          <w:rFonts w:cs="Arial"/>
          <w:szCs w:val="24"/>
        </w:rPr>
        <w:t>The RFA narrative must describe how the approved applicant</w:t>
      </w:r>
      <w:r w:rsidR="00A138AD">
        <w:rPr>
          <w:rFonts w:cs="Arial"/>
          <w:szCs w:val="24"/>
        </w:rPr>
        <w:t>s</w:t>
      </w:r>
      <w:r>
        <w:rPr>
          <w:rFonts w:cs="Arial"/>
          <w:szCs w:val="24"/>
        </w:rPr>
        <w:t xml:space="preserve"> </w:t>
      </w:r>
      <w:r w:rsidR="00A138AD">
        <w:rPr>
          <w:rFonts w:cs="Arial"/>
          <w:szCs w:val="24"/>
        </w:rPr>
        <w:t>will partner to</w:t>
      </w:r>
      <w:r>
        <w:rPr>
          <w:rFonts w:cs="Arial"/>
          <w:szCs w:val="24"/>
        </w:rPr>
        <w:t xml:space="preserve"> recruit</w:t>
      </w:r>
      <w:r w:rsidR="00A138AD">
        <w:rPr>
          <w:rFonts w:cs="Arial"/>
          <w:szCs w:val="24"/>
        </w:rPr>
        <w:t xml:space="preserve"> </w:t>
      </w:r>
      <w:r>
        <w:rPr>
          <w:rFonts w:cs="Arial"/>
          <w:szCs w:val="24"/>
        </w:rPr>
        <w:t>rural charter school authorizers</w:t>
      </w:r>
      <w:r w:rsidR="00977571">
        <w:rPr>
          <w:rFonts w:cs="Arial"/>
          <w:szCs w:val="24"/>
        </w:rPr>
        <w:t>, up and down the state,</w:t>
      </w:r>
      <w:r>
        <w:rPr>
          <w:rFonts w:cs="Arial"/>
          <w:szCs w:val="24"/>
        </w:rPr>
        <w:t xml:space="preserve"> to participate in conversations </w:t>
      </w:r>
      <w:r>
        <w:rPr>
          <w:rFonts w:cs="Arial"/>
          <w:szCs w:val="24"/>
        </w:rPr>
        <w:lastRenderedPageBreak/>
        <w:t xml:space="preserve">about creating a network of support across </w:t>
      </w:r>
      <w:r w:rsidR="008554A9">
        <w:rPr>
          <w:rFonts w:cs="Arial"/>
          <w:szCs w:val="24"/>
        </w:rPr>
        <w:t xml:space="preserve">rural </w:t>
      </w:r>
      <w:r>
        <w:rPr>
          <w:rFonts w:cs="Arial"/>
          <w:szCs w:val="24"/>
        </w:rPr>
        <w:t>districts.</w:t>
      </w:r>
    </w:p>
    <w:p w14:paraId="0F3A034A" w14:textId="77777777" w:rsidR="00994622" w:rsidRPr="00994622" w:rsidRDefault="00994622" w:rsidP="00CB7A5C">
      <w:pPr>
        <w:pStyle w:val="Heading5"/>
      </w:pPr>
      <w:r w:rsidRPr="00994622">
        <w:t xml:space="preserve">6.4.2 Facilitation of </w:t>
      </w:r>
      <w:r>
        <w:t xml:space="preserve">Rural District </w:t>
      </w:r>
      <w:r w:rsidRPr="00994622">
        <w:t xml:space="preserve">Group </w:t>
      </w:r>
      <w:r>
        <w:t>M</w:t>
      </w:r>
      <w:r w:rsidRPr="00994622">
        <w:t xml:space="preserve">eetings and </w:t>
      </w:r>
      <w:r>
        <w:t>D</w:t>
      </w:r>
      <w:r w:rsidRPr="00994622">
        <w:t>iscussions</w:t>
      </w:r>
    </w:p>
    <w:p w14:paraId="3F9CF4FD" w14:textId="77777777" w:rsidR="00994622" w:rsidRPr="00994622" w:rsidRDefault="007B5C3E" w:rsidP="00994622">
      <w:pPr>
        <w:spacing w:after="240"/>
        <w:rPr>
          <w:rFonts w:cs="Arial"/>
          <w:szCs w:val="24"/>
        </w:rPr>
      </w:pPr>
      <w:r>
        <w:rPr>
          <w:rFonts w:cs="Arial"/>
          <w:szCs w:val="24"/>
        </w:rPr>
        <w:t xml:space="preserve">The RFA narrative must describe how </w:t>
      </w:r>
      <w:r w:rsidR="00957B5F">
        <w:rPr>
          <w:rFonts w:cs="Arial"/>
          <w:szCs w:val="24"/>
        </w:rPr>
        <w:t>sub-grant</w:t>
      </w:r>
      <w:r w:rsidR="00A138AD">
        <w:rPr>
          <w:rFonts w:cs="Arial"/>
          <w:szCs w:val="24"/>
        </w:rPr>
        <w:t>ees</w:t>
      </w:r>
      <w:r>
        <w:rPr>
          <w:rFonts w:cs="Arial"/>
          <w:szCs w:val="24"/>
        </w:rPr>
        <w:t xml:space="preserve"> </w:t>
      </w:r>
      <w:r w:rsidR="00A138AD">
        <w:rPr>
          <w:rFonts w:cs="Arial"/>
          <w:szCs w:val="24"/>
        </w:rPr>
        <w:t>will partner to</w:t>
      </w:r>
      <w:r>
        <w:rPr>
          <w:rFonts w:cs="Arial"/>
          <w:szCs w:val="24"/>
        </w:rPr>
        <w:t xml:space="preserve"> f</w:t>
      </w:r>
      <w:r w:rsidR="00994622" w:rsidRPr="00994622">
        <w:rPr>
          <w:rFonts w:cs="Arial"/>
          <w:szCs w:val="24"/>
        </w:rPr>
        <w:t>acilitat</w:t>
      </w:r>
      <w:r w:rsidR="00A138AD">
        <w:rPr>
          <w:rFonts w:cs="Arial"/>
          <w:szCs w:val="24"/>
        </w:rPr>
        <w:t>e</w:t>
      </w:r>
      <w:r>
        <w:rPr>
          <w:rFonts w:cs="Arial"/>
          <w:szCs w:val="24"/>
        </w:rPr>
        <w:t xml:space="preserve"> </w:t>
      </w:r>
      <w:r w:rsidR="00994622" w:rsidRPr="00994622">
        <w:rPr>
          <w:rFonts w:cs="Arial"/>
          <w:szCs w:val="24"/>
        </w:rPr>
        <w:t>group meetings and discussions regarding, but not limited to, the following:</w:t>
      </w:r>
    </w:p>
    <w:p w14:paraId="036F7637" w14:textId="080BA2AB" w:rsidR="00283391" w:rsidRPr="00994622" w:rsidRDefault="00283391" w:rsidP="00B370C4">
      <w:pPr>
        <w:pStyle w:val="ListParagraph"/>
        <w:numPr>
          <w:ilvl w:val="0"/>
          <w:numId w:val="23"/>
        </w:numPr>
        <w:spacing w:after="240"/>
        <w:rPr>
          <w:rFonts w:cs="Arial"/>
          <w:szCs w:val="24"/>
        </w:rPr>
      </w:pPr>
      <w:r w:rsidRPr="00994622">
        <w:rPr>
          <w:rFonts w:cs="Arial"/>
          <w:szCs w:val="24"/>
        </w:rPr>
        <w:t>Leverag</w:t>
      </w:r>
      <w:r w:rsidR="00A138AD">
        <w:rPr>
          <w:rFonts w:cs="Arial"/>
          <w:szCs w:val="24"/>
        </w:rPr>
        <w:t>ing</w:t>
      </w:r>
      <w:r w:rsidRPr="00994622">
        <w:rPr>
          <w:rFonts w:cs="Arial"/>
          <w:szCs w:val="24"/>
        </w:rPr>
        <w:t xml:space="preserve"> resources as a group to be able to provide adequate oversight of multiple charter schools with limited district resources</w:t>
      </w:r>
      <w:r w:rsidR="00994622" w:rsidRPr="00994622">
        <w:rPr>
          <w:rFonts w:cs="Arial"/>
          <w:szCs w:val="24"/>
        </w:rPr>
        <w:t>,</w:t>
      </w:r>
      <w:r w:rsidR="00F24999">
        <w:rPr>
          <w:rFonts w:cs="Arial"/>
          <w:szCs w:val="24"/>
        </w:rPr>
        <w:t xml:space="preserve"> and</w:t>
      </w:r>
      <w:r w:rsidR="00994622" w:rsidRPr="00994622">
        <w:rPr>
          <w:rFonts w:cs="Arial"/>
          <w:szCs w:val="24"/>
        </w:rPr>
        <w:t xml:space="preserve"> assisting with creating in</w:t>
      </w:r>
      <w:r w:rsidR="00A138AD">
        <w:rPr>
          <w:rFonts w:cs="Arial"/>
          <w:szCs w:val="24"/>
        </w:rPr>
        <w:t>ter</w:t>
      </w:r>
      <w:r w:rsidR="00994622" w:rsidRPr="00994622">
        <w:rPr>
          <w:rFonts w:cs="Arial"/>
          <w:szCs w:val="24"/>
        </w:rPr>
        <w:t xml:space="preserve">-agency </w:t>
      </w:r>
      <w:r w:rsidR="00A138AD">
        <w:rPr>
          <w:rFonts w:cs="Arial"/>
          <w:szCs w:val="24"/>
        </w:rPr>
        <w:t>agreements,</w:t>
      </w:r>
      <w:r w:rsidR="00994622" w:rsidRPr="00994622">
        <w:rPr>
          <w:rFonts w:cs="Arial"/>
          <w:szCs w:val="24"/>
        </w:rPr>
        <w:t xml:space="preserve"> if interested.</w:t>
      </w:r>
    </w:p>
    <w:p w14:paraId="6616C976" w14:textId="416C4247" w:rsidR="00283391" w:rsidRPr="00994622" w:rsidRDefault="00994622" w:rsidP="00B370C4">
      <w:pPr>
        <w:pStyle w:val="ListParagraph"/>
        <w:numPr>
          <w:ilvl w:val="0"/>
          <w:numId w:val="23"/>
        </w:numPr>
        <w:spacing w:after="240"/>
        <w:rPr>
          <w:rFonts w:cs="Arial"/>
          <w:szCs w:val="24"/>
        </w:rPr>
      </w:pPr>
      <w:r>
        <w:rPr>
          <w:rFonts w:cs="Arial"/>
          <w:szCs w:val="24"/>
        </w:rPr>
        <w:t xml:space="preserve">Developing </w:t>
      </w:r>
      <w:r w:rsidR="006F5461">
        <w:rPr>
          <w:rFonts w:cs="Arial"/>
          <w:szCs w:val="24"/>
        </w:rPr>
        <w:t xml:space="preserve">case studies and </w:t>
      </w:r>
      <w:r>
        <w:rPr>
          <w:rFonts w:cs="Arial"/>
          <w:szCs w:val="24"/>
        </w:rPr>
        <w:t>common</w:t>
      </w:r>
      <w:r w:rsidR="00283391" w:rsidRPr="00994622">
        <w:rPr>
          <w:rFonts w:cs="Arial"/>
          <w:szCs w:val="24"/>
        </w:rPr>
        <w:t xml:space="preserve"> </w:t>
      </w:r>
      <w:r>
        <w:rPr>
          <w:rFonts w:cs="Arial"/>
          <w:szCs w:val="24"/>
        </w:rPr>
        <w:t xml:space="preserve">best practices for </w:t>
      </w:r>
      <w:r w:rsidR="00283391" w:rsidRPr="00994622">
        <w:rPr>
          <w:rFonts w:cs="Arial"/>
          <w:szCs w:val="24"/>
        </w:rPr>
        <w:t>oversight of charter schools in the regions</w:t>
      </w:r>
      <w:r w:rsidR="00F24999">
        <w:rPr>
          <w:rFonts w:cs="Arial"/>
          <w:szCs w:val="24"/>
        </w:rPr>
        <w:t>.</w:t>
      </w:r>
    </w:p>
    <w:p w14:paraId="133B9786" w14:textId="77777777" w:rsidR="007B5C3E" w:rsidRPr="007B5C3E" w:rsidRDefault="007B5C3E" w:rsidP="00CB7A5C">
      <w:pPr>
        <w:pStyle w:val="Heading5"/>
      </w:pPr>
      <w:r w:rsidRPr="007B5C3E">
        <w:t>6.4.3 Non-Classroom, Virtual Charter School Oversight Best Practices</w:t>
      </w:r>
    </w:p>
    <w:p w14:paraId="7030B97B" w14:textId="704B1FA0" w:rsidR="00994622" w:rsidRPr="007B5C3E" w:rsidRDefault="00994E3A" w:rsidP="007B5C3E">
      <w:pPr>
        <w:spacing w:after="240"/>
        <w:rPr>
          <w:rFonts w:cs="Arial"/>
          <w:szCs w:val="24"/>
        </w:rPr>
      </w:pPr>
      <w:r>
        <w:rPr>
          <w:rFonts w:cs="Arial"/>
          <w:szCs w:val="24"/>
        </w:rPr>
        <w:t>The RFA narrative should describe</w:t>
      </w:r>
      <w:r w:rsidR="00A138AD">
        <w:rPr>
          <w:rFonts w:cs="Arial"/>
          <w:szCs w:val="24"/>
        </w:rPr>
        <w:t xml:space="preserve"> how </w:t>
      </w:r>
      <w:r w:rsidR="00957B5F">
        <w:rPr>
          <w:rFonts w:cs="Arial"/>
          <w:szCs w:val="24"/>
        </w:rPr>
        <w:t>sub-grant</w:t>
      </w:r>
      <w:r w:rsidR="00A138AD">
        <w:rPr>
          <w:rFonts w:cs="Arial"/>
          <w:szCs w:val="24"/>
        </w:rPr>
        <w:t xml:space="preserve">ees will partner to </w:t>
      </w:r>
      <w:r>
        <w:rPr>
          <w:rFonts w:cs="Arial"/>
          <w:szCs w:val="24"/>
        </w:rPr>
        <w:t>p</w:t>
      </w:r>
      <w:r w:rsidR="00283391" w:rsidRPr="007B5C3E">
        <w:rPr>
          <w:rFonts w:cs="Arial"/>
          <w:szCs w:val="24"/>
        </w:rPr>
        <w:t>rovid</w:t>
      </w:r>
      <w:r w:rsidR="00A138AD">
        <w:rPr>
          <w:rFonts w:cs="Arial"/>
          <w:szCs w:val="24"/>
        </w:rPr>
        <w:t>e</w:t>
      </w:r>
      <w:r w:rsidR="00283391" w:rsidRPr="007B5C3E">
        <w:rPr>
          <w:rFonts w:cs="Arial"/>
          <w:szCs w:val="24"/>
        </w:rPr>
        <w:t xml:space="preserve"> additional technical assistance</w:t>
      </w:r>
      <w:r w:rsidR="00CF3779">
        <w:rPr>
          <w:rFonts w:cs="Arial"/>
          <w:szCs w:val="24"/>
        </w:rPr>
        <w:t>/professional development opportunities</w:t>
      </w:r>
      <w:r w:rsidR="00283391" w:rsidRPr="007B5C3E">
        <w:rPr>
          <w:rFonts w:cs="Arial"/>
          <w:szCs w:val="24"/>
        </w:rPr>
        <w:t xml:space="preserve"> </w:t>
      </w:r>
      <w:r>
        <w:rPr>
          <w:rFonts w:cs="Arial"/>
          <w:szCs w:val="24"/>
        </w:rPr>
        <w:t xml:space="preserve">related to </w:t>
      </w:r>
      <w:r w:rsidR="00283391" w:rsidRPr="007B5C3E">
        <w:rPr>
          <w:rFonts w:cs="Arial"/>
          <w:szCs w:val="24"/>
        </w:rPr>
        <w:t>evaluating non-classroom</w:t>
      </w:r>
      <w:r w:rsidR="00CF3779">
        <w:rPr>
          <w:rFonts w:cs="Arial"/>
          <w:szCs w:val="24"/>
        </w:rPr>
        <w:t xml:space="preserve"> and </w:t>
      </w:r>
      <w:r w:rsidR="00283391" w:rsidRPr="007B5C3E">
        <w:rPr>
          <w:rFonts w:cs="Arial"/>
          <w:szCs w:val="24"/>
        </w:rPr>
        <w:t xml:space="preserve">virtual charter schools under </w:t>
      </w:r>
      <w:r w:rsidR="00D5384C">
        <w:rPr>
          <w:rFonts w:cs="Arial"/>
          <w:szCs w:val="24"/>
        </w:rPr>
        <w:t>Dashboard Alternative School Status (</w:t>
      </w:r>
      <w:r w:rsidR="00283391" w:rsidRPr="007B5C3E">
        <w:rPr>
          <w:rFonts w:cs="Arial"/>
          <w:szCs w:val="24"/>
        </w:rPr>
        <w:t>DASS</w:t>
      </w:r>
      <w:r w:rsidR="00D5384C">
        <w:rPr>
          <w:rFonts w:cs="Arial"/>
          <w:szCs w:val="24"/>
        </w:rPr>
        <w:t>)</w:t>
      </w:r>
      <w:r w:rsidR="00283391" w:rsidRPr="007B5C3E">
        <w:rPr>
          <w:rFonts w:cs="Arial"/>
          <w:szCs w:val="24"/>
        </w:rPr>
        <w:t xml:space="preserve"> accountability measures</w:t>
      </w:r>
      <w:r>
        <w:rPr>
          <w:rFonts w:cs="Arial"/>
          <w:szCs w:val="24"/>
        </w:rPr>
        <w:t xml:space="preserve"> including how the technical assistance will be delivered including COVID</w:t>
      </w:r>
      <w:r w:rsidR="00F24999">
        <w:rPr>
          <w:rFonts w:cs="Arial"/>
          <w:szCs w:val="24"/>
        </w:rPr>
        <w:t>-19</w:t>
      </w:r>
      <w:r>
        <w:rPr>
          <w:rFonts w:cs="Arial"/>
          <w:szCs w:val="24"/>
        </w:rPr>
        <w:t xml:space="preserve"> alternative measures. </w:t>
      </w:r>
    </w:p>
    <w:p w14:paraId="14DD874D" w14:textId="77777777" w:rsidR="00DF2323" w:rsidRPr="000965D6" w:rsidRDefault="00DF2323" w:rsidP="00DF2323">
      <w:pPr>
        <w:spacing w:after="240"/>
        <w:rPr>
          <w:rFonts w:cs="Arial"/>
          <w:szCs w:val="24"/>
        </w:rPr>
      </w:pPr>
      <w:r w:rsidRPr="000965D6">
        <w:rPr>
          <w:rFonts w:cs="Arial"/>
          <w:szCs w:val="24"/>
        </w:rPr>
        <w:t xml:space="preserve">A proposed schedule of activities for this task must be included in the narrative. </w:t>
      </w:r>
    </w:p>
    <w:p w14:paraId="376507CE" w14:textId="44954F3F" w:rsidR="00994622" w:rsidRPr="00AE03E7" w:rsidRDefault="00AE03E7" w:rsidP="00CE4062">
      <w:pPr>
        <w:pStyle w:val="Heading3"/>
      </w:pPr>
      <w:r w:rsidRPr="00AE03E7">
        <w:t>7</w:t>
      </w:r>
      <w:r w:rsidR="00CE4062">
        <w:t>.</w:t>
      </w:r>
      <w:r w:rsidRPr="00AE03E7">
        <w:t xml:space="preserve"> Specific Conditions</w:t>
      </w:r>
      <w:r w:rsidR="0092139E">
        <w:t xml:space="preserve"> and Assurances</w:t>
      </w:r>
    </w:p>
    <w:p w14:paraId="39E94E51" w14:textId="1372AEEB" w:rsidR="001C2294" w:rsidRDefault="001C2294" w:rsidP="006421F9">
      <w:pPr>
        <w:pStyle w:val="Heading4"/>
      </w:pPr>
      <w:r w:rsidRPr="00DA4B2A">
        <w:t>7.</w:t>
      </w:r>
      <w:r w:rsidR="00AE03E7" w:rsidRPr="00DA4B2A">
        <w:t>1</w:t>
      </w:r>
      <w:r w:rsidRPr="00DA4B2A">
        <w:t xml:space="preserve"> Resolution of Disputes</w:t>
      </w:r>
    </w:p>
    <w:p w14:paraId="466E4328" w14:textId="496DFAC8" w:rsidR="001C2294" w:rsidRDefault="001C2294" w:rsidP="00994622">
      <w:pPr>
        <w:spacing w:after="240"/>
        <w:rPr>
          <w:rFonts w:cs="Arial"/>
          <w:szCs w:val="24"/>
        </w:rPr>
      </w:pPr>
      <w:r w:rsidRPr="001C2294">
        <w:rPr>
          <w:rFonts w:cs="Arial"/>
          <w:szCs w:val="24"/>
        </w:rPr>
        <w:t xml:space="preserve">If the </w:t>
      </w:r>
      <w:r w:rsidR="00957B5F">
        <w:rPr>
          <w:rFonts w:cs="Arial"/>
          <w:szCs w:val="24"/>
        </w:rPr>
        <w:t>sub-grant</w:t>
      </w:r>
      <w:r w:rsidR="000E12E9">
        <w:rPr>
          <w:rFonts w:cs="Arial"/>
          <w:szCs w:val="24"/>
        </w:rPr>
        <w:t>ee</w:t>
      </w:r>
      <w:r w:rsidRPr="001C2294">
        <w:rPr>
          <w:rFonts w:cs="Arial"/>
          <w:szCs w:val="24"/>
        </w:rPr>
        <w:t xml:space="preserve"> disputes any action by the CDE </w:t>
      </w:r>
      <w:r w:rsidR="00957B5F">
        <w:rPr>
          <w:rFonts w:cs="Arial"/>
          <w:szCs w:val="24"/>
        </w:rPr>
        <w:t>Sub-</w:t>
      </w:r>
      <w:r w:rsidR="001F011E">
        <w:rPr>
          <w:rFonts w:cs="Arial"/>
          <w:szCs w:val="24"/>
        </w:rPr>
        <w:t>G</w:t>
      </w:r>
      <w:r w:rsidR="00957B5F">
        <w:rPr>
          <w:rFonts w:cs="Arial"/>
          <w:szCs w:val="24"/>
        </w:rPr>
        <w:t>rant</w:t>
      </w:r>
      <w:r w:rsidRPr="001C2294">
        <w:rPr>
          <w:rFonts w:cs="Arial"/>
          <w:szCs w:val="24"/>
        </w:rPr>
        <w:t xml:space="preserve"> Monitor arising under or out of the performance of this </w:t>
      </w:r>
      <w:r w:rsidR="00957B5F">
        <w:rPr>
          <w:rFonts w:cs="Arial"/>
          <w:szCs w:val="24"/>
        </w:rPr>
        <w:t>sub-grant</w:t>
      </w:r>
      <w:r w:rsidRPr="001C2294">
        <w:rPr>
          <w:rFonts w:cs="Arial"/>
          <w:szCs w:val="24"/>
        </w:rPr>
        <w:t xml:space="preserve">, the </w:t>
      </w:r>
      <w:r w:rsidR="00957B5F">
        <w:rPr>
          <w:rFonts w:cs="Arial"/>
          <w:szCs w:val="24"/>
        </w:rPr>
        <w:t>sub-grant</w:t>
      </w:r>
      <w:r w:rsidR="000E12E9">
        <w:rPr>
          <w:rFonts w:cs="Arial"/>
          <w:szCs w:val="24"/>
        </w:rPr>
        <w:t>ee</w:t>
      </w:r>
      <w:r w:rsidRPr="001C2294">
        <w:rPr>
          <w:rFonts w:cs="Arial"/>
          <w:szCs w:val="24"/>
        </w:rPr>
        <w:t xml:space="preserve"> shall notify the </w:t>
      </w:r>
      <w:r w:rsidR="005142D6">
        <w:rPr>
          <w:rFonts w:cs="Arial"/>
          <w:szCs w:val="24"/>
        </w:rPr>
        <w:t>CDE Sub-</w:t>
      </w:r>
      <w:r w:rsidR="001F011E">
        <w:rPr>
          <w:rFonts w:cs="Arial"/>
          <w:szCs w:val="24"/>
        </w:rPr>
        <w:t>G</w:t>
      </w:r>
      <w:r w:rsidR="005142D6">
        <w:rPr>
          <w:rFonts w:cs="Arial"/>
          <w:szCs w:val="24"/>
        </w:rPr>
        <w:t>rant</w:t>
      </w:r>
      <w:r w:rsidRPr="001C2294">
        <w:rPr>
          <w:rFonts w:cs="Arial"/>
          <w:szCs w:val="24"/>
        </w:rPr>
        <w:t xml:space="preserve"> </w:t>
      </w:r>
      <w:r w:rsidR="004821C3">
        <w:rPr>
          <w:rFonts w:cs="Arial"/>
          <w:szCs w:val="24"/>
        </w:rPr>
        <w:t>M</w:t>
      </w:r>
      <w:r w:rsidRPr="001C2294">
        <w:rPr>
          <w:rFonts w:cs="Arial"/>
          <w:szCs w:val="24"/>
        </w:rPr>
        <w:t xml:space="preserve">onitor of the dispute in writing and request a claims decision. The CDE </w:t>
      </w:r>
      <w:r w:rsidR="00957B5F">
        <w:rPr>
          <w:rFonts w:cs="Arial"/>
          <w:szCs w:val="24"/>
        </w:rPr>
        <w:t>Sub-</w:t>
      </w:r>
      <w:r w:rsidR="001F011E">
        <w:rPr>
          <w:rFonts w:cs="Arial"/>
          <w:szCs w:val="24"/>
        </w:rPr>
        <w:t>G</w:t>
      </w:r>
      <w:r w:rsidR="00957B5F">
        <w:rPr>
          <w:rFonts w:cs="Arial"/>
          <w:szCs w:val="24"/>
        </w:rPr>
        <w:t>rant</w:t>
      </w:r>
      <w:r w:rsidRPr="001C2294">
        <w:rPr>
          <w:rFonts w:cs="Arial"/>
          <w:szCs w:val="24"/>
        </w:rPr>
        <w:t xml:space="preserve"> Monitor shall issue a decision within 30 days of the </w:t>
      </w:r>
      <w:r w:rsidR="00957B5F">
        <w:rPr>
          <w:rFonts w:cs="Arial"/>
          <w:szCs w:val="24"/>
        </w:rPr>
        <w:t>sub-grant</w:t>
      </w:r>
      <w:r w:rsidR="000E12E9">
        <w:rPr>
          <w:rFonts w:cs="Arial"/>
          <w:szCs w:val="24"/>
        </w:rPr>
        <w:t>ee</w:t>
      </w:r>
      <w:r w:rsidRPr="001C2294">
        <w:rPr>
          <w:rFonts w:cs="Arial"/>
          <w:szCs w:val="24"/>
        </w:rPr>
        <w:t xml:space="preserve">'s notice. If the </w:t>
      </w:r>
      <w:r w:rsidR="00957B5F">
        <w:rPr>
          <w:rFonts w:cs="Arial"/>
          <w:szCs w:val="24"/>
        </w:rPr>
        <w:t>sub-grant</w:t>
      </w:r>
      <w:r w:rsidR="000E12E9">
        <w:rPr>
          <w:rFonts w:cs="Arial"/>
          <w:szCs w:val="24"/>
        </w:rPr>
        <w:t>ee</w:t>
      </w:r>
      <w:r w:rsidRPr="001C2294">
        <w:rPr>
          <w:rFonts w:cs="Arial"/>
          <w:szCs w:val="24"/>
        </w:rPr>
        <w:t xml:space="preserve"> disagrees with the CDE </w:t>
      </w:r>
      <w:r w:rsidR="00957B5F">
        <w:rPr>
          <w:rFonts w:cs="Arial"/>
          <w:szCs w:val="24"/>
        </w:rPr>
        <w:t>Sub-</w:t>
      </w:r>
      <w:r w:rsidR="001F011E">
        <w:rPr>
          <w:rFonts w:cs="Arial"/>
          <w:szCs w:val="24"/>
        </w:rPr>
        <w:t>G</w:t>
      </w:r>
      <w:r w:rsidR="00957B5F">
        <w:rPr>
          <w:rFonts w:cs="Arial"/>
          <w:szCs w:val="24"/>
        </w:rPr>
        <w:t>rant</w:t>
      </w:r>
      <w:r w:rsidRPr="001C2294">
        <w:rPr>
          <w:rFonts w:cs="Arial"/>
          <w:szCs w:val="24"/>
        </w:rPr>
        <w:t xml:space="preserve"> Monitor’s claims decision, the </w:t>
      </w:r>
      <w:r w:rsidR="00957B5F">
        <w:rPr>
          <w:rFonts w:cs="Arial"/>
          <w:szCs w:val="24"/>
        </w:rPr>
        <w:t>sub-grant</w:t>
      </w:r>
      <w:r w:rsidR="000E12E9">
        <w:rPr>
          <w:rFonts w:cs="Arial"/>
          <w:szCs w:val="24"/>
        </w:rPr>
        <w:t>ee</w:t>
      </w:r>
      <w:r w:rsidRPr="001C2294">
        <w:rPr>
          <w:rFonts w:cs="Arial"/>
          <w:szCs w:val="24"/>
        </w:rPr>
        <w:t xml:space="preserve"> shall submit a formal claim to the </w:t>
      </w:r>
      <w:r w:rsidR="000965D6">
        <w:rPr>
          <w:rFonts w:cs="Arial"/>
          <w:szCs w:val="24"/>
        </w:rPr>
        <w:t xml:space="preserve">State </w:t>
      </w:r>
      <w:r w:rsidRPr="001C2294">
        <w:rPr>
          <w:rFonts w:cs="Arial"/>
          <w:szCs w:val="24"/>
        </w:rPr>
        <w:t xml:space="preserve">Superintendent of Public Instruction </w:t>
      </w:r>
      <w:r w:rsidR="000965D6">
        <w:rPr>
          <w:rFonts w:cs="Arial"/>
          <w:szCs w:val="24"/>
        </w:rPr>
        <w:t xml:space="preserve">(SSPI) </w:t>
      </w:r>
      <w:r w:rsidRPr="001C2294">
        <w:rPr>
          <w:rFonts w:cs="Arial"/>
          <w:szCs w:val="24"/>
        </w:rPr>
        <w:t xml:space="preserve">or the Superintendent's designee. The decision of the Superintendent shall be final and conclusive on the claim unless the decision is arbitrary or capricious. The decision may encompass facts, interpretations of the </w:t>
      </w:r>
      <w:r w:rsidR="00957B5F">
        <w:rPr>
          <w:rFonts w:cs="Arial"/>
          <w:szCs w:val="24"/>
        </w:rPr>
        <w:t>sub-grant</w:t>
      </w:r>
      <w:r w:rsidRPr="001C2294">
        <w:rPr>
          <w:rFonts w:cs="Arial"/>
          <w:szCs w:val="24"/>
        </w:rPr>
        <w:t xml:space="preserve">, and determinations or applications of law. The decision shall be in writing following an opportunity for the </w:t>
      </w:r>
      <w:r w:rsidR="00957B5F">
        <w:rPr>
          <w:rFonts w:cs="Arial"/>
          <w:szCs w:val="24"/>
        </w:rPr>
        <w:t>sub-grant</w:t>
      </w:r>
      <w:r w:rsidR="000E12E9">
        <w:rPr>
          <w:rFonts w:cs="Arial"/>
          <w:szCs w:val="24"/>
        </w:rPr>
        <w:t>ee</w:t>
      </w:r>
      <w:r w:rsidRPr="001C2294">
        <w:rPr>
          <w:rFonts w:cs="Arial"/>
          <w:szCs w:val="24"/>
        </w:rPr>
        <w:t xml:space="preserve"> to present oral or documentary evidence and arguments in support of the claim. </w:t>
      </w:r>
      <w:r w:rsidR="00014026">
        <w:rPr>
          <w:rFonts w:cs="Arial"/>
          <w:szCs w:val="24"/>
        </w:rPr>
        <w:t>The s</w:t>
      </w:r>
      <w:r w:rsidR="00957B5F">
        <w:rPr>
          <w:rFonts w:cs="Arial"/>
          <w:szCs w:val="24"/>
        </w:rPr>
        <w:t>ub-grant</w:t>
      </w:r>
      <w:r w:rsidR="000E12E9">
        <w:rPr>
          <w:rFonts w:cs="Arial"/>
          <w:szCs w:val="24"/>
        </w:rPr>
        <w:t>ee</w:t>
      </w:r>
      <w:r w:rsidRPr="001C2294">
        <w:rPr>
          <w:rFonts w:cs="Arial"/>
          <w:szCs w:val="24"/>
        </w:rPr>
        <w:t xml:space="preserve"> shall continue with the responsibilities under this Agreement during any dispute.</w:t>
      </w:r>
    </w:p>
    <w:p w14:paraId="0F13252F" w14:textId="322D402D" w:rsidR="00AE03E7" w:rsidRPr="00AE03E7" w:rsidRDefault="00AE03E7" w:rsidP="006421F9">
      <w:pPr>
        <w:pStyle w:val="Heading4"/>
      </w:pPr>
      <w:r w:rsidRPr="00AE03E7">
        <w:t xml:space="preserve">7.2 </w:t>
      </w:r>
      <w:r w:rsidR="00957B5F">
        <w:t>Sub-</w:t>
      </w:r>
      <w:r w:rsidR="001F011E">
        <w:t>G</w:t>
      </w:r>
      <w:r w:rsidR="00957B5F">
        <w:t>rant</w:t>
      </w:r>
      <w:r w:rsidRPr="00AE03E7">
        <w:t>s Funded by the Federal Government</w:t>
      </w:r>
    </w:p>
    <w:p w14:paraId="6C8632C5" w14:textId="77777777" w:rsidR="00AE03E7" w:rsidRPr="00AE03E7" w:rsidRDefault="00AE03E7" w:rsidP="00AE03E7">
      <w:pPr>
        <w:spacing w:after="240"/>
        <w:rPr>
          <w:rFonts w:cs="Arial"/>
          <w:iCs/>
          <w:szCs w:val="24"/>
        </w:rPr>
      </w:pPr>
      <w:r w:rsidRPr="00AE03E7">
        <w:rPr>
          <w:rFonts w:cs="Arial"/>
          <w:iCs/>
          <w:szCs w:val="24"/>
        </w:rPr>
        <w:t xml:space="preserve">It is mutually understood between the parties that this </w:t>
      </w:r>
      <w:r w:rsidR="00957B5F">
        <w:rPr>
          <w:rFonts w:cs="Arial"/>
          <w:iCs/>
          <w:szCs w:val="24"/>
        </w:rPr>
        <w:t>sub-grant</w:t>
      </w:r>
      <w:r w:rsidRPr="00AE03E7">
        <w:rPr>
          <w:rFonts w:cs="Arial"/>
          <w:iCs/>
          <w:szCs w:val="24"/>
        </w:rPr>
        <w:t xml:space="preserve"> may have been written </w:t>
      </w:r>
      <w:r w:rsidRPr="00AE03E7">
        <w:rPr>
          <w:rFonts w:cs="Arial"/>
          <w:iCs/>
          <w:szCs w:val="24"/>
        </w:rPr>
        <w:lastRenderedPageBreak/>
        <w:t xml:space="preserve">before ascertaining the availability of congressional appropriation of funds, for the mutual benefit of both parties, in order to avoid program and fiscal delays which would occur if the </w:t>
      </w:r>
      <w:r w:rsidR="00957B5F">
        <w:rPr>
          <w:rFonts w:cs="Arial"/>
          <w:iCs/>
          <w:szCs w:val="24"/>
        </w:rPr>
        <w:t>sub-grant</w:t>
      </w:r>
      <w:r w:rsidRPr="00AE03E7">
        <w:rPr>
          <w:rFonts w:cs="Arial"/>
          <w:iCs/>
          <w:szCs w:val="24"/>
        </w:rPr>
        <w:t xml:space="preserve"> were executed after that determination was made.</w:t>
      </w:r>
    </w:p>
    <w:p w14:paraId="7356A055" w14:textId="628A6761" w:rsidR="00AE03E7" w:rsidRPr="00AE03E7" w:rsidRDefault="00AE03E7" w:rsidP="00AE03E7">
      <w:pPr>
        <w:tabs>
          <w:tab w:val="left" w:pos="360"/>
        </w:tabs>
        <w:spacing w:after="240"/>
        <w:rPr>
          <w:rFonts w:cs="Arial"/>
          <w:iCs/>
          <w:szCs w:val="24"/>
        </w:rPr>
      </w:pPr>
      <w:r w:rsidRPr="00AE03E7">
        <w:rPr>
          <w:rFonts w:cs="Arial"/>
          <w:iCs/>
          <w:szCs w:val="24"/>
        </w:rPr>
        <w:t xml:space="preserve">This </w:t>
      </w:r>
      <w:r w:rsidR="00957B5F">
        <w:rPr>
          <w:rFonts w:cs="Arial"/>
          <w:iCs/>
          <w:szCs w:val="24"/>
        </w:rPr>
        <w:t>sub-grant</w:t>
      </w:r>
      <w:r w:rsidRPr="00AE03E7">
        <w:rPr>
          <w:rFonts w:cs="Arial"/>
          <w:iCs/>
          <w:szCs w:val="24"/>
        </w:rPr>
        <w:t xml:space="preserve"> is valid and enforceable only if sufficient funds are made available to the State by the United States Government for </w:t>
      </w:r>
      <w:r w:rsidR="00A26EF2">
        <w:rPr>
          <w:rFonts w:cs="Arial"/>
          <w:iCs/>
          <w:szCs w:val="24"/>
        </w:rPr>
        <w:t xml:space="preserve">the </w:t>
      </w:r>
      <w:r w:rsidRPr="00AE03E7">
        <w:rPr>
          <w:rFonts w:cs="Arial"/>
          <w:iCs/>
          <w:szCs w:val="24"/>
        </w:rPr>
        <w:t xml:space="preserve">Fiscal Year(s) covered by this agreement for the purposes of this program. In addition, this </w:t>
      </w:r>
      <w:r w:rsidR="00957B5F">
        <w:rPr>
          <w:rFonts w:cs="Arial"/>
          <w:iCs/>
          <w:szCs w:val="24"/>
        </w:rPr>
        <w:t>sub-grant</w:t>
      </w:r>
      <w:r w:rsidRPr="00AE03E7">
        <w:rPr>
          <w:rFonts w:cs="Arial"/>
          <w:iCs/>
          <w:szCs w:val="24"/>
        </w:rPr>
        <w:t xml:space="preserve"> is subject to any additional restrictions, limitations, or conditions enacted by the Congress or any statute enacted by the Congress, which may affect the provisions, terms, or funding of this </w:t>
      </w:r>
      <w:r w:rsidR="00957B5F">
        <w:rPr>
          <w:rFonts w:cs="Arial"/>
          <w:iCs/>
          <w:szCs w:val="24"/>
        </w:rPr>
        <w:t>sub-grant</w:t>
      </w:r>
      <w:r w:rsidRPr="00AE03E7">
        <w:rPr>
          <w:rFonts w:cs="Arial"/>
          <w:iCs/>
          <w:szCs w:val="24"/>
        </w:rPr>
        <w:t xml:space="preserve"> in any manner.</w:t>
      </w:r>
      <w:r w:rsidR="000E12E9">
        <w:rPr>
          <w:rFonts w:cs="Arial"/>
          <w:iCs/>
          <w:szCs w:val="24"/>
        </w:rPr>
        <w:t xml:space="preserve"> </w:t>
      </w:r>
      <w:r w:rsidRPr="00AE03E7">
        <w:rPr>
          <w:rFonts w:cs="Arial"/>
          <w:iCs/>
          <w:szCs w:val="24"/>
        </w:rPr>
        <w:t xml:space="preserve">It is mutually agreed that if Congress does not appropriate sufficient funds for the program, this </w:t>
      </w:r>
      <w:r w:rsidR="00957B5F">
        <w:rPr>
          <w:rFonts w:cs="Arial"/>
          <w:iCs/>
          <w:szCs w:val="24"/>
        </w:rPr>
        <w:t>sub-grant</w:t>
      </w:r>
      <w:r w:rsidRPr="00AE03E7">
        <w:rPr>
          <w:rFonts w:cs="Arial"/>
          <w:iCs/>
          <w:szCs w:val="24"/>
        </w:rPr>
        <w:t xml:space="preserve"> shall be amended to reflect any reduction in funds.</w:t>
      </w:r>
      <w:r w:rsidR="000E12E9">
        <w:rPr>
          <w:rFonts w:cs="Arial"/>
          <w:iCs/>
          <w:szCs w:val="24"/>
        </w:rPr>
        <w:t xml:space="preserve"> </w:t>
      </w:r>
      <w:r w:rsidRPr="00AE03E7">
        <w:rPr>
          <w:rFonts w:cs="Arial"/>
          <w:iCs/>
          <w:szCs w:val="24"/>
        </w:rPr>
        <w:t xml:space="preserve">The department has the option to void the </w:t>
      </w:r>
      <w:r w:rsidR="00957B5F">
        <w:rPr>
          <w:rFonts w:cs="Arial"/>
          <w:iCs/>
          <w:szCs w:val="24"/>
        </w:rPr>
        <w:t>sub-grant</w:t>
      </w:r>
      <w:r w:rsidRPr="00AE03E7">
        <w:rPr>
          <w:rFonts w:cs="Arial"/>
          <w:iCs/>
          <w:szCs w:val="24"/>
        </w:rPr>
        <w:t xml:space="preserve"> under the 30-day cancellation clause or to amend the </w:t>
      </w:r>
      <w:r w:rsidR="00957B5F">
        <w:rPr>
          <w:rFonts w:cs="Arial"/>
          <w:iCs/>
          <w:szCs w:val="24"/>
        </w:rPr>
        <w:t>sub-grant</w:t>
      </w:r>
      <w:r w:rsidRPr="00AE03E7">
        <w:rPr>
          <w:rFonts w:cs="Arial"/>
          <w:iCs/>
          <w:szCs w:val="24"/>
        </w:rPr>
        <w:t xml:space="preserve"> to reflect any reduction of funds.</w:t>
      </w:r>
    </w:p>
    <w:p w14:paraId="5D51C4F4" w14:textId="1DF0B045" w:rsidR="00AE03E7" w:rsidRPr="00AE03E7" w:rsidRDefault="00AE03E7" w:rsidP="00AE03E7">
      <w:pPr>
        <w:tabs>
          <w:tab w:val="left" w:pos="360"/>
        </w:tabs>
        <w:spacing w:after="240"/>
        <w:rPr>
          <w:rFonts w:cs="Arial"/>
          <w:iCs/>
          <w:szCs w:val="24"/>
        </w:rPr>
      </w:pPr>
      <w:r w:rsidRPr="00AE03E7">
        <w:rPr>
          <w:rFonts w:cs="Arial"/>
          <w:iCs/>
          <w:szCs w:val="24"/>
        </w:rPr>
        <w:t>The recipient shall comply with the Single Audit Act and the reporting requirements set forth in Uniform Administrative Requirements, Cost Principles, and Audit Requirements for Federal Awards,</w:t>
      </w:r>
      <w:r w:rsidR="00C9429E">
        <w:rPr>
          <w:rFonts w:cs="Arial"/>
          <w:iCs/>
          <w:szCs w:val="24"/>
        </w:rPr>
        <w:t xml:space="preserve"> 2 </w:t>
      </w:r>
      <w:r w:rsidRPr="00C9429E">
        <w:rPr>
          <w:rFonts w:cs="Arial"/>
          <w:i/>
          <w:iCs/>
          <w:szCs w:val="24"/>
        </w:rPr>
        <w:t>C</w:t>
      </w:r>
      <w:r w:rsidR="00C9429E" w:rsidRPr="00C9429E">
        <w:rPr>
          <w:rFonts w:cs="Arial"/>
          <w:i/>
          <w:iCs/>
          <w:szCs w:val="24"/>
        </w:rPr>
        <w:t xml:space="preserve">ode of </w:t>
      </w:r>
      <w:r w:rsidRPr="00C9429E">
        <w:rPr>
          <w:rFonts w:cs="Arial"/>
          <w:i/>
          <w:iCs/>
          <w:szCs w:val="24"/>
        </w:rPr>
        <w:t>F</w:t>
      </w:r>
      <w:r w:rsidR="00C9429E" w:rsidRPr="00C9429E">
        <w:rPr>
          <w:rFonts w:cs="Arial"/>
          <w:i/>
          <w:iCs/>
          <w:szCs w:val="24"/>
        </w:rPr>
        <w:t xml:space="preserve">ederal </w:t>
      </w:r>
      <w:r w:rsidRPr="00C9429E">
        <w:rPr>
          <w:rFonts w:cs="Arial"/>
          <w:i/>
          <w:iCs/>
          <w:szCs w:val="24"/>
        </w:rPr>
        <w:t>R</w:t>
      </w:r>
      <w:r w:rsidR="00C9429E" w:rsidRPr="00C9429E">
        <w:rPr>
          <w:rFonts w:cs="Arial"/>
          <w:i/>
          <w:iCs/>
          <w:szCs w:val="24"/>
        </w:rPr>
        <w:t>egulations</w:t>
      </w:r>
      <w:r w:rsidR="00C9429E" w:rsidRPr="00055FC7">
        <w:rPr>
          <w:rFonts w:cs="Arial"/>
          <w:iCs/>
          <w:szCs w:val="24"/>
        </w:rPr>
        <w:t>,</w:t>
      </w:r>
      <w:r w:rsidRPr="00AE03E7">
        <w:rPr>
          <w:rFonts w:cs="Arial"/>
          <w:iCs/>
          <w:szCs w:val="24"/>
        </w:rPr>
        <w:t xml:space="preserve"> Part 200.</w:t>
      </w:r>
    </w:p>
    <w:p w14:paraId="24FDAA05" w14:textId="77777777" w:rsidR="00AE03E7" w:rsidRPr="00826CCC" w:rsidRDefault="00826CCC" w:rsidP="006421F9">
      <w:pPr>
        <w:pStyle w:val="Heading4"/>
      </w:pPr>
      <w:r w:rsidRPr="00826CCC">
        <w:t>7</w:t>
      </w:r>
      <w:r w:rsidR="00AE03E7" w:rsidRPr="00826CCC">
        <w:t>.</w:t>
      </w:r>
      <w:r w:rsidR="000E12E9">
        <w:t>3</w:t>
      </w:r>
      <w:r w:rsidR="00AE03E7" w:rsidRPr="00826CCC">
        <w:t xml:space="preserve"> Right to Terminate </w:t>
      </w:r>
    </w:p>
    <w:p w14:paraId="32705271" w14:textId="46E8FE37" w:rsidR="00AE03E7" w:rsidRPr="00AE03E7" w:rsidRDefault="00AE03E7" w:rsidP="00AE03E7">
      <w:pPr>
        <w:spacing w:before="240" w:after="240"/>
        <w:rPr>
          <w:rFonts w:cs="Arial"/>
          <w:szCs w:val="24"/>
        </w:rPr>
      </w:pPr>
      <w:r w:rsidRPr="00AE03E7">
        <w:rPr>
          <w:rFonts w:cs="Arial"/>
          <w:szCs w:val="24"/>
        </w:rPr>
        <w:t xml:space="preserve">The State reserves the right to terminate this </w:t>
      </w:r>
      <w:r w:rsidR="00957B5F">
        <w:rPr>
          <w:rFonts w:cs="Arial"/>
          <w:szCs w:val="24"/>
        </w:rPr>
        <w:t>sub-grant</w:t>
      </w:r>
      <w:r w:rsidRPr="00AE03E7">
        <w:rPr>
          <w:rFonts w:cs="Arial"/>
          <w:szCs w:val="24"/>
        </w:rPr>
        <w:t xml:space="preserve"> subject to 30</w:t>
      </w:r>
      <w:r w:rsidR="000965D6">
        <w:rPr>
          <w:rFonts w:cs="Arial"/>
          <w:szCs w:val="24"/>
        </w:rPr>
        <w:t xml:space="preserve"> </w:t>
      </w:r>
      <w:r w:rsidRPr="00AE03E7">
        <w:rPr>
          <w:rFonts w:cs="Arial"/>
          <w:szCs w:val="24"/>
        </w:rPr>
        <w:t xml:space="preserve">days written notice to the </w:t>
      </w:r>
      <w:r w:rsidR="000965D6">
        <w:rPr>
          <w:rFonts w:cs="Arial"/>
          <w:szCs w:val="24"/>
        </w:rPr>
        <w:t>s</w:t>
      </w:r>
      <w:r w:rsidR="00957B5F">
        <w:rPr>
          <w:rFonts w:cs="Arial"/>
          <w:szCs w:val="24"/>
        </w:rPr>
        <w:t>ub-grant</w:t>
      </w:r>
      <w:r w:rsidR="000E12E9">
        <w:rPr>
          <w:rFonts w:cs="Arial"/>
          <w:szCs w:val="24"/>
        </w:rPr>
        <w:t>ee</w:t>
      </w:r>
      <w:r w:rsidRPr="00AE03E7">
        <w:rPr>
          <w:rFonts w:cs="Arial"/>
          <w:szCs w:val="24"/>
        </w:rPr>
        <w:t xml:space="preserve">. </w:t>
      </w:r>
      <w:r w:rsidR="000965D6" w:rsidRPr="006D6062">
        <w:rPr>
          <w:rFonts w:cs="Arial"/>
          <w:szCs w:val="24"/>
        </w:rPr>
        <w:t>The</w:t>
      </w:r>
      <w:r w:rsidR="00161D1D" w:rsidRPr="006D6062">
        <w:rPr>
          <w:rFonts w:cs="Arial"/>
          <w:szCs w:val="24"/>
        </w:rPr>
        <w:t xml:space="preserve"> su</w:t>
      </w:r>
      <w:r w:rsidR="00957B5F" w:rsidRPr="006D6062">
        <w:rPr>
          <w:rFonts w:cs="Arial"/>
          <w:szCs w:val="24"/>
        </w:rPr>
        <w:t>b-grant</w:t>
      </w:r>
      <w:r w:rsidR="000E12E9" w:rsidRPr="006D6062">
        <w:rPr>
          <w:rFonts w:cs="Arial"/>
          <w:szCs w:val="24"/>
        </w:rPr>
        <w:t>ee</w:t>
      </w:r>
      <w:r w:rsidRPr="006D6062">
        <w:rPr>
          <w:rFonts w:cs="Arial"/>
          <w:szCs w:val="24"/>
        </w:rPr>
        <w:t xml:space="preserve"> may submit</w:t>
      </w:r>
      <w:r w:rsidRPr="00AE03E7">
        <w:rPr>
          <w:rFonts w:cs="Arial"/>
          <w:szCs w:val="24"/>
        </w:rPr>
        <w:t xml:space="preserve"> a written request to terminate this </w:t>
      </w:r>
      <w:r w:rsidR="00957B5F">
        <w:rPr>
          <w:rFonts w:cs="Arial"/>
          <w:szCs w:val="24"/>
        </w:rPr>
        <w:t>sub-grant</w:t>
      </w:r>
      <w:r w:rsidRPr="00AE03E7">
        <w:rPr>
          <w:rFonts w:cs="Arial"/>
          <w:szCs w:val="24"/>
        </w:rPr>
        <w:t xml:space="preserve"> only if the State should substantially fail to perform its responsibilities as provided herein.</w:t>
      </w:r>
      <w:r w:rsidR="00826CCC">
        <w:rPr>
          <w:rFonts w:cs="Arial"/>
          <w:szCs w:val="24"/>
        </w:rPr>
        <w:t xml:space="preserve"> </w:t>
      </w:r>
      <w:r w:rsidRPr="00AE03E7">
        <w:rPr>
          <w:rFonts w:cs="Arial"/>
          <w:szCs w:val="24"/>
        </w:rPr>
        <w:t xml:space="preserve">However, the </w:t>
      </w:r>
      <w:r w:rsidR="00957B5F">
        <w:rPr>
          <w:rFonts w:cs="Arial"/>
          <w:szCs w:val="24"/>
        </w:rPr>
        <w:t>sub-grant</w:t>
      </w:r>
      <w:r w:rsidRPr="00AE03E7">
        <w:rPr>
          <w:rFonts w:cs="Arial"/>
          <w:szCs w:val="24"/>
        </w:rPr>
        <w:t xml:space="preserve"> can be immediately terminated for cause by the State. The term “for cause” shall mean that the </w:t>
      </w:r>
      <w:r w:rsidR="00055FC7">
        <w:rPr>
          <w:rFonts w:cs="Arial"/>
          <w:szCs w:val="24"/>
        </w:rPr>
        <w:t>s</w:t>
      </w:r>
      <w:r w:rsidR="00957B5F">
        <w:rPr>
          <w:rFonts w:cs="Arial"/>
          <w:szCs w:val="24"/>
        </w:rPr>
        <w:t>ub-grant</w:t>
      </w:r>
      <w:r w:rsidR="000E12E9">
        <w:rPr>
          <w:rFonts w:cs="Arial"/>
          <w:szCs w:val="24"/>
        </w:rPr>
        <w:t>ee</w:t>
      </w:r>
      <w:r w:rsidRPr="00AE03E7">
        <w:rPr>
          <w:rFonts w:cs="Arial"/>
          <w:szCs w:val="24"/>
        </w:rPr>
        <w:t xml:space="preserve"> fails to meet the terms, conditions, and/or responsibilities of the </w:t>
      </w:r>
      <w:r w:rsidR="00957B5F">
        <w:rPr>
          <w:rFonts w:cs="Arial"/>
          <w:szCs w:val="24"/>
        </w:rPr>
        <w:t>sub-grant</w:t>
      </w:r>
      <w:r w:rsidRPr="00AE03E7">
        <w:rPr>
          <w:rFonts w:cs="Arial"/>
          <w:szCs w:val="24"/>
        </w:rPr>
        <w:t xml:space="preserve">. In this instance, the </w:t>
      </w:r>
      <w:r w:rsidR="00957B5F">
        <w:rPr>
          <w:rFonts w:cs="Arial"/>
          <w:szCs w:val="24"/>
        </w:rPr>
        <w:t>sub-grant</w:t>
      </w:r>
      <w:r w:rsidRPr="00AE03E7">
        <w:rPr>
          <w:rFonts w:cs="Arial"/>
          <w:szCs w:val="24"/>
        </w:rPr>
        <w:t xml:space="preserve"> termination shall be effective as of the date indicated on the State’s notification to the </w:t>
      </w:r>
      <w:r w:rsidR="00055FC7">
        <w:rPr>
          <w:rFonts w:cs="Arial"/>
          <w:szCs w:val="24"/>
        </w:rPr>
        <w:t>s</w:t>
      </w:r>
      <w:r w:rsidR="00957B5F">
        <w:rPr>
          <w:rFonts w:cs="Arial"/>
          <w:szCs w:val="24"/>
        </w:rPr>
        <w:t>ub-grant</w:t>
      </w:r>
      <w:r w:rsidR="000E12E9">
        <w:rPr>
          <w:rFonts w:cs="Arial"/>
          <w:szCs w:val="24"/>
        </w:rPr>
        <w:t>ee</w:t>
      </w:r>
      <w:r w:rsidRPr="00AE03E7">
        <w:rPr>
          <w:rFonts w:cs="Arial"/>
          <w:szCs w:val="24"/>
        </w:rPr>
        <w:t>.</w:t>
      </w:r>
    </w:p>
    <w:p w14:paraId="1A177D9D" w14:textId="04D1C9C8" w:rsidR="00AE03E7" w:rsidRPr="00AE03E7" w:rsidRDefault="00AE03E7" w:rsidP="00AE03E7">
      <w:pPr>
        <w:spacing w:before="240" w:after="240"/>
        <w:rPr>
          <w:rFonts w:cs="Arial"/>
          <w:szCs w:val="24"/>
        </w:rPr>
      </w:pPr>
      <w:r w:rsidRPr="00AE03E7">
        <w:rPr>
          <w:rFonts w:cs="Arial"/>
          <w:szCs w:val="24"/>
        </w:rPr>
        <w:t xml:space="preserve">This agreement may be suspended or cancelled without notice, at the option of the </w:t>
      </w:r>
      <w:r w:rsidR="00055FC7">
        <w:rPr>
          <w:rFonts w:cs="Arial"/>
          <w:szCs w:val="24"/>
        </w:rPr>
        <w:t>s</w:t>
      </w:r>
      <w:r w:rsidR="00957B5F">
        <w:rPr>
          <w:rFonts w:cs="Arial"/>
          <w:szCs w:val="24"/>
        </w:rPr>
        <w:t>ub-grant</w:t>
      </w:r>
      <w:r w:rsidR="000E12E9">
        <w:rPr>
          <w:rFonts w:cs="Arial"/>
          <w:szCs w:val="24"/>
        </w:rPr>
        <w:t>ee</w:t>
      </w:r>
      <w:r w:rsidRPr="00AE03E7">
        <w:rPr>
          <w:rFonts w:cs="Arial"/>
          <w:szCs w:val="24"/>
        </w:rPr>
        <w:t xml:space="preserve">, if the </w:t>
      </w:r>
      <w:r w:rsidR="00055FC7">
        <w:rPr>
          <w:rFonts w:cs="Arial"/>
          <w:szCs w:val="24"/>
        </w:rPr>
        <w:t>s</w:t>
      </w:r>
      <w:r w:rsidR="00957B5F">
        <w:rPr>
          <w:rFonts w:cs="Arial"/>
          <w:szCs w:val="24"/>
        </w:rPr>
        <w:t>ub-grant</w:t>
      </w:r>
      <w:r w:rsidR="000E12E9">
        <w:rPr>
          <w:rFonts w:cs="Arial"/>
          <w:szCs w:val="24"/>
        </w:rPr>
        <w:t>ee</w:t>
      </w:r>
      <w:r w:rsidRPr="00AE03E7">
        <w:rPr>
          <w:rFonts w:cs="Arial"/>
          <w:szCs w:val="24"/>
        </w:rPr>
        <w:t xml:space="preserve"> or State’s premises or equipment are destroyed by fire or other catastrophe, or so substantially damaged that it is impractical to continue service, or in the event the </w:t>
      </w:r>
      <w:r w:rsidR="00055FC7">
        <w:rPr>
          <w:rFonts w:cs="Arial"/>
          <w:szCs w:val="24"/>
        </w:rPr>
        <w:t>s</w:t>
      </w:r>
      <w:r w:rsidR="00957B5F">
        <w:rPr>
          <w:rFonts w:cs="Arial"/>
          <w:szCs w:val="24"/>
        </w:rPr>
        <w:t>ub-grant</w:t>
      </w:r>
      <w:r w:rsidR="000E12E9">
        <w:rPr>
          <w:rFonts w:cs="Arial"/>
          <w:szCs w:val="24"/>
        </w:rPr>
        <w:t>ee</w:t>
      </w:r>
      <w:r w:rsidRPr="00AE03E7">
        <w:rPr>
          <w:rFonts w:cs="Arial"/>
          <w:szCs w:val="24"/>
        </w:rPr>
        <w:t xml:space="preserve"> is unable to render services as a result of any action by any governmental authority.</w:t>
      </w:r>
    </w:p>
    <w:p w14:paraId="123AAB3B" w14:textId="77777777" w:rsidR="00AE03E7" w:rsidRPr="00826CCC" w:rsidRDefault="00826CCC" w:rsidP="006421F9">
      <w:pPr>
        <w:pStyle w:val="Heading4"/>
      </w:pPr>
      <w:r w:rsidRPr="00826CCC">
        <w:t>7</w:t>
      </w:r>
      <w:r w:rsidR="00AE03E7" w:rsidRPr="00826CCC">
        <w:t>.</w:t>
      </w:r>
      <w:r w:rsidR="000E12E9">
        <w:t>4</w:t>
      </w:r>
      <w:r w:rsidR="00AE03E7" w:rsidRPr="00826CCC">
        <w:t xml:space="preserve"> Prohibition Against Outside Agreements</w:t>
      </w:r>
    </w:p>
    <w:p w14:paraId="6FC7BCF0" w14:textId="77777777" w:rsidR="00AE03E7" w:rsidRPr="00AE03E7" w:rsidRDefault="00AE03E7" w:rsidP="00AE03E7">
      <w:pPr>
        <w:keepNext/>
        <w:keepLines/>
        <w:spacing w:before="240" w:after="240"/>
        <w:rPr>
          <w:rFonts w:cs="Arial"/>
          <w:szCs w:val="24"/>
        </w:rPr>
      </w:pPr>
      <w:r w:rsidRPr="00AE03E7">
        <w:rPr>
          <w:rFonts w:cs="Arial"/>
          <w:szCs w:val="24"/>
        </w:rPr>
        <w:t xml:space="preserve">The </w:t>
      </w:r>
      <w:r w:rsidR="00957B5F">
        <w:rPr>
          <w:rFonts w:cs="Arial"/>
          <w:szCs w:val="24"/>
        </w:rPr>
        <w:t>sub-grant</w:t>
      </w:r>
      <w:r w:rsidR="000E12E9">
        <w:rPr>
          <w:rFonts w:cs="Arial"/>
          <w:szCs w:val="24"/>
        </w:rPr>
        <w:t>ee</w:t>
      </w:r>
      <w:r w:rsidRPr="00AE03E7">
        <w:rPr>
          <w:rFonts w:cs="Arial"/>
          <w:szCs w:val="24"/>
        </w:rPr>
        <w:t xml:space="preserve"> shall not enter into agreements related to products and/or services of this </w:t>
      </w:r>
      <w:r w:rsidR="00957B5F">
        <w:rPr>
          <w:rFonts w:cs="Arial"/>
          <w:szCs w:val="24"/>
        </w:rPr>
        <w:t>sub-grant</w:t>
      </w:r>
      <w:r w:rsidRPr="00AE03E7">
        <w:rPr>
          <w:rFonts w:cs="Arial"/>
          <w:szCs w:val="24"/>
        </w:rPr>
        <w:t xml:space="preserve"> with any out-of-state agency or organization. Any out-of-state agency or organization shall negotiate with the CDE for products and/or services pertaining to this </w:t>
      </w:r>
      <w:r w:rsidR="00957B5F">
        <w:rPr>
          <w:rFonts w:cs="Arial"/>
          <w:szCs w:val="24"/>
        </w:rPr>
        <w:t>sub-grant</w:t>
      </w:r>
      <w:r w:rsidRPr="00AE03E7">
        <w:rPr>
          <w:rFonts w:cs="Arial"/>
          <w:szCs w:val="24"/>
        </w:rPr>
        <w:t>.</w:t>
      </w:r>
    </w:p>
    <w:p w14:paraId="5CA84077" w14:textId="77777777" w:rsidR="00AE03E7" w:rsidRPr="00826CCC" w:rsidRDefault="00826CCC" w:rsidP="006421F9">
      <w:pPr>
        <w:pStyle w:val="Heading4"/>
      </w:pPr>
      <w:r>
        <w:t>7</w:t>
      </w:r>
      <w:r w:rsidR="00AE03E7" w:rsidRPr="00826CCC">
        <w:t>.</w:t>
      </w:r>
      <w:r w:rsidR="000E12E9">
        <w:t>5</w:t>
      </w:r>
      <w:r w:rsidR="00AE03E7" w:rsidRPr="00826CCC">
        <w:t xml:space="preserve"> Material Developed Under the Terms of This Agreement</w:t>
      </w:r>
    </w:p>
    <w:p w14:paraId="3DBE0A0B" w14:textId="77777777" w:rsidR="00AE03E7" w:rsidRPr="00AE03E7" w:rsidRDefault="00AE03E7" w:rsidP="00AE03E7">
      <w:pPr>
        <w:spacing w:before="240" w:after="240"/>
        <w:rPr>
          <w:rFonts w:cs="Arial"/>
          <w:szCs w:val="24"/>
        </w:rPr>
      </w:pPr>
      <w:r w:rsidRPr="00AE03E7">
        <w:rPr>
          <w:rFonts w:cs="Arial"/>
          <w:szCs w:val="24"/>
        </w:rPr>
        <w:t xml:space="preserve">All materials developed under the terms of this </w:t>
      </w:r>
      <w:r w:rsidR="00957B5F">
        <w:rPr>
          <w:rFonts w:cs="Arial"/>
          <w:szCs w:val="24"/>
        </w:rPr>
        <w:t>sub-grant</w:t>
      </w:r>
      <w:r w:rsidRPr="00AE03E7">
        <w:rPr>
          <w:rFonts w:cs="Arial"/>
          <w:szCs w:val="24"/>
        </w:rPr>
        <w:t xml:space="preserve"> shall be considered a work made for hire. The State, therefore, reserves the exclusive right to copyright and publish, disseminate, and otherwise use the material developed under the terms of this </w:t>
      </w:r>
      <w:r w:rsidR="000E12E9">
        <w:rPr>
          <w:rFonts w:cs="Arial"/>
          <w:szCs w:val="24"/>
        </w:rPr>
        <w:lastRenderedPageBreak/>
        <w:t>grant</w:t>
      </w:r>
      <w:r w:rsidRPr="00AE03E7">
        <w:rPr>
          <w:rFonts w:cs="Arial"/>
          <w:szCs w:val="24"/>
        </w:rPr>
        <w:t xml:space="preserve"> in whatever way it deems appropriate.</w:t>
      </w:r>
    </w:p>
    <w:p w14:paraId="3E9428A7" w14:textId="1DBCC4BB" w:rsidR="00AE03E7" w:rsidRPr="00AE03E7" w:rsidRDefault="00AE03E7" w:rsidP="00AE03E7">
      <w:pPr>
        <w:spacing w:before="240" w:after="240"/>
        <w:rPr>
          <w:rFonts w:cs="Arial"/>
          <w:szCs w:val="24"/>
        </w:rPr>
      </w:pPr>
      <w:r w:rsidRPr="00AE03E7">
        <w:rPr>
          <w:rFonts w:cs="Arial"/>
          <w:szCs w:val="24"/>
        </w:rPr>
        <w:t xml:space="preserve">Any material that is not acceptable to the </w:t>
      </w:r>
      <w:r w:rsidR="001A751E">
        <w:rPr>
          <w:rFonts w:cs="Arial"/>
          <w:szCs w:val="24"/>
        </w:rPr>
        <w:t>S</w:t>
      </w:r>
      <w:r w:rsidR="001A751E" w:rsidRPr="00AE03E7">
        <w:rPr>
          <w:rFonts w:cs="Arial"/>
          <w:szCs w:val="24"/>
        </w:rPr>
        <w:t xml:space="preserve">tate </w:t>
      </w:r>
      <w:r w:rsidRPr="00AE03E7">
        <w:rPr>
          <w:rFonts w:cs="Arial"/>
          <w:szCs w:val="24"/>
        </w:rPr>
        <w:t xml:space="preserve">may be rejected by the State at its discretion. Notice of such a rejection shall be given to the </w:t>
      </w:r>
      <w:r w:rsidR="00957B5F">
        <w:rPr>
          <w:rFonts w:cs="Arial"/>
          <w:szCs w:val="24"/>
        </w:rPr>
        <w:t>sub-grant</w:t>
      </w:r>
      <w:r w:rsidR="000E12E9">
        <w:rPr>
          <w:rFonts w:cs="Arial"/>
          <w:szCs w:val="24"/>
        </w:rPr>
        <w:t>ee</w:t>
      </w:r>
      <w:r w:rsidRPr="00AE03E7">
        <w:rPr>
          <w:rFonts w:cs="Arial"/>
          <w:szCs w:val="24"/>
        </w:rPr>
        <w:t xml:space="preserve"> by the </w:t>
      </w:r>
      <w:r w:rsidR="001A751E">
        <w:rPr>
          <w:rFonts w:cs="Arial"/>
          <w:szCs w:val="24"/>
        </w:rPr>
        <w:t>S</w:t>
      </w:r>
      <w:r w:rsidR="001A751E" w:rsidRPr="00AE03E7">
        <w:rPr>
          <w:rFonts w:cs="Arial"/>
          <w:szCs w:val="24"/>
        </w:rPr>
        <w:t xml:space="preserve">tate </w:t>
      </w:r>
      <w:r w:rsidRPr="00AE03E7">
        <w:rPr>
          <w:rFonts w:cs="Arial"/>
          <w:szCs w:val="24"/>
        </w:rPr>
        <w:t>within 10</w:t>
      </w:r>
      <w:r w:rsidR="000965D6">
        <w:rPr>
          <w:rFonts w:cs="Arial"/>
          <w:szCs w:val="24"/>
        </w:rPr>
        <w:t xml:space="preserve"> </w:t>
      </w:r>
      <w:r w:rsidRPr="00AE03E7">
        <w:rPr>
          <w:rFonts w:cs="Arial"/>
          <w:szCs w:val="24"/>
        </w:rPr>
        <w:t>days of receipt of the materials, and final payment shall not be made for such material until substantial compliance has been obtained within the time and manner determined by the State.</w:t>
      </w:r>
    </w:p>
    <w:p w14:paraId="54E874A5" w14:textId="77777777" w:rsidR="00AE03E7" w:rsidRPr="00826CCC" w:rsidRDefault="00826CCC" w:rsidP="006421F9">
      <w:pPr>
        <w:pStyle w:val="Heading4"/>
      </w:pPr>
      <w:r w:rsidRPr="00826CCC">
        <w:t>7</w:t>
      </w:r>
      <w:r w:rsidR="00AE03E7" w:rsidRPr="00826CCC">
        <w:t>.</w:t>
      </w:r>
      <w:r w:rsidR="000E12E9">
        <w:t>6</w:t>
      </w:r>
      <w:r w:rsidR="00AE03E7" w:rsidRPr="00826CCC">
        <w:t xml:space="preserve"> Staff Replacements</w:t>
      </w:r>
    </w:p>
    <w:p w14:paraId="74CFBFF2" w14:textId="080C65DE" w:rsidR="00AE03E7" w:rsidRPr="00AE03E7" w:rsidRDefault="00AE03E7" w:rsidP="00AE03E7">
      <w:pPr>
        <w:spacing w:before="240" w:after="240"/>
        <w:rPr>
          <w:rFonts w:cs="Arial"/>
          <w:szCs w:val="24"/>
        </w:rPr>
      </w:pPr>
      <w:r w:rsidRPr="00AE03E7">
        <w:rPr>
          <w:rFonts w:cs="Arial"/>
          <w:szCs w:val="24"/>
        </w:rPr>
        <w:t xml:space="preserve">The </w:t>
      </w:r>
      <w:r w:rsidR="00957B5F">
        <w:rPr>
          <w:rFonts w:cs="Arial"/>
          <w:szCs w:val="24"/>
        </w:rPr>
        <w:t>sub-grant</w:t>
      </w:r>
      <w:r w:rsidR="000E12E9">
        <w:rPr>
          <w:rFonts w:cs="Arial"/>
          <w:szCs w:val="24"/>
        </w:rPr>
        <w:t>ee</w:t>
      </w:r>
      <w:r w:rsidRPr="00AE03E7">
        <w:rPr>
          <w:rFonts w:cs="Arial"/>
          <w:szCs w:val="24"/>
        </w:rPr>
        <w:t xml:space="preserve"> will be required to obtain prior approval from the CDE </w:t>
      </w:r>
      <w:r w:rsidR="00055FC7">
        <w:rPr>
          <w:rFonts w:cs="Arial"/>
          <w:szCs w:val="24"/>
        </w:rPr>
        <w:t>S</w:t>
      </w:r>
      <w:r w:rsidR="00957B5F">
        <w:rPr>
          <w:rFonts w:cs="Arial"/>
          <w:szCs w:val="24"/>
        </w:rPr>
        <w:t>ub-</w:t>
      </w:r>
      <w:r w:rsidR="001F011E">
        <w:rPr>
          <w:rFonts w:cs="Arial"/>
          <w:szCs w:val="24"/>
        </w:rPr>
        <w:t>G</w:t>
      </w:r>
      <w:r w:rsidR="00957B5F">
        <w:rPr>
          <w:rFonts w:cs="Arial"/>
          <w:szCs w:val="24"/>
        </w:rPr>
        <w:t>rant</w:t>
      </w:r>
      <w:r w:rsidRPr="00AE03E7">
        <w:rPr>
          <w:rFonts w:cs="Arial"/>
          <w:szCs w:val="24"/>
        </w:rPr>
        <w:t xml:space="preserve"> </w:t>
      </w:r>
      <w:r w:rsidR="00055FC7">
        <w:rPr>
          <w:rFonts w:cs="Arial"/>
          <w:szCs w:val="24"/>
        </w:rPr>
        <w:t>M</w:t>
      </w:r>
      <w:r w:rsidRPr="00AE03E7">
        <w:rPr>
          <w:rFonts w:cs="Arial"/>
          <w:szCs w:val="24"/>
        </w:rPr>
        <w:t xml:space="preserve">onitor before changing named </w:t>
      </w:r>
      <w:r w:rsidR="00055FC7">
        <w:rPr>
          <w:rFonts w:cs="Arial"/>
          <w:szCs w:val="24"/>
        </w:rPr>
        <w:t>s</w:t>
      </w:r>
      <w:r w:rsidR="0084049F">
        <w:rPr>
          <w:rFonts w:cs="Arial"/>
          <w:szCs w:val="24"/>
        </w:rPr>
        <w:t>ub-grant</w:t>
      </w:r>
      <w:r w:rsidRPr="00AE03E7">
        <w:rPr>
          <w:rFonts w:cs="Arial"/>
          <w:szCs w:val="24"/>
        </w:rPr>
        <w:t xml:space="preserve"> personnel. </w:t>
      </w:r>
      <w:r w:rsidRPr="00AE03E7">
        <w:rPr>
          <w:rFonts w:eastAsia="Times New Roman" w:cs="Arial"/>
          <w:snapToGrid w:val="0"/>
          <w:szCs w:val="24"/>
        </w:rPr>
        <w:t xml:space="preserve">When changing or substituting named </w:t>
      </w:r>
      <w:r w:rsidR="000965D6">
        <w:rPr>
          <w:rFonts w:eastAsia="Times New Roman" w:cs="Arial"/>
          <w:snapToGrid w:val="0"/>
          <w:szCs w:val="24"/>
        </w:rPr>
        <w:t>K</w:t>
      </w:r>
      <w:r w:rsidRPr="00AE03E7">
        <w:rPr>
          <w:rFonts w:eastAsia="Times New Roman" w:cs="Arial"/>
          <w:snapToGrid w:val="0"/>
          <w:szCs w:val="24"/>
        </w:rPr>
        <w:t xml:space="preserve">ey </w:t>
      </w:r>
      <w:r w:rsidR="000965D6">
        <w:rPr>
          <w:rFonts w:eastAsia="Times New Roman" w:cs="Arial"/>
          <w:snapToGrid w:val="0"/>
          <w:szCs w:val="24"/>
        </w:rPr>
        <w:t>P</w:t>
      </w:r>
      <w:r w:rsidRPr="00AE03E7">
        <w:rPr>
          <w:rFonts w:eastAsia="Times New Roman" w:cs="Arial"/>
          <w:snapToGrid w:val="0"/>
          <w:szCs w:val="24"/>
        </w:rPr>
        <w:t xml:space="preserve">ersonnel (including </w:t>
      </w:r>
      <w:r w:rsidR="0084049F">
        <w:rPr>
          <w:rFonts w:eastAsia="Times New Roman" w:cs="Arial"/>
          <w:snapToGrid w:val="0"/>
          <w:szCs w:val="24"/>
        </w:rPr>
        <w:t>Project</w:t>
      </w:r>
      <w:r w:rsidRPr="00AE03E7">
        <w:rPr>
          <w:rFonts w:eastAsia="Times New Roman" w:cs="Arial"/>
          <w:snapToGrid w:val="0"/>
          <w:szCs w:val="24"/>
        </w:rPr>
        <w:t xml:space="preserve"> Manager, Fiscal Manager, </w:t>
      </w:r>
      <w:r w:rsidR="00055FC7">
        <w:rPr>
          <w:rFonts w:eastAsia="Times New Roman" w:cs="Arial"/>
          <w:snapToGrid w:val="0"/>
          <w:szCs w:val="24"/>
        </w:rPr>
        <w:t xml:space="preserve">or other </w:t>
      </w:r>
      <w:r w:rsidR="000965D6">
        <w:rPr>
          <w:rFonts w:eastAsia="Times New Roman" w:cs="Arial"/>
          <w:snapToGrid w:val="0"/>
          <w:szCs w:val="24"/>
        </w:rPr>
        <w:t>K</w:t>
      </w:r>
      <w:r w:rsidR="000E12E9">
        <w:rPr>
          <w:rFonts w:eastAsia="Times New Roman" w:cs="Arial"/>
          <w:snapToGrid w:val="0"/>
          <w:szCs w:val="24"/>
        </w:rPr>
        <w:t xml:space="preserve">ey </w:t>
      </w:r>
      <w:r w:rsidR="000965D6">
        <w:rPr>
          <w:rFonts w:eastAsia="Times New Roman" w:cs="Arial"/>
          <w:snapToGrid w:val="0"/>
          <w:szCs w:val="24"/>
        </w:rPr>
        <w:t>P</w:t>
      </w:r>
      <w:r w:rsidR="000E12E9">
        <w:rPr>
          <w:rFonts w:eastAsia="Times New Roman" w:cs="Arial"/>
          <w:snapToGrid w:val="0"/>
          <w:szCs w:val="24"/>
        </w:rPr>
        <w:t>ersonnel</w:t>
      </w:r>
      <w:r w:rsidRPr="00AE03E7">
        <w:rPr>
          <w:rFonts w:eastAsia="Times New Roman" w:cs="Arial"/>
          <w:snapToGrid w:val="0"/>
          <w:szCs w:val="24"/>
        </w:rPr>
        <w:t xml:space="preserve">), the </w:t>
      </w:r>
      <w:r w:rsidR="00957B5F">
        <w:rPr>
          <w:rFonts w:eastAsia="Times New Roman" w:cs="Arial"/>
          <w:snapToGrid w:val="0"/>
          <w:szCs w:val="24"/>
        </w:rPr>
        <w:t>sub-grant</w:t>
      </w:r>
      <w:r w:rsidR="000E12E9">
        <w:rPr>
          <w:rFonts w:eastAsia="Times New Roman" w:cs="Arial"/>
          <w:snapToGrid w:val="0"/>
          <w:szCs w:val="24"/>
        </w:rPr>
        <w:t>ee</w:t>
      </w:r>
      <w:r w:rsidRPr="00AE03E7">
        <w:rPr>
          <w:rFonts w:eastAsia="Times New Roman" w:cs="Arial"/>
          <w:snapToGrid w:val="0"/>
          <w:szCs w:val="24"/>
        </w:rPr>
        <w:t xml:space="preserve"> must obtain prior approval from </w:t>
      </w:r>
      <w:r w:rsidR="000965D6">
        <w:rPr>
          <w:rFonts w:eastAsia="Times New Roman" w:cs="Arial"/>
          <w:snapToGrid w:val="0"/>
          <w:szCs w:val="24"/>
        </w:rPr>
        <w:t xml:space="preserve">the </w:t>
      </w:r>
      <w:r w:rsidRPr="00AE03E7">
        <w:rPr>
          <w:rFonts w:eastAsia="Times New Roman" w:cs="Arial"/>
          <w:snapToGrid w:val="0"/>
          <w:szCs w:val="24"/>
        </w:rPr>
        <w:t xml:space="preserve">CDE </w:t>
      </w:r>
      <w:r w:rsidR="00957B5F">
        <w:rPr>
          <w:rFonts w:eastAsia="Times New Roman" w:cs="Arial"/>
          <w:snapToGrid w:val="0"/>
          <w:szCs w:val="24"/>
        </w:rPr>
        <w:t>Sub-</w:t>
      </w:r>
      <w:r w:rsidR="001F011E">
        <w:rPr>
          <w:rFonts w:eastAsia="Times New Roman" w:cs="Arial"/>
          <w:snapToGrid w:val="0"/>
          <w:szCs w:val="24"/>
        </w:rPr>
        <w:t>G</w:t>
      </w:r>
      <w:r w:rsidR="00957B5F">
        <w:rPr>
          <w:rFonts w:eastAsia="Times New Roman" w:cs="Arial"/>
          <w:snapToGrid w:val="0"/>
          <w:szCs w:val="24"/>
        </w:rPr>
        <w:t>rant</w:t>
      </w:r>
      <w:r w:rsidRPr="00AE03E7">
        <w:rPr>
          <w:rFonts w:eastAsia="Times New Roman" w:cs="Arial"/>
          <w:snapToGrid w:val="0"/>
          <w:szCs w:val="24"/>
        </w:rPr>
        <w:t xml:space="preserve"> Monitor</w:t>
      </w:r>
      <w:r w:rsidR="000E12E9">
        <w:rPr>
          <w:rFonts w:eastAsia="Times New Roman" w:cs="Arial"/>
          <w:snapToGrid w:val="0"/>
          <w:szCs w:val="24"/>
        </w:rPr>
        <w:t xml:space="preserve">. </w:t>
      </w:r>
      <w:r w:rsidRPr="00AE03E7">
        <w:rPr>
          <w:rFonts w:eastAsia="Times New Roman" w:cs="Arial"/>
          <w:snapToGrid w:val="0"/>
          <w:szCs w:val="24"/>
        </w:rPr>
        <w:t>The substitute personnel shall meet or exceed the qualifications and experience level of the previously assigned</w:t>
      </w:r>
      <w:r w:rsidR="0084049F">
        <w:rPr>
          <w:rFonts w:eastAsia="Times New Roman" w:cs="Arial"/>
          <w:snapToGrid w:val="0"/>
          <w:szCs w:val="24"/>
        </w:rPr>
        <w:t xml:space="preserve"> sub-grant</w:t>
      </w:r>
      <w:r w:rsidRPr="00AE03E7">
        <w:rPr>
          <w:rFonts w:eastAsia="Times New Roman" w:cs="Arial"/>
          <w:snapToGrid w:val="0"/>
          <w:szCs w:val="24"/>
        </w:rPr>
        <w:t xml:space="preserve"> staff/personnel.</w:t>
      </w:r>
    </w:p>
    <w:p w14:paraId="6103973B" w14:textId="77777777" w:rsidR="00DE6356" w:rsidRPr="00B370C4" w:rsidRDefault="00B370C4" w:rsidP="006421F9">
      <w:pPr>
        <w:pStyle w:val="Heading4"/>
      </w:pPr>
      <w:r w:rsidRPr="00B370C4">
        <w:t>7.</w:t>
      </w:r>
      <w:r w:rsidR="004974FB">
        <w:t>7</w:t>
      </w:r>
      <w:r w:rsidRPr="00B370C4">
        <w:t xml:space="preserve"> </w:t>
      </w:r>
      <w:r w:rsidR="00DE6356" w:rsidRPr="00B370C4">
        <w:t>Compliance Audit</w:t>
      </w:r>
    </w:p>
    <w:p w14:paraId="61CD9710" w14:textId="77777777" w:rsidR="00AE03E7" w:rsidRPr="00DE6356" w:rsidRDefault="00DE6356" w:rsidP="00994622">
      <w:pPr>
        <w:spacing w:after="240"/>
        <w:rPr>
          <w:rFonts w:cs="Arial"/>
          <w:szCs w:val="24"/>
        </w:rPr>
      </w:pPr>
      <w:r w:rsidRPr="00DE6356">
        <w:rPr>
          <w:rFonts w:cs="Arial"/>
          <w:szCs w:val="24"/>
        </w:rPr>
        <w:t xml:space="preserve">The </w:t>
      </w:r>
      <w:r w:rsidR="00957B5F">
        <w:rPr>
          <w:rFonts w:cs="Arial"/>
          <w:szCs w:val="24"/>
        </w:rPr>
        <w:t>sub-grant</w:t>
      </w:r>
      <w:r w:rsidR="000E12E9">
        <w:rPr>
          <w:rFonts w:cs="Arial"/>
          <w:szCs w:val="24"/>
        </w:rPr>
        <w:t>ee</w:t>
      </w:r>
      <w:r w:rsidRPr="00DE6356">
        <w:rPr>
          <w:rFonts w:cs="Arial"/>
          <w:szCs w:val="24"/>
        </w:rPr>
        <w:t xml:space="preserve"> must agree that the State or its designee will have the right to review, obtain, and copy all records pertaining to performance of the </w:t>
      </w:r>
      <w:r w:rsidR="00957B5F">
        <w:rPr>
          <w:rFonts w:cs="Arial"/>
          <w:szCs w:val="24"/>
        </w:rPr>
        <w:t>sub-grant</w:t>
      </w:r>
      <w:r w:rsidRPr="00DE6356">
        <w:rPr>
          <w:rFonts w:cs="Arial"/>
          <w:szCs w:val="24"/>
        </w:rPr>
        <w:t xml:space="preserve">. The </w:t>
      </w:r>
      <w:r w:rsidR="00957B5F">
        <w:rPr>
          <w:rFonts w:cs="Arial"/>
          <w:szCs w:val="24"/>
        </w:rPr>
        <w:t>sub-grant</w:t>
      </w:r>
      <w:r w:rsidR="000E12E9">
        <w:rPr>
          <w:rFonts w:cs="Arial"/>
          <w:szCs w:val="24"/>
        </w:rPr>
        <w:t>ee</w:t>
      </w:r>
      <w:r w:rsidRPr="00DE6356">
        <w:rPr>
          <w:rFonts w:cs="Arial"/>
          <w:szCs w:val="24"/>
        </w:rPr>
        <w:t xml:space="preserve"> must agree to provide the State or its designee with any relevant information requested and shall permit the State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this requirement. The </w:t>
      </w:r>
      <w:r w:rsidR="00957B5F">
        <w:rPr>
          <w:rFonts w:cs="Arial"/>
          <w:szCs w:val="24"/>
        </w:rPr>
        <w:t>sub-grant</w:t>
      </w:r>
      <w:r w:rsidR="000E12E9">
        <w:rPr>
          <w:rFonts w:cs="Arial"/>
          <w:szCs w:val="24"/>
        </w:rPr>
        <w:t>ee</w:t>
      </w:r>
      <w:r w:rsidRPr="00DE6356">
        <w:rPr>
          <w:rFonts w:cs="Arial"/>
          <w:szCs w:val="24"/>
        </w:rPr>
        <w:t xml:space="preserve"> must further agree to maintain such records for a period of five years after final payment under the </w:t>
      </w:r>
      <w:r w:rsidR="00957B5F">
        <w:rPr>
          <w:rFonts w:cs="Arial"/>
          <w:szCs w:val="24"/>
        </w:rPr>
        <w:t>sub-grant</w:t>
      </w:r>
      <w:r w:rsidRPr="00DE6356">
        <w:rPr>
          <w:rFonts w:cs="Arial"/>
          <w:szCs w:val="24"/>
        </w:rPr>
        <w:t>.</w:t>
      </w:r>
    </w:p>
    <w:p w14:paraId="2729187B" w14:textId="77777777" w:rsidR="00E45286" w:rsidRPr="00DE6356" w:rsidRDefault="00E45286">
      <w:pPr>
        <w:rPr>
          <w:rFonts w:eastAsia="Times New Roman" w:cs="Arial"/>
          <w:szCs w:val="24"/>
        </w:rPr>
      </w:pPr>
      <w:r w:rsidRPr="00DE6356">
        <w:rPr>
          <w:rFonts w:eastAsia="Times New Roman" w:cs="Arial"/>
          <w:szCs w:val="24"/>
        </w:rPr>
        <w:br w:type="page"/>
      </w:r>
    </w:p>
    <w:p w14:paraId="1566C62B" w14:textId="066BAA3E" w:rsidR="00C75364" w:rsidRDefault="00C75364" w:rsidP="009811DE">
      <w:pPr>
        <w:pStyle w:val="Heading2"/>
      </w:pPr>
      <w:bookmarkStart w:id="18" w:name="_Toc77587666"/>
      <w:r w:rsidRPr="00E020ED">
        <w:lastRenderedPageBreak/>
        <w:t xml:space="preserve">CDE </w:t>
      </w:r>
      <w:r w:rsidR="000965D6">
        <w:t>Proposed CSA TAP</w:t>
      </w:r>
      <w:r w:rsidR="001C149C">
        <w:t xml:space="preserve"> </w:t>
      </w:r>
      <w:r w:rsidR="00602BD7">
        <w:t>Sub-</w:t>
      </w:r>
      <w:r w:rsidR="001F011E">
        <w:t>G</w:t>
      </w:r>
      <w:r w:rsidR="00602BD7">
        <w:t>rant</w:t>
      </w:r>
      <w:r w:rsidR="00602BD7" w:rsidRPr="00602BD7">
        <w:t xml:space="preserve"> Activity Dates</w:t>
      </w:r>
      <w:bookmarkEnd w:id="18"/>
    </w:p>
    <w:p w14:paraId="5BC54833" w14:textId="0EBD01AC" w:rsidR="00DA44C0" w:rsidRPr="00A45A85" w:rsidRDefault="00101C4A" w:rsidP="00A45A85">
      <w:pPr>
        <w:spacing w:after="240"/>
        <w:rPr>
          <w:rFonts w:eastAsia="Arial"/>
          <w:bCs/>
          <w:szCs w:val="24"/>
        </w:rPr>
      </w:pPr>
      <w:r>
        <w:rPr>
          <w:rFonts w:eastAsia="Arial"/>
          <w:bCs/>
          <w:szCs w:val="24"/>
        </w:rPr>
        <w:t xml:space="preserve">The table below shows the </w:t>
      </w:r>
      <w:r w:rsidRPr="00101C4A">
        <w:rPr>
          <w:rFonts w:eastAsia="Arial"/>
          <w:b/>
          <w:bCs/>
          <w:szCs w:val="24"/>
        </w:rPr>
        <w:t>minimum</w:t>
      </w:r>
      <w:r>
        <w:rPr>
          <w:rFonts w:eastAsia="Arial"/>
          <w:bCs/>
          <w:szCs w:val="24"/>
        </w:rPr>
        <w:t xml:space="preserve"> number of activities applicants must address in the RFA narrative</w:t>
      </w:r>
      <w:r w:rsidR="00602BD7">
        <w:rPr>
          <w:rFonts w:eastAsia="Arial"/>
          <w:bCs/>
          <w:szCs w:val="24"/>
        </w:rPr>
        <w:t xml:space="preserve"> response</w:t>
      </w:r>
      <w:r>
        <w:rPr>
          <w:rFonts w:eastAsia="Arial"/>
          <w:bCs/>
          <w:szCs w:val="24"/>
        </w:rPr>
        <w:t xml:space="preserve">. </w:t>
      </w:r>
    </w:p>
    <w:p w14:paraId="5F71DD19" w14:textId="2250F1BF" w:rsidR="00DA44C0" w:rsidRPr="0064629C" w:rsidRDefault="00DA44C0" w:rsidP="00740397">
      <w:pPr>
        <w:pStyle w:val="Heading3"/>
        <w:jc w:val="center"/>
      </w:pPr>
      <w:bookmarkStart w:id="19" w:name="_Toc72236652"/>
      <w:bookmarkStart w:id="20" w:name="_Toc72409721"/>
      <w:r w:rsidRPr="00DA44C0">
        <w:t>Sub-</w:t>
      </w:r>
      <w:r w:rsidR="001F011E">
        <w:t>G</w:t>
      </w:r>
      <w:r w:rsidRPr="00DA44C0">
        <w:t>rant Period 1</w:t>
      </w:r>
      <w:r w:rsidR="00DA3C65" w:rsidRPr="0064629C">
        <w:t>: November</w:t>
      </w:r>
      <w:r w:rsidRPr="0064629C">
        <w:t xml:space="preserve"> 1, 2021 to June 30, 2022</w:t>
      </w:r>
      <w:bookmarkEnd w:id="19"/>
      <w:bookmarkEnd w:id="20"/>
    </w:p>
    <w:tbl>
      <w:tblPr>
        <w:tblStyle w:val="TableGrid1"/>
        <w:tblW w:w="5000" w:type="pct"/>
        <w:tblLook w:val="0620" w:firstRow="1" w:lastRow="0" w:firstColumn="0" w:lastColumn="0" w:noHBand="1" w:noVBand="1"/>
        <w:tblDescription w:val="Sub-grant Period 1: November 1, 2021 to June 30, 2022 table"/>
      </w:tblPr>
      <w:tblGrid>
        <w:gridCol w:w="4675"/>
        <w:gridCol w:w="4675"/>
      </w:tblGrid>
      <w:tr w:rsidR="00DA44C0" w:rsidRPr="0064629C" w14:paraId="4E0A49BF" w14:textId="77777777" w:rsidTr="00B175A0">
        <w:trPr>
          <w:cantSplit/>
          <w:tblHeader/>
        </w:trPr>
        <w:tc>
          <w:tcPr>
            <w:tcW w:w="2500" w:type="pct"/>
            <w:shd w:val="clear" w:color="auto" w:fill="A6A6A6" w:themeFill="background1" w:themeFillShade="A6"/>
          </w:tcPr>
          <w:p w14:paraId="4761BA6F" w14:textId="20229726" w:rsidR="00DA44C0" w:rsidRPr="0064629C" w:rsidRDefault="00B175A0" w:rsidP="00740397">
            <w:pPr>
              <w:spacing w:after="120"/>
              <w:jc w:val="center"/>
              <w:rPr>
                <w:b/>
              </w:rPr>
            </w:pPr>
            <w:r w:rsidRPr="0064629C">
              <w:rPr>
                <w:b/>
              </w:rPr>
              <w:t>Activity</w:t>
            </w:r>
          </w:p>
        </w:tc>
        <w:tc>
          <w:tcPr>
            <w:tcW w:w="2500" w:type="pct"/>
            <w:shd w:val="clear" w:color="auto" w:fill="A6A6A6" w:themeFill="background1" w:themeFillShade="A6"/>
          </w:tcPr>
          <w:p w14:paraId="0B3A137D" w14:textId="358512A8" w:rsidR="00DA44C0" w:rsidRPr="0064629C" w:rsidRDefault="00B175A0" w:rsidP="00740397">
            <w:pPr>
              <w:jc w:val="center"/>
              <w:rPr>
                <w:b/>
              </w:rPr>
            </w:pPr>
            <w:r w:rsidRPr="0064629C">
              <w:rPr>
                <w:b/>
              </w:rPr>
              <w:t>Proposed Date</w:t>
            </w:r>
          </w:p>
        </w:tc>
      </w:tr>
      <w:tr w:rsidR="00DA44C0" w:rsidRPr="00DA44C0" w14:paraId="47488043" w14:textId="77777777" w:rsidTr="00B175A0">
        <w:trPr>
          <w:cantSplit/>
        </w:trPr>
        <w:tc>
          <w:tcPr>
            <w:tcW w:w="2500" w:type="pct"/>
          </w:tcPr>
          <w:p w14:paraId="7BBC0C16" w14:textId="7C6259EC" w:rsidR="00DA44C0" w:rsidRPr="0064629C" w:rsidRDefault="00DA44C0" w:rsidP="00740397">
            <w:r w:rsidRPr="0064629C">
              <w:t xml:space="preserve">CDE Orientation Meeting </w:t>
            </w:r>
          </w:p>
        </w:tc>
        <w:tc>
          <w:tcPr>
            <w:tcW w:w="2500" w:type="pct"/>
          </w:tcPr>
          <w:p w14:paraId="782890D0" w14:textId="1A9F09F3" w:rsidR="00DA44C0" w:rsidRPr="00A45A85" w:rsidRDefault="00DA3C65" w:rsidP="00740397">
            <w:pPr>
              <w:spacing w:after="120"/>
            </w:pPr>
            <w:r w:rsidRPr="0064629C">
              <w:t>November</w:t>
            </w:r>
            <w:r w:rsidR="00DA44C0" w:rsidRPr="0064629C">
              <w:t xml:space="preserve"> </w:t>
            </w:r>
            <w:r w:rsidR="00B47F0D">
              <w:t>4</w:t>
            </w:r>
            <w:r w:rsidR="00DA44C0" w:rsidRPr="0064629C">
              <w:t>, 2021</w:t>
            </w:r>
            <w:r w:rsidR="000965D6">
              <w:t xml:space="preserve"> </w:t>
            </w:r>
            <w:r w:rsidR="00DA44C0" w:rsidRPr="0064629C">
              <w:t>(Tentative Date)</w:t>
            </w:r>
          </w:p>
        </w:tc>
      </w:tr>
      <w:tr w:rsidR="00DA44C0" w:rsidRPr="00DA44C0" w14:paraId="41FDFC7C" w14:textId="77777777" w:rsidTr="00B175A0">
        <w:trPr>
          <w:cantSplit/>
        </w:trPr>
        <w:tc>
          <w:tcPr>
            <w:tcW w:w="2500" w:type="pct"/>
          </w:tcPr>
          <w:p w14:paraId="436D5831" w14:textId="1F7CF534" w:rsidR="00DA44C0" w:rsidRPr="00A45A85" w:rsidRDefault="00DA44C0" w:rsidP="00740397">
            <w:r w:rsidRPr="00A45A85">
              <w:t xml:space="preserve">Two Charter </w:t>
            </w:r>
            <w:r w:rsidR="007E2E8D">
              <w:t xml:space="preserve">School </w:t>
            </w:r>
            <w:r w:rsidRPr="00A45A85">
              <w:t xml:space="preserve">Authorizer Technical Assistance Workshops </w:t>
            </w:r>
          </w:p>
        </w:tc>
        <w:tc>
          <w:tcPr>
            <w:tcW w:w="2500" w:type="pct"/>
          </w:tcPr>
          <w:p w14:paraId="13633BC0" w14:textId="77777777" w:rsidR="00DA44C0" w:rsidRPr="00A45A85" w:rsidRDefault="00DA44C0" w:rsidP="00740397">
            <w:pPr>
              <w:rPr>
                <w:rFonts w:eastAsia="Arial"/>
                <w:szCs w:val="24"/>
              </w:rPr>
            </w:pPr>
            <w:r w:rsidRPr="00A45A85">
              <w:rPr>
                <w:rFonts w:eastAsia="Arial"/>
                <w:szCs w:val="24"/>
              </w:rPr>
              <w:t>Winter of 21/22</w:t>
            </w:r>
          </w:p>
          <w:p w14:paraId="54DD1F13" w14:textId="287E8746" w:rsidR="00DA44C0" w:rsidRPr="00740397" w:rsidRDefault="00DA44C0" w:rsidP="00740397">
            <w:pPr>
              <w:spacing w:after="120"/>
              <w:rPr>
                <w:rFonts w:eastAsia="Arial"/>
                <w:szCs w:val="24"/>
              </w:rPr>
            </w:pPr>
            <w:r w:rsidRPr="00A45A85">
              <w:rPr>
                <w:rFonts w:eastAsia="Arial"/>
                <w:szCs w:val="24"/>
              </w:rPr>
              <w:t>Spring/Summer of 2022</w:t>
            </w:r>
          </w:p>
        </w:tc>
      </w:tr>
      <w:tr w:rsidR="00DA44C0" w:rsidRPr="00DA44C0" w14:paraId="2F0D433A" w14:textId="77777777" w:rsidTr="00B175A0">
        <w:trPr>
          <w:cantSplit/>
        </w:trPr>
        <w:tc>
          <w:tcPr>
            <w:tcW w:w="2500" w:type="pct"/>
          </w:tcPr>
          <w:p w14:paraId="248DAA90" w14:textId="504649A8" w:rsidR="00DA44C0" w:rsidRPr="00A45A85" w:rsidRDefault="00DA44C0" w:rsidP="00740397">
            <w:r w:rsidRPr="00A45A85">
              <w:t xml:space="preserve">Two Rural Charter School </w:t>
            </w:r>
            <w:r w:rsidR="000965D6">
              <w:t xml:space="preserve">Authorizer </w:t>
            </w:r>
            <w:r w:rsidRPr="00A45A85">
              <w:t>Network Meetings</w:t>
            </w:r>
          </w:p>
        </w:tc>
        <w:tc>
          <w:tcPr>
            <w:tcW w:w="2500" w:type="pct"/>
          </w:tcPr>
          <w:p w14:paraId="63F47A32" w14:textId="77777777" w:rsidR="00DA44C0" w:rsidRPr="00A45A85" w:rsidRDefault="00DA44C0" w:rsidP="00740397">
            <w:pPr>
              <w:rPr>
                <w:rFonts w:eastAsia="Arial"/>
                <w:szCs w:val="24"/>
              </w:rPr>
            </w:pPr>
            <w:r w:rsidRPr="00A45A85">
              <w:rPr>
                <w:rFonts w:eastAsia="Arial"/>
                <w:szCs w:val="24"/>
              </w:rPr>
              <w:t>Winter of 21/22</w:t>
            </w:r>
          </w:p>
          <w:p w14:paraId="69D5182C" w14:textId="6AB7CE9F" w:rsidR="00DA44C0" w:rsidRPr="00740397" w:rsidRDefault="00DA44C0" w:rsidP="00740397">
            <w:pPr>
              <w:spacing w:after="120"/>
              <w:rPr>
                <w:rFonts w:eastAsia="Arial"/>
                <w:szCs w:val="24"/>
              </w:rPr>
            </w:pPr>
            <w:r w:rsidRPr="00A45A85">
              <w:rPr>
                <w:rFonts w:eastAsia="Arial"/>
                <w:szCs w:val="24"/>
              </w:rPr>
              <w:t>Spring/Summer of 2022</w:t>
            </w:r>
          </w:p>
        </w:tc>
      </w:tr>
      <w:tr w:rsidR="00DA44C0" w:rsidRPr="00DA44C0" w14:paraId="45131976" w14:textId="77777777" w:rsidTr="00B175A0">
        <w:trPr>
          <w:cantSplit/>
        </w:trPr>
        <w:tc>
          <w:tcPr>
            <w:tcW w:w="2500" w:type="pct"/>
          </w:tcPr>
          <w:p w14:paraId="2AD8C97C" w14:textId="02D4923F" w:rsidR="00DA44C0" w:rsidRPr="00A45A85" w:rsidRDefault="00DA44C0" w:rsidP="00740397">
            <w:r w:rsidRPr="00A45A85">
              <w:t>2021</w:t>
            </w:r>
            <w:r w:rsidR="00F367CC">
              <w:t>–</w:t>
            </w:r>
            <w:r w:rsidRPr="00A45A85">
              <w:t>22 QER Due Dates</w:t>
            </w:r>
          </w:p>
        </w:tc>
        <w:tc>
          <w:tcPr>
            <w:tcW w:w="2500" w:type="pct"/>
          </w:tcPr>
          <w:p w14:paraId="6F6369FD" w14:textId="77777777" w:rsidR="00DA44C0" w:rsidRPr="00A45A85" w:rsidRDefault="00DA44C0" w:rsidP="00740397">
            <w:pPr>
              <w:rPr>
                <w:rFonts w:eastAsia="Arial"/>
                <w:szCs w:val="24"/>
              </w:rPr>
            </w:pPr>
            <w:r w:rsidRPr="00A45A85">
              <w:rPr>
                <w:rFonts w:eastAsia="Arial"/>
                <w:szCs w:val="24"/>
              </w:rPr>
              <w:t>Q2 January 31, 2022</w:t>
            </w:r>
          </w:p>
          <w:p w14:paraId="53E5F02B" w14:textId="77777777" w:rsidR="00DA44C0" w:rsidRPr="00A45A85" w:rsidRDefault="00DA44C0" w:rsidP="00740397">
            <w:pPr>
              <w:rPr>
                <w:rFonts w:eastAsia="Arial"/>
                <w:szCs w:val="24"/>
              </w:rPr>
            </w:pPr>
            <w:r w:rsidRPr="00A45A85">
              <w:rPr>
                <w:rFonts w:eastAsia="Arial"/>
                <w:szCs w:val="24"/>
              </w:rPr>
              <w:t>Q3 April 30, 2022</w:t>
            </w:r>
          </w:p>
          <w:p w14:paraId="59B6637A" w14:textId="373B72C5" w:rsidR="00DA44C0" w:rsidRPr="00A45A85" w:rsidRDefault="00DA44C0" w:rsidP="00740397">
            <w:pPr>
              <w:spacing w:after="120"/>
            </w:pPr>
            <w:r w:rsidRPr="00A45A85">
              <w:t>Q4 July 31, 2022</w:t>
            </w:r>
          </w:p>
        </w:tc>
      </w:tr>
    </w:tbl>
    <w:p w14:paraId="1B467E84" w14:textId="1F35A32E" w:rsidR="00DA44C0" w:rsidRPr="00DA44C0" w:rsidRDefault="00DA44C0" w:rsidP="00740397">
      <w:pPr>
        <w:pStyle w:val="Heading3"/>
        <w:spacing w:before="100" w:beforeAutospacing="1" w:after="100" w:afterAutospacing="1"/>
        <w:jc w:val="center"/>
      </w:pPr>
      <w:bookmarkStart w:id="21" w:name="_Toc72236653"/>
      <w:bookmarkStart w:id="22" w:name="_Toc72409722"/>
      <w:r w:rsidRPr="00DA44C0">
        <w:t>Sub-</w:t>
      </w:r>
      <w:r w:rsidR="001F011E">
        <w:t>G</w:t>
      </w:r>
      <w:r w:rsidRPr="00DA44C0">
        <w:t>rant Period 2</w:t>
      </w:r>
      <w:r w:rsidR="00DA3C65">
        <w:t xml:space="preserve">: </w:t>
      </w:r>
      <w:r w:rsidRPr="00DA44C0">
        <w:t>July 1, 2022 to June 30, 202</w:t>
      </w:r>
      <w:r>
        <w:t>3</w:t>
      </w:r>
      <w:bookmarkEnd w:id="21"/>
      <w:bookmarkEnd w:id="22"/>
    </w:p>
    <w:tbl>
      <w:tblPr>
        <w:tblStyle w:val="TableGrid1"/>
        <w:tblW w:w="5000" w:type="pct"/>
        <w:tblLook w:val="04A0" w:firstRow="1" w:lastRow="0" w:firstColumn="1" w:lastColumn="0" w:noHBand="0" w:noVBand="1"/>
        <w:tblDescription w:val="Sub-grant Period 2: July 1, 2022 to June 30, 2023 table"/>
      </w:tblPr>
      <w:tblGrid>
        <w:gridCol w:w="4662"/>
        <w:gridCol w:w="4688"/>
      </w:tblGrid>
      <w:tr w:rsidR="00DA44C0" w:rsidRPr="00DA44C0" w14:paraId="6FD65B77" w14:textId="77777777" w:rsidTr="00740397">
        <w:trPr>
          <w:cantSplit/>
          <w:tblHeader/>
        </w:trPr>
        <w:tc>
          <w:tcPr>
            <w:tcW w:w="2493" w:type="pct"/>
            <w:shd w:val="clear" w:color="auto" w:fill="A6A6A6" w:themeFill="background1" w:themeFillShade="A6"/>
          </w:tcPr>
          <w:p w14:paraId="06143FAD" w14:textId="2D69A7FE" w:rsidR="00DA44C0" w:rsidRPr="00740397" w:rsidRDefault="00DA44C0" w:rsidP="00740397">
            <w:pPr>
              <w:jc w:val="center"/>
              <w:rPr>
                <w:b/>
              </w:rPr>
            </w:pPr>
            <w:r w:rsidRPr="00740397">
              <w:rPr>
                <w:b/>
              </w:rPr>
              <w:t>Activity</w:t>
            </w:r>
          </w:p>
        </w:tc>
        <w:tc>
          <w:tcPr>
            <w:tcW w:w="2507" w:type="pct"/>
            <w:shd w:val="clear" w:color="auto" w:fill="A6A6A6" w:themeFill="background1" w:themeFillShade="A6"/>
          </w:tcPr>
          <w:p w14:paraId="51DB9455" w14:textId="2B55F0E1" w:rsidR="00DA44C0" w:rsidRPr="00740397" w:rsidRDefault="00DA44C0" w:rsidP="00740397">
            <w:pPr>
              <w:spacing w:after="120"/>
              <w:jc w:val="center"/>
              <w:rPr>
                <w:b/>
              </w:rPr>
            </w:pPr>
            <w:r w:rsidRPr="00740397">
              <w:rPr>
                <w:b/>
              </w:rPr>
              <w:t>Proposed Date</w:t>
            </w:r>
          </w:p>
        </w:tc>
      </w:tr>
      <w:tr w:rsidR="00DA44C0" w:rsidRPr="00DA44C0" w14:paraId="02DFE33A" w14:textId="77777777" w:rsidTr="00F23C6D">
        <w:trPr>
          <w:cantSplit/>
        </w:trPr>
        <w:tc>
          <w:tcPr>
            <w:tcW w:w="2493" w:type="pct"/>
          </w:tcPr>
          <w:p w14:paraId="0D7FD53A" w14:textId="36BE331C" w:rsidR="00DA44C0" w:rsidRPr="00740397" w:rsidRDefault="00DA44C0" w:rsidP="00740397">
            <w:r w:rsidRPr="00740397">
              <w:rPr>
                <w:bCs/>
              </w:rPr>
              <w:t>Annual Planning Meeting</w:t>
            </w:r>
          </w:p>
        </w:tc>
        <w:tc>
          <w:tcPr>
            <w:tcW w:w="2507" w:type="pct"/>
          </w:tcPr>
          <w:p w14:paraId="7C23C23F" w14:textId="39BB7857" w:rsidR="00DA44C0" w:rsidRPr="00740397" w:rsidRDefault="00DA44C0" w:rsidP="00740397">
            <w:pPr>
              <w:spacing w:after="120"/>
            </w:pPr>
            <w:r w:rsidRPr="00740397">
              <w:rPr>
                <w:bCs/>
              </w:rPr>
              <w:t>August 2022</w:t>
            </w:r>
          </w:p>
        </w:tc>
      </w:tr>
      <w:tr w:rsidR="00DA44C0" w:rsidRPr="00DA44C0" w14:paraId="2E6BD08B" w14:textId="77777777" w:rsidTr="00F23C6D">
        <w:trPr>
          <w:cantSplit/>
        </w:trPr>
        <w:tc>
          <w:tcPr>
            <w:tcW w:w="2493" w:type="pct"/>
          </w:tcPr>
          <w:p w14:paraId="621CD0C1" w14:textId="2B67E075" w:rsidR="00DA44C0" w:rsidRPr="00740397" w:rsidRDefault="00DA44C0" w:rsidP="00740397">
            <w:pPr>
              <w:spacing w:after="120"/>
            </w:pPr>
            <w:r w:rsidRPr="00740397">
              <w:t xml:space="preserve">Two Charter </w:t>
            </w:r>
            <w:r w:rsidR="007E2E8D">
              <w:t xml:space="preserve">School </w:t>
            </w:r>
            <w:r w:rsidRPr="00740397">
              <w:t xml:space="preserve">Authorizer Technical Assistance Workshops </w:t>
            </w:r>
          </w:p>
        </w:tc>
        <w:tc>
          <w:tcPr>
            <w:tcW w:w="2507" w:type="pct"/>
          </w:tcPr>
          <w:p w14:paraId="0D686874" w14:textId="77777777" w:rsidR="00DA44C0" w:rsidRPr="00740397" w:rsidRDefault="00DA44C0" w:rsidP="00740397">
            <w:pPr>
              <w:rPr>
                <w:rFonts w:cs="Arial"/>
                <w:szCs w:val="24"/>
              </w:rPr>
            </w:pPr>
            <w:r w:rsidRPr="00740397">
              <w:rPr>
                <w:rFonts w:cs="Arial"/>
                <w:szCs w:val="24"/>
              </w:rPr>
              <w:t>Fall of 2022</w:t>
            </w:r>
          </w:p>
          <w:p w14:paraId="06816E29" w14:textId="46D5A259" w:rsidR="00DA44C0" w:rsidRPr="00740397" w:rsidRDefault="00DA44C0" w:rsidP="00740397">
            <w:r w:rsidRPr="00740397">
              <w:t>Spring</w:t>
            </w:r>
            <w:r w:rsidR="007E2E8D">
              <w:t xml:space="preserve"> of</w:t>
            </w:r>
            <w:r w:rsidRPr="00740397">
              <w:t xml:space="preserve"> 2023</w:t>
            </w:r>
          </w:p>
        </w:tc>
      </w:tr>
      <w:tr w:rsidR="00DA44C0" w:rsidRPr="00DA44C0" w14:paraId="6374917C" w14:textId="77777777" w:rsidTr="00F23C6D">
        <w:trPr>
          <w:cantSplit/>
        </w:trPr>
        <w:tc>
          <w:tcPr>
            <w:tcW w:w="2493" w:type="pct"/>
          </w:tcPr>
          <w:p w14:paraId="792C406E" w14:textId="23043BE9" w:rsidR="00DA44C0" w:rsidRPr="00740397" w:rsidRDefault="00DA44C0" w:rsidP="00740397">
            <w:r w:rsidRPr="00740397">
              <w:rPr>
                <w:bCs/>
              </w:rPr>
              <w:t>Two Rural Charter School</w:t>
            </w:r>
            <w:r w:rsidR="000965D6">
              <w:rPr>
                <w:bCs/>
              </w:rPr>
              <w:t xml:space="preserve"> Authorizer</w:t>
            </w:r>
            <w:r w:rsidRPr="00740397">
              <w:rPr>
                <w:bCs/>
              </w:rPr>
              <w:t xml:space="preserve"> Network Meetings</w:t>
            </w:r>
          </w:p>
        </w:tc>
        <w:tc>
          <w:tcPr>
            <w:tcW w:w="2507" w:type="pct"/>
          </w:tcPr>
          <w:p w14:paraId="03B07E86" w14:textId="77777777" w:rsidR="00DA44C0" w:rsidRPr="00740397" w:rsidRDefault="00DA44C0" w:rsidP="00740397">
            <w:pPr>
              <w:rPr>
                <w:rFonts w:eastAsia="Arial"/>
                <w:bCs/>
                <w:szCs w:val="24"/>
              </w:rPr>
            </w:pPr>
            <w:r w:rsidRPr="00740397">
              <w:rPr>
                <w:rFonts w:eastAsia="Arial"/>
                <w:bCs/>
                <w:szCs w:val="24"/>
              </w:rPr>
              <w:t>Fall of 2022</w:t>
            </w:r>
          </w:p>
          <w:p w14:paraId="31B0B74B" w14:textId="6C47AFC2" w:rsidR="00DA44C0" w:rsidRPr="00740397" w:rsidRDefault="00DA44C0" w:rsidP="00740397">
            <w:pPr>
              <w:spacing w:after="120"/>
              <w:rPr>
                <w:rFonts w:eastAsia="Arial"/>
                <w:bCs/>
                <w:szCs w:val="24"/>
              </w:rPr>
            </w:pPr>
            <w:r w:rsidRPr="00740397">
              <w:rPr>
                <w:rFonts w:eastAsia="Arial"/>
                <w:bCs/>
                <w:szCs w:val="24"/>
              </w:rPr>
              <w:t>Spring of 2023</w:t>
            </w:r>
          </w:p>
        </w:tc>
      </w:tr>
      <w:tr w:rsidR="00DA44C0" w:rsidRPr="00DA44C0" w14:paraId="2F54C469" w14:textId="77777777" w:rsidTr="00F23C6D">
        <w:trPr>
          <w:cantSplit/>
        </w:trPr>
        <w:tc>
          <w:tcPr>
            <w:tcW w:w="2493" w:type="pct"/>
          </w:tcPr>
          <w:p w14:paraId="09FE28B4" w14:textId="27390B9F" w:rsidR="00DA44C0" w:rsidRPr="00740397" w:rsidRDefault="00DA44C0" w:rsidP="00740397">
            <w:r w:rsidRPr="00740397">
              <w:rPr>
                <w:bCs/>
              </w:rPr>
              <w:t>2022</w:t>
            </w:r>
            <w:r w:rsidR="00F367CC">
              <w:rPr>
                <w:bCs/>
              </w:rPr>
              <w:t>–</w:t>
            </w:r>
            <w:r w:rsidRPr="00740397">
              <w:rPr>
                <w:bCs/>
              </w:rPr>
              <w:t>23 QER Due Dates</w:t>
            </w:r>
          </w:p>
        </w:tc>
        <w:tc>
          <w:tcPr>
            <w:tcW w:w="2507" w:type="pct"/>
          </w:tcPr>
          <w:p w14:paraId="234D3116" w14:textId="77777777" w:rsidR="00DA44C0" w:rsidRPr="00740397" w:rsidRDefault="00DA44C0" w:rsidP="00740397">
            <w:pPr>
              <w:rPr>
                <w:rFonts w:eastAsia="Arial"/>
                <w:bCs/>
                <w:szCs w:val="24"/>
              </w:rPr>
            </w:pPr>
            <w:r w:rsidRPr="00740397">
              <w:rPr>
                <w:rFonts w:eastAsia="Arial"/>
                <w:bCs/>
                <w:szCs w:val="24"/>
              </w:rPr>
              <w:t>Q1 October 31, 2022</w:t>
            </w:r>
          </w:p>
          <w:p w14:paraId="6360CE90" w14:textId="77777777" w:rsidR="00DA44C0" w:rsidRPr="00740397" w:rsidRDefault="00DA44C0" w:rsidP="00740397">
            <w:pPr>
              <w:rPr>
                <w:rFonts w:eastAsia="Arial"/>
                <w:bCs/>
                <w:szCs w:val="24"/>
              </w:rPr>
            </w:pPr>
            <w:r w:rsidRPr="00740397">
              <w:rPr>
                <w:rFonts w:eastAsia="Arial"/>
                <w:bCs/>
                <w:szCs w:val="24"/>
              </w:rPr>
              <w:t>Q2 January 31, 2023</w:t>
            </w:r>
          </w:p>
          <w:p w14:paraId="13E165A6" w14:textId="77777777" w:rsidR="00DA44C0" w:rsidRPr="00740397" w:rsidRDefault="00DA44C0" w:rsidP="00740397">
            <w:pPr>
              <w:rPr>
                <w:rFonts w:eastAsia="Arial"/>
                <w:bCs/>
                <w:szCs w:val="24"/>
              </w:rPr>
            </w:pPr>
            <w:r w:rsidRPr="00740397">
              <w:rPr>
                <w:rFonts w:eastAsia="Arial"/>
                <w:bCs/>
                <w:szCs w:val="24"/>
              </w:rPr>
              <w:t>Q3 April 30, 2023</w:t>
            </w:r>
          </w:p>
          <w:p w14:paraId="766C2F05" w14:textId="49054408" w:rsidR="00DA44C0" w:rsidRPr="00740397" w:rsidRDefault="00DA44C0" w:rsidP="00740397">
            <w:pPr>
              <w:spacing w:after="120"/>
            </w:pPr>
            <w:r w:rsidRPr="00740397">
              <w:rPr>
                <w:bCs/>
              </w:rPr>
              <w:t>Q4 July 31, 2023</w:t>
            </w:r>
          </w:p>
        </w:tc>
      </w:tr>
    </w:tbl>
    <w:p w14:paraId="793712FF" w14:textId="16497BA8" w:rsidR="00DA44C0" w:rsidRPr="00DA44C0" w:rsidRDefault="00DA44C0" w:rsidP="00740397">
      <w:pPr>
        <w:pStyle w:val="Heading3"/>
        <w:spacing w:before="100" w:beforeAutospacing="1"/>
        <w:jc w:val="center"/>
      </w:pPr>
      <w:bookmarkStart w:id="23" w:name="_Toc72236654"/>
      <w:bookmarkStart w:id="24" w:name="_Toc72409723"/>
      <w:r w:rsidRPr="00DA44C0">
        <w:t>Sub-</w:t>
      </w:r>
      <w:r w:rsidR="001F011E">
        <w:t>G</w:t>
      </w:r>
      <w:r w:rsidRPr="00DA44C0">
        <w:t>rant Period 3</w:t>
      </w:r>
      <w:r w:rsidR="00DA3C65">
        <w:t xml:space="preserve">: </w:t>
      </w:r>
      <w:r w:rsidRPr="00DA44C0">
        <w:t>July 1, 2023 to June 30, 2024</w:t>
      </w:r>
      <w:bookmarkEnd w:id="23"/>
      <w:bookmarkEnd w:id="24"/>
    </w:p>
    <w:tbl>
      <w:tblPr>
        <w:tblStyle w:val="TableGrid1"/>
        <w:tblW w:w="5000" w:type="pct"/>
        <w:tblLook w:val="04A0" w:firstRow="1" w:lastRow="0" w:firstColumn="1" w:lastColumn="0" w:noHBand="0" w:noVBand="1"/>
        <w:tblDescription w:val="Sub-grant Period 3: July 1, 2023 to June 30, 2024 table"/>
      </w:tblPr>
      <w:tblGrid>
        <w:gridCol w:w="4675"/>
        <w:gridCol w:w="4675"/>
      </w:tblGrid>
      <w:tr w:rsidR="00685ECA" w:rsidRPr="00DA44C0" w14:paraId="7BF0D1E0" w14:textId="7C65C397" w:rsidTr="00CE1981">
        <w:trPr>
          <w:cantSplit/>
          <w:tblHeader/>
        </w:trPr>
        <w:tc>
          <w:tcPr>
            <w:tcW w:w="2500" w:type="pct"/>
            <w:shd w:val="clear" w:color="auto" w:fill="A6A6A6" w:themeFill="background1" w:themeFillShade="A6"/>
          </w:tcPr>
          <w:p w14:paraId="75A2A715" w14:textId="0CAA4011" w:rsidR="00685ECA" w:rsidRPr="00F367CC" w:rsidRDefault="00685ECA" w:rsidP="00F367CC">
            <w:pPr>
              <w:spacing w:after="120"/>
              <w:jc w:val="center"/>
              <w:rPr>
                <w:b/>
              </w:rPr>
            </w:pPr>
            <w:r w:rsidRPr="00F367CC">
              <w:rPr>
                <w:b/>
              </w:rPr>
              <w:t>Activity</w:t>
            </w:r>
          </w:p>
        </w:tc>
        <w:tc>
          <w:tcPr>
            <w:tcW w:w="2500" w:type="pct"/>
            <w:shd w:val="clear" w:color="auto" w:fill="A6A6A6" w:themeFill="background1" w:themeFillShade="A6"/>
          </w:tcPr>
          <w:p w14:paraId="670D8099" w14:textId="0D1534E2" w:rsidR="00685ECA" w:rsidRPr="00F367CC" w:rsidRDefault="00685ECA" w:rsidP="00F367CC">
            <w:pPr>
              <w:spacing w:after="120"/>
              <w:jc w:val="center"/>
              <w:rPr>
                <w:b/>
              </w:rPr>
            </w:pPr>
            <w:r w:rsidRPr="00F367CC">
              <w:rPr>
                <w:b/>
              </w:rPr>
              <w:t>Proposed Date</w:t>
            </w:r>
          </w:p>
        </w:tc>
      </w:tr>
      <w:tr w:rsidR="00685ECA" w:rsidRPr="00DA44C0" w14:paraId="51F081E5" w14:textId="0C0B5A75" w:rsidTr="00CE1981">
        <w:trPr>
          <w:cantSplit/>
        </w:trPr>
        <w:tc>
          <w:tcPr>
            <w:tcW w:w="2500" w:type="pct"/>
          </w:tcPr>
          <w:p w14:paraId="159360AD" w14:textId="192485F8" w:rsidR="00685ECA" w:rsidRPr="00A45A85" w:rsidRDefault="00685ECA" w:rsidP="00F367CC">
            <w:pPr>
              <w:spacing w:after="120"/>
            </w:pPr>
            <w:r w:rsidRPr="00A45A85">
              <w:t>Same activities as Period 2</w:t>
            </w:r>
          </w:p>
        </w:tc>
        <w:tc>
          <w:tcPr>
            <w:tcW w:w="2500" w:type="pct"/>
          </w:tcPr>
          <w:p w14:paraId="2A99EB0F" w14:textId="7EEB8B2C" w:rsidR="00685ECA" w:rsidRPr="00A45A85" w:rsidRDefault="00685ECA" w:rsidP="00F367CC">
            <w:pPr>
              <w:spacing w:after="120"/>
            </w:pPr>
            <w:r>
              <w:t>P</w:t>
            </w:r>
            <w:r w:rsidRPr="00A45A85">
              <w:t>ending approv</w:t>
            </w:r>
            <w:r w:rsidR="007E2E8D">
              <w:t>al of NCE</w:t>
            </w:r>
          </w:p>
        </w:tc>
      </w:tr>
    </w:tbl>
    <w:p w14:paraId="7CA26CB0" w14:textId="77777777" w:rsidR="00F23C6D" w:rsidRDefault="00F23C6D" w:rsidP="009811DE">
      <w:pPr>
        <w:pStyle w:val="Heading2"/>
        <w:sectPr w:rsidR="00F23C6D" w:rsidSect="009132FD">
          <w:headerReference w:type="default" r:id="rId13"/>
          <w:footerReference w:type="first" r:id="rId14"/>
          <w:type w:val="nextColumn"/>
          <w:pgSz w:w="12240" w:h="15840"/>
          <w:pgMar w:top="1440" w:right="1440" w:bottom="1440" w:left="1440" w:header="720" w:footer="720" w:gutter="0"/>
          <w:pgNumType w:start="1"/>
          <w:cols w:space="720"/>
          <w:titlePg/>
          <w:docGrid w:linePitch="326"/>
        </w:sectPr>
      </w:pPr>
    </w:p>
    <w:p w14:paraId="602A63E9" w14:textId="1E216331" w:rsidR="00F36CDF" w:rsidRPr="00F36CDF" w:rsidRDefault="0023259C" w:rsidP="007E2E8D">
      <w:pPr>
        <w:spacing w:after="100" w:afterAutospacing="1"/>
        <w:jc w:val="center"/>
        <w:rPr>
          <w:b/>
          <w:sz w:val="32"/>
          <w:szCs w:val="32"/>
        </w:rPr>
      </w:pPr>
      <w:r w:rsidRPr="00F36CDF">
        <w:rPr>
          <w:b/>
          <w:sz w:val="32"/>
          <w:szCs w:val="32"/>
        </w:rPr>
        <w:lastRenderedPageBreak/>
        <w:t>Charter</w:t>
      </w:r>
      <w:r w:rsidR="006C4DEE" w:rsidRPr="00F36CDF">
        <w:rPr>
          <w:b/>
          <w:sz w:val="32"/>
          <w:szCs w:val="32"/>
        </w:rPr>
        <w:t xml:space="preserve"> </w:t>
      </w:r>
      <w:r w:rsidR="007E2E8D">
        <w:rPr>
          <w:b/>
          <w:sz w:val="32"/>
          <w:szCs w:val="32"/>
        </w:rPr>
        <w:t xml:space="preserve">School </w:t>
      </w:r>
      <w:r w:rsidR="006C4DEE" w:rsidRPr="00F36CDF">
        <w:rPr>
          <w:b/>
          <w:sz w:val="32"/>
          <w:szCs w:val="32"/>
        </w:rPr>
        <w:t>Authorizer Technical Assistance Provider</w:t>
      </w:r>
      <w:r w:rsidR="001A0AFE">
        <w:rPr>
          <w:b/>
          <w:sz w:val="32"/>
          <w:szCs w:val="32"/>
        </w:rPr>
        <w:t>s</w:t>
      </w:r>
      <w:r w:rsidR="00926E64">
        <w:rPr>
          <w:b/>
          <w:sz w:val="32"/>
          <w:szCs w:val="32"/>
        </w:rPr>
        <w:t xml:space="preserve"> </w:t>
      </w:r>
      <w:r w:rsidR="002E52EC">
        <w:rPr>
          <w:b/>
          <w:sz w:val="32"/>
          <w:szCs w:val="32"/>
        </w:rPr>
        <w:t>Sub-</w:t>
      </w:r>
      <w:r w:rsidR="001F011E">
        <w:rPr>
          <w:b/>
          <w:sz w:val="32"/>
          <w:szCs w:val="32"/>
        </w:rPr>
        <w:t>G</w:t>
      </w:r>
      <w:r w:rsidR="002E52EC">
        <w:rPr>
          <w:b/>
          <w:sz w:val="32"/>
          <w:szCs w:val="32"/>
        </w:rPr>
        <w:t>rant</w:t>
      </w:r>
      <w:r>
        <w:rPr>
          <w:b/>
          <w:sz w:val="32"/>
          <w:szCs w:val="32"/>
        </w:rPr>
        <w:t xml:space="preserve"> </w:t>
      </w:r>
      <w:r w:rsidR="000965D6">
        <w:rPr>
          <w:b/>
          <w:sz w:val="32"/>
          <w:szCs w:val="32"/>
        </w:rPr>
        <w:t>Request for Applications</w:t>
      </w:r>
    </w:p>
    <w:p w14:paraId="122B3723" w14:textId="2BB344FB" w:rsidR="006C4DEE" w:rsidRPr="007C47A4" w:rsidRDefault="00F36CDF" w:rsidP="009811DE">
      <w:pPr>
        <w:pStyle w:val="Heading2"/>
      </w:pPr>
      <w:bookmarkStart w:id="26" w:name="_Toc77587667"/>
      <w:r>
        <w:t>Form 1</w:t>
      </w:r>
      <w:bookmarkStart w:id="27" w:name="_Hlk77159780"/>
      <w:r w:rsidR="00BC33EB">
        <w:t xml:space="preserve"> </w:t>
      </w:r>
      <w:r w:rsidR="00BC33EB" w:rsidRPr="00BC33EB">
        <w:rPr>
          <w:i/>
        </w:rPr>
        <w:t>–</w:t>
      </w:r>
      <w:r w:rsidR="00D00E9A">
        <w:t xml:space="preserve"> </w:t>
      </w:r>
      <w:bookmarkEnd w:id="27"/>
      <w:r w:rsidR="006C4DEE">
        <w:t>Application Component Checklist</w:t>
      </w:r>
      <w:bookmarkEnd w:id="26"/>
    </w:p>
    <w:p w14:paraId="243E3A0D" w14:textId="048C6AE6" w:rsidR="00436047" w:rsidRDefault="006C4DEE" w:rsidP="00436047">
      <w:pPr>
        <w:spacing w:after="100" w:afterAutospacing="1"/>
      </w:pPr>
      <w:r w:rsidRPr="00D95053">
        <w:t xml:space="preserve">The following forms must be included as part of the </w:t>
      </w:r>
      <w:r w:rsidR="00BC33EB">
        <w:t xml:space="preserve">CSA </w:t>
      </w:r>
      <w:r>
        <w:t>TAP</w:t>
      </w:r>
      <w:r w:rsidRPr="00D95053">
        <w:t xml:space="preserve"> application. Please type initials by each form after completion and compile the application packet in the order provided below. These forms can be downloaded from the </w:t>
      </w:r>
      <w:r w:rsidR="00BC33EB">
        <w:t>CDE</w:t>
      </w:r>
      <w:r>
        <w:t xml:space="preserve"> PCSGP </w:t>
      </w:r>
      <w:r w:rsidR="00436047">
        <w:t>Charter School Authorizer Technical Assistance Providers Sub-</w:t>
      </w:r>
      <w:r w:rsidR="001F011E">
        <w:t>G</w:t>
      </w:r>
      <w:r w:rsidR="00436047">
        <w:t xml:space="preserve">rant Request for Applications </w:t>
      </w:r>
      <w:r>
        <w:t>w</w:t>
      </w:r>
      <w:r w:rsidRPr="00D95053">
        <w:t>eb page at</w:t>
      </w:r>
      <w:r>
        <w:t xml:space="preserve"> </w:t>
      </w:r>
      <w:hyperlink r:id="rId15" w:history="1">
        <w:r w:rsidR="003E76D0" w:rsidRPr="00410A9F">
          <w:rPr>
            <w:rStyle w:val="Hyperlink"/>
          </w:rPr>
          <w:t>https://www.cde.ca.gov/fg/fo/r1/pcsgpc</w:t>
        </w:r>
        <w:r w:rsidR="003E76D0" w:rsidRPr="00410A9F">
          <w:rPr>
            <w:rStyle w:val="Hyperlink"/>
          </w:rPr>
          <w:t>s</w:t>
        </w:r>
        <w:r w:rsidR="003E76D0" w:rsidRPr="00410A9F">
          <w:rPr>
            <w:rStyle w:val="Hyperlink"/>
          </w:rPr>
          <w:t>tap21rfa.asp</w:t>
        </w:r>
      </w:hyperlink>
      <w:r w:rsidR="00436047">
        <w:t>.</w:t>
      </w:r>
    </w:p>
    <w:p w14:paraId="4DE34FEC" w14:textId="72EDB4CE" w:rsidR="006C4DEE" w:rsidRPr="00D95053" w:rsidRDefault="006C4DEE" w:rsidP="00436047">
      <w:pPr>
        <w:spacing w:after="100" w:afterAutospacing="1"/>
      </w:pPr>
      <w:r w:rsidRPr="00D95053">
        <w:t xml:space="preserve">Important: Enter the </w:t>
      </w:r>
      <w:r>
        <w:t>applicant</w:t>
      </w:r>
      <w:r w:rsidRPr="00D95053">
        <w:t xml:space="preserve"> name in the document header to ensure that all pages of the application can be traced back to the same application package.</w:t>
      </w:r>
    </w:p>
    <w:tbl>
      <w:tblPr>
        <w:tblStyle w:val="TableGrid"/>
        <w:tblpPr w:leftFromText="180" w:rightFromText="180" w:vertAnchor="text" w:horzAnchor="margin" w:tblpY="722"/>
        <w:tblW w:w="9625" w:type="dxa"/>
        <w:tblLayout w:type="fixed"/>
        <w:tblLook w:val="04A0" w:firstRow="1" w:lastRow="0" w:firstColumn="1" w:lastColumn="0" w:noHBand="0" w:noVBand="1"/>
        <w:tblDescription w:val="Form 1 – Application Component Checklist"/>
      </w:tblPr>
      <w:tblGrid>
        <w:gridCol w:w="6655"/>
        <w:gridCol w:w="1710"/>
        <w:gridCol w:w="1260"/>
      </w:tblGrid>
      <w:tr w:rsidR="006C4DEE" w14:paraId="35805919" w14:textId="77777777" w:rsidTr="00CE1981">
        <w:trPr>
          <w:cantSplit/>
          <w:tblHeader/>
        </w:trPr>
        <w:tc>
          <w:tcPr>
            <w:tcW w:w="6655" w:type="dxa"/>
            <w:shd w:val="clear" w:color="auto" w:fill="A6A6A6" w:themeFill="background1" w:themeFillShade="A6"/>
            <w:vAlign w:val="center"/>
          </w:tcPr>
          <w:p w14:paraId="247DF0B8" w14:textId="77777777" w:rsidR="006C4DEE" w:rsidRPr="009157CD" w:rsidRDefault="006C4DEE" w:rsidP="007F6AE8">
            <w:pPr>
              <w:spacing w:after="100" w:afterAutospacing="1"/>
              <w:jc w:val="center"/>
              <w:rPr>
                <w:b/>
              </w:rPr>
            </w:pPr>
            <w:r w:rsidRPr="009157CD">
              <w:rPr>
                <w:b/>
              </w:rPr>
              <w:t>Forms</w:t>
            </w:r>
          </w:p>
        </w:tc>
        <w:tc>
          <w:tcPr>
            <w:tcW w:w="1710" w:type="dxa"/>
            <w:shd w:val="clear" w:color="auto" w:fill="A6A6A6" w:themeFill="background1" w:themeFillShade="A6"/>
            <w:vAlign w:val="center"/>
          </w:tcPr>
          <w:p w14:paraId="0E889079" w14:textId="77777777" w:rsidR="006C4DEE" w:rsidRPr="009157CD" w:rsidRDefault="006C4DEE" w:rsidP="007F6AE8">
            <w:pPr>
              <w:spacing w:after="100" w:afterAutospacing="1"/>
              <w:jc w:val="center"/>
              <w:rPr>
                <w:b/>
              </w:rPr>
            </w:pPr>
            <w:r>
              <w:rPr>
                <w:b/>
              </w:rPr>
              <w:t>Required in Application</w:t>
            </w:r>
          </w:p>
        </w:tc>
        <w:tc>
          <w:tcPr>
            <w:tcW w:w="1260" w:type="dxa"/>
            <w:shd w:val="clear" w:color="auto" w:fill="A6A6A6" w:themeFill="background1" w:themeFillShade="A6"/>
            <w:vAlign w:val="center"/>
          </w:tcPr>
          <w:p w14:paraId="281B2C54" w14:textId="77777777" w:rsidR="006C4DEE" w:rsidRDefault="006C4DEE" w:rsidP="007F6AE8">
            <w:pPr>
              <w:spacing w:after="100" w:afterAutospacing="1"/>
              <w:jc w:val="center"/>
              <w:rPr>
                <w:b/>
              </w:rPr>
            </w:pPr>
            <w:r w:rsidRPr="009157CD">
              <w:rPr>
                <w:b/>
              </w:rPr>
              <w:t>Initial</w:t>
            </w:r>
          </w:p>
        </w:tc>
      </w:tr>
      <w:tr w:rsidR="006C4DEE" w14:paraId="132D2C29" w14:textId="77777777" w:rsidTr="00B175A0">
        <w:trPr>
          <w:cantSplit/>
          <w:trHeight w:val="552"/>
          <w:tblHeader/>
        </w:trPr>
        <w:tc>
          <w:tcPr>
            <w:tcW w:w="6655" w:type="dxa"/>
          </w:tcPr>
          <w:p w14:paraId="17E6F1F8" w14:textId="5E605E18" w:rsidR="006C4DEE" w:rsidRPr="00104A7F" w:rsidRDefault="006C4DEE" w:rsidP="007F6AE8">
            <w:pPr>
              <w:spacing w:after="100" w:afterAutospacing="1"/>
            </w:pPr>
            <w:r w:rsidRPr="00104A7F">
              <w:rPr>
                <w:spacing w:val="-1"/>
              </w:rPr>
              <w:t>Form</w:t>
            </w:r>
            <w:r w:rsidRPr="00104A7F">
              <w:rPr>
                <w:spacing w:val="-3"/>
              </w:rPr>
              <w:t xml:space="preserve"> 1 </w:t>
            </w:r>
            <w:r w:rsidR="00BC33EB" w:rsidRPr="00BC33EB">
              <w:t>–</w:t>
            </w:r>
            <w:r w:rsidR="00BC33EB" w:rsidRPr="00BC33EB">
              <w:rPr>
                <w:spacing w:val="-3"/>
              </w:rPr>
              <w:t xml:space="preserve"> </w:t>
            </w:r>
            <w:r w:rsidRPr="00104A7F">
              <w:t xml:space="preserve">Application Component Checklist </w:t>
            </w:r>
          </w:p>
        </w:tc>
        <w:tc>
          <w:tcPr>
            <w:tcW w:w="1710" w:type="dxa"/>
          </w:tcPr>
          <w:p w14:paraId="11DD816D" w14:textId="77777777" w:rsidR="006C4DEE" w:rsidRPr="00EA14C6" w:rsidRDefault="006C4DEE" w:rsidP="00CE1981">
            <w:pPr>
              <w:spacing w:after="100" w:afterAutospacing="1"/>
              <w:jc w:val="center"/>
            </w:pPr>
            <w:r>
              <w:t>Required</w:t>
            </w:r>
          </w:p>
        </w:tc>
        <w:tc>
          <w:tcPr>
            <w:tcW w:w="1260" w:type="dxa"/>
          </w:tcPr>
          <w:p w14:paraId="79BAED43" w14:textId="77777777" w:rsidR="006C4DEE" w:rsidRDefault="006C4DEE" w:rsidP="007F6AE8">
            <w:pPr>
              <w:spacing w:after="100" w:afterAutospacing="1"/>
            </w:pPr>
          </w:p>
        </w:tc>
      </w:tr>
      <w:tr w:rsidR="006C4DEE" w14:paraId="4AEE8D8A" w14:textId="77777777" w:rsidTr="00B175A0">
        <w:trPr>
          <w:cantSplit/>
          <w:trHeight w:val="552"/>
          <w:tblHeader/>
        </w:trPr>
        <w:tc>
          <w:tcPr>
            <w:tcW w:w="6655" w:type="dxa"/>
          </w:tcPr>
          <w:p w14:paraId="4703EE72" w14:textId="077A9F6B" w:rsidR="006C4DEE" w:rsidRPr="0064629C" w:rsidRDefault="006C4DEE" w:rsidP="007F6AE8">
            <w:pPr>
              <w:rPr>
                <w:spacing w:val="20"/>
                <w:w w:val="99"/>
              </w:rPr>
            </w:pPr>
            <w:r w:rsidRPr="0064629C">
              <w:rPr>
                <w:spacing w:val="-1"/>
              </w:rPr>
              <w:t>Form</w:t>
            </w:r>
            <w:r w:rsidRPr="0064629C">
              <w:rPr>
                <w:spacing w:val="-3"/>
              </w:rPr>
              <w:t xml:space="preserve"> 2</w:t>
            </w:r>
            <w:r w:rsidRPr="0064629C">
              <w:rPr>
                <w:spacing w:val="-7"/>
              </w:rPr>
              <w:t xml:space="preserve"> </w:t>
            </w:r>
            <w:r w:rsidR="00BC33EB" w:rsidRPr="00BC33EB">
              <w:t>–</w:t>
            </w:r>
            <w:r w:rsidR="00BC33EB" w:rsidRPr="00BC33EB">
              <w:rPr>
                <w:spacing w:val="-3"/>
              </w:rPr>
              <w:t xml:space="preserve"> </w:t>
            </w:r>
            <w:r w:rsidR="002E52EC">
              <w:rPr>
                <w:spacing w:val="-7"/>
              </w:rPr>
              <w:t>Sub-</w:t>
            </w:r>
            <w:r w:rsidR="001F011E">
              <w:rPr>
                <w:spacing w:val="-7"/>
              </w:rPr>
              <w:t>G</w:t>
            </w:r>
            <w:r w:rsidR="002E52EC">
              <w:rPr>
                <w:spacing w:val="-7"/>
              </w:rPr>
              <w:t>rant</w:t>
            </w:r>
            <w:r w:rsidR="00926E64" w:rsidRPr="0064629C">
              <w:rPr>
                <w:spacing w:val="-7"/>
              </w:rPr>
              <w:t xml:space="preserve"> </w:t>
            </w:r>
            <w:r w:rsidRPr="0064629C">
              <w:rPr>
                <w:spacing w:val="-7"/>
              </w:rPr>
              <w:t>Application</w:t>
            </w:r>
            <w:r w:rsidRPr="0064629C">
              <w:rPr>
                <w:spacing w:val="-6"/>
              </w:rPr>
              <w:t xml:space="preserve"> </w:t>
            </w:r>
            <w:r w:rsidRPr="0064629C">
              <w:rPr>
                <w:spacing w:val="-1"/>
              </w:rPr>
              <w:t>Cover</w:t>
            </w:r>
            <w:r w:rsidRPr="0064629C">
              <w:rPr>
                <w:spacing w:val="-7"/>
              </w:rPr>
              <w:t xml:space="preserve"> </w:t>
            </w:r>
            <w:r w:rsidR="00926E64" w:rsidRPr="0064629C">
              <w:rPr>
                <w:spacing w:val="-1"/>
              </w:rPr>
              <w:t>Page</w:t>
            </w:r>
          </w:p>
          <w:p w14:paraId="7CDF652D" w14:textId="37101626" w:rsidR="006C4DEE" w:rsidRPr="0064629C" w:rsidRDefault="006C4DEE" w:rsidP="00DF2323">
            <w:pPr>
              <w:spacing w:after="120"/>
              <w:rPr>
                <w:spacing w:val="20"/>
                <w:w w:val="99"/>
              </w:rPr>
            </w:pPr>
            <w:r w:rsidRPr="0064629C">
              <w:t>The</w:t>
            </w:r>
            <w:r w:rsidRPr="0064629C">
              <w:rPr>
                <w:spacing w:val="-7"/>
              </w:rPr>
              <w:t xml:space="preserve"> </w:t>
            </w:r>
            <w:r w:rsidRPr="0064629C">
              <w:t>Primary</w:t>
            </w:r>
            <w:r w:rsidRPr="0064629C">
              <w:rPr>
                <w:spacing w:val="-11"/>
              </w:rPr>
              <w:t xml:space="preserve"> </w:t>
            </w:r>
            <w:r w:rsidRPr="0064629C">
              <w:t>Applicant</w:t>
            </w:r>
            <w:r w:rsidRPr="0064629C">
              <w:rPr>
                <w:spacing w:val="-7"/>
              </w:rPr>
              <w:t xml:space="preserve"> </w:t>
            </w:r>
            <w:r w:rsidRPr="0064629C">
              <w:t>must</w:t>
            </w:r>
            <w:r w:rsidRPr="0064629C">
              <w:rPr>
                <w:spacing w:val="-6"/>
              </w:rPr>
              <w:t xml:space="preserve"> </w:t>
            </w:r>
            <w:r w:rsidRPr="0064629C">
              <w:rPr>
                <w:spacing w:val="-1"/>
              </w:rPr>
              <w:t>sign</w:t>
            </w:r>
            <w:r w:rsidRPr="0064629C">
              <w:rPr>
                <w:spacing w:val="-4"/>
              </w:rPr>
              <w:t xml:space="preserve"> </w:t>
            </w:r>
            <w:r w:rsidRPr="0064629C">
              <w:rPr>
                <w:spacing w:val="-1"/>
              </w:rPr>
              <w:t>in</w:t>
            </w:r>
            <w:r w:rsidRPr="0064629C">
              <w:rPr>
                <w:spacing w:val="-7"/>
              </w:rPr>
              <w:t xml:space="preserve"> </w:t>
            </w:r>
            <w:r w:rsidRPr="0064629C">
              <w:rPr>
                <w:b/>
                <w:bCs/>
                <w:spacing w:val="-1"/>
              </w:rPr>
              <w:t>blue</w:t>
            </w:r>
            <w:r w:rsidRPr="0064629C">
              <w:rPr>
                <w:b/>
                <w:bCs/>
                <w:spacing w:val="-4"/>
              </w:rPr>
              <w:t xml:space="preserve"> </w:t>
            </w:r>
            <w:r w:rsidRPr="0064629C">
              <w:rPr>
                <w:b/>
                <w:bCs/>
                <w:spacing w:val="-1"/>
              </w:rPr>
              <w:t>ink</w:t>
            </w:r>
            <w:r w:rsidR="00BC33EB" w:rsidRPr="00BC33EB">
              <w:rPr>
                <w:bCs/>
                <w:spacing w:val="-1"/>
              </w:rPr>
              <w:t>.</w:t>
            </w:r>
            <w:r w:rsidRPr="00BC33EB">
              <w:rPr>
                <w:spacing w:val="-1"/>
              </w:rPr>
              <w:t xml:space="preserve"> </w:t>
            </w:r>
          </w:p>
        </w:tc>
        <w:tc>
          <w:tcPr>
            <w:tcW w:w="1710" w:type="dxa"/>
          </w:tcPr>
          <w:p w14:paraId="2139606B" w14:textId="77777777" w:rsidR="006C4DEE" w:rsidRPr="0064629C" w:rsidRDefault="006C4DEE" w:rsidP="00CE1981">
            <w:pPr>
              <w:spacing w:after="100" w:afterAutospacing="1"/>
              <w:jc w:val="center"/>
            </w:pPr>
            <w:r w:rsidRPr="0064629C">
              <w:t>Required</w:t>
            </w:r>
          </w:p>
        </w:tc>
        <w:tc>
          <w:tcPr>
            <w:tcW w:w="1260" w:type="dxa"/>
          </w:tcPr>
          <w:p w14:paraId="3134A018" w14:textId="77777777" w:rsidR="006C4DEE" w:rsidRPr="0064629C" w:rsidRDefault="006C4DEE" w:rsidP="007F6AE8">
            <w:pPr>
              <w:spacing w:after="100" w:afterAutospacing="1"/>
            </w:pPr>
          </w:p>
        </w:tc>
      </w:tr>
      <w:tr w:rsidR="006C4DEE" w14:paraId="0F5920B9" w14:textId="77777777" w:rsidTr="00B175A0">
        <w:trPr>
          <w:cantSplit/>
          <w:trHeight w:val="552"/>
          <w:tblHeader/>
        </w:trPr>
        <w:tc>
          <w:tcPr>
            <w:tcW w:w="6655" w:type="dxa"/>
          </w:tcPr>
          <w:p w14:paraId="3CB8B249" w14:textId="40196B22" w:rsidR="006C4DEE" w:rsidRPr="0064629C" w:rsidRDefault="00BC33EB" w:rsidP="00023EC9">
            <w:pPr>
              <w:spacing w:after="100" w:afterAutospacing="1"/>
            </w:pPr>
            <w:r>
              <w:t>Form 3 –</w:t>
            </w:r>
            <w:r w:rsidR="002E52EC">
              <w:rPr>
                <w:spacing w:val="-9"/>
              </w:rPr>
              <w:t>Sub-</w:t>
            </w:r>
            <w:r w:rsidR="001F011E">
              <w:rPr>
                <w:spacing w:val="-9"/>
              </w:rPr>
              <w:t>G</w:t>
            </w:r>
            <w:r w:rsidR="002E52EC">
              <w:rPr>
                <w:spacing w:val="-9"/>
              </w:rPr>
              <w:t>rant</w:t>
            </w:r>
            <w:r w:rsidR="001A0AFE" w:rsidRPr="0064629C">
              <w:rPr>
                <w:spacing w:val="-9"/>
              </w:rPr>
              <w:t xml:space="preserve"> Application </w:t>
            </w:r>
            <w:r w:rsidR="006C4DEE" w:rsidRPr="0064629C">
              <w:rPr>
                <w:spacing w:val="-1"/>
              </w:rPr>
              <w:t xml:space="preserve">Narrative </w:t>
            </w:r>
            <w:r w:rsidR="006C4DEE" w:rsidRPr="0064629C">
              <w:t>(</w:t>
            </w:r>
            <w:r w:rsidR="001A0AFE" w:rsidRPr="0064629C">
              <w:t>30</w:t>
            </w:r>
            <w:r w:rsidR="006C4DEE" w:rsidRPr="0064629C">
              <w:t>-page limit)</w:t>
            </w:r>
          </w:p>
        </w:tc>
        <w:tc>
          <w:tcPr>
            <w:tcW w:w="1710" w:type="dxa"/>
          </w:tcPr>
          <w:p w14:paraId="149C7B7B" w14:textId="77777777" w:rsidR="006C4DEE" w:rsidRPr="0064629C" w:rsidRDefault="006C4DEE" w:rsidP="00CE1981">
            <w:pPr>
              <w:spacing w:after="100" w:afterAutospacing="1"/>
              <w:jc w:val="center"/>
            </w:pPr>
            <w:r w:rsidRPr="0064629C">
              <w:t>Required</w:t>
            </w:r>
          </w:p>
        </w:tc>
        <w:tc>
          <w:tcPr>
            <w:tcW w:w="1260" w:type="dxa"/>
          </w:tcPr>
          <w:p w14:paraId="5239D2CF" w14:textId="77777777" w:rsidR="006C4DEE" w:rsidRPr="0064629C" w:rsidRDefault="006C4DEE" w:rsidP="007F6AE8">
            <w:pPr>
              <w:spacing w:after="100" w:afterAutospacing="1"/>
            </w:pPr>
          </w:p>
        </w:tc>
      </w:tr>
      <w:tr w:rsidR="006C4DEE" w14:paraId="3E2473E7" w14:textId="77777777" w:rsidTr="00B175A0">
        <w:trPr>
          <w:cantSplit/>
          <w:trHeight w:val="552"/>
          <w:tblHeader/>
        </w:trPr>
        <w:tc>
          <w:tcPr>
            <w:tcW w:w="6655" w:type="dxa"/>
          </w:tcPr>
          <w:p w14:paraId="694924A8" w14:textId="4E27F74A" w:rsidR="006C4DEE" w:rsidRPr="00EA14C6" w:rsidRDefault="006C4DEE" w:rsidP="007F6AE8">
            <w:pPr>
              <w:spacing w:after="100" w:afterAutospacing="1"/>
            </w:pPr>
            <w:r w:rsidRPr="00EA14C6">
              <w:rPr>
                <w:spacing w:val="-1"/>
              </w:rPr>
              <w:t>Form</w:t>
            </w:r>
            <w:r w:rsidRPr="00EA14C6">
              <w:rPr>
                <w:spacing w:val="-4"/>
              </w:rPr>
              <w:t xml:space="preserve"> </w:t>
            </w:r>
            <w:r>
              <w:t>4T</w:t>
            </w:r>
            <w:r w:rsidRPr="00EA14C6">
              <w:rPr>
                <w:spacing w:val="-8"/>
              </w:rPr>
              <w:t xml:space="preserve"> </w:t>
            </w:r>
            <w:r w:rsidR="00BC33EB" w:rsidRPr="00BC33EB">
              <w:t>–</w:t>
            </w:r>
            <w:r w:rsidR="00023EC9">
              <w:t xml:space="preserve"> </w:t>
            </w:r>
            <w:r w:rsidRPr="00EA14C6">
              <w:rPr>
                <w:spacing w:val="-1"/>
              </w:rPr>
              <w:t>Proposed</w:t>
            </w:r>
            <w:r w:rsidRPr="00EA14C6">
              <w:rPr>
                <w:spacing w:val="-6"/>
              </w:rPr>
              <w:t xml:space="preserve"> </w:t>
            </w:r>
            <w:r w:rsidRPr="00EA14C6">
              <w:rPr>
                <w:spacing w:val="-1"/>
              </w:rPr>
              <w:t>Budget</w:t>
            </w:r>
            <w:r w:rsidRPr="00EA14C6">
              <w:rPr>
                <w:spacing w:val="-7"/>
              </w:rPr>
              <w:t xml:space="preserve"> </w:t>
            </w:r>
            <w:r w:rsidRPr="00EA14C6">
              <w:t xml:space="preserve">Summary </w:t>
            </w:r>
          </w:p>
        </w:tc>
        <w:tc>
          <w:tcPr>
            <w:tcW w:w="1710" w:type="dxa"/>
          </w:tcPr>
          <w:p w14:paraId="36103DDD" w14:textId="77777777" w:rsidR="006C4DEE" w:rsidRPr="00EA14C6" w:rsidRDefault="006C4DEE" w:rsidP="00CE1981">
            <w:pPr>
              <w:spacing w:after="100" w:afterAutospacing="1"/>
              <w:jc w:val="center"/>
            </w:pPr>
            <w:r>
              <w:t>Required</w:t>
            </w:r>
          </w:p>
        </w:tc>
        <w:tc>
          <w:tcPr>
            <w:tcW w:w="1260" w:type="dxa"/>
          </w:tcPr>
          <w:p w14:paraId="2822124A" w14:textId="77777777" w:rsidR="006C4DEE" w:rsidRDefault="006C4DEE" w:rsidP="007F6AE8">
            <w:pPr>
              <w:spacing w:after="100" w:afterAutospacing="1"/>
            </w:pPr>
          </w:p>
        </w:tc>
      </w:tr>
      <w:tr w:rsidR="006C4DEE" w14:paraId="39F06028" w14:textId="77777777" w:rsidTr="00B175A0">
        <w:trPr>
          <w:cantSplit/>
          <w:trHeight w:val="552"/>
          <w:tblHeader/>
        </w:trPr>
        <w:tc>
          <w:tcPr>
            <w:tcW w:w="6655" w:type="dxa"/>
          </w:tcPr>
          <w:p w14:paraId="177F48A6" w14:textId="175DDAF8" w:rsidR="006C4DEE" w:rsidRPr="00EA14C6" w:rsidRDefault="006C4DEE" w:rsidP="007F6AE8">
            <w:pPr>
              <w:spacing w:after="100" w:afterAutospacing="1"/>
            </w:pPr>
            <w:r w:rsidRPr="00EA14C6">
              <w:rPr>
                <w:spacing w:val="-1"/>
              </w:rPr>
              <w:t>Form</w:t>
            </w:r>
            <w:r w:rsidRPr="00EA14C6">
              <w:rPr>
                <w:spacing w:val="-4"/>
              </w:rPr>
              <w:t xml:space="preserve"> </w:t>
            </w:r>
            <w:r>
              <w:t>5T</w:t>
            </w:r>
            <w:r w:rsidRPr="00EA14C6">
              <w:t xml:space="preserve"> </w:t>
            </w:r>
            <w:r w:rsidR="00BC33EB" w:rsidRPr="00BC33EB">
              <w:t>–</w:t>
            </w:r>
            <w:r w:rsidR="00023EC9">
              <w:t xml:space="preserve"> </w:t>
            </w:r>
            <w:r w:rsidRPr="00EA14C6">
              <w:rPr>
                <w:spacing w:val="-1"/>
              </w:rPr>
              <w:t>Proposed</w:t>
            </w:r>
            <w:r w:rsidR="00BE092D">
              <w:rPr>
                <w:spacing w:val="-1"/>
              </w:rPr>
              <w:t xml:space="preserve"> Detailed</w:t>
            </w:r>
            <w:r w:rsidRPr="00EA14C6">
              <w:rPr>
                <w:spacing w:val="-6"/>
              </w:rPr>
              <w:t xml:space="preserve"> </w:t>
            </w:r>
            <w:r w:rsidRPr="00EA14C6">
              <w:rPr>
                <w:spacing w:val="-1"/>
              </w:rPr>
              <w:t>Budget</w:t>
            </w:r>
            <w:r w:rsidRPr="00EA14C6">
              <w:rPr>
                <w:spacing w:val="-8"/>
              </w:rPr>
              <w:t xml:space="preserve"> </w:t>
            </w:r>
            <w:r w:rsidRPr="00EA14C6">
              <w:rPr>
                <w:spacing w:val="-1"/>
              </w:rPr>
              <w:t>Narrative</w:t>
            </w:r>
          </w:p>
        </w:tc>
        <w:tc>
          <w:tcPr>
            <w:tcW w:w="1710" w:type="dxa"/>
          </w:tcPr>
          <w:p w14:paraId="0912D915" w14:textId="77777777" w:rsidR="006C4DEE" w:rsidRPr="00EA14C6" w:rsidRDefault="006C4DEE" w:rsidP="00CE1981">
            <w:pPr>
              <w:spacing w:after="100" w:afterAutospacing="1"/>
              <w:jc w:val="center"/>
            </w:pPr>
            <w:r>
              <w:t>Required</w:t>
            </w:r>
          </w:p>
        </w:tc>
        <w:tc>
          <w:tcPr>
            <w:tcW w:w="1260" w:type="dxa"/>
          </w:tcPr>
          <w:p w14:paraId="331EA6C3" w14:textId="77777777" w:rsidR="006C4DEE" w:rsidRDefault="006C4DEE" w:rsidP="007F6AE8">
            <w:pPr>
              <w:spacing w:after="100" w:afterAutospacing="1"/>
            </w:pPr>
          </w:p>
        </w:tc>
      </w:tr>
      <w:tr w:rsidR="006C4DEE" w14:paraId="32D35B2C" w14:textId="77777777" w:rsidTr="00B175A0">
        <w:trPr>
          <w:cantSplit/>
          <w:trHeight w:val="552"/>
          <w:tblHeader/>
        </w:trPr>
        <w:tc>
          <w:tcPr>
            <w:tcW w:w="6655" w:type="dxa"/>
          </w:tcPr>
          <w:p w14:paraId="55A5A5C9" w14:textId="0805F024" w:rsidR="006C4DEE" w:rsidRPr="00EA14C6" w:rsidRDefault="006C4DEE" w:rsidP="006421F9">
            <w:pPr>
              <w:spacing w:after="100" w:afterAutospacing="1"/>
              <w:rPr>
                <w:spacing w:val="-1"/>
              </w:rPr>
            </w:pPr>
            <w:r>
              <w:rPr>
                <w:spacing w:val="-1"/>
              </w:rPr>
              <w:t xml:space="preserve">Form </w:t>
            </w:r>
            <w:r w:rsidR="003E30B6">
              <w:rPr>
                <w:spacing w:val="-1"/>
              </w:rPr>
              <w:t>6</w:t>
            </w:r>
            <w:r>
              <w:rPr>
                <w:spacing w:val="-1"/>
              </w:rPr>
              <w:t xml:space="preserve">T </w:t>
            </w:r>
            <w:r w:rsidR="00BC33EB" w:rsidRPr="00BC33EB">
              <w:t>–</w:t>
            </w:r>
            <w:r w:rsidR="00BC33EB" w:rsidRPr="00BC33EB">
              <w:rPr>
                <w:spacing w:val="-3"/>
              </w:rPr>
              <w:t xml:space="preserve"> </w:t>
            </w:r>
            <w:r>
              <w:rPr>
                <w:spacing w:val="-1"/>
              </w:rPr>
              <w:t>S</w:t>
            </w:r>
            <w:r w:rsidR="00445599">
              <w:rPr>
                <w:spacing w:val="-1"/>
              </w:rPr>
              <w:t>ub-</w:t>
            </w:r>
            <w:r w:rsidR="001F011E">
              <w:rPr>
                <w:spacing w:val="-1"/>
              </w:rPr>
              <w:t>G</w:t>
            </w:r>
            <w:r w:rsidR="00445599">
              <w:rPr>
                <w:spacing w:val="-1"/>
              </w:rPr>
              <w:t>rant</w:t>
            </w:r>
            <w:r>
              <w:rPr>
                <w:spacing w:val="-1"/>
              </w:rPr>
              <w:t xml:space="preserve"> Conditions and Assurances</w:t>
            </w:r>
          </w:p>
        </w:tc>
        <w:tc>
          <w:tcPr>
            <w:tcW w:w="1710" w:type="dxa"/>
          </w:tcPr>
          <w:p w14:paraId="4ED60641" w14:textId="77777777" w:rsidR="006C4DEE" w:rsidRDefault="006C4DEE" w:rsidP="00CE1981">
            <w:pPr>
              <w:spacing w:after="100" w:afterAutospacing="1"/>
              <w:jc w:val="center"/>
            </w:pPr>
            <w:r>
              <w:t>Required</w:t>
            </w:r>
          </w:p>
        </w:tc>
        <w:tc>
          <w:tcPr>
            <w:tcW w:w="1260" w:type="dxa"/>
          </w:tcPr>
          <w:p w14:paraId="03BADD95" w14:textId="77777777" w:rsidR="006C4DEE" w:rsidRDefault="006C4DEE" w:rsidP="007F6AE8">
            <w:pPr>
              <w:spacing w:after="100" w:afterAutospacing="1"/>
            </w:pPr>
          </w:p>
        </w:tc>
      </w:tr>
      <w:tr w:rsidR="006C4DEE" w14:paraId="33C3D903" w14:textId="77777777" w:rsidTr="00B175A0">
        <w:trPr>
          <w:cantSplit/>
          <w:trHeight w:val="552"/>
          <w:tblHeader/>
        </w:trPr>
        <w:tc>
          <w:tcPr>
            <w:tcW w:w="6655" w:type="dxa"/>
          </w:tcPr>
          <w:p w14:paraId="715D69BE" w14:textId="77777777" w:rsidR="006C4DEE" w:rsidRPr="00EA14C6" w:rsidRDefault="006C4DEE" w:rsidP="007F6AE8">
            <w:pPr>
              <w:spacing w:after="100" w:afterAutospacing="1"/>
            </w:pPr>
            <w:r w:rsidRPr="00EA14C6">
              <w:t>General</w:t>
            </w:r>
            <w:r w:rsidRPr="00EA14C6">
              <w:rPr>
                <w:spacing w:val="-10"/>
              </w:rPr>
              <w:t xml:space="preserve"> </w:t>
            </w:r>
            <w:r w:rsidRPr="00EA14C6">
              <w:t>Assurances</w:t>
            </w:r>
            <w:r w:rsidRPr="00EA14C6">
              <w:rPr>
                <w:spacing w:val="-7"/>
              </w:rPr>
              <w:t xml:space="preserve"> </w:t>
            </w:r>
            <w:r w:rsidRPr="00EA14C6">
              <w:rPr>
                <w:spacing w:val="-1"/>
              </w:rPr>
              <w:t>and</w:t>
            </w:r>
            <w:r w:rsidRPr="00EA14C6">
              <w:rPr>
                <w:spacing w:val="-7"/>
              </w:rPr>
              <w:t xml:space="preserve"> </w:t>
            </w:r>
            <w:r w:rsidRPr="00EA14C6">
              <w:rPr>
                <w:spacing w:val="-1"/>
              </w:rPr>
              <w:t xml:space="preserve">Certifications </w:t>
            </w:r>
          </w:p>
        </w:tc>
        <w:tc>
          <w:tcPr>
            <w:tcW w:w="1710" w:type="dxa"/>
          </w:tcPr>
          <w:p w14:paraId="27AE9829" w14:textId="47C4967B" w:rsidR="006C4DEE" w:rsidRPr="00EA14C6" w:rsidRDefault="006C4DEE" w:rsidP="00CE1981">
            <w:pPr>
              <w:spacing w:after="100" w:afterAutospacing="1"/>
              <w:jc w:val="center"/>
            </w:pPr>
            <w:r w:rsidRPr="00A47F5C">
              <w:t xml:space="preserve">Print, Sign, Keep on </w:t>
            </w:r>
            <w:r w:rsidR="00CE1981">
              <w:t>s</w:t>
            </w:r>
            <w:r w:rsidRPr="00A47F5C">
              <w:t>ite</w:t>
            </w:r>
          </w:p>
        </w:tc>
        <w:tc>
          <w:tcPr>
            <w:tcW w:w="1260" w:type="dxa"/>
          </w:tcPr>
          <w:p w14:paraId="7010135D" w14:textId="77777777" w:rsidR="006C4DEE" w:rsidRDefault="006C4DEE" w:rsidP="007F6AE8">
            <w:pPr>
              <w:spacing w:after="100" w:afterAutospacing="1"/>
            </w:pPr>
          </w:p>
        </w:tc>
      </w:tr>
      <w:tr w:rsidR="006C4DEE" w14:paraId="7E6BB55B" w14:textId="77777777" w:rsidTr="00B175A0">
        <w:trPr>
          <w:cantSplit/>
          <w:trHeight w:val="552"/>
          <w:tblHeader/>
        </w:trPr>
        <w:tc>
          <w:tcPr>
            <w:tcW w:w="6655" w:type="dxa"/>
          </w:tcPr>
          <w:p w14:paraId="7B69163D" w14:textId="43645332" w:rsidR="006C4DEE" w:rsidRPr="00EA14C6" w:rsidRDefault="006C4DEE" w:rsidP="00DF2323">
            <w:pPr>
              <w:spacing w:after="120"/>
            </w:pPr>
            <w:r w:rsidRPr="00EA14C6">
              <w:t>STD</w:t>
            </w:r>
            <w:r w:rsidR="00BC33EB">
              <w:t>.</w:t>
            </w:r>
            <w:r w:rsidRPr="00EA14C6">
              <w:rPr>
                <w:spacing w:val="-7"/>
              </w:rPr>
              <w:t xml:space="preserve"> </w:t>
            </w:r>
            <w:r w:rsidRPr="00EA14C6">
              <w:rPr>
                <w:spacing w:val="-1"/>
              </w:rPr>
              <w:t>204</w:t>
            </w:r>
            <w:r w:rsidRPr="00EA14C6">
              <w:rPr>
                <w:spacing w:val="-4"/>
              </w:rPr>
              <w:t xml:space="preserve"> </w:t>
            </w:r>
            <w:r w:rsidRPr="00EA14C6">
              <w:rPr>
                <w:spacing w:val="-1"/>
              </w:rPr>
              <w:t>State</w:t>
            </w:r>
            <w:r w:rsidRPr="00EA14C6">
              <w:rPr>
                <w:spacing w:val="-6"/>
              </w:rPr>
              <w:t xml:space="preserve"> </w:t>
            </w:r>
            <w:r w:rsidRPr="00EA14C6">
              <w:rPr>
                <w:spacing w:val="-1"/>
              </w:rPr>
              <w:t>of</w:t>
            </w:r>
            <w:r w:rsidRPr="00EA14C6">
              <w:rPr>
                <w:spacing w:val="-5"/>
              </w:rPr>
              <w:t xml:space="preserve"> </w:t>
            </w:r>
            <w:r w:rsidRPr="00EA14C6">
              <w:rPr>
                <w:spacing w:val="-1"/>
              </w:rPr>
              <w:t>California</w:t>
            </w:r>
            <w:r w:rsidR="00F5456A">
              <w:rPr>
                <w:spacing w:val="-1"/>
              </w:rPr>
              <w:t xml:space="preserve"> </w:t>
            </w:r>
            <w:r w:rsidRPr="00EA14C6">
              <w:t>–</w:t>
            </w:r>
            <w:r w:rsidR="00F5456A">
              <w:t xml:space="preserve"> </w:t>
            </w:r>
            <w:r w:rsidRPr="00EA14C6">
              <w:t>Department</w:t>
            </w:r>
            <w:r w:rsidRPr="00EA14C6">
              <w:rPr>
                <w:spacing w:val="-6"/>
              </w:rPr>
              <w:t xml:space="preserve"> </w:t>
            </w:r>
            <w:r w:rsidRPr="00EA14C6">
              <w:rPr>
                <w:spacing w:val="-1"/>
              </w:rPr>
              <w:t>of</w:t>
            </w:r>
            <w:r w:rsidRPr="00EA14C6">
              <w:rPr>
                <w:spacing w:val="-4"/>
              </w:rPr>
              <w:t xml:space="preserve"> </w:t>
            </w:r>
            <w:r w:rsidRPr="00EA14C6">
              <w:rPr>
                <w:spacing w:val="-1"/>
              </w:rPr>
              <w:t>Finance</w:t>
            </w:r>
            <w:r w:rsidRPr="00EA14C6">
              <w:rPr>
                <w:spacing w:val="-5"/>
              </w:rPr>
              <w:t xml:space="preserve"> </w:t>
            </w:r>
            <w:r w:rsidRPr="00EA14C6">
              <w:t>Payee</w:t>
            </w:r>
            <w:r w:rsidRPr="00EA14C6">
              <w:rPr>
                <w:spacing w:val="47"/>
                <w:w w:val="99"/>
              </w:rPr>
              <w:t xml:space="preserve"> </w:t>
            </w:r>
            <w:r w:rsidRPr="00EA14C6">
              <w:rPr>
                <w:spacing w:val="-1"/>
              </w:rPr>
              <w:t>Data</w:t>
            </w:r>
            <w:r w:rsidRPr="00EA14C6">
              <w:rPr>
                <w:spacing w:val="-12"/>
              </w:rPr>
              <w:t xml:space="preserve"> </w:t>
            </w:r>
            <w:r w:rsidRPr="00EA14C6">
              <w:t xml:space="preserve">Record </w:t>
            </w:r>
          </w:p>
        </w:tc>
        <w:tc>
          <w:tcPr>
            <w:tcW w:w="1710" w:type="dxa"/>
          </w:tcPr>
          <w:p w14:paraId="09870D50" w14:textId="77777777" w:rsidR="006C4DEE" w:rsidRPr="00EA14C6" w:rsidRDefault="006C4DEE" w:rsidP="00CE1981">
            <w:pPr>
              <w:spacing w:after="100" w:afterAutospacing="1"/>
              <w:jc w:val="center"/>
            </w:pPr>
            <w:r>
              <w:t>Required</w:t>
            </w:r>
          </w:p>
        </w:tc>
        <w:tc>
          <w:tcPr>
            <w:tcW w:w="1260" w:type="dxa"/>
          </w:tcPr>
          <w:p w14:paraId="1D165FF3" w14:textId="77777777" w:rsidR="006C4DEE" w:rsidRDefault="006C4DEE" w:rsidP="007F6AE8">
            <w:pPr>
              <w:spacing w:after="100" w:afterAutospacing="1"/>
            </w:pPr>
          </w:p>
        </w:tc>
      </w:tr>
      <w:tr w:rsidR="006C4DEE" w14:paraId="418DF7A1" w14:textId="77777777" w:rsidTr="00B175A0">
        <w:trPr>
          <w:cantSplit/>
          <w:trHeight w:val="552"/>
          <w:tblHeader/>
        </w:trPr>
        <w:tc>
          <w:tcPr>
            <w:tcW w:w="6655" w:type="dxa"/>
          </w:tcPr>
          <w:p w14:paraId="05195A39" w14:textId="546C67D9" w:rsidR="006C4DEE" w:rsidRPr="00EA14C6" w:rsidRDefault="006C4DEE" w:rsidP="007F6AE8">
            <w:pPr>
              <w:spacing w:after="100" w:afterAutospacing="1"/>
            </w:pPr>
            <w:r>
              <w:t>Appendices: Resumes</w:t>
            </w:r>
            <w:r w:rsidR="005B2135">
              <w:t xml:space="preserve">, </w:t>
            </w:r>
            <w:r w:rsidR="00815B82" w:rsidRPr="006D6062">
              <w:t>Verification of SAM registration</w:t>
            </w:r>
          </w:p>
        </w:tc>
        <w:tc>
          <w:tcPr>
            <w:tcW w:w="1710" w:type="dxa"/>
          </w:tcPr>
          <w:p w14:paraId="38A7016B" w14:textId="77777777" w:rsidR="006C4DEE" w:rsidRDefault="006C4DEE" w:rsidP="00CE1981">
            <w:pPr>
              <w:spacing w:after="100" w:afterAutospacing="1"/>
              <w:jc w:val="center"/>
            </w:pPr>
            <w:r>
              <w:t>Required</w:t>
            </w:r>
          </w:p>
        </w:tc>
        <w:tc>
          <w:tcPr>
            <w:tcW w:w="1260" w:type="dxa"/>
          </w:tcPr>
          <w:p w14:paraId="79EE2EFF" w14:textId="77777777" w:rsidR="006C4DEE" w:rsidRDefault="006C4DEE" w:rsidP="007F6AE8">
            <w:pPr>
              <w:spacing w:after="100" w:afterAutospacing="1"/>
            </w:pPr>
          </w:p>
        </w:tc>
      </w:tr>
    </w:tbl>
    <w:p w14:paraId="56C00DEF" w14:textId="164BD8BC" w:rsidR="002B1F2E" w:rsidRDefault="002B1F2E" w:rsidP="002B1F2E">
      <w:pPr>
        <w:pStyle w:val="Heading3"/>
        <w:spacing w:after="0"/>
        <w:rPr>
          <w:b w:val="0"/>
        </w:rPr>
        <w:sectPr w:rsidR="002B1F2E" w:rsidSect="00AE20E7">
          <w:headerReference w:type="default" r:id="rId16"/>
          <w:pgSz w:w="12240" w:h="15840"/>
          <w:pgMar w:top="1440" w:right="1440" w:bottom="1440" w:left="1440" w:header="720" w:footer="720" w:gutter="0"/>
          <w:cols w:space="720"/>
          <w:docGrid w:linePitch="299"/>
        </w:sectPr>
      </w:pPr>
      <w:bookmarkStart w:id="28" w:name="_Hlk76567998"/>
      <w:r w:rsidRPr="002B1F2E">
        <w:rPr>
          <w:i w:val="0"/>
          <w:sz w:val="24"/>
          <w:szCs w:val="24"/>
        </w:rPr>
        <w:t xml:space="preserve">Form 1 </w:t>
      </w:r>
      <w:r w:rsidRPr="00BC33EB">
        <w:rPr>
          <w:i w:val="0"/>
        </w:rPr>
        <w:t>–</w:t>
      </w:r>
      <w:r w:rsidRPr="00DE18DB">
        <w:rPr>
          <w:sz w:val="24"/>
          <w:szCs w:val="24"/>
        </w:rPr>
        <w:t xml:space="preserve"> </w:t>
      </w:r>
      <w:r w:rsidRPr="002B1F2E">
        <w:rPr>
          <w:i w:val="0"/>
          <w:sz w:val="24"/>
          <w:szCs w:val="24"/>
        </w:rPr>
        <w:t>Application</w:t>
      </w:r>
      <w:r w:rsidR="00926E64" w:rsidRPr="002B1F2E">
        <w:rPr>
          <w:i w:val="0"/>
          <w:sz w:val="24"/>
          <w:szCs w:val="24"/>
        </w:rPr>
        <w:t xml:space="preserve"> Component C</w:t>
      </w:r>
      <w:r w:rsidR="006C4DEE" w:rsidRPr="002B1F2E">
        <w:rPr>
          <w:i w:val="0"/>
          <w:sz w:val="24"/>
          <w:szCs w:val="24"/>
        </w:rPr>
        <w:t>hecklist</w:t>
      </w:r>
      <w:r w:rsidRPr="002B1F2E">
        <w:rPr>
          <w:i w:val="0"/>
          <w:sz w:val="24"/>
          <w:szCs w:val="24"/>
        </w:rPr>
        <w:t xml:space="preserve"> </w:t>
      </w:r>
      <w:r w:rsidR="0001528D">
        <w:rPr>
          <w:i w:val="0"/>
          <w:sz w:val="24"/>
          <w:szCs w:val="24"/>
        </w:rPr>
        <w:t>(Must i</w:t>
      </w:r>
      <w:r w:rsidRPr="002B1F2E">
        <w:rPr>
          <w:i w:val="0"/>
          <w:sz w:val="24"/>
          <w:szCs w:val="24"/>
        </w:rPr>
        <w:t>nclude in application packet</w:t>
      </w:r>
      <w:r w:rsidR="0001528D">
        <w:rPr>
          <w:i w:val="0"/>
          <w:sz w:val="24"/>
          <w:szCs w:val="24"/>
        </w:rPr>
        <w:t>)</w:t>
      </w:r>
      <w:r w:rsidRPr="002B1F2E">
        <w:rPr>
          <w:i w:val="0"/>
          <w:sz w:val="24"/>
          <w:szCs w:val="24"/>
        </w:rPr>
        <w:t xml:space="preserve"> </w:t>
      </w:r>
    </w:p>
    <w:bookmarkEnd w:id="28"/>
    <w:p w14:paraId="430E4283" w14:textId="5D88F37E" w:rsidR="001A0AFE" w:rsidRPr="00F709DC" w:rsidRDefault="00BC33EB" w:rsidP="00F709DC">
      <w:pPr>
        <w:spacing w:after="100" w:afterAutospacing="1"/>
        <w:jc w:val="center"/>
        <w:rPr>
          <w:b/>
          <w:sz w:val="32"/>
          <w:szCs w:val="32"/>
        </w:rPr>
      </w:pPr>
      <w:r w:rsidRPr="00F36CDF">
        <w:rPr>
          <w:b/>
          <w:sz w:val="32"/>
          <w:szCs w:val="32"/>
        </w:rPr>
        <w:lastRenderedPageBreak/>
        <w:t xml:space="preserve">Charter </w:t>
      </w:r>
      <w:r>
        <w:rPr>
          <w:b/>
          <w:sz w:val="32"/>
          <w:szCs w:val="32"/>
        </w:rPr>
        <w:t xml:space="preserve">School </w:t>
      </w:r>
      <w:r w:rsidRPr="00F36CDF">
        <w:rPr>
          <w:b/>
          <w:sz w:val="32"/>
          <w:szCs w:val="32"/>
        </w:rPr>
        <w:t>Authorizer Technical Assistance Provider</w:t>
      </w:r>
      <w:r>
        <w:rPr>
          <w:b/>
          <w:sz w:val="32"/>
          <w:szCs w:val="32"/>
        </w:rPr>
        <w:t>s Sub-</w:t>
      </w:r>
      <w:r w:rsidR="001F011E">
        <w:rPr>
          <w:b/>
          <w:sz w:val="32"/>
          <w:szCs w:val="32"/>
        </w:rPr>
        <w:t>G</w:t>
      </w:r>
      <w:r>
        <w:rPr>
          <w:b/>
          <w:sz w:val="32"/>
          <w:szCs w:val="32"/>
        </w:rPr>
        <w:t>rant Request for Applications</w:t>
      </w:r>
    </w:p>
    <w:p w14:paraId="6F3A4813" w14:textId="052169CA" w:rsidR="008A7947" w:rsidRPr="00994E3A" w:rsidRDefault="00F36CDF" w:rsidP="009811DE">
      <w:pPr>
        <w:pStyle w:val="Heading2"/>
      </w:pPr>
      <w:bookmarkStart w:id="29" w:name="_Toc77587668"/>
      <w:r>
        <w:t xml:space="preserve">Form 2 </w:t>
      </w:r>
      <w:r w:rsidR="00BC33EB" w:rsidRPr="0001528D">
        <w:rPr>
          <w:i/>
          <w:sz w:val="24"/>
          <w:szCs w:val="24"/>
        </w:rPr>
        <w:t>–</w:t>
      </w:r>
      <w:r w:rsidR="00BC33EB">
        <w:rPr>
          <w:i/>
          <w:sz w:val="24"/>
          <w:szCs w:val="24"/>
        </w:rPr>
        <w:t xml:space="preserve"> </w:t>
      </w:r>
      <w:r w:rsidR="00957B5F">
        <w:t>Sub-</w:t>
      </w:r>
      <w:r w:rsidR="001F011E">
        <w:t>G</w:t>
      </w:r>
      <w:r w:rsidR="00957B5F">
        <w:t>rant</w:t>
      </w:r>
      <w:r w:rsidR="00994E3A" w:rsidRPr="00994E3A">
        <w:t xml:space="preserve"> </w:t>
      </w:r>
      <w:r w:rsidR="00FC465F" w:rsidRPr="00994E3A">
        <w:t>Application</w:t>
      </w:r>
      <w:r w:rsidR="00FC465F" w:rsidRPr="00994E3A">
        <w:rPr>
          <w:w w:val="99"/>
        </w:rPr>
        <w:t xml:space="preserve"> </w:t>
      </w:r>
      <w:r w:rsidR="00FC465F" w:rsidRPr="00994E3A">
        <w:t>Cover</w:t>
      </w:r>
      <w:r w:rsidR="003B1FE4" w:rsidRPr="00994E3A">
        <w:t xml:space="preserve"> Page</w:t>
      </w:r>
      <w:bookmarkEnd w:id="29"/>
    </w:p>
    <w:p w14:paraId="29EBE1F0" w14:textId="1E057F0F" w:rsidR="00994E3A" w:rsidRDefault="00FC465F" w:rsidP="002B1F2E">
      <w:pPr>
        <w:spacing w:before="100" w:beforeAutospacing="1" w:after="240" w:line="274" w:lineRule="exact"/>
        <w:rPr>
          <w:rFonts w:cs="Arial"/>
          <w:szCs w:val="24"/>
        </w:rPr>
      </w:pPr>
      <w:r w:rsidRPr="0023020E">
        <w:rPr>
          <w:rFonts w:cs="Arial"/>
          <w:szCs w:val="24"/>
        </w:rPr>
        <w:t>Please</w:t>
      </w:r>
      <w:r w:rsidRPr="0023020E">
        <w:rPr>
          <w:rFonts w:cs="Arial"/>
          <w:spacing w:val="12"/>
          <w:szCs w:val="24"/>
        </w:rPr>
        <w:t xml:space="preserve"> </w:t>
      </w:r>
      <w:r w:rsidRPr="0023020E">
        <w:rPr>
          <w:rFonts w:cs="Arial"/>
          <w:szCs w:val="24"/>
        </w:rPr>
        <w:t>complete</w:t>
      </w:r>
      <w:r w:rsidRPr="0023020E">
        <w:rPr>
          <w:rFonts w:cs="Arial"/>
          <w:spacing w:val="12"/>
          <w:szCs w:val="24"/>
        </w:rPr>
        <w:t xml:space="preserve"> </w:t>
      </w:r>
      <w:r w:rsidR="00BC33EB">
        <w:rPr>
          <w:rFonts w:cs="Arial"/>
          <w:spacing w:val="12"/>
          <w:szCs w:val="24"/>
        </w:rPr>
        <w:t xml:space="preserve">the </w:t>
      </w:r>
      <w:r w:rsidR="00994E3A">
        <w:rPr>
          <w:rFonts w:cs="Arial"/>
          <w:szCs w:val="24"/>
        </w:rPr>
        <w:t>form below</w:t>
      </w:r>
      <w:r w:rsidR="00A83D56">
        <w:rPr>
          <w:rFonts w:cs="Arial"/>
          <w:szCs w:val="24"/>
        </w:rPr>
        <w:t xml:space="preserve"> and the </w:t>
      </w:r>
      <w:r w:rsidR="00A83D56" w:rsidRPr="00A83D56">
        <w:t xml:space="preserve">Certification, Assurance, and Signature Section </w:t>
      </w:r>
      <w:r w:rsidR="00A83D56">
        <w:t>on the next page</w:t>
      </w:r>
      <w:r w:rsidR="00994E3A">
        <w:rPr>
          <w:rFonts w:cs="Arial"/>
          <w:szCs w:val="24"/>
        </w:rPr>
        <w:t>:</w:t>
      </w:r>
    </w:p>
    <w:p w14:paraId="67FD63E0" w14:textId="60EA8EA8" w:rsidR="002B1F2E" w:rsidRPr="0001528D" w:rsidRDefault="002B1F2E" w:rsidP="0001528D">
      <w:pPr>
        <w:pStyle w:val="Heading3"/>
        <w:rPr>
          <w:i w:val="0"/>
          <w:sz w:val="24"/>
          <w:szCs w:val="24"/>
        </w:rPr>
      </w:pPr>
      <w:r w:rsidRPr="0001528D">
        <w:rPr>
          <w:i w:val="0"/>
          <w:sz w:val="24"/>
          <w:szCs w:val="24"/>
        </w:rPr>
        <w:t xml:space="preserve">Form </w:t>
      </w:r>
      <w:r w:rsidR="0001528D">
        <w:rPr>
          <w:i w:val="0"/>
          <w:sz w:val="24"/>
          <w:szCs w:val="24"/>
        </w:rPr>
        <w:t>2</w:t>
      </w:r>
      <w:r w:rsidRPr="0001528D">
        <w:rPr>
          <w:i w:val="0"/>
          <w:sz w:val="24"/>
          <w:szCs w:val="24"/>
        </w:rPr>
        <w:t xml:space="preserve"> – </w:t>
      </w:r>
      <w:r w:rsidR="002E52EC">
        <w:rPr>
          <w:i w:val="0"/>
          <w:sz w:val="24"/>
          <w:szCs w:val="24"/>
        </w:rPr>
        <w:t>Sub-</w:t>
      </w:r>
      <w:r w:rsidR="001F011E">
        <w:rPr>
          <w:i w:val="0"/>
          <w:sz w:val="24"/>
          <w:szCs w:val="24"/>
        </w:rPr>
        <w:t>G</w:t>
      </w:r>
      <w:r w:rsidR="002E52EC">
        <w:rPr>
          <w:i w:val="0"/>
          <w:sz w:val="24"/>
          <w:szCs w:val="24"/>
        </w:rPr>
        <w:t>rant</w:t>
      </w:r>
      <w:r w:rsidR="0001528D">
        <w:rPr>
          <w:i w:val="0"/>
          <w:sz w:val="24"/>
          <w:szCs w:val="24"/>
        </w:rPr>
        <w:t xml:space="preserve"> Application Cover Page</w:t>
      </w:r>
    </w:p>
    <w:tbl>
      <w:tblPr>
        <w:tblStyle w:val="TableGrid1"/>
        <w:tblW w:w="0" w:type="auto"/>
        <w:tblLook w:val="04A0" w:firstRow="1" w:lastRow="0" w:firstColumn="1" w:lastColumn="0" w:noHBand="0" w:noVBand="1"/>
        <w:tblDescription w:val="Form 2 Sub-grant Application Cover Page"/>
      </w:tblPr>
      <w:tblGrid>
        <w:gridCol w:w="3325"/>
        <w:gridCol w:w="6025"/>
      </w:tblGrid>
      <w:tr w:rsidR="000E7FF9" w14:paraId="65D082B0" w14:textId="77777777" w:rsidTr="00CE1981">
        <w:trPr>
          <w:cantSplit/>
          <w:tblHeader/>
        </w:trPr>
        <w:tc>
          <w:tcPr>
            <w:tcW w:w="3325" w:type="dxa"/>
            <w:shd w:val="clear" w:color="auto" w:fill="A6A6A6" w:themeFill="background1" w:themeFillShade="A6"/>
          </w:tcPr>
          <w:p w14:paraId="7EA87582" w14:textId="7F2F7FA9" w:rsidR="000E7FF9" w:rsidRPr="00E020ED" w:rsidRDefault="000E7FF9" w:rsidP="00E020ED">
            <w:pPr>
              <w:spacing w:after="120"/>
              <w:jc w:val="center"/>
              <w:rPr>
                <w:rFonts w:cs="Arial"/>
                <w:b/>
                <w:szCs w:val="24"/>
              </w:rPr>
            </w:pPr>
            <w:r w:rsidRPr="00E020ED">
              <w:rPr>
                <w:rFonts w:cs="Arial"/>
                <w:b/>
                <w:szCs w:val="24"/>
              </w:rPr>
              <w:t>Required Fields</w:t>
            </w:r>
          </w:p>
        </w:tc>
        <w:tc>
          <w:tcPr>
            <w:tcW w:w="6025" w:type="dxa"/>
            <w:shd w:val="clear" w:color="auto" w:fill="A6A6A6" w:themeFill="background1" w:themeFillShade="A6"/>
          </w:tcPr>
          <w:p w14:paraId="1FB109C5" w14:textId="2D32A699" w:rsidR="000E7FF9" w:rsidRPr="00E020ED" w:rsidRDefault="000E7FF9" w:rsidP="00E020ED">
            <w:pPr>
              <w:spacing w:after="120"/>
              <w:jc w:val="center"/>
              <w:rPr>
                <w:rFonts w:cs="Arial"/>
                <w:b/>
                <w:szCs w:val="24"/>
              </w:rPr>
            </w:pPr>
            <w:r w:rsidRPr="00E020ED">
              <w:rPr>
                <w:rFonts w:cs="Arial"/>
                <w:b/>
                <w:szCs w:val="24"/>
              </w:rPr>
              <w:t>Applicant Information</w:t>
            </w:r>
          </w:p>
        </w:tc>
      </w:tr>
      <w:tr w:rsidR="000E7FF9" w14:paraId="6944B662" w14:textId="77777777" w:rsidTr="00CE1981">
        <w:trPr>
          <w:cantSplit/>
        </w:trPr>
        <w:tc>
          <w:tcPr>
            <w:tcW w:w="3325" w:type="dxa"/>
          </w:tcPr>
          <w:p w14:paraId="0B3275A7" w14:textId="7B4246DD" w:rsidR="000E7FF9" w:rsidRDefault="00602BD7" w:rsidP="00E020ED">
            <w:pPr>
              <w:spacing w:after="240" w:line="274" w:lineRule="exact"/>
              <w:rPr>
                <w:rFonts w:cs="Arial"/>
                <w:szCs w:val="24"/>
              </w:rPr>
            </w:pPr>
            <w:r w:rsidRPr="0064629C">
              <w:rPr>
                <w:rFonts w:cs="Arial"/>
                <w:szCs w:val="24"/>
              </w:rPr>
              <w:t>LEA/Non-Profit Organization Name</w:t>
            </w:r>
            <w:r w:rsidR="000E7FF9" w:rsidRPr="0064629C">
              <w:rPr>
                <w:rFonts w:cs="Arial"/>
                <w:szCs w:val="24"/>
              </w:rPr>
              <w:t>:</w:t>
            </w:r>
          </w:p>
        </w:tc>
        <w:tc>
          <w:tcPr>
            <w:tcW w:w="6025" w:type="dxa"/>
          </w:tcPr>
          <w:p w14:paraId="29D847BC" w14:textId="77777777" w:rsidR="000E7FF9" w:rsidRDefault="000E7FF9" w:rsidP="00CA4C6E">
            <w:pPr>
              <w:spacing w:after="120"/>
              <w:rPr>
                <w:rFonts w:cs="Arial"/>
                <w:szCs w:val="24"/>
              </w:rPr>
            </w:pPr>
          </w:p>
        </w:tc>
      </w:tr>
      <w:tr w:rsidR="000E7FF9" w14:paraId="1255D0E6" w14:textId="77777777" w:rsidTr="00CE1981">
        <w:trPr>
          <w:cantSplit/>
        </w:trPr>
        <w:tc>
          <w:tcPr>
            <w:tcW w:w="3325" w:type="dxa"/>
          </w:tcPr>
          <w:p w14:paraId="0C15CB8F" w14:textId="7AF0D903" w:rsidR="000E7FF9" w:rsidRDefault="000E7FF9" w:rsidP="00E020ED">
            <w:pPr>
              <w:spacing w:after="240" w:line="274" w:lineRule="exact"/>
              <w:rPr>
                <w:rFonts w:cs="Arial"/>
                <w:szCs w:val="24"/>
              </w:rPr>
            </w:pPr>
            <w:r>
              <w:rPr>
                <w:rFonts w:cs="Arial"/>
                <w:szCs w:val="24"/>
              </w:rPr>
              <w:t>Indicate Type of Business: (COE, District, or Non-</w:t>
            </w:r>
            <w:r w:rsidR="007E2E8D">
              <w:rPr>
                <w:rFonts w:cs="Arial"/>
                <w:szCs w:val="24"/>
              </w:rPr>
              <w:t>p</w:t>
            </w:r>
            <w:r>
              <w:rPr>
                <w:rFonts w:cs="Arial"/>
                <w:szCs w:val="24"/>
              </w:rPr>
              <w:t>rofit)</w:t>
            </w:r>
          </w:p>
        </w:tc>
        <w:tc>
          <w:tcPr>
            <w:tcW w:w="6025" w:type="dxa"/>
          </w:tcPr>
          <w:p w14:paraId="3B2EED63" w14:textId="77777777" w:rsidR="000E7FF9" w:rsidRDefault="000E7FF9" w:rsidP="00CA4C6E">
            <w:pPr>
              <w:spacing w:after="120"/>
              <w:rPr>
                <w:rFonts w:cs="Arial"/>
                <w:szCs w:val="24"/>
              </w:rPr>
            </w:pPr>
          </w:p>
        </w:tc>
      </w:tr>
      <w:tr w:rsidR="000E7FF9" w14:paraId="44B6ED86" w14:textId="77777777" w:rsidTr="00CE1981">
        <w:trPr>
          <w:cantSplit/>
        </w:trPr>
        <w:tc>
          <w:tcPr>
            <w:tcW w:w="3325" w:type="dxa"/>
          </w:tcPr>
          <w:p w14:paraId="013BCA8B" w14:textId="37016FB0" w:rsidR="000E7FF9" w:rsidRDefault="000E7FF9" w:rsidP="00E020ED">
            <w:pPr>
              <w:spacing w:after="240" w:line="274" w:lineRule="exact"/>
              <w:rPr>
                <w:rFonts w:cs="Arial"/>
                <w:szCs w:val="24"/>
              </w:rPr>
            </w:pPr>
            <w:r>
              <w:rPr>
                <w:rFonts w:cs="Arial"/>
                <w:szCs w:val="24"/>
              </w:rPr>
              <w:t>Address:</w:t>
            </w:r>
          </w:p>
        </w:tc>
        <w:tc>
          <w:tcPr>
            <w:tcW w:w="6025" w:type="dxa"/>
          </w:tcPr>
          <w:p w14:paraId="6DD5F8CE" w14:textId="77777777" w:rsidR="000E7FF9" w:rsidRDefault="000E7FF9" w:rsidP="00CA4C6E">
            <w:pPr>
              <w:spacing w:after="120"/>
              <w:rPr>
                <w:rFonts w:cs="Arial"/>
                <w:szCs w:val="24"/>
              </w:rPr>
            </w:pPr>
          </w:p>
        </w:tc>
      </w:tr>
      <w:tr w:rsidR="000E7FF9" w14:paraId="677DC834" w14:textId="77777777" w:rsidTr="00CE1981">
        <w:trPr>
          <w:cantSplit/>
        </w:trPr>
        <w:tc>
          <w:tcPr>
            <w:tcW w:w="3325" w:type="dxa"/>
          </w:tcPr>
          <w:p w14:paraId="38C30845" w14:textId="4D268AFA" w:rsidR="000E7FF9" w:rsidRDefault="000E7FF9" w:rsidP="00E020ED">
            <w:pPr>
              <w:spacing w:after="240" w:line="274" w:lineRule="exact"/>
              <w:rPr>
                <w:rFonts w:cs="Arial"/>
                <w:szCs w:val="24"/>
              </w:rPr>
            </w:pPr>
            <w:r>
              <w:rPr>
                <w:rFonts w:cs="Arial"/>
                <w:szCs w:val="24"/>
              </w:rPr>
              <w:t xml:space="preserve">County: </w:t>
            </w:r>
          </w:p>
        </w:tc>
        <w:tc>
          <w:tcPr>
            <w:tcW w:w="6025" w:type="dxa"/>
          </w:tcPr>
          <w:p w14:paraId="2D2109B2" w14:textId="77777777" w:rsidR="000E7FF9" w:rsidRDefault="000E7FF9" w:rsidP="00CA4C6E">
            <w:pPr>
              <w:spacing w:after="120"/>
              <w:rPr>
                <w:rFonts w:cs="Arial"/>
                <w:szCs w:val="24"/>
              </w:rPr>
            </w:pPr>
          </w:p>
        </w:tc>
      </w:tr>
      <w:tr w:rsidR="000E7FF9" w14:paraId="58D43432" w14:textId="77777777" w:rsidTr="00CE1981">
        <w:trPr>
          <w:cantSplit/>
        </w:trPr>
        <w:tc>
          <w:tcPr>
            <w:tcW w:w="3325" w:type="dxa"/>
          </w:tcPr>
          <w:p w14:paraId="5F766B39" w14:textId="5AAE8311" w:rsidR="000E7FF9" w:rsidRDefault="00E020ED" w:rsidP="00E020ED">
            <w:pPr>
              <w:spacing w:after="240" w:line="274" w:lineRule="exact"/>
              <w:rPr>
                <w:rFonts w:cs="Arial"/>
                <w:szCs w:val="24"/>
              </w:rPr>
            </w:pPr>
            <w:r>
              <w:rPr>
                <w:rFonts w:cs="Arial"/>
                <w:szCs w:val="24"/>
              </w:rPr>
              <w:t>Work Manager Name:</w:t>
            </w:r>
          </w:p>
        </w:tc>
        <w:tc>
          <w:tcPr>
            <w:tcW w:w="6025" w:type="dxa"/>
          </w:tcPr>
          <w:p w14:paraId="5CFC5EF8" w14:textId="77777777" w:rsidR="000E7FF9" w:rsidRDefault="000E7FF9" w:rsidP="00CA4C6E">
            <w:pPr>
              <w:spacing w:after="120"/>
              <w:rPr>
                <w:rFonts w:cs="Arial"/>
                <w:szCs w:val="24"/>
              </w:rPr>
            </w:pPr>
          </w:p>
        </w:tc>
      </w:tr>
      <w:tr w:rsidR="000E7FF9" w14:paraId="5AE8B10C" w14:textId="77777777" w:rsidTr="00CE1981">
        <w:trPr>
          <w:cantSplit/>
        </w:trPr>
        <w:tc>
          <w:tcPr>
            <w:tcW w:w="3325" w:type="dxa"/>
          </w:tcPr>
          <w:p w14:paraId="5FE355C7" w14:textId="73E712BE" w:rsidR="000E7FF9" w:rsidRDefault="00E020ED" w:rsidP="00E020ED">
            <w:pPr>
              <w:spacing w:after="240" w:line="274" w:lineRule="exact"/>
              <w:rPr>
                <w:rFonts w:cs="Arial"/>
                <w:szCs w:val="24"/>
              </w:rPr>
            </w:pPr>
            <w:r>
              <w:rPr>
                <w:rFonts w:cs="Arial"/>
                <w:szCs w:val="24"/>
              </w:rPr>
              <w:t>Phone Number:</w:t>
            </w:r>
          </w:p>
        </w:tc>
        <w:tc>
          <w:tcPr>
            <w:tcW w:w="6025" w:type="dxa"/>
          </w:tcPr>
          <w:p w14:paraId="2F5E978C" w14:textId="77777777" w:rsidR="000E7FF9" w:rsidRDefault="000E7FF9" w:rsidP="00CA4C6E">
            <w:pPr>
              <w:spacing w:after="120"/>
              <w:rPr>
                <w:rFonts w:cs="Arial"/>
                <w:szCs w:val="24"/>
              </w:rPr>
            </w:pPr>
          </w:p>
        </w:tc>
      </w:tr>
      <w:tr w:rsidR="000E7FF9" w14:paraId="55E325BF" w14:textId="77777777" w:rsidTr="00CE1981">
        <w:trPr>
          <w:cantSplit/>
        </w:trPr>
        <w:tc>
          <w:tcPr>
            <w:tcW w:w="3325" w:type="dxa"/>
          </w:tcPr>
          <w:p w14:paraId="2BDCF55F" w14:textId="02C6EEA0" w:rsidR="000E7FF9" w:rsidRPr="00E020ED" w:rsidRDefault="00E020ED" w:rsidP="00E020ED">
            <w:pPr>
              <w:spacing w:after="240" w:line="274" w:lineRule="exact"/>
              <w:rPr>
                <w:rFonts w:eastAsia="Arial" w:cs="Arial"/>
                <w:szCs w:val="24"/>
              </w:rPr>
            </w:pPr>
            <w:r>
              <w:rPr>
                <w:rFonts w:eastAsia="Arial" w:cs="Arial"/>
                <w:szCs w:val="24"/>
              </w:rPr>
              <w:t xml:space="preserve">Fiscal Manager Name: </w:t>
            </w:r>
          </w:p>
        </w:tc>
        <w:tc>
          <w:tcPr>
            <w:tcW w:w="6025" w:type="dxa"/>
          </w:tcPr>
          <w:p w14:paraId="56BE1973" w14:textId="77777777" w:rsidR="000E7FF9" w:rsidRDefault="000E7FF9" w:rsidP="00CA4C6E">
            <w:pPr>
              <w:spacing w:after="120"/>
              <w:rPr>
                <w:rFonts w:cs="Arial"/>
                <w:szCs w:val="24"/>
              </w:rPr>
            </w:pPr>
          </w:p>
        </w:tc>
      </w:tr>
      <w:tr w:rsidR="00E020ED" w14:paraId="30F6449B" w14:textId="77777777" w:rsidTr="00CE1981">
        <w:trPr>
          <w:cantSplit/>
        </w:trPr>
        <w:tc>
          <w:tcPr>
            <w:tcW w:w="3325" w:type="dxa"/>
          </w:tcPr>
          <w:p w14:paraId="14C07309" w14:textId="24BD1D4F" w:rsidR="00E020ED" w:rsidRDefault="00E020ED" w:rsidP="00E020ED">
            <w:pPr>
              <w:spacing w:after="240" w:line="274" w:lineRule="exact"/>
              <w:rPr>
                <w:rFonts w:eastAsia="Arial" w:cs="Arial"/>
                <w:szCs w:val="24"/>
              </w:rPr>
            </w:pPr>
            <w:r>
              <w:rPr>
                <w:rFonts w:eastAsia="Arial" w:cs="Arial"/>
                <w:szCs w:val="24"/>
              </w:rPr>
              <w:t xml:space="preserve">Phone Number: </w:t>
            </w:r>
          </w:p>
        </w:tc>
        <w:tc>
          <w:tcPr>
            <w:tcW w:w="6025" w:type="dxa"/>
          </w:tcPr>
          <w:p w14:paraId="3609CC7A" w14:textId="77777777" w:rsidR="00E020ED" w:rsidRDefault="00E020ED" w:rsidP="00CA4C6E">
            <w:pPr>
              <w:spacing w:after="120"/>
              <w:rPr>
                <w:rFonts w:cs="Arial"/>
                <w:szCs w:val="24"/>
              </w:rPr>
            </w:pPr>
          </w:p>
        </w:tc>
      </w:tr>
      <w:tr w:rsidR="00E020ED" w14:paraId="707880F4" w14:textId="77777777" w:rsidTr="00CE1981">
        <w:trPr>
          <w:cantSplit/>
        </w:trPr>
        <w:tc>
          <w:tcPr>
            <w:tcW w:w="3325" w:type="dxa"/>
          </w:tcPr>
          <w:p w14:paraId="6EFA6BE9" w14:textId="340E5B92" w:rsidR="00E020ED" w:rsidRDefault="00E020ED" w:rsidP="00E020ED">
            <w:pPr>
              <w:spacing w:after="240" w:line="274" w:lineRule="exact"/>
              <w:rPr>
                <w:rFonts w:eastAsia="Arial" w:cs="Arial"/>
                <w:szCs w:val="24"/>
              </w:rPr>
            </w:pPr>
            <w:r>
              <w:rPr>
                <w:rFonts w:eastAsia="Arial" w:cs="Arial"/>
                <w:szCs w:val="24"/>
              </w:rPr>
              <w:t>D</w:t>
            </w:r>
            <w:r w:rsidR="007E2E8D">
              <w:rPr>
                <w:rFonts w:eastAsia="Arial" w:cs="Arial"/>
                <w:szCs w:val="24"/>
              </w:rPr>
              <w:t xml:space="preserve">ata </w:t>
            </w:r>
            <w:r>
              <w:rPr>
                <w:rFonts w:eastAsia="Arial" w:cs="Arial"/>
                <w:szCs w:val="24"/>
              </w:rPr>
              <w:t>U</w:t>
            </w:r>
            <w:r w:rsidR="007E2E8D">
              <w:rPr>
                <w:rFonts w:eastAsia="Arial" w:cs="Arial"/>
                <w:szCs w:val="24"/>
              </w:rPr>
              <w:t xml:space="preserve">niversal </w:t>
            </w:r>
            <w:r>
              <w:rPr>
                <w:rFonts w:eastAsia="Arial" w:cs="Arial"/>
                <w:szCs w:val="24"/>
              </w:rPr>
              <w:t>N</w:t>
            </w:r>
            <w:r w:rsidR="007E2E8D">
              <w:rPr>
                <w:rFonts w:eastAsia="Arial" w:cs="Arial"/>
                <w:szCs w:val="24"/>
              </w:rPr>
              <w:t xml:space="preserve">umbering </w:t>
            </w:r>
            <w:r>
              <w:rPr>
                <w:rFonts w:eastAsia="Arial" w:cs="Arial"/>
                <w:szCs w:val="24"/>
              </w:rPr>
              <w:t>S</w:t>
            </w:r>
            <w:r w:rsidR="007E2E8D">
              <w:rPr>
                <w:rFonts w:eastAsia="Arial" w:cs="Arial"/>
                <w:szCs w:val="24"/>
              </w:rPr>
              <w:t>ystem (DUNS)</w:t>
            </w:r>
            <w:r>
              <w:rPr>
                <w:rFonts w:eastAsia="Arial" w:cs="Arial"/>
                <w:szCs w:val="24"/>
              </w:rPr>
              <w:t xml:space="preserve"> Number: </w:t>
            </w:r>
          </w:p>
        </w:tc>
        <w:tc>
          <w:tcPr>
            <w:tcW w:w="6025" w:type="dxa"/>
          </w:tcPr>
          <w:p w14:paraId="180AC6C7" w14:textId="77777777" w:rsidR="00E020ED" w:rsidRDefault="00E020ED" w:rsidP="00CA4C6E">
            <w:pPr>
              <w:spacing w:after="120"/>
              <w:rPr>
                <w:rFonts w:cs="Arial"/>
                <w:szCs w:val="24"/>
              </w:rPr>
            </w:pPr>
          </w:p>
        </w:tc>
      </w:tr>
      <w:tr w:rsidR="00E020ED" w14:paraId="0B3A1285" w14:textId="77777777" w:rsidTr="00CE1981">
        <w:trPr>
          <w:cantSplit/>
        </w:trPr>
        <w:tc>
          <w:tcPr>
            <w:tcW w:w="3325" w:type="dxa"/>
          </w:tcPr>
          <w:p w14:paraId="1C0127EB" w14:textId="34698AFA" w:rsidR="00E020ED" w:rsidRDefault="00E020ED" w:rsidP="00E020ED">
            <w:pPr>
              <w:spacing w:after="240" w:line="274" w:lineRule="exact"/>
              <w:rPr>
                <w:rFonts w:eastAsia="Arial" w:cs="Arial"/>
                <w:szCs w:val="24"/>
              </w:rPr>
            </w:pPr>
            <w:r>
              <w:rPr>
                <w:rFonts w:eastAsia="Arial" w:cs="Arial"/>
                <w:szCs w:val="24"/>
              </w:rPr>
              <w:t xml:space="preserve">If LEA, number of charter schools authorized: </w:t>
            </w:r>
          </w:p>
        </w:tc>
        <w:tc>
          <w:tcPr>
            <w:tcW w:w="6025" w:type="dxa"/>
          </w:tcPr>
          <w:p w14:paraId="73652B46" w14:textId="77777777" w:rsidR="00E020ED" w:rsidRDefault="00E020ED" w:rsidP="00CA4C6E">
            <w:pPr>
              <w:spacing w:after="120"/>
              <w:rPr>
                <w:rFonts w:cs="Arial"/>
                <w:szCs w:val="24"/>
              </w:rPr>
            </w:pPr>
          </w:p>
        </w:tc>
      </w:tr>
      <w:tr w:rsidR="00E020ED" w14:paraId="73B06E52" w14:textId="77777777" w:rsidTr="00CE1981">
        <w:trPr>
          <w:cantSplit/>
        </w:trPr>
        <w:tc>
          <w:tcPr>
            <w:tcW w:w="3325" w:type="dxa"/>
          </w:tcPr>
          <w:p w14:paraId="0ED549E1" w14:textId="7B3FF2B1" w:rsidR="00E020ED" w:rsidRDefault="00E020ED" w:rsidP="00E020ED">
            <w:pPr>
              <w:spacing w:after="240" w:line="274" w:lineRule="exact"/>
              <w:rPr>
                <w:rFonts w:eastAsia="Arial" w:cs="Arial"/>
                <w:szCs w:val="24"/>
              </w:rPr>
            </w:pPr>
            <w:r>
              <w:rPr>
                <w:rFonts w:eastAsia="Arial" w:cs="Arial"/>
                <w:szCs w:val="24"/>
              </w:rPr>
              <w:t>If Non-</w:t>
            </w:r>
            <w:r w:rsidR="00055FC7">
              <w:rPr>
                <w:rFonts w:eastAsia="Arial" w:cs="Arial"/>
                <w:szCs w:val="24"/>
              </w:rPr>
              <w:t>profit, n</w:t>
            </w:r>
            <w:r>
              <w:rPr>
                <w:rFonts w:eastAsia="Arial" w:cs="Arial"/>
                <w:szCs w:val="24"/>
              </w:rPr>
              <w:t>umber of LEA Contracts/Members:</w:t>
            </w:r>
          </w:p>
        </w:tc>
        <w:tc>
          <w:tcPr>
            <w:tcW w:w="6025" w:type="dxa"/>
          </w:tcPr>
          <w:p w14:paraId="277FFA42" w14:textId="77777777" w:rsidR="00E020ED" w:rsidRDefault="00E020ED" w:rsidP="00CA4C6E">
            <w:pPr>
              <w:spacing w:after="120"/>
              <w:rPr>
                <w:rFonts w:cs="Arial"/>
                <w:szCs w:val="24"/>
              </w:rPr>
            </w:pPr>
          </w:p>
        </w:tc>
      </w:tr>
    </w:tbl>
    <w:p w14:paraId="3997A396" w14:textId="77777777" w:rsidR="00A83D56" w:rsidRDefault="00A83D56" w:rsidP="00A83D56">
      <w:pPr>
        <w:spacing w:before="100" w:beforeAutospacing="1" w:after="240" w:line="274" w:lineRule="exact"/>
        <w:rPr>
          <w:rFonts w:eastAsia="Arial" w:cs="Arial"/>
          <w:b/>
          <w:sz w:val="28"/>
          <w:szCs w:val="28"/>
        </w:rPr>
        <w:sectPr w:rsidR="00A83D56" w:rsidSect="00AE20E7">
          <w:pgSz w:w="12240" w:h="15840"/>
          <w:pgMar w:top="1440" w:right="1440" w:bottom="1440" w:left="1440" w:header="720" w:footer="720" w:gutter="0"/>
          <w:cols w:space="720"/>
          <w:docGrid w:linePitch="299"/>
        </w:sectPr>
      </w:pPr>
    </w:p>
    <w:p w14:paraId="3B25A93B" w14:textId="74237DDE" w:rsidR="00F87342" w:rsidRPr="0064629C" w:rsidRDefault="00EE2495" w:rsidP="00A83D56">
      <w:pPr>
        <w:spacing w:before="100" w:beforeAutospacing="1" w:after="240" w:line="274" w:lineRule="exact"/>
        <w:rPr>
          <w:rFonts w:eastAsia="Arial" w:cs="Arial"/>
          <w:b/>
          <w:sz w:val="28"/>
          <w:szCs w:val="28"/>
        </w:rPr>
      </w:pPr>
      <w:r w:rsidRPr="0064629C">
        <w:rPr>
          <w:rFonts w:eastAsia="Arial" w:cs="Arial"/>
          <w:b/>
          <w:sz w:val="28"/>
          <w:szCs w:val="28"/>
        </w:rPr>
        <w:lastRenderedPageBreak/>
        <w:t xml:space="preserve">Form 2 </w:t>
      </w:r>
      <w:r w:rsidR="00FE3FFF" w:rsidRPr="00FE3FFF">
        <w:rPr>
          <w:b/>
          <w:i/>
          <w:sz w:val="32"/>
          <w:szCs w:val="32"/>
        </w:rPr>
        <w:t>–</w:t>
      </w:r>
      <w:r w:rsidR="00FE3FFF" w:rsidRPr="0001528D">
        <w:rPr>
          <w:i/>
          <w:szCs w:val="24"/>
        </w:rPr>
        <w:t xml:space="preserve"> </w:t>
      </w:r>
      <w:r w:rsidR="00F87342" w:rsidRPr="0064629C">
        <w:rPr>
          <w:rFonts w:eastAsia="Arial" w:cs="Arial"/>
          <w:b/>
          <w:sz w:val="28"/>
          <w:szCs w:val="28"/>
        </w:rPr>
        <w:t xml:space="preserve">Certification, Assurance, and Signature Section </w:t>
      </w:r>
    </w:p>
    <w:p w14:paraId="2EDA1FF1" w14:textId="77777777" w:rsidR="00F87342" w:rsidRPr="0064629C" w:rsidRDefault="00F87342" w:rsidP="00F87342">
      <w:pPr>
        <w:spacing w:after="240" w:line="274" w:lineRule="exact"/>
        <w:rPr>
          <w:rFonts w:eastAsia="Arial" w:cs="Arial"/>
          <w:szCs w:val="24"/>
        </w:rPr>
      </w:pPr>
      <w:r w:rsidRPr="0064629C">
        <w:rPr>
          <w:rFonts w:eastAsia="Arial" w:cs="Arial"/>
          <w:szCs w:val="24"/>
        </w:rPr>
        <w:t>Certification/Assurance: As the duly authorized representative of the applicant, I have read all assurances, certifications, terms, and conditions associated with the Federal Charter Schools Program, and I agree to comply with all requirements as a condition of the sub-grant award.</w:t>
      </w:r>
    </w:p>
    <w:p w14:paraId="05D65EBB" w14:textId="7685B62D" w:rsidR="00E020ED" w:rsidRDefault="00F87342" w:rsidP="00F87342">
      <w:pPr>
        <w:spacing w:after="240" w:line="274" w:lineRule="exact"/>
        <w:rPr>
          <w:rFonts w:eastAsia="Arial" w:cs="Arial"/>
          <w:szCs w:val="24"/>
        </w:rPr>
      </w:pPr>
      <w:r w:rsidRPr="0064629C">
        <w:rPr>
          <w:rFonts w:eastAsia="Arial" w:cs="Arial"/>
          <w:szCs w:val="24"/>
        </w:rPr>
        <w:t xml:space="preserve">I certify that all applicable state and federal rules and regulations will be observed and that to the best of my knowledge, the information contained in the application is correct and complete. I certify that I have been given authority to sign the sub-grant agreement on behalf of my employer. </w:t>
      </w:r>
    </w:p>
    <w:p w14:paraId="6C9484BB" w14:textId="2C0377E8" w:rsidR="0001528D" w:rsidRPr="0001528D" w:rsidRDefault="0001528D" w:rsidP="0001528D">
      <w:pPr>
        <w:pStyle w:val="Heading3"/>
        <w:rPr>
          <w:rFonts w:eastAsia="Arial"/>
          <w:i w:val="0"/>
          <w:sz w:val="24"/>
          <w:szCs w:val="24"/>
        </w:rPr>
      </w:pPr>
      <w:r w:rsidRPr="0001528D">
        <w:rPr>
          <w:rFonts w:eastAsia="Arial"/>
          <w:i w:val="0"/>
          <w:sz w:val="24"/>
          <w:szCs w:val="24"/>
        </w:rPr>
        <w:t xml:space="preserve">Form 2 </w:t>
      </w:r>
      <w:r w:rsidRPr="0001528D">
        <w:rPr>
          <w:i w:val="0"/>
          <w:sz w:val="24"/>
          <w:szCs w:val="24"/>
        </w:rPr>
        <w:t xml:space="preserve">– </w:t>
      </w:r>
      <w:r w:rsidRPr="0001528D">
        <w:rPr>
          <w:rFonts w:eastAsia="Arial"/>
          <w:i w:val="0"/>
          <w:sz w:val="24"/>
          <w:szCs w:val="24"/>
        </w:rPr>
        <w:t xml:space="preserve">Certification, Assurance, and Signature Section </w:t>
      </w:r>
    </w:p>
    <w:tbl>
      <w:tblPr>
        <w:tblStyle w:val="TableGrid1"/>
        <w:tblW w:w="0" w:type="auto"/>
        <w:tblLook w:val="04A0" w:firstRow="1" w:lastRow="0" w:firstColumn="1" w:lastColumn="0" w:noHBand="0" w:noVBand="1"/>
        <w:tblDescription w:val="Certification, Assurance, and Signature Section form"/>
      </w:tblPr>
      <w:tblGrid>
        <w:gridCol w:w="4405"/>
        <w:gridCol w:w="4945"/>
      </w:tblGrid>
      <w:tr w:rsidR="00E020ED" w:rsidRPr="0064629C" w14:paraId="03882F3D" w14:textId="77777777" w:rsidTr="00DF2323">
        <w:trPr>
          <w:cantSplit/>
          <w:tblHeader/>
        </w:trPr>
        <w:tc>
          <w:tcPr>
            <w:tcW w:w="4405" w:type="dxa"/>
            <w:shd w:val="clear" w:color="auto" w:fill="A6A6A6" w:themeFill="background1" w:themeFillShade="A6"/>
          </w:tcPr>
          <w:p w14:paraId="49E986EA" w14:textId="019A25E2" w:rsidR="00E020ED" w:rsidRPr="0064629C" w:rsidRDefault="00E020ED" w:rsidP="00E020ED">
            <w:pPr>
              <w:spacing w:after="240" w:line="274" w:lineRule="exact"/>
              <w:jc w:val="center"/>
              <w:rPr>
                <w:rFonts w:eastAsia="Arial" w:cs="Arial"/>
                <w:b/>
                <w:szCs w:val="24"/>
              </w:rPr>
            </w:pPr>
            <w:r w:rsidRPr="0064629C">
              <w:rPr>
                <w:rFonts w:eastAsia="Arial" w:cs="Arial"/>
                <w:b/>
                <w:szCs w:val="24"/>
              </w:rPr>
              <w:t>Required Certification Field</w:t>
            </w:r>
          </w:p>
        </w:tc>
        <w:tc>
          <w:tcPr>
            <w:tcW w:w="4945" w:type="dxa"/>
            <w:shd w:val="clear" w:color="auto" w:fill="A6A6A6" w:themeFill="background1" w:themeFillShade="A6"/>
          </w:tcPr>
          <w:p w14:paraId="1EE99F12" w14:textId="0CCBB17B" w:rsidR="00E020ED" w:rsidRPr="0064629C" w:rsidRDefault="00E020ED" w:rsidP="00E020ED">
            <w:pPr>
              <w:spacing w:after="240" w:line="274" w:lineRule="exact"/>
              <w:jc w:val="center"/>
              <w:rPr>
                <w:rFonts w:eastAsia="Arial" w:cs="Arial"/>
                <w:b/>
                <w:szCs w:val="24"/>
              </w:rPr>
            </w:pPr>
            <w:r w:rsidRPr="0064629C">
              <w:rPr>
                <w:rFonts w:eastAsia="Arial" w:cs="Arial"/>
                <w:b/>
                <w:szCs w:val="24"/>
              </w:rPr>
              <w:t>Applicant Information</w:t>
            </w:r>
          </w:p>
        </w:tc>
      </w:tr>
      <w:tr w:rsidR="00E020ED" w:rsidRPr="0064629C" w14:paraId="57EB2982" w14:textId="77777777" w:rsidTr="00DF2323">
        <w:trPr>
          <w:cantSplit/>
        </w:trPr>
        <w:tc>
          <w:tcPr>
            <w:tcW w:w="4405" w:type="dxa"/>
          </w:tcPr>
          <w:p w14:paraId="1A88E565" w14:textId="56D33CF8" w:rsidR="00E020ED" w:rsidRPr="0064629C" w:rsidRDefault="00E020ED" w:rsidP="00F87342">
            <w:pPr>
              <w:spacing w:after="240" w:line="274" w:lineRule="exact"/>
              <w:rPr>
                <w:rFonts w:eastAsia="Arial" w:cs="Arial"/>
                <w:szCs w:val="24"/>
              </w:rPr>
            </w:pPr>
            <w:r w:rsidRPr="0064629C">
              <w:rPr>
                <w:rFonts w:eastAsia="Arial" w:cs="Arial"/>
                <w:szCs w:val="24"/>
              </w:rPr>
              <w:t xml:space="preserve">Name of </w:t>
            </w:r>
            <w:r w:rsidR="00602BD7" w:rsidRPr="0064629C">
              <w:rPr>
                <w:rFonts w:eastAsia="Arial" w:cs="Arial"/>
                <w:szCs w:val="24"/>
              </w:rPr>
              <w:t>Project Manager</w:t>
            </w:r>
            <w:r w:rsidRPr="0064629C">
              <w:rPr>
                <w:rFonts w:eastAsia="Arial" w:cs="Arial"/>
                <w:szCs w:val="24"/>
              </w:rPr>
              <w:t xml:space="preserve"> or Designee: </w:t>
            </w:r>
          </w:p>
        </w:tc>
        <w:tc>
          <w:tcPr>
            <w:tcW w:w="4945" w:type="dxa"/>
          </w:tcPr>
          <w:p w14:paraId="10D509F1" w14:textId="77777777" w:rsidR="00E020ED" w:rsidRPr="0064629C" w:rsidRDefault="00E020ED" w:rsidP="00F87342">
            <w:pPr>
              <w:spacing w:after="240" w:line="274" w:lineRule="exact"/>
              <w:rPr>
                <w:rFonts w:eastAsia="Arial" w:cs="Arial"/>
                <w:szCs w:val="24"/>
              </w:rPr>
            </w:pPr>
          </w:p>
        </w:tc>
      </w:tr>
      <w:tr w:rsidR="00E020ED" w:rsidRPr="0064629C" w14:paraId="0C409689" w14:textId="77777777" w:rsidTr="00DF2323">
        <w:trPr>
          <w:cantSplit/>
        </w:trPr>
        <w:tc>
          <w:tcPr>
            <w:tcW w:w="4405" w:type="dxa"/>
          </w:tcPr>
          <w:p w14:paraId="73A43A96" w14:textId="463D3CAF" w:rsidR="00E020ED" w:rsidRPr="0064629C" w:rsidRDefault="00E020ED" w:rsidP="00F87342">
            <w:pPr>
              <w:spacing w:after="240" w:line="274" w:lineRule="exact"/>
              <w:rPr>
                <w:rFonts w:eastAsia="Arial" w:cs="Arial"/>
                <w:szCs w:val="24"/>
              </w:rPr>
            </w:pPr>
            <w:r w:rsidRPr="0064629C">
              <w:rPr>
                <w:rFonts w:eastAsia="Arial" w:cs="Arial"/>
                <w:szCs w:val="24"/>
              </w:rPr>
              <w:t xml:space="preserve">Telephone Number: </w:t>
            </w:r>
          </w:p>
        </w:tc>
        <w:tc>
          <w:tcPr>
            <w:tcW w:w="4945" w:type="dxa"/>
          </w:tcPr>
          <w:p w14:paraId="7E688EF0" w14:textId="77777777" w:rsidR="00E020ED" w:rsidRPr="0064629C" w:rsidRDefault="00E020ED" w:rsidP="00F87342">
            <w:pPr>
              <w:spacing w:after="240" w:line="274" w:lineRule="exact"/>
              <w:rPr>
                <w:rFonts w:eastAsia="Arial" w:cs="Arial"/>
                <w:szCs w:val="24"/>
              </w:rPr>
            </w:pPr>
          </w:p>
        </w:tc>
      </w:tr>
      <w:tr w:rsidR="00E020ED" w:rsidRPr="0064629C" w14:paraId="3BF6C12F" w14:textId="77777777" w:rsidTr="00DF2323">
        <w:trPr>
          <w:cantSplit/>
        </w:trPr>
        <w:tc>
          <w:tcPr>
            <w:tcW w:w="4405" w:type="dxa"/>
          </w:tcPr>
          <w:p w14:paraId="24DBB74D" w14:textId="364DDBAB" w:rsidR="00E020ED" w:rsidRPr="0064629C" w:rsidRDefault="00E020ED" w:rsidP="00F87342">
            <w:pPr>
              <w:spacing w:after="240" w:line="274" w:lineRule="exact"/>
              <w:rPr>
                <w:rFonts w:eastAsia="Arial" w:cs="Arial"/>
                <w:szCs w:val="24"/>
              </w:rPr>
            </w:pPr>
            <w:r w:rsidRPr="0064629C">
              <w:rPr>
                <w:rFonts w:eastAsia="Arial" w:cs="Arial"/>
                <w:szCs w:val="24"/>
              </w:rPr>
              <w:t xml:space="preserve">Date: </w:t>
            </w:r>
          </w:p>
        </w:tc>
        <w:tc>
          <w:tcPr>
            <w:tcW w:w="4945" w:type="dxa"/>
          </w:tcPr>
          <w:p w14:paraId="1C13BAEC" w14:textId="77777777" w:rsidR="00E020ED" w:rsidRPr="0064629C" w:rsidRDefault="00E020ED" w:rsidP="00F87342">
            <w:pPr>
              <w:spacing w:after="240" w:line="274" w:lineRule="exact"/>
              <w:rPr>
                <w:rFonts w:eastAsia="Arial" w:cs="Arial"/>
                <w:szCs w:val="24"/>
              </w:rPr>
            </w:pPr>
          </w:p>
        </w:tc>
      </w:tr>
      <w:tr w:rsidR="00E020ED" w14:paraId="663FECC2" w14:textId="77777777" w:rsidTr="00DF2323">
        <w:trPr>
          <w:cantSplit/>
        </w:trPr>
        <w:tc>
          <w:tcPr>
            <w:tcW w:w="4405" w:type="dxa"/>
          </w:tcPr>
          <w:p w14:paraId="045DEC90" w14:textId="10E79B9A" w:rsidR="00E020ED" w:rsidRDefault="00602BD7" w:rsidP="00F87342">
            <w:pPr>
              <w:spacing w:after="240" w:line="274" w:lineRule="exact"/>
              <w:rPr>
                <w:rFonts w:eastAsia="Arial" w:cs="Arial"/>
                <w:szCs w:val="24"/>
              </w:rPr>
            </w:pPr>
            <w:r w:rsidRPr="0064629C">
              <w:rPr>
                <w:rFonts w:eastAsia="Arial" w:cs="Arial"/>
                <w:szCs w:val="24"/>
              </w:rPr>
              <w:t xml:space="preserve">Project Manager </w:t>
            </w:r>
            <w:r w:rsidR="00E020ED" w:rsidRPr="0064629C">
              <w:rPr>
                <w:rFonts w:eastAsia="Arial" w:cs="Arial"/>
                <w:szCs w:val="24"/>
              </w:rPr>
              <w:t xml:space="preserve">or Designee Signature (Blue </w:t>
            </w:r>
            <w:r w:rsidR="00055FC7" w:rsidRPr="0064629C">
              <w:rPr>
                <w:rFonts w:eastAsia="Arial" w:cs="Arial"/>
                <w:szCs w:val="24"/>
              </w:rPr>
              <w:t>i</w:t>
            </w:r>
            <w:r w:rsidR="00E020ED" w:rsidRPr="0064629C">
              <w:rPr>
                <w:rFonts w:eastAsia="Arial" w:cs="Arial"/>
                <w:szCs w:val="24"/>
              </w:rPr>
              <w:t>nk or Authenticated e-signature):</w:t>
            </w:r>
          </w:p>
        </w:tc>
        <w:tc>
          <w:tcPr>
            <w:tcW w:w="4945" w:type="dxa"/>
          </w:tcPr>
          <w:p w14:paraId="2249048A" w14:textId="77777777" w:rsidR="00E020ED" w:rsidRDefault="00E020ED" w:rsidP="00F87342">
            <w:pPr>
              <w:spacing w:after="240" w:line="274" w:lineRule="exact"/>
              <w:rPr>
                <w:rFonts w:eastAsia="Arial" w:cs="Arial"/>
                <w:szCs w:val="24"/>
              </w:rPr>
            </w:pPr>
          </w:p>
        </w:tc>
      </w:tr>
    </w:tbl>
    <w:p w14:paraId="1C235481" w14:textId="77777777" w:rsidR="00A83D56" w:rsidRDefault="00A83D56" w:rsidP="00A83D56">
      <w:pPr>
        <w:spacing w:before="100" w:beforeAutospacing="1" w:after="100" w:afterAutospacing="1"/>
        <w:jc w:val="center"/>
        <w:rPr>
          <w:b/>
          <w:sz w:val="32"/>
          <w:szCs w:val="32"/>
        </w:rPr>
        <w:sectPr w:rsidR="00A83D56" w:rsidSect="00AE20E7">
          <w:pgSz w:w="12240" w:h="15840"/>
          <w:pgMar w:top="1440" w:right="1440" w:bottom="1440" w:left="1440" w:header="720" w:footer="720" w:gutter="0"/>
          <w:cols w:space="720"/>
          <w:docGrid w:linePitch="299"/>
        </w:sectPr>
      </w:pPr>
    </w:p>
    <w:p w14:paraId="597D9B9C" w14:textId="539C94C4" w:rsidR="001A0AFE" w:rsidRPr="00F709DC" w:rsidRDefault="00FE3FFF" w:rsidP="007E2E8D">
      <w:pPr>
        <w:spacing w:after="100" w:afterAutospacing="1"/>
        <w:jc w:val="center"/>
        <w:rPr>
          <w:b/>
          <w:sz w:val="32"/>
          <w:szCs w:val="32"/>
        </w:rPr>
      </w:pPr>
      <w:r w:rsidRPr="00F36CDF">
        <w:rPr>
          <w:b/>
          <w:sz w:val="32"/>
          <w:szCs w:val="32"/>
        </w:rPr>
        <w:lastRenderedPageBreak/>
        <w:t xml:space="preserve">Charter </w:t>
      </w:r>
      <w:r>
        <w:rPr>
          <w:b/>
          <w:sz w:val="32"/>
          <w:szCs w:val="32"/>
        </w:rPr>
        <w:t xml:space="preserve">School </w:t>
      </w:r>
      <w:r w:rsidRPr="00F36CDF">
        <w:rPr>
          <w:b/>
          <w:sz w:val="32"/>
          <w:szCs w:val="32"/>
        </w:rPr>
        <w:t>Authorizer Technical Assistance Provider</w:t>
      </w:r>
      <w:r>
        <w:rPr>
          <w:b/>
          <w:sz w:val="32"/>
          <w:szCs w:val="32"/>
        </w:rPr>
        <w:t>s Sub-</w:t>
      </w:r>
      <w:r w:rsidR="001F011E">
        <w:rPr>
          <w:b/>
          <w:sz w:val="32"/>
          <w:szCs w:val="32"/>
        </w:rPr>
        <w:t>G</w:t>
      </w:r>
      <w:r>
        <w:rPr>
          <w:b/>
          <w:sz w:val="32"/>
          <w:szCs w:val="32"/>
        </w:rPr>
        <w:t>rant Request for Applications</w:t>
      </w:r>
    </w:p>
    <w:p w14:paraId="6DB02C79" w14:textId="6B9EC32E" w:rsidR="00346635" w:rsidRPr="00EE56A9" w:rsidRDefault="005B7A43" w:rsidP="009811DE">
      <w:pPr>
        <w:pStyle w:val="Heading2"/>
      </w:pPr>
      <w:bookmarkStart w:id="30" w:name="_Toc77587669"/>
      <w:r>
        <w:t>F</w:t>
      </w:r>
      <w:r w:rsidR="00290F4C">
        <w:t>orm</w:t>
      </w:r>
      <w:r>
        <w:t xml:space="preserve"> 3 </w:t>
      </w:r>
      <w:r w:rsidR="00FE3FFF" w:rsidRPr="00FE3FFF">
        <w:rPr>
          <w:i/>
        </w:rPr>
        <w:t>–</w:t>
      </w:r>
      <w:r w:rsidR="00FE3FFF" w:rsidRPr="0001528D">
        <w:rPr>
          <w:i/>
          <w:sz w:val="24"/>
          <w:szCs w:val="24"/>
        </w:rPr>
        <w:t xml:space="preserve"> </w:t>
      </w:r>
      <w:r w:rsidR="00957B5F">
        <w:t>Sub-</w:t>
      </w:r>
      <w:r w:rsidR="001F011E">
        <w:t>G</w:t>
      </w:r>
      <w:r w:rsidR="00957B5F">
        <w:t>rant</w:t>
      </w:r>
      <w:r w:rsidR="00346635" w:rsidRPr="00EE56A9">
        <w:rPr>
          <w:spacing w:val="-11"/>
        </w:rPr>
        <w:t xml:space="preserve"> </w:t>
      </w:r>
      <w:r w:rsidR="00346635" w:rsidRPr="00EE56A9">
        <w:t>Application</w:t>
      </w:r>
      <w:r>
        <w:t xml:space="preserve"> Narrative</w:t>
      </w:r>
      <w:bookmarkEnd w:id="30"/>
    </w:p>
    <w:p w14:paraId="1AA71ED6" w14:textId="699B03A5" w:rsidR="00346635" w:rsidRPr="00FB03D0" w:rsidRDefault="00FB03D0" w:rsidP="009811DE">
      <w:pPr>
        <w:spacing w:before="100" w:beforeAutospacing="1" w:after="240"/>
        <w:rPr>
          <w:rFonts w:cs="Arial"/>
          <w:spacing w:val="-1"/>
          <w:szCs w:val="24"/>
        </w:rPr>
      </w:pPr>
      <w:r>
        <w:rPr>
          <w:rFonts w:cs="Arial"/>
          <w:szCs w:val="24"/>
        </w:rPr>
        <w:t xml:space="preserve">The </w:t>
      </w:r>
      <w:r>
        <w:rPr>
          <w:rFonts w:cs="Arial"/>
          <w:spacing w:val="-3"/>
          <w:szCs w:val="24"/>
        </w:rPr>
        <w:t>n</w:t>
      </w:r>
      <w:r w:rsidR="00D51362">
        <w:rPr>
          <w:rFonts w:cs="Arial"/>
          <w:spacing w:val="-3"/>
          <w:szCs w:val="24"/>
        </w:rPr>
        <w:t xml:space="preserve">arrative responses </w:t>
      </w:r>
      <w:r>
        <w:rPr>
          <w:rFonts w:cs="Arial"/>
          <w:spacing w:val="-3"/>
          <w:szCs w:val="24"/>
        </w:rPr>
        <w:t xml:space="preserve">must address each of the areas identified below. The </w:t>
      </w:r>
      <w:r w:rsidR="00D51362">
        <w:rPr>
          <w:rFonts w:cs="Arial"/>
          <w:spacing w:val="-3"/>
          <w:szCs w:val="24"/>
        </w:rPr>
        <w:t>m</w:t>
      </w:r>
      <w:r w:rsidR="00014351">
        <w:rPr>
          <w:rFonts w:eastAsia="Arial" w:cs="Arial"/>
          <w:szCs w:val="24"/>
        </w:rPr>
        <w:t xml:space="preserve">aximum page limit </w:t>
      </w:r>
      <w:r>
        <w:rPr>
          <w:rFonts w:eastAsia="Arial" w:cs="Arial"/>
          <w:szCs w:val="24"/>
        </w:rPr>
        <w:t xml:space="preserve">for the narrative </w:t>
      </w:r>
      <w:r w:rsidR="00602BD7">
        <w:rPr>
          <w:rFonts w:eastAsia="Arial" w:cs="Arial"/>
          <w:szCs w:val="24"/>
        </w:rPr>
        <w:t xml:space="preserve">response </w:t>
      </w:r>
      <w:r>
        <w:rPr>
          <w:rFonts w:eastAsia="Arial" w:cs="Arial"/>
          <w:szCs w:val="24"/>
        </w:rPr>
        <w:t xml:space="preserve">is </w:t>
      </w:r>
      <w:r w:rsidR="002412D2">
        <w:rPr>
          <w:rFonts w:eastAsia="Arial" w:cs="Arial"/>
          <w:szCs w:val="24"/>
        </w:rPr>
        <w:t>30</w:t>
      </w:r>
      <w:r>
        <w:rPr>
          <w:rFonts w:eastAsia="Arial" w:cs="Arial"/>
          <w:szCs w:val="24"/>
        </w:rPr>
        <w:t xml:space="preserve"> pages. The pages must be</w:t>
      </w:r>
      <w:r w:rsidR="00D51362" w:rsidRPr="00BC08DD">
        <w:rPr>
          <w:rFonts w:eastAsia="Arial" w:cs="Arial"/>
          <w:szCs w:val="24"/>
        </w:rPr>
        <w:t xml:space="preserve"> 8</w:t>
      </w:r>
      <w:r w:rsidR="00055FC7">
        <w:rPr>
          <w:rFonts w:eastAsia="Arial" w:cs="Arial"/>
          <w:szCs w:val="24"/>
        </w:rPr>
        <w:t xml:space="preserve">.5” </w:t>
      </w:r>
      <w:r w:rsidR="00D51362" w:rsidRPr="00BC08DD">
        <w:rPr>
          <w:rFonts w:eastAsia="Arial" w:cs="Arial"/>
          <w:szCs w:val="24"/>
        </w:rPr>
        <w:t xml:space="preserve">x </w:t>
      </w:r>
      <w:r w:rsidR="00385696" w:rsidRPr="00BC08DD">
        <w:rPr>
          <w:rFonts w:eastAsia="Arial" w:cs="Arial"/>
          <w:szCs w:val="24"/>
        </w:rPr>
        <w:t>11</w:t>
      </w:r>
      <w:r w:rsidR="00055FC7">
        <w:rPr>
          <w:rFonts w:eastAsia="Arial" w:cs="Arial"/>
          <w:szCs w:val="24"/>
        </w:rPr>
        <w:t>”</w:t>
      </w:r>
      <w:r w:rsidR="00D51362" w:rsidRPr="00BC08DD">
        <w:rPr>
          <w:rFonts w:eastAsia="Arial" w:cs="Arial"/>
          <w:szCs w:val="24"/>
        </w:rPr>
        <w:t xml:space="preserve"> pages with one-inch margins, double-spaced, and </w:t>
      </w:r>
      <w:r w:rsidR="00385696" w:rsidRPr="00BC08DD">
        <w:rPr>
          <w:rFonts w:eastAsia="Arial" w:cs="Arial"/>
          <w:szCs w:val="24"/>
        </w:rPr>
        <w:t>12-point</w:t>
      </w:r>
      <w:r w:rsidR="005D273B">
        <w:rPr>
          <w:rFonts w:eastAsia="Arial" w:cs="Arial"/>
          <w:szCs w:val="24"/>
        </w:rPr>
        <w:t xml:space="preserve"> Arial font</w:t>
      </w:r>
      <w:r w:rsidR="00BC174B">
        <w:rPr>
          <w:rFonts w:cs="Arial"/>
          <w:szCs w:val="24"/>
        </w:rPr>
        <w:t>.</w:t>
      </w:r>
      <w:r>
        <w:rPr>
          <w:rFonts w:cs="Arial"/>
          <w:szCs w:val="24"/>
        </w:rPr>
        <w:t xml:space="preserve"> </w:t>
      </w:r>
      <w:r w:rsidR="00385696">
        <w:rPr>
          <w:rFonts w:cs="Arial"/>
          <w:szCs w:val="24"/>
        </w:rPr>
        <w:t xml:space="preserve">Resumes </w:t>
      </w:r>
      <w:r>
        <w:rPr>
          <w:rFonts w:cs="Arial"/>
          <w:szCs w:val="24"/>
        </w:rPr>
        <w:t>must be included in the appendices.</w:t>
      </w:r>
      <w:r w:rsidR="00346635" w:rsidRPr="007F7092">
        <w:rPr>
          <w:rFonts w:cs="Arial"/>
          <w:spacing w:val="-1"/>
          <w:szCs w:val="24"/>
        </w:rPr>
        <w:t xml:space="preserve"> </w:t>
      </w:r>
      <w:r>
        <w:rPr>
          <w:rFonts w:cs="Arial"/>
          <w:spacing w:val="-1"/>
          <w:szCs w:val="24"/>
        </w:rPr>
        <w:t xml:space="preserve">The narrative </w:t>
      </w:r>
      <w:r w:rsidR="00602BD7">
        <w:rPr>
          <w:rFonts w:cs="Arial"/>
          <w:spacing w:val="-1"/>
          <w:szCs w:val="24"/>
        </w:rPr>
        <w:t xml:space="preserve">responses </w:t>
      </w:r>
      <w:r>
        <w:rPr>
          <w:rFonts w:cs="Arial"/>
          <w:spacing w:val="-1"/>
          <w:szCs w:val="24"/>
        </w:rPr>
        <w:t xml:space="preserve">must include a well-developed plan to achieve all of the Scope of </w:t>
      </w:r>
      <w:r w:rsidR="00F719F2">
        <w:rPr>
          <w:rFonts w:cs="Arial"/>
          <w:spacing w:val="-1"/>
          <w:szCs w:val="24"/>
        </w:rPr>
        <w:t>Work</w:t>
      </w:r>
      <w:r>
        <w:rPr>
          <w:rFonts w:cs="Arial"/>
          <w:spacing w:val="-1"/>
          <w:szCs w:val="24"/>
        </w:rPr>
        <w:t xml:space="preserve"> </w:t>
      </w:r>
      <w:r w:rsidR="00AE438A">
        <w:rPr>
          <w:rFonts w:cs="Arial"/>
          <w:spacing w:val="-1"/>
          <w:szCs w:val="24"/>
        </w:rPr>
        <w:t xml:space="preserve">- </w:t>
      </w:r>
      <w:r>
        <w:rPr>
          <w:rFonts w:cs="Arial"/>
          <w:spacing w:val="-1"/>
          <w:szCs w:val="24"/>
        </w:rPr>
        <w:t xml:space="preserve">Tasks. </w:t>
      </w:r>
      <w:r w:rsidR="0046558B" w:rsidRPr="008C3D9E">
        <w:rPr>
          <w:rFonts w:cs="Arial"/>
          <w:spacing w:val="-1"/>
          <w:szCs w:val="24"/>
        </w:rPr>
        <w:t>The</w:t>
      </w:r>
      <w:r w:rsidR="00055FC7">
        <w:rPr>
          <w:rFonts w:cs="Arial"/>
          <w:spacing w:val="-1"/>
          <w:szCs w:val="24"/>
        </w:rPr>
        <w:t xml:space="preserve"> </w:t>
      </w:r>
      <w:r w:rsidR="00014351">
        <w:rPr>
          <w:rFonts w:cs="Arial"/>
          <w:spacing w:val="-1"/>
          <w:szCs w:val="24"/>
        </w:rPr>
        <w:t>CDE</w:t>
      </w:r>
      <w:r w:rsidR="0046558B" w:rsidRPr="008C3D9E">
        <w:rPr>
          <w:rFonts w:cs="Arial"/>
          <w:spacing w:val="-1"/>
          <w:szCs w:val="24"/>
        </w:rPr>
        <w:t xml:space="preserve"> will work with the </w:t>
      </w:r>
      <w:r>
        <w:rPr>
          <w:rFonts w:cs="Arial"/>
          <w:spacing w:val="-1"/>
          <w:szCs w:val="24"/>
        </w:rPr>
        <w:t>approved applicants</w:t>
      </w:r>
      <w:r w:rsidR="0046558B" w:rsidRPr="008C3D9E">
        <w:rPr>
          <w:rFonts w:cs="Arial"/>
          <w:spacing w:val="-1"/>
          <w:szCs w:val="24"/>
        </w:rPr>
        <w:t xml:space="preserve"> on the formal </w:t>
      </w:r>
      <w:r w:rsidR="00957B5F">
        <w:rPr>
          <w:rFonts w:cs="Arial"/>
          <w:spacing w:val="-1"/>
          <w:szCs w:val="24"/>
        </w:rPr>
        <w:t>sub-grant</w:t>
      </w:r>
      <w:r w:rsidR="0046558B" w:rsidRPr="008C3D9E">
        <w:rPr>
          <w:rFonts w:cs="Arial"/>
          <w:spacing w:val="-1"/>
          <w:szCs w:val="24"/>
        </w:rPr>
        <w:t xml:space="preserve"> deve</w:t>
      </w:r>
      <w:r w:rsidR="0005740C">
        <w:rPr>
          <w:rFonts w:cs="Arial"/>
          <w:spacing w:val="-1"/>
          <w:szCs w:val="24"/>
        </w:rPr>
        <w:t>lopment and submission process.</w:t>
      </w:r>
    </w:p>
    <w:p w14:paraId="1856BB68" w14:textId="77777777" w:rsidR="00FB3BBA" w:rsidRPr="00FB03D0" w:rsidRDefault="00014351" w:rsidP="007D6C65">
      <w:pPr>
        <w:pStyle w:val="BodyText"/>
        <w:spacing w:before="100" w:beforeAutospacing="1" w:after="100" w:afterAutospacing="1"/>
        <w:ind w:left="0" w:right="211"/>
        <w:rPr>
          <w:rFonts w:cs="Arial"/>
          <w:b/>
        </w:rPr>
      </w:pPr>
      <w:r>
        <w:rPr>
          <w:rFonts w:cs="Arial"/>
          <w:b/>
        </w:rPr>
        <w:t>I</w:t>
      </w:r>
      <w:r w:rsidR="00FB03D0">
        <w:rPr>
          <w:rFonts w:cs="Arial"/>
          <w:b/>
        </w:rPr>
        <w:t>. Experience and Capacity to Implement Expected Outcomes</w:t>
      </w:r>
    </w:p>
    <w:p w14:paraId="52603915" w14:textId="3EC296D9" w:rsidR="00014351" w:rsidRPr="00AC08A3" w:rsidRDefault="00752D03" w:rsidP="007D6C65">
      <w:pPr>
        <w:pStyle w:val="ListParagraph"/>
        <w:numPr>
          <w:ilvl w:val="0"/>
          <w:numId w:val="24"/>
        </w:numPr>
        <w:tabs>
          <w:tab w:val="left" w:pos="1080"/>
        </w:tabs>
        <w:spacing w:before="240" w:after="240"/>
        <w:rPr>
          <w:rFonts w:eastAsia="Arial" w:cs="Arial"/>
          <w:szCs w:val="24"/>
        </w:rPr>
      </w:pPr>
      <w:r w:rsidRPr="00AC08A3">
        <w:rPr>
          <w:rFonts w:eastAsia="Arial" w:cs="Arial"/>
          <w:szCs w:val="24"/>
        </w:rPr>
        <w:t xml:space="preserve">Provide a background of </w:t>
      </w:r>
      <w:r w:rsidR="0005740C" w:rsidRPr="00AC08A3">
        <w:rPr>
          <w:rFonts w:eastAsia="Arial" w:cs="Arial"/>
          <w:szCs w:val="24"/>
        </w:rPr>
        <w:t>the</w:t>
      </w:r>
      <w:r w:rsidR="00FB03D0" w:rsidRPr="00AC08A3">
        <w:rPr>
          <w:rFonts w:eastAsia="Arial" w:cs="Arial"/>
          <w:szCs w:val="24"/>
        </w:rPr>
        <w:t xml:space="preserve"> applicant; i</w:t>
      </w:r>
      <w:r w:rsidRPr="00AC08A3">
        <w:rPr>
          <w:rFonts w:eastAsia="Arial" w:cs="Arial"/>
          <w:szCs w:val="24"/>
        </w:rPr>
        <w:t>nclude a summary</w:t>
      </w:r>
      <w:r w:rsidR="00013166" w:rsidRPr="00AC08A3">
        <w:rPr>
          <w:rFonts w:eastAsia="Arial" w:cs="Arial"/>
          <w:szCs w:val="24"/>
        </w:rPr>
        <w:t xml:space="preserve"> and exampl</w:t>
      </w:r>
      <w:r w:rsidR="008E5180" w:rsidRPr="00AC08A3">
        <w:rPr>
          <w:rFonts w:eastAsia="Arial" w:cs="Arial"/>
          <w:szCs w:val="24"/>
        </w:rPr>
        <w:t>e</w:t>
      </w:r>
      <w:r w:rsidRPr="00AC08A3">
        <w:rPr>
          <w:rFonts w:eastAsia="Arial" w:cs="Arial"/>
          <w:szCs w:val="24"/>
        </w:rPr>
        <w:t xml:space="preserve"> of </w:t>
      </w:r>
      <w:r w:rsidR="0005740C" w:rsidRPr="00AC08A3">
        <w:rPr>
          <w:rFonts w:eastAsia="Arial" w:cs="Arial"/>
          <w:szCs w:val="24"/>
        </w:rPr>
        <w:t>the</w:t>
      </w:r>
      <w:r w:rsidRPr="00AC08A3">
        <w:rPr>
          <w:rFonts w:eastAsia="Arial" w:cs="Arial"/>
          <w:szCs w:val="24"/>
        </w:rPr>
        <w:t xml:space="preserve"> </w:t>
      </w:r>
      <w:r w:rsidR="00FB03D0" w:rsidRPr="00AC08A3">
        <w:rPr>
          <w:rFonts w:eastAsia="Arial" w:cs="Arial"/>
          <w:szCs w:val="24"/>
        </w:rPr>
        <w:t>applicant’s</w:t>
      </w:r>
      <w:r w:rsidR="00A3074E" w:rsidRPr="00AC08A3">
        <w:rPr>
          <w:rFonts w:eastAsia="Arial" w:cs="Arial"/>
          <w:szCs w:val="24"/>
        </w:rPr>
        <w:t xml:space="preserve"> </w:t>
      </w:r>
      <w:r w:rsidRPr="00AC08A3">
        <w:rPr>
          <w:rFonts w:eastAsia="Arial" w:cs="Arial"/>
          <w:szCs w:val="24"/>
        </w:rPr>
        <w:t>experience, qualification</w:t>
      </w:r>
      <w:r w:rsidR="00055FC7">
        <w:rPr>
          <w:rFonts w:eastAsia="Arial" w:cs="Arial"/>
          <w:szCs w:val="24"/>
        </w:rPr>
        <w:t>s</w:t>
      </w:r>
      <w:r w:rsidRPr="00AC08A3">
        <w:rPr>
          <w:rFonts w:eastAsia="Arial" w:cs="Arial"/>
          <w:szCs w:val="24"/>
        </w:rPr>
        <w:t>, and capacity to deliver services</w:t>
      </w:r>
      <w:r w:rsidR="00A068D1" w:rsidRPr="00AC08A3">
        <w:rPr>
          <w:rFonts w:eastAsia="Arial" w:cs="Arial"/>
          <w:szCs w:val="24"/>
        </w:rPr>
        <w:t xml:space="preserve"> to </w:t>
      </w:r>
      <w:r w:rsidR="00647BCB" w:rsidRPr="00AC08A3">
        <w:rPr>
          <w:rFonts w:cs="Arial"/>
          <w:szCs w:val="24"/>
        </w:rPr>
        <w:t>participating</w:t>
      </w:r>
      <w:r w:rsidR="00647BCB" w:rsidRPr="00AC08A3">
        <w:rPr>
          <w:rFonts w:eastAsia="Arial" w:cs="Arial"/>
          <w:szCs w:val="24"/>
        </w:rPr>
        <w:t xml:space="preserve"> </w:t>
      </w:r>
      <w:r w:rsidR="00FE3FFF">
        <w:rPr>
          <w:rFonts w:eastAsia="Arial" w:cs="Arial"/>
          <w:szCs w:val="24"/>
        </w:rPr>
        <w:t>c</w:t>
      </w:r>
      <w:r w:rsidR="00FB03D0" w:rsidRPr="00AC08A3">
        <w:rPr>
          <w:rFonts w:eastAsia="Arial" w:cs="Arial"/>
          <w:szCs w:val="24"/>
        </w:rPr>
        <w:t xml:space="preserve">harter </w:t>
      </w:r>
      <w:r w:rsidR="00FE3FFF">
        <w:rPr>
          <w:rFonts w:eastAsia="Arial" w:cs="Arial"/>
          <w:szCs w:val="24"/>
        </w:rPr>
        <w:t>s</w:t>
      </w:r>
      <w:r w:rsidR="00FB03D0" w:rsidRPr="00AC08A3">
        <w:rPr>
          <w:rFonts w:eastAsia="Arial" w:cs="Arial"/>
          <w:szCs w:val="24"/>
        </w:rPr>
        <w:t xml:space="preserve">chool </w:t>
      </w:r>
      <w:r w:rsidR="00FE3FFF">
        <w:rPr>
          <w:rFonts w:eastAsia="Arial" w:cs="Arial"/>
          <w:szCs w:val="24"/>
        </w:rPr>
        <w:t>a</w:t>
      </w:r>
      <w:r w:rsidR="00FB03D0" w:rsidRPr="00AC08A3">
        <w:rPr>
          <w:rFonts w:eastAsia="Arial" w:cs="Arial"/>
          <w:szCs w:val="24"/>
        </w:rPr>
        <w:t>uthorizers</w:t>
      </w:r>
      <w:r w:rsidRPr="00AC08A3">
        <w:rPr>
          <w:rFonts w:eastAsia="Arial" w:cs="Arial"/>
          <w:szCs w:val="24"/>
        </w:rPr>
        <w:t xml:space="preserve"> in the following three areas below:</w:t>
      </w:r>
    </w:p>
    <w:p w14:paraId="507AAC3A" w14:textId="77777777" w:rsidR="00752D03" w:rsidRPr="00014351" w:rsidRDefault="00752D03" w:rsidP="00055FC7">
      <w:pPr>
        <w:pStyle w:val="ListParagraph"/>
        <w:numPr>
          <w:ilvl w:val="1"/>
          <w:numId w:val="24"/>
        </w:numPr>
        <w:tabs>
          <w:tab w:val="left" w:pos="1080"/>
        </w:tabs>
        <w:spacing w:before="240" w:after="100" w:afterAutospacing="1"/>
        <w:contextualSpacing/>
        <w:jc w:val="both"/>
        <w:rPr>
          <w:rFonts w:eastAsia="Arial" w:cs="Arial"/>
          <w:szCs w:val="24"/>
        </w:rPr>
      </w:pPr>
      <w:r w:rsidRPr="00014351">
        <w:rPr>
          <w:rFonts w:eastAsia="Arial" w:cs="Arial"/>
          <w:szCs w:val="24"/>
        </w:rPr>
        <w:t>Technical Assistance</w:t>
      </w:r>
      <w:r w:rsidR="00AC08A3">
        <w:rPr>
          <w:rFonts w:eastAsia="Arial" w:cs="Arial"/>
          <w:szCs w:val="24"/>
        </w:rPr>
        <w:t>/Professional Development</w:t>
      </w:r>
    </w:p>
    <w:p w14:paraId="0D2DFF7F" w14:textId="77777777" w:rsidR="00752D03" w:rsidRDefault="00AC08A3" w:rsidP="00055FC7">
      <w:pPr>
        <w:pStyle w:val="ListParagraph"/>
        <w:numPr>
          <w:ilvl w:val="1"/>
          <w:numId w:val="24"/>
        </w:numPr>
        <w:tabs>
          <w:tab w:val="left" w:pos="1080"/>
        </w:tabs>
        <w:spacing w:before="240" w:after="100" w:afterAutospacing="1"/>
        <w:contextualSpacing/>
        <w:jc w:val="both"/>
        <w:rPr>
          <w:rFonts w:eastAsia="Arial" w:cs="Arial"/>
          <w:szCs w:val="24"/>
        </w:rPr>
      </w:pPr>
      <w:r>
        <w:rPr>
          <w:rFonts w:eastAsia="Arial" w:cs="Arial"/>
          <w:szCs w:val="24"/>
        </w:rPr>
        <w:t>Charter School Monitoring and Oversight</w:t>
      </w:r>
    </w:p>
    <w:p w14:paraId="38AF571F" w14:textId="77777777" w:rsidR="00752D03" w:rsidRDefault="00AC08A3" w:rsidP="00055FC7">
      <w:pPr>
        <w:pStyle w:val="ListParagraph"/>
        <w:numPr>
          <w:ilvl w:val="1"/>
          <w:numId w:val="24"/>
        </w:numPr>
        <w:tabs>
          <w:tab w:val="left" w:pos="1080"/>
        </w:tabs>
        <w:spacing w:before="240" w:after="100" w:afterAutospacing="1"/>
        <w:contextualSpacing/>
        <w:jc w:val="both"/>
        <w:rPr>
          <w:rFonts w:eastAsia="Arial" w:cs="Arial"/>
          <w:szCs w:val="24"/>
        </w:rPr>
      </w:pPr>
      <w:r>
        <w:rPr>
          <w:rFonts w:eastAsia="Arial" w:cs="Arial"/>
          <w:szCs w:val="24"/>
        </w:rPr>
        <w:t>Development of Professional Networks</w:t>
      </w:r>
    </w:p>
    <w:p w14:paraId="39AE0BA4" w14:textId="5765C0B5" w:rsidR="00AC08A3" w:rsidRDefault="00AC08A3" w:rsidP="007D6C65">
      <w:pPr>
        <w:pStyle w:val="ListParagraph"/>
        <w:numPr>
          <w:ilvl w:val="0"/>
          <w:numId w:val="24"/>
        </w:numPr>
        <w:tabs>
          <w:tab w:val="left" w:pos="1080"/>
        </w:tabs>
        <w:spacing w:before="240" w:after="240"/>
        <w:jc w:val="both"/>
        <w:rPr>
          <w:rFonts w:eastAsia="Arial" w:cs="Arial"/>
          <w:szCs w:val="24"/>
        </w:rPr>
      </w:pPr>
      <w:r>
        <w:rPr>
          <w:rFonts w:eastAsia="Arial" w:cs="Arial"/>
          <w:szCs w:val="24"/>
        </w:rPr>
        <w:t xml:space="preserve">Provide background information on personnel chosen to act as </w:t>
      </w:r>
      <w:r w:rsidR="00273158">
        <w:rPr>
          <w:rFonts w:eastAsia="Arial" w:cs="Arial"/>
          <w:szCs w:val="24"/>
        </w:rPr>
        <w:t>Project</w:t>
      </w:r>
      <w:r>
        <w:rPr>
          <w:rFonts w:eastAsia="Arial" w:cs="Arial"/>
          <w:szCs w:val="24"/>
        </w:rPr>
        <w:t xml:space="preserve"> Manager, Fiscal Manager, and any other Key Personnel who will be working on the </w:t>
      </w:r>
      <w:r w:rsidR="00273158">
        <w:rPr>
          <w:rFonts w:eastAsia="Arial" w:cs="Arial"/>
          <w:szCs w:val="24"/>
        </w:rPr>
        <w:t>sub-grant</w:t>
      </w:r>
      <w:r>
        <w:rPr>
          <w:rFonts w:eastAsia="Arial" w:cs="Arial"/>
          <w:szCs w:val="24"/>
        </w:rPr>
        <w:t>. Resumes for all must be include</w:t>
      </w:r>
      <w:r w:rsidR="007E2E8D">
        <w:rPr>
          <w:rFonts w:eastAsia="Arial" w:cs="Arial"/>
          <w:szCs w:val="24"/>
        </w:rPr>
        <w:t>d</w:t>
      </w:r>
      <w:r>
        <w:rPr>
          <w:rFonts w:eastAsia="Arial" w:cs="Arial"/>
          <w:szCs w:val="24"/>
        </w:rPr>
        <w:t xml:space="preserve"> in the appendices.</w:t>
      </w:r>
    </w:p>
    <w:p w14:paraId="65016213" w14:textId="77777777" w:rsidR="00610A1C" w:rsidRPr="00610A1C" w:rsidRDefault="00AC08A3" w:rsidP="007D6C65">
      <w:pPr>
        <w:pStyle w:val="ListParagraph"/>
        <w:numPr>
          <w:ilvl w:val="0"/>
          <w:numId w:val="24"/>
        </w:numPr>
        <w:tabs>
          <w:tab w:val="left" w:pos="1080"/>
        </w:tabs>
        <w:spacing w:before="240" w:after="240"/>
        <w:jc w:val="both"/>
        <w:rPr>
          <w:rFonts w:eastAsia="Arial" w:cs="Arial"/>
          <w:szCs w:val="24"/>
        </w:rPr>
      </w:pPr>
      <w:r>
        <w:rPr>
          <w:rFonts w:eastAsia="Arial" w:cs="Arial"/>
          <w:szCs w:val="24"/>
        </w:rPr>
        <w:t xml:space="preserve">Provide information and justification for any </w:t>
      </w:r>
      <w:r w:rsidR="00385696">
        <w:rPr>
          <w:rFonts w:eastAsia="Arial" w:cs="Arial"/>
          <w:szCs w:val="24"/>
        </w:rPr>
        <w:t>collaboration agencies</w:t>
      </w:r>
      <w:r>
        <w:rPr>
          <w:rFonts w:eastAsia="Arial" w:cs="Arial"/>
          <w:szCs w:val="24"/>
        </w:rPr>
        <w:t xml:space="preserve"> to be hired as part of the </w:t>
      </w:r>
      <w:r w:rsidR="00957B5F">
        <w:rPr>
          <w:rFonts w:eastAsia="Arial" w:cs="Arial"/>
          <w:szCs w:val="24"/>
        </w:rPr>
        <w:t>sub-grant</w:t>
      </w:r>
      <w:r>
        <w:rPr>
          <w:rFonts w:eastAsia="Arial" w:cs="Arial"/>
          <w:szCs w:val="24"/>
        </w:rPr>
        <w:t xml:space="preserve">. Resumes for </w:t>
      </w:r>
      <w:r w:rsidR="00385696">
        <w:rPr>
          <w:rFonts w:eastAsia="Arial" w:cs="Arial"/>
          <w:szCs w:val="24"/>
        </w:rPr>
        <w:t>collaborating</w:t>
      </w:r>
      <w:r>
        <w:rPr>
          <w:rFonts w:eastAsia="Arial" w:cs="Arial"/>
          <w:szCs w:val="24"/>
        </w:rPr>
        <w:t xml:space="preserve"> </w:t>
      </w:r>
      <w:r w:rsidR="00385696">
        <w:rPr>
          <w:rFonts w:eastAsia="Arial" w:cs="Arial"/>
          <w:szCs w:val="24"/>
        </w:rPr>
        <w:t>agency staff</w:t>
      </w:r>
      <w:r>
        <w:rPr>
          <w:rFonts w:eastAsia="Arial" w:cs="Arial"/>
          <w:szCs w:val="24"/>
        </w:rPr>
        <w:t xml:space="preserve"> must be included in the appendices.</w:t>
      </w:r>
    </w:p>
    <w:p w14:paraId="011C6865" w14:textId="4A21D960" w:rsidR="0005740C" w:rsidRDefault="00610A1C" w:rsidP="00610A1C">
      <w:pPr>
        <w:spacing w:before="100" w:beforeAutospacing="1" w:after="240"/>
        <w:jc w:val="both"/>
        <w:rPr>
          <w:rFonts w:eastAsia="Arial" w:cs="Arial"/>
          <w:b/>
          <w:szCs w:val="24"/>
        </w:rPr>
      </w:pPr>
      <w:r w:rsidRPr="00610A1C">
        <w:rPr>
          <w:rFonts w:eastAsia="Arial" w:cs="Arial"/>
          <w:b/>
          <w:szCs w:val="24"/>
        </w:rPr>
        <w:t xml:space="preserve">II. Scope of </w:t>
      </w:r>
      <w:r w:rsidR="00F719F2">
        <w:rPr>
          <w:rFonts w:eastAsia="Arial" w:cs="Arial"/>
          <w:b/>
          <w:szCs w:val="24"/>
        </w:rPr>
        <w:t>Work</w:t>
      </w:r>
      <w:r w:rsidRPr="00610A1C">
        <w:rPr>
          <w:rFonts w:eastAsia="Arial" w:cs="Arial"/>
          <w:b/>
          <w:szCs w:val="24"/>
        </w:rPr>
        <w:t xml:space="preserve"> Tasks </w:t>
      </w:r>
    </w:p>
    <w:p w14:paraId="39DD96FA" w14:textId="3C30EEE5" w:rsidR="009A49E8" w:rsidRDefault="009A49E8" w:rsidP="007D6C65">
      <w:pPr>
        <w:pStyle w:val="ListParagraph"/>
        <w:numPr>
          <w:ilvl w:val="0"/>
          <w:numId w:val="25"/>
        </w:numPr>
        <w:spacing w:before="9" w:after="240"/>
        <w:jc w:val="both"/>
        <w:rPr>
          <w:rFonts w:eastAsia="Arial" w:cs="Arial"/>
          <w:szCs w:val="24"/>
        </w:rPr>
      </w:pPr>
      <w:r>
        <w:rPr>
          <w:rFonts w:eastAsia="Arial" w:cs="Arial"/>
          <w:szCs w:val="24"/>
        </w:rPr>
        <w:t>TASK 1</w:t>
      </w:r>
      <w:r w:rsidR="007D206D">
        <w:rPr>
          <w:rFonts w:eastAsia="Arial" w:cs="Arial"/>
          <w:szCs w:val="24"/>
        </w:rPr>
        <w:t xml:space="preserve">: </w:t>
      </w:r>
      <w:r w:rsidR="003440CD" w:rsidRPr="0055362F">
        <w:rPr>
          <w:rFonts w:eastAsia="Times New Roman" w:cs="Arial"/>
          <w:bCs/>
          <w:snapToGrid w:val="0"/>
          <w:szCs w:val="20"/>
        </w:rPr>
        <w:t>Coordination and Communications with the CDE</w:t>
      </w:r>
    </w:p>
    <w:p w14:paraId="04F5B5B7" w14:textId="2D9DA6E3" w:rsidR="00610A1C" w:rsidRDefault="009A49E8" w:rsidP="007D6C65">
      <w:pPr>
        <w:pStyle w:val="ListParagraph"/>
        <w:numPr>
          <w:ilvl w:val="1"/>
          <w:numId w:val="25"/>
        </w:numPr>
        <w:spacing w:before="9" w:after="240"/>
        <w:jc w:val="both"/>
        <w:rPr>
          <w:rFonts w:eastAsia="Arial" w:cs="Arial"/>
          <w:szCs w:val="24"/>
        </w:rPr>
      </w:pPr>
      <w:r>
        <w:rPr>
          <w:rFonts w:eastAsia="Arial" w:cs="Arial"/>
          <w:szCs w:val="24"/>
        </w:rPr>
        <w:t xml:space="preserve">Provide </w:t>
      </w:r>
      <w:r w:rsidR="007D4C2F">
        <w:rPr>
          <w:rFonts w:eastAsia="Arial" w:cs="Arial"/>
          <w:szCs w:val="24"/>
        </w:rPr>
        <w:t xml:space="preserve">a </w:t>
      </w:r>
      <w:r>
        <w:rPr>
          <w:rFonts w:eastAsia="Arial" w:cs="Arial"/>
          <w:szCs w:val="24"/>
        </w:rPr>
        <w:t xml:space="preserve">description of processes and assurances for meeting all of the communication requirements of the </w:t>
      </w:r>
      <w:r w:rsidR="00FE3FFF">
        <w:rPr>
          <w:rFonts w:eastAsia="Arial" w:cs="Arial"/>
          <w:szCs w:val="24"/>
        </w:rPr>
        <w:t>CSA</w:t>
      </w:r>
      <w:r>
        <w:rPr>
          <w:rFonts w:eastAsia="Arial" w:cs="Arial"/>
          <w:szCs w:val="24"/>
        </w:rPr>
        <w:t xml:space="preserve"> TAP RFA</w:t>
      </w:r>
      <w:r w:rsidR="00290F4C">
        <w:rPr>
          <w:rFonts w:eastAsia="Arial" w:cs="Arial"/>
          <w:szCs w:val="24"/>
        </w:rPr>
        <w:t>.</w:t>
      </w:r>
      <w:r>
        <w:rPr>
          <w:rFonts w:eastAsia="Arial" w:cs="Arial"/>
          <w:szCs w:val="24"/>
        </w:rPr>
        <w:t xml:space="preserve"> </w:t>
      </w:r>
    </w:p>
    <w:p w14:paraId="6148D198" w14:textId="4594EC15" w:rsidR="007D4C2F" w:rsidRDefault="007D4C2F" w:rsidP="007D6C65">
      <w:pPr>
        <w:pStyle w:val="ListParagraph"/>
        <w:numPr>
          <w:ilvl w:val="1"/>
          <w:numId w:val="25"/>
        </w:numPr>
        <w:spacing w:before="9" w:after="240"/>
        <w:rPr>
          <w:rFonts w:eastAsia="Arial" w:cs="Arial"/>
          <w:szCs w:val="24"/>
        </w:rPr>
      </w:pPr>
      <w:r>
        <w:rPr>
          <w:rFonts w:eastAsia="Arial" w:cs="Arial"/>
          <w:szCs w:val="24"/>
        </w:rPr>
        <w:t xml:space="preserve">Provide a description of how the </w:t>
      </w:r>
      <w:r w:rsidR="00957B5F">
        <w:rPr>
          <w:rFonts w:eastAsia="Arial" w:cs="Arial"/>
          <w:szCs w:val="24"/>
        </w:rPr>
        <w:t>sub-grant</w:t>
      </w:r>
      <w:r w:rsidR="000E12E9">
        <w:rPr>
          <w:rFonts w:eastAsia="Arial" w:cs="Arial"/>
          <w:szCs w:val="24"/>
        </w:rPr>
        <w:t>ee</w:t>
      </w:r>
      <w:r>
        <w:rPr>
          <w:rFonts w:eastAsia="Arial" w:cs="Arial"/>
          <w:szCs w:val="24"/>
        </w:rPr>
        <w:t xml:space="preserve"> will</w:t>
      </w:r>
      <w:r w:rsidR="00385696">
        <w:rPr>
          <w:rFonts w:eastAsia="Arial" w:cs="Arial"/>
          <w:szCs w:val="24"/>
        </w:rPr>
        <w:t xml:space="preserve"> </w:t>
      </w:r>
      <w:r>
        <w:rPr>
          <w:rFonts w:eastAsia="Arial" w:cs="Arial"/>
          <w:szCs w:val="24"/>
        </w:rPr>
        <w:t xml:space="preserve">recruit charter authorizers to participate in the </w:t>
      </w:r>
      <w:r w:rsidR="00385696">
        <w:rPr>
          <w:rFonts w:eastAsia="Arial" w:cs="Arial"/>
          <w:szCs w:val="24"/>
        </w:rPr>
        <w:t>technical assistance activities</w:t>
      </w:r>
      <w:r w:rsidR="00290F4C">
        <w:rPr>
          <w:rFonts w:eastAsia="Arial" w:cs="Arial"/>
          <w:szCs w:val="24"/>
        </w:rPr>
        <w:t>.</w:t>
      </w:r>
    </w:p>
    <w:p w14:paraId="419DA330" w14:textId="78C6C44C" w:rsidR="007D206D" w:rsidRPr="0064629C" w:rsidRDefault="007D206D" w:rsidP="007D6C65">
      <w:pPr>
        <w:pStyle w:val="ListParagraph"/>
        <w:numPr>
          <w:ilvl w:val="1"/>
          <w:numId w:val="25"/>
        </w:numPr>
        <w:spacing w:before="100" w:beforeAutospacing="1" w:after="240"/>
        <w:jc w:val="both"/>
        <w:rPr>
          <w:rFonts w:eastAsia="Arial" w:cs="Arial"/>
          <w:szCs w:val="24"/>
        </w:rPr>
      </w:pPr>
      <w:r w:rsidRPr="0064629C">
        <w:rPr>
          <w:rFonts w:eastAsia="Arial" w:cs="Arial"/>
          <w:szCs w:val="24"/>
        </w:rPr>
        <w:t xml:space="preserve">Include an initial action plan including proposed dates covering </w:t>
      </w:r>
      <w:r w:rsidR="00602BD7" w:rsidRPr="0064629C">
        <w:rPr>
          <w:rFonts w:eastAsia="Arial" w:cs="Arial"/>
          <w:szCs w:val="24"/>
        </w:rPr>
        <w:t>November</w:t>
      </w:r>
      <w:r w:rsidRPr="0064629C">
        <w:rPr>
          <w:rFonts w:eastAsia="Arial" w:cs="Arial"/>
          <w:szCs w:val="24"/>
        </w:rPr>
        <w:t xml:space="preserve"> 1, 2021</w:t>
      </w:r>
      <w:r w:rsidR="00602BD7" w:rsidRPr="0064629C">
        <w:rPr>
          <w:rFonts w:eastAsia="Arial" w:cs="Arial"/>
          <w:szCs w:val="24"/>
        </w:rPr>
        <w:t>,</w:t>
      </w:r>
      <w:r w:rsidRPr="0064629C">
        <w:rPr>
          <w:rFonts w:eastAsia="Arial" w:cs="Arial"/>
          <w:szCs w:val="24"/>
        </w:rPr>
        <w:t xml:space="preserve"> to June 30, 2024. </w:t>
      </w:r>
    </w:p>
    <w:p w14:paraId="578A42A6" w14:textId="77777777" w:rsidR="007D206D" w:rsidRPr="00BB5AC3" w:rsidRDefault="007D206D" w:rsidP="007D6C65">
      <w:pPr>
        <w:pStyle w:val="ListParagraph"/>
        <w:numPr>
          <w:ilvl w:val="0"/>
          <w:numId w:val="25"/>
        </w:numPr>
        <w:spacing w:before="9" w:after="240"/>
        <w:rPr>
          <w:rFonts w:eastAsia="Arial" w:cs="Arial"/>
          <w:szCs w:val="24"/>
        </w:rPr>
      </w:pPr>
      <w:r>
        <w:rPr>
          <w:rFonts w:eastAsia="Arial" w:cs="Arial"/>
          <w:szCs w:val="24"/>
        </w:rPr>
        <w:t xml:space="preserve">TASK </w:t>
      </w:r>
      <w:r w:rsidRPr="00BB5AC3">
        <w:rPr>
          <w:rFonts w:eastAsia="Arial" w:cs="Arial"/>
          <w:szCs w:val="24"/>
        </w:rPr>
        <w:t xml:space="preserve">2: </w:t>
      </w:r>
      <w:r w:rsidR="00BB5AC3">
        <w:rPr>
          <w:rFonts w:eastAsia="Arial" w:cs="Arial"/>
          <w:szCs w:val="24"/>
        </w:rPr>
        <w:t xml:space="preserve">Progress and </w:t>
      </w:r>
      <w:r w:rsidR="00BB5AC3">
        <w:rPr>
          <w:rFonts w:eastAsia="Times New Roman" w:cs="Arial"/>
          <w:bCs/>
          <w:iCs/>
          <w:szCs w:val="24"/>
        </w:rPr>
        <w:t>Expenditure Report Requirements</w:t>
      </w:r>
      <w:r w:rsidR="00BB5AC3" w:rsidRPr="00BB5AC3">
        <w:rPr>
          <w:rFonts w:eastAsia="Times New Roman" w:cs="Arial"/>
          <w:bCs/>
          <w:iCs/>
          <w:szCs w:val="24"/>
        </w:rPr>
        <w:t xml:space="preserve"> </w:t>
      </w:r>
    </w:p>
    <w:p w14:paraId="6E2BCED1" w14:textId="77CF3DD0" w:rsidR="00BB5AC3" w:rsidRDefault="00BB5AC3" w:rsidP="007D6C65">
      <w:pPr>
        <w:pStyle w:val="ListParagraph"/>
        <w:numPr>
          <w:ilvl w:val="1"/>
          <w:numId w:val="25"/>
        </w:numPr>
        <w:spacing w:before="9" w:after="240"/>
        <w:rPr>
          <w:rFonts w:eastAsia="Arial" w:cs="Arial"/>
          <w:szCs w:val="24"/>
        </w:rPr>
      </w:pPr>
      <w:r>
        <w:rPr>
          <w:rFonts w:eastAsia="Arial" w:cs="Arial"/>
          <w:szCs w:val="24"/>
        </w:rPr>
        <w:lastRenderedPageBreak/>
        <w:t>Provide</w:t>
      </w:r>
      <w:r w:rsidR="00290F4C">
        <w:rPr>
          <w:rFonts w:eastAsia="Arial" w:cs="Arial"/>
          <w:szCs w:val="24"/>
        </w:rPr>
        <w:t xml:space="preserve"> a</w:t>
      </w:r>
      <w:r>
        <w:rPr>
          <w:rFonts w:eastAsia="Arial" w:cs="Arial"/>
          <w:szCs w:val="24"/>
        </w:rPr>
        <w:t xml:space="preserve"> description of processes </w:t>
      </w:r>
      <w:r w:rsidR="003764E7">
        <w:rPr>
          <w:rFonts w:eastAsia="Arial" w:cs="Arial"/>
          <w:szCs w:val="24"/>
        </w:rPr>
        <w:t xml:space="preserve">and assurances </w:t>
      </w:r>
      <w:r>
        <w:rPr>
          <w:rFonts w:eastAsia="Arial" w:cs="Arial"/>
          <w:szCs w:val="24"/>
        </w:rPr>
        <w:t xml:space="preserve">to track and report expenses </w:t>
      </w:r>
      <w:r w:rsidR="00385696">
        <w:rPr>
          <w:rFonts w:eastAsia="Arial" w:cs="Arial"/>
          <w:szCs w:val="24"/>
        </w:rPr>
        <w:t xml:space="preserve">charged </w:t>
      </w:r>
      <w:r>
        <w:rPr>
          <w:rFonts w:eastAsia="Arial" w:cs="Arial"/>
          <w:szCs w:val="24"/>
        </w:rPr>
        <w:t xml:space="preserve">to the </w:t>
      </w:r>
      <w:r w:rsidR="00957B5F">
        <w:rPr>
          <w:rFonts w:eastAsia="Arial" w:cs="Arial"/>
          <w:szCs w:val="24"/>
        </w:rPr>
        <w:t>sub-grant</w:t>
      </w:r>
      <w:r>
        <w:rPr>
          <w:rFonts w:eastAsia="Arial" w:cs="Arial"/>
          <w:szCs w:val="24"/>
        </w:rPr>
        <w:t xml:space="preserve"> in a timely manner, ensuring all reporting deadlines will be met.</w:t>
      </w:r>
    </w:p>
    <w:p w14:paraId="21AA1313" w14:textId="77777777" w:rsidR="00BB5AC3" w:rsidRDefault="00BB5AC3" w:rsidP="007D6C65">
      <w:pPr>
        <w:pStyle w:val="ListParagraph"/>
        <w:numPr>
          <w:ilvl w:val="1"/>
          <w:numId w:val="25"/>
        </w:numPr>
        <w:spacing w:before="9" w:after="240"/>
        <w:rPr>
          <w:rFonts w:eastAsia="Arial" w:cs="Arial"/>
          <w:szCs w:val="24"/>
        </w:rPr>
      </w:pPr>
      <w:r>
        <w:rPr>
          <w:rFonts w:eastAsia="Arial" w:cs="Arial"/>
          <w:szCs w:val="24"/>
        </w:rPr>
        <w:t xml:space="preserve">Provide a description of how the applicant will collect information to be reported to the CDE </w:t>
      </w:r>
      <w:r w:rsidR="00E523FD">
        <w:rPr>
          <w:rFonts w:eastAsia="Arial" w:cs="Arial"/>
          <w:szCs w:val="24"/>
        </w:rPr>
        <w:t xml:space="preserve">as required, ensuring all reporting deadlines will be met. </w:t>
      </w:r>
    </w:p>
    <w:p w14:paraId="14AA9027" w14:textId="0FE7575B" w:rsidR="0018067B" w:rsidRPr="0064629C" w:rsidRDefault="0018067B" w:rsidP="007D6C65">
      <w:pPr>
        <w:pStyle w:val="ListParagraph"/>
        <w:numPr>
          <w:ilvl w:val="1"/>
          <w:numId w:val="25"/>
        </w:numPr>
        <w:spacing w:before="9" w:after="240"/>
        <w:rPr>
          <w:rFonts w:eastAsia="Arial" w:cs="Arial"/>
          <w:szCs w:val="24"/>
        </w:rPr>
      </w:pPr>
      <w:r w:rsidRPr="0018067B">
        <w:rPr>
          <w:rFonts w:eastAsia="Arial" w:cs="Arial"/>
          <w:szCs w:val="24"/>
        </w:rPr>
        <w:t xml:space="preserve">Describe the proposed activities to monitor and assist in data reporting, analysis, and strategies for improving charter </w:t>
      </w:r>
      <w:r w:rsidR="00FE3FFF">
        <w:rPr>
          <w:rFonts w:eastAsia="Arial" w:cs="Arial"/>
          <w:szCs w:val="24"/>
        </w:rPr>
        <w:t xml:space="preserve">school </w:t>
      </w:r>
      <w:r w:rsidRPr="0018067B">
        <w:rPr>
          <w:rFonts w:eastAsia="Arial" w:cs="Arial"/>
          <w:szCs w:val="24"/>
        </w:rPr>
        <w:t xml:space="preserve">authorizing practices, and </w:t>
      </w:r>
      <w:r w:rsidRPr="0064629C">
        <w:rPr>
          <w:rFonts w:eastAsia="Arial" w:cs="Arial"/>
          <w:szCs w:val="24"/>
        </w:rPr>
        <w:t xml:space="preserve">evaluating the impact of the </w:t>
      </w:r>
      <w:r w:rsidR="00FE3FFF">
        <w:rPr>
          <w:rFonts w:eastAsia="Arial" w:cs="Arial"/>
          <w:szCs w:val="24"/>
        </w:rPr>
        <w:t>CSA</w:t>
      </w:r>
      <w:r w:rsidRPr="0064629C">
        <w:rPr>
          <w:rFonts w:eastAsia="Arial" w:cs="Arial"/>
          <w:szCs w:val="24"/>
        </w:rPr>
        <w:t xml:space="preserve"> TAP </w:t>
      </w:r>
      <w:r w:rsidR="003440CD">
        <w:rPr>
          <w:rFonts w:eastAsia="Arial" w:cs="Arial"/>
          <w:szCs w:val="24"/>
        </w:rPr>
        <w:t>w</w:t>
      </w:r>
      <w:r w:rsidR="00F719F2" w:rsidRPr="0064629C">
        <w:rPr>
          <w:rFonts w:eastAsia="Arial" w:cs="Arial"/>
          <w:szCs w:val="24"/>
        </w:rPr>
        <w:t>ork</w:t>
      </w:r>
      <w:r w:rsidRPr="0064629C">
        <w:rPr>
          <w:rFonts w:eastAsia="Arial" w:cs="Arial"/>
          <w:szCs w:val="24"/>
        </w:rPr>
        <w:t xml:space="preserve"> on authorizing practices. </w:t>
      </w:r>
    </w:p>
    <w:p w14:paraId="6E68F03F" w14:textId="23489EDB" w:rsidR="00E523FD" w:rsidRPr="0064629C" w:rsidRDefault="00E523FD" w:rsidP="007D6C65">
      <w:pPr>
        <w:pStyle w:val="ListParagraph"/>
        <w:numPr>
          <w:ilvl w:val="1"/>
          <w:numId w:val="25"/>
        </w:numPr>
        <w:spacing w:before="100" w:beforeAutospacing="1" w:after="240"/>
        <w:rPr>
          <w:rFonts w:eastAsia="Arial" w:cs="Arial"/>
          <w:szCs w:val="24"/>
        </w:rPr>
      </w:pPr>
      <w:r w:rsidRPr="0064629C">
        <w:rPr>
          <w:rFonts w:eastAsia="Arial" w:cs="Arial"/>
          <w:szCs w:val="24"/>
        </w:rPr>
        <w:t xml:space="preserve">Include an initial action plan including proposed dates covering </w:t>
      </w:r>
      <w:r w:rsidR="00602BD7" w:rsidRPr="0064629C">
        <w:rPr>
          <w:rFonts w:eastAsia="Arial" w:cs="Arial"/>
          <w:szCs w:val="24"/>
        </w:rPr>
        <w:t>November</w:t>
      </w:r>
      <w:r w:rsidRPr="0064629C">
        <w:rPr>
          <w:rFonts w:eastAsia="Arial" w:cs="Arial"/>
          <w:szCs w:val="24"/>
        </w:rPr>
        <w:t xml:space="preserve"> 1, 2021</w:t>
      </w:r>
      <w:r w:rsidR="00602BD7" w:rsidRPr="0064629C">
        <w:rPr>
          <w:rFonts w:eastAsia="Arial" w:cs="Arial"/>
          <w:szCs w:val="24"/>
        </w:rPr>
        <w:t>,</w:t>
      </w:r>
      <w:r w:rsidRPr="0064629C">
        <w:rPr>
          <w:rFonts w:eastAsia="Arial" w:cs="Arial"/>
          <w:szCs w:val="24"/>
        </w:rPr>
        <w:t xml:space="preserve"> to June 30, 2024.</w:t>
      </w:r>
    </w:p>
    <w:p w14:paraId="4AD5970C" w14:textId="63F17E07" w:rsidR="007D206D" w:rsidRPr="0064629C" w:rsidRDefault="007D206D" w:rsidP="007D6C65">
      <w:pPr>
        <w:pStyle w:val="ListParagraph"/>
        <w:numPr>
          <w:ilvl w:val="0"/>
          <w:numId w:val="25"/>
        </w:numPr>
        <w:spacing w:before="9" w:after="240"/>
        <w:rPr>
          <w:rFonts w:eastAsia="Arial" w:cs="Arial"/>
          <w:szCs w:val="24"/>
        </w:rPr>
      </w:pPr>
      <w:r w:rsidRPr="0064629C">
        <w:rPr>
          <w:rFonts w:eastAsia="Arial" w:cs="Arial"/>
          <w:szCs w:val="24"/>
        </w:rPr>
        <w:t xml:space="preserve">TASK 3: </w:t>
      </w:r>
      <w:r w:rsidR="003764E7" w:rsidRPr="0064629C">
        <w:rPr>
          <w:rFonts w:eastAsia="Arial" w:cs="Arial"/>
          <w:szCs w:val="24"/>
        </w:rPr>
        <w:t>Comprehensive Technical Assistance</w:t>
      </w:r>
      <w:r w:rsidR="003764E7" w:rsidRPr="0064629C">
        <w:rPr>
          <w:rFonts w:eastAsia="Times New Roman" w:cs="Arial"/>
          <w:bCs/>
          <w:iCs/>
          <w:szCs w:val="24"/>
        </w:rPr>
        <w:t xml:space="preserve">/Professional Development Plan and Schedule </w:t>
      </w:r>
      <w:r w:rsidR="00FE3FFF">
        <w:rPr>
          <w:rFonts w:eastAsia="Times New Roman" w:cs="Arial"/>
          <w:bCs/>
          <w:iCs/>
          <w:szCs w:val="24"/>
        </w:rPr>
        <w:t>of</w:t>
      </w:r>
      <w:r w:rsidR="003764E7" w:rsidRPr="0064629C">
        <w:rPr>
          <w:rFonts w:eastAsia="Times New Roman" w:cs="Arial"/>
          <w:bCs/>
          <w:iCs/>
          <w:szCs w:val="24"/>
        </w:rPr>
        <w:t xml:space="preserve"> Activities</w:t>
      </w:r>
      <w:r w:rsidR="003764E7" w:rsidRPr="0064629C">
        <w:rPr>
          <w:rFonts w:eastAsia="Times New Roman" w:cs="Arial"/>
          <w:bCs/>
          <w:iCs/>
          <w:sz w:val="28"/>
          <w:szCs w:val="28"/>
        </w:rPr>
        <w:t xml:space="preserve"> </w:t>
      </w:r>
    </w:p>
    <w:p w14:paraId="7F10926E" w14:textId="50613EE4" w:rsidR="003764E7" w:rsidRPr="0064629C" w:rsidRDefault="007D4C2F" w:rsidP="007D6C65">
      <w:pPr>
        <w:pStyle w:val="ListParagraph"/>
        <w:numPr>
          <w:ilvl w:val="1"/>
          <w:numId w:val="25"/>
        </w:numPr>
        <w:spacing w:before="9" w:after="240"/>
        <w:rPr>
          <w:rFonts w:eastAsia="Arial" w:cs="Arial"/>
          <w:szCs w:val="24"/>
        </w:rPr>
      </w:pPr>
      <w:r w:rsidRPr="0064629C">
        <w:rPr>
          <w:rFonts w:eastAsia="Arial" w:cs="Arial"/>
          <w:szCs w:val="24"/>
        </w:rPr>
        <w:t xml:space="preserve">Provide a description of technical assistance/professional development </w:t>
      </w:r>
      <w:r w:rsidR="0018067B" w:rsidRPr="0064629C">
        <w:rPr>
          <w:rFonts w:eastAsia="Arial" w:cs="Arial"/>
          <w:szCs w:val="24"/>
        </w:rPr>
        <w:t>activities</w:t>
      </w:r>
      <w:r w:rsidRPr="0064629C">
        <w:rPr>
          <w:rFonts w:eastAsia="Arial" w:cs="Arial"/>
          <w:szCs w:val="24"/>
        </w:rPr>
        <w:t xml:space="preserve"> and the </w:t>
      </w:r>
      <w:r w:rsidR="0018067B" w:rsidRPr="0064629C">
        <w:rPr>
          <w:rFonts w:eastAsia="Arial" w:cs="Arial"/>
          <w:szCs w:val="24"/>
        </w:rPr>
        <w:t xml:space="preserve">delivery </w:t>
      </w:r>
      <w:r w:rsidRPr="0064629C">
        <w:rPr>
          <w:rFonts w:eastAsia="Arial" w:cs="Arial"/>
          <w:szCs w:val="24"/>
        </w:rPr>
        <w:t xml:space="preserve">method to be used </w:t>
      </w:r>
      <w:r w:rsidR="0018067B" w:rsidRPr="0064629C">
        <w:rPr>
          <w:rFonts w:eastAsia="Arial" w:cs="Arial"/>
          <w:szCs w:val="24"/>
        </w:rPr>
        <w:t>for each. Include alternative plans to accommodate COVID</w:t>
      </w:r>
      <w:r w:rsidR="00290F4C" w:rsidRPr="0064629C">
        <w:rPr>
          <w:rFonts w:eastAsia="Arial" w:cs="Arial"/>
          <w:szCs w:val="24"/>
        </w:rPr>
        <w:t>-19</w:t>
      </w:r>
      <w:r w:rsidR="0018067B" w:rsidRPr="0064629C">
        <w:rPr>
          <w:rFonts w:eastAsia="Arial" w:cs="Arial"/>
          <w:szCs w:val="24"/>
        </w:rPr>
        <w:t xml:space="preserve"> restrictions.</w:t>
      </w:r>
    </w:p>
    <w:p w14:paraId="39CE7574" w14:textId="05F51132" w:rsidR="0018067B" w:rsidRPr="0064629C" w:rsidRDefault="0018067B" w:rsidP="007D6C65">
      <w:pPr>
        <w:pStyle w:val="ListParagraph"/>
        <w:numPr>
          <w:ilvl w:val="1"/>
          <w:numId w:val="25"/>
        </w:numPr>
        <w:spacing w:before="100" w:beforeAutospacing="1" w:after="240"/>
        <w:rPr>
          <w:rFonts w:eastAsia="Arial" w:cs="Arial"/>
          <w:szCs w:val="24"/>
        </w:rPr>
      </w:pPr>
      <w:r w:rsidRPr="0064629C">
        <w:rPr>
          <w:rFonts w:eastAsia="Arial" w:cs="Arial"/>
          <w:szCs w:val="24"/>
        </w:rPr>
        <w:t xml:space="preserve">Include an initial action plan including proposed dates covering </w:t>
      </w:r>
      <w:r w:rsidR="00602BD7" w:rsidRPr="0064629C">
        <w:rPr>
          <w:rFonts w:eastAsia="Arial" w:cs="Arial"/>
          <w:szCs w:val="24"/>
        </w:rPr>
        <w:t>November</w:t>
      </w:r>
      <w:r w:rsidRPr="0064629C">
        <w:rPr>
          <w:rFonts w:eastAsia="Arial" w:cs="Arial"/>
          <w:szCs w:val="24"/>
        </w:rPr>
        <w:t xml:space="preserve"> 1, 2021</w:t>
      </w:r>
      <w:r w:rsidR="00602BD7" w:rsidRPr="0064629C">
        <w:rPr>
          <w:rFonts w:eastAsia="Arial" w:cs="Arial"/>
          <w:szCs w:val="24"/>
        </w:rPr>
        <w:t>,</w:t>
      </w:r>
      <w:r w:rsidRPr="0064629C">
        <w:rPr>
          <w:rFonts w:eastAsia="Arial" w:cs="Arial"/>
          <w:szCs w:val="24"/>
        </w:rPr>
        <w:t xml:space="preserve"> to June 30, 2024. </w:t>
      </w:r>
    </w:p>
    <w:p w14:paraId="407CC7C5" w14:textId="19E03413" w:rsidR="007D206D" w:rsidRPr="0064629C" w:rsidRDefault="007D206D" w:rsidP="007D6C65">
      <w:pPr>
        <w:pStyle w:val="ListParagraph"/>
        <w:numPr>
          <w:ilvl w:val="0"/>
          <w:numId w:val="25"/>
        </w:numPr>
        <w:spacing w:before="9" w:after="240"/>
        <w:jc w:val="both"/>
        <w:rPr>
          <w:rFonts w:eastAsia="Arial" w:cs="Arial"/>
          <w:szCs w:val="24"/>
        </w:rPr>
      </w:pPr>
      <w:r w:rsidRPr="0064629C">
        <w:rPr>
          <w:rFonts w:eastAsia="Arial" w:cs="Arial"/>
          <w:szCs w:val="24"/>
        </w:rPr>
        <w:t xml:space="preserve">TASK 4: Rural Charter School Authorizer Network </w:t>
      </w:r>
      <w:r w:rsidR="003440CD">
        <w:rPr>
          <w:rFonts w:eastAsia="Arial" w:cs="Arial"/>
          <w:szCs w:val="24"/>
        </w:rPr>
        <w:t>Plan and Schedule of Activities</w:t>
      </w:r>
    </w:p>
    <w:p w14:paraId="0E08A83C" w14:textId="141D5E41" w:rsidR="007D206D" w:rsidRPr="0064629C" w:rsidRDefault="007D206D" w:rsidP="007D6C65">
      <w:pPr>
        <w:pStyle w:val="ListParagraph"/>
        <w:numPr>
          <w:ilvl w:val="1"/>
          <w:numId w:val="25"/>
        </w:numPr>
        <w:spacing w:before="9" w:after="240"/>
        <w:jc w:val="both"/>
        <w:rPr>
          <w:rFonts w:eastAsia="Arial" w:cs="Arial"/>
          <w:szCs w:val="24"/>
        </w:rPr>
      </w:pPr>
      <w:r w:rsidRPr="0064629C">
        <w:rPr>
          <w:rFonts w:eastAsia="Arial" w:cs="Arial"/>
          <w:szCs w:val="24"/>
        </w:rPr>
        <w:t xml:space="preserve">Provide </w:t>
      </w:r>
      <w:r w:rsidR="00290F4C" w:rsidRPr="0064629C">
        <w:rPr>
          <w:rFonts w:eastAsia="Arial" w:cs="Arial"/>
          <w:szCs w:val="24"/>
        </w:rPr>
        <w:t xml:space="preserve">a </w:t>
      </w:r>
      <w:r w:rsidRPr="0064629C">
        <w:rPr>
          <w:rFonts w:eastAsia="Arial" w:cs="Arial"/>
          <w:szCs w:val="24"/>
        </w:rPr>
        <w:t xml:space="preserve">description of the applicant development of a Rural Charter School </w:t>
      </w:r>
      <w:r w:rsidR="00290F4C" w:rsidRPr="0064629C">
        <w:rPr>
          <w:rFonts w:eastAsia="Arial" w:cs="Arial"/>
          <w:szCs w:val="24"/>
        </w:rPr>
        <w:t xml:space="preserve">Authorizer </w:t>
      </w:r>
      <w:r w:rsidRPr="0064629C">
        <w:rPr>
          <w:rFonts w:eastAsia="Arial" w:cs="Arial"/>
          <w:szCs w:val="24"/>
        </w:rPr>
        <w:t xml:space="preserve">Network and provide all deliverables to the network as described in the </w:t>
      </w:r>
      <w:r w:rsidR="00FE3FFF">
        <w:rPr>
          <w:rFonts w:eastAsia="Arial" w:cs="Arial"/>
          <w:szCs w:val="24"/>
        </w:rPr>
        <w:t>CSA</w:t>
      </w:r>
      <w:r w:rsidRPr="0064629C">
        <w:rPr>
          <w:rFonts w:eastAsia="Arial" w:cs="Arial"/>
          <w:szCs w:val="24"/>
        </w:rPr>
        <w:t xml:space="preserve"> TAP RFA.</w:t>
      </w:r>
    </w:p>
    <w:p w14:paraId="6E0F21B3" w14:textId="2AE6C043" w:rsidR="0018067B" w:rsidRPr="00664C21" w:rsidRDefault="007D206D" w:rsidP="00664C21">
      <w:pPr>
        <w:pStyle w:val="ListParagraph"/>
        <w:numPr>
          <w:ilvl w:val="1"/>
          <w:numId w:val="25"/>
        </w:numPr>
        <w:spacing w:before="100" w:beforeAutospacing="1" w:after="240"/>
        <w:jc w:val="both"/>
        <w:rPr>
          <w:rFonts w:eastAsia="Arial" w:cs="Arial"/>
          <w:b/>
          <w:szCs w:val="24"/>
        </w:rPr>
      </w:pPr>
      <w:r w:rsidRPr="0064629C">
        <w:rPr>
          <w:rFonts w:eastAsia="Arial" w:cs="Arial"/>
          <w:szCs w:val="24"/>
        </w:rPr>
        <w:t xml:space="preserve">Include an initial action plan including proposed dates covering </w:t>
      </w:r>
      <w:r w:rsidR="00602BD7" w:rsidRPr="0064629C">
        <w:rPr>
          <w:rFonts w:eastAsia="Arial" w:cs="Arial"/>
          <w:szCs w:val="24"/>
        </w:rPr>
        <w:t>November</w:t>
      </w:r>
      <w:r w:rsidRPr="00664C21">
        <w:rPr>
          <w:rFonts w:eastAsia="Arial" w:cs="Arial"/>
          <w:szCs w:val="24"/>
        </w:rPr>
        <w:t xml:space="preserve"> 1, 2021 to June 30, 2024. </w:t>
      </w:r>
      <w:r w:rsidR="0018067B" w:rsidRPr="00664C21">
        <w:rPr>
          <w:rFonts w:eastAsia="Arial" w:cs="Arial"/>
          <w:b/>
          <w:szCs w:val="24"/>
        </w:rPr>
        <w:br w:type="page"/>
      </w:r>
    </w:p>
    <w:p w14:paraId="558CB9C0" w14:textId="14FA3320" w:rsidR="0071426D" w:rsidRPr="006113CA" w:rsidRDefault="00FE3FFF" w:rsidP="003440CD">
      <w:pPr>
        <w:spacing w:after="100" w:afterAutospacing="1"/>
        <w:jc w:val="center"/>
        <w:rPr>
          <w:b/>
          <w:sz w:val="32"/>
          <w:szCs w:val="32"/>
        </w:rPr>
      </w:pPr>
      <w:r w:rsidRPr="00F36CDF">
        <w:rPr>
          <w:b/>
          <w:sz w:val="32"/>
          <w:szCs w:val="32"/>
        </w:rPr>
        <w:lastRenderedPageBreak/>
        <w:t xml:space="preserve">Charter </w:t>
      </w:r>
      <w:r>
        <w:rPr>
          <w:b/>
          <w:sz w:val="32"/>
          <w:szCs w:val="32"/>
        </w:rPr>
        <w:t xml:space="preserve">School </w:t>
      </w:r>
      <w:r w:rsidRPr="00F36CDF">
        <w:rPr>
          <w:b/>
          <w:sz w:val="32"/>
          <w:szCs w:val="32"/>
        </w:rPr>
        <w:t>Authorizer Technical Assistance Provider</w:t>
      </w:r>
      <w:r>
        <w:rPr>
          <w:b/>
          <w:sz w:val="32"/>
          <w:szCs w:val="32"/>
        </w:rPr>
        <w:t>s Sub-</w:t>
      </w:r>
      <w:r w:rsidR="001F011E">
        <w:rPr>
          <w:b/>
          <w:sz w:val="32"/>
          <w:szCs w:val="32"/>
        </w:rPr>
        <w:t>G</w:t>
      </w:r>
      <w:r>
        <w:rPr>
          <w:b/>
          <w:sz w:val="32"/>
          <w:szCs w:val="32"/>
        </w:rPr>
        <w:t>rant Request for Applications</w:t>
      </w:r>
    </w:p>
    <w:p w14:paraId="12BEDFFB" w14:textId="45B54CBF" w:rsidR="0071426D" w:rsidRDefault="0071426D" w:rsidP="009811DE">
      <w:pPr>
        <w:pStyle w:val="Heading2"/>
      </w:pPr>
      <w:bookmarkStart w:id="31" w:name="_Toc77587670"/>
      <w:r>
        <w:t>F</w:t>
      </w:r>
      <w:r w:rsidR="00290F4C">
        <w:t>orms</w:t>
      </w:r>
      <w:r>
        <w:t xml:space="preserve"> 4T &amp; 5T </w:t>
      </w:r>
      <w:r w:rsidR="00FE3FFF" w:rsidRPr="00FE3FFF">
        <w:t xml:space="preserve">– </w:t>
      </w:r>
      <w:r w:rsidR="00957B5F" w:rsidRPr="00FE3FFF">
        <w:t>S</w:t>
      </w:r>
      <w:r w:rsidR="00957B5F">
        <w:t>ub-</w:t>
      </w:r>
      <w:r w:rsidR="001F011E">
        <w:t>G</w:t>
      </w:r>
      <w:r w:rsidR="00957B5F">
        <w:t>rant</w:t>
      </w:r>
      <w:r w:rsidRPr="00EE56A9">
        <w:rPr>
          <w:spacing w:val="-11"/>
        </w:rPr>
        <w:t xml:space="preserve"> </w:t>
      </w:r>
      <w:r>
        <w:t xml:space="preserve">Budget </w:t>
      </w:r>
      <w:r w:rsidR="00BE092D">
        <w:t xml:space="preserve">Form </w:t>
      </w:r>
      <w:r>
        <w:t>Instructions</w:t>
      </w:r>
      <w:bookmarkEnd w:id="31"/>
    </w:p>
    <w:p w14:paraId="7AB46615" w14:textId="20643B3B" w:rsidR="00436047" w:rsidRDefault="0071426D" w:rsidP="00436047">
      <w:pPr>
        <w:spacing w:after="100" w:afterAutospacing="1"/>
      </w:pPr>
      <w:r>
        <w:t xml:space="preserve">The RFA applicant must complete the following </w:t>
      </w:r>
      <w:r w:rsidR="00290F4C">
        <w:t>E</w:t>
      </w:r>
      <w:r>
        <w:t xml:space="preserve">xcel workbook forms: </w:t>
      </w:r>
      <w:r w:rsidR="00FE3FFF">
        <w:t xml:space="preserve">Form 4T – Budget </w:t>
      </w:r>
      <w:r>
        <w:t xml:space="preserve">Summary and </w:t>
      </w:r>
      <w:r w:rsidR="00FE3FFF">
        <w:t xml:space="preserve">Form 5T – </w:t>
      </w:r>
      <w:r w:rsidR="00BE092D">
        <w:t xml:space="preserve">Detailed </w:t>
      </w:r>
      <w:r w:rsidR="00FE3FFF">
        <w:t xml:space="preserve">Budget </w:t>
      </w:r>
      <w:r>
        <w:t>Narrative</w:t>
      </w:r>
      <w:r w:rsidR="00FE3FFF">
        <w:t xml:space="preserve"> </w:t>
      </w:r>
      <w:r>
        <w:t xml:space="preserve">for each </w:t>
      </w:r>
      <w:r w:rsidR="00957B5F">
        <w:t>sub-grant</w:t>
      </w:r>
      <w:r>
        <w:t xml:space="preserve"> period covered in the application. Instructions for completing the forms are included in the </w:t>
      </w:r>
      <w:r w:rsidR="00290F4C">
        <w:t>E</w:t>
      </w:r>
      <w:r w:rsidR="00D56470">
        <w:t>xcel workbook</w:t>
      </w:r>
      <w:r w:rsidR="00875AF6">
        <w:t xml:space="preserve"> and </w:t>
      </w:r>
      <w:r>
        <w:t xml:space="preserve">can be downloaded </w:t>
      </w:r>
      <w:hyperlink r:id="rId17" w:tooltip="PCSGP CSA TAP RFA Budget Forms 4T and 5T" w:history="1">
        <w:r w:rsidR="00436047" w:rsidRPr="007A0743">
          <w:rPr>
            <w:rStyle w:val="Hyperlink"/>
          </w:rPr>
          <w:t>https://www.cde.ca.gov/fg/fo/r1/docu</w:t>
        </w:r>
        <w:r w:rsidR="00436047" w:rsidRPr="007A0743">
          <w:rPr>
            <w:rStyle w:val="Hyperlink"/>
          </w:rPr>
          <w:t>m</w:t>
        </w:r>
        <w:r w:rsidR="00436047" w:rsidRPr="007A0743">
          <w:rPr>
            <w:rStyle w:val="Hyperlink"/>
          </w:rPr>
          <w:t>ents/pcsgptap21form4-5.xlsx</w:t>
        </w:r>
      </w:hyperlink>
      <w:r w:rsidR="00436047">
        <w:t>.</w:t>
      </w:r>
    </w:p>
    <w:p w14:paraId="7A14D1CF" w14:textId="374C06FA" w:rsidR="0071426D" w:rsidRDefault="0071426D" w:rsidP="00436047">
      <w:pPr>
        <w:spacing w:after="100" w:afterAutospacing="1"/>
      </w:pPr>
      <w:r>
        <w:t xml:space="preserve">The following guidelines should be followed when creating the budget proposal for each </w:t>
      </w:r>
      <w:r w:rsidR="00957B5F">
        <w:t>sub-grant</w:t>
      </w:r>
      <w:r>
        <w:t xml:space="preserve"> period</w:t>
      </w:r>
      <w:r w:rsidR="00CF1C77">
        <w:t>:</w:t>
      </w:r>
      <w:r>
        <w:t xml:space="preserve"> </w:t>
      </w:r>
    </w:p>
    <w:p w14:paraId="0BC1F960" w14:textId="77777777" w:rsidR="0071426D" w:rsidRDefault="00CF1C77" w:rsidP="006113CA">
      <w:pPr>
        <w:pStyle w:val="ListParagraph"/>
        <w:numPr>
          <w:ilvl w:val="0"/>
          <w:numId w:val="31"/>
        </w:numPr>
        <w:spacing w:before="100" w:beforeAutospacing="1" w:after="240"/>
      </w:pPr>
      <w:r>
        <w:t>Certificated/classified s</w:t>
      </w:r>
      <w:r w:rsidR="0071426D">
        <w:t xml:space="preserve">alaries </w:t>
      </w:r>
      <w:r>
        <w:t xml:space="preserve">and associated benefits charged to the </w:t>
      </w:r>
      <w:r w:rsidR="00957B5F">
        <w:t>sub-grant</w:t>
      </w:r>
      <w:r>
        <w:t xml:space="preserve"> </w:t>
      </w:r>
      <w:r w:rsidR="0071426D">
        <w:t xml:space="preserve">must be </w:t>
      </w:r>
      <w:r>
        <w:t xml:space="preserve">documented with detailed time and effort reports for only those tasks associated with the </w:t>
      </w:r>
      <w:r w:rsidR="00957B5F">
        <w:t>sub-grant</w:t>
      </w:r>
      <w:r>
        <w:t xml:space="preserve">. </w:t>
      </w:r>
      <w:r w:rsidR="00957B5F">
        <w:t>Sub-grant</w:t>
      </w:r>
      <w:r>
        <w:t xml:space="preserve"> funds may not be used to supplant duties not associated with the </w:t>
      </w:r>
      <w:r w:rsidR="00957B5F">
        <w:t>sub-grant</w:t>
      </w:r>
      <w:r>
        <w:t xml:space="preserve">. </w:t>
      </w:r>
    </w:p>
    <w:p w14:paraId="2B887F10" w14:textId="77777777" w:rsidR="000A6383" w:rsidRDefault="000A6383" w:rsidP="006113CA">
      <w:pPr>
        <w:pStyle w:val="ListParagraph"/>
        <w:numPr>
          <w:ilvl w:val="0"/>
          <w:numId w:val="31"/>
        </w:numPr>
        <w:spacing w:before="100" w:beforeAutospacing="1" w:after="240"/>
      </w:pPr>
      <w:r>
        <w:t xml:space="preserve">Supplies must be limited and required to complete the tasks associated with the </w:t>
      </w:r>
      <w:r w:rsidR="00957B5F">
        <w:t>sub-grant</w:t>
      </w:r>
      <w:r>
        <w:t xml:space="preserve">. Equipment cannot be purchased with the </w:t>
      </w:r>
      <w:r w:rsidR="00957B5F">
        <w:t>sub-grant</w:t>
      </w:r>
      <w:r>
        <w:t xml:space="preserve"> funds. </w:t>
      </w:r>
    </w:p>
    <w:p w14:paraId="2E7F6294" w14:textId="2895BAD8" w:rsidR="00CF1C77" w:rsidRPr="003B7258" w:rsidRDefault="00CF1C77" w:rsidP="003E30B6">
      <w:pPr>
        <w:pStyle w:val="ListParagraph"/>
        <w:numPr>
          <w:ilvl w:val="0"/>
          <w:numId w:val="31"/>
        </w:numPr>
        <w:spacing w:before="100" w:beforeAutospacing="1" w:after="240"/>
      </w:pPr>
      <w:r w:rsidRPr="003B7258">
        <w:t>Tra</w:t>
      </w:r>
      <w:r>
        <w:t>vel expenses charged to the grant cannot exceed approve</w:t>
      </w:r>
      <w:r w:rsidR="00A9235E">
        <w:t>d</w:t>
      </w:r>
      <w:r>
        <w:t xml:space="preserve"> C</w:t>
      </w:r>
      <w:r w:rsidR="00290F4C">
        <w:t>alifornia</w:t>
      </w:r>
      <w:r>
        <w:t xml:space="preserve"> Travel Rates. See </w:t>
      </w:r>
      <w:r w:rsidRPr="003B7258">
        <w:t xml:space="preserve">Appendix </w:t>
      </w:r>
      <w:r w:rsidR="003B7258" w:rsidRPr="003B7258">
        <w:t>C</w:t>
      </w:r>
      <w:r>
        <w:t xml:space="preserve"> for current allowable travel rates. All travel costs charged to the </w:t>
      </w:r>
      <w:r w:rsidR="00957B5F">
        <w:t>sub-grant</w:t>
      </w:r>
      <w:r>
        <w:t xml:space="preserve"> must be reasonable and necessary to complete the </w:t>
      </w:r>
      <w:r w:rsidR="00957B5F">
        <w:t>sub-grant</w:t>
      </w:r>
      <w:r>
        <w:t xml:space="preserve"> tasks.</w:t>
      </w:r>
      <w:r w:rsidR="000A6383">
        <w:t xml:space="preserve"> </w:t>
      </w:r>
      <w:r w:rsidR="000A6383" w:rsidRPr="003B7258">
        <w:t xml:space="preserve">Food not associated with travel costs, per diem expenses, CANNOT be charged to the </w:t>
      </w:r>
      <w:r w:rsidR="00957B5F" w:rsidRPr="003B7258">
        <w:t>sub-grant</w:t>
      </w:r>
      <w:r w:rsidR="000A6383" w:rsidRPr="003B7258">
        <w:t xml:space="preserve">. </w:t>
      </w:r>
    </w:p>
    <w:p w14:paraId="67F59278" w14:textId="30AE29CF" w:rsidR="00CF1C77" w:rsidRDefault="00B23D53" w:rsidP="006113CA">
      <w:pPr>
        <w:pStyle w:val="ListParagraph"/>
        <w:numPr>
          <w:ilvl w:val="0"/>
          <w:numId w:val="31"/>
        </w:numPr>
        <w:spacing w:before="100" w:beforeAutospacing="1" w:after="240"/>
      </w:pPr>
      <w:bookmarkStart w:id="32" w:name="_Hlk76707606"/>
      <w:r>
        <w:t>Collaborating LEA</w:t>
      </w:r>
      <w:r w:rsidR="007A6937">
        <w:t>’s</w:t>
      </w:r>
      <w:r>
        <w:t xml:space="preserve"> salaries hired</w:t>
      </w:r>
      <w:r w:rsidR="00CF1C77">
        <w:t xml:space="preserve"> to support the primary </w:t>
      </w:r>
      <w:r w:rsidR="00957B5F">
        <w:t>sub-grant</w:t>
      </w:r>
      <w:r w:rsidR="000E12E9">
        <w:t>ee</w:t>
      </w:r>
      <w:r w:rsidR="00CF1C77">
        <w:t xml:space="preserve"> cannot exceed 25</w:t>
      </w:r>
      <w:r w:rsidR="007D6C65">
        <w:t xml:space="preserve"> percent</w:t>
      </w:r>
      <w:r w:rsidR="00CF1C77">
        <w:t xml:space="preserve"> of the available funding. </w:t>
      </w:r>
      <w:r>
        <w:t>Collaborating LEA</w:t>
      </w:r>
      <w:r w:rsidR="007A6937">
        <w:t>s</w:t>
      </w:r>
      <w:r w:rsidR="00CF1C77">
        <w:t xml:space="preserve"> must be approved by the CDE prior to execution of </w:t>
      </w:r>
      <w:r>
        <w:t xml:space="preserve">the </w:t>
      </w:r>
      <w:r w:rsidR="00957B5F">
        <w:t>sub-grant</w:t>
      </w:r>
      <w:r w:rsidR="00CF1C77">
        <w:t>. The cost of preparing</w:t>
      </w:r>
      <w:r w:rsidR="00A9235E">
        <w:t xml:space="preserve"> the</w:t>
      </w:r>
      <w:r w:rsidR="00CF1C77">
        <w:t xml:space="preserve"> </w:t>
      </w:r>
      <w:r>
        <w:t>RFA</w:t>
      </w:r>
      <w:r w:rsidR="00CF1C77">
        <w:t xml:space="preserve"> cannot be charge to the grant. </w:t>
      </w:r>
    </w:p>
    <w:bookmarkEnd w:id="32"/>
    <w:p w14:paraId="5300E31A" w14:textId="77777777" w:rsidR="00CF1C77" w:rsidRDefault="00CF1C77" w:rsidP="006113CA">
      <w:pPr>
        <w:pStyle w:val="ListParagraph"/>
        <w:numPr>
          <w:ilvl w:val="0"/>
          <w:numId w:val="31"/>
        </w:numPr>
        <w:spacing w:before="100" w:beforeAutospacing="1" w:after="240"/>
      </w:pPr>
      <w:r>
        <w:t>Replication charges</w:t>
      </w:r>
      <w:r w:rsidR="000A6383">
        <w:t xml:space="preserve"> must be limited to only those items needed to complete the tasks associated with the </w:t>
      </w:r>
      <w:r w:rsidR="00957B5F">
        <w:t>sub-grant</w:t>
      </w:r>
      <w:r w:rsidR="000A6383">
        <w:t xml:space="preserve">. </w:t>
      </w:r>
    </w:p>
    <w:p w14:paraId="4EB9A519" w14:textId="1CB5B990" w:rsidR="00F14E82" w:rsidRPr="00F14E82" w:rsidRDefault="00167DC9" w:rsidP="00F14E82">
      <w:pPr>
        <w:pStyle w:val="ListParagraph"/>
        <w:widowControl/>
        <w:numPr>
          <w:ilvl w:val="0"/>
          <w:numId w:val="31"/>
        </w:numPr>
        <w:spacing w:after="240"/>
        <w:rPr>
          <w:bCs/>
          <w:strike/>
          <w:szCs w:val="24"/>
        </w:rPr>
      </w:pPr>
      <w:bookmarkStart w:id="33" w:name="_Hlk81317583"/>
      <w:r w:rsidRPr="00657181">
        <w:rPr>
          <w:b/>
          <w:szCs w:val="24"/>
        </w:rPr>
        <w:t xml:space="preserve">NEW: </w:t>
      </w:r>
      <w:r w:rsidR="0017789E" w:rsidRPr="00657181">
        <w:rPr>
          <w:szCs w:val="24"/>
        </w:rPr>
        <w:t xml:space="preserve">Indirect costs may be claimed by the </w:t>
      </w:r>
      <w:r w:rsidR="0017789E" w:rsidRPr="00657181">
        <w:rPr>
          <w:b/>
          <w:szCs w:val="24"/>
        </w:rPr>
        <w:t xml:space="preserve">sub-grant lead only </w:t>
      </w:r>
      <w:r w:rsidR="0017789E" w:rsidRPr="00657181">
        <w:rPr>
          <w:szCs w:val="24"/>
        </w:rPr>
        <w:t xml:space="preserve">(not collaborating partner LEAs or agencies) and are limited to that lead sub-grantee’s CDE-approved Indirect Cost Rate (ICR) as found on the CDE ICR web page at </w:t>
      </w:r>
      <w:hyperlink r:id="rId18" w:tooltip="Indirect Cost Rates" w:history="1">
        <w:r w:rsidR="0017789E" w:rsidRPr="00547B27">
          <w:rPr>
            <w:rStyle w:val="Hyperlink"/>
            <w:color w:val="0000FF"/>
            <w:szCs w:val="24"/>
          </w:rPr>
          <w:t>https://www.cd</w:t>
        </w:r>
        <w:r w:rsidR="0017789E" w:rsidRPr="00547B27">
          <w:rPr>
            <w:rStyle w:val="Hyperlink"/>
            <w:color w:val="0000FF"/>
            <w:szCs w:val="24"/>
          </w:rPr>
          <w:t>e</w:t>
        </w:r>
        <w:r w:rsidR="0017789E" w:rsidRPr="00547B27">
          <w:rPr>
            <w:rStyle w:val="Hyperlink"/>
            <w:color w:val="0000FF"/>
            <w:szCs w:val="24"/>
          </w:rPr>
          <w:t>.ca.gov/fg/ac/ic/</w:t>
        </w:r>
      </w:hyperlink>
      <w:r w:rsidR="0017789E" w:rsidRPr="00F9400E">
        <w:rPr>
          <w:rStyle w:val="Hyperlink"/>
          <w:color w:val="CC0000"/>
          <w:szCs w:val="24"/>
        </w:rPr>
        <w:t xml:space="preserve"> </w:t>
      </w:r>
      <w:r w:rsidR="0017789E" w:rsidRPr="00657181">
        <w:rPr>
          <w:rFonts w:cs="Arial"/>
          <w:szCs w:val="24"/>
        </w:rPr>
        <w:t>for the applicable fiscal year in which the funds are expended.</w:t>
      </w:r>
      <w:r w:rsidR="0017789E" w:rsidRPr="00657181">
        <w:rPr>
          <w:szCs w:val="24"/>
        </w:rPr>
        <w:t xml:space="preserve"> </w:t>
      </w:r>
      <w:bookmarkStart w:id="34" w:name="_Hlk81303576"/>
      <w:r w:rsidR="0017789E" w:rsidRPr="00657181">
        <w:rPr>
          <w:szCs w:val="24"/>
        </w:rPr>
        <w:t xml:space="preserve">If the sub-grantee does not have a current CDE-approved ICR, and has never received one, the sub-grantee may </w:t>
      </w:r>
      <w:r w:rsidR="004E792D" w:rsidRPr="00657181">
        <w:rPr>
          <w:szCs w:val="24"/>
        </w:rPr>
        <w:t xml:space="preserve">begin to </w:t>
      </w:r>
      <w:r w:rsidR="0017789E" w:rsidRPr="00657181">
        <w:rPr>
          <w:szCs w:val="24"/>
        </w:rPr>
        <w:t xml:space="preserve">charge indirect costs at a </w:t>
      </w:r>
      <w:r w:rsidRPr="00657181">
        <w:rPr>
          <w:szCs w:val="24"/>
        </w:rPr>
        <w:t xml:space="preserve">preliminary </w:t>
      </w:r>
      <w:r w:rsidR="0017789E" w:rsidRPr="00657181">
        <w:rPr>
          <w:szCs w:val="24"/>
        </w:rPr>
        <w:t>de minimis rate of 10 percent.</w:t>
      </w:r>
      <w:bookmarkEnd w:id="34"/>
      <w:r w:rsidRPr="00657181">
        <w:rPr>
          <w:szCs w:val="24"/>
        </w:rPr>
        <w:t xml:space="preserve"> For assistance in determining indirect cost rates please email</w:t>
      </w:r>
      <w:r w:rsidRPr="00D35030">
        <w:rPr>
          <w:color w:val="CC0000"/>
          <w:szCs w:val="24"/>
        </w:rPr>
        <w:t xml:space="preserve"> </w:t>
      </w:r>
      <w:hyperlink r:id="rId19" w:history="1">
        <w:r w:rsidRPr="00657181">
          <w:rPr>
            <w:rStyle w:val="Hyperlink"/>
            <w:color w:val="0000FF"/>
            <w:szCs w:val="24"/>
          </w:rPr>
          <w:t>PCSGPGeneral@cde.ca.gov</w:t>
        </w:r>
      </w:hyperlink>
      <w:bookmarkEnd w:id="33"/>
      <w:r w:rsidR="00F14E82" w:rsidRPr="00F14E82">
        <w:rPr>
          <w:rFonts w:eastAsia="Arial" w:cs="Arial"/>
          <w:szCs w:val="24"/>
        </w:rPr>
        <w:t>.</w:t>
      </w:r>
    </w:p>
    <w:p w14:paraId="20C432AC" w14:textId="24E05F6D" w:rsidR="000A6383" w:rsidRDefault="000A6383" w:rsidP="000A6383">
      <w:pPr>
        <w:spacing w:before="100" w:beforeAutospacing="1" w:after="240"/>
        <w:rPr>
          <w:rFonts w:eastAsia="Arial" w:cs="Arial"/>
          <w:szCs w:val="24"/>
        </w:rPr>
      </w:pPr>
      <w:r w:rsidRPr="000A6383">
        <w:rPr>
          <w:rFonts w:eastAsia="Arial" w:cs="Arial"/>
          <w:szCs w:val="24"/>
        </w:rPr>
        <w:lastRenderedPageBreak/>
        <w:t xml:space="preserve">The </w:t>
      </w:r>
      <w:r w:rsidR="007A6937">
        <w:rPr>
          <w:rFonts w:eastAsia="Arial" w:cs="Arial"/>
          <w:szCs w:val="24"/>
        </w:rPr>
        <w:t xml:space="preserve">Form 5T – </w:t>
      </w:r>
      <w:r w:rsidR="00BE092D">
        <w:rPr>
          <w:rFonts w:eastAsia="Arial" w:cs="Arial"/>
          <w:szCs w:val="24"/>
        </w:rPr>
        <w:t xml:space="preserve">Detailed </w:t>
      </w:r>
      <w:r w:rsidR="007A6937">
        <w:rPr>
          <w:rFonts w:eastAsia="Arial" w:cs="Arial"/>
          <w:szCs w:val="24"/>
        </w:rPr>
        <w:t xml:space="preserve">Budget </w:t>
      </w:r>
      <w:r w:rsidRPr="000A6383">
        <w:rPr>
          <w:rFonts w:eastAsia="Arial" w:cs="Arial"/>
          <w:szCs w:val="24"/>
        </w:rPr>
        <w:t>Narrative</w:t>
      </w:r>
      <w:r>
        <w:rPr>
          <w:rFonts w:eastAsia="Arial" w:cs="Arial"/>
          <w:szCs w:val="24"/>
        </w:rPr>
        <w:t xml:space="preserve"> </w:t>
      </w:r>
      <w:r w:rsidRPr="000A6383">
        <w:rPr>
          <w:rFonts w:eastAsia="Arial" w:cs="Arial"/>
          <w:szCs w:val="24"/>
        </w:rPr>
        <w:t xml:space="preserve">must provide detailed descriptions of how the </w:t>
      </w:r>
      <w:r w:rsidR="00957B5F">
        <w:rPr>
          <w:rFonts w:eastAsia="Arial" w:cs="Arial"/>
          <w:szCs w:val="24"/>
        </w:rPr>
        <w:t>sub-grant</w:t>
      </w:r>
      <w:r w:rsidRPr="000A6383">
        <w:rPr>
          <w:rFonts w:eastAsia="Arial" w:cs="Arial"/>
          <w:szCs w:val="24"/>
        </w:rPr>
        <w:t xml:space="preserve"> funds will be expended, including how they will support </w:t>
      </w:r>
      <w:r>
        <w:rPr>
          <w:rFonts w:eastAsia="Arial" w:cs="Arial"/>
          <w:szCs w:val="24"/>
        </w:rPr>
        <w:t>tasks and</w:t>
      </w:r>
      <w:r w:rsidRPr="000A6383">
        <w:rPr>
          <w:rFonts w:eastAsia="Arial" w:cs="Arial"/>
          <w:szCs w:val="24"/>
        </w:rPr>
        <w:t xml:space="preserve"> activities identified in the narrative response.</w:t>
      </w:r>
      <w:r>
        <w:rPr>
          <w:rFonts w:eastAsia="Arial" w:cs="Arial"/>
          <w:szCs w:val="24"/>
        </w:rPr>
        <w:t xml:space="preserve"> </w:t>
      </w:r>
    </w:p>
    <w:p w14:paraId="21D8AAB5" w14:textId="55C47C77" w:rsidR="000A6383" w:rsidRPr="000A6383" w:rsidRDefault="000A6383" w:rsidP="000A6383">
      <w:pPr>
        <w:spacing w:before="100" w:beforeAutospacing="1" w:after="240"/>
        <w:rPr>
          <w:rFonts w:eastAsia="Arial" w:cs="Arial"/>
          <w:szCs w:val="24"/>
        </w:rPr>
      </w:pPr>
      <w:r w:rsidRPr="000A6383">
        <w:rPr>
          <w:rFonts w:eastAsia="Arial" w:cs="Arial"/>
          <w:szCs w:val="24"/>
        </w:rPr>
        <w:t>The Budget Narrative must include a breakdown of expenses including per unit costs, quantity, and justification for the expense. Salaries and benefits must detail who is being paid, cost per unit</w:t>
      </w:r>
      <w:r w:rsidR="00E05C12">
        <w:rPr>
          <w:rFonts w:eastAsia="Arial" w:cs="Arial"/>
          <w:szCs w:val="24"/>
        </w:rPr>
        <w:t>,</w:t>
      </w:r>
      <w:r w:rsidRPr="000A6383">
        <w:rPr>
          <w:rFonts w:eastAsia="Arial" w:cs="Arial"/>
          <w:szCs w:val="24"/>
        </w:rPr>
        <w:t xml:space="preserve"> and how many units to be paid. </w:t>
      </w:r>
    </w:p>
    <w:p w14:paraId="10199A67" w14:textId="6B712E24" w:rsidR="001C0B06" w:rsidRDefault="000A6383" w:rsidP="001C0B06">
      <w:pPr>
        <w:spacing w:before="100" w:beforeAutospacing="1" w:after="240"/>
        <w:rPr>
          <w:rFonts w:eastAsia="Arial" w:cs="Arial"/>
          <w:szCs w:val="24"/>
        </w:rPr>
      </w:pPr>
      <w:r w:rsidRPr="000A6383">
        <w:rPr>
          <w:rFonts w:eastAsia="Arial" w:cs="Arial"/>
          <w:szCs w:val="24"/>
        </w:rPr>
        <w:t xml:space="preserve">Example: </w:t>
      </w:r>
      <w:r w:rsidR="00DA3C65">
        <w:rPr>
          <w:rFonts w:eastAsia="Arial" w:cs="Arial"/>
          <w:szCs w:val="24"/>
        </w:rPr>
        <w:t xml:space="preserve">Project </w:t>
      </w:r>
      <w:r>
        <w:rPr>
          <w:rFonts w:eastAsia="Arial" w:cs="Arial"/>
          <w:szCs w:val="24"/>
        </w:rPr>
        <w:t>Manager</w:t>
      </w:r>
      <w:r w:rsidRPr="000A6383">
        <w:rPr>
          <w:rFonts w:eastAsia="Arial" w:cs="Arial"/>
          <w:szCs w:val="24"/>
        </w:rPr>
        <w:t xml:space="preserve"> – </w:t>
      </w:r>
      <w:r>
        <w:rPr>
          <w:rFonts w:eastAsia="Arial" w:cs="Arial"/>
          <w:szCs w:val="24"/>
        </w:rPr>
        <w:t xml:space="preserve">Base </w:t>
      </w:r>
      <w:r w:rsidRPr="000A6383">
        <w:rPr>
          <w:rFonts w:eastAsia="Arial" w:cs="Arial"/>
          <w:szCs w:val="24"/>
        </w:rPr>
        <w:t>Salary $</w:t>
      </w:r>
      <w:r>
        <w:rPr>
          <w:rFonts w:eastAsia="Arial" w:cs="Arial"/>
          <w:szCs w:val="24"/>
        </w:rPr>
        <w:t>90,000 per year</w:t>
      </w:r>
      <w:r w:rsidR="001C0B06">
        <w:rPr>
          <w:rFonts w:eastAsia="Arial" w:cs="Arial"/>
          <w:szCs w:val="24"/>
        </w:rPr>
        <w:t xml:space="preserve"> x </w:t>
      </w:r>
      <w:r w:rsidR="00602BD7">
        <w:rPr>
          <w:rFonts w:eastAsia="Arial" w:cs="Arial"/>
          <w:szCs w:val="24"/>
        </w:rPr>
        <w:t>.</w:t>
      </w:r>
      <w:r w:rsidR="001C0B06">
        <w:rPr>
          <w:rFonts w:eastAsia="Arial" w:cs="Arial"/>
          <w:szCs w:val="24"/>
        </w:rPr>
        <w:t>25</w:t>
      </w:r>
      <w:r w:rsidR="007D6C65">
        <w:rPr>
          <w:rFonts w:eastAsia="Arial" w:cs="Arial"/>
          <w:szCs w:val="24"/>
        </w:rPr>
        <w:t xml:space="preserve"> </w:t>
      </w:r>
      <w:r w:rsidR="007A6937">
        <w:rPr>
          <w:rFonts w:eastAsia="Arial" w:cs="Arial"/>
          <w:szCs w:val="24"/>
        </w:rPr>
        <w:t>full-time equivalent (F</w:t>
      </w:r>
      <w:r w:rsidR="00602BD7">
        <w:rPr>
          <w:rFonts w:eastAsia="Arial" w:cs="Arial"/>
          <w:szCs w:val="24"/>
        </w:rPr>
        <w:t>TE</w:t>
      </w:r>
      <w:r w:rsidR="007A6937">
        <w:rPr>
          <w:rFonts w:eastAsia="Arial" w:cs="Arial"/>
          <w:szCs w:val="24"/>
        </w:rPr>
        <w:t>)</w:t>
      </w:r>
      <w:r w:rsidR="001C0B06">
        <w:rPr>
          <w:rFonts w:eastAsia="Arial" w:cs="Arial"/>
          <w:szCs w:val="24"/>
        </w:rPr>
        <w:t xml:space="preserve"> dedicated to </w:t>
      </w:r>
      <w:r w:rsidR="007A6937">
        <w:rPr>
          <w:rFonts w:eastAsia="Arial" w:cs="Arial"/>
          <w:szCs w:val="24"/>
        </w:rPr>
        <w:t>CSA</w:t>
      </w:r>
      <w:r w:rsidR="001C0B06">
        <w:rPr>
          <w:rFonts w:eastAsia="Arial" w:cs="Arial"/>
          <w:szCs w:val="24"/>
        </w:rPr>
        <w:t xml:space="preserve"> TAP </w:t>
      </w:r>
      <w:r w:rsidR="00957B5F">
        <w:rPr>
          <w:rFonts w:eastAsia="Arial" w:cs="Arial"/>
          <w:szCs w:val="24"/>
        </w:rPr>
        <w:t>Sub-</w:t>
      </w:r>
      <w:r w:rsidR="001F011E">
        <w:rPr>
          <w:rFonts w:eastAsia="Arial" w:cs="Arial"/>
          <w:szCs w:val="24"/>
        </w:rPr>
        <w:t>G</w:t>
      </w:r>
      <w:r w:rsidR="00957B5F">
        <w:rPr>
          <w:rFonts w:eastAsia="Arial" w:cs="Arial"/>
          <w:szCs w:val="24"/>
        </w:rPr>
        <w:t>rant</w:t>
      </w:r>
      <w:r w:rsidR="001C0B06">
        <w:rPr>
          <w:rFonts w:eastAsia="Arial" w:cs="Arial"/>
          <w:szCs w:val="24"/>
        </w:rPr>
        <w:t xml:space="preserve"> = $22,500 </w:t>
      </w:r>
      <w:r w:rsidRPr="000A6383">
        <w:rPr>
          <w:rFonts w:eastAsia="Arial" w:cs="Arial"/>
          <w:szCs w:val="24"/>
        </w:rPr>
        <w:t xml:space="preserve">to </w:t>
      </w:r>
      <w:r w:rsidR="001C0B06">
        <w:rPr>
          <w:rFonts w:eastAsia="Arial" w:cs="Arial"/>
          <w:szCs w:val="24"/>
        </w:rPr>
        <w:t xml:space="preserve">manage </w:t>
      </w:r>
      <w:r w:rsidR="00957B5F">
        <w:rPr>
          <w:rFonts w:eastAsia="Arial" w:cs="Arial"/>
          <w:szCs w:val="24"/>
        </w:rPr>
        <w:t>sub-grant</w:t>
      </w:r>
      <w:r w:rsidR="001C0B06">
        <w:rPr>
          <w:rFonts w:eastAsia="Arial" w:cs="Arial"/>
          <w:szCs w:val="24"/>
        </w:rPr>
        <w:t xml:space="preserve"> communications, reporting requirements, participate in trainings</w:t>
      </w:r>
      <w:r w:rsidR="00E05C12">
        <w:rPr>
          <w:rFonts w:eastAsia="Arial" w:cs="Arial"/>
          <w:szCs w:val="24"/>
        </w:rPr>
        <w:t>,</w:t>
      </w:r>
      <w:r w:rsidR="001C0B06">
        <w:rPr>
          <w:rFonts w:eastAsia="Arial" w:cs="Arial"/>
          <w:szCs w:val="24"/>
        </w:rPr>
        <w:t xml:space="preserve"> and rural </w:t>
      </w:r>
      <w:r w:rsidR="007A6937">
        <w:rPr>
          <w:rFonts w:eastAsia="Arial" w:cs="Arial"/>
          <w:szCs w:val="24"/>
        </w:rPr>
        <w:t xml:space="preserve">charter school authorizer </w:t>
      </w:r>
      <w:r w:rsidR="001C0B06">
        <w:rPr>
          <w:rFonts w:eastAsia="Arial" w:cs="Arial"/>
          <w:szCs w:val="24"/>
        </w:rPr>
        <w:t>network meetings</w:t>
      </w:r>
      <w:r w:rsidRPr="000A6383">
        <w:rPr>
          <w:rFonts w:eastAsia="Arial" w:cs="Arial"/>
          <w:szCs w:val="24"/>
        </w:rPr>
        <w:t>.</w:t>
      </w:r>
    </w:p>
    <w:p w14:paraId="4145212F" w14:textId="3911E543" w:rsidR="009266D1" w:rsidRDefault="000A6383" w:rsidP="00CF3306">
      <w:pPr>
        <w:spacing w:before="100" w:beforeAutospacing="1" w:after="240"/>
        <w:rPr>
          <w:rFonts w:cs="Arial"/>
          <w:spacing w:val="-2"/>
          <w:szCs w:val="24"/>
        </w:rPr>
      </w:pPr>
      <w:r w:rsidRPr="000A6383">
        <w:rPr>
          <w:rFonts w:eastAsia="Arial" w:cs="Arial"/>
          <w:szCs w:val="24"/>
        </w:rPr>
        <w:t>The Budget Narrative must be grouped by object code series (e.g., 1000, 2000, 3000, etc.)</w:t>
      </w:r>
      <w:r w:rsidR="001C0B06">
        <w:rPr>
          <w:rFonts w:eastAsia="Arial" w:cs="Arial"/>
          <w:szCs w:val="24"/>
        </w:rPr>
        <w:t xml:space="preserve"> and </w:t>
      </w:r>
      <w:r w:rsidRPr="000A6383">
        <w:rPr>
          <w:rFonts w:eastAsia="Arial" w:cs="Arial"/>
          <w:szCs w:val="24"/>
        </w:rPr>
        <w:t>must include totals by object code series</w:t>
      </w:r>
      <w:r w:rsidR="001C0B06">
        <w:rPr>
          <w:rFonts w:eastAsia="Arial" w:cs="Arial"/>
          <w:szCs w:val="24"/>
        </w:rPr>
        <w:t xml:space="preserve"> and </w:t>
      </w:r>
      <w:r w:rsidR="00957B5F">
        <w:rPr>
          <w:rFonts w:eastAsia="Arial" w:cs="Arial"/>
          <w:szCs w:val="24"/>
        </w:rPr>
        <w:t>sub-grant</w:t>
      </w:r>
      <w:r w:rsidR="001C0B06">
        <w:rPr>
          <w:rFonts w:eastAsia="Arial" w:cs="Arial"/>
          <w:szCs w:val="24"/>
        </w:rPr>
        <w:t xml:space="preserve"> period. </w:t>
      </w:r>
      <w:r w:rsidR="00875AF6">
        <w:rPr>
          <w:rFonts w:eastAsia="Arial" w:cs="Arial"/>
          <w:szCs w:val="24"/>
        </w:rPr>
        <w:t xml:space="preserve">The table below </w:t>
      </w:r>
      <w:r w:rsidR="00875AF6" w:rsidRPr="00875AF6">
        <w:rPr>
          <w:rFonts w:eastAsia="Arial" w:cs="Arial"/>
          <w:szCs w:val="24"/>
        </w:rPr>
        <w:t xml:space="preserve">explains </w:t>
      </w:r>
      <w:r w:rsidR="00875AF6">
        <w:rPr>
          <w:rFonts w:eastAsia="Arial" w:cs="Arial"/>
          <w:szCs w:val="24"/>
        </w:rPr>
        <w:t>e</w:t>
      </w:r>
      <w:r w:rsidR="009266D1" w:rsidRPr="00875AF6">
        <w:rPr>
          <w:rFonts w:cs="Arial"/>
          <w:szCs w:val="24"/>
        </w:rPr>
        <w:t>ach</w:t>
      </w:r>
      <w:r w:rsidR="009266D1" w:rsidRPr="00875AF6">
        <w:rPr>
          <w:rFonts w:cs="Arial"/>
          <w:spacing w:val="-2"/>
          <w:szCs w:val="24"/>
        </w:rPr>
        <w:t xml:space="preserve"> </w:t>
      </w:r>
      <w:r w:rsidR="009266D1" w:rsidRPr="00875AF6">
        <w:rPr>
          <w:rFonts w:cs="Arial"/>
          <w:szCs w:val="24"/>
        </w:rPr>
        <w:t>budget</w:t>
      </w:r>
      <w:r w:rsidR="009266D1" w:rsidRPr="00875AF6">
        <w:rPr>
          <w:rFonts w:cs="Arial"/>
          <w:spacing w:val="-1"/>
          <w:szCs w:val="24"/>
        </w:rPr>
        <w:t xml:space="preserve"> </w:t>
      </w:r>
      <w:r w:rsidR="009266D1" w:rsidRPr="00875AF6">
        <w:rPr>
          <w:rFonts w:cs="Arial"/>
          <w:szCs w:val="24"/>
        </w:rPr>
        <w:t>category</w:t>
      </w:r>
      <w:r w:rsidR="009266D1" w:rsidRPr="00875AF6">
        <w:rPr>
          <w:rFonts w:cs="Arial"/>
          <w:spacing w:val="-2"/>
          <w:szCs w:val="24"/>
        </w:rPr>
        <w:t xml:space="preserve"> </w:t>
      </w:r>
      <w:r w:rsidR="009266D1" w:rsidRPr="00875AF6">
        <w:rPr>
          <w:rFonts w:cs="Arial"/>
          <w:szCs w:val="24"/>
        </w:rPr>
        <w:t>or</w:t>
      </w:r>
      <w:r w:rsidR="009266D1" w:rsidRPr="00875AF6">
        <w:rPr>
          <w:rFonts w:cs="Arial"/>
          <w:spacing w:val="-2"/>
          <w:szCs w:val="24"/>
        </w:rPr>
        <w:t xml:space="preserve"> </w:t>
      </w:r>
      <w:r w:rsidR="009266D1" w:rsidRPr="00875AF6">
        <w:rPr>
          <w:rFonts w:cs="Arial"/>
          <w:szCs w:val="24"/>
        </w:rPr>
        <w:t>object</w:t>
      </w:r>
      <w:r w:rsidR="009266D1" w:rsidRPr="00875AF6">
        <w:rPr>
          <w:rFonts w:cs="Arial"/>
          <w:spacing w:val="-1"/>
          <w:szCs w:val="24"/>
        </w:rPr>
        <w:t xml:space="preserve"> </w:t>
      </w:r>
      <w:r w:rsidR="009266D1" w:rsidRPr="00875AF6">
        <w:rPr>
          <w:rFonts w:cs="Arial"/>
          <w:szCs w:val="24"/>
        </w:rPr>
        <w:t>code</w:t>
      </w:r>
      <w:r w:rsidR="00875AF6">
        <w:rPr>
          <w:rFonts w:cs="Arial"/>
          <w:spacing w:val="-2"/>
          <w:szCs w:val="24"/>
        </w:rPr>
        <w:t>.</w:t>
      </w:r>
    </w:p>
    <w:p w14:paraId="7E94FBED" w14:textId="16F35301" w:rsidR="00BE092D" w:rsidRPr="00BE092D" w:rsidRDefault="00BE092D" w:rsidP="00BE092D">
      <w:pPr>
        <w:pStyle w:val="Heading3"/>
        <w:rPr>
          <w:i w:val="0"/>
          <w:sz w:val="24"/>
          <w:szCs w:val="24"/>
        </w:rPr>
      </w:pPr>
      <w:r w:rsidRPr="00BE092D">
        <w:rPr>
          <w:i w:val="0"/>
          <w:sz w:val="24"/>
          <w:szCs w:val="24"/>
        </w:rPr>
        <w:t>Object Code Budget Categories</w:t>
      </w:r>
    </w:p>
    <w:tbl>
      <w:tblPr>
        <w:tblStyle w:val="TableGrid1"/>
        <w:tblpPr w:leftFromText="180" w:rightFromText="180" w:vertAnchor="text" w:tblpY="1"/>
        <w:tblOverlap w:val="never"/>
        <w:tblW w:w="9450" w:type="dxa"/>
        <w:tblLayout w:type="fixed"/>
        <w:tblLook w:val="01E0" w:firstRow="1" w:lastRow="1" w:firstColumn="1" w:lastColumn="1" w:noHBand="0" w:noVBand="0"/>
        <w:tblDescription w:val="Object Codes and description of budget categories"/>
      </w:tblPr>
      <w:tblGrid>
        <w:gridCol w:w="1260"/>
        <w:gridCol w:w="8190"/>
      </w:tblGrid>
      <w:tr w:rsidR="009266D1" w:rsidRPr="007F7092" w14:paraId="267BED54" w14:textId="77777777" w:rsidTr="003E30B6">
        <w:trPr>
          <w:cantSplit/>
          <w:trHeight w:hRule="exact" w:val="615"/>
          <w:tblHeader/>
        </w:trPr>
        <w:tc>
          <w:tcPr>
            <w:tcW w:w="1260" w:type="dxa"/>
            <w:shd w:val="clear" w:color="auto" w:fill="A6A6A6" w:themeFill="background1" w:themeFillShade="A6"/>
          </w:tcPr>
          <w:p w14:paraId="1416D1A8" w14:textId="77777777" w:rsidR="009266D1" w:rsidRPr="007F7092" w:rsidRDefault="009266D1" w:rsidP="003E30B6">
            <w:pPr>
              <w:pStyle w:val="TableParagraph"/>
              <w:spacing w:before="17"/>
              <w:ind w:left="209" w:right="152" w:hanging="60"/>
              <w:jc w:val="center"/>
              <w:rPr>
                <w:rFonts w:eastAsia="Arial" w:cs="Arial"/>
                <w:szCs w:val="24"/>
              </w:rPr>
            </w:pPr>
            <w:r w:rsidRPr="007F7092">
              <w:rPr>
                <w:rFonts w:cs="Arial"/>
                <w:b/>
                <w:spacing w:val="-1"/>
                <w:szCs w:val="24"/>
              </w:rPr>
              <w:t>Object</w:t>
            </w:r>
            <w:r w:rsidRPr="007F7092">
              <w:rPr>
                <w:rFonts w:cs="Arial"/>
                <w:b/>
                <w:spacing w:val="21"/>
                <w:szCs w:val="24"/>
              </w:rPr>
              <w:t xml:space="preserve"> </w:t>
            </w:r>
            <w:r w:rsidRPr="007F7092">
              <w:rPr>
                <w:rFonts w:cs="Arial"/>
                <w:b/>
                <w:spacing w:val="-1"/>
                <w:szCs w:val="24"/>
              </w:rPr>
              <w:t>Code</w:t>
            </w:r>
          </w:p>
        </w:tc>
        <w:tc>
          <w:tcPr>
            <w:tcW w:w="8190" w:type="dxa"/>
            <w:shd w:val="clear" w:color="auto" w:fill="A6A6A6" w:themeFill="background1" w:themeFillShade="A6"/>
          </w:tcPr>
          <w:p w14:paraId="4A75DBBE" w14:textId="77777777" w:rsidR="009266D1" w:rsidRPr="007F7092" w:rsidRDefault="009266D1" w:rsidP="003E30B6">
            <w:pPr>
              <w:pStyle w:val="TableParagraph"/>
              <w:spacing w:before="17"/>
              <w:jc w:val="center"/>
              <w:rPr>
                <w:rFonts w:eastAsia="Arial" w:cs="Arial"/>
                <w:szCs w:val="24"/>
              </w:rPr>
            </w:pPr>
            <w:r w:rsidRPr="007F7092">
              <w:rPr>
                <w:rFonts w:cs="Arial"/>
                <w:b/>
                <w:spacing w:val="-1"/>
                <w:szCs w:val="24"/>
              </w:rPr>
              <w:t>Description</w:t>
            </w:r>
            <w:r w:rsidRPr="007F7092">
              <w:rPr>
                <w:rFonts w:cs="Arial"/>
                <w:b/>
                <w:spacing w:val="-5"/>
                <w:szCs w:val="24"/>
              </w:rPr>
              <w:t xml:space="preserve"> </w:t>
            </w:r>
            <w:r w:rsidRPr="007F7092">
              <w:rPr>
                <w:rFonts w:cs="Arial"/>
                <w:b/>
                <w:spacing w:val="-1"/>
                <w:szCs w:val="24"/>
              </w:rPr>
              <w:t>of</w:t>
            </w:r>
            <w:r w:rsidRPr="007F7092">
              <w:rPr>
                <w:rFonts w:cs="Arial"/>
                <w:b/>
                <w:spacing w:val="-5"/>
                <w:szCs w:val="24"/>
              </w:rPr>
              <w:t xml:space="preserve"> </w:t>
            </w:r>
            <w:r w:rsidRPr="007F7092">
              <w:rPr>
                <w:rFonts w:cs="Arial"/>
                <w:b/>
                <w:spacing w:val="-1"/>
                <w:szCs w:val="24"/>
              </w:rPr>
              <w:t>the</w:t>
            </w:r>
            <w:r w:rsidRPr="007F7092">
              <w:rPr>
                <w:rFonts w:cs="Arial"/>
                <w:b/>
                <w:spacing w:val="-4"/>
                <w:szCs w:val="24"/>
              </w:rPr>
              <w:t xml:space="preserve"> </w:t>
            </w:r>
            <w:r w:rsidRPr="007F7092">
              <w:rPr>
                <w:rFonts w:cs="Arial"/>
                <w:b/>
                <w:spacing w:val="-1"/>
                <w:szCs w:val="24"/>
              </w:rPr>
              <w:t>Budget</w:t>
            </w:r>
            <w:r w:rsidRPr="007F7092">
              <w:rPr>
                <w:rFonts w:cs="Arial"/>
                <w:b/>
                <w:spacing w:val="-5"/>
                <w:szCs w:val="24"/>
              </w:rPr>
              <w:t xml:space="preserve"> </w:t>
            </w:r>
            <w:r w:rsidRPr="007F7092">
              <w:rPr>
                <w:rFonts w:cs="Arial"/>
                <w:b/>
                <w:spacing w:val="-1"/>
                <w:szCs w:val="24"/>
              </w:rPr>
              <w:t>Category</w:t>
            </w:r>
          </w:p>
        </w:tc>
      </w:tr>
      <w:tr w:rsidR="009266D1" w:rsidRPr="007F7092" w14:paraId="5CD03C17" w14:textId="77777777" w:rsidTr="0092139E">
        <w:trPr>
          <w:cantSplit/>
        </w:trPr>
        <w:tc>
          <w:tcPr>
            <w:tcW w:w="1260" w:type="dxa"/>
          </w:tcPr>
          <w:p w14:paraId="7B4C792B" w14:textId="77777777" w:rsidR="009266D1" w:rsidRPr="007F7092" w:rsidRDefault="009266D1" w:rsidP="003E30B6">
            <w:pPr>
              <w:pStyle w:val="TableParagraph"/>
              <w:spacing w:before="17"/>
              <w:ind w:left="119"/>
              <w:rPr>
                <w:rFonts w:eastAsia="Arial" w:cs="Arial"/>
                <w:szCs w:val="24"/>
              </w:rPr>
            </w:pPr>
            <w:r w:rsidRPr="007F7092">
              <w:rPr>
                <w:rFonts w:cs="Arial"/>
                <w:spacing w:val="-1"/>
                <w:szCs w:val="24"/>
              </w:rPr>
              <w:t>1000</w:t>
            </w:r>
          </w:p>
        </w:tc>
        <w:tc>
          <w:tcPr>
            <w:tcW w:w="8190" w:type="dxa"/>
          </w:tcPr>
          <w:p w14:paraId="3FD155AA" w14:textId="6A60B8F2" w:rsidR="009266D1" w:rsidRPr="007F7092" w:rsidRDefault="009266D1" w:rsidP="003E30B6">
            <w:pPr>
              <w:pStyle w:val="TableParagraph"/>
              <w:spacing w:before="100" w:beforeAutospacing="1" w:after="120"/>
              <w:ind w:left="119" w:right="229"/>
              <w:rPr>
                <w:rFonts w:eastAsia="Arial" w:cs="Arial"/>
                <w:szCs w:val="24"/>
              </w:rPr>
            </w:pPr>
            <w:r w:rsidRPr="00194435">
              <w:rPr>
                <w:rFonts w:cs="Arial"/>
                <w:b/>
                <w:spacing w:val="-1"/>
                <w:szCs w:val="24"/>
              </w:rPr>
              <w:t>Certificated Salaries:</w:t>
            </w:r>
            <w:r w:rsidRPr="002D0946">
              <w:rPr>
                <w:rFonts w:cs="Arial"/>
                <w:spacing w:val="-2"/>
                <w:szCs w:val="24"/>
              </w:rPr>
              <w:t xml:space="preserve"> </w:t>
            </w:r>
            <w:r w:rsidR="00875AF6">
              <w:rPr>
                <w:rFonts w:cs="Arial"/>
                <w:spacing w:val="-1"/>
                <w:szCs w:val="24"/>
              </w:rPr>
              <w:t>S</w:t>
            </w:r>
            <w:r w:rsidRPr="007F7092">
              <w:rPr>
                <w:rFonts w:cs="Arial"/>
                <w:spacing w:val="-1"/>
                <w:szCs w:val="24"/>
              </w:rPr>
              <w:t>alaries</w:t>
            </w:r>
            <w:r w:rsidRPr="007F7092">
              <w:rPr>
                <w:rFonts w:cs="Arial"/>
                <w:spacing w:val="-2"/>
                <w:szCs w:val="24"/>
              </w:rPr>
              <w:t xml:space="preserve"> </w:t>
            </w:r>
            <w:r w:rsidRPr="007F7092">
              <w:rPr>
                <w:rFonts w:cs="Arial"/>
                <w:spacing w:val="-1"/>
                <w:szCs w:val="24"/>
              </w:rPr>
              <w:t>that</w:t>
            </w:r>
            <w:r w:rsidRPr="007F7092">
              <w:rPr>
                <w:rFonts w:cs="Arial"/>
                <w:spacing w:val="-2"/>
                <w:szCs w:val="24"/>
              </w:rPr>
              <w:t xml:space="preserve"> </w:t>
            </w:r>
            <w:r w:rsidRPr="007F7092">
              <w:rPr>
                <w:rFonts w:cs="Arial"/>
                <w:spacing w:val="-1"/>
                <w:szCs w:val="24"/>
              </w:rPr>
              <w:t xml:space="preserve">require </w:t>
            </w:r>
            <w:r w:rsidRPr="007F7092">
              <w:rPr>
                <w:rFonts w:cs="Arial"/>
                <w:szCs w:val="24"/>
              </w:rPr>
              <w:t>a</w:t>
            </w:r>
            <w:r w:rsidRPr="007F7092">
              <w:rPr>
                <w:rFonts w:cs="Arial"/>
                <w:spacing w:val="-2"/>
                <w:szCs w:val="24"/>
              </w:rPr>
              <w:t xml:space="preserve"> </w:t>
            </w:r>
            <w:r w:rsidRPr="007F7092">
              <w:rPr>
                <w:rFonts w:cs="Arial"/>
                <w:spacing w:val="-1"/>
                <w:szCs w:val="24"/>
              </w:rPr>
              <w:t>credential or</w:t>
            </w:r>
            <w:r w:rsidRPr="007F7092">
              <w:rPr>
                <w:rFonts w:cs="Arial"/>
                <w:spacing w:val="-2"/>
                <w:szCs w:val="24"/>
              </w:rPr>
              <w:t xml:space="preserve"> </w:t>
            </w:r>
            <w:r w:rsidRPr="007F7092">
              <w:rPr>
                <w:rFonts w:cs="Arial"/>
                <w:spacing w:val="-1"/>
                <w:szCs w:val="24"/>
              </w:rPr>
              <w:t>permit issued</w:t>
            </w:r>
            <w:r w:rsidRPr="007F7092">
              <w:rPr>
                <w:rFonts w:cs="Arial"/>
                <w:spacing w:val="-2"/>
                <w:szCs w:val="24"/>
              </w:rPr>
              <w:t xml:space="preserve"> </w:t>
            </w:r>
            <w:r w:rsidRPr="007F7092">
              <w:rPr>
                <w:rFonts w:cs="Arial"/>
                <w:spacing w:val="-1"/>
                <w:szCs w:val="24"/>
              </w:rPr>
              <w:t>by</w:t>
            </w:r>
            <w:r w:rsidRPr="007F7092">
              <w:rPr>
                <w:rFonts w:cs="Arial"/>
                <w:spacing w:val="-2"/>
                <w:szCs w:val="24"/>
              </w:rPr>
              <w:t xml:space="preserve"> </w:t>
            </w:r>
            <w:r w:rsidRPr="007F7092">
              <w:rPr>
                <w:rFonts w:cs="Arial"/>
                <w:spacing w:val="-1"/>
                <w:szCs w:val="24"/>
              </w:rPr>
              <w:t>the</w:t>
            </w:r>
            <w:r w:rsidRPr="007F7092">
              <w:rPr>
                <w:rFonts w:cs="Arial"/>
                <w:spacing w:val="25"/>
                <w:szCs w:val="24"/>
              </w:rPr>
              <w:t xml:space="preserve"> </w:t>
            </w:r>
            <w:r w:rsidRPr="007F7092">
              <w:rPr>
                <w:rFonts w:cs="Arial"/>
                <w:spacing w:val="-1"/>
                <w:szCs w:val="24"/>
              </w:rPr>
              <w:t>Commission</w:t>
            </w:r>
            <w:r w:rsidRPr="007F7092">
              <w:rPr>
                <w:rFonts w:cs="Arial"/>
                <w:spacing w:val="-2"/>
                <w:szCs w:val="24"/>
              </w:rPr>
              <w:t xml:space="preserve"> </w:t>
            </w:r>
            <w:r w:rsidRPr="007F7092">
              <w:rPr>
                <w:rFonts w:cs="Arial"/>
                <w:spacing w:val="-1"/>
                <w:szCs w:val="24"/>
              </w:rPr>
              <w:t>on</w:t>
            </w:r>
            <w:r w:rsidRPr="007F7092">
              <w:rPr>
                <w:rFonts w:cs="Arial"/>
                <w:spacing w:val="-2"/>
                <w:szCs w:val="24"/>
              </w:rPr>
              <w:t xml:space="preserve"> </w:t>
            </w:r>
            <w:r w:rsidRPr="007F7092">
              <w:rPr>
                <w:rFonts w:cs="Arial"/>
                <w:spacing w:val="-1"/>
                <w:szCs w:val="24"/>
              </w:rPr>
              <w:t>Teacher</w:t>
            </w:r>
            <w:r w:rsidRPr="007F7092">
              <w:rPr>
                <w:rFonts w:cs="Arial"/>
                <w:spacing w:val="-2"/>
                <w:szCs w:val="24"/>
              </w:rPr>
              <w:t xml:space="preserve"> </w:t>
            </w:r>
            <w:r w:rsidRPr="007F7092">
              <w:rPr>
                <w:rFonts w:cs="Arial"/>
                <w:spacing w:val="-1"/>
                <w:szCs w:val="24"/>
              </w:rPr>
              <w:t>Credentialing.</w:t>
            </w:r>
            <w:r w:rsidRPr="007F7092">
              <w:rPr>
                <w:rFonts w:cs="Arial"/>
                <w:spacing w:val="-2"/>
                <w:szCs w:val="24"/>
              </w:rPr>
              <w:t xml:space="preserve"> </w:t>
            </w:r>
            <w:r w:rsidRPr="007F7092">
              <w:rPr>
                <w:rFonts w:cs="Arial"/>
                <w:spacing w:val="-1"/>
                <w:szCs w:val="24"/>
              </w:rPr>
              <w:t>List all</w:t>
            </w:r>
            <w:r w:rsidRPr="007F7092">
              <w:rPr>
                <w:rFonts w:cs="Arial"/>
                <w:spacing w:val="-2"/>
                <w:szCs w:val="24"/>
              </w:rPr>
              <w:t xml:space="preserve"> </w:t>
            </w:r>
            <w:r w:rsidRPr="007F7092">
              <w:rPr>
                <w:rFonts w:cs="Arial"/>
                <w:spacing w:val="-1"/>
                <w:szCs w:val="24"/>
              </w:rPr>
              <w:t>certificated</w:t>
            </w:r>
            <w:r w:rsidRPr="007F7092">
              <w:rPr>
                <w:rFonts w:cs="Arial"/>
                <w:spacing w:val="-2"/>
                <w:szCs w:val="24"/>
              </w:rPr>
              <w:t xml:space="preserve"> </w:t>
            </w:r>
            <w:r w:rsidRPr="007F7092">
              <w:rPr>
                <w:rFonts w:cs="Arial"/>
                <w:spacing w:val="-1"/>
                <w:szCs w:val="24"/>
              </w:rPr>
              <w:t>employees</w:t>
            </w:r>
            <w:r w:rsidR="00F20B20">
              <w:rPr>
                <w:rFonts w:cs="Arial"/>
                <w:spacing w:val="-1"/>
                <w:szCs w:val="24"/>
              </w:rPr>
              <w:t xml:space="preserve"> supporting </w:t>
            </w:r>
            <w:r w:rsidR="007A6937">
              <w:rPr>
                <w:rFonts w:cs="Arial"/>
                <w:spacing w:val="-1"/>
                <w:szCs w:val="24"/>
              </w:rPr>
              <w:t xml:space="preserve">CSA TAP </w:t>
            </w:r>
            <w:r w:rsidR="001F011E">
              <w:rPr>
                <w:rFonts w:cs="Arial"/>
                <w:spacing w:val="-1"/>
                <w:szCs w:val="24"/>
              </w:rPr>
              <w:t>S</w:t>
            </w:r>
            <w:r w:rsidR="007A6937">
              <w:rPr>
                <w:rFonts w:cs="Arial"/>
                <w:spacing w:val="-1"/>
                <w:szCs w:val="24"/>
              </w:rPr>
              <w:t>ub-</w:t>
            </w:r>
            <w:r w:rsidR="001F011E">
              <w:rPr>
                <w:rFonts w:cs="Arial"/>
                <w:spacing w:val="-1"/>
                <w:szCs w:val="24"/>
              </w:rPr>
              <w:t>G</w:t>
            </w:r>
            <w:r w:rsidR="007A6937">
              <w:rPr>
                <w:rFonts w:cs="Arial"/>
                <w:spacing w:val="-1"/>
                <w:szCs w:val="24"/>
              </w:rPr>
              <w:t>rant</w:t>
            </w:r>
            <w:r w:rsidR="00F20B20">
              <w:rPr>
                <w:rFonts w:cs="Arial"/>
                <w:spacing w:val="-1"/>
                <w:szCs w:val="24"/>
              </w:rPr>
              <w:t xml:space="preserve"> activities</w:t>
            </w:r>
            <w:r w:rsidRPr="007F7092">
              <w:rPr>
                <w:rFonts w:cs="Arial"/>
                <w:spacing w:val="-1"/>
                <w:szCs w:val="24"/>
              </w:rPr>
              <w:t>,</w:t>
            </w:r>
            <w:r w:rsidRPr="007F7092">
              <w:rPr>
                <w:rFonts w:cs="Arial"/>
                <w:spacing w:val="30"/>
                <w:w w:val="99"/>
                <w:szCs w:val="24"/>
              </w:rPr>
              <w:t xml:space="preserve"> </w:t>
            </w:r>
            <w:r w:rsidRPr="007F7092">
              <w:rPr>
                <w:rFonts w:cs="Arial"/>
                <w:spacing w:val="-1"/>
                <w:szCs w:val="24"/>
              </w:rPr>
              <w:t>including</w:t>
            </w:r>
            <w:r w:rsidRPr="007F7092">
              <w:rPr>
                <w:rFonts w:cs="Arial"/>
                <w:spacing w:val="-2"/>
                <w:szCs w:val="24"/>
              </w:rPr>
              <w:t xml:space="preserve"> </w:t>
            </w:r>
            <w:r w:rsidRPr="007F7092">
              <w:rPr>
                <w:rFonts w:cs="Arial"/>
                <w:spacing w:val="-1"/>
                <w:szCs w:val="24"/>
              </w:rPr>
              <w:t>percentage</w:t>
            </w:r>
            <w:r w:rsidRPr="007F7092">
              <w:rPr>
                <w:rFonts w:cs="Arial"/>
                <w:spacing w:val="-2"/>
                <w:szCs w:val="24"/>
              </w:rPr>
              <w:t xml:space="preserve"> </w:t>
            </w:r>
            <w:r w:rsidRPr="007F7092">
              <w:rPr>
                <w:rFonts w:cs="Arial"/>
                <w:spacing w:val="-1"/>
                <w:szCs w:val="24"/>
              </w:rPr>
              <w:t>or</w:t>
            </w:r>
            <w:r w:rsidRPr="007F7092">
              <w:rPr>
                <w:rFonts w:cs="Arial"/>
                <w:spacing w:val="-2"/>
                <w:szCs w:val="24"/>
              </w:rPr>
              <w:t xml:space="preserve"> </w:t>
            </w:r>
            <w:r w:rsidRPr="007F7092">
              <w:rPr>
                <w:rFonts w:cs="Arial"/>
                <w:spacing w:val="-1"/>
                <w:szCs w:val="24"/>
              </w:rPr>
              <w:t>fraction</w:t>
            </w:r>
            <w:r w:rsidRPr="007F7092">
              <w:rPr>
                <w:rFonts w:cs="Arial"/>
                <w:spacing w:val="-2"/>
                <w:szCs w:val="24"/>
              </w:rPr>
              <w:t xml:space="preserve"> </w:t>
            </w:r>
            <w:r w:rsidRPr="007F7092">
              <w:rPr>
                <w:rFonts w:cs="Arial"/>
                <w:spacing w:val="-1"/>
                <w:szCs w:val="24"/>
              </w:rPr>
              <w:t>of FTE</w:t>
            </w:r>
            <w:r w:rsidRPr="007F7092">
              <w:rPr>
                <w:rFonts w:cs="Arial"/>
                <w:spacing w:val="-2"/>
                <w:szCs w:val="24"/>
              </w:rPr>
              <w:t xml:space="preserve"> </w:t>
            </w:r>
            <w:r w:rsidRPr="007F7092">
              <w:rPr>
                <w:rFonts w:cs="Arial"/>
                <w:spacing w:val="-1"/>
                <w:szCs w:val="24"/>
              </w:rPr>
              <w:t>and</w:t>
            </w:r>
            <w:r w:rsidRPr="007F7092">
              <w:rPr>
                <w:rFonts w:cs="Arial"/>
                <w:spacing w:val="-2"/>
                <w:szCs w:val="24"/>
              </w:rPr>
              <w:t xml:space="preserve"> </w:t>
            </w:r>
            <w:r w:rsidRPr="007F7092">
              <w:rPr>
                <w:rFonts w:cs="Arial"/>
                <w:spacing w:val="-1"/>
                <w:szCs w:val="24"/>
              </w:rPr>
              <w:t>rate of</w:t>
            </w:r>
            <w:r w:rsidRPr="007F7092">
              <w:rPr>
                <w:rFonts w:cs="Arial"/>
                <w:spacing w:val="-2"/>
                <w:szCs w:val="24"/>
              </w:rPr>
              <w:t xml:space="preserve"> </w:t>
            </w:r>
            <w:r w:rsidRPr="007F7092">
              <w:rPr>
                <w:rFonts w:cs="Arial"/>
                <w:spacing w:val="-1"/>
                <w:szCs w:val="24"/>
              </w:rPr>
              <w:t>pay</w:t>
            </w:r>
            <w:r w:rsidRPr="007F7092">
              <w:rPr>
                <w:rFonts w:cs="Arial"/>
                <w:spacing w:val="-2"/>
                <w:szCs w:val="24"/>
              </w:rPr>
              <w:t xml:space="preserve"> </w:t>
            </w:r>
            <w:r w:rsidRPr="007F7092">
              <w:rPr>
                <w:rFonts w:cs="Arial"/>
                <w:spacing w:val="-1"/>
                <w:szCs w:val="24"/>
              </w:rPr>
              <w:t>per</w:t>
            </w:r>
            <w:r w:rsidRPr="007F7092">
              <w:rPr>
                <w:rFonts w:cs="Arial"/>
                <w:spacing w:val="-2"/>
                <w:szCs w:val="24"/>
              </w:rPr>
              <w:t xml:space="preserve"> </w:t>
            </w:r>
            <w:r w:rsidRPr="007F7092">
              <w:rPr>
                <w:rFonts w:cs="Arial"/>
                <w:spacing w:val="-1"/>
                <w:szCs w:val="24"/>
              </w:rPr>
              <w:t>day,</w:t>
            </w:r>
            <w:r w:rsidRPr="007F7092">
              <w:rPr>
                <w:rFonts w:cs="Arial"/>
                <w:spacing w:val="29"/>
                <w:w w:val="99"/>
                <w:szCs w:val="24"/>
              </w:rPr>
              <w:t xml:space="preserve"> </w:t>
            </w:r>
            <w:r w:rsidRPr="007F7092">
              <w:rPr>
                <w:rFonts w:cs="Arial"/>
                <w:spacing w:val="-1"/>
                <w:szCs w:val="24"/>
              </w:rPr>
              <w:t>month,</w:t>
            </w:r>
            <w:r w:rsidRPr="007F7092">
              <w:rPr>
                <w:rFonts w:cs="Arial"/>
                <w:spacing w:val="-2"/>
                <w:szCs w:val="24"/>
              </w:rPr>
              <w:t xml:space="preserve"> </w:t>
            </w:r>
            <w:r w:rsidRPr="007F7092">
              <w:rPr>
                <w:rFonts w:cs="Arial"/>
                <w:spacing w:val="-1"/>
                <w:szCs w:val="24"/>
              </w:rPr>
              <w:t>and/or</w:t>
            </w:r>
            <w:r w:rsidRPr="007F7092">
              <w:rPr>
                <w:rFonts w:cs="Arial"/>
                <w:spacing w:val="-2"/>
                <w:szCs w:val="24"/>
              </w:rPr>
              <w:t xml:space="preserve"> </w:t>
            </w:r>
            <w:r w:rsidRPr="007F7092">
              <w:rPr>
                <w:rFonts w:cs="Arial"/>
                <w:spacing w:val="-1"/>
                <w:szCs w:val="24"/>
              </w:rPr>
              <w:t>annual salary.</w:t>
            </w:r>
            <w:r w:rsidRPr="007F7092">
              <w:rPr>
                <w:rFonts w:cs="Arial"/>
                <w:spacing w:val="-2"/>
                <w:szCs w:val="24"/>
              </w:rPr>
              <w:t xml:space="preserve"> </w:t>
            </w:r>
            <w:r>
              <w:rPr>
                <w:rFonts w:cs="Arial"/>
                <w:spacing w:val="-1"/>
                <w:szCs w:val="24"/>
              </w:rPr>
              <w:t>(</w:t>
            </w:r>
            <w:r w:rsidRPr="007F7092">
              <w:rPr>
                <w:rFonts w:cs="Arial"/>
                <w:spacing w:val="-1"/>
                <w:szCs w:val="24"/>
              </w:rPr>
              <w:t>Funds</w:t>
            </w:r>
            <w:r w:rsidRPr="007F7092">
              <w:rPr>
                <w:rFonts w:cs="Arial"/>
                <w:spacing w:val="-2"/>
                <w:szCs w:val="24"/>
              </w:rPr>
              <w:t xml:space="preserve"> </w:t>
            </w:r>
            <w:r w:rsidRPr="007F7092">
              <w:rPr>
                <w:rFonts w:cs="Arial"/>
                <w:spacing w:val="-1"/>
                <w:szCs w:val="24"/>
              </w:rPr>
              <w:t>in this</w:t>
            </w:r>
            <w:r w:rsidRPr="007F7092">
              <w:rPr>
                <w:rFonts w:cs="Arial"/>
                <w:spacing w:val="-2"/>
                <w:szCs w:val="24"/>
              </w:rPr>
              <w:t xml:space="preserve"> </w:t>
            </w:r>
            <w:r w:rsidRPr="007F7092">
              <w:rPr>
                <w:rFonts w:cs="Arial"/>
                <w:spacing w:val="-1"/>
                <w:szCs w:val="24"/>
              </w:rPr>
              <w:t>category</w:t>
            </w:r>
            <w:r w:rsidRPr="007F7092">
              <w:rPr>
                <w:rFonts w:cs="Arial"/>
                <w:spacing w:val="-2"/>
                <w:szCs w:val="24"/>
              </w:rPr>
              <w:t xml:space="preserve"> </w:t>
            </w:r>
            <w:r w:rsidRPr="007F7092">
              <w:rPr>
                <w:rFonts w:cs="Arial"/>
                <w:spacing w:val="-1"/>
                <w:szCs w:val="24"/>
              </w:rPr>
              <w:t>are not</w:t>
            </w:r>
            <w:r w:rsidRPr="007F7092">
              <w:rPr>
                <w:rFonts w:cs="Arial"/>
                <w:spacing w:val="-2"/>
                <w:szCs w:val="24"/>
              </w:rPr>
              <w:t xml:space="preserve"> </w:t>
            </w:r>
            <w:r w:rsidRPr="007F7092">
              <w:rPr>
                <w:rFonts w:cs="Arial"/>
                <w:spacing w:val="-1"/>
                <w:szCs w:val="24"/>
              </w:rPr>
              <w:t>intended</w:t>
            </w:r>
            <w:r w:rsidRPr="007F7092">
              <w:rPr>
                <w:rFonts w:cs="Arial"/>
                <w:spacing w:val="-2"/>
                <w:szCs w:val="24"/>
              </w:rPr>
              <w:t xml:space="preserve"> </w:t>
            </w:r>
            <w:r w:rsidRPr="007F7092">
              <w:rPr>
                <w:rFonts w:cs="Arial"/>
                <w:spacing w:val="-1"/>
                <w:szCs w:val="24"/>
              </w:rPr>
              <w:t>to</w:t>
            </w:r>
            <w:r w:rsidRPr="007F7092">
              <w:rPr>
                <w:rFonts w:cs="Arial"/>
                <w:spacing w:val="27"/>
                <w:szCs w:val="24"/>
              </w:rPr>
              <w:t xml:space="preserve"> </w:t>
            </w:r>
            <w:r w:rsidRPr="007F7092">
              <w:rPr>
                <w:rFonts w:cs="Arial"/>
                <w:spacing w:val="-1"/>
                <w:szCs w:val="24"/>
              </w:rPr>
              <w:t>supplant</w:t>
            </w:r>
            <w:r w:rsidRPr="007F7092">
              <w:rPr>
                <w:rFonts w:cs="Arial"/>
                <w:spacing w:val="-2"/>
                <w:szCs w:val="24"/>
              </w:rPr>
              <w:t xml:space="preserve"> </w:t>
            </w:r>
            <w:r w:rsidRPr="007F7092">
              <w:rPr>
                <w:rFonts w:cs="Arial"/>
                <w:spacing w:val="-1"/>
                <w:szCs w:val="24"/>
              </w:rPr>
              <w:t>current</w:t>
            </w:r>
            <w:r w:rsidRPr="007F7092">
              <w:rPr>
                <w:rFonts w:cs="Arial"/>
                <w:spacing w:val="-3"/>
                <w:szCs w:val="24"/>
              </w:rPr>
              <w:t xml:space="preserve"> </w:t>
            </w:r>
            <w:r w:rsidRPr="007F7092">
              <w:rPr>
                <w:rFonts w:cs="Arial"/>
                <w:spacing w:val="-1"/>
                <w:szCs w:val="24"/>
              </w:rPr>
              <w:t>fixed</w:t>
            </w:r>
            <w:r w:rsidRPr="007F7092">
              <w:rPr>
                <w:rFonts w:cs="Arial"/>
                <w:spacing w:val="-2"/>
                <w:szCs w:val="24"/>
              </w:rPr>
              <w:t xml:space="preserve"> </w:t>
            </w:r>
            <w:r w:rsidRPr="007F7092">
              <w:rPr>
                <w:rFonts w:cs="Arial"/>
                <w:spacing w:val="-1"/>
                <w:szCs w:val="24"/>
              </w:rPr>
              <w:t>costs.)</w:t>
            </w:r>
          </w:p>
        </w:tc>
      </w:tr>
      <w:tr w:rsidR="009266D1" w:rsidRPr="007F7092" w14:paraId="1F401EDE" w14:textId="77777777" w:rsidTr="0092139E">
        <w:trPr>
          <w:cantSplit/>
        </w:trPr>
        <w:tc>
          <w:tcPr>
            <w:tcW w:w="1260" w:type="dxa"/>
          </w:tcPr>
          <w:p w14:paraId="3B9E1652" w14:textId="77777777" w:rsidR="009266D1" w:rsidRPr="007F7092" w:rsidRDefault="009266D1" w:rsidP="003E30B6">
            <w:pPr>
              <w:pStyle w:val="TableParagraph"/>
              <w:spacing w:before="17"/>
              <w:ind w:left="119"/>
              <w:rPr>
                <w:rFonts w:eastAsia="Arial" w:cs="Arial"/>
                <w:szCs w:val="24"/>
              </w:rPr>
            </w:pPr>
            <w:r w:rsidRPr="007F7092">
              <w:rPr>
                <w:rFonts w:cs="Arial"/>
                <w:spacing w:val="-1"/>
                <w:szCs w:val="24"/>
              </w:rPr>
              <w:t>2000</w:t>
            </w:r>
          </w:p>
        </w:tc>
        <w:tc>
          <w:tcPr>
            <w:tcW w:w="8190" w:type="dxa"/>
          </w:tcPr>
          <w:p w14:paraId="3ACB2B12" w14:textId="179FC860" w:rsidR="009266D1" w:rsidRPr="007F7092" w:rsidRDefault="009266D1" w:rsidP="003E30B6">
            <w:pPr>
              <w:pStyle w:val="TableParagraph"/>
              <w:spacing w:before="100" w:beforeAutospacing="1" w:after="240"/>
              <w:ind w:left="119" w:right="216"/>
              <w:rPr>
                <w:rFonts w:eastAsia="Arial" w:cs="Arial"/>
                <w:szCs w:val="24"/>
              </w:rPr>
            </w:pPr>
            <w:r w:rsidRPr="00194435">
              <w:rPr>
                <w:rFonts w:cs="Arial"/>
                <w:b/>
                <w:spacing w:val="-1"/>
                <w:szCs w:val="24"/>
              </w:rPr>
              <w:t>Classified Salaries:</w:t>
            </w:r>
            <w:r w:rsidRPr="00194435">
              <w:rPr>
                <w:rFonts w:cs="Arial"/>
                <w:b/>
                <w:spacing w:val="-2"/>
                <w:szCs w:val="24"/>
              </w:rPr>
              <w:t xml:space="preserve"> </w:t>
            </w:r>
            <w:r w:rsidR="00875AF6">
              <w:rPr>
                <w:rFonts w:cs="Arial"/>
                <w:spacing w:val="-1"/>
                <w:szCs w:val="24"/>
              </w:rPr>
              <w:t>Salaries</w:t>
            </w:r>
            <w:r w:rsidRPr="007F7092">
              <w:rPr>
                <w:rFonts w:cs="Arial"/>
                <w:spacing w:val="-2"/>
                <w:szCs w:val="24"/>
              </w:rPr>
              <w:t xml:space="preserve"> </w:t>
            </w:r>
            <w:r w:rsidRPr="007F7092">
              <w:rPr>
                <w:rFonts w:cs="Arial"/>
                <w:spacing w:val="-1"/>
                <w:szCs w:val="24"/>
              </w:rPr>
              <w:t>for services</w:t>
            </w:r>
            <w:r w:rsidRPr="007F7092">
              <w:rPr>
                <w:rFonts w:cs="Arial"/>
                <w:spacing w:val="-2"/>
                <w:szCs w:val="24"/>
              </w:rPr>
              <w:t xml:space="preserve"> </w:t>
            </w:r>
            <w:r w:rsidRPr="007F7092">
              <w:rPr>
                <w:rFonts w:cs="Arial"/>
                <w:spacing w:val="-1"/>
                <w:szCs w:val="24"/>
              </w:rPr>
              <w:t>that do not</w:t>
            </w:r>
            <w:r w:rsidRPr="007F7092">
              <w:rPr>
                <w:rFonts w:cs="Arial"/>
                <w:spacing w:val="-2"/>
                <w:szCs w:val="24"/>
              </w:rPr>
              <w:t xml:space="preserve"> </w:t>
            </w:r>
            <w:r w:rsidRPr="007F7092">
              <w:rPr>
                <w:rFonts w:cs="Arial"/>
                <w:spacing w:val="-1"/>
                <w:szCs w:val="24"/>
              </w:rPr>
              <w:t xml:space="preserve">require </w:t>
            </w:r>
            <w:r w:rsidRPr="007F7092">
              <w:rPr>
                <w:rFonts w:cs="Arial"/>
                <w:szCs w:val="24"/>
              </w:rPr>
              <w:t>a</w:t>
            </w:r>
            <w:r w:rsidRPr="007F7092">
              <w:rPr>
                <w:rFonts w:cs="Arial"/>
                <w:spacing w:val="-2"/>
                <w:szCs w:val="24"/>
              </w:rPr>
              <w:t xml:space="preserve"> </w:t>
            </w:r>
            <w:r w:rsidRPr="007F7092">
              <w:rPr>
                <w:rFonts w:cs="Arial"/>
                <w:spacing w:val="-1"/>
                <w:szCs w:val="24"/>
              </w:rPr>
              <w:t>credential or</w:t>
            </w:r>
            <w:r w:rsidRPr="007F7092">
              <w:rPr>
                <w:rFonts w:cs="Arial"/>
                <w:spacing w:val="25"/>
                <w:szCs w:val="24"/>
              </w:rPr>
              <w:t xml:space="preserve"> </w:t>
            </w:r>
            <w:r w:rsidRPr="007F7092">
              <w:rPr>
                <w:rFonts w:cs="Arial"/>
                <w:spacing w:val="-1"/>
                <w:szCs w:val="24"/>
              </w:rPr>
              <w:t>permit</w:t>
            </w:r>
            <w:r w:rsidRPr="007F7092">
              <w:rPr>
                <w:rFonts w:cs="Arial"/>
                <w:spacing w:val="-2"/>
                <w:szCs w:val="24"/>
              </w:rPr>
              <w:t xml:space="preserve"> </w:t>
            </w:r>
            <w:r w:rsidRPr="007F7092">
              <w:rPr>
                <w:rFonts w:cs="Arial"/>
                <w:spacing w:val="-1"/>
                <w:szCs w:val="24"/>
              </w:rPr>
              <w:t>issued</w:t>
            </w:r>
            <w:r w:rsidRPr="007F7092">
              <w:rPr>
                <w:rFonts w:cs="Arial"/>
                <w:spacing w:val="-2"/>
                <w:szCs w:val="24"/>
              </w:rPr>
              <w:t xml:space="preserve"> </w:t>
            </w:r>
            <w:r w:rsidRPr="007F7092">
              <w:rPr>
                <w:rFonts w:cs="Arial"/>
                <w:spacing w:val="-1"/>
                <w:szCs w:val="24"/>
              </w:rPr>
              <w:t>by the</w:t>
            </w:r>
            <w:r w:rsidRPr="007F7092">
              <w:rPr>
                <w:rFonts w:cs="Arial"/>
                <w:spacing w:val="-2"/>
                <w:szCs w:val="24"/>
              </w:rPr>
              <w:t xml:space="preserve"> </w:t>
            </w:r>
            <w:r w:rsidRPr="007F7092">
              <w:rPr>
                <w:rFonts w:cs="Arial"/>
                <w:spacing w:val="-1"/>
                <w:szCs w:val="24"/>
              </w:rPr>
              <w:t>Commission on</w:t>
            </w:r>
            <w:r w:rsidRPr="007F7092">
              <w:rPr>
                <w:rFonts w:cs="Arial"/>
                <w:spacing w:val="-2"/>
                <w:szCs w:val="24"/>
              </w:rPr>
              <w:t xml:space="preserve"> </w:t>
            </w:r>
            <w:r w:rsidRPr="007F7092">
              <w:rPr>
                <w:rFonts w:cs="Arial"/>
                <w:spacing w:val="-1"/>
                <w:szCs w:val="24"/>
              </w:rPr>
              <w:t>Teacher Credentialing.</w:t>
            </w:r>
            <w:r w:rsidRPr="007F7092">
              <w:rPr>
                <w:rFonts w:cs="Arial"/>
                <w:spacing w:val="-2"/>
                <w:szCs w:val="24"/>
              </w:rPr>
              <w:t xml:space="preserve"> </w:t>
            </w:r>
            <w:r w:rsidRPr="007F7092">
              <w:rPr>
                <w:rFonts w:cs="Arial"/>
                <w:spacing w:val="-1"/>
                <w:szCs w:val="24"/>
              </w:rPr>
              <w:t>List all</w:t>
            </w:r>
            <w:r w:rsidRPr="007F7092">
              <w:rPr>
                <w:rFonts w:cs="Arial"/>
                <w:spacing w:val="-2"/>
                <w:szCs w:val="24"/>
              </w:rPr>
              <w:t xml:space="preserve"> </w:t>
            </w:r>
            <w:r w:rsidRPr="007F7092">
              <w:rPr>
                <w:rFonts w:cs="Arial"/>
                <w:spacing w:val="-1"/>
                <w:szCs w:val="24"/>
              </w:rPr>
              <w:t>classified employees</w:t>
            </w:r>
            <w:r w:rsidR="00F20B20">
              <w:rPr>
                <w:rFonts w:cs="Arial"/>
                <w:spacing w:val="-1"/>
                <w:szCs w:val="24"/>
              </w:rPr>
              <w:t xml:space="preserve"> supporting </w:t>
            </w:r>
            <w:r w:rsidR="007A6937">
              <w:rPr>
                <w:rFonts w:cs="Arial"/>
                <w:spacing w:val="-1"/>
                <w:szCs w:val="24"/>
              </w:rPr>
              <w:t xml:space="preserve">CSA TAP </w:t>
            </w:r>
            <w:r w:rsidR="001F011E">
              <w:rPr>
                <w:rFonts w:cs="Arial"/>
                <w:spacing w:val="-1"/>
                <w:szCs w:val="24"/>
              </w:rPr>
              <w:t>S</w:t>
            </w:r>
            <w:r w:rsidR="007A6937">
              <w:rPr>
                <w:rFonts w:cs="Arial"/>
                <w:spacing w:val="-1"/>
                <w:szCs w:val="24"/>
              </w:rPr>
              <w:t>ub-</w:t>
            </w:r>
            <w:r w:rsidR="001F011E">
              <w:rPr>
                <w:rFonts w:cs="Arial"/>
                <w:spacing w:val="-1"/>
                <w:szCs w:val="24"/>
              </w:rPr>
              <w:t>G</w:t>
            </w:r>
            <w:r w:rsidR="007A6937">
              <w:rPr>
                <w:rFonts w:cs="Arial"/>
                <w:spacing w:val="-1"/>
                <w:szCs w:val="24"/>
              </w:rPr>
              <w:t>rant</w:t>
            </w:r>
            <w:r w:rsidR="00F20B20">
              <w:rPr>
                <w:rFonts w:cs="Arial"/>
                <w:spacing w:val="-1"/>
                <w:szCs w:val="24"/>
              </w:rPr>
              <w:t xml:space="preserve"> activities</w:t>
            </w:r>
            <w:r w:rsidRPr="007F7092">
              <w:rPr>
                <w:rFonts w:cs="Arial"/>
                <w:spacing w:val="-1"/>
                <w:szCs w:val="24"/>
              </w:rPr>
              <w:t>,</w:t>
            </w:r>
            <w:r w:rsidRPr="007F7092">
              <w:rPr>
                <w:rFonts w:cs="Arial"/>
                <w:spacing w:val="-2"/>
                <w:szCs w:val="24"/>
              </w:rPr>
              <w:t xml:space="preserve"> </w:t>
            </w:r>
            <w:r w:rsidRPr="007F7092">
              <w:rPr>
                <w:rFonts w:cs="Arial"/>
                <w:spacing w:val="-1"/>
                <w:szCs w:val="24"/>
              </w:rPr>
              <w:t>including</w:t>
            </w:r>
            <w:r w:rsidRPr="007F7092">
              <w:rPr>
                <w:rFonts w:cs="Arial"/>
                <w:spacing w:val="-2"/>
                <w:szCs w:val="24"/>
              </w:rPr>
              <w:t xml:space="preserve"> </w:t>
            </w:r>
            <w:r w:rsidRPr="007F7092">
              <w:rPr>
                <w:rFonts w:cs="Arial"/>
                <w:spacing w:val="-1"/>
                <w:szCs w:val="24"/>
              </w:rPr>
              <w:t>percentage</w:t>
            </w:r>
            <w:r w:rsidRPr="007F7092">
              <w:rPr>
                <w:rFonts w:cs="Arial"/>
                <w:spacing w:val="-2"/>
                <w:szCs w:val="24"/>
              </w:rPr>
              <w:t xml:space="preserve"> </w:t>
            </w:r>
            <w:r w:rsidRPr="007F7092">
              <w:rPr>
                <w:rFonts w:cs="Arial"/>
                <w:spacing w:val="-1"/>
                <w:szCs w:val="24"/>
              </w:rPr>
              <w:t>of</w:t>
            </w:r>
            <w:r w:rsidRPr="007F7092">
              <w:rPr>
                <w:rFonts w:cs="Arial"/>
                <w:spacing w:val="-2"/>
                <w:szCs w:val="24"/>
              </w:rPr>
              <w:t xml:space="preserve"> </w:t>
            </w:r>
            <w:r w:rsidRPr="007F7092">
              <w:rPr>
                <w:rFonts w:cs="Arial"/>
                <w:spacing w:val="-1"/>
                <w:szCs w:val="24"/>
              </w:rPr>
              <w:t>FTE, and</w:t>
            </w:r>
            <w:r w:rsidRPr="007F7092">
              <w:rPr>
                <w:rFonts w:cs="Arial"/>
                <w:spacing w:val="-2"/>
                <w:szCs w:val="24"/>
              </w:rPr>
              <w:t xml:space="preserve"> </w:t>
            </w:r>
            <w:r w:rsidRPr="007F7092">
              <w:rPr>
                <w:rFonts w:cs="Arial"/>
                <w:spacing w:val="-1"/>
                <w:szCs w:val="24"/>
              </w:rPr>
              <w:t>rate</w:t>
            </w:r>
            <w:r w:rsidRPr="007F7092">
              <w:rPr>
                <w:rFonts w:cs="Arial"/>
                <w:spacing w:val="-2"/>
                <w:szCs w:val="24"/>
              </w:rPr>
              <w:t xml:space="preserve"> </w:t>
            </w:r>
            <w:r w:rsidRPr="007F7092">
              <w:rPr>
                <w:rFonts w:cs="Arial"/>
                <w:spacing w:val="-1"/>
                <w:szCs w:val="24"/>
              </w:rPr>
              <w:t>of</w:t>
            </w:r>
            <w:r w:rsidRPr="007F7092">
              <w:rPr>
                <w:rFonts w:cs="Arial"/>
                <w:spacing w:val="-2"/>
                <w:szCs w:val="24"/>
              </w:rPr>
              <w:t xml:space="preserve"> </w:t>
            </w:r>
            <w:r w:rsidRPr="007F7092">
              <w:rPr>
                <w:rFonts w:cs="Arial"/>
                <w:spacing w:val="-1"/>
                <w:szCs w:val="24"/>
              </w:rPr>
              <w:t>pay</w:t>
            </w:r>
            <w:r w:rsidRPr="007F7092">
              <w:rPr>
                <w:rFonts w:cs="Arial"/>
                <w:spacing w:val="-2"/>
                <w:szCs w:val="24"/>
              </w:rPr>
              <w:t xml:space="preserve"> </w:t>
            </w:r>
            <w:r w:rsidRPr="007F7092">
              <w:rPr>
                <w:rFonts w:cs="Arial"/>
                <w:spacing w:val="-1"/>
                <w:szCs w:val="24"/>
              </w:rPr>
              <w:t>per day,</w:t>
            </w:r>
            <w:r w:rsidRPr="007F7092">
              <w:rPr>
                <w:rFonts w:cs="Arial"/>
                <w:spacing w:val="-2"/>
                <w:szCs w:val="24"/>
              </w:rPr>
              <w:t xml:space="preserve"> </w:t>
            </w:r>
            <w:r w:rsidRPr="007F7092">
              <w:rPr>
                <w:rFonts w:cs="Arial"/>
                <w:spacing w:val="-1"/>
                <w:szCs w:val="24"/>
              </w:rPr>
              <w:t>month</w:t>
            </w:r>
            <w:r w:rsidRPr="007F7092">
              <w:rPr>
                <w:rFonts w:cs="Arial"/>
                <w:spacing w:val="-2"/>
                <w:szCs w:val="24"/>
              </w:rPr>
              <w:t xml:space="preserve"> </w:t>
            </w:r>
            <w:r w:rsidRPr="007F7092">
              <w:rPr>
                <w:rFonts w:cs="Arial"/>
                <w:spacing w:val="-1"/>
                <w:szCs w:val="24"/>
              </w:rPr>
              <w:t>and/or</w:t>
            </w:r>
            <w:r w:rsidRPr="007F7092">
              <w:rPr>
                <w:rFonts w:cs="Arial"/>
                <w:spacing w:val="-2"/>
                <w:szCs w:val="24"/>
              </w:rPr>
              <w:t xml:space="preserve"> </w:t>
            </w:r>
            <w:r w:rsidRPr="007F7092">
              <w:rPr>
                <w:rFonts w:cs="Arial"/>
                <w:spacing w:val="-1"/>
                <w:szCs w:val="24"/>
              </w:rPr>
              <w:t>year.</w:t>
            </w:r>
            <w:r w:rsidRPr="007F7092">
              <w:rPr>
                <w:rFonts w:cs="Arial"/>
                <w:spacing w:val="29"/>
                <w:w w:val="99"/>
                <w:szCs w:val="24"/>
              </w:rPr>
              <w:t xml:space="preserve"> </w:t>
            </w:r>
            <w:r>
              <w:rPr>
                <w:rFonts w:cs="Arial"/>
                <w:spacing w:val="-1"/>
                <w:szCs w:val="24"/>
              </w:rPr>
              <w:t>(</w:t>
            </w:r>
            <w:r w:rsidRPr="007F7092">
              <w:rPr>
                <w:rFonts w:cs="Arial"/>
                <w:spacing w:val="-1"/>
                <w:szCs w:val="24"/>
              </w:rPr>
              <w:t>Funds in</w:t>
            </w:r>
            <w:r w:rsidRPr="007F7092">
              <w:rPr>
                <w:rFonts w:cs="Arial"/>
                <w:spacing w:val="-2"/>
                <w:szCs w:val="24"/>
              </w:rPr>
              <w:t xml:space="preserve"> </w:t>
            </w:r>
            <w:r w:rsidRPr="007F7092">
              <w:rPr>
                <w:rFonts w:cs="Arial"/>
                <w:spacing w:val="-1"/>
                <w:szCs w:val="24"/>
              </w:rPr>
              <w:t>this</w:t>
            </w:r>
            <w:r w:rsidRPr="007F7092">
              <w:rPr>
                <w:rFonts w:cs="Arial"/>
                <w:spacing w:val="-2"/>
                <w:szCs w:val="24"/>
              </w:rPr>
              <w:t xml:space="preserve"> </w:t>
            </w:r>
            <w:r w:rsidRPr="007F7092">
              <w:rPr>
                <w:rFonts w:cs="Arial"/>
                <w:spacing w:val="-1"/>
                <w:szCs w:val="24"/>
              </w:rPr>
              <w:t>category are</w:t>
            </w:r>
            <w:r w:rsidRPr="007F7092">
              <w:rPr>
                <w:rFonts w:cs="Arial"/>
                <w:spacing w:val="-2"/>
                <w:szCs w:val="24"/>
              </w:rPr>
              <w:t xml:space="preserve"> </w:t>
            </w:r>
            <w:r w:rsidRPr="007F7092">
              <w:rPr>
                <w:rFonts w:cs="Arial"/>
                <w:spacing w:val="-1"/>
                <w:szCs w:val="24"/>
              </w:rPr>
              <w:t>not</w:t>
            </w:r>
            <w:r w:rsidRPr="007F7092">
              <w:rPr>
                <w:rFonts w:cs="Arial"/>
                <w:spacing w:val="-2"/>
                <w:szCs w:val="24"/>
              </w:rPr>
              <w:t xml:space="preserve"> </w:t>
            </w:r>
            <w:r w:rsidRPr="007F7092">
              <w:rPr>
                <w:rFonts w:cs="Arial"/>
                <w:spacing w:val="-1"/>
                <w:szCs w:val="24"/>
              </w:rPr>
              <w:t>intended to</w:t>
            </w:r>
            <w:r w:rsidRPr="007F7092">
              <w:rPr>
                <w:rFonts w:cs="Arial"/>
                <w:spacing w:val="-2"/>
                <w:szCs w:val="24"/>
              </w:rPr>
              <w:t xml:space="preserve"> </w:t>
            </w:r>
            <w:r w:rsidRPr="007F7092">
              <w:rPr>
                <w:rFonts w:cs="Arial"/>
                <w:spacing w:val="-1"/>
                <w:szCs w:val="24"/>
              </w:rPr>
              <w:t>supplant</w:t>
            </w:r>
            <w:r w:rsidRPr="007F7092">
              <w:rPr>
                <w:rFonts w:cs="Arial"/>
                <w:spacing w:val="-2"/>
                <w:szCs w:val="24"/>
              </w:rPr>
              <w:t xml:space="preserve"> </w:t>
            </w:r>
            <w:r w:rsidRPr="007F7092">
              <w:rPr>
                <w:rFonts w:cs="Arial"/>
                <w:spacing w:val="-1"/>
                <w:szCs w:val="24"/>
              </w:rPr>
              <w:t>current fixed</w:t>
            </w:r>
            <w:r w:rsidRPr="007F7092">
              <w:rPr>
                <w:rFonts w:cs="Arial"/>
                <w:spacing w:val="-2"/>
                <w:szCs w:val="24"/>
              </w:rPr>
              <w:t xml:space="preserve"> </w:t>
            </w:r>
            <w:r w:rsidRPr="007F7092">
              <w:rPr>
                <w:rFonts w:cs="Arial"/>
                <w:spacing w:val="-1"/>
                <w:szCs w:val="24"/>
              </w:rPr>
              <w:t>costs.)</w:t>
            </w:r>
          </w:p>
        </w:tc>
      </w:tr>
      <w:tr w:rsidR="009266D1" w:rsidRPr="007F7092" w14:paraId="3A7C8AC8" w14:textId="77777777" w:rsidTr="0092139E">
        <w:trPr>
          <w:cantSplit/>
        </w:trPr>
        <w:tc>
          <w:tcPr>
            <w:tcW w:w="1260" w:type="dxa"/>
          </w:tcPr>
          <w:p w14:paraId="79ECEF81" w14:textId="77777777" w:rsidR="009266D1" w:rsidRPr="007F7092" w:rsidRDefault="009266D1" w:rsidP="003E30B6">
            <w:pPr>
              <w:pStyle w:val="TableParagraph"/>
              <w:spacing w:before="17"/>
              <w:ind w:left="119"/>
              <w:rPr>
                <w:rFonts w:eastAsia="Arial" w:cs="Arial"/>
                <w:szCs w:val="24"/>
              </w:rPr>
            </w:pPr>
            <w:r w:rsidRPr="007F7092">
              <w:rPr>
                <w:rFonts w:cs="Arial"/>
                <w:spacing w:val="-1"/>
                <w:szCs w:val="24"/>
              </w:rPr>
              <w:t>3000</w:t>
            </w:r>
          </w:p>
        </w:tc>
        <w:tc>
          <w:tcPr>
            <w:tcW w:w="8190" w:type="dxa"/>
          </w:tcPr>
          <w:p w14:paraId="11AD254C" w14:textId="77777777" w:rsidR="009266D1" w:rsidRPr="007F7092" w:rsidRDefault="009266D1" w:rsidP="003E30B6">
            <w:pPr>
              <w:pStyle w:val="TableParagraph"/>
              <w:spacing w:before="100" w:beforeAutospacing="1" w:after="120"/>
              <w:ind w:left="119" w:right="557"/>
              <w:rPr>
                <w:rFonts w:eastAsia="Arial" w:cs="Arial"/>
                <w:szCs w:val="24"/>
              </w:rPr>
            </w:pPr>
            <w:r w:rsidRPr="00194435">
              <w:rPr>
                <w:rFonts w:eastAsia="Arial" w:cs="Arial"/>
                <w:b/>
                <w:spacing w:val="-1"/>
                <w:szCs w:val="24"/>
              </w:rPr>
              <w:t>Employee</w:t>
            </w:r>
            <w:r w:rsidRPr="00194435">
              <w:rPr>
                <w:rFonts w:eastAsia="Arial" w:cs="Arial"/>
                <w:b/>
                <w:spacing w:val="-2"/>
                <w:szCs w:val="24"/>
              </w:rPr>
              <w:t xml:space="preserve"> </w:t>
            </w:r>
            <w:r w:rsidRPr="00194435">
              <w:rPr>
                <w:rFonts w:eastAsia="Arial" w:cs="Arial"/>
                <w:b/>
                <w:spacing w:val="-1"/>
                <w:szCs w:val="24"/>
              </w:rPr>
              <w:t>Benefits:</w:t>
            </w:r>
            <w:r w:rsidRPr="002D0946">
              <w:rPr>
                <w:rFonts w:eastAsia="Arial" w:cs="Arial"/>
                <w:spacing w:val="-2"/>
                <w:szCs w:val="24"/>
              </w:rPr>
              <w:t xml:space="preserve"> </w:t>
            </w:r>
            <w:r w:rsidRPr="007F7092">
              <w:rPr>
                <w:rFonts w:eastAsia="Arial" w:cs="Arial"/>
                <w:spacing w:val="-1"/>
                <w:szCs w:val="24"/>
              </w:rPr>
              <w:t>Record the</w:t>
            </w:r>
            <w:r w:rsidRPr="007F7092">
              <w:rPr>
                <w:rFonts w:eastAsia="Arial" w:cs="Arial"/>
                <w:spacing w:val="-2"/>
                <w:szCs w:val="24"/>
              </w:rPr>
              <w:t xml:space="preserve"> </w:t>
            </w:r>
            <w:r w:rsidRPr="007F7092">
              <w:rPr>
                <w:rFonts w:eastAsia="Arial" w:cs="Arial"/>
                <w:spacing w:val="-1"/>
                <w:szCs w:val="24"/>
              </w:rPr>
              <w:t>employer’s</w:t>
            </w:r>
            <w:r w:rsidRPr="007F7092">
              <w:rPr>
                <w:rFonts w:eastAsia="Arial" w:cs="Arial"/>
                <w:spacing w:val="-2"/>
                <w:szCs w:val="24"/>
              </w:rPr>
              <w:t xml:space="preserve"> </w:t>
            </w:r>
            <w:r w:rsidRPr="007F7092">
              <w:rPr>
                <w:rFonts w:eastAsia="Arial" w:cs="Arial"/>
                <w:spacing w:val="-1"/>
                <w:szCs w:val="24"/>
              </w:rPr>
              <w:t>contributions</w:t>
            </w:r>
            <w:r w:rsidRPr="007F7092">
              <w:rPr>
                <w:rFonts w:eastAsia="Arial" w:cs="Arial"/>
                <w:spacing w:val="-2"/>
                <w:szCs w:val="24"/>
              </w:rPr>
              <w:t xml:space="preserve"> </w:t>
            </w:r>
            <w:r w:rsidRPr="007F7092">
              <w:rPr>
                <w:rFonts w:eastAsia="Arial" w:cs="Arial"/>
                <w:spacing w:val="-1"/>
                <w:szCs w:val="24"/>
              </w:rPr>
              <w:t>to</w:t>
            </w:r>
            <w:r w:rsidRPr="007F7092">
              <w:rPr>
                <w:rFonts w:eastAsia="Arial" w:cs="Arial"/>
                <w:spacing w:val="-2"/>
                <w:szCs w:val="24"/>
              </w:rPr>
              <w:t xml:space="preserve"> </w:t>
            </w:r>
            <w:r w:rsidRPr="007F7092">
              <w:rPr>
                <w:rFonts w:eastAsia="Arial" w:cs="Arial"/>
                <w:spacing w:val="-1"/>
                <w:szCs w:val="24"/>
              </w:rPr>
              <w:t>retirement</w:t>
            </w:r>
            <w:r w:rsidRPr="007F7092">
              <w:rPr>
                <w:rFonts w:eastAsia="Arial" w:cs="Arial"/>
                <w:spacing w:val="-2"/>
                <w:szCs w:val="24"/>
              </w:rPr>
              <w:t xml:space="preserve"> </w:t>
            </w:r>
            <w:r w:rsidRPr="007F7092">
              <w:rPr>
                <w:rFonts w:eastAsia="Arial" w:cs="Arial"/>
                <w:spacing w:val="-1"/>
                <w:szCs w:val="24"/>
              </w:rPr>
              <w:t>plans</w:t>
            </w:r>
            <w:r w:rsidRPr="007F7092">
              <w:rPr>
                <w:rFonts w:eastAsia="Arial" w:cs="Arial"/>
                <w:spacing w:val="-2"/>
                <w:szCs w:val="24"/>
              </w:rPr>
              <w:t xml:space="preserve"> </w:t>
            </w:r>
            <w:r w:rsidRPr="007F7092">
              <w:rPr>
                <w:rFonts w:eastAsia="Arial" w:cs="Arial"/>
                <w:spacing w:val="-1"/>
                <w:szCs w:val="24"/>
              </w:rPr>
              <w:t>and</w:t>
            </w:r>
            <w:r w:rsidRPr="007F7092">
              <w:rPr>
                <w:rFonts w:eastAsia="Arial" w:cs="Arial"/>
                <w:spacing w:val="21"/>
                <w:szCs w:val="24"/>
              </w:rPr>
              <w:t xml:space="preserve"> </w:t>
            </w:r>
            <w:r w:rsidRPr="007F7092">
              <w:rPr>
                <w:rFonts w:eastAsia="Arial" w:cs="Arial"/>
                <w:spacing w:val="-1"/>
                <w:szCs w:val="24"/>
              </w:rPr>
              <w:t>health</w:t>
            </w:r>
            <w:r w:rsidRPr="007F7092">
              <w:rPr>
                <w:rFonts w:eastAsia="Arial" w:cs="Arial"/>
                <w:spacing w:val="-2"/>
                <w:szCs w:val="24"/>
              </w:rPr>
              <w:t xml:space="preserve"> </w:t>
            </w:r>
            <w:r w:rsidRPr="007F7092">
              <w:rPr>
                <w:rFonts w:eastAsia="Arial" w:cs="Arial"/>
                <w:spacing w:val="-1"/>
                <w:szCs w:val="24"/>
              </w:rPr>
              <w:t>and welfare</w:t>
            </w:r>
            <w:r w:rsidRPr="007F7092">
              <w:rPr>
                <w:rFonts w:eastAsia="Arial" w:cs="Arial"/>
                <w:spacing w:val="-2"/>
                <w:szCs w:val="24"/>
              </w:rPr>
              <w:t xml:space="preserve"> </w:t>
            </w:r>
            <w:r w:rsidRPr="007F7092">
              <w:rPr>
                <w:rFonts w:eastAsia="Arial" w:cs="Arial"/>
                <w:spacing w:val="-1"/>
                <w:szCs w:val="24"/>
              </w:rPr>
              <w:t>benefits.</w:t>
            </w:r>
            <w:r w:rsidRPr="007F7092">
              <w:rPr>
                <w:rFonts w:eastAsia="Arial" w:cs="Arial"/>
                <w:spacing w:val="-2"/>
                <w:szCs w:val="24"/>
              </w:rPr>
              <w:t xml:space="preserve"> </w:t>
            </w:r>
            <w:r w:rsidRPr="007F7092">
              <w:rPr>
                <w:rFonts w:eastAsia="Arial" w:cs="Arial"/>
                <w:spacing w:val="-1"/>
                <w:szCs w:val="24"/>
              </w:rPr>
              <w:t>List and</w:t>
            </w:r>
            <w:r w:rsidRPr="007F7092">
              <w:rPr>
                <w:rFonts w:eastAsia="Arial" w:cs="Arial"/>
                <w:spacing w:val="-2"/>
                <w:szCs w:val="24"/>
              </w:rPr>
              <w:t xml:space="preserve"> </w:t>
            </w:r>
            <w:r w:rsidRPr="007F7092">
              <w:rPr>
                <w:rFonts w:eastAsia="Arial" w:cs="Arial"/>
                <w:spacing w:val="-1"/>
                <w:szCs w:val="24"/>
              </w:rPr>
              <w:t>include the</w:t>
            </w:r>
            <w:r w:rsidRPr="007F7092">
              <w:rPr>
                <w:rFonts w:eastAsia="Arial" w:cs="Arial"/>
                <w:spacing w:val="-2"/>
                <w:szCs w:val="24"/>
              </w:rPr>
              <w:t xml:space="preserve"> </w:t>
            </w:r>
            <w:r w:rsidRPr="007F7092">
              <w:rPr>
                <w:rFonts w:eastAsia="Arial" w:cs="Arial"/>
                <w:spacing w:val="-1"/>
                <w:szCs w:val="24"/>
              </w:rPr>
              <w:t>percentage and</w:t>
            </w:r>
            <w:r w:rsidRPr="007F7092">
              <w:rPr>
                <w:rFonts w:eastAsia="Arial" w:cs="Arial"/>
                <w:spacing w:val="-2"/>
                <w:szCs w:val="24"/>
              </w:rPr>
              <w:t xml:space="preserve"> </w:t>
            </w:r>
            <w:r w:rsidRPr="007F7092">
              <w:rPr>
                <w:rFonts w:eastAsia="Arial" w:cs="Arial"/>
                <w:spacing w:val="-1"/>
                <w:szCs w:val="24"/>
              </w:rPr>
              <w:t>dollar amount</w:t>
            </w:r>
            <w:r w:rsidRPr="007F7092">
              <w:rPr>
                <w:rFonts w:eastAsia="Arial" w:cs="Arial"/>
                <w:spacing w:val="-2"/>
                <w:szCs w:val="24"/>
              </w:rPr>
              <w:t xml:space="preserve"> </w:t>
            </w:r>
            <w:r w:rsidRPr="007F7092">
              <w:rPr>
                <w:rFonts w:eastAsia="Arial" w:cs="Arial"/>
                <w:spacing w:val="-1"/>
                <w:szCs w:val="24"/>
              </w:rPr>
              <w:t>for</w:t>
            </w:r>
            <w:r w:rsidRPr="007F7092">
              <w:rPr>
                <w:rFonts w:eastAsia="Arial" w:cs="Arial"/>
                <w:spacing w:val="27"/>
                <w:szCs w:val="24"/>
              </w:rPr>
              <w:t xml:space="preserve"> </w:t>
            </w:r>
            <w:r w:rsidRPr="007F7092">
              <w:rPr>
                <w:rFonts w:eastAsia="Arial" w:cs="Arial"/>
                <w:spacing w:val="-1"/>
                <w:szCs w:val="24"/>
              </w:rPr>
              <w:t>each</w:t>
            </w:r>
            <w:r w:rsidRPr="007F7092">
              <w:rPr>
                <w:rFonts w:eastAsia="Arial" w:cs="Arial"/>
                <w:spacing w:val="-2"/>
                <w:szCs w:val="24"/>
              </w:rPr>
              <w:t xml:space="preserve"> </w:t>
            </w:r>
            <w:r w:rsidRPr="007F7092">
              <w:rPr>
                <w:rFonts w:eastAsia="Arial" w:cs="Arial"/>
                <w:spacing w:val="-1"/>
                <w:szCs w:val="24"/>
              </w:rPr>
              <w:t>employee benefit</w:t>
            </w:r>
            <w:r w:rsidRPr="007F7092">
              <w:rPr>
                <w:rFonts w:eastAsia="Arial" w:cs="Arial"/>
                <w:spacing w:val="-2"/>
                <w:szCs w:val="24"/>
              </w:rPr>
              <w:t xml:space="preserve"> </w:t>
            </w:r>
            <w:r w:rsidRPr="007F7092">
              <w:rPr>
                <w:rFonts w:eastAsia="Arial" w:cs="Arial"/>
                <w:spacing w:val="-1"/>
                <w:szCs w:val="24"/>
              </w:rPr>
              <w:t>being claimed.</w:t>
            </w:r>
          </w:p>
        </w:tc>
      </w:tr>
      <w:tr w:rsidR="009266D1" w:rsidRPr="007F7092" w14:paraId="6DCA5B54" w14:textId="77777777" w:rsidTr="0092139E">
        <w:trPr>
          <w:cantSplit/>
        </w:trPr>
        <w:tc>
          <w:tcPr>
            <w:tcW w:w="1260" w:type="dxa"/>
          </w:tcPr>
          <w:p w14:paraId="56E50102" w14:textId="77777777" w:rsidR="009266D1" w:rsidRPr="007F7092" w:rsidRDefault="009266D1" w:rsidP="003E30B6">
            <w:pPr>
              <w:pStyle w:val="TableParagraph"/>
              <w:spacing w:before="17"/>
              <w:ind w:left="119"/>
              <w:rPr>
                <w:rFonts w:eastAsia="Arial" w:cs="Arial"/>
                <w:szCs w:val="24"/>
              </w:rPr>
            </w:pPr>
            <w:r w:rsidRPr="007F7092">
              <w:rPr>
                <w:rFonts w:cs="Arial"/>
                <w:spacing w:val="-1"/>
                <w:szCs w:val="24"/>
              </w:rPr>
              <w:t>4000</w:t>
            </w:r>
          </w:p>
        </w:tc>
        <w:tc>
          <w:tcPr>
            <w:tcW w:w="8190" w:type="dxa"/>
          </w:tcPr>
          <w:p w14:paraId="2A648836" w14:textId="20947189" w:rsidR="009266D1" w:rsidRPr="007F7092" w:rsidRDefault="009266D1" w:rsidP="003E30B6">
            <w:pPr>
              <w:pStyle w:val="TableParagraph"/>
              <w:spacing w:before="100" w:beforeAutospacing="1" w:after="120"/>
              <w:ind w:left="119" w:right="180"/>
              <w:rPr>
                <w:rFonts w:eastAsia="Arial" w:cs="Arial"/>
                <w:szCs w:val="24"/>
              </w:rPr>
            </w:pPr>
            <w:r w:rsidRPr="00194435">
              <w:rPr>
                <w:rFonts w:cs="Arial"/>
                <w:b/>
                <w:spacing w:val="-1"/>
                <w:szCs w:val="24"/>
              </w:rPr>
              <w:t>Books and Supplies:</w:t>
            </w:r>
            <w:r w:rsidRPr="002D0946">
              <w:rPr>
                <w:rFonts w:cs="Arial"/>
                <w:spacing w:val="-2"/>
                <w:szCs w:val="24"/>
              </w:rPr>
              <w:t xml:space="preserve"> </w:t>
            </w:r>
            <w:r w:rsidRPr="007F7092">
              <w:rPr>
                <w:rFonts w:cs="Arial"/>
                <w:spacing w:val="-1"/>
                <w:szCs w:val="24"/>
              </w:rPr>
              <w:t>Record</w:t>
            </w:r>
            <w:r w:rsidRPr="007F7092">
              <w:rPr>
                <w:rFonts w:cs="Arial"/>
                <w:spacing w:val="-2"/>
                <w:szCs w:val="24"/>
              </w:rPr>
              <w:t xml:space="preserve"> </w:t>
            </w:r>
            <w:r w:rsidRPr="007F7092">
              <w:rPr>
                <w:rFonts w:cs="Arial"/>
                <w:spacing w:val="-1"/>
                <w:szCs w:val="24"/>
              </w:rPr>
              <w:t>expenditures for</w:t>
            </w:r>
            <w:r w:rsidRPr="007F7092">
              <w:rPr>
                <w:rFonts w:cs="Arial"/>
                <w:spacing w:val="-2"/>
                <w:szCs w:val="24"/>
              </w:rPr>
              <w:t xml:space="preserve"> </w:t>
            </w:r>
            <w:r w:rsidR="00875AF6">
              <w:rPr>
                <w:rFonts w:cs="Arial"/>
                <w:spacing w:val="-1"/>
                <w:szCs w:val="24"/>
              </w:rPr>
              <w:t>materials and</w:t>
            </w:r>
            <w:r w:rsidRPr="007F7092">
              <w:rPr>
                <w:rFonts w:cs="Arial"/>
                <w:spacing w:val="-2"/>
                <w:szCs w:val="24"/>
              </w:rPr>
              <w:t xml:space="preserve"> </w:t>
            </w:r>
            <w:r w:rsidRPr="007F7092">
              <w:rPr>
                <w:rFonts w:cs="Arial"/>
                <w:spacing w:val="-1"/>
                <w:szCs w:val="24"/>
              </w:rPr>
              <w:t>supplies,</w:t>
            </w:r>
            <w:r w:rsidRPr="007F7092">
              <w:rPr>
                <w:rFonts w:cs="Arial"/>
                <w:spacing w:val="-2"/>
                <w:szCs w:val="24"/>
              </w:rPr>
              <w:t xml:space="preserve"> </w:t>
            </w:r>
            <w:r w:rsidRPr="007F7092">
              <w:rPr>
                <w:rFonts w:cs="Arial"/>
                <w:spacing w:val="-1"/>
                <w:szCs w:val="24"/>
              </w:rPr>
              <w:t>and other</w:t>
            </w:r>
            <w:r w:rsidRPr="007F7092">
              <w:rPr>
                <w:rFonts w:cs="Arial"/>
                <w:spacing w:val="21"/>
                <w:szCs w:val="24"/>
              </w:rPr>
              <w:t xml:space="preserve"> </w:t>
            </w:r>
            <w:r w:rsidRPr="007F7092">
              <w:rPr>
                <w:rFonts w:cs="Arial"/>
                <w:spacing w:val="-1"/>
                <w:szCs w:val="24"/>
              </w:rPr>
              <w:t>non­capitalized</w:t>
            </w:r>
            <w:r w:rsidRPr="007F7092">
              <w:rPr>
                <w:rFonts w:cs="Arial"/>
                <w:spacing w:val="-2"/>
                <w:szCs w:val="24"/>
              </w:rPr>
              <w:t xml:space="preserve"> </w:t>
            </w:r>
            <w:r w:rsidRPr="007F7092">
              <w:rPr>
                <w:rFonts w:cs="Arial"/>
                <w:spacing w:val="-1"/>
                <w:szCs w:val="24"/>
              </w:rPr>
              <w:t>material and</w:t>
            </w:r>
            <w:r w:rsidRPr="007F7092">
              <w:rPr>
                <w:rFonts w:cs="Arial"/>
                <w:spacing w:val="-2"/>
                <w:szCs w:val="24"/>
              </w:rPr>
              <w:t xml:space="preserve"> </w:t>
            </w:r>
            <w:r w:rsidRPr="007F7092">
              <w:rPr>
                <w:rFonts w:cs="Arial"/>
                <w:spacing w:val="-1"/>
                <w:szCs w:val="24"/>
              </w:rPr>
              <w:t>supplies necessary</w:t>
            </w:r>
            <w:r w:rsidRPr="007F7092">
              <w:rPr>
                <w:rFonts w:cs="Arial"/>
                <w:spacing w:val="-2"/>
                <w:szCs w:val="24"/>
              </w:rPr>
              <w:t xml:space="preserve"> </w:t>
            </w:r>
            <w:r w:rsidRPr="007F7092">
              <w:rPr>
                <w:rFonts w:cs="Arial"/>
                <w:spacing w:val="-1"/>
                <w:szCs w:val="24"/>
              </w:rPr>
              <w:t>to meet</w:t>
            </w:r>
            <w:r w:rsidRPr="007F7092">
              <w:rPr>
                <w:rFonts w:cs="Arial"/>
                <w:spacing w:val="-2"/>
                <w:szCs w:val="24"/>
              </w:rPr>
              <w:t xml:space="preserve"> </w:t>
            </w:r>
            <w:r w:rsidRPr="007F7092">
              <w:rPr>
                <w:rFonts w:cs="Arial"/>
                <w:spacing w:val="-1"/>
                <w:szCs w:val="24"/>
              </w:rPr>
              <w:t>the objectives</w:t>
            </w:r>
            <w:r w:rsidRPr="007F7092">
              <w:rPr>
                <w:rFonts w:cs="Arial"/>
                <w:spacing w:val="-2"/>
                <w:szCs w:val="24"/>
              </w:rPr>
              <w:t xml:space="preserve"> </w:t>
            </w:r>
            <w:r w:rsidRPr="007F7092">
              <w:rPr>
                <w:rFonts w:cs="Arial"/>
                <w:spacing w:val="-1"/>
                <w:szCs w:val="24"/>
              </w:rPr>
              <w:t>of the</w:t>
            </w:r>
            <w:r w:rsidRPr="007F7092">
              <w:rPr>
                <w:rFonts w:cs="Arial"/>
                <w:spacing w:val="23"/>
                <w:szCs w:val="24"/>
              </w:rPr>
              <w:t xml:space="preserve"> </w:t>
            </w:r>
            <w:r w:rsidR="00957B5F">
              <w:rPr>
                <w:rFonts w:cs="Arial"/>
                <w:spacing w:val="-1"/>
                <w:szCs w:val="24"/>
              </w:rPr>
              <w:t>sub-grant</w:t>
            </w:r>
            <w:r w:rsidRPr="007F7092">
              <w:rPr>
                <w:rFonts w:cs="Arial"/>
                <w:spacing w:val="-1"/>
                <w:szCs w:val="24"/>
              </w:rPr>
              <w:t>. This</w:t>
            </w:r>
            <w:r w:rsidRPr="007F7092">
              <w:rPr>
                <w:rFonts w:cs="Arial"/>
                <w:spacing w:val="-2"/>
                <w:szCs w:val="24"/>
              </w:rPr>
              <w:t xml:space="preserve"> </w:t>
            </w:r>
            <w:r w:rsidRPr="007F7092">
              <w:rPr>
                <w:rFonts w:cs="Arial"/>
                <w:spacing w:val="-1"/>
                <w:szCs w:val="24"/>
              </w:rPr>
              <w:t>category also</w:t>
            </w:r>
            <w:r w:rsidRPr="007F7092">
              <w:rPr>
                <w:rFonts w:cs="Arial"/>
                <w:spacing w:val="-2"/>
                <w:szCs w:val="24"/>
              </w:rPr>
              <w:t xml:space="preserve"> </w:t>
            </w:r>
            <w:r w:rsidRPr="007F7092">
              <w:rPr>
                <w:rFonts w:cs="Arial"/>
                <w:spacing w:val="-1"/>
                <w:szCs w:val="24"/>
              </w:rPr>
              <w:t>includes supplies</w:t>
            </w:r>
            <w:r w:rsidRPr="007F7092">
              <w:rPr>
                <w:rFonts w:cs="Arial"/>
                <w:spacing w:val="-2"/>
                <w:szCs w:val="24"/>
              </w:rPr>
              <w:t xml:space="preserve"> </w:t>
            </w:r>
            <w:r w:rsidRPr="007F7092">
              <w:rPr>
                <w:rFonts w:cs="Arial"/>
                <w:spacing w:val="-1"/>
                <w:szCs w:val="24"/>
              </w:rPr>
              <w:t>used</w:t>
            </w:r>
            <w:r w:rsidRPr="007F7092">
              <w:rPr>
                <w:rFonts w:cs="Arial"/>
                <w:spacing w:val="-2"/>
                <w:szCs w:val="24"/>
              </w:rPr>
              <w:t xml:space="preserve"> </w:t>
            </w:r>
            <w:r w:rsidRPr="007F7092">
              <w:rPr>
                <w:rFonts w:cs="Arial"/>
                <w:spacing w:val="-1"/>
                <w:szCs w:val="24"/>
              </w:rPr>
              <w:t>in support</w:t>
            </w:r>
            <w:r w:rsidRPr="007F7092">
              <w:rPr>
                <w:rFonts w:cs="Arial"/>
                <w:spacing w:val="23"/>
                <w:w w:val="99"/>
                <w:szCs w:val="24"/>
              </w:rPr>
              <w:t xml:space="preserve"> </w:t>
            </w:r>
            <w:r w:rsidRPr="007F7092">
              <w:rPr>
                <w:rFonts w:cs="Arial"/>
                <w:spacing w:val="-1"/>
                <w:szCs w:val="24"/>
              </w:rPr>
              <w:t>services</w:t>
            </w:r>
            <w:r w:rsidRPr="007F7092">
              <w:rPr>
                <w:rFonts w:cs="Arial"/>
                <w:spacing w:val="-2"/>
                <w:szCs w:val="24"/>
              </w:rPr>
              <w:t xml:space="preserve"> </w:t>
            </w:r>
            <w:r w:rsidRPr="007F7092">
              <w:rPr>
                <w:rFonts w:cs="Arial"/>
                <w:spacing w:val="-1"/>
                <w:szCs w:val="24"/>
              </w:rPr>
              <w:t>and auxiliary</w:t>
            </w:r>
            <w:r w:rsidRPr="007F7092">
              <w:rPr>
                <w:rFonts w:cs="Arial"/>
                <w:spacing w:val="-2"/>
                <w:szCs w:val="24"/>
              </w:rPr>
              <w:t xml:space="preserve"> </w:t>
            </w:r>
            <w:r w:rsidRPr="007F7092">
              <w:rPr>
                <w:rFonts w:cs="Arial"/>
                <w:spacing w:val="-1"/>
                <w:szCs w:val="24"/>
              </w:rPr>
              <w:t>programs, publications,</w:t>
            </w:r>
            <w:r w:rsidRPr="007F7092">
              <w:rPr>
                <w:rFonts w:cs="Arial"/>
                <w:spacing w:val="-2"/>
                <w:szCs w:val="24"/>
              </w:rPr>
              <w:t xml:space="preserve"> </w:t>
            </w:r>
            <w:r w:rsidRPr="007F7092">
              <w:rPr>
                <w:rFonts w:cs="Arial"/>
                <w:spacing w:val="-1"/>
                <w:szCs w:val="24"/>
              </w:rPr>
              <w:t>and subscriptions necessary</w:t>
            </w:r>
            <w:r w:rsidRPr="007F7092">
              <w:rPr>
                <w:rFonts w:cs="Arial"/>
                <w:spacing w:val="-2"/>
                <w:szCs w:val="24"/>
              </w:rPr>
              <w:t xml:space="preserve"> </w:t>
            </w:r>
            <w:r w:rsidRPr="007F7092">
              <w:rPr>
                <w:rFonts w:cs="Arial"/>
                <w:spacing w:val="-1"/>
                <w:szCs w:val="24"/>
              </w:rPr>
              <w:t>to operate</w:t>
            </w:r>
            <w:r w:rsidRPr="007F7092">
              <w:rPr>
                <w:rFonts w:cs="Arial"/>
                <w:spacing w:val="21"/>
                <w:szCs w:val="24"/>
              </w:rPr>
              <w:t xml:space="preserve"> </w:t>
            </w:r>
            <w:r w:rsidR="00F20B20">
              <w:rPr>
                <w:rFonts w:cs="Arial"/>
                <w:szCs w:val="24"/>
              </w:rPr>
              <w:t xml:space="preserve">an office to support </w:t>
            </w:r>
            <w:r w:rsidR="007A6937">
              <w:rPr>
                <w:rFonts w:cs="Arial"/>
                <w:szCs w:val="24"/>
              </w:rPr>
              <w:t xml:space="preserve">CSA TAP </w:t>
            </w:r>
            <w:r w:rsidR="001F011E">
              <w:rPr>
                <w:rFonts w:cs="Arial"/>
                <w:szCs w:val="24"/>
              </w:rPr>
              <w:t>S</w:t>
            </w:r>
            <w:r w:rsidR="007A6937">
              <w:rPr>
                <w:rFonts w:cs="Arial"/>
                <w:szCs w:val="24"/>
              </w:rPr>
              <w:t>ub-</w:t>
            </w:r>
            <w:r w:rsidR="001F011E">
              <w:rPr>
                <w:rFonts w:cs="Arial"/>
                <w:szCs w:val="24"/>
              </w:rPr>
              <w:t>G</w:t>
            </w:r>
            <w:r w:rsidR="007A6937">
              <w:rPr>
                <w:rFonts w:cs="Arial"/>
                <w:szCs w:val="24"/>
              </w:rPr>
              <w:t>rant</w:t>
            </w:r>
            <w:r w:rsidR="00F20B20">
              <w:rPr>
                <w:rFonts w:cs="Arial"/>
                <w:szCs w:val="24"/>
              </w:rPr>
              <w:t xml:space="preserve"> activities</w:t>
            </w:r>
            <w:r w:rsidRPr="007F7092">
              <w:rPr>
                <w:rFonts w:cs="Arial"/>
                <w:spacing w:val="-1"/>
                <w:szCs w:val="24"/>
              </w:rPr>
              <w:t xml:space="preserve">. </w:t>
            </w:r>
            <w:r w:rsidR="00875AF6">
              <w:rPr>
                <w:rFonts w:cs="Arial"/>
                <w:szCs w:val="24"/>
              </w:rPr>
              <w:t xml:space="preserve">Equipment purchases are not allowed under this </w:t>
            </w:r>
            <w:r w:rsidR="00957B5F">
              <w:rPr>
                <w:rFonts w:cs="Arial"/>
                <w:szCs w:val="24"/>
              </w:rPr>
              <w:t>sub-grant</w:t>
            </w:r>
            <w:r w:rsidRPr="007F7092">
              <w:rPr>
                <w:rFonts w:cs="Arial"/>
                <w:spacing w:val="-1"/>
                <w:szCs w:val="24"/>
              </w:rPr>
              <w:t>.</w:t>
            </w:r>
          </w:p>
        </w:tc>
      </w:tr>
      <w:tr w:rsidR="009266D1" w:rsidRPr="007F7092" w14:paraId="21A0DC56" w14:textId="77777777" w:rsidTr="0092139E">
        <w:trPr>
          <w:cantSplit/>
        </w:trPr>
        <w:tc>
          <w:tcPr>
            <w:tcW w:w="1260" w:type="dxa"/>
          </w:tcPr>
          <w:p w14:paraId="071E8BF2" w14:textId="77777777" w:rsidR="009266D1" w:rsidRPr="007F7092" w:rsidRDefault="009266D1" w:rsidP="003E30B6">
            <w:pPr>
              <w:pStyle w:val="TableParagraph"/>
              <w:spacing w:before="17"/>
              <w:ind w:left="119"/>
              <w:rPr>
                <w:rFonts w:eastAsia="Arial" w:cs="Arial"/>
                <w:szCs w:val="24"/>
              </w:rPr>
            </w:pPr>
            <w:r w:rsidRPr="007F7092">
              <w:rPr>
                <w:rFonts w:cs="Arial"/>
                <w:spacing w:val="-1"/>
                <w:szCs w:val="24"/>
              </w:rPr>
              <w:lastRenderedPageBreak/>
              <w:t>5000</w:t>
            </w:r>
          </w:p>
        </w:tc>
        <w:tc>
          <w:tcPr>
            <w:tcW w:w="8190" w:type="dxa"/>
          </w:tcPr>
          <w:p w14:paraId="39EB8214" w14:textId="77777777" w:rsidR="009266D1" w:rsidRPr="007F7092" w:rsidRDefault="009266D1" w:rsidP="003E30B6">
            <w:pPr>
              <w:pStyle w:val="TableParagraph"/>
              <w:spacing w:before="17"/>
              <w:ind w:left="119" w:right="241"/>
              <w:rPr>
                <w:rFonts w:eastAsia="Arial" w:cs="Arial"/>
                <w:szCs w:val="24"/>
              </w:rPr>
            </w:pPr>
            <w:r w:rsidRPr="00194435">
              <w:rPr>
                <w:rFonts w:cs="Arial"/>
                <w:b/>
                <w:spacing w:val="-1"/>
                <w:szCs w:val="24"/>
              </w:rPr>
              <w:t>Services</w:t>
            </w:r>
            <w:r w:rsidRPr="00194435">
              <w:rPr>
                <w:rFonts w:cs="Arial"/>
                <w:b/>
                <w:spacing w:val="-2"/>
                <w:szCs w:val="24"/>
              </w:rPr>
              <w:t xml:space="preserve"> </w:t>
            </w:r>
            <w:r w:rsidRPr="00194435">
              <w:rPr>
                <w:rFonts w:cs="Arial"/>
                <w:b/>
                <w:spacing w:val="-1"/>
                <w:szCs w:val="24"/>
              </w:rPr>
              <w:t>and Other</w:t>
            </w:r>
            <w:r w:rsidRPr="00194435">
              <w:rPr>
                <w:rFonts w:cs="Arial"/>
                <w:b/>
                <w:spacing w:val="-2"/>
                <w:szCs w:val="24"/>
              </w:rPr>
              <w:t xml:space="preserve"> </w:t>
            </w:r>
            <w:r w:rsidRPr="00194435">
              <w:rPr>
                <w:rFonts w:cs="Arial"/>
                <w:b/>
                <w:spacing w:val="-1"/>
                <w:szCs w:val="24"/>
              </w:rPr>
              <w:t>Operating Expenditures</w:t>
            </w:r>
            <w:r w:rsidRPr="002D0946">
              <w:rPr>
                <w:rFonts w:cs="Arial"/>
                <w:spacing w:val="-1"/>
                <w:szCs w:val="24"/>
              </w:rPr>
              <w:t>:</w:t>
            </w:r>
            <w:r w:rsidRPr="002D0946">
              <w:rPr>
                <w:rFonts w:cs="Arial"/>
                <w:spacing w:val="-3"/>
                <w:szCs w:val="24"/>
              </w:rPr>
              <w:t xml:space="preserve"> </w:t>
            </w:r>
            <w:r w:rsidRPr="007F7092">
              <w:rPr>
                <w:rFonts w:cs="Arial"/>
                <w:spacing w:val="-1"/>
                <w:szCs w:val="24"/>
              </w:rPr>
              <w:t>Record</w:t>
            </w:r>
            <w:r w:rsidRPr="007F7092">
              <w:rPr>
                <w:rFonts w:cs="Arial"/>
                <w:spacing w:val="-2"/>
                <w:szCs w:val="24"/>
              </w:rPr>
              <w:t xml:space="preserve"> </w:t>
            </w:r>
            <w:r w:rsidRPr="007F7092">
              <w:rPr>
                <w:rFonts w:cs="Arial"/>
                <w:spacing w:val="-1"/>
                <w:szCs w:val="24"/>
              </w:rPr>
              <w:t>expenditures</w:t>
            </w:r>
            <w:r w:rsidRPr="007F7092">
              <w:rPr>
                <w:rFonts w:cs="Arial"/>
                <w:spacing w:val="-2"/>
                <w:szCs w:val="24"/>
              </w:rPr>
              <w:t xml:space="preserve"> </w:t>
            </w:r>
            <w:r w:rsidRPr="007F7092">
              <w:rPr>
                <w:rFonts w:cs="Arial"/>
                <w:spacing w:val="-1"/>
                <w:szCs w:val="24"/>
              </w:rPr>
              <w:t>for</w:t>
            </w:r>
            <w:r w:rsidRPr="007F7092">
              <w:rPr>
                <w:rFonts w:cs="Arial"/>
                <w:spacing w:val="-2"/>
                <w:szCs w:val="24"/>
              </w:rPr>
              <w:t xml:space="preserve"> </w:t>
            </w:r>
            <w:r w:rsidRPr="007F7092">
              <w:rPr>
                <w:rFonts w:cs="Arial"/>
                <w:spacing w:val="-1"/>
                <w:szCs w:val="24"/>
              </w:rPr>
              <w:t>travel,</w:t>
            </w:r>
            <w:r w:rsidRPr="007F7092">
              <w:rPr>
                <w:rFonts w:cs="Arial"/>
                <w:spacing w:val="-2"/>
                <w:szCs w:val="24"/>
              </w:rPr>
              <w:t xml:space="preserve"> </w:t>
            </w:r>
            <w:r w:rsidR="00875AF6">
              <w:rPr>
                <w:rFonts w:cs="Arial"/>
                <w:spacing w:val="-1"/>
                <w:szCs w:val="24"/>
              </w:rPr>
              <w:t>and CDE approved sub-</w:t>
            </w:r>
            <w:r w:rsidR="00957B5F">
              <w:rPr>
                <w:rFonts w:cs="Arial"/>
                <w:spacing w:val="-1"/>
                <w:szCs w:val="24"/>
              </w:rPr>
              <w:t>sub-grant</w:t>
            </w:r>
            <w:r w:rsidR="00875AF6">
              <w:rPr>
                <w:rFonts w:cs="Arial"/>
                <w:spacing w:val="-1"/>
                <w:szCs w:val="24"/>
              </w:rPr>
              <w:t>s</w:t>
            </w:r>
            <w:r w:rsidRPr="007F7092">
              <w:rPr>
                <w:rFonts w:cs="Arial"/>
                <w:spacing w:val="-1"/>
                <w:szCs w:val="24"/>
              </w:rPr>
              <w:t>.</w:t>
            </w:r>
          </w:p>
          <w:p w14:paraId="1AEA17D4" w14:textId="77777777" w:rsidR="009266D1" w:rsidRPr="007F7092" w:rsidRDefault="009266D1" w:rsidP="003E30B6">
            <w:pPr>
              <w:pStyle w:val="TableParagraph"/>
              <w:spacing w:before="60" w:after="120"/>
              <w:ind w:left="119" w:right="265"/>
              <w:rPr>
                <w:rFonts w:eastAsia="Arial" w:cs="Arial"/>
                <w:szCs w:val="24"/>
              </w:rPr>
            </w:pPr>
            <w:r w:rsidRPr="00194435">
              <w:rPr>
                <w:rFonts w:cs="Arial"/>
                <w:b/>
                <w:spacing w:val="-1"/>
                <w:szCs w:val="24"/>
              </w:rPr>
              <w:t>Travel and Conference</w:t>
            </w:r>
            <w:r>
              <w:rPr>
                <w:rFonts w:cs="Arial"/>
                <w:b/>
                <w:spacing w:val="-1"/>
                <w:szCs w:val="24"/>
              </w:rPr>
              <w:t>s</w:t>
            </w:r>
            <w:r w:rsidRPr="00194435">
              <w:rPr>
                <w:rFonts w:cs="Arial"/>
                <w:b/>
                <w:spacing w:val="-1"/>
                <w:szCs w:val="24"/>
              </w:rPr>
              <w:t>:</w:t>
            </w:r>
            <w:r w:rsidRPr="002D0946">
              <w:rPr>
                <w:rFonts w:cs="Arial"/>
                <w:spacing w:val="-2"/>
                <w:szCs w:val="24"/>
              </w:rPr>
              <w:t xml:space="preserve"> </w:t>
            </w:r>
            <w:r w:rsidRPr="007F7092">
              <w:rPr>
                <w:rFonts w:cs="Arial"/>
                <w:spacing w:val="-1"/>
                <w:szCs w:val="24"/>
              </w:rPr>
              <w:t>Include expenditures</w:t>
            </w:r>
            <w:r w:rsidRPr="007F7092">
              <w:rPr>
                <w:rFonts w:cs="Arial"/>
                <w:spacing w:val="-2"/>
                <w:szCs w:val="24"/>
              </w:rPr>
              <w:t xml:space="preserve"> </w:t>
            </w:r>
            <w:r w:rsidRPr="007F7092">
              <w:rPr>
                <w:rFonts w:cs="Arial"/>
                <w:spacing w:val="-1"/>
                <w:szCs w:val="24"/>
              </w:rPr>
              <w:t>incurred</w:t>
            </w:r>
            <w:r w:rsidRPr="007F7092">
              <w:rPr>
                <w:rFonts w:cs="Arial"/>
                <w:spacing w:val="-2"/>
                <w:szCs w:val="24"/>
              </w:rPr>
              <w:t xml:space="preserve"> </w:t>
            </w:r>
            <w:r w:rsidRPr="007F7092">
              <w:rPr>
                <w:rFonts w:cs="Arial"/>
                <w:spacing w:val="-1"/>
                <w:szCs w:val="24"/>
              </w:rPr>
              <w:t>by/for employees</w:t>
            </w:r>
            <w:r w:rsidRPr="007F7092">
              <w:rPr>
                <w:rFonts w:cs="Arial"/>
                <w:spacing w:val="-2"/>
                <w:szCs w:val="24"/>
              </w:rPr>
              <w:t xml:space="preserve"> </w:t>
            </w:r>
            <w:r w:rsidRPr="007F7092">
              <w:rPr>
                <w:rFonts w:cs="Arial"/>
                <w:spacing w:val="-1"/>
                <w:szCs w:val="24"/>
              </w:rPr>
              <w:t>and other</w:t>
            </w:r>
            <w:r w:rsidRPr="007F7092">
              <w:rPr>
                <w:rFonts w:cs="Arial"/>
                <w:spacing w:val="21"/>
                <w:szCs w:val="24"/>
              </w:rPr>
              <w:t xml:space="preserve"> </w:t>
            </w:r>
            <w:r w:rsidRPr="007F7092">
              <w:rPr>
                <w:rFonts w:cs="Arial"/>
                <w:spacing w:val="-1"/>
                <w:szCs w:val="24"/>
              </w:rPr>
              <w:t>representatives</w:t>
            </w:r>
            <w:r w:rsidRPr="007F7092">
              <w:rPr>
                <w:rFonts w:cs="Arial"/>
                <w:spacing w:val="-2"/>
                <w:szCs w:val="24"/>
              </w:rPr>
              <w:t xml:space="preserve"> </w:t>
            </w:r>
            <w:r w:rsidRPr="007F7092">
              <w:rPr>
                <w:rFonts w:cs="Arial"/>
                <w:spacing w:val="-1"/>
                <w:szCs w:val="24"/>
              </w:rPr>
              <w:t>of</w:t>
            </w:r>
            <w:r w:rsidRPr="007F7092">
              <w:rPr>
                <w:rFonts w:cs="Arial"/>
                <w:spacing w:val="-2"/>
                <w:szCs w:val="24"/>
              </w:rPr>
              <w:t xml:space="preserve"> </w:t>
            </w:r>
            <w:r w:rsidRPr="007F7092">
              <w:rPr>
                <w:rFonts w:cs="Arial"/>
                <w:spacing w:val="-1"/>
                <w:szCs w:val="24"/>
              </w:rPr>
              <w:t>the</w:t>
            </w:r>
            <w:r w:rsidRPr="007F7092">
              <w:rPr>
                <w:rFonts w:cs="Arial"/>
                <w:spacing w:val="-2"/>
                <w:szCs w:val="24"/>
              </w:rPr>
              <w:t xml:space="preserve"> </w:t>
            </w:r>
            <w:r w:rsidR="00875AF6">
              <w:rPr>
                <w:rFonts w:cs="Arial"/>
                <w:spacing w:val="-1"/>
                <w:szCs w:val="24"/>
              </w:rPr>
              <w:t>applicant</w:t>
            </w:r>
            <w:r w:rsidRPr="007F7092">
              <w:rPr>
                <w:rFonts w:cs="Arial"/>
                <w:spacing w:val="-2"/>
                <w:szCs w:val="24"/>
              </w:rPr>
              <w:t xml:space="preserve"> </w:t>
            </w:r>
            <w:r w:rsidRPr="007F7092">
              <w:rPr>
                <w:rFonts w:cs="Arial"/>
                <w:spacing w:val="-1"/>
                <w:szCs w:val="24"/>
              </w:rPr>
              <w:t>for</w:t>
            </w:r>
            <w:r w:rsidRPr="007F7092">
              <w:rPr>
                <w:rFonts w:cs="Arial"/>
                <w:spacing w:val="-2"/>
                <w:szCs w:val="24"/>
              </w:rPr>
              <w:t xml:space="preserve"> </w:t>
            </w:r>
            <w:r w:rsidRPr="007F7092">
              <w:rPr>
                <w:rFonts w:cs="Arial"/>
                <w:spacing w:val="-1"/>
                <w:szCs w:val="24"/>
              </w:rPr>
              <w:t>travel to</w:t>
            </w:r>
            <w:r w:rsidRPr="007F7092">
              <w:rPr>
                <w:rFonts w:cs="Arial"/>
                <w:spacing w:val="-2"/>
                <w:szCs w:val="24"/>
              </w:rPr>
              <w:t xml:space="preserve"> </w:t>
            </w:r>
            <w:r w:rsidRPr="007F7092">
              <w:rPr>
                <w:rFonts w:cs="Arial"/>
                <w:spacing w:val="-1"/>
                <w:szCs w:val="24"/>
              </w:rPr>
              <w:t>provide</w:t>
            </w:r>
            <w:r w:rsidRPr="007F7092">
              <w:rPr>
                <w:rFonts w:cs="Arial"/>
                <w:spacing w:val="-2"/>
                <w:szCs w:val="24"/>
              </w:rPr>
              <w:t xml:space="preserve"> </w:t>
            </w:r>
            <w:r w:rsidRPr="007F7092">
              <w:rPr>
                <w:rFonts w:cs="Arial"/>
                <w:spacing w:val="-1"/>
                <w:szCs w:val="24"/>
              </w:rPr>
              <w:t>technical</w:t>
            </w:r>
            <w:r w:rsidRPr="007F7092">
              <w:rPr>
                <w:rFonts w:cs="Arial"/>
                <w:spacing w:val="-2"/>
                <w:szCs w:val="24"/>
              </w:rPr>
              <w:t xml:space="preserve"> </w:t>
            </w:r>
            <w:r w:rsidRPr="007F7092">
              <w:rPr>
                <w:rFonts w:cs="Arial"/>
                <w:spacing w:val="-1"/>
                <w:szCs w:val="24"/>
              </w:rPr>
              <w:t>assistance</w:t>
            </w:r>
            <w:r w:rsidRPr="007F7092">
              <w:rPr>
                <w:rFonts w:cs="Arial"/>
                <w:spacing w:val="-2"/>
                <w:szCs w:val="24"/>
              </w:rPr>
              <w:t xml:space="preserve"> </w:t>
            </w:r>
            <w:r w:rsidRPr="007F7092">
              <w:rPr>
                <w:rFonts w:cs="Arial"/>
                <w:spacing w:val="-1"/>
                <w:szCs w:val="24"/>
              </w:rPr>
              <w:t>and</w:t>
            </w:r>
            <w:r w:rsidRPr="007F7092">
              <w:rPr>
                <w:rFonts w:cs="Arial"/>
                <w:spacing w:val="-2"/>
                <w:szCs w:val="24"/>
              </w:rPr>
              <w:t xml:space="preserve"> </w:t>
            </w:r>
            <w:r w:rsidRPr="007F7092">
              <w:rPr>
                <w:rFonts w:cs="Arial"/>
                <w:spacing w:val="-1"/>
                <w:szCs w:val="24"/>
              </w:rPr>
              <w:t>professional</w:t>
            </w:r>
            <w:r w:rsidRPr="007F7092">
              <w:rPr>
                <w:rFonts w:cs="Arial"/>
                <w:spacing w:val="25"/>
                <w:szCs w:val="24"/>
              </w:rPr>
              <w:t xml:space="preserve"> </w:t>
            </w:r>
            <w:r w:rsidRPr="007F7092">
              <w:rPr>
                <w:rFonts w:cs="Arial"/>
                <w:spacing w:val="-1"/>
                <w:szCs w:val="24"/>
              </w:rPr>
              <w:t>development</w:t>
            </w:r>
            <w:r w:rsidRPr="007F7092">
              <w:rPr>
                <w:rFonts w:cs="Arial"/>
                <w:spacing w:val="-2"/>
                <w:szCs w:val="24"/>
              </w:rPr>
              <w:t xml:space="preserve"> </w:t>
            </w:r>
            <w:r w:rsidRPr="007F7092">
              <w:rPr>
                <w:rFonts w:cs="Arial"/>
                <w:spacing w:val="-1"/>
                <w:szCs w:val="24"/>
              </w:rPr>
              <w:t xml:space="preserve">in </w:t>
            </w:r>
            <w:r>
              <w:rPr>
                <w:rFonts w:cs="Arial"/>
                <w:spacing w:val="-1"/>
                <w:szCs w:val="24"/>
              </w:rPr>
              <w:t>the</w:t>
            </w:r>
            <w:r w:rsidRPr="007F7092">
              <w:rPr>
                <w:rFonts w:cs="Arial"/>
                <w:spacing w:val="-2"/>
                <w:szCs w:val="24"/>
              </w:rPr>
              <w:t xml:space="preserve"> </w:t>
            </w:r>
            <w:r w:rsidRPr="007F7092">
              <w:rPr>
                <w:rFonts w:cs="Arial"/>
                <w:spacing w:val="-1"/>
                <w:szCs w:val="24"/>
              </w:rPr>
              <w:t>respective regions,</w:t>
            </w:r>
            <w:r w:rsidRPr="007F7092">
              <w:rPr>
                <w:rFonts w:cs="Arial"/>
                <w:spacing w:val="-2"/>
                <w:szCs w:val="24"/>
              </w:rPr>
              <w:t xml:space="preserve"> </w:t>
            </w:r>
            <w:r w:rsidRPr="007F7092">
              <w:rPr>
                <w:rFonts w:cs="Arial"/>
                <w:spacing w:val="-1"/>
                <w:szCs w:val="24"/>
              </w:rPr>
              <w:t>including lodging,</w:t>
            </w:r>
            <w:r w:rsidRPr="007F7092">
              <w:rPr>
                <w:rFonts w:cs="Arial"/>
                <w:spacing w:val="-2"/>
                <w:szCs w:val="24"/>
              </w:rPr>
              <w:t xml:space="preserve"> </w:t>
            </w:r>
            <w:r w:rsidRPr="007F7092">
              <w:rPr>
                <w:rFonts w:cs="Arial"/>
                <w:spacing w:val="-1"/>
                <w:szCs w:val="24"/>
              </w:rPr>
              <w:t>mileage, parking,</w:t>
            </w:r>
            <w:r w:rsidRPr="007F7092">
              <w:rPr>
                <w:rFonts w:cs="Arial"/>
                <w:spacing w:val="-2"/>
                <w:szCs w:val="24"/>
              </w:rPr>
              <w:t xml:space="preserve"> </w:t>
            </w:r>
            <w:r w:rsidRPr="007F7092">
              <w:rPr>
                <w:rFonts w:cs="Arial"/>
                <w:spacing w:val="-1"/>
                <w:szCs w:val="24"/>
              </w:rPr>
              <w:t>bridge</w:t>
            </w:r>
            <w:r w:rsidRPr="007F7092">
              <w:rPr>
                <w:rFonts w:cs="Arial"/>
                <w:spacing w:val="21"/>
                <w:szCs w:val="24"/>
              </w:rPr>
              <w:t xml:space="preserve"> </w:t>
            </w:r>
            <w:r w:rsidRPr="007F7092">
              <w:rPr>
                <w:rFonts w:cs="Arial"/>
                <w:spacing w:val="-1"/>
                <w:szCs w:val="24"/>
              </w:rPr>
              <w:t>tolls,</w:t>
            </w:r>
            <w:r w:rsidRPr="007F7092">
              <w:rPr>
                <w:rFonts w:cs="Arial"/>
                <w:spacing w:val="-2"/>
                <w:szCs w:val="24"/>
              </w:rPr>
              <w:t xml:space="preserve"> </w:t>
            </w:r>
            <w:r w:rsidRPr="007F7092">
              <w:rPr>
                <w:rFonts w:cs="Arial"/>
                <w:spacing w:val="-1"/>
                <w:szCs w:val="24"/>
              </w:rPr>
              <w:t>and/or</w:t>
            </w:r>
            <w:r w:rsidRPr="007F7092">
              <w:rPr>
                <w:rFonts w:cs="Arial"/>
                <w:spacing w:val="-2"/>
                <w:szCs w:val="24"/>
              </w:rPr>
              <w:t xml:space="preserve"> </w:t>
            </w:r>
            <w:r w:rsidRPr="007F7092">
              <w:rPr>
                <w:rFonts w:cs="Arial"/>
                <w:spacing w:val="-1"/>
                <w:szCs w:val="24"/>
              </w:rPr>
              <w:t>car rental(s),</w:t>
            </w:r>
            <w:r w:rsidRPr="007F7092">
              <w:rPr>
                <w:rFonts w:cs="Arial"/>
                <w:spacing w:val="-2"/>
                <w:szCs w:val="24"/>
              </w:rPr>
              <w:t xml:space="preserve"> </w:t>
            </w:r>
            <w:r w:rsidRPr="007F7092">
              <w:rPr>
                <w:rFonts w:cs="Arial"/>
                <w:spacing w:val="-1"/>
                <w:szCs w:val="24"/>
              </w:rPr>
              <w:t>necessary</w:t>
            </w:r>
            <w:r w:rsidRPr="007F7092">
              <w:rPr>
                <w:rFonts w:cs="Arial"/>
                <w:spacing w:val="-2"/>
                <w:szCs w:val="24"/>
              </w:rPr>
              <w:t xml:space="preserve"> </w:t>
            </w:r>
            <w:r w:rsidRPr="007F7092">
              <w:rPr>
                <w:rFonts w:cs="Arial"/>
                <w:spacing w:val="-1"/>
                <w:szCs w:val="24"/>
              </w:rPr>
              <w:t>to meet</w:t>
            </w:r>
            <w:r w:rsidRPr="007F7092">
              <w:rPr>
                <w:rFonts w:cs="Arial"/>
                <w:spacing w:val="-2"/>
                <w:szCs w:val="24"/>
              </w:rPr>
              <w:t xml:space="preserve"> </w:t>
            </w:r>
            <w:r w:rsidRPr="007F7092">
              <w:rPr>
                <w:rFonts w:cs="Arial"/>
                <w:spacing w:val="-1"/>
                <w:szCs w:val="24"/>
              </w:rPr>
              <w:t>the</w:t>
            </w:r>
            <w:r w:rsidRPr="007F7092">
              <w:rPr>
                <w:rFonts w:cs="Arial"/>
                <w:spacing w:val="-2"/>
                <w:szCs w:val="24"/>
              </w:rPr>
              <w:t xml:space="preserve"> </w:t>
            </w:r>
            <w:r w:rsidRPr="007F7092">
              <w:rPr>
                <w:rFonts w:cs="Arial"/>
                <w:spacing w:val="-1"/>
                <w:szCs w:val="24"/>
              </w:rPr>
              <w:t>objectives of</w:t>
            </w:r>
            <w:r w:rsidRPr="007F7092">
              <w:rPr>
                <w:rFonts w:cs="Arial"/>
                <w:spacing w:val="-2"/>
                <w:szCs w:val="24"/>
              </w:rPr>
              <w:t xml:space="preserve"> </w:t>
            </w:r>
            <w:r w:rsidRPr="007F7092">
              <w:rPr>
                <w:rFonts w:cs="Arial"/>
                <w:spacing w:val="-1"/>
                <w:szCs w:val="24"/>
              </w:rPr>
              <w:t>the</w:t>
            </w:r>
            <w:r w:rsidRPr="007F7092">
              <w:rPr>
                <w:rFonts w:cs="Arial"/>
                <w:spacing w:val="-2"/>
                <w:szCs w:val="24"/>
              </w:rPr>
              <w:t xml:space="preserve"> </w:t>
            </w:r>
            <w:r w:rsidRPr="007F7092">
              <w:rPr>
                <w:rFonts w:cs="Arial"/>
                <w:spacing w:val="-1"/>
                <w:szCs w:val="24"/>
              </w:rPr>
              <w:t>program. Receipts</w:t>
            </w:r>
            <w:r w:rsidRPr="007F7092">
              <w:rPr>
                <w:rFonts w:cs="Arial"/>
                <w:spacing w:val="27"/>
                <w:szCs w:val="24"/>
              </w:rPr>
              <w:t xml:space="preserve"> </w:t>
            </w:r>
            <w:r w:rsidRPr="007F7092">
              <w:rPr>
                <w:rFonts w:cs="Arial"/>
                <w:spacing w:val="-1"/>
                <w:szCs w:val="24"/>
              </w:rPr>
              <w:t>are</w:t>
            </w:r>
            <w:r w:rsidRPr="007F7092">
              <w:rPr>
                <w:rFonts w:cs="Arial"/>
                <w:spacing w:val="-2"/>
                <w:szCs w:val="24"/>
              </w:rPr>
              <w:t xml:space="preserve"> </w:t>
            </w:r>
            <w:r w:rsidRPr="007F7092">
              <w:rPr>
                <w:rFonts w:cs="Arial"/>
                <w:spacing w:val="-1"/>
                <w:szCs w:val="24"/>
              </w:rPr>
              <w:t>required to be</w:t>
            </w:r>
            <w:r w:rsidRPr="007F7092">
              <w:rPr>
                <w:rFonts w:cs="Arial"/>
                <w:spacing w:val="-2"/>
                <w:szCs w:val="24"/>
              </w:rPr>
              <w:t xml:space="preserve"> </w:t>
            </w:r>
            <w:r w:rsidRPr="007F7092">
              <w:rPr>
                <w:rFonts w:cs="Arial"/>
                <w:spacing w:val="-1"/>
                <w:szCs w:val="24"/>
              </w:rPr>
              <w:t>kept on file</w:t>
            </w:r>
            <w:r w:rsidRPr="007F7092">
              <w:rPr>
                <w:rFonts w:cs="Arial"/>
                <w:spacing w:val="-2"/>
                <w:szCs w:val="24"/>
              </w:rPr>
              <w:t xml:space="preserve"> </w:t>
            </w:r>
            <w:r w:rsidRPr="007F7092">
              <w:rPr>
                <w:rFonts w:cs="Arial"/>
                <w:spacing w:val="-1"/>
                <w:szCs w:val="24"/>
              </w:rPr>
              <w:t xml:space="preserve">by </w:t>
            </w:r>
            <w:r>
              <w:rPr>
                <w:rFonts w:cs="Arial"/>
                <w:spacing w:val="-1"/>
                <w:szCs w:val="24"/>
              </w:rPr>
              <w:t xml:space="preserve">the </w:t>
            </w:r>
            <w:r w:rsidR="00957B5F">
              <w:rPr>
                <w:rFonts w:cs="Arial"/>
                <w:spacing w:val="-1"/>
                <w:szCs w:val="24"/>
              </w:rPr>
              <w:t>sub-grant</w:t>
            </w:r>
            <w:r w:rsidR="003D243F">
              <w:rPr>
                <w:rFonts w:cs="Arial"/>
                <w:spacing w:val="-1"/>
                <w:szCs w:val="24"/>
              </w:rPr>
              <w:t>ee</w:t>
            </w:r>
            <w:r w:rsidRPr="007F7092">
              <w:rPr>
                <w:rFonts w:cs="Arial"/>
                <w:spacing w:val="-1"/>
                <w:szCs w:val="24"/>
              </w:rPr>
              <w:t xml:space="preserve"> for audit purposes.</w:t>
            </w:r>
          </w:p>
        </w:tc>
      </w:tr>
      <w:tr w:rsidR="009266D1" w:rsidRPr="007F7092" w14:paraId="6192C4FC" w14:textId="77777777" w:rsidTr="0092139E">
        <w:trPr>
          <w:cantSplit/>
        </w:trPr>
        <w:tc>
          <w:tcPr>
            <w:tcW w:w="1260" w:type="dxa"/>
          </w:tcPr>
          <w:p w14:paraId="33318B30" w14:textId="77777777" w:rsidR="009266D1" w:rsidRPr="007F7092" w:rsidRDefault="009266D1" w:rsidP="003E30B6">
            <w:pPr>
              <w:pStyle w:val="TableParagraph"/>
              <w:spacing w:before="17"/>
              <w:ind w:left="119"/>
              <w:rPr>
                <w:rFonts w:eastAsia="Arial" w:cs="Arial"/>
                <w:szCs w:val="24"/>
              </w:rPr>
            </w:pPr>
            <w:r w:rsidRPr="007F7092">
              <w:rPr>
                <w:rFonts w:cs="Arial"/>
                <w:spacing w:val="-1"/>
                <w:szCs w:val="24"/>
              </w:rPr>
              <w:t>6000</w:t>
            </w:r>
          </w:p>
        </w:tc>
        <w:tc>
          <w:tcPr>
            <w:tcW w:w="8190" w:type="dxa"/>
          </w:tcPr>
          <w:p w14:paraId="0EB56FE8" w14:textId="77777777" w:rsidR="009266D1" w:rsidRPr="007F7092" w:rsidRDefault="009266D1" w:rsidP="003E30B6">
            <w:pPr>
              <w:pStyle w:val="TableParagraph"/>
              <w:spacing w:before="17" w:after="120"/>
              <w:ind w:left="119" w:right="399"/>
              <w:rPr>
                <w:rFonts w:eastAsia="Arial" w:cs="Arial"/>
                <w:szCs w:val="24"/>
              </w:rPr>
            </w:pPr>
            <w:r w:rsidRPr="00194435">
              <w:rPr>
                <w:rFonts w:cs="Arial"/>
                <w:b/>
                <w:spacing w:val="-1"/>
                <w:szCs w:val="24"/>
              </w:rPr>
              <w:t>Capital</w:t>
            </w:r>
            <w:r w:rsidRPr="00194435">
              <w:rPr>
                <w:rFonts w:cs="Arial"/>
                <w:b/>
                <w:spacing w:val="-2"/>
                <w:szCs w:val="24"/>
              </w:rPr>
              <w:t xml:space="preserve"> </w:t>
            </w:r>
            <w:r w:rsidRPr="00194435">
              <w:rPr>
                <w:rFonts w:cs="Arial"/>
                <w:b/>
                <w:spacing w:val="-1"/>
                <w:szCs w:val="24"/>
              </w:rPr>
              <w:t>Outlay Equipment:</w:t>
            </w:r>
            <w:r w:rsidRPr="00765701">
              <w:rPr>
                <w:rFonts w:cs="Arial"/>
                <w:spacing w:val="-2"/>
                <w:szCs w:val="24"/>
              </w:rPr>
              <w:t xml:space="preserve"> </w:t>
            </w:r>
            <w:r w:rsidRPr="00765701">
              <w:rPr>
                <w:rFonts w:cs="Arial"/>
                <w:spacing w:val="-1"/>
                <w:szCs w:val="24"/>
              </w:rPr>
              <w:t>Capital</w:t>
            </w:r>
            <w:r w:rsidRPr="00765701">
              <w:rPr>
                <w:rFonts w:cs="Arial"/>
                <w:spacing w:val="-2"/>
                <w:szCs w:val="24"/>
              </w:rPr>
              <w:t xml:space="preserve"> </w:t>
            </w:r>
            <w:r w:rsidRPr="00765701">
              <w:rPr>
                <w:rFonts w:cs="Arial"/>
                <w:spacing w:val="-1"/>
                <w:szCs w:val="24"/>
              </w:rPr>
              <w:t>Outlay</w:t>
            </w:r>
            <w:r w:rsidRPr="00765701">
              <w:rPr>
                <w:rFonts w:cs="Arial"/>
                <w:spacing w:val="-2"/>
                <w:szCs w:val="24"/>
              </w:rPr>
              <w:t xml:space="preserve"> </w:t>
            </w:r>
            <w:r>
              <w:rPr>
                <w:rFonts w:cs="Arial"/>
                <w:spacing w:val="-2"/>
                <w:szCs w:val="24"/>
              </w:rPr>
              <w:t>is</w:t>
            </w:r>
            <w:r w:rsidRPr="00765701">
              <w:rPr>
                <w:rFonts w:cs="Arial"/>
                <w:spacing w:val="-2"/>
                <w:szCs w:val="24"/>
              </w:rPr>
              <w:t xml:space="preserve"> </w:t>
            </w:r>
            <w:r w:rsidRPr="00765701">
              <w:rPr>
                <w:rFonts w:cs="Arial"/>
                <w:spacing w:val="-1"/>
                <w:szCs w:val="24"/>
              </w:rPr>
              <w:t>not</w:t>
            </w:r>
            <w:r w:rsidRPr="00765701">
              <w:rPr>
                <w:rFonts w:cs="Arial"/>
                <w:spacing w:val="-2"/>
                <w:szCs w:val="24"/>
              </w:rPr>
              <w:t xml:space="preserve"> </w:t>
            </w:r>
            <w:r w:rsidRPr="00765701">
              <w:rPr>
                <w:rFonts w:cs="Arial"/>
                <w:spacing w:val="-1"/>
                <w:szCs w:val="24"/>
              </w:rPr>
              <w:t>allowable</w:t>
            </w:r>
            <w:r w:rsidRPr="00765701">
              <w:rPr>
                <w:rFonts w:cs="Arial"/>
                <w:spacing w:val="-2"/>
                <w:szCs w:val="24"/>
              </w:rPr>
              <w:t xml:space="preserve"> </w:t>
            </w:r>
            <w:r w:rsidR="00875AF6">
              <w:rPr>
                <w:rFonts w:cs="Arial"/>
                <w:spacing w:val="-1"/>
                <w:szCs w:val="24"/>
              </w:rPr>
              <w:t xml:space="preserve">under this </w:t>
            </w:r>
            <w:r w:rsidR="00957B5F">
              <w:rPr>
                <w:rFonts w:cs="Arial"/>
                <w:spacing w:val="-1"/>
                <w:szCs w:val="24"/>
              </w:rPr>
              <w:t>sub-grant</w:t>
            </w:r>
            <w:r>
              <w:rPr>
                <w:rFonts w:cs="Arial"/>
                <w:spacing w:val="-1"/>
                <w:szCs w:val="24"/>
              </w:rPr>
              <w:t>.</w:t>
            </w:r>
          </w:p>
        </w:tc>
      </w:tr>
      <w:tr w:rsidR="009266D1" w:rsidRPr="007F7092" w14:paraId="2464A1C7" w14:textId="77777777" w:rsidTr="0092139E">
        <w:trPr>
          <w:cantSplit/>
        </w:trPr>
        <w:tc>
          <w:tcPr>
            <w:tcW w:w="1260" w:type="dxa"/>
          </w:tcPr>
          <w:p w14:paraId="569BF01B" w14:textId="77777777" w:rsidR="009266D1" w:rsidRPr="007F7092" w:rsidRDefault="009266D1" w:rsidP="003E30B6">
            <w:pPr>
              <w:pStyle w:val="TableParagraph"/>
              <w:spacing w:before="17"/>
              <w:ind w:left="119"/>
              <w:rPr>
                <w:rFonts w:eastAsia="Arial" w:cs="Arial"/>
                <w:szCs w:val="24"/>
              </w:rPr>
            </w:pPr>
            <w:bookmarkStart w:id="35" w:name="_Hlk81317689"/>
            <w:r w:rsidRPr="007F7092">
              <w:rPr>
                <w:rFonts w:cs="Arial"/>
                <w:spacing w:val="-1"/>
                <w:szCs w:val="24"/>
              </w:rPr>
              <w:t>7000</w:t>
            </w:r>
          </w:p>
        </w:tc>
        <w:tc>
          <w:tcPr>
            <w:tcW w:w="8190" w:type="dxa"/>
          </w:tcPr>
          <w:p w14:paraId="37571F9D" w14:textId="4C60008B" w:rsidR="009266D1" w:rsidRPr="00D934FA" w:rsidRDefault="00B76832" w:rsidP="003E30B6">
            <w:pPr>
              <w:pStyle w:val="TableParagraph"/>
              <w:spacing w:before="17" w:after="120"/>
              <w:ind w:left="119" w:right="240"/>
              <w:rPr>
                <w:rFonts w:eastAsia="Arial" w:cs="Arial"/>
                <w:szCs w:val="24"/>
              </w:rPr>
            </w:pPr>
            <w:r w:rsidRPr="00657181">
              <w:rPr>
                <w:rFonts w:eastAsia="Calibri" w:cs="Arial"/>
                <w:b/>
                <w:spacing w:val="-1"/>
                <w:szCs w:val="24"/>
              </w:rPr>
              <w:t>Indirect Costs:</w:t>
            </w:r>
            <w:r w:rsidRPr="00657181">
              <w:rPr>
                <w:rFonts w:eastAsia="Calibri" w:cs="Arial"/>
                <w:spacing w:val="-2"/>
                <w:szCs w:val="24"/>
              </w:rPr>
              <w:t xml:space="preserve"> </w:t>
            </w:r>
            <w:r w:rsidRPr="00657181">
              <w:rPr>
                <w:rFonts w:ascii="Helvetica" w:hAnsi="Helvetica" w:cs="Helvetica"/>
                <w:shd w:val="clear" w:color="auto" w:fill="FFFFFF"/>
              </w:rPr>
              <w:t xml:space="preserve">Indirect costs are agency-wide, general management costs (i.e., activities for the direction and control of the agency as a whole). General management costs consist of administrative activities necessary for the general operation of the agency, such as accounting, budgeting, payroll preparation, personnel services, purchasing, and centralized data processing. All indirect costs must be charged against eligible program expenditures, in compliance with state and federal law and regulations, and aligned with standard accounting practices. Please see additional information on rates, eligible program expenditures, and other guidance at the </w:t>
            </w:r>
            <w:r w:rsidRPr="00657181">
              <w:rPr>
                <w:szCs w:val="24"/>
              </w:rPr>
              <w:t>CDE ICR Frequently Asked Questions web page at</w:t>
            </w:r>
            <w:r w:rsidRPr="00D35030">
              <w:rPr>
                <w:color w:val="CC0000"/>
                <w:szCs w:val="24"/>
              </w:rPr>
              <w:t xml:space="preserve"> </w:t>
            </w:r>
            <w:hyperlink r:id="rId20" w:tooltip="Indirect Cost Rates Frequently Asked Questions" w:history="1">
              <w:r w:rsidRPr="00F14E82">
                <w:rPr>
                  <w:rStyle w:val="Hyperlink"/>
                  <w:color w:val="0000FF"/>
                  <w:szCs w:val="24"/>
                </w:rPr>
                <w:t>https://www.cde</w:t>
              </w:r>
              <w:r w:rsidRPr="00F14E82">
                <w:rPr>
                  <w:rStyle w:val="Hyperlink"/>
                  <w:color w:val="0000FF"/>
                  <w:szCs w:val="24"/>
                </w:rPr>
                <w:t>.</w:t>
              </w:r>
              <w:r w:rsidRPr="00F14E82">
                <w:rPr>
                  <w:rStyle w:val="Hyperlink"/>
                  <w:color w:val="0000FF"/>
                  <w:szCs w:val="24"/>
                </w:rPr>
                <w:t>ca.gov/fg/ac/ic/icrfaq.asp</w:t>
              </w:r>
            </w:hyperlink>
            <w:r w:rsidRPr="00F14E82">
              <w:rPr>
                <w:szCs w:val="24"/>
              </w:rPr>
              <w:t>.</w:t>
            </w:r>
          </w:p>
        </w:tc>
      </w:tr>
    </w:tbl>
    <w:p w14:paraId="456DCCCD" w14:textId="3AEBC5CD" w:rsidR="003E30B6" w:rsidRDefault="003E30B6" w:rsidP="009811DE">
      <w:pPr>
        <w:pStyle w:val="Heading2"/>
        <w:sectPr w:rsidR="003E30B6" w:rsidSect="003E30B6">
          <w:headerReference w:type="default" r:id="rId21"/>
          <w:pgSz w:w="12240" w:h="15840"/>
          <w:pgMar w:top="1440" w:right="1440" w:bottom="1440" w:left="1440" w:header="720" w:footer="720" w:gutter="0"/>
          <w:cols w:space="720"/>
          <w:docGrid w:linePitch="326"/>
        </w:sectPr>
      </w:pPr>
      <w:bookmarkStart w:id="36" w:name="_Toc516834990"/>
      <w:bookmarkEnd w:id="35"/>
    </w:p>
    <w:p w14:paraId="25182B75" w14:textId="48BE03AC" w:rsidR="003E30B6" w:rsidRPr="006113CA" w:rsidRDefault="003E30B6" w:rsidP="003E30B6">
      <w:pPr>
        <w:spacing w:after="100" w:afterAutospacing="1"/>
        <w:jc w:val="center"/>
        <w:rPr>
          <w:b/>
          <w:sz w:val="32"/>
          <w:szCs w:val="32"/>
        </w:rPr>
      </w:pPr>
      <w:r w:rsidRPr="00F36CDF">
        <w:rPr>
          <w:b/>
          <w:sz w:val="32"/>
          <w:szCs w:val="32"/>
        </w:rPr>
        <w:lastRenderedPageBreak/>
        <w:t xml:space="preserve">Charter </w:t>
      </w:r>
      <w:r>
        <w:rPr>
          <w:b/>
          <w:sz w:val="32"/>
          <w:szCs w:val="32"/>
        </w:rPr>
        <w:t xml:space="preserve">School </w:t>
      </w:r>
      <w:r w:rsidRPr="00F36CDF">
        <w:rPr>
          <w:b/>
          <w:sz w:val="32"/>
          <w:szCs w:val="32"/>
        </w:rPr>
        <w:t>Authorizer Technical Assistance Provider</w:t>
      </w:r>
      <w:r>
        <w:rPr>
          <w:b/>
          <w:sz w:val="32"/>
          <w:szCs w:val="32"/>
        </w:rPr>
        <w:t>s Sub-</w:t>
      </w:r>
      <w:r w:rsidR="00052422">
        <w:rPr>
          <w:b/>
          <w:sz w:val="32"/>
          <w:szCs w:val="32"/>
        </w:rPr>
        <w:t>G</w:t>
      </w:r>
      <w:r>
        <w:rPr>
          <w:b/>
          <w:sz w:val="32"/>
          <w:szCs w:val="32"/>
        </w:rPr>
        <w:t>rant Request for Applications</w:t>
      </w:r>
    </w:p>
    <w:p w14:paraId="6942CEAD" w14:textId="5703946B" w:rsidR="003E30B6" w:rsidRPr="003E30B6" w:rsidRDefault="003E30B6" w:rsidP="00445599">
      <w:pPr>
        <w:pStyle w:val="Heading2"/>
      </w:pPr>
      <w:bookmarkStart w:id="37" w:name="_Toc77587671"/>
      <w:r>
        <w:t>Form 6T – S</w:t>
      </w:r>
      <w:r w:rsidR="00445599">
        <w:t>ub-</w:t>
      </w:r>
      <w:r w:rsidR="00052422">
        <w:t>G</w:t>
      </w:r>
      <w:r w:rsidR="00445599">
        <w:t>rant</w:t>
      </w:r>
      <w:r>
        <w:t xml:space="preserve"> </w:t>
      </w:r>
      <w:r w:rsidRPr="003E30B6">
        <w:t>Conditions</w:t>
      </w:r>
      <w:r>
        <w:t xml:space="preserve"> and Assurances</w:t>
      </w:r>
      <w:bookmarkEnd w:id="37"/>
    </w:p>
    <w:p w14:paraId="2D2E3F60" w14:textId="77777777" w:rsidR="00445599" w:rsidRDefault="00445599" w:rsidP="00445599">
      <w:pPr>
        <w:pStyle w:val="Heading3"/>
        <w:rPr>
          <w:rFonts w:eastAsiaTheme="majorEastAsia"/>
        </w:rPr>
      </w:pPr>
      <w:bookmarkStart w:id="38" w:name="_Toc507593879"/>
      <w:r>
        <w:rPr>
          <w:rFonts w:eastAsiaTheme="majorEastAsia"/>
        </w:rPr>
        <w:t>Specific</w:t>
      </w:r>
      <w:r>
        <w:rPr>
          <w:rFonts w:eastAsiaTheme="majorEastAsia"/>
          <w:spacing w:val="1"/>
        </w:rPr>
        <w:t xml:space="preserve"> </w:t>
      </w:r>
      <w:r>
        <w:rPr>
          <w:rFonts w:eastAsiaTheme="majorEastAsia"/>
        </w:rPr>
        <w:t>Assurances</w:t>
      </w:r>
      <w:bookmarkEnd w:id="38"/>
    </w:p>
    <w:p w14:paraId="62421094" w14:textId="204E0567" w:rsidR="00445599" w:rsidRDefault="00445599" w:rsidP="00445599">
      <w:pPr>
        <w:spacing w:after="100" w:afterAutospacing="1"/>
        <w:rPr>
          <w:rFonts w:eastAsia="Times New Roman" w:cs="Arial"/>
          <w:szCs w:val="24"/>
        </w:rPr>
      </w:pPr>
      <w:r>
        <w:rPr>
          <w:rFonts w:eastAsia="Times New Roman" w:cs="Arial"/>
          <w:szCs w:val="24"/>
        </w:rPr>
        <w:t>As a condition of the receipt of funds under this sub-grant program, the applicant agrees to comply with the following Sub-</w:t>
      </w:r>
      <w:r w:rsidR="00052422">
        <w:rPr>
          <w:rFonts w:eastAsia="Times New Roman" w:cs="Arial"/>
          <w:szCs w:val="24"/>
        </w:rPr>
        <w:t>G</w:t>
      </w:r>
      <w:r>
        <w:rPr>
          <w:rFonts w:eastAsia="Times New Roman" w:cs="Arial"/>
          <w:szCs w:val="24"/>
        </w:rPr>
        <w:t>rant Conditions and Assurances. The signatures of the authorized agents on the front of the application indicate acknowledgement and agreement to all assurances. The applicant is required to print and retain a copy of these specific assurances at the organization site and to submit a signed copy to the CDE.</w:t>
      </w:r>
    </w:p>
    <w:p w14:paraId="1B82DB47" w14:textId="77777777" w:rsidR="00445599" w:rsidRDefault="00445599" w:rsidP="00445599">
      <w:pPr>
        <w:pStyle w:val="Heading3"/>
        <w:rPr>
          <w:rFonts w:eastAsiaTheme="majorEastAsia"/>
        </w:rPr>
      </w:pPr>
      <w:r>
        <w:rPr>
          <w:rFonts w:eastAsiaTheme="majorEastAsia"/>
        </w:rPr>
        <w:t>Expenditures and Reporting</w:t>
      </w:r>
    </w:p>
    <w:p w14:paraId="062300A6" w14:textId="77777777" w:rsidR="00445599" w:rsidRDefault="00445599" w:rsidP="00445599">
      <w:pPr>
        <w:widowControl/>
        <w:numPr>
          <w:ilvl w:val="0"/>
          <w:numId w:val="39"/>
        </w:numPr>
        <w:autoSpaceDE w:val="0"/>
        <w:autoSpaceDN w:val="0"/>
        <w:adjustRightInd w:val="0"/>
        <w:spacing w:after="240"/>
        <w:rPr>
          <w:rFonts w:eastAsia="Times New Roman" w:cs="Arial"/>
          <w:szCs w:val="24"/>
        </w:rPr>
      </w:pPr>
      <w:r>
        <w:rPr>
          <w:rFonts w:cs="Arial"/>
          <w:szCs w:val="24"/>
        </w:rPr>
        <w:t xml:space="preserve">The CSP State Entities program is authorized under Title IV, Part C of the ESEA of 1965, as amended by ESSA (20 </w:t>
      </w:r>
      <w:r w:rsidRPr="00445599">
        <w:rPr>
          <w:rFonts w:cs="Arial"/>
          <w:szCs w:val="24"/>
        </w:rPr>
        <w:t>U.S.C.</w:t>
      </w:r>
      <w:r>
        <w:rPr>
          <w:rFonts w:cs="Arial"/>
          <w:szCs w:val="24"/>
        </w:rPr>
        <w:t xml:space="preserve"> 7221–7221j) and administered under the ED General Administrative Regulation (EDGAR) as it relates to 34 </w:t>
      </w:r>
      <w:r>
        <w:rPr>
          <w:rFonts w:cs="Arial"/>
          <w:i/>
          <w:szCs w:val="24"/>
        </w:rPr>
        <w:t>CFR</w:t>
      </w:r>
      <w:r>
        <w:rPr>
          <w:rFonts w:cs="Arial"/>
          <w:szCs w:val="24"/>
        </w:rPr>
        <w:t xml:space="preserve"> Parts 75–81, 2 </w:t>
      </w:r>
      <w:r>
        <w:rPr>
          <w:rFonts w:cs="Arial"/>
          <w:i/>
          <w:szCs w:val="24"/>
        </w:rPr>
        <w:t>CFR</w:t>
      </w:r>
      <w:r>
        <w:rPr>
          <w:rFonts w:cs="Arial"/>
          <w:szCs w:val="24"/>
        </w:rPr>
        <w:t xml:space="preserve"> Parts 200 and 3485. </w:t>
      </w:r>
      <w:r>
        <w:rPr>
          <w:rFonts w:eastAsia="Times New Roman" w:cs="Arial"/>
          <w:szCs w:val="24"/>
        </w:rPr>
        <w:t>Expenditures shall comply with all applicable provisions of federal and state regulations and policies relating to the administration, use and accounting for public school funds. Any interpretations of law, regulations, and procedures shall be the sole responsibility of the CDE.</w:t>
      </w:r>
    </w:p>
    <w:p w14:paraId="07DC8938" w14:textId="77777777" w:rsidR="00445599" w:rsidRDefault="00445599" w:rsidP="00445599">
      <w:pPr>
        <w:widowControl/>
        <w:numPr>
          <w:ilvl w:val="0"/>
          <w:numId w:val="39"/>
        </w:numPr>
        <w:spacing w:after="240"/>
        <w:rPr>
          <w:rFonts w:eastAsia="Times New Roman" w:cs="Arial"/>
          <w:szCs w:val="24"/>
        </w:rPr>
      </w:pPr>
      <w:r>
        <w:rPr>
          <w:rFonts w:eastAsia="Times New Roman" w:cs="Arial"/>
          <w:szCs w:val="24"/>
        </w:rPr>
        <w:t>The CDE reserves the authority to require the repayment of received funds, the return of all unused funds, and/or the termination of the grant if the grant recipient fails to meet the terms of this agreement, fails to meet established deadlines, fails to act in good faith to carry out the activities described in the grant proposal or fails to correctly identify the school’s operational model.</w:t>
      </w:r>
    </w:p>
    <w:p w14:paraId="3288E390" w14:textId="77777777" w:rsidR="00445599" w:rsidRDefault="00445599" w:rsidP="00445599">
      <w:pPr>
        <w:widowControl/>
        <w:numPr>
          <w:ilvl w:val="0"/>
          <w:numId w:val="39"/>
        </w:numPr>
        <w:spacing w:after="240"/>
        <w:rPr>
          <w:rFonts w:eastAsia="Times New Roman" w:cs="Arial"/>
          <w:szCs w:val="24"/>
        </w:rPr>
      </w:pPr>
      <w:r>
        <w:rPr>
          <w:rFonts w:eastAsia="Times New Roman" w:cs="Arial"/>
          <w:szCs w:val="24"/>
        </w:rPr>
        <w:t>The grant recipient agrees to use the funding in a manner consistent with their applications as submitted, or as revised and approved by the CDE.</w:t>
      </w:r>
    </w:p>
    <w:p w14:paraId="488EEA52" w14:textId="77777777" w:rsidR="00445599" w:rsidRDefault="00445599" w:rsidP="00445599">
      <w:pPr>
        <w:widowControl/>
        <w:numPr>
          <w:ilvl w:val="0"/>
          <w:numId w:val="39"/>
        </w:numPr>
        <w:spacing w:after="240"/>
        <w:rPr>
          <w:rFonts w:eastAsia="Times New Roman" w:cs="Arial"/>
          <w:szCs w:val="24"/>
        </w:rPr>
      </w:pPr>
      <w:r>
        <w:rPr>
          <w:rFonts w:eastAsia="Times New Roman" w:cs="Arial"/>
          <w:szCs w:val="24"/>
        </w:rPr>
        <w:t>The grant recipient agrees to fulfill the performance measures specific to its grant type and submit timely financial reports, status reports, and all other required reports. Failure to do so could result in the forfeiture of the grant and repayment of funds.</w:t>
      </w:r>
    </w:p>
    <w:p w14:paraId="2DC031EB" w14:textId="77777777" w:rsidR="00445599" w:rsidRDefault="00445599" w:rsidP="00445599">
      <w:pPr>
        <w:widowControl/>
        <w:numPr>
          <w:ilvl w:val="0"/>
          <w:numId w:val="39"/>
        </w:numPr>
        <w:spacing w:after="240"/>
        <w:rPr>
          <w:rFonts w:eastAsia="Times New Roman" w:cs="Arial"/>
          <w:szCs w:val="24"/>
        </w:rPr>
      </w:pPr>
      <w:r>
        <w:rPr>
          <w:rFonts w:eastAsia="Times New Roman" w:cs="Arial"/>
          <w:szCs w:val="24"/>
        </w:rPr>
        <w:t>The grant recipient agrees to cooperate with the ED, the CDE, the SBE, and their independent contractors, if any, in the administration of this grant, and to conduct any external evaluation of the effectiveness of the grant process.</w:t>
      </w:r>
    </w:p>
    <w:p w14:paraId="4147CDF3" w14:textId="77777777" w:rsidR="00445599" w:rsidRDefault="00445599" w:rsidP="00445599">
      <w:pPr>
        <w:widowControl/>
        <w:numPr>
          <w:ilvl w:val="0"/>
          <w:numId w:val="39"/>
        </w:numPr>
        <w:rPr>
          <w:rFonts w:eastAsia="Times New Roman" w:cs="Arial"/>
          <w:szCs w:val="24"/>
        </w:rPr>
      </w:pPr>
      <w:r>
        <w:rPr>
          <w:rFonts w:eastAsia="Times New Roman" w:cs="Arial"/>
          <w:szCs w:val="24"/>
        </w:rPr>
        <w:t>Maintain fiscal procedures to minimize the time elapsing between the transfer of the funds from the CDE and disbursement.</w:t>
      </w:r>
    </w:p>
    <w:p w14:paraId="7AB4CB59" w14:textId="77777777" w:rsidR="00445599" w:rsidRDefault="00445599" w:rsidP="00445599">
      <w:pPr>
        <w:pStyle w:val="Heading3"/>
        <w:rPr>
          <w:rFonts w:eastAsiaTheme="majorEastAsia"/>
        </w:rPr>
      </w:pPr>
      <w:r>
        <w:rPr>
          <w:rFonts w:eastAsiaTheme="majorEastAsia"/>
        </w:rPr>
        <w:lastRenderedPageBreak/>
        <w:t>Authorizer Technical Assistance Provider Information and Data</w:t>
      </w:r>
    </w:p>
    <w:p w14:paraId="04EA2101" w14:textId="77777777" w:rsidR="00445599" w:rsidRDefault="00445599" w:rsidP="00445599">
      <w:pPr>
        <w:widowControl/>
        <w:numPr>
          <w:ilvl w:val="0"/>
          <w:numId w:val="40"/>
        </w:numPr>
        <w:spacing w:after="240"/>
        <w:rPr>
          <w:rFonts w:eastAsia="Times New Roman" w:cs="Arial"/>
          <w:szCs w:val="24"/>
        </w:rPr>
      </w:pPr>
      <w:r>
        <w:rPr>
          <w:rFonts w:eastAsia="Times New Roman" w:cs="Arial"/>
          <w:szCs w:val="24"/>
        </w:rPr>
        <w:t>The applicant will complete all data reporting requests to the CDE for TAP participant data including, but not limited to, the following:</w:t>
      </w:r>
    </w:p>
    <w:p w14:paraId="2500C6A8" w14:textId="77777777" w:rsidR="00445599" w:rsidRDefault="00445599" w:rsidP="00445599">
      <w:pPr>
        <w:widowControl/>
        <w:numPr>
          <w:ilvl w:val="1"/>
          <w:numId w:val="40"/>
        </w:numPr>
        <w:spacing w:after="240"/>
        <w:rPr>
          <w:rFonts w:eastAsia="Times New Roman" w:cs="Arial"/>
          <w:szCs w:val="24"/>
        </w:rPr>
      </w:pPr>
      <w:r>
        <w:rPr>
          <w:rFonts w:eastAsia="Times New Roman" w:cs="Arial"/>
          <w:szCs w:val="24"/>
        </w:rPr>
        <w:t xml:space="preserve">List of all attendees at TAP meetings </w:t>
      </w:r>
    </w:p>
    <w:p w14:paraId="29D1E3B7" w14:textId="77777777" w:rsidR="00445599" w:rsidRDefault="00445599" w:rsidP="00445599">
      <w:pPr>
        <w:widowControl/>
        <w:numPr>
          <w:ilvl w:val="1"/>
          <w:numId w:val="40"/>
        </w:numPr>
        <w:spacing w:after="240"/>
        <w:rPr>
          <w:rFonts w:eastAsia="Times New Roman" w:cs="Arial"/>
          <w:szCs w:val="24"/>
        </w:rPr>
      </w:pPr>
      <w:r>
        <w:rPr>
          <w:rFonts w:eastAsia="Times New Roman" w:cs="Arial"/>
          <w:szCs w:val="24"/>
        </w:rPr>
        <w:t>List of communications with TAP participants, including dates, person contacted</w:t>
      </w:r>
    </w:p>
    <w:p w14:paraId="74199E4C" w14:textId="77777777" w:rsidR="00445599" w:rsidRDefault="00445599" w:rsidP="00445599">
      <w:pPr>
        <w:widowControl/>
        <w:numPr>
          <w:ilvl w:val="0"/>
          <w:numId w:val="40"/>
        </w:numPr>
        <w:spacing w:after="240"/>
        <w:rPr>
          <w:rFonts w:eastAsia="Times New Roman" w:cs="Arial"/>
          <w:szCs w:val="24"/>
        </w:rPr>
      </w:pPr>
      <w:r>
        <w:rPr>
          <w:rFonts w:eastAsia="Times New Roman" w:cs="Arial"/>
          <w:szCs w:val="24"/>
        </w:rPr>
        <w:t>The grant recipient’s name will be used in all communications.</w:t>
      </w:r>
    </w:p>
    <w:p w14:paraId="15DABA01" w14:textId="77777777" w:rsidR="00445599" w:rsidRDefault="00445599" w:rsidP="00445599">
      <w:pPr>
        <w:widowControl/>
        <w:numPr>
          <w:ilvl w:val="0"/>
          <w:numId w:val="40"/>
        </w:numPr>
        <w:spacing w:after="240"/>
        <w:rPr>
          <w:rFonts w:eastAsia="Times New Roman" w:cs="Arial"/>
          <w:b/>
          <w:szCs w:val="24"/>
        </w:rPr>
      </w:pPr>
      <w:r>
        <w:rPr>
          <w:rFonts w:eastAsia="Times New Roman" w:cs="Arial"/>
          <w:szCs w:val="24"/>
        </w:rPr>
        <w:t>Respond to any additional surveys or other methods of data collection that may be required for the full sub-grant period.</w:t>
      </w:r>
    </w:p>
    <w:p w14:paraId="031E7D87" w14:textId="77777777" w:rsidR="00445599" w:rsidRDefault="00445599" w:rsidP="00445599">
      <w:pPr>
        <w:widowControl/>
        <w:numPr>
          <w:ilvl w:val="0"/>
          <w:numId w:val="40"/>
        </w:numPr>
        <w:spacing w:after="100" w:afterAutospacing="1"/>
        <w:rPr>
          <w:rFonts w:eastAsia="Times New Roman" w:cs="Arial"/>
          <w:szCs w:val="24"/>
        </w:rPr>
      </w:pPr>
      <w:r>
        <w:rPr>
          <w:rFonts w:eastAsia="Times New Roman" w:cs="Arial"/>
          <w:szCs w:val="24"/>
        </w:rPr>
        <w:t>The applicant will cooperate with the ED and CDE in evaluating the grant program.</w:t>
      </w:r>
    </w:p>
    <w:p w14:paraId="43C24A42" w14:textId="77777777" w:rsidR="00445599" w:rsidRDefault="00445599" w:rsidP="00445599">
      <w:pPr>
        <w:pStyle w:val="Heading3"/>
        <w:rPr>
          <w:rFonts w:eastAsiaTheme="majorEastAsia"/>
        </w:rPr>
      </w:pPr>
      <w:r>
        <w:rPr>
          <w:rFonts w:eastAsiaTheme="majorEastAsia"/>
        </w:rPr>
        <w:t>Federal and State Regulations</w:t>
      </w:r>
    </w:p>
    <w:p w14:paraId="0FA791E2" w14:textId="77777777" w:rsidR="00445599" w:rsidRDefault="00445599" w:rsidP="00445599">
      <w:pPr>
        <w:widowControl/>
        <w:numPr>
          <w:ilvl w:val="0"/>
          <w:numId w:val="40"/>
        </w:numPr>
        <w:spacing w:after="240"/>
        <w:rPr>
          <w:rFonts w:eastAsia="Times New Roman" w:cs="Arial"/>
          <w:szCs w:val="24"/>
        </w:rPr>
      </w:pPr>
      <w:r>
        <w:rPr>
          <w:rFonts w:eastAsia="Times New Roman" w:cs="Arial"/>
          <w:szCs w:val="24"/>
        </w:rPr>
        <w:t>All audits of financial statements will be conducted in accordance with Government Auditing Standards and with policies, procedures, and guidelines established by the EDGAR, Single Audit Act Amendments, and OMB Circular A-133.</w:t>
      </w:r>
    </w:p>
    <w:p w14:paraId="2A9455A8" w14:textId="77777777" w:rsidR="00445599" w:rsidRPr="000E2D9C" w:rsidRDefault="00445599" w:rsidP="00445599">
      <w:pPr>
        <w:pStyle w:val="ListParagraph"/>
        <w:widowControl/>
        <w:numPr>
          <w:ilvl w:val="0"/>
          <w:numId w:val="40"/>
        </w:numPr>
        <w:spacing w:after="240"/>
        <w:contextualSpacing/>
        <w:rPr>
          <w:rFonts w:eastAsia="Times New Roman" w:cs="Arial"/>
          <w:szCs w:val="24"/>
        </w:rPr>
      </w:pPr>
      <w:r w:rsidRPr="000E2D9C">
        <w:rPr>
          <w:rFonts w:eastAsia="Times New Roman" w:cs="Arial"/>
          <w:szCs w:val="24"/>
        </w:rPr>
        <w:t>Federal regulations require grant recipients to establish written standards pursuant to employee conflicts of interest in awarding contracts, and written standards for resolution of any protests or disputes that arise from procurements. Regulations also provide numerous requirements in the procurement process, specifically designed to ensure proper use of public funds in an open and freely competitive environment. Information on these regulations can be found in Appendix D. Procurements that are not negotiated in accordance with federal regulations will be disallowed.</w:t>
      </w:r>
    </w:p>
    <w:p w14:paraId="17A6DD9C" w14:textId="77777777" w:rsidR="00445599" w:rsidRDefault="00445599" w:rsidP="00445599">
      <w:pPr>
        <w:widowControl/>
        <w:numPr>
          <w:ilvl w:val="0"/>
          <w:numId w:val="40"/>
        </w:numPr>
        <w:spacing w:after="240"/>
        <w:rPr>
          <w:rFonts w:eastAsia="Times New Roman" w:cs="Arial"/>
          <w:szCs w:val="24"/>
        </w:rPr>
      </w:pPr>
      <w:r>
        <w:rPr>
          <w:rFonts w:eastAsia="Times New Roman" w:cs="Arial"/>
          <w:szCs w:val="24"/>
        </w:rPr>
        <w:t xml:space="preserve">The non-Federal entity or applicant for a Federal award must disclose in a timely manner, in writing to the CDE, all violations of Federal criminal law involving fraud, bribery, or gratuity violations potentially affecting the Federal award. Failure to make required disclosures can result in any of the remedies described in Remedies for Noncompliance 2 </w:t>
      </w:r>
      <w:r>
        <w:rPr>
          <w:rFonts w:eastAsia="Times New Roman" w:cs="Arial"/>
          <w:i/>
          <w:szCs w:val="24"/>
        </w:rPr>
        <w:t>CFR</w:t>
      </w:r>
      <w:r>
        <w:rPr>
          <w:rFonts w:eastAsia="Times New Roman" w:cs="Arial"/>
          <w:szCs w:val="24"/>
        </w:rPr>
        <w:t xml:space="preserve"> §200.338.</w:t>
      </w:r>
    </w:p>
    <w:p w14:paraId="77905966" w14:textId="77777777" w:rsidR="00445599" w:rsidRDefault="00445599" w:rsidP="00445599">
      <w:pPr>
        <w:widowControl/>
        <w:numPr>
          <w:ilvl w:val="0"/>
          <w:numId w:val="41"/>
        </w:numPr>
        <w:spacing w:after="240"/>
        <w:rPr>
          <w:rFonts w:eastAsia="Times New Roman" w:cs="Arial"/>
          <w:szCs w:val="24"/>
        </w:rPr>
      </w:pPr>
      <w:r>
        <w:rPr>
          <w:rFonts w:eastAsia="Times New Roman" w:cs="Arial"/>
          <w:szCs w:val="24"/>
        </w:rPr>
        <w:t>For all grant recipients, the following documents must be on file at their business offices: organizational charts, signed articles of incorporation, and any other organizational and governance documents of the agency.</w:t>
      </w:r>
    </w:p>
    <w:p w14:paraId="77C292F1" w14:textId="77777777" w:rsidR="00445599" w:rsidRDefault="00445599" w:rsidP="00445599">
      <w:pPr>
        <w:numPr>
          <w:ilvl w:val="0"/>
          <w:numId w:val="42"/>
        </w:numPr>
        <w:kinsoku w:val="0"/>
        <w:overflowPunct w:val="0"/>
        <w:autoSpaceDE w:val="0"/>
        <w:autoSpaceDN w:val="0"/>
        <w:adjustRightInd w:val="0"/>
        <w:spacing w:after="100" w:afterAutospacing="1"/>
        <w:ind w:right="164"/>
        <w:rPr>
          <w:rFonts w:eastAsia="Times New Roman" w:cs="Arial"/>
          <w:b/>
          <w:szCs w:val="24"/>
        </w:rPr>
      </w:pPr>
      <w:r>
        <w:rPr>
          <w:rFonts w:eastAsia="Times New Roman" w:cs="Arial"/>
          <w:szCs w:val="24"/>
        </w:rPr>
        <w:t>A copy of this RFA and the general assurances and certifications, as well as other relevant materials that are referred to but not included within the RFA. This information is subject to review and verification by CDE staff.</w:t>
      </w:r>
    </w:p>
    <w:p w14:paraId="7E8C0F2C" w14:textId="573A9DC3" w:rsidR="00445599" w:rsidRDefault="00445599" w:rsidP="00445599">
      <w:pPr>
        <w:pStyle w:val="Heading3"/>
        <w:rPr>
          <w:rFonts w:eastAsiaTheme="majorEastAsia"/>
        </w:rPr>
      </w:pPr>
      <w:r>
        <w:rPr>
          <w:rFonts w:eastAsiaTheme="majorEastAsia"/>
        </w:rPr>
        <w:lastRenderedPageBreak/>
        <w:t>Specific Sub-</w:t>
      </w:r>
      <w:r w:rsidR="00052422">
        <w:rPr>
          <w:rFonts w:eastAsiaTheme="majorEastAsia"/>
        </w:rPr>
        <w:t>G</w:t>
      </w:r>
      <w:r>
        <w:rPr>
          <w:rFonts w:eastAsiaTheme="majorEastAsia"/>
        </w:rPr>
        <w:t>rant Conditions</w:t>
      </w:r>
    </w:p>
    <w:p w14:paraId="5E2F1347" w14:textId="77777777" w:rsidR="00445599" w:rsidRDefault="00445599" w:rsidP="00445599">
      <w:pPr>
        <w:widowControl/>
        <w:numPr>
          <w:ilvl w:val="0"/>
          <w:numId w:val="42"/>
        </w:numPr>
        <w:spacing w:after="240"/>
        <w:rPr>
          <w:rFonts w:eastAsia="Times New Roman" w:cs="Arial"/>
          <w:szCs w:val="24"/>
        </w:rPr>
      </w:pPr>
      <w:r>
        <w:rPr>
          <w:rFonts w:eastAsia="Times New Roman" w:cs="Arial"/>
          <w:szCs w:val="24"/>
        </w:rPr>
        <w:t>Auditable records will be maintained on file for five years following the grant closing date.</w:t>
      </w:r>
    </w:p>
    <w:p w14:paraId="4F037437" w14:textId="77777777" w:rsidR="00445599" w:rsidRDefault="00445599" w:rsidP="00445599">
      <w:pPr>
        <w:numPr>
          <w:ilvl w:val="0"/>
          <w:numId w:val="42"/>
        </w:numPr>
        <w:tabs>
          <w:tab w:val="left" w:pos="820"/>
        </w:tabs>
        <w:kinsoku w:val="0"/>
        <w:overflowPunct w:val="0"/>
        <w:autoSpaceDE w:val="0"/>
        <w:autoSpaceDN w:val="0"/>
        <w:adjustRightInd w:val="0"/>
        <w:spacing w:after="240"/>
        <w:ind w:right="164"/>
        <w:rPr>
          <w:rFonts w:eastAsia="Times New Roman" w:cs="Arial"/>
          <w:color w:val="000000"/>
          <w:spacing w:val="-1"/>
          <w:szCs w:val="24"/>
        </w:rPr>
      </w:pPr>
      <w:r>
        <w:rPr>
          <w:rFonts w:eastAsia="Times New Roman" w:cs="Arial"/>
          <w:spacing w:val="-1"/>
          <w:szCs w:val="24"/>
        </w:rPr>
        <w:t>All</w:t>
      </w:r>
      <w:r>
        <w:rPr>
          <w:rFonts w:eastAsia="Times New Roman" w:cs="Arial"/>
          <w:szCs w:val="24"/>
        </w:rPr>
        <w:t xml:space="preserve"> </w:t>
      </w:r>
      <w:r>
        <w:rPr>
          <w:rFonts w:eastAsia="Times New Roman" w:cs="Arial"/>
          <w:spacing w:val="-1"/>
          <w:szCs w:val="24"/>
        </w:rPr>
        <w:t>non-federal</w:t>
      </w:r>
      <w:r>
        <w:rPr>
          <w:rFonts w:eastAsia="Times New Roman" w:cs="Arial"/>
          <w:spacing w:val="-3"/>
          <w:szCs w:val="24"/>
        </w:rPr>
        <w:t xml:space="preserve"> </w:t>
      </w:r>
      <w:r>
        <w:rPr>
          <w:rFonts w:eastAsia="Times New Roman" w:cs="Arial"/>
          <w:spacing w:val="-1"/>
          <w:szCs w:val="24"/>
        </w:rPr>
        <w:t>entities</w:t>
      </w:r>
      <w:r>
        <w:rPr>
          <w:rFonts w:eastAsia="Times New Roman" w:cs="Arial"/>
          <w:spacing w:val="-5"/>
          <w:szCs w:val="24"/>
        </w:rPr>
        <w:t xml:space="preserve"> </w:t>
      </w:r>
      <w:r>
        <w:rPr>
          <w:rFonts w:eastAsia="Times New Roman" w:cs="Arial"/>
          <w:spacing w:val="-1"/>
          <w:szCs w:val="24"/>
        </w:rPr>
        <w:t>expending $750,000</w:t>
      </w:r>
      <w:r>
        <w:rPr>
          <w:rFonts w:eastAsia="Times New Roman" w:cs="Arial"/>
          <w:spacing w:val="1"/>
          <w:szCs w:val="24"/>
        </w:rPr>
        <w:t xml:space="preserve"> </w:t>
      </w:r>
      <w:r>
        <w:rPr>
          <w:rFonts w:eastAsia="Times New Roman" w:cs="Arial"/>
          <w:szCs w:val="24"/>
        </w:rPr>
        <w:t>or</w:t>
      </w:r>
      <w:r>
        <w:rPr>
          <w:rFonts w:eastAsia="Times New Roman" w:cs="Arial"/>
          <w:spacing w:val="-3"/>
          <w:szCs w:val="24"/>
        </w:rPr>
        <w:t xml:space="preserve"> </w:t>
      </w:r>
      <w:r>
        <w:rPr>
          <w:rFonts w:eastAsia="Times New Roman" w:cs="Arial"/>
          <w:szCs w:val="24"/>
        </w:rPr>
        <w:t>more</w:t>
      </w:r>
      <w:r>
        <w:rPr>
          <w:rFonts w:eastAsia="Times New Roman" w:cs="Arial"/>
          <w:spacing w:val="-1"/>
          <w:szCs w:val="24"/>
        </w:rPr>
        <w:t xml:space="preserve"> in</w:t>
      </w:r>
      <w:r>
        <w:rPr>
          <w:rFonts w:eastAsia="Times New Roman" w:cs="Arial"/>
          <w:spacing w:val="1"/>
          <w:szCs w:val="24"/>
        </w:rPr>
        <w:t xml:space="preserve"> </w:t>
      </w:r>
      <w:r>
        <w:rPr>
          <w:rFonts w:eastAsia="Times New Roman" w:cs="Arial"/>
          <w:spacing w:val="-1"/>
          <w:szCs w:val="24"/>
        </w:rPr>
        <w:t>combined</w:t>
      </w:r>
      <w:r>
        <w:rPr>
          <w:rFonts w:eastAsia="Times New Roman" w:cs="Arial"/>
          <w:spacing w:val="-4"/>
          <w:szCs w:val="24"/>
        </w:rPr>
        <w:t xml:space="preserve"> </w:t>
      </w:r>
      <w:r>
        <w:rPr>
          <w:rFonts w:eastAsia="Times New Roman" w:cs="Arial"/>
          <w:spacing w:val="-1"/>
          <w:szCs w:val="24"/>
        </w:rPr>
        <w:t>federal</w:t>
      </w:r>
      <w:r>
        <w:rPr>
          <w:rFonts w:eastAsia="Times New Roman" w:cs="Arial"/>
          <w:spacing w:val="-3"/>
          <w:szCs w:val="24"/>
        </w:rPr>
        <w:t xml:space="preserve"> </w:t>
      </w:r>
      <w:r>
        <w:rPr>
          <w:rFonts w:eastAsia="Times New Roman" w:cs="Arial"/>
          <w:szCs w:val="24"/>
        </w:rPr>
        <w:t>funds</w:t>
      </w:r>
      <w:r>
        <w:rPr>
          <w:rFonts w:eastAsia="Times New Roman" w:cs="Arial"/>
          <w:spacing w:val="61"/>
          <w:szCs w:val="24"/>
        </w:rPr>
        <w:t xml:space="preserve"> </w:t>
      </w:r>
      <w:r>
        <w:rPr>
          <w:rFonts w:eastAsia="Times New Roman" w:cs="Arial"/>
          <w:spacing w:val="-1"/>
          <w:szCs w:val="24"/>
        </w:rPr>
        <w:t>(e.g.,</w:t>
      </w:r>
      <w:r>
        <w:rPr>
          <w:rFonts w:eastAsia="Times New Roman" w:cs="Arial"/>
          <w:szCs w:val="24"/>
        </w:rPr>
        <w:t xml:space="preserve"> </w:t>
      </w:r>
      <w:r>
        <w:rPr>
          <w:rFonts w:eastAsia="Times New Roman" w:cs="Arial"/>
          <w:spacing w:val="-1"/>
          <w:szCs w:val="24"/>
        </w:rPr>
        <w:t>PCSGP</w:t>
      </w:r>
      <w:r>
        <w:rPr>
          <w:rFonts w:eastAsia="Times New Roman" w:cs="Arial"/>
          <w:spacing w:val="-2"/>
          <w:szCs w:val="24"/>
        </w:rPr>
        <w:t xml:space="preserve"> </w:t>
      </w:r>
      <w:r>
        <w:rPr>
          <w:rFonts w:eastAsia="Times New Roman" w:cs="Arial"/>
          <w:spacing w:val="-1"/>
          <w:szCs w:val="24"/>
        </w:rPr>
        <w:t xml:space="preserve">and </w:t>
      </w:r>
      <w:r>
        <w:rPr>
          <w:rFonts w:eastAsia="Times New Roman" w:cs="Arial"/>
          <w:szCs w:val="24"/>
        </w:rPr>
        <w:t>Title</w:t>
      </w:r>
      <w:r>
        <w:rPr>
          <w:rFonts w:eastAsia="Times New Roman" w:cs="Arial"/>
          <w:spacing w:val="-1"/>
          <w:szCs w:val="24"/>
        </w:rPr>
        <w:t xml:space="preserve"> </w:t>
      </w:r>
      <w:r>
        <w:rPr>
          <w:rFonts w:eastAsia="Times New Roman" w:cs="Arial"/>
          <w:szCs w:val="24"/>
        </w:rPr>
        <w:t>I</w:t>
      </w:r>
      <w:r>
        <w:rPr>
          <w:rFonts w:eastAsia="Times New Roman" w:cs="Arial"/>
          <w:spacing w:val="-2"/>
          <w:szCs w:val="24"/>
        </w:rPr>
        <w:t xml:space="preserve"> </w:t>
      </w:r>
      <w:r>
        <w:rPr>
          <w:rFonts w:eastAsia="Times New Roman" w:cs="Arial"/>
          <w:szCs w:val="24"/>
        </w:rPr>
        <w:t>funds,</w:t>
      </w:r>
      <w:r>
        <w:rPr>
          <w:rFonts w:eastAsia="Times New Roman" w:cs="Arial"/>
          <w:spacing w:val="-2"/>
          <w:szCs w:val="24"/>
        </w:rPr>
        <w:t xml:space="preserve"> </w:t>
      </w:r>
      <w:r>
        <w:rPr>
          <w:rFonts w:eastAsia="Times New Roman" w:cs="Arial"/>
          <w:szCs w:val="24"/>
        </w:rPr>
        <w:t>or</w:t>
      </w:r>
      <w:r>
        <w:rPr>
          <w:rFonts w:eastAsia="Times New Roman" w:cs="Arial"/>
          <w:spacing w:val="-1"/>
          <w:szCs w:val="24"/>
        </w:rPr>
        <w:t xml:space="preserve"> American Recovery</w:t>
      </w:r>
      <w:r>
        <w:rPr>
          <w:rFonts w:eastAsia="Times New Roman" w:cs="Arial"/>
          <w:spacing w:val="-2"/>
          <w:szCs w:val="24"/>
        </w:rPr>
        <w:t xml:space="preserve"> </w:t>
      </w:r>
      <w:r>
        <w:rPr>
          <w:rFonts w:eastAsia="Times New Roman" w:cs="Arial"/>
          <w:szCs w:val="24"/>
        </w:rPr>
        <w:t>and</w:t>
      </w:r>
      <w:r>
        <w:rPr>
          <w:rFonts w:eastAsia="Times New Roman" w:cs="Arial"/>
          <w:spacing w:val="1"/>
          <w:szCs w:val="24"/>
        </w:rPr>
        <w:t xml:space="preserve"> </w:t>
      </w:r>
      <w:r>
        <w:rPr>
          <w:rFonts w:eastAsia="Times New Roman" w:cs="Arial"/>
          <w:spacing w:val="-1"/>
          <w:szCs w:val="24"/>
        </w:rPr>
        <w:t>Reinvestment</w:t>
      </w:r>
      <w:r>
        <w:rPr>
          <w:rFonts w:eastAsia="Times New Roman" w:cs="Arial"/>
          <w:szCs w:val="24"/>
        </w:rPr>
        <w:t xml:space="preserve"> Act</w:t>
      </w:r>
      <w:r>
        <w:rPr>
          <w:rFonts w:eastAsia="Times New Roman" w:cs="Arial"/>
          <w:spacing w:val="45"/>
          <w:szCs w:val="24"/>
        </w:rPr>
        <w:t xml:space="preserve"> </w:t>
      </w:r>
      <w:r>
        <w:rPr>
          <w:rFonts w:eastAsia="Times New Roman" w:cs="Arial"/>
          <w:spacing w:val="-1"/>
          <w:szCs w:val="24"/>
        </w:rPr>
        <w:t>[ARRA]</w:t>
      </w:r>
      <w:r>
        <w:rPr>
          <w:rFonts w:eastAsia="Times New Roman" w:cs="Arial"/>
          <w:spacing w:val="-2"/>
          <w:szCs w:val="24"/>
        </w:rPr>
        <w:t xml:space="preserve"> </w:t>
      </w:r>
      <w:r>
        <w:rPr>
          <w:rFonts w:eastAsia="Times New Roman" w:cs="Arial"/>
          <w:szCs w:val="24"/>
        </w:rPr>
        <w:t>funds)</w:t>
      </w:r>
      <w:r>
        <w:rPr>
          <w:rFonts w:eastAsia="Times New Roman" w:cs="Arial"/>
          <w:spacing w:val="-1"/>
          <w:szCs w:val="24"/>
        </w:rPr>
        <w:t xml:space="preserve"> in </w:t>
      </w:r>
      <w:r>
        <w:rPr>
          <w:rFonts w:eastAsia="Times New Roman" w:cs="Arial"/>
          <w:szCs w:val="24"/>
        </w:rPr>
        <w:t>a</w:t>
      </w:r>
      <w:r>
        <w:rPr>
          <w:rFonts w:eastAsia="Times New Roman" w:cs="Arial"/>
          <w:spacing w:val="1"/>
          <w:szCs w:val="24"/>
        </w:rPr>
        <w:t xml:space="preserve"> </w:t>
      </w:r>
      <w:r>
        <w:rPr>
          <w:rFonts w:eastAsia="Times New Roman" w:cs="Arial"/>
          <w:spacing w:val="-1"/>
          <w:szCs w:val="24"/>
        </w:rPr>
        <w:t>single</w:t>
      </w:r>
      <w:r>
        <w:rPr>
          <w:rFonts w:eastAsia="Times New Roman" w:cs="Arial"/>
          <w:spacing w:val="1"/>
          <w:szCs w:val="24"/>
        </w:rPr>
        <w:t xml:space="preserve"> </w:t>
      </w:r>
      <w:r>
        <w:rPr>
          <w:rFonts w:eastAsia="Times New Roman" w:cs="Arial"/>
          <w:spacing w:val="-1"/>
          <w:szCs w:val="24"/>
        </w:rPr>
        <w:t>year are</w:t>
      </w:r>
      <w:r>
        <w:rPr>
          <w:rFonts w:eastAsia="Times New Roman" w:cs="Arial"/>
          <w:spacing w:val="1"/>
          <w:szCs w:val="24"/>
        </w:rPr>
        <w:t xml:space="preserve"> </w:t>
      </w:r>
      <w:r>
        <w:rPr>
          <w:rFonts w:eastAsia="Times New Roman" w:cs="Arial"/>
          <w:spacing w:val="-1"/>
          <w:szCs w:val="24"/>
        </w:rPr>
        <w:t>required</w:t>
      </w:r>
      <w:r>
        <w:rPr>
          <w:rFonts w:eastAsia="Times New Roman" w:cs="Arial"/>
          <w:spacing w:val="1"/>
          <w:szCs w:val="24"/>
        </w:rPr>
        <w:t xml:space="preserve"> </w:t>
      </w:r>
      <w:r>
        <w:rPr>
          <w:rFonts w:eastAsia="Times New Roman" w:cs="Arial"/>
          <w:spacing w:val="-1"/>
          <w:szCs w:val="24"/>
        </w:rPr>
        <w:t>by</w:t>
      </w:r>
      <w:r>
        <w:rPr>
          <w:rFonts w:eastAsia="Times New Roman" w:cs="Arial"/>
          <w:spacing w:val="-2"/>
          <w:szCs w:val="24"/>
        </w:rPr>
        <w:t xml:space="preserve"> </w:t>
      </w:r>
      <w:r>
        <w:rPr>
          <w:rFonts w:eastAsia="Times New Roman" w:cs="Arial"/>
          <w:spacing w:val="-1"/>
          <w:szCs w:val="24"/>
        </w:rPr>
        <w:t>federal</w:t>
      </w:r>
      <w:r>
        <w:rPr>
          <w:rFonts w:eastAsia="Times New Roman" w:cs="Arial"/>
          <w:szCs w:val="24"/>
        </w:rPr>
        <w:t xml:space="preserve"> </w:t>
      </w:r>
      <w:r>
        <w:rPr>
          <w:rFonts w:eastAsia="Times New Roman" w:cs="Arial"/>
          <w:spacing w:val="-1"/>
          <w:szCs w:val="24"/>
        </w:rPr>
        <w:t>law</w:t>
      </w:r>
      <w:r>
        <w:rPr>
          <w:rFonts w:eastAsia="Times New Roman" w:cs="Arial"/>
          <w:spacing w:val="-3"/>
          <w:szCs w:val="24"/>
        </w:rPr>
        <w:t xml:space="preserve"> </w:t>
      </w:r>
      <w:r>
        <w:rPr>
          <w:rFonts w:eastAsia="Times New Roman" w:cs="Arial"/>
          <w:szCs w:val="24"/>
        </w:rPr>
        <w:t>to</w:t>
      </w:r>
      <w:r>
        <w:rPr>
          <w:rFonts w:eastAsia="Times New Roman" w:cs="Arial"/>
          <w:spacing w:val="1"/>
          <w:szCs w:val="24"/>
        </w:rPr>
        <w:t xml:space="preserve"> </w:t>
      </w:r>
      <w:r>
        <w:rPr>
          <w:rFonts w:eastAsia="Times New Roman" w:cs="Arial"/>
          <w:spacing w:val="-1"/>
          <w:szCs w:val="24"/>
        </w:rPr>
        <w:t xml:space="preserve">obtain </w:t>
      </w:r>
      <w:r>
        <w:rPr>
          <w:rFonts w:eastAsia="Times New Roman" w:cs="Arial"/>
          <w:szCs w:val="24"/>
        </w:rPr>
        <w:t>and</w:t>
      </w:r>
      <w:r>
        <w:rPr>
          <w:rFonts w:eastAsia="Times New Roman" w:cs="Arial"/>
          <w:spacing w:val="1"/>
          <w:szCs w:val="24"/>
        </w:rPr>
        <w:t xml:space="preserve"> </w:t>
      </w:r>
      <w:r>
        <w:rPr>
          <w:rFonts w:eastAsia="Times New Roman" w:cs="Arial"/>
          <w:spacing w:val="-1"/>
          <w:szCs w:val="24"/>
        </w:rPr>
        <w:t>submit</w:t>
      </w:r>
      <w:r>
        <w:rPr>
          <w:rFonts w:eastAsia="Times New Roman" w:cs="Arial"/>
          <w:szCs w:val="24"/>
        </w:rPr>
        <w:t xml:space="preserve"> a</w:t>
      </w:r>
      <w:r>
        <w:rPr>
          <w:rFonts w:eastAsia="Times New Roman" w:cs="Arial"/>
          <w:spacing w:val="47"/>
          <w:szCs w:val="24"/>
        </w:rPr>
        <w:t xml:space="preserve"> </w:t>
      </w:r>
      <w:r>
        <w:rPr>
          <w:rFonts w:eastAsia="Times New Roman" w:cs="Arial"/>
          <w:spacing w:val="-1"/>
          <w:szCs w:val="24"/>
        </w:rPr>
        <w:t>Single</w:t>
      </w:r>
      <w:r>
        <w:rPr>
          <w:rFonts w:eastAsia="Times New Roman" w:cs="Arial"/>
          <w:spacing w:val="1"/>
          <w:szCs w:val="24"/>
        </w:rPr>
        <w:t xml:space="preserve"> </w:t>
      </w:r>
      <w:r>
        <w:rPr>
          <w:rFonts w:eastAsia="Times New Roman" w:cs="Arial"/>
          <w:spacing w:val="-1"/>
          <w:szCs w:val="24"/>
        </w:rPr>
        <w:t>Audit</w:t>
      </w:r>
      <w:r>
        <w:rPr>
          <w:rFonts w:eastAsia="Times New Roman" w:cs="Arial"/>
          <w:spacing w:val="-2"/>
          <w:szCs w:val="24"/>
        </w:rPr>
        <w:t xml:space="preserve"> </w:t>
      </w:r>
      <w:r>
        <w:rPr>
          <w:rFonts w:eastAsia="Times New Roman" w:cs="Arial"/>
          <w:szCs w:val="24"/>
        </w:rPr>
        <w:t>to</w:t>
      </w:r>
      <w:r>
        <w:rPr>
          <w:rFonts w:eastAsia="Times New Roman" w:cs="Arial"/>
          <w:spacing w:val="-1"/>
          <w:szCs w:val="24"/>
        </w:rPr>
        <w:t xml:space="preserve"> </w:t>
      </w:r>
      <w:r>
        <w:rPr>
          <w:rFonts w:eastAsia="Times New Roman" w:cs="Arial"/>
          <w:szCs w:val="24"/>
        </w:rPr>
        <w:t>the</w:t>
      </w:r>
      <w:r>
        <w:rPr>
          <w:rFonts w:eastAsia="Times New Roman" w:cs="Arial"/>
          <w:spacing w:val="1"/>
          <w:szCs w:val="24"/>
        </w:rPr>
        <w:t xml:space="preserve"> </w:t>
      </w:r>
      <w:r>
        <w:rPr>
          <w:rFonts w:eastAsia="Times New Roman" w:cs="Arial"/>
          <w:spacing w:val="-1"/>
          <w:szCs w:val="24"/>
        </w:rPr>
        <w:t>Federal Audit</w:t>
      </w:r>
      <w:r>
        <w:rPr>
          <w:rFonts w:eastAsia="Times New Roman" w:cs="Arial"/>
          <w:szCs w:val="24"/>
        </w:rPr>
        <w:t xml:space="preserve"> </w:t>
      </w:r>
      <w:r>
        <w:rPr>
          <w:rFonts w:eastAsia="Times New Roman" w:cs="Arial"/>
          <w:spacing w:val="-1"/>
          <w:szCs w:val="24"/>
        </w:rPr>
        <w:t>Clearinghouse.</w:t>
      </w:r>
    </w:p>
    <w:p w14:paraId="528E519F" w14:textId="5CD73154" w:rsidR="00445599" w:rsidRDefault="00445599" w:rsidP="00445599">
      <w:pPr>
        <w:numPr>
          <w:ilvl w:val="0"/>
          <w:numId w:val="42"/>
        </w:numPr>
        <w:tabs>
          <w:tab w:val="left" w:pos="820"/>
        </w:tabs>
        <w:kinsoku w:val="0"/>
        <w:overflowPunct w:val="0"/>
        <w:autoSpaceDE w:val="0"/>
        <w:autoSpaceDN w:val="0"/>
        <w:adjustRightInd w:val="0"/>
        <w:spacing w:after="240"/>
        <w:ind w:right="164"/>
        <w:rPr>
          <w:rFonts w:eastAsia="Times New Roman" w:cs="Arial"/>
          <w:color w:val="000000"/>
          <w:spacing w:val="-1"/>
          <w:szCs w:val="24"/>
        </w:rPr>
      </w:pPr>
      <w:r>
        <w:rPr>
          <w:rFonts w:eastAsia="Times New Roman" w:cs="Arial"/>
          <w:spacing w:val="-1"/>
          <w:szCs w:val="24"/>
        </w:rPr>
        <w:t>Grant</w:t>
      </w:r>
      <w:r>
        <w:rPr>
          <w:rFonts w:eastAsia="Times New Roman" w:cs="Arial"/>
          <w:szCs w:val="24"/>
        </w:rPr>
        <w:t xml:space="preserve"> </w:t>
      </w:r>
      <w:r>
        <w:rPr>
          <w:rFonts w:eastAsia="Times New Roman" w:cs="Arial"/>
          <w:spacing w:val="-1"/>
          <w:szCs w:val="24"/>
        </w:rPr>
        <w:t>recipients</w:t>
      </w:r>
      <w:r>
        <w:rPr>
          <w:rFonts w:eastAsia="Times New Roman" w:cs="Arial"/>
          <w:szCs w:val="24"/>
        </w:rPr>
        <w:t xml:space="preserve"> </w:t>
      </w:r>
      <w:r>
        <w:rPr>
          <w:rFonts w:eastAsia="Times New Roman" w:cs="Arial"/>
          <w:spacing w:val="-2"/>
          <w:szCs w:val="24"/>
        </w:rPr>
        <w:t>will</w:t>
      </w:r>
      <w:r>
        <w:rPr>
          <w:rFonts w:eastAsia="Times New Roman" w:cs="Arial"/>
          <w:szCs w:val="24"/>
        </w:rPr>
        <w:t xml:space="preserve"> access </w:t>
      </w:r>
      <w:r>
        <w:rPr>
          <w:rFonts w:eastAsia="Times New Roman" w:cs="Arial"/>
          <w:spacing w:val="-1"/>
          <w:szCs w:val="24"/>
        </w:rPr>
        <w:t>the</w:t>
      </w:r>
      <w:r>
        <w:rPr>
          <w:rFonts w:eastAsia="Times New Roman" w:cs="Arial"/>
          <w:spacing w:val="1"/>
          <w:szCs w:val="24"/>
        </w:rPr>
        <w:t xml:space="preserve"> </w:t>
      </w:r>
      <w:r>
        <w:rPr>
          <w:rFonts w:eastAsia="Times New Roman" w:cs="Arial"/>
          <w:spacing w:val="-1"/>
          <w:szCs w:val="24"/>
        </w:rPr>
        <w:t>Federal</w:t>
      </w:r>
      <w:r>
        <w:rPr>
          <w:rFonts w:eastAsia="Times New Roman" w:cs="Arial"/>
          <w:szCs w:val="24"/>
        </w:rPr>
        <w:t xml:space="preserve"> </w:t>
      </w:r>
      <w:r>
        <w:rPr>
          <w:rFonts w:eastAsia="Times New Roman" w:cs="Arial"/>
          <w:spacing w:val="-1"/>
          <w:szCs w:val="24"/>
        </w:rPr>
        <w:t>Audit</w:t>
      </w:r>
      <w:r>
        <w:rPr>
          <w:rFonts w:eastAsia="Times New Roman" w:cs="Arial"/>
          <w:spacing w:val="-2"/>
          <w:szCs w:val="24"/>
        </w:rPr>
        <w:t xml:space="preserve"> </w:t>
      </w:r>
      <w:r>
        <w:rPr>
          <w:rFonts w:eastAsia="Times New Roman" w:cs="Arial"/>
          <w:spacing w:val="-1"/>
          <w:szCs w:val="24"/>
        </w:rPr>
        <w:t>Clearinghouse</w:t>
      </w:r>
      <w:r>
        <w:rPr>
          <w:rFonts w:eastAsia="Times New Roman" w:cs="Arial"/>
          <w:spacing w:val="-6"/>
          <w:szCs w:val="24"/>
        </w:rPr>
        <w:t xml:space="preserve"> </w:t>
      </w:r>
      <w:r>
        <w:rPr>
          <w:rFonts w:eastAsia="Times New Roman" w:cs="Arial"/>
          <w:spacing w:val="2"/>
          <w:szCs w:val="24"/>
        </w:rPr>
        <w:t>Web</w:t>
      </w:r>
      <w:r>
        <w:rPr>
          <w:rFonts w:eastAsia="Times New Roman" w:cs="Arial"/>
          <w:spacing w:val="-1"/>
          <w:szCs w:val="24"/>
        </w:rPr>
        <w:t xml:space="preserve"> </w:t>
      </w:r>
      <w:r>
        <w:rPr>
          <w:rFonts w:eastAsia="Times New Roman" w:cs="Arial"/>
          <w:spacing w:val="-2"/>
          <w:szCs w:val="24"/>
        </w:rPr>
        <w:t>page</w:t>
      </w:r>
      <w:r>
        <w:rPr>
          <w:rFonts w:eastAsia="Times New Roman" w:cs="Arial"/>
          <w:spacing w:val="1"/>
          <w:szCs w:val="24"/>
        </w:rPr>
        <w:t xml:space="preserve"> </w:t>
      </w:r>
      <w:r>
        <w:rPr>
          <w:rFonts w:eastAsia="Times New Roman" w:cs="Arial"/>
          <w:szCs w:val="24"/>
        </w:rPr>
        <w:t>to</w:t>
      </w:r>
      <w:r>
        <w:rPr>
          <w:rFonts w:eastAsia="Times New Roman" w:cs="Arial"/>
          <w:spacing w:val="1"/>
          <w:szCs w:val="24"/>
        </w:rPr>
        <w:t xml:space="preserve"> </w:t>
      </w:r>
      <w:r>
        <w:rPr>
          <w:rFonts w:eastAsia="Times New Roman" w:cs="Arial"/>
          <w:spacing w:val="-1"/>
          <w:szCs w:val="24"/>
        </w:rPr>
        <w:t>submit</w:t>
      </w:r>
      <w:r>
        <w:rPr>
          <w:rFonts w:eastAsia="Times New Roman" w:cs="Arial"/>
          <w:spacing w:val="63"/>
          <w:szCs w:val="24"/>
        </w:rPr>
        <w:t xml:space="preserve"> </w:t>
      </w:r>
      <w:r>
        <w:rPr>
          <w:rFonts w:eastAsia="Times New Roman" w:cs="Arial"/>
          <w:spacing w:val="-1"/>
          <w:szCs w:val="24"/>
        </w:rPr>
        <w:t>their Single</w:t>
      </w:r>
      <w:r>
        <w:rPr>
          <w:rFonts w:eastAsia="Times New Roman" w:cs="Arial"/>
          <w:spacing w:val="1"/>
          <w:szCs w:val="24"/>
        </w:rPr>
        <w:t xml:space="preserve"> </w:t>
      </w:r>
      <w:r>
        <w:rPr>
          <w:rFonts w:eastAsia="Times New Roman" w:cs="Arial"/>
          <w:spacing w:val="-1"/>
          <w:szCs w:val="24"/>
        </w:rPr>
        <w:t>Audit.</w:t>
      </w:r>
      <w:r>
        <w:rPr>
          <w:rFonts w:eastAsia="Times New Roman" w:cs="Arial"/>
          <w:spacing w:val="-2"/>
          <w:szCs w:val="24"/>
        </w:rPr>
        <w:t xml:space="preserve"> </w:t>
      </w:r>
      <w:r>
        <w:rPr>
          <w:rFonts w:eastAsia="Times New Roman" w:cs="Arial"/>
          <w:spacing w:val="-1"/>
          <w:szCs w:val="24"/>
        </w:rPr>
        <w:t>The Web</w:t>
      </w:r>
      <w:r>
        <w:rPr>
          <w:rFonts w:eastAsia="Times New Roman" w:cs="Arial"/>
          <w:spacing w:val="1"/>
          <w:szCs w:val="24"/>
        </w:rPr>
        <w:t xml:space="preserve"> </w:t>
      </w:r>
      <w:r>
        <w:rPr>
          <w:rFonts w:eastAsia="Times New Roman" w:cs="Arial"/>
          <w:spacing w:val="-1"/>
          <w:szCs w:val="24"/>
        </w:rPr>
        <w:t xml:space="preserve">page is available at </w:t>
      </w:r>
      <w:hyperlink r:id="rId22" w:tooltip="Federal Audit Clearinghouse" w:history="1">
        <w:r w:rsidRPr="00576165">
          <w:rPr>
            <w:rStyle w:val="Hyperlink"/>
            <w:rFonts w:eastAsia="Times New Roman" w:cs="Arial"/>
            <w:spacing w:val="-1"/>
            <w:szCs w:val="24"/>
          </w:rPr>
          <w:t>https://facweb.census.</w:t>
        </w:r>
        <w:r w:rsidRPr="00576165">
          <w:rPr>
            <w:rStyle w:val="Hyperlink"/>
            <w:rFonts w:eastAsia="Times New Roman" w:cs="Arial"/>
            <w:spacing w:val="-1"/>
            <w:szCs w:val="24"/>
          </w:rPr>
          <w:t>g</w:t>
        </w:r>
        <w:r w:rsidRPr="00576165">
          <w:rPr>
            <w:rStyle w:val="Hyperlink"/>
            <w:rFonts w:eastAsia="Times New Roman" w:cs="Arial"/>
            <w:spacing w:val="-1"/>
            <w:szCs w:val="24"/>
          </w:rPr>
          <w:t>ov/uploadpdf.aspx</w:t>
        </w:r>
      </w:hyperlink>
      <w:r>
        <w:rPr>
          <w:rFonts w:eastAsia="Times New Roman" w:cs="Arial"/>
          <w:spacing w:val="-1"/>
          <w:szCs w:val="24"/>
        </w:rPr>
        <w:t>.</w:t>
      </w:r>
    </w:p>
    <w:p w14:paraId="7140ED5E" w14:textId="1F11AB56" w:rsidR="003E30B6" w:rsidRPr="006421F9" w:rsidRDefault="006421F9" w:rsidP="006421F9">
      <w:pPr>
        <w:pStyle w:val="Heading4"/>
      </w:pPr>
      <w:r w:rsidRPr="006421F9">
        <w:t>Specific Conditions and Assurances Certification</w:t>
      </w:r>
    </w:p>
    <w:tbl>
      <w:tblPr>
        <w:tblStyle w:val="TableGrid"/>
        <w:tblW w:w="5000" w:type="pct"/>
        <w:tblLook w:val="04A0" w:firstRow="1" w:lastRow="0" w:firstColumn="1" w:lastColumn="0" w:noHBand="0" w:noVBand="1"/>
        <w:tblDescription w:val="Form 6T - Conditions and Assurances Certification Table"/>
      </w:tblPr>
      <w:tblGrid>
        <w:gridCol w:w="4135"/>
        <w:gridCol w:w="5215"/>
      </w:tblGrid>
      <w:tr w:rsidR="003E30B6" w14:paraId="79984077" w14:textId="77777777" w:rsidTr="00E93C87">
        <w:trPr>
          <w:cantSplit/>
          <w:tblHeader/>
        </w:trPr>
        <w:tc>
          <w:tcPr>
            <w:tcW w:w="2211" w:type="pct"/>
            <w:shd w:val="clear" w:color="auto" w:fill="A6A6A6" w:themeFill="background1" w:themeFillShade="A6"/>
          </w:tcPr>
          <w:p w14:paraId="76E38825" w14:textId="77777777" w:rsidR="003E30B6" w:rsidRPr="00403AF3" w:rsidRDefault="003E30B6" w:rsidP="006421F9">
            <w:pPr>
              <w:tabs>
                <w:tab w:val="left" w:pos="820"/>
              </w:tabs>
              <w:kinsoku w:val="0"/>
              <w:overflowPunct w:val="0"/>
              <w:autoSpaceDE w:val="0"/>
              <w:autoSpaceDN w:val="0"/>
              <w:adjustRightInd w:val="0"/>
              <w:spacing w:after="100" w:afterAutospacing="1"/>
              <w:ind w:right="164"/>
              <w:jc w:val="center"/>
              <w:rPr>
                <w:b/>
                <w:color w:val="000000"/>
                <w:spacing w:val="-1"/>
                <w:szCs w:val="24"/>
              </w:rPr>
            </w:pPr>
            <w:r w:rsidRPr="00403AF3">
              <w:rPr>
                <w:b/>
                <w:color w:val="000000"/>
                <w:spacing w:val="-1"/>
                <w:szCs w:val="24"/>
              </w:rPr>
              <w:t>Required Certification Fields</w:t>
            </w:r>
          </w:p>
        </w:tc>
        <w:tc>
          <w:tcPr>
            <w:tcW w:w="2789" w:type="pct"/>
            <w:shd w:val="clear" w:color="auto" w:fill="A6A6A6" w:themeFill="background1" w:themeFillShade="A6"/>
          </w:tcPr>
          <w:p w14:paraId="11EAD91F" w14:textId="77777777" w:rsidR="003E30B6" w:rsidRPr="00403AF3" w:rsidRDefault="003E30B6" w:rsidP="006421F9">
            <w:pPr>
              <w:tabs>
                <w:tab w:val="left" w:pos="820"/>
              </w:tabs>
              <w:kinsoku w:val="0"/>
              <w:overflowPunct w:val="0"/>
              <w:autoSpaceDE w:val="0"/>
              <w:autoSpaceDN w:val="0"/>
              <w:adjustRightInd w:val="0"/>
              <w:spacing w:after="120"/>
              <w:ind w:right="164"/>
              <w:jc w:val="center"/>
              <w:rPr>
                <w:b/>
                <w:color w:val="000000"/>
                <w:spacing w:val="-1"/>
                <w:szCs w:val="24"/>
              </w:rPr>
            </w:pPr>
            <w:r w:rsidRPr="00403AF3">
              <w:rPr>
                <w:b/>
                <w:color w:val="000000"/>
                <w:spacing w:val="-1"/>
                <w:szCs w:val="24"/>
              </w:rPr>
              <w:t>Applicant Information</w:t>
            </w:r>
          </w:p>
        </w:tc>
      </w:tr>
      <w:tr w:rsidR="003E30B6" w14:paraId="612F1AFB" w14:textId="77777777" w:rsidTr="00E93C87">
        <w:trPr>
          <w:cantSplit/>
        </w:trPr>
        <w:tc>
          <w:tcPr>
            <w:tcW w:w="2211" w:type="pct"/>
          </w:tcPr>
          <w:p w14:paraId="60EE1D00" w14:textId="632FC6D5" w:rsidR="003E30B6" w:rsidRDefault="003E30B6" w:rsidP="006421F9">
            <w:pPr>
              <w:tabs>
                <w:tab w:val="left" w:pos="820"/>
              </w:tabs>
              <w:kinsoku w:val="0"/>
              <w:overflowPunct w:val="0"/>
              <w:autoSpaceDE w:val="0"/>
              <w:autoSpaceDN w:val="0"/>
              <w:adjustRightInd w:val="0"/>
              <w:spacing w:after="240"/>
              <w:ind w:right="164"/>
              <w:rPr>
                <w:color w:val="000000"/>
                <w:spacing w:val="-1"/>
                <w:szCs w:val="24"/>
              </w:rPr>
            </w:pPr>
            <w:r>
              <w:rPr>
                <w:szCs w:val="24"/>
              </w:rPr>
              <w:t>Name of Organization</w:t>
            </w:r>
          </w:p>
        </w:tc>
        <w:tc>
          <w:tcPr>
            <w:tcW w:w="2789" w:type="pct"/>
          </w:tcPr>
          <w:p w14:paraId="29DB67F0" w14:textId="77777777" w:rsidR="003E30B6" w:rsidRDefault="003E30B6" w:rsidP="00E93C87">
            <w:pPr>
              <w:tabs>
                <w:tab w:val="left" w:pos="820"/>
              </w:tabs>
              <w:kinsoku w:val="0"/>
              <w:overflowPunct w:val="0"/>
              <w:autoSpaceDE w:val="0"/>
              <w:autoSpaceDN w:val="0"/>
              <w:adjustRightInd w:val="0"/>
              <w:ind w:right="164"/>
              <w:rPr>
                <w:color w:val="000000"/>
                <w:spacing w:val="-1"/>
                <w:szCs w:val="24"/>
              </w:rPr>
            </w:pPr>
          </w:p>
        </w:tc>
      </w:tr>
      <w:tr w:rsidR="003E30B6" w14:paraId="424DB651" w14:textId="77777777" w:rsidTr="00E93C87">
        <w:trPr>
          <w:cantSplit/>
        </w:trPr>
        <w:tc>
          <w:tcPr>
            <w:tcW w:w="2211" w:type="pct"/>
          </w:tcPr>
          <w:p w14:paraId="672B033F" w14:textId="5C02DACC" w:rsidR="003E30B6" w:rsidRDefault="003E30B6" w:rsidP="006421F9">
            <w:pPr>
              <w:tabs>
                <w:tab w:val="left" w:pos="820"/>
              </w:tabs>
              <w:kinsoku w:val="0"/>
              <w:overflowPunct w:val="0"/>
              <w:autoSpaceDE w:val="0"/>
              <w:autoSpaceDN w:val="0"/>
              <w:adjustRightInd w:val="0"/>
              <w:spacing w:after="120"/>
              <w:ind w:right="164"/>
              <w:rPr>
                <w:color w:val="000000"/>
                <w:spacing w:val="-1"/>
                <w:szCs w:val="24"/>
              </w:rPr>
            </w:pPr>
            <w:r>
              <w:rPr>
                <w:rFonts w:eastAsia="Arial"/>
                <w:szCs w:val="24"/>
              </w:rPr>
              <w:t>Print Name and Title of Administrator or Designee</w:t>
            </w:r>
          </w:p>
        </w:tc>
        <w:tc>
          <w:tcPr>
            <w:tcW w:w="2789" w:type="pct"/>
          </w:tcPr>
          <w:p w14:paraId="78286F96" w14:textId="77777777" w:rsidR="003E30B6" w:rsidRDefault="003E30B6" w:rsidP="00E93C87">
            <w:pPr>
              <w:tabs>
                <w:tab w:val="left" w:pos="820"/>
              </w:tabs>
              <w:kinsoku w:val="0"/>
              <w:overflowPunct w:val="0"/>
              <w:autoSpaceDE w:val="0"/>
              <w:autoSpaceDN w:val="0"/>
              <w:adjustRightInd w:val="0"/>
              <w:ind w:right="164"/>
              <w:rPr>
                <w:color w:val="000000"/>
                <w:spacing w:val="-1"/>
                <w:szCs w:val="24"/>
              </w:rPr>
            </w:pPr>
          </w:p>
        </w:tc>
      </w:tr>
      <w:tr w:rsidR="003E30B6" w14:paraId="355FFAB5" w14:textId="77777777" w:rsidTr="00E93C87">
        <w:trPr>
          <w:cantSplit/>
        </w:trPr>
        <w:tc>
          <w:tcPr>
            <w:tcW w:w="2211" w:type="pct"/>
          </w:tcPr>
          <w:p w14:paraId="3A581FC3" w14:textId="7490B4B9" w:rsidR="003E30B6" w:rsidRDefault="003E30B6" w:rsidP="006421F9">
            <w:pPr>
              <w:tabs>
                <w:tab w:val="left" w:pos="820"/>
              </w:tabs>
              <w:kinsoku w:val="0"/>
              <w:overflowPunct w:val="0"/>
              <w:autoSpaceDE w:val="0"/>
              <w:autoSpaceDN w:val="0"/>
              <w:adjustRightInd w:val="0"/>
              <w:spacing w:after="120"/>
              <w:ind w:right="164"/>
              <w:rPr>
                <w:color w:val="000000"/>
                <w:spacing w:val="-1"/>
                <w:szCs w:val="24"/>
              </w:rPr>
            </w:pPr>
            <w:r>
              <w:rPr>
                <w:szCs w:val="24"/>
              </w:rPr>
              <w:t>Date</w:t>
            </w:r>
          </w:p>
        </w:tc>
        <w:tc>
          <w:tcPr>
            <w:tcW w:w="2789" w:type="pct"/>
          </w:tcPr>
          <w:p w14:paraId="61C7499D" w14:textId="77777777" w:rsidR="003E30B6" w:rsidRPr="004D6DD3" w:rsidRDefault="003E30B6" w:rsidP="00E93C87">
            <w:pPr>
              <w:tabs>
                <w:tab w:val="left" w:pos="820"/>
              </w:tabs>
              <w:kinsoku w:val="0"/>
              <w:overflowPunct w:val="0"/>
              <w:autoSpaceDE w:val="0"/>
              <w:autoSpaceDN w:val="0"/>
              <w:adjustRightInd w:val="0"/>
              <w:ind w:right="164"/>
              <w:rPr>
                <w:color w:val="000000"/>
                <w:spacing w:val="-1"/>
                <w:szCs w:val="24"/>
              </w:rPr>
            </w:pPr>
          </w:p>
        </w:tc>
      </w:tr>
      <w:tr w:rsidR="003E30B6" w14:paraId="5922D158" w14:textId="77777777" w:rsidTr="00E93C87">
        <w:trPr>
          <w:cantSplit/>
        </w:trPr>
        <w:tc>
          <w:tcPr>
            <w:tcW w:w="2211" w:type="pct"/>
          </w:tcPr>
          <w:p w14:paraId="3E21B018" w14:textId="6E721DA2" w:rsidR="003E30B6" w:rsidRDefault="003E30B6" w:rsidP="006421F9">
            <w:pPr>
              <w:tabs>
                <w:tab w:val="left" w:pos="820"/>
              </w:tabs>
              <w:kinsoku w:val="0"/>
              <w:overflowPunct w:val="0"/>
              <w:autoSpaceDE w:val="0"/>
              <w:autoSpaceDN w:val="0"/>
              <w:adjustRightInd w:val="0"/>
              <w:spacing w:after="240"/>
              <w:ind w:right="164"/>
              <w:rPr>
                <w:color w:val="000000"/>
                <w:spacing w:val="-1"/>
                <w:szCs w:val="24"/>
              </w:rPr>
            </w:pPr>
            <w:r>
              <w:rPr>
                <w:rFonts w:eastAsia="Arial"/>
                <w:szCs w:val="24"/>
              </w:rPr>
              <w:t>Administrator or Designee Signature (Blue Ink or Authenticated e-signature)</w:t>
            </w:r>
          </w:p>
        </w:tc>
        <w:tc>
          <w:tcPr>
            <w:tcW w:w="2789" w:type="pct"/>
          </w:tcPr>
          <w:p w14:paraId="2D6D675B" w14:textId="77777777" w:rsidR="003E30B6" w:rsidRDefault="003E30B6" w:rsidP="00E93C87">
            <w:pPr>
              <w:tabs>
                <w:tab w:val="left" w:pos="820"/>
              </w:tabs>
              <w:kinsoku w:val="0"/>
              <w:overflowPunct w:val="0"/>
              <w:autoSpaceDE w:val="0"/>
              <w:autoSpaceDN w:val="0"/>
              <w:adjustRightInd w:val="0"/>
              <w:ind w:right="164"/>
              <w:rPr>
                <w:color w:val="000000"/>
                <w:spacing w:val="-1"/>
                <w:szCs w:val="24"/>
              </w:rPr>
            </w:pPr>
          </w:p>
        </w:tc>
      </w:tr>
    </w:tbl>
    <w:p w14:paraId="623A6FE5" w14:textId="77777777" w:rsidR="003E30B6" w:rsidRPr="00DE6356" w:rsidRDefault="003E30B6" w:rsidP="003E30B6">
      <w:pPr>
        <w:spacing w:after="240"/>
        <w:rPr>
          <w:rFonts w:cs="Arial"/>
          <w:szCs w:val="24"/>
        </w:rPr>
      </w:pPr>
    </w:p>
    <w:p w14:paraId="40B7E116" w14:textId="77777777" w:rsidR="003E30B6" w:rsidRDefault="003E30B6" w:rsidP="009811DE">
      <w:pPr>
        <w:pStyle w:val="Heading2"/>
        <w:sectPr w:rsidR="003E30B6" w:rsidSect="003E30B6">
          <w:pgSz w:w="12240" w:h="15840"/>
          <w:pgMar w:top="1440" w:right="1440" w:bottom="1440" w:left="1440" w:header="720" w:footer="720" w:gutter="0"/>
          <w:cols w:space="720"/>
          <w:docGrid w:linePitch="326"/>
        </w:sectPr>
      </w:pPr>
    </w:p>
    <w:p w14:paraId="6172A94C" w14:textId="201A9C17" w:rsidR="00C708E9" w:rsidRDefault="00C708E9" w:rsidP="009811DE">
      <w:pPr>
        <w:pStyle w:val="Heading2"/>
      </w:pPr>
      <w:bookmarkStart w:id="39" w:name="_Toc77587672"/>
      <w:r>
        <w:lastRenderedPageBreak/>
        <w:t xml:space="preserve">Appendix A: Charter </w:t>
      </w:r>
      <w:r w:rsidR="00F20B20">
        <w:t xml:space="preserve">School </w:t>
      </w:r>
      <w:r>
        <w:t>Authorizer</w:t>
      </w:r>
      <w:r w:rsidR="00D00E9A">
        <w:t xml:space="preserve"> </w:t>
      </w:r>
      <w:r>
        <w:t>T</w:t>
      </w:r>
      <w:r w:rsidR="00B25073">
        <w:t>echnical Assistance Provider</w:t>
      </w:r>
      <w:r w:rsidR="00104A7F">
        <w:t>s</w:t>
      </w:r>
      <w:r w:rsidR="00D00E9A">
        <w:br/>
      </w:r>
      <w:r w:rsidR="00B25073">
        <w:t>Sub-</w:t>
      </w:r>
      <w:r w:rsidR="00052422">
        <w:t>G</w:t>
      </w:r>
      <w:r w:rsidR="00B25073">
        <w:t xml:space="preserve">rant </w:t>
      </w:r>
      <w:r w:rsidR="00D00E9A">
        <w:t xml:space="preserve">Request for Applications </w:t>
      </w:r>
      <w:r>
        <w:t>Scoring Rubric</w:t>
      </w:r>
      <w:bookmarkEnd w:id="39"/>
    </w:p>
    <w:p w14:paraId="06D5AA3F" w14:textId="77777777" w:rsidR="00400937" w:rsidRPr="006113CA" w:rsidRDefault="00D65128" w:rsidP="00973E74">
      <w:r w:rsidRPr="00973E74">
        <w:rPr>
          <w:rStyle w:val="Heading3Char"/>
          <w:rFonts w:eastAsiaTheme="minorHAnsi"/>
          <w:i w:val="0"/>
          <w:sz w:val="24"/>
          <w:szCs w:val="24"/>
        </w:rPr>
        <w:t xml:space="preserve">I. </w:t>
      </w:r>
      <w:r w:rsidR="00400937" w:rsidRPr="00973E74">
        <w:rPr>
          <w:rStyle w:val="Heading3Char"/>
          <w:rFonts w:eastAsiaTheme="minorHAnsi"/>
          <w:i w:val="0"/>
          <w:sz w:val="24"/>
          <w:szCs w:val="24"/>
        </w:rPr>
        <w:t>Applicant Qualifications:</w:t>
      </w:r>
      <w:r w:rsidR="00400937" w:rsidRPr="006113CA">
        <w:t xml:space="preserve"> The applicant must describe how they meet the minimum qualifications as stated in the RFA including the qualifications of those persons serving in the positions identified in this RFA.</w:t>
      </w:r>
    </w:p>
    <w:p w14:paraId="4DF0DA00" w14:textId="663DC95B" w:rsidR="00B73881" w:rsidRDefault="000E54AB" w:rsidP="002229CD">
      <w:pPr>
        <w:spacing w:before="120" w:after="120"/>
      </w:pPr>
      <w:r>
        <w:t xml:space="preserve">Total score of </w:t>
      </w:r>
      <w:r w:rsidR="002229CD">
        <w:t xml:space="preserve">48 points possible: </w:t>
      </w:r>
      <w:r w:rsidR="002E0B41">
        <w:t xml:space="preserve">[Enter point total]/48 </w:t>
      </w:r>
      <w:proofErr w:type="gramStart"/>
      <w:r w:rsidR="002E0B41">
        <w:t>points</w:t>
      </w:r>
      <w:proofErr w:type="gramEnd"/>
    </w:p>
    <w:p w14:paraId="5AE7E87C" w14:textId="6BC3F103" w:rsidR="00973E74" w:rsidRPr="00973E74" w:rsidRDefault="00973E74" w:rsidP="00973E74">
      <w:pPr>
        <w:pStyle w:val="Heading3"/>
        <w:rPr>
          <w:i w:val="0"/>
          <w:sz w:val="24"/>
          <w:szCs w:val="24"/>
        </w:rPr>
      </w:pPr>
      <w:r w:rsidRPr="00973E74">
        <w:rPr>
          <w:i w:val="0"/>
          <w:sz w:val="24"/>
          <w:szCs w:val="24"/>
        </w:rPr>
        <w:t>Applicant Qualifications</w:t>
      </w:r>
    </w:p>
    <w:tbl>
      <w:tblPr>
        <w:tblStyle w:val="TableGrid1"/>
        <w:tblW w:w="12961" w:type="dxa"/>
        <w:tblLook w:val="01E0" w:firstRow="1" w:lastRow="1" w:firstColumn="1" w:lastColumn="1" w:noHBand="0" w:noVBand="0"/>
        <w:tblDescription w:val="Applicant Qualifications"/>
      </w:tblPr>
      <w:tblGrid>
        <w:gridCol w:w="2080"/>
        <w:gridCol w:w="3135"/>
        <w:gridCol w:w="2970"/>
        <w:gridCol w:w="2520"/>
        <w:gridCol w:w="2256"/>
      </w:tblGrid>
      <w:tr w:rsidR="009E56C9" w:rsidRPr="00900A9F" w14:paraId="7B9CC052" w14:textId="77777777" w:rsidTr="00973E74">
        <w:trPr>
          <w:cantSplit/>
          <w:tblHeader/>
        </w:trPr>
        <w:tc>
          <w:tcPr>
            <w:tcW w:w="2080" w:type="dxa"/>
            <w:shd w:val="clear" w:color="auto" w:fill="A6A6A6" w:themeFill="background1" w:themeFillShade="A6"/>
          </w:tcPr>
          <w:p w14:paraId="2BE804CC" w14:textId="77777777" w:rsidR="00400937" w:rsidRPr="00900A9F" w:rsidRDefault="00B73881" w:rsidP="00400937">
            <w:pPr>
              <w:pStyle w:val="TableParagraph"/>
              <w:ind w:right="78"/>
              <w:jc w:val="center"/>
              <w:rPr>
                <w:rFonts w:eastAsia="Arial" w:cs="Arial"/>
                <w:b/>
                <w:szCs w:val="24"/>
              </w:rPr>
            </w:pPr>
            <w:r>
              <w:rPr>
                <w:rFonts w:eastAsia="Arial" w:cs="Arial"/>
                <w:b/>
                <w:szCs w:val="24"/>
              </w:rPr>
              <w:t xml:space="preserve">I. </w:t>
            </w:r>
            <w:r w:rsidR="00400937">
              <w:rPr>
                <w:rFonts w:eastAsia="Arial" w:cs="Arial"/>
                <w:b/>
                <w:szCs w:val="24"/>
              </w:rPr>
              <w:t>Applicant Qualifications</w:t>
            </w:r>
          </w:p>
        </w:tc>
        <w:tc>
          <w:tcPr>
            <w:tcW w:w="3135" w:type="dxa"/>
            <w:shd w:val="clear" w:color="auto" w:fill="A6A6A6" w:themeFill="background1" w:themeFillShade="A6"/>
          </w:tcPr>
          <w:p w14:paraId="7F0CD4EE" w14:textId="569780E5" w:rsidR="00CF3306" w:rsidRPr="00900A9F" w:rsidRDefault="004C28EE" w:rsidP="00B73881">
            <w:pPr>
              <w:pStyle w:val="TableParagraph"/>
              <w:spacing w:before="6"/>
              <w:ind w:right="78"/>
              <w:jc w:val="center"/>
              <w:rPr>
                <w:rFonts w:eastAsia="Arial" w:cs="Arial"/>
                <w:szCs w:val="24"/>
              </w:rPr>
            </w:pPr>
            <w:r>
              <w:rPr>
                <w:rFonts w:cs="Arial"/>
                <w:b/>
                <w:spacing w:val="-10"/>
                <w:szCs w:val="24"/>
              </w:rPr>
              <w:t>CLEAR</w:t>
            </w:r>
            <w:r w:rsidR="00CF3306" w:rsidRPr="00900A9F">
              <w:rPr>
                <w:rFonts w:cs="Arial"/>
                <w:b/>
                <w:spacing w:val="-10"/>
                <w:szCs w:val="24"/>
              </w:rPr>
              <w:t xml:space="preserve"> </w:t>
            </w:r>
            <w:r w:rsidR="00CF3306" w:rsidRPr="00900A9F">
              <w:rPr>
                <w:rFonts w:cs="Arial"/>
                <w:b/>
                <w:spacing w:val="-1"/>
                <w:szCs w:val="24"/>
              </w:rPr>
              <w:t>CASE</w:t>
            </w:r>
          </w:p>
          <w:p w14:paraId="2A51B1F6" w14:textId="77777777" w:rsidR="00CF3306" w:rsidRPr="00900A9F" w:rsidRDefault="00CF3306" w:rsidP="00B73881">
            <w:pPr>
              <w:pStyle w:val="TableParagraph"/>
              <w:spacing w:before="10"/>
              <w:ind w:right="78"/>
              <w:jc w:val="center"/>
              <w:rPr>
                <w:rFonts w:eastAsia="Arial" w:cs="Arial"/>
                <w:szCs w:val="24"/>
              </w:rPr>
            </w:pPr>
            <w:r w:rsidRPr="00900A9F">
              <w:rPr>
                <w:rFonts w:eastAsia="Arial" w:cs="Arial"/>
                <w:b/>
                <w:bCs/>
                <w:spacing w:val="-1"/>
                <w:szCs w:val="24"/>
              </w:rPr>
              <w:t>8–7</w:t>
            </w:r>
            <w:r w:rsidRPr="00900A9F">
              <w:rPr>
                <w:rFonts w:eastAsia="Arial" w:cs="Arial"/>
                <w:b/>
                <w:bCs/>
                <w:spacing w:val="-6"/>
                <w:szCs w:val="24"/>
              </w:rPr>
              <w:t xml:space="preserve"> </w:t>
            </w:r>
            <w:r w:rsidRPr="00900A9F">
              <w:rPr>
                <w:rFonts w:eastAsia="Arial" w:cs="Arial"/>
                <w:b/>
                <w:bCs/>
                <w:spacing w:val="-1"/>
                <w:szCs w:val="24"/>
              </w:rPr>
              <w:t>Points</w:t>
            </w:r>
          </w:p>
        </w:tc>
        <w:tc>
          <w:tcPr>
            <w:tcW w:w="2970" w:type="dxa"/>
            <w:shd w:val="clear" w:color="auto" w:fill="A6A6A6" w:themeFill="background1" w:themeFillShade="A6"/>
          </w:tcPr>
          <w:p w14:paraId="1B24FBD1" w14:textId="77777777" w:rsidR="00CF3306" w:rsidRPr="00900A9F" w:rsidRDefault="00CF3306" w:rsidP="00B73881">
            <w:pPr>
              <w:pStyle w:val="TableParagraph"/>
              <w:spacing w:before="6"/>
              <w:ind w:right="78"/>
              <w:jc w:val="center"/>
              <w:rPr>
                <w:rFonts w:eastAsia="Arial" w:cs="Arial"/>
                <w:szCs w:val="24"/>
              </w:rPr>
            </w:pPr>
            <w:r w:rsidRPr="00900A9F">
              <w:rPr>
                <w:rFonts w:cs="Arial"/>
                <w:b/>
                <w:spacing w:val="-1"/>
                <w:szCs w:val="24"/>
              </w:rPr>
              <w:t>ADEQUATE</w:t>
            </w:r>
            <w:r w:rsidRPr="00900A9F">
              <w:rPr>
                <w:rFonts w:cs="Arial"/>
                <w:b/>
                <w:spacing w:val="-10"/>
                <w:szCs w:val="24"/>
              </w:rPr>
              <w:t xml:space="preserve"> </w:t>
            </w:r>
            <w:r w:rsidRPr="00900A9F">
              <w:rPr>
                <w:rFonts w:cs="Arial"/>
                <w:b/>
                <w:spacing w:val="-1"/>
                <w:szCs w:val="24"/>
              </w:rPr>
              <w:t>CASE</w:t>
            </w:r>
          </w:p>
          <w:p w14:paraId="74DD4568" w14:textId="77777777" w:rsidR="00CF3306" w:rsidRPr="00900A9F" w:rsidRDefault="00CF3306" w:rsidP="00B73881">
            <w:pPr>
              <w:pStyle w:val="TableParagraph"/>
              <w:spacing w:before="10"/>
              <w:ind w:right="78"/>
              <w:jc w:val="center"/>
              <w:rPr>
                <w:rFonts w:eastAsia="Arial" w:cs="Arial"/>
                <w:szCs w:val="24"/>
              </w:rPr>
            </w:pPr>
            <w:r w:rsidRPr="00900A9F">
              <w:rPr>
                <w:rFonts w:eastAsia="Arial" w:cs="Arial"/>
                <w:b/>
                <w:bCs/>
                <w:spacing w:val="-1"/>
                <w:szCs w:val="24"/>
              </w:rPr>
              <w:t>6–5</w:t>
            </w:r>
            <w:r w:rsidRPr="00900A9F">
              <w:rPr>
                <w:rFonts w:eastAsia="Arial" w:cs="Arial"/>
                <w:b/>
                <w:bCs/>
                <w:spacing w:val="-6"/>
                <w:szCs w:val="24"/>
              </w:rPr>
              <w:t xml:space="preserve"> </w:t>
            </w:r>
            <w:r w:rsidRPr="00900A9F">
              <w:rPr>
                <w:rFonts w:eastAsia="Arial" w:cs="Arial"/>
                <w:b/>
                <w:bCs/>
                <w:spacing w:val="-1"/>
                <w:szCs w:val="24"/>
              </w:rPr>
              <w:t>Points</w:t>
            </w:r>
          </w:p>
        </w:tc>
        <w:tc>
          <w:tcPr>
            <w:tcW w:w="2520" w:type="dxa"/>
            <w:shd w:val="clear" w:color="auto" w:fill="A6A6A6" w:themeFill="background1" w:themeFillShade="A6"/>
          </w:tcPr>
          <w:p w14:paraId="67BCA7BB" w14:textId="77777777" w:rsidR="00CF3306" w:rsidRPr="00900A9F" w:rsidRDefault="00CF3306" w:rsidP="00B73881">
            <w:pPr>
              <w:pStyle w:val="TableParagraph"/>
              <w:spacing w:before="6"/>
              <w:ind w:right="78"/>
              <w:jc w:val="center"/>
              <w:rPr>
                <w:rFonts w:eastAsia="Arial" w:cs="Arial"/>
                <w:szCs w:val="24"/>
              </w:rPr>
            </w:pPr>
            <w:r w:rsidRPr="00900A9F">
              <w:rPr>
                <w:rFonts w:cs="Arial"/>
                <w:b/>
                <w:spacing w:val="-1"/>
                <w:szCs w:val="24"/>
              </w:rPr>
              <w:t>LIMITED</w:t>
            </w:r>
            <w:r w:rsidRPr="00900A9F">
              <w:rPr>
                <w:rFonts w:cs="Arial"/>
                <w:b/>
                <w:spacing w:val="-9"/>
                <w:szCs w:val="24"/>
              </w:rPr>
              <w:t xml:space="preserve"> </w:t>
            </w:r>
            <w:r w:rsidRPr="00900A9F">
              <w:rPr>
                <w:rFonts w:cs="Arial"/>
                <w:b/>
                <w:spacing w:val="-1"/>
                <w:szCs w:val="24"/>
              </w:rPr>
              <w:t>CASE</w:t>
            </w:r>
          </w:p>
          <w:p w14:paraId="4B7BA200" w14:textId="77777777" w:rsidR="00CF3306" w:rsidRPr="00900A9F" w:rsidRDefault="00CF3306" w:rsidP="00B73881">
            <w:pPr>
              <w:pStyle w:val="TableParagraph"/>
              <w:spacing w:before="10"/>
              <w:ind w:right="78"/>
              <w:jc w:val="center"/>
              <w:rPr>
                <w:rFonts w:eastAsia="Arial" w:cs="Arial"/>
                <w:szCs w:val="24"/>
              </w:rPr>
            </w:pPr>
            <w:r w:rsidRPr="00900A9F">
              <w:rPr>
                <w:rFonts w:eastAsia="Arial" w:cs="Arial"/>
                <w:b/>
                <w:bCs/>
                <w:spacing w:val="-1"/>
                <w:szCs w:val="24"/>
              </w:rPr>
              <w:t>4–3</w:t>
            </w:r>
            <w:r w:rsidRPr="00900A9F">
              <w:rPr>
                <w:rFonts w:eastAsia="Arial" w:cs="Arial"/>
                <w:b/>
                <w:bCs/>
                <w:spacing w:val="-6"/>
                <w:szCs w:val="24"/>
              </w:rPr>
              <w:t xml:space="preserve"> </w:t>
            </w:r>
            <w:r w:rsidRPr="00900A9F">
              <w:rPr>
                <w:rFonts w:eastAsia="Arial" w:cs="Arial"/>
                <w:b/>
                <w:bCs/>
                <w:spacing w:val="-1"/>
                <w:szCs w:val="24"/>
              </w:rPr>
              <w:t>Points</w:t>
            </w:r>
          </w:p>
        </w:tc>
        <w:tc>
          <w:tcPr>
            <w:tcW w:w="2256" w:type="dxa"/>
            <w:shd w:val="clear" w:color="auto" w:fill="A6A6A6" w:themeFill="background1" w:themeFillShade="A6"/>
          </w:tcPr>
          <w:p w14:paraId="6102B782" w14:textId="1613D969" w:rsidR="00CF3306" w:rsidRPr="00900A9F" w:rsidRDefault="004C28EE" w:rsidP="00B73881">
            <w:pPr>
              <w:pStyle w:val="TableParagraph"/>
              <w:spacing w:before="6"/>
              <w:ind w:right="114"/>
              <w:jc w:val="center"/>
              <w:rPr>
                <w:rFonts w:eastAsia="Arial" w:cs="Arial"/>
                <w:szCs w:val="24"/>
              </w:rPr>
            </w:pPr>
            <w:r>
              <w:rPr>
                <w:rFonts w:cs="Arial"/>
                <w:b/>
                <w:spacing w:val="-1"/>
                <w:szCs w:val="24"/>
              </w:rPr>
              <w:t>INSUFF</w:t>
            </w:r>
            <w:r w:rsidR="009F4475">
              <w:rPr>
                <w:rFonts w:cs="Arial"/>
                <w:b/>
                <w:spacing w:val="-1"/>
                <w:szCs w:val="24"/>
              </w:rPr>
              <w:t>I</w:t>
            </w:r>
            <w:r>
              <w:rPr>
                <w:rFonts w:cs="Arial"/>
                <w:b/>
                <w:spacing w:val="-1"/>
                <w:szCs w:val="24"/>
              </w:rPr>
              <w:t>CIENT</w:t>
            </w:r>
            <w:r w:rsidR="00CF3306" w:rsidRPr="00900A9F">
              <w:rPr>
                <w:rFonts w:cs="Arial"/>
                <w:b/>
                <w:spacing w:val="-6"/>
                <w:szCs w:val="24"/>
              </w:rPr>
              <w:t xml:space="preserve"> </w:t>
            </w:r>
            <w:r w:rsidR="00CF3306" w:rsidRPr="00900A9F">
              <w:rPr>
                <w:rFonts w:cs="Arial"/>
                <w:b/>
                <w:spacing w:val="-1"/>
                <w:szCs w:val="24"/>
              </w:rPr>
              <w:t>CASE</w:t>
            </w:r>
          </w:p>
          <w:p w14:paraId="4046EA71" w14:textId="77777777" w:rsidR="00CF3306" w:rsidRPr="00900A9F" w:rsidRDefault="00CF3306" w:rsidP="00B73881">
            <w:pPr>
              <w:pStyle w:val="TableParagraph"/>
              <w:spacing w:before="10"/>
              <w:ind w:right="114"/>
              <w:jc w:val="center"/>
              <w:rPr>
                <w:rFonts w:eastAsia="Arial" w:cs="Arial"/>
                <w:szCs w:val="24"/>
              </w:rPr>
            </w:pPr>
            <w:r w:rsidRPr="00900A9F">
              <w:rPr>
                <w:rFonts w:eastAsia="Arial" w:cs="Arial"/>
                <w:b/>
                <w:bCs/>
                <w:spacing w:val="-1"/>
                <w:szCs w:val="24"/>
              </w:rPr>
              <w:t>2–0</w:t>
            </w:r>
            <w:r w:rsidRPr="00900A9F">
              <w:rPr>
                <w:rFonts w:eastAsia="Arial" w:cs="Arial"/>
                <w:b/>
                <w:bCs/>
                <w:spacing w:val="-6"/>
                <w:szCs w:val="24"/>
              </w:rPr>
              <w:t xml:space="preserve"> </w:t>
            </w:r>
            <w:r w:rsidRPr="00900A9F">
              <w:rPr>
                <w:rFonts w:eastAsia="Arial" w:cs="Arial"/>
                <w:b/>
                <w:bCs/>
                <w:spacing w:val="-1"/>
                <w:szCs w:val="24"/>
              </w:rPr>
              <w:t>Points</w:t>
            </w:r>
          </w:p>
        </w:tc>
      </w:tr>
      <w:tr w:rsidR="009E56C9" w:rsidRPr="00964060" w14:paraId="77A31A19" w14:textId="77777777" w:rsidTr="00973E74">
        <w:trPr>
          <w:cantSplit/>
        </w:trPr>
        <w:tc>
          <w:tcPr>
            <w:tcW w:w="2080" w:type="dxa"/>
          </w:tcPr>
          <w:p w14:paraId="457C28C9" w14:textId="77777777" w:rsidR="00CF3306" w:rsidRDefault="00D65128" w:rsidP="0018011C">
            <w:pPr>
              <w:pStyle w:val="TableParagraph"/>
              <w:spacing w:before="15"/>
              <w:ind w:right="78"/>
              <w:rPr>
                <w:rFonts w:eastAsia="Arial" w:cs="Arial"/>
                <w:szCs w:val="24"/>
              </w:rPr>
            </w:pPr>
            <w:r>
              <w:rPr>
                <w:rFonts w:eastAsia="Arial" w:cs="Arial"/>
                <w:szCs w:val="24"/>
              </w:rPr>
              <w:t xml:space="preserve">A. </w:t>
            </w:r>
            <w:r w:rsidR="00400937">
              <w:rPr>
                <w:rFonts w:eastAsia="Arial" w:cs="Arial"/>
                <w:szCs w:val="24"/>
              </w:rPr>
              <w:t xml:space="preserve">Description of Agency </w:t>
            </w:r>
          </w:p>
          <w:p w14:paraId="478B10BC" w14:textId="6B628BC9" w:rsidR="00DB01AA" w:rsidRPr="00964060" w:rsidRDefault="00DB01AA" w:rsidP="007D6C65">
            <w:pPr>
              <w:pStyle w:val="TableParagraph"/>
              <w:spacing w:before="240"/>
              <w:ind w:right="78"/>
              <w:rPr>
                <w:rFonts w:eastAsia="Arial" w:cs="Arial"/>
                <w:szCs w:val="24"/>
              </w:rPr>
            </w:pPr>
            <w:r>
              <w:rPr>
                <w:rFonts w:eastAsia="Arial" w:cs="Arial"/>
                <w:szCs w:val="24"/>
              </w:rPr>
              <w:t>Score</w:t>
            </w:r>
            <w:r w:rsidR="002229CD">
              <w:rPr>
                <w:rFonts w:eastAsia="Arial" w:cs="Arial"/>
                <w:szCs w:val="24"/>
              </w:rPr>
              <w:t xml:space="preserve"> of 8 points possible</w:t>
            </w:r>
            <w:r>
              <w:rPr>
                <w:rFonts w:eastAsia="Arial" w:cs="Arial"/>
                <w:szCs w:val="24"/>
              </w:rPr>
              <w:t xml:space="preserve"> </w:t>
            </w:r>
          </w:p>
        </w:tc>
        <w:tc>
          <w:tcPr>
            <w:tcW w:w="3135" w:type="dxa"/>
          </w:tcPr>
          <w:p w14:paraId="3D0DDB62" w14:textId="1ED7A4E6" w:rsidR="00CF3306" w:rsidRPr="00964060" w:rsidRDefault="00400937" w:rsidP="00702D74">
            <w:pPr>
              <w:pStyle w:val="TableParagraph"/>
              <w:spacing w:before="15" w:after="120"/>
              <w:ind w:left="90" w:right="78"/>
              <w:rPr>
                <w:rFonts w:cs="Arial"/>
                <w:szCs w:val="24"/>
              </w:rPr>
            </w:pPr>
            <w:r>
              <w:rPr>
                <w:rFonts w:cs="Arial"/>
                <w:szCs w:val="24"/>
              </w:rPr>
              <w:t>The applicant provided a clear description of the agency’s primary purpose</w:t>
            </w:r>
            <w:r w:rsidR="00241CFB">
              <w:rPr>
                <w:rFonts w:cs="Arial"/>
                <w:szCs w:val="24"/>
              </w:rPr>
              <w:t>, services and activities related to charter schools</w:t>
            </w:r>
            <w:r w:rsidR="009369AA">
              <w:rPr>
                <w:rFonts w:cs="Arial"/>
                <w:szCs w:val="24"/>
              </w:rPr>
              <w:t xml:space="preserve"> and </w:t>
            </w:r>
            <w:r w:rsidR="009369AA" w:rsidRPr="009369AA">
              <w:rPr>
                <w:rFonts w:cs="Arial"/>
                <w:i/>
                <w:szCs w:val="24"/>
              </w:rPr>
              <w:t>e</w:t>
            </w:r>
            <w:r w:rsidR="009369AA">
              <w:rPr>
                <w:rFonts w:cs="Arial"/>
                <w:szCs w:val="24"/>
              </w:rPr>
              <w:t>x</w:t>
            </w:r>
            <w:r w:rsidR="00BD5DEE" w:rsidRPr="00241CFB">
              <w:rPr>
                <w:rFonts w:cs="Arial"/>
                <w:i/>
                <w:szCs w:val="24"/>
              </w:rPr>
              <w:t>ce</w:t>
            </w:r>
            <w:r w:rsidR="00BD5DEE">
              <w:rPr>
                <w:rFonts w:cs="Arial"/>
                <w:i/>
                <w:szCs w:val="24"/>
              </w:rPr>
              <w:t>ed</w:t>
            </w:r>
            <w:r w:rsidR="00241CFB">
              <w:rPr>
                <w:rFonts w:cs="Arial"/>
                <w:i/>
                <w:szCs w:val="24"/>
              </w:rPr>
              <w:t>s</w:t>
            </w:r>
            <w:r>
              <w:rPr>
                <w:rFonts w:cs="Arial"/>
                <w:szCs w:val="24"/>
              </w:rPr>
              <w:t xml:space="preserve"> the minimum </w:t>
            </w:r>
            <w:r w:rsidR="00236664">
              <w:rPr>
                <w:rFonts w:cs="Arial"/>
                <w:szCs w:val="24"/>
              </w:rPr>
              <w:t xml:space="preserve">three </w:t>
            </w:r>
            <w:r w:rsidR="009F4475">
              <w:rPr>
                <w:rFonts w:cs="Arial"/>
                <w:szCs w:val="24"/>
              </w:rPr>
              <w:t>years’ experience</w:t>
            </w:r>
            <w:r w:rsidR="004C28EE">
              <w:rPr>
                <w:rFonts w:cs="Arial"/>
                <w:szCs w:val="24"/>
              </w:rPr>
              <w:t xml:space="preserve"> </w:t>
            </w:r>
            <w:r w:rsidR="00241CFB">
              <w:rPr>
                <w:rFonts w:cs="Arial"/>
                <w:szCs w:val="24"/>
              </w:rPr>
              <w:t>related to</w:t>
            </w:r>
            <w:r>
              <w:rPr>
                <w:rFonts w:cs="Arial"/>
                <w:szCs w:val="24"/>
              </w:rPr>
              <w:t xml:space="preserve"> charter school authorizing</w:t>
            </w:r>
            <w:r w:rsidR="00241CFB">
              <w:rPr>
                <w:rFonts w:cs="Arial"/>
                <w:szCs w:val="24"/>
              </w:rPr>
              <w:t>/</w:t>
            </w:r>
            <w:r>
              <w:rPr>
                <w:rFonts w:cs="Arial"/>
                <w:szCs w:val="24"/>
              </w:rPr>
              <w:t xml:space="preserve">oversight. The agency identifies how many charter schools are under the agency </w:t>
            </w:r>
            <w:r w:rsidRPr="00400937">
              <w:rPr>
                <w:rFonts w:cs="Arial"/>
                <w:b/>
                <w:szCs w:val="24"/>
              </w:rPr>
              <w:t>OR</w:t>
            </w:r>
            <w:r>
              <w:rPr>
                <w:rFonts w:cs="Arial"/>
                <w:szCs w:val="24"/>
              </w:rPr>
              <w:t xml:space="preserve"> identifies agencies who have </w:t>
            </w:r>
            <w:r w:rsidR="001930C7">
              <w:rPr>
                <w:rFonts w:cs="Arial"/>
                <w:szCs w:val="24"/>
              </w:rPr>
              <w:t>contracted</w:t>
            </w:r>
            <w:r>
              <w:rPr>
                <w:rFonts w:cs="Arial"/>
                <w:szCs w:val="24"/>
              </w:rPr>
              <w:t xml:space="preserve"> with the agency related to charter school authorizing duties. </w:t>
            </w:r>
          </w:p>
        </w:tc>
        <w:tc>
          <w:tcPr>
            <w:tcW w:w="2970" w:type="dxa"/>
          </w:tcPr>
          <w:p w14:paraId="57A60555" w14:textId="0E9AD97F" w:rsidR="00CF3306" w:rsidRPr="00964060" w:rsidRDefault="00400937" w:rsidP="00B73881">
            <w:pPr>
              <w:pStyle w:val="TableParagraph"/>
              <w:spacing w:before="15"/>
              <w:ind w:left="103" w:right="78"/>
              <w:rPr>
                <w:rFonts w:cs="Arial"/>
                <w:szCs w:val="24"/>
              </w:rPr>
            </w:pPr>
            <w:r>
              <w:rPr>
                <w:rFonts w:cs="Arial"/>
                <w:szCs w:val="24"/>
              </w:rPr>
              <w:t>The applicant provided a</w:t>
            </w:r>
            <w:r w:rsidR="008D558D">
              <w:rPr>
                <w:rFonts w:cs="Arial"/>
                <w:szCs w:val="24"/>
              </w:rPr>
              <w:t>n adequate</w:t>
            </w:r>
            <w:r>
              <w:rPr>
                <w:rFonts w:cs="Arial"/>
                <w:szCs w:val="24"/>
              </w:rPr>
              <w:t xml:space="preserve"> description of the agency’s purpose and has </w:t>
            </w:r>
            <w:r w:rsidR="00BD5DEE" w:rsidRPr="00BD5DEE">
              <w:rPr>
                <w:rFonts w:cs="Arial"/>
                <w:i/>
                <w:szCs w:val="24"/>
              </w:rPr>
              <w:t>met</w:t>
            </w:r>
            <w:r w:rsidR="00BD5DEE">
              <w:rPr>
                <w:rFonts w:cs="Arial"/>
                <w:szCs w:val="24"/>
              </w:rPr>
              <w:t xml:space="preserve"> </w:t>
            </w:r>
            <w:r>
              <w:rPr>
                <w:rFonts w:cs="Arial"/>
                <w:szCs w:val="24"/>
              </w:rPr>
              <w:t xml:space="preserve">the minimum required experience with charter school authorizing and oversight. The agency identifies how many charter schools are under the agency </w:t>
            </w:r>
            <w:r w:rsidRPr="00400937">
              <w:rPr>
                <w:rFonts w:cs="Arial"/>
                <w:b/>
                <w:szCs w:val="24"/>
              </w:rPr>
              <w:t>OR</w:t>
            </w:r>
            <w:r>
              <w:rPr>
                <w:rFonts w:cs="Arial"/>
                <w:szCs w:val="24"/>
              </w:rPr>
              <w:t xml:space="preserve"> identifies agencies who have </w:t>
            </w:r>
            <w:r w:rsidR="001930C7">
              <w:rPr>
                <w:rFonts w:cs="Arial"/>
                <w:szCs w:val="24"/>
              </w:rPr>
              <w:t>contracted</w:t>
            </w:r>
            <w:r>
              <w:rPr>
                <w:rFonts w:cs="Arial"/>
                <w:szCs w:val="24"/>
              </w:rPr>
              <w:t xml:space="preserve"> with the agency related to charter school authorizing duties.</w:t>
            </w:r>
          </w:p>
        </w:tc>
        <w:tc>
          <w:tcPr>
            <w:tcW w:w="2520" w:type="dxa"/>
          </w:tcPr>
          <w:p w14:paraId="172779B4" w14:textId="77777777" w:rsidR="00CF3306" w:rsidRPr="00964060" w:rsidRDefault="00BD5DEE" w:rsidP="00973E74">
            <w:pPr>
              <w:pStyle w:val="TableParagraph"/>
              <w:spacing w:before="15" w:after="120"/>
              <w:ind w:left="103" w:right="78"/>
              <w:rPr>
                <w:rFonts w:cs="Arial"/>
                <w:szCs w:val="24"/>
              </w:rPr>
            </w:pPr>
            <w:r>
              <w:rPr>
                <w:rFonts w:cs="Arial"/>
                <w:szCs w:val="24"/>
              </w:rPr>
              <w:t xml:space="preserve">The applicant provided a limited description of the agency and has </w:t>
            </w:r>
            <w:r>
              <w:rPr>
                <w:rFonts w:cs="Arial"/>
                <w:i/>
                <w:szCs w:val="24"/>
              </w:rPr>
              <w:t xml:space="preserve">two years </w:t>
            </w:r>
            <w:r>
              <w:rPr>
                <w:rFonts w:cs="Arial"/>
                <w:szCs w:val="24"/>
              </w:rPr>
              <w:t xml:space="preserve">of the required experience with charter school authorizing and oversight. The agency identifies how many charter schools are under the agency </w:t>
            </w:r>
            <w:r w:rsidRPr="00400937">
              <w:rPr>
                <w:rFonts w:cs="Arial"/>
                <w:b/>
                <w:szCs w:val="24"/>
              </w:rPr>
              <w:t>OR</w:t>
            </w:r>
            <w:r>
              <w:rPr>
                <w:rFonts w:cs="Arial"/>
                <w:szCs w:val="24"/>
              </w:rPr>
              <w:t xml:space="preserve"> identifies agencies who have </w:t>
            </w:r>
            <w:r w:rsidR="001930C7">
              <w:rPr>
                <w:rFonts w:cs="Arial"/>
                <w:szCs w:val="24"/>
              </w:rPr>
              <w:t>contracted</w:t>
            </w:r>
            <w:r>
              <w:rPr>
                <w:rFonts w:cs="Arial"/>
                <w:szCs w:val="24"/>
              </w:rPr>
              <w:t xml:space="preserve"> with the agency related to charter school authorizing duties.</w:t>
            </w:r>
          </w:p>
        </w:tc>
        <w:tc>
          <w:tcPr>
            <w:tcW w:w="2256" w:type="dxa"/>
          </w:tcPr>
          <w:p w14:paraId="6074B07A" w14:textId="714F5A20" w:rsidR="009F4475" w:rsidRPr="00964060" w:rsidRDefault="00BD5DEE" w:rsidP="009F4475">
            <w:pPr>
              <w:pStyle w:val="TableParagraph"/>
              <w:spacing w:before="15"/>
              <w:ind w:left="103" w:right="114"/>
              <w:rPr>
                <w:rFonts w:cs="Arial"/>
                <w:szCs w:val="24"/>
              </w:rPr>
            </w:pPr>
            <w:r>
              <w:rPr>
                <w:rFonts w:cs="Arial"/>
                <w:szCs w:val="24"/>
              </w:rPr>
              <w:t xml:space="preserve">The applicant provided a limited description of the agency and </w:t>
            </w:r>
            <w:r w:rsidRPr="00BD5DEE">
              <w:rPr>
                <w:rFonts w:cs="Arial"/>
                <w:i/>
                <w:szCs w:val="24"/>
              </w:rPr>
              <w:t xml:space="preserve">does not have at least two years </w:t>
            </w:r>
            <w:r>
              <w:rPr>
                <w:rFonts w:cs="Arial"/>
                <w:szCs w:val="24"/>
              </w:rPr>
              <w:t xml:space="preserve">of the required experience with charter school authorizing and oversight. No charter schools or </w:t>
            </w:r>
            <w:r w:rsidR="00957B5F">
              <w:rPr>
                <w:rFonts w:cs="Arial"/>
                <w:szCs w:val="24"/>
              </w:rPr>
              <w:t>sub-grant</w:t>
            </w:r>
            <w:r>
              <w:rPr>
                <w:rFonts w:cs="Arial"/>
                <w:szCs w:val="24"/>
              </w:rPr>
              <w:t xml:space="preserve">s are listed. </w:t>
            </w:r>
          </w:p>
        </w:tc>
      </w:tr>
      <w:tr w:rsidR="00B91AA9" w:rsidRPr="00B91AA9" w14:paraId="6B65AE9F" w14:textId="77777777" w:rsidTr="00973E74">
        <w:trPr>
          <w:cantSplit/>
        </w:trPr>
        <w:tc>
          <w:tcPr>
            <w:tcW w:w="2080" w:type="dxa"/>
          </w:tcPr>
          <w:p w14:paraId="5EC4F2BF" w14:textId="2AF87199" w:rsidR="00CA5A53" w:rsidRDefault="00D65128" w:rsidP="004C28EE">
            <w:pPr>
              <w:pStyle w:val="TableParagraph"/>
              <w:spacing w:before="100" w:beforeAutospacing="1" w:after="240"/>
              <w:ind w:left="104" w:right="78"/>
              <w:rPr>
                <w:rFonts w:eastAsia="Arial" w:cs="Arial"/>
                <w:szCs w:val="24"/>
              </w:rPr>
            </w:pPr>
            <w:r w:rsidRPr="00B91AA9">
              <w:rPr>
                <w:rFonts w:eastAsia="Arial" w:cs="Arial"/>
                <w:szCs w:val="24"/>
              </w:rPr>
              <w:lastRenderedPageBreak/>
              <w:t xml:space="preserve">B. Delivery of Professional Development to </w:t>
            </w:r>
            <w:r w:rsidR="004C28EE">
              <w:rPr>
                <w:rFonts w:eastAsia="Arial" w:cs="Arial"/>
                <w:szCs w:val="24"/>
              </w:rPr>
              <w:t>Charter School Authorizers</w:t>
            </w:r>
          </w:p>
          <w:p w14:paraId="472D32DC" w14:textId="3E999528" w:rsidR="00CA5A53" w:rsidRPr="00B91AA9" w:rsidRDefault="002229CD" w:rsidP="00B73881">
            <w:pPr>
              <w:pStyle w:val="TableParagraph"/>
              <w:spacing w:before="15"/>
              <w:ind w:left="104" w:right="78"/>
              <w:rPr>
                <w:rFonts w:eastAsia="Arial" w:cs="Arial"/>
                <w:szCs w:val="24"/>
              </w:rPr>
            </w:pPr>
            <w:r>
              <w:rPr>
                <w:rFonts w:eastAsia="Arial" w:cs="Arial"/>
                <w:szCs w:val="24"/>
              </w:rPr>
              <w:t>Score of 8 points possible</w:t>
            </w:r>
          </w:p>
        </w:tc>
        <w:tc>
          <w:tcPr>
            <w:tcW w:w="3135" w:type="dxa"/>
          </w:tcPr>
          <w:p w14:paraId="2C04EC7A" w14:textId="33FB5F99" w:rsidR="00CF3306" w:rsidRPr="00B91AA9" w:rsidRDefault="00B91AA9" w:rsidP="00702D74">
            <w:pPr>
              <w:pStyle w:val="TableParagraph"/>
              <w:spacing w:before="15" w:after="120"/>
              <w:ind w:left="103" w:right="78"/>
              <w:rPr>
                <w:rFonts w:cs="Arial"/>
                <w:szCs w:val="24"/>
              </w:rPr>
            </w:pPr>
            <w:r w:rsidRPr="00B91AA9">
              <w:rPr>
                <w:rFonts w:cs="Arial"/>
                <w:szCs w:val="24"/>
              </w:rPr>
              <w:t>Includes</w:t>
            </w:r>
            <w:r w:rsidR="00D65128" w:rsidRPr="00B91AA9">
              <w:rPr>
                <w:rFonts w:cs="Arial"/>
                <w:szCs w:val="24"/>
              </w:rPr>
              <w:t xml:space="preserve"> a </w:t>
            </w:r>
            <w:r w:rsidR="004C28EE">
              <w:rPr>
                <w:rFonts w:cs="Arial"/>
                <w:szCs w:val="24"/>
              </w:rPr>
              <w:t>clear</w:t>
            </w:r>
            <w:r w:rsidR="00D65128" w:rsidRPr="00B91AA9">
              <w:rPr>
                <w:rFonts w:cs="Arial"/>
                <w:szCs w:val="24"/>
              </w:rPr>
              <w:t xml:space="preserve"> description of the agency’s experience with delivering professional development to </w:t>
            </w:r>
            <w:r w:rsidR="005C0C5D">
              <w:rPr>
                <w:rFonts w:cs="Arial"/>
                <w:szCs w:val="24"/>
              </w:rPr>
              <w:t xml:space="preserve">charter school authorizers </w:t>
            </w:r>
            <w:r w:rsidR="00D65128" w:rsidRPr="00B91AA9">
              <w:rPr>
                <w:rFonts w:cs="Arial"/>
                <w:szCs w:val="24"/>
              </w:rPr>
              <w:t>including the levels of the target audience and topics.</w:t>
            </w:r>
          </w:p>
        </w:tc>
        <w:tc>
          <w:tcPr>
            <w:tcW w:w="2970" w:type="dxa"/>
          </w:tcPr>
          <w:p w14:paraId="53F0D3E5" w14:textId="467C00AC" w:rsidR="00CF3306" w:rsidRPr="00B91AA9" w:rsidRDefault="00B91AA9" w:rsidP="00702D74">
            <w:pPr>
              <w:pStyle w:val="TableParagraph"/>
              <w:spacing w:before="15" w:after="120"/>
              <w:ind w:left="103" w:right="78"/>
              <w:rPr>
                <w:rFonts w:eastAsia="Arial" w:cs="Arial"/>
                <w:szCs w:val="24"/>
              </w:rPr>
            </w:pPr>
            <w:r>
              <w:rPr>
                <w:rFonts w:cs="Arial"/>
                <w:szCs w:val="24"/>
              </w:rPr>
              <w:t>Includes</w:t>
            </w:r>
            <w:r w:rsidR="00D65128" w:rsidRPr="00B91AA9">
              <w:rPr>
                <w:rFonts w:cs="Arial"/>
                <w:szCs w:val="24"/>
              </w:rPr>
              <w:t xml:space="preserve"> a</w:t>
            </w:r>
            <w:r w:rsidR="009F4475">
              <w:rPr>
                <w:rFonts w:cs="Arial"/>
                <w:szCs w:val="24"/>
              </w:rPr>
              <w:t xml:space="preserve">n adequate </w:t>
            </w:r>
            <w:r w:rsidR="00D65128" w:rsidRPr="00B91AA9">
              <w:rPr>
                <w:rFonts w:cs="Arial"/>
                <w:szCs w:val="24"/>
              </w:rPr>
              <w:t xml:space="preserve">description of the agency’s experience with delivering professional development to </w:t>
            </w:r>
            <w:r w:rsidR="005C0C5D">
              <w:rPr>
                <w:rFonts w:cs="Arial"/>
                <w:szCs w:val="24"/>
              </w:rPr>
              <w:t xml:space="preserve">charter </w:t>
            </w:r>
            <w:r w:rsidR="00D65128" w:rsidRPr="00B91AA9">
              <w:rPr>
                <w:rFonts w:cs="Arial"/>
                <w:szCs w:val="24"/>
              </w:rPr>
              <w:t xml:space="preserve">school </w:t>
            </w:r>
            <w:r w:rsidR="005C0C5D">
              <w:rPr>
                <w:rFonts w:cs="Arial"/>
                <w:szCs w:val="24"/>
              </w:rPr>
              <w:t>authorizers</w:t>
            </w:r>
            <w:r w:rsidR="00D65128" w:rsidRPr="00B91AA9">
              <w:rPr>
                <w:rFonts w:cs="Arial"/>
                <w:szCs w:val="24"/>
              </w:rPr>
              <w:t xml:space="preserve"> including topics. </w:t>
            </w:r>
            <w:r w:rsidR="00241CFB" w:rsidRPr="00B91AA9">
              <w:rPr>
                <w:rFonts w:cs="Arial"/>
                <w:szCs w:val="24"/>
              </w:rPr>
              <w:t xml:space="preserve">Audience is not clearly identified. </w:t>
            </w:r>
          </w:p>
        </w:tc>
        <w:tc>
          <w:tcPr>
            <w:tcW w:w="2520" w:type="dxa"/>
          </w:tcPr>
          <w:p w14:paraId="58FDCE48" w14:textId="77777777" w:rsidR="00CF3306" w:rsidRPr="00B91AA9" w:rsidRDefault="00B91AA9" w:rsidP="00B73881">
            <w:pPr>
              <w:pStyle w:val="TableParagraph"/>
              <w:spacing w:before="15"/>
              <w:ind w:left="103" w:right="78"/>
              <w:rPr>
                <w:rFonts w:eastAsia="Arial" w:cs="Arial"/>
                <w:szCs w:val="24"/>
              </w:rPr>
            </w:pPr>
            <w:r>
              <w:rPr>
                <w:rFonts w:cs="Arial"/>
                <w:szCs w:val="24"/>
              </w:rPr>
              <w:t>Includes</w:t>
            </w:r>
            <w:r w:rsidR="00D65128" w:rsidRPr="00B91AA9">
              <w:rPr>
                <w:rFonts w:cs="Arial"/>
                <w:szCs w:val="24"/>
              </w:rPr>
              <w:t xml:space="preserve"> a </w:t>
            </w:r>
            <w:r w:rsidR="00241CFB" w:rsidRPr="00B91AA9">
              <w:rPr>
                <w:rFonts w:cs="Arial"/>
                <w:szCs w:val="24"/>
              </w:rPr>
              <w:t xml:space="preserve">limited </w:t>
            </w:r>
            <w:r w:rsidR="00D65128" w:rsidRPr="00B91AA9">
              <w:rPr>
                <w:rFonts w:cs="Arial"/>
                <w:szCs w:val="24"/>
              </w:rPr>
              <w:t>description of the agency’s experience with delivering professional development</w:t>
            </w:r>
            <w:r w:rsidR="00241CFB" w:rsidRPr="00B91AA9">
              <w:rPr>
                <w:rFonts w:cs="Arial"/>
                <w:szCs w:val="24"/>
              </w:rPr>
              <w:t xml:space="preserve">. </w:t>
            </w:r>
          </w:p>
        </w:tc>
        <w:tc>
          <w:tcPr>
            <w:tcW w:w="2256" w:type="dxa"/>
          </w:tcPr>
          <w:p w14:paraId="1BDF950C" w14:textId="77777777" w:rsidR="00CF3306" w:rsidRPr="00B91AA9" w:rsidRDefault="00241CFB" w:rsidP="00B73881">
            <w:pPr>
              <w:pStyle w:val="TableParagraph"/>
              <w:spacing w:before="15"/>
              <w:ind w:left="103" w:right="114"/>
              <w:rPr>
                <w:rFonts w:eastAsia="Arial" w:cs="Arial"/>
                <w:szCs w:val="24"/>
              </w:rPr>
            </w:pPr>
            <w:r w:rsidRPr="00B91AA9">
              <w:rPr>
                <w:rFonts w:eastAsia="Arial" w:cs="Arial"/>
                <w:szCs w:val="24"/>
              </w:rPr>
              <w:t xml:space="preserve">The applicant only provides a list of topics. </w:t>
            </w:r>
          </w:p>
        </w:tc>
      </w:tr>
      <w:tr w:rsidR="00B91AA9" w:rsidRPr="00B91AA9" w14:paraId="37AF2956" w14:textId="77777777" w:rsidTr="00973E74">
        <w:trPr>
          <w:cantSplit/>
        </w:trPr>
        <w:tc>
          <w:tcPr>
            <w:tcW w:w="2080" w:type="dxa"/>
          </w:tcPr>
          <w:p w14:paraId="62FEC060" w14:textId="367FE12B" w:rsidR="00CA5A53" w:rsidRDefault="00241CFB" w:rsidP="009F4475">
            <w:pPr>
              <w:pStyle w:val="TableParagraph"/>
              <w:spacing w:before="100" w:beforeAutospacing="1" w:after="240"/>
              <w:ind w:left="104" w:right="78"/>
              <w:rPr>
                <w:rFonts w:eastAsia="Arial" w:cs="Arial"/>
                <w:szCs w:val="24"/>
              </w:rPr>
            </w:pPr>
            <w:r w:rsidRPr="00B91AA9">
              <w:rPr>
                <w:rFonts w:eastAsia="Arial" w:cs="Arial"/>
                <w:szCs w:val="24"/>
              </w:rPr>
              <w:t xml:space="preserve">C. </w:t>
            </w:r>
            <w:r w:rsidR="00A7616C">
              <w:rPr>
                <w:rFonts w:eastAsia="Arial" w:cs="Arial"/>
                <w:szCs w:val="24"/>
              </w:rPr>
              <w:t>Project</w:t>
            </w:r>
            <w:r w:rsidRPr="00B91AA9">
              <w:rPr>
                <w:rFonts w:eastAsia="Arial" w:cs="Arial"/>
                <w:szCs w:val="24"/>
              </w:rPr>
              <w:t xml:space="preserve"> Manager Qualifications</w:t>
            </w:r>
          </w:p>
          <w:p w14:paraId="36E8EB9E" w14:textId="24FBF22E" w:rsidR="00CA5A53" w:rsidRPr="00B91AA9" w:rsidRDefault="002229CD" w:rsidP="00B73881">
            <w:pPr>
              <w:pStyle w:val="TableParagraph"/>
              <w:spacing w:before="15"/>
              <w:ind w:left="104" w:right="78"/>
              <w:rPr>
                <w:rFonts w:eastAsia="Arial" w:cs="Arial"/>
                <w:szCs w:val="24"/>
              </w:rPr>
            </w:pPr>
            <w:r>
              <w:rPr>
                <w:rFonts w:eastAsia="Arial" w:cs="Arial"/>
                <w:szCs w:val="24"/>
              </w:rPr>
              <w:t xml:space="preserve">Score of 8 points possible </w:t>
            </w:r>
            <w:r w:rsidR="00CA5A53">
              <w:rPr>
                <w:rFonts w:eastAsia="Arial" w:cs="Arial"/>
                <w:szCs w:val="24"/>
              </w:rPr>
              <w:t xml:space="preserve"> </w:t>
            </w:r>
          </w:p>
        </w:tc>
        <w:tc>
          <w:tcPr>
            <w:tcW w:w="3135" w:type="dxa"/>
          </w:tcPr>
          <w:p w14:paraId="4C11F4D4" w14:textId="42984165" w:rsidR="009E56C9" w:rsidRPr="00B91AA9" w:rsidRDefault="00B91AA9" w:rsidP="00973E74">
            <w:pPr>
              <w:pStyle w:val="TableParagraph"/>
              <w:spacing w:before="15" w:after="120"/>
              <w:ind w:left="102" w:right="78"/>
              <w:rPr>
                <w:rFonts w:cs="Arial"/>
                <w:szCs w:val="24"/>
              </w:rPr>
            </w:pPr>
            <w:r w:rsidRPr="00B91AA9">
              <w:rPr>
                <w:rFonts w:cs="Arial"/>
                <w:szCs w:val="24"/>
              </w:rPr>
              <w:t>Includes</w:t>
            </w:r>
            <w:r w:rsidR="00241CFB" w:rsidRPr="00B91AA9">
              <w:rPr>
                <w:rFonts w:cs="Arial"/>
                <w:szCs w:val="24"/>
              </w:rPr>
              <w:t xml:space="preserve"> a </w:t>
            </w:r>
            <w:r w:rsidR="009F4475">
              <w:rPr>
                <w:rFonts w:cs="Arial"/>
                <w:szCs w:val="24"/>
              </w:rPr>
              <w:t>clear</w:t>
            </w:r>
            <w:r w:rsidR="00241CFB" w:rsidRPr="00B91AA9">
              <w:rPr>
                <w:rFonts w:cs="Arial"/>
                <w:szCs w:val="24"/>
              </w:rPr>
              <w:t xml:space="preserve"> description of the person identified to act as the </w:t>
            </w:r>
            <w:r w:rsidR="00A7616C">
              <w:rPr>
                <w:rFonts w:cs="Arial"/>
                <w:szCs w:val="24"/>
              </w:rPr>
              <w:t>Project</w:t>
            </w:r>
            <w:r w:rsidR="00241CFB" w:rsidRPr="00B91AA9">
              <w:rPr>
                <w:rFonts w:cs="Arial"/>
                <w:szCs w:val="24"/>
              </w:rPr>
              <w:t xml:space="preserve"> Manager outlining how they </w:t>
            </w:r>
            <w:r w:rsidR="009E56C9" w:rsidRPr="00B91AA9">
              <w:rPr>
                <w:rFonts w:cs="Arial"/>
                <w:i/>
                <w:szCs w:val="24"/>
              </w:rPr>
              <w:t>exceed</w:t>
            </w:r>
            <w:r w:rsidR="00241CFB" w:rsidRPr="00B91AA9">
              <w:rPr>
                <w:rFonts w:cs="Arial"/>
                <w:szCs w:val="24"/>
              </w:rPr>
              <w:t xml:space="preserve"> the minimum </w:t>
            </w:r>
            <w:r w:rsidR="00236664">
              <w:rPr>
                <w:rFonts w:cs="Arial"/>
                <w:szCs w:val="24"/>
              </w:rPr>
              <w:t xml:space="preserve">three </w:t>
            </w:r>
            <w:r w:rsidR="009F4475" w:rsidRPr="00B91AA9">
              <w:rPr>
                <w:rFonts w:cs="Arial"/>
                <w:szCs w:val="24"/>
              </w:rPr>
              <w:t>years’ experience</w:t>
            </w:r>
            <w:r w:rsidR="00241CFB" w:rsidRPr="00B91AA9">
              <w:rPr>
                <w:rFonts w:cs="Arial"/>
                <w:szCs w:val="24"/>
              </w:rPr>
              <w:t xml:space="preserve"> coordinating, managing, </w:t>
            </w:r>
            <w:r w:rsidR="009E56C9" w:rsidRPr="00B91AA9">
              <w:rPr>
                <w:rFonts w:cs="Arial"/>
                <w:szCs w:val="24"/>
              </w:rPr>
              <w:t xml:space="preserve">and monitoring </w:t>
            </w:r>
            <w:r w:rsidR="00A7616C">
              <w:rPr>
                <w:rFonts w:cs="Arial"/>
                <w:szCs w:val="24"/>
              </w:rPr>
              <w:t>projects</w:t>
            </w:r>
            <w:r w:rsidR="009E56C9" w:rsidRPr="00B91AA9">
              <w:rPr>
                <w:rFonts w:cs="Arial"/>
                <w:szCs w:val="24"/>
              </w:rPr>
              <w:t xml:space="preserve"> and staff of a similar size and scope.</w:t>
            </w:r>
            <w:r w:rsidR="009369AA">
              <w:rPr>
                <w:rFonts w:cs="Arial"/>
                <w:szCs w:val="24"/>
              </w:rPr>
              <w:t xml:space="preserve"> </w:t>
            </w:r>
            <w:r w:rsidR="009E56C9" w:rsidRPr="00B91AA9">
              <w:rPr>
                <w:rFonts w:cs="Arial"/>
                <w:szCs w:val="24"/>
              </w:rPr>
              <w:t xml:space="preserve">Resume is included. </w:t>
            </w:r>
          </w:p>
        </w:tc>
        <w:tc>
          <w:tcPr>
            <w:tcW w:w="2970" w:type="dxa"/>
          </w:tcPr>
          <w:p w14:paraId="241BBA51" w14:textId="49EE8297" w:rsidR="00CF3306" w:rsidRPr="00B91AA9" w:rsidRDefault="00B91AA9" w:rsidP="009369AA">
            <w:pPr>
              <w:pStyle w:val="TableParagraph"/>
              <w:spacing w:before="15"/>
              <w:ind w:left="102" w:right="78"/>
              <w:rPr>
                <w:rFonts w:cs="Arial"/>
                <w:szCs w:val="24"/>
              </w:rPr>
            </w:pPr>
            <w:r>
              <w:rPr>
                <w:rFonts w:cs="Arial"/>
                <w:szCs w:val="24"/>
              </w:rPr>
              <w:t>Includes</w:t>
            </w:r>
            <w:r w:rsidR="009E56C9" w:rsidRPr="00B91AA9">
              <w:rPr>
                <w:rFonts w:cs="Arial"/>
                <w:szCs w:val="24"/>
              </w:rPr>
              <w:t xml:space="preserve"> a</w:t>
            </w:r>
            <w:r w:rsidR="009F4475">
              <w:rPr>
                <w:rFonts w:cs="Arial"/>
                <w:szCs w:val="24"/>
              </w:rPr>
              <w:t xml:space="preserve">n adequate </w:t>
            </w:r>
            <w:r w:rsidR="009E56C9" w:rsidRPr="00B91AA9">
              <w:rPr>
                <w:rFonts w:cs="Arial"/>
                <w:szCs w:val="24"/>
              </w:rPr>
              <w:t xml:space="preserve">description of the person identified to act as the </w:t>
            </w:r>
            <w:r w:rsidR="00A7616C">
              <w:rPr>
                <w:rFonts w:cs="Arial"/>
                <w:szCs w:val="24"/>
              </w:rPr>
              <w:t>Project</w:t>
            </w:r>
            <w:r w:rsidR="009E56C9" w:rsidRPr="00B91AA9">
              <w:rPr>
                <w:rFonts w:cs="Arial"/>
                <w:szCs w:val="24"/>
              </w:rPr>
              <w:t xml:space="preserve"> Manager outlining how they </w:t>
            </w:r>
            <w:r w:rsidR="009E56C9" w:rsidRPr="00B91AA9">
              <w:rPr>
                <w:rFonts w:cs="Arial"/>
                <w:i/>
                <w:szCs w:val="24"/>
              </w:rPr>
              <w:t>meet</w:t>
            </w:r>
            <w:r w:rsidR="009E56C9" w:rsidRPr="00B91AA9">
              <w:rPr>
                <w:rFonts w:cs="Arial"/>
                <w:szCs w:val="24"/>
              </w:rPr>
              <w:t xml:space="preserve"> the minimum years of experience coordinating, managing, and monitoring </w:t>
            </w:r>
            <w:r w:rsidR="00A7616C">
              <w:rPr>
                <w:rFonts w:cs="Arial"/>
                <w:szCs w:val="24"/>
              </w:rPr>
              <w:t>project</w:t>
            </w:r>
            <w:r w:rsidR="009E56C9" w:rsidRPr="00B91AA9">
              <w:rPr>
                <w:rFonts w:cs="Arial"/>
                <w:szCs w:val="24"/>
              </w:rPr>
              <w:t>s and staff of a similar size and scope.</w:t>
            </w:r>
            <w:r w:rsidR="009369AA">
              <w:rPr>
                <w:rFonts w:cs="Arial"/>
                <w:szCs w:val="24"/>
              </w:rPr>
              <w:t xml:space="preserve"> </w:t>
            </w:r>
            <w:r w:rsidR="009E56C9" w:rsidRPr="00B91AA9">
              <w:rPr>
                <w:rFonts w:cs="Arial"/>
                <w:szCs w:val="24"/>
              </w:rPr>
              <w:t>Resume is included.</w:t>
            </w:r>
          </w:p>
        </w:tc>
        <w:tc>
          <w:tcPr>
            <w:tcW w:w="2520" w:type="dxa"/>
          </w:tcPr>
          <w:p w14:paraId="3AF938A0" w14:textId="47FB4DC5" w:rsidR="009E56C9" w:rsidRPr="00B91AA9" w:rsidRDefault="00B91AA9" w:rsidP="009369AA">
            <w:pPr>
              <w:pStyle w:val="TableParagraph"/>
              <w:spacing w:before="15"/>
              <w:ind w:left="102" w:right="78"/>
              <w:rPr>
                <w:rFonts w:cs="Arial"/>
                <w:szCs w:val="24"/>
              </w:rPr>
            </w:pPr>
            <w:r>
              <w:rPr>
                <w:rFonts w:cs="Arial"/>
                <w:szCs w:val="24"/>
              </w:rPr>
              <w:t>Includes</w:t>
            </w:r>
            <w:r w:rsidR="009E56C9" w:rsidRPr="00B91AA9">
              <w:rPr>
                <w:rFonts w:cs="Arial"/>
                <w:szCs w:val="24"/>
              </w:rPr>
              <w:t xml:space="preserve"> a limited description of the person identified to act as the </w:t>
            </w:r>
            <w:r w:rsidR="00A7616C">
              <w:rPr>
                <w:rFonts w:cs="Arial"/>
                <w:szCs w:val="24"/>
              </w:rPr>
              <w:t>Project</w:t>
            </w:r>
            <w:r w:rsidR="009E56C9" w:rsidRPr="00B91AA9">
              <w:rPr>
                <w:rFonts w:cs="Arial"/>
                <w:szCs w:val="24"/>
              </w:rPr>
              <w:t xml:space="preserve"> Manager</w:t>
            </w:r>
            <w:r w:rsidR="00E05C12">
              <w:rPr>
                <w:rFonts w:cs="Arial"/>
                <w:szCs w:val="24"/>
              </w:rPr>
              <w:t xml:space="preserve"> and</w:t>
            </w:r>
            <w:r w:rsidR="009E56C9" w:rsidRPr="00B91AA9">
              <w:rPr>
                <w:rFonts w:cs="Arial"/>
                <w:szCs w:val="24"/>
              </w:rPr>
              <w:t xml:space="preserve"> their experience with </w:t>
            </w:r>
            <w:r w:rsidR="00A7616C">
              <w:rPr>
                <w:rFonts w:cs="Arial"/>
                <w:szCs w:val="24"/>
              </w:rPr>
              <w:t>projects</w:t>
            </w:r>
            <w:r w:rsidR="009E56C9" w:rsidRPr="00B91AA9">
              <w:rPr>
                <w:rFonts w:cs="Arial"/>
                <w:szCs w:val="24"/>
              </w:rPr>
              <w:t xml:space="preserve"> and staff of a similar size and scope.</w:t>
            </w:r>
            <w:r w:rsidR="009369AA">
              <w:rPr>
                <w:rFonts w:cs="Arial"/>
                <w:szCs w:val="24"/>
              </w:rPr>
              <w:t xml:space="preserve"> </w:t>
            </w:r>
            <w:r w:rsidR="009E56C9" w:rsidRPr="00B91AA9">
              <w:rPr>
                <w:rFonts w:cs="Arial"/>
                <w:szCs w:val="24"/>
              </w:rPr>
              <w:t>Resume is included.</w:t>
            </w:r>
          </w:p>
        </w:tc>
        <w:tc>
          <w:tcPr>
            <w:tcW w:w="2256" w:type="dxa"/>
          </w:tcPr>
          <w:p w14:paraId="02093E7E" w14:textId="5B7341B0" w:rsidR="00CF3306" w:rsidRPr="00B91AA9" w:rsidRDefault="009E56C9" w:rsidP="00973E74">
            <w:pPr>
              <w:pStyle w:val="TableParagraph"/>
              <w:spacing w:before="15" w:after="120"/>
              <w:ind w:left="102" w:right="78"/>
              <w:rPr>
                <w:rFonts w:cs="Arial"/>
                <w:szCs w:val="24"/>
              </w:rPr>
            </w:pPr>
            <w:r w:rsidRPr="00B91AA9">
              <w:rPr>
                <w:rFonts w:cs="Arial"/>
                <w:szCs w:val="24"/>
              </w:rPr>
              <w:t xml:space="preserve">The applicant provides no description of the person identified to act as the </w:t>
            </w:r>
            <w:r w:rsidR="00A7616C">
              <w:rPr>
                <w:rFonts w:cs="Arial"/>
                <w:szCs w:val="24"/>
              </w:rPr>
              <w:t>Project</w:t>
            </w:r>
            <w:r w:rsidRPr="00B91AA9">
              <w:rPr>
                <w:rFonts w:cs="Arial"/>
                <w:szCs w:val="24"/>
              </w:rPr>
              <w:t xml:space="preserve"> Manager or their experience with </w:t>
            </w:r>
            <w:r w:rsidR="00A7616C">
              <w:rPr>
                <w:rFonts w:cs="Arial"/>
                <w:szCs w:val="24"/>
              </w:rPr>
              <w:t>projects</w:t>
            </w:r>
            <w:r w:rsidRPr="00B91AA9">
              <w:rPr>
                <w:rFonts w:cs="Arial"/>
                <w:szCs w:val="24"/>
              </w:rPr>
              <w:t xml:space="preserve"> and staff of a similar size and scope.</w:t>
            </w:r>
            <w:r w:rsidR="009369AA">
              <w:rPr>
                <w:rFonts w:cs="Arial"/>
                <w:szCs w:val="24"/>
              </w:rPr>
              <w:t xml:space="preserve"> </w:t>
            </w:r>
            <w:r w:rsidRPr="00B91AA9">
              <w:rPr>
                <w:rFonts w:cs="Arial"/>
                <w:szCs w:val="24"/>
              </w:rPr>
              <w:t xml:space="preserve">The narrative </w:t>
            </w:r>
            <w:r w:rsidR="00291F07" w:rsidRPr="00B91AA9">
              <w:rPr>
                <w:rFonts w:cs="Arial"/>
                <w:szCs w:val="24"/>
              </w:rPr>
              <w:t>only refers to the resume</w:t>
            </w:r>
            <w:r w:rsidRPr="00B91AA9">
              <w:rPr>
                <w:rFonts w:cs="Arial"/>
                <w:szCs w:val="24"/>
              </w:rPr>
              <w:t>.</w:t>
            </w:r>
          </w:p>
        </w:tc>
      </w:tr>
      <w:tr w:rsidR="00B91AA9" w:rsidRPr="00B91AA9" w14:paraId="46DB637A" w14:textId="77777777" w:rsidTr="00973E74">
        <w:trPr>
          <w:cantSplit/>
        </w:trPr>
        <w:tc>
          <w:tcPr>
            <w:tcW w:w="2080" w:type="dxa"/>
          </w:tcPr>
          <w:p w14:paraId="7E447063" w14:textId="38307832" w:rsidR="00CA5A53" w:rsidRDefault="00291F07" w:rsidP="009F4475">
            <w:pPr>
              <w:pStyle w:val="TableParagraph"/>
              <w:spacing w:before="100" w:beforeAutospacing="1" w:after="240"/>
              <w:ind w:left="104" w:right="78"/>
              <w:rPr>
                <w:rFonts w:eastAsia="Arial" w:cs="Arial"/>
                <w:szCs w:val="24"/>
              </w:rPr>
            </w:pPr>
            <w:r w:rsidRPr="00B91AA9">
              <w:rPr>
                <w:rFonts w:eastAsia="Arial" w:cs="Arial"/>
                <w:szCs w:val="24"/>
              </w:rPr>
              <w:lastRenderedPageBreak/>
              <w:t>D. Fiscal Manager</w:t>
            </w:r>
          </w:p>
          <w:p w14:paraId="55D19F9C" w14:textId="70868F99" w:rsidR="00CA5A53" w:rsidRPr="00B91AA9" w:rsidRDefault="002229CD" w:rsidP="00B73881">
            <w:pPr>
              <w:pStyle w:val="TableParagraph"/>
              <w:spacing w:before="15"/>
              <w:ind w:left="104" w:right="78"/>
              <w:rPr>
                <w:rFonts w:eastAsia="Arial" w:cs="Arial"/>
                <w:szCs w:val="24"/>
              </w:rPr>
            </w:pPr>
            <w:r>
              <w:rPr>
                <w:rFonts w:eastAsia="Arial" w:cs="Arial"/>
                <w:szCs w:val="24"/>
              </w:rPr>
              <w:t>Score of 8 points possible</w:t>
            </w:r>
          </w:p>
        </w:tc>
        <w:tc>
          <w:tcPr>
            <w:tcW w:w="3135" w:type="dxa"/>
          </w:tcPr>
          <w:p w14:paraId="65E50C92" w14:textId="4EC034AC" w:rsidR="00CF3306" w:rsidRPr="00B91AA9" w:rsidRDefault="00B91AA9" w:rsidP="00702D74">
            <w:pPr>
              <w:pStyle w:val="TableParagraph"/>
              <w:spacing w:before="15" w:after="120"/>
              <w:ind w:left="102" w:right="78"/>
              <w:rPr>
                <w:rFonts w:cs="Arial"/>
                <w:szCs w:val="24"/>
              </w:rPr>
            </w:pPr>
            <w:r w:rsidRPr="00B91AA9">
              <w:rPr>
                <w:rFonts w:cs="Arial"/>
                <w:szCs w:val="24"/>
              </w:rPr>
              <w:t>Includes a</w:t>
            </w:r>
            <w:r w:rsidR="00291F07" w:rsidRPr="00B91AA9">
              <w:rPr>
                <w:rFonts w:cs="Arial"/>
                <w:szCs w:val="24"/>
              </w:rPr>
              <w:t xml:space="preserve"> </w:t>
            </w:r>
            <w:r w:rsidR="009F4475">
              <w:rPr>
                <w:rFonts w:cs="Arial"/>
                <w:szCs w:val="24"/>
              </w:rPr>
              <w:t>clear</w:t>
            </w:r>
            <w:r w:rsidR="00291F07" w:rsidRPr="00B91AA9">
              <w:rPr>
                <w:rFonts w:cs="Arial"/>
                <w:szCs w:val="24"/>
              </w:rPr>
              <w:t xml:space="preserve"> description of</w:t>
            </w:r>
            <w:r w:rsidRPr="00B91AA9">
              <w:rPr>
                <w:rFonts w:cs="Arial"/>
                <w:szCs w:val="24"/>
              </w:rPr>
              <w:t xml:space="preserve"> </w:t>
            </w:r>
            <w:r w:rsidR="00291F07" w:rsidRPr="00B91AA9">
              <w:rPr>
                <w:rFonts w:cs="Arial"/>
                <w:szCs w:val="24"/>
              </w:rPr>
              <w:t xml:space="preserve">the person identified to act as the Fiscal Manager outlining how they </w:t>
            </w:r>
            <w:r w:rsidR="00291F07" w:rsidRPr="00B91AA9">
              <w:rPr>
                <w:rFonts w:cs="Arial"/>
                <w:i/>
                <w:szCs w:val="24"/>
              </w:rPr>
              <w:t>exceed</w:t>
            </w:r>
            <w:r w:rsidR="00291F07" w:rsidRPr="00B91AA9">
              <w:rPr>
                <w:rFonts w:cs="Arial"/>
                <w:szCs w:val="24"/>
              </w:rPr>
              <w:t xml:space="preserve"> the minimum </w:t>
            </w:r>
            <w:r w:rsidR="009F4475">
              <w:rPr>
                <w:rFonts w:cs="Arial"/>
                <w:szCs w:val="24"/>
              </w:rPr>
              <w:t xml:space="preserve">three </w:t>
            </w:r>
            <w:r w:rsidR="009F4475" w:rsidRPr="00B91AA9">
              <w:rPr>
                <w:rFonts w:cs="Arial"/>
                <w:szCs w:val="24"/>
              </w:rPr>
              <w:t>years’</w:t>
            </w:r>
            <w:r w:rsidR="009F4475">
              <w:rPr>
                <w:rStyle w:val="CommentReference"/>
              </w:rPr>
              <w:t xml:space="preserve"> </w:t>
            </w:r>
            <w:r w:rsidR="009F4475" w:rsidRPr="00B91AA9">
              <w:rPr>
                <w:rFonts w:cs="Arial"/>
                <w:szCs w:val="24"/>
              </w:rPr>
              <w:t>experience</w:t>
            </w:r>
            <w:r w:rsidR="00291F07" w:rsidRPr="00B91AA9">
              <w:rPr>
                <w:rFonts w:cs="Arial"/>
                <w:szCs w:val="24"/>
              </w:rPr>
              <w:t xml:space="preserve"> managing a </w:t>
            </w:r>
            <w:r w:rsidR="00980773">
              <w:rPr>
                <w:rFonts w:cs="Arial"/>
                <w:szCs w:val="24"/>
              </w:rPr>
              <w:t>project</w:t>
            </w:r>
            <w:r w:rsidR="00291F07" w:rsidRPr="00B91AA9">
              <w:rPr>
                <w:rFonts w:cs="Arial"/>
                <w:szCs w:val="24"/>
              </w:rPr>
              <w:t xml:space="preserve"> of similar size and scope. The fiscal and budgetary processes are descr</w:t>
            </w:r>
            <w:r w:rsidRPr="00B91AA9">
              <w:rPr>
                <w:rFonts w:cs="Arial"/>
                <w:szCs w:val="24"/>
              </w:rPr>
              <w:t xml:space="preserve">ibed. </w:t>
            </w:r>
            <w:r w:rsidR="00291F07" w:rsidRPr="00B91AA9">
              <w:rPr>
                <w:rFonts w:cs="Arial"/>
                <w:szCs w:val="24"/>
              </w:rPr>
              <w:t>Resume is included.</w:t>
            </w:r>
          </w:p>
        </w:tc>
        <w:tc>
          <w:tcPr>
            <w:tcW w:w="2970" w:type="dxa"/>
          </w:tcPr>
          <w:p w14:paraId="1F202245" w14:textId="59F1B323" w:rsidR="00CF3306" w:rsidRPr="00B91AA9" w:rsidRDefault="00B91AA9" w:rsidP="00B73881">
            <w:pPr>
              <w:pStyle w:val="TableParagraph"/>
              <w:spacing w:before="15"/>
              <w:ind w:left="103" w:right="78"/>
              <w:rPr>
                <w:rFonts w:cs="Arial"/>
                <w:szCs w:val="24"/>
              </w:rPr>
            </w:pPr>
            <w:r w:rsidRPr="00B91AA9">
              <w:rPr>
                <w:rFonts w:cs="Arial"/>
                <w:szCs w:val="24"/>
              </w:rPr>
              <w:t>Includes a</w:t>
            </w:r>
            <w:r w:rsidR="009F4475">
              <w:rPr>
                <w:rFonts w:cs="Arial"/>
                <w:szCs w:val="24"/>
              </w:rPr>
              <w:t xml:space="preserve">n adequate </w:t>
            </w:r>
            <w:r w:rsidRPr="00B91AA9">
              <w:rPr>
                <w:rFonts w:cs="Arial"/>
                <w:szCs w:val="24"/>
              </w:rPr>
              <w:t xml:space="preserve">description of the person identified to act as the Fiscal Manager outlining how they </w:t>
            </w:r>
            <w:r w:rsidRPr="00B91AA9">
              <w:rPr>
                <w:rFonts w:cs="Arial"/>
                <w:i/>
                <w:szCs w:val="24"/>
              </w:rPr>
              <w:t>meet</w:t>
            </w:r>
            <w:r w:rsidRPr="00B91AA9">
              <w:rPr>
                <w:rFonts w:cs="Arial"/>
                <w:szCs w:val="24"/>
              </w:rPr>
              <w:t xml:space="preserve"> the minimum years of experience managing a </w:t>
            </w:r>
            <w:r w:rsidR="00980773">
              <w:rPr>
                <w:rFonts w:cs="Arial"/>
                <w:szCs w:val="24"/>
              </w:rPr>
              <w:t>project</w:t>
            </w:r>
            <w:r w:rsidRPr="00B91AA9">
              <w:rPr>
                <w:rFonts w:cs="Arial"/>
                <w:szCs w:val="24"/>
              </w:rPr>
              <w:t xml:space="preserve"> of similar size and scope. The fiscal and budgetary processes are described. Resume is included.</w:t>
            </w:r>
          </w:p>
        </w:tc>
        <w:tc>
          <w:tcPr>
            <w:tcW w:w="2520" w:type="dxa"/>
          </w:tcPr>
          <w:p w14:paraId="2ECF73C1" w14:textId="750DAD06" w:rsidR="00CF3306" w:rsidRPr="00B91AA9" w:rsidRDefault="00B91AA9" w:rsidP="00B73881">
            <w:pPr>
              <w:pStyle w:val="TableParagraph"/>
              <w:spacing w:before="15"/>
              <w:ind w:left="103" w:right="78"/>
              <w:rPr>
                <w:rFonts w:cs="Arial"/>
                <w:szCs w:val="24"/>
              </w:rPr>
            </w:pPr>
            <w:r w:rsidRPr="00B91AA9">
              <w:rPr>
                <w:rFonts w:cs="Arial"/>
                <w:szCs w:val="24"/>
              </w:rPr>
              <w:t xml:space="preserve">Includes a </w:t>
            </w:r>
            <w:r w:rsidR="00632798">
              <w:rPr>
                <w:rFonts w:cs="Arial"/>
                <w:szCs w:val="24"/>
              </w:rPr>
              <w:t>limited</w:t>
            </w:r>
            <w:r w:rsidRPr="00B91AA9">
              <w:rPr>
                <w:rFonts w:cs="Arial"/>
                <w:szCs w:val="24"/>
              </w:rPr>
              <w:t xml:space="preserve"> description of the person identified to act as the Fiscal Manager outlining </w:t>
            </w:r>
            <w:r>
              <w:rPr>
                <w:rFonts w:cs="Arial"/>
                <w:szCs w:val="24"/>
              </w:rPr>
              <w:t>their</w:t>
            </w:r>
            <w:r w:rsidRPr="00B91AA9">
              <w:rPr>
                <w:rFonts w:cs="Arial"/>
                <w:szCs w:val="24"/>
              </w:rPr>
              <w:t xml:space="preserve"> experience managing a </w:t>
            </w:r>
            <w:r w:rsidR="00980773">
              <w:rPr>
                <w:rFonts w:cs="Arial"/>
                <w:szCs w:val="24"/>
              </w:rPr>
              <w:t>project</w:t>
            </w:r>
            <w:r w:rsidRPr="00B91AA9">
              <w:rPr>
                <w:rFonts w:cs="Arial"/>
                <w:szCs w:val="24"/>
              </w:rPr>
              <w:t xml:space="preserve"> of similar size and scope. Resume is included.</w:t>
            </w:r>
          </w:p>
        </w:tc>
        <w:tc>
          <w:tcPr>
            <w:tcW w:w="2256" w:type="dxa"/>
          </w:tcPr>
          <w:p w14:paraId="607014D0" w14:textId="30F36417" w:rsidR="00CF3306" w:rsidRPr="00B91AA9" w:rsidRDefault="00B91AA9" w:rsidP="00973E74">
            <w:pPr>
              <w:pStyle w:val="TableParagraph"/>
              <w:spacing w:before="15" w:after="120"/>
              <w:ind w:left="102" w:right="78"/>
              <w:rPr>
                <w:rFonts w:cs="Arial"/>
                <w:szCs w:val="24"/>
              </w:rPr>
            </w:pPr>
            <w:r w:rsidRPr="00B91AA9">
              <w:rPr>
                <w:rFonts w:cs="Arial"/>
                <w:szCs w:val="24"/>
              </w:rPr>
              <w:t xml:space="preserve">The applicant provides no description of the person identified to act as the </w:t>
            </w:r>
            <w:r>
              <w:rPr>
                <w:rFonts w:cs="Arial"/>
                <w:szCs w:val="24"/>
              </w:rPr>
              <w:t>Fiscal Manager</w:t>
            </w:r>
            <w:r w:rsidRPr="00B91AA9">
              <w:rPr>
                <w:rFonts w:cs="Arial"/>
                <w:szCs w:val="24"/>
              </w:rPr>
              <w:t xml:space="preserve"> or their experience with </w:t>
            </w:r>
            <w:r w:rsidR="00980773">
              <w:rPr>
                <w:rFonts w:cs="Arial"/>
                <w:szCs w:val="24"/>
              </w:rPr>
              <w:t>projects</w:t>
            </w:r>
            <w:r w:rsidRPr="00B91AA9">
              <w:rPr>
                <w:rFonts w:cs="Arial"/>
                <w:szCs w:val="24"/>
              </w:rPr>
              <w:t xml:space="preserve"> and staff of a similar size and scope.</w:t>
            </w:r>
            <w:r w:rsidR="009369AA">
              <w:rPr>
                <w:rFonts w:cs="Arial"/>
                <w:szCs w:val="24"/>
              </w:rPr>
              <w:t xml:space="preserve"> </w:t>
            </w:r>
            <w:r w:rsidRPr="00B91AA9">
              <w:rPr>
                <w:rFonts w:cs="Arial"/>
                <w:szCs w:val="24"/>
              </w:rPr>
              <w:t>The narrative only refers to the resume.</w:t>
            </w:r>
          </w:p>
        </w:tc>
      </w:tr>
      <w:tr w:rsidR="00B91AA9" w:rsidRPr="00B91AA9" w14:paraId="4999190E" w14:textId="77777777" w:rsidTr="00973E74">
        <w:trPr>
          <w:cantSplit/>
        </w:trPr>
        <w:tc>
          <w:tcPr>
            <w:tcW w:w="2080" w:type="dxa"/>
          </w:tcPr>
          <w:p w14:paraId="14F67B02" w14:textId="62EE01A4" w:rsidR="00CA5A53" w:rsidRDefault="00632798" w:rsidP="009A1590">
            <w:pPr>
              <w:pStyle w:val="TableParagraph"/>
              <w:spacing w:before="100" w:beforeAutospacing="1" w:after="240"/>
              <w:ind w:left="104" w:right="78"/>
              <w:rPr>
                <w:rFonts w:eastAsia="Arial" w:cs="Arial"/>
                <w:szCs w:val="24"/>
              </w:rPr>
            </w:pPr>
            <w:r>
              <w:rPr>
                <w:rFonts w:eastAsia="Arial" w:cs="Arial"/>
                <w:szCs w:val="24"/>
              </w:rPr>
              <w:t>E. Key Personnel</w:t>
            </w:r>
          </w:p>
          <w:p w14:paraId="69841915" w14:textId="753FC5F5" w:rsidR="00CA5A53" w:rsidRPr="00B91AA9" w:rsidRDefault="002229CD" w:rsidP="00B73881">
            <w:pPr>
              <w:pStyle w:val="TableParagraph"/>
              <w:spacing w:before="15"/>
              <w:ind w:left="104" w:right="78"/>
              <w:rPr>
                <w:rFonts w:eastAsia="Arial" w:cs="Arial"/>
                <w:szCs w:val="24"/>
              </w:rPr>
            </w:pPr>
            <w:r>
              <w:rPr>
                <w:rFonts w:eastAsia="Arial" w:cs="Arial"/>
                <w:szCs w:val="24"/>
              </w:rPr>
              <w:t xml:space="preserve">Score of 8 points possible </w:t>
            </w:r>
            <w:r w:rsidR="00CA5A53">
              <w:rPr>
                <w:rFonts w:eastAsia="Arial" w:cs="Arial"/>
                <w:szCs w:val="24"/>
              </w:rPr>
              <w:t xml:space="preserve"> </w:t>
            </w:r>
          </w:p>
        </w:tc>
        <w:tc>
          <w:tcPr>
            <w:tcW w:w="3135" w:type="dxa"/>
          </w:tcPr>
          <w:p w14:paraId="0BC32BB3" w14:textId="4B009ED3" w:rsidR="00B91AA9" w:rsidRPr="00B91AA9" w:rsidRDefault="00632798" w:rsidP="00702D74">
            <w:pPr>
              <w:pStyle w:val="TableParagraph"/>
              <w:spacing w:before="15" w:after="120"/>
              <w:ind w:left="102" w:right="78"/>
              <w:rPr>
                <w:rFonts w:cs="Arial"/>
                <w:szCs w:val="24"/>
              </w:rPr>
            </w:pPr>
            <w:r w:rsidRPr="00B91AA9">
              <w:rPr>
                <w:rFonts w:cs="Arial"/>
                <w:szCs w:val="24"/>
              </w:rPr>
              <w:t xml:space="preserve">Includes a </w:t>
            </w:r>
            <w:r w:rsidR="009F4475">
              <w:rPr>
                <w:rFonts w:cs="Arial"/>
                <w:szCs w:val="24"/>
              </w:rPr>
              <w:t>clear</w:t>
            </w:r>
            <w:r w:rsidRPr="00B91AA9">
              <w:rPr>
                <w:rFonts w:cs="Arial"/>
                <w:szCs w:val="24"/>
              </w:rPr>
              <w:t xml:space="preserve"> description of </w:t>
            </w:r>
            <w:r>
              <w:rPr>
                <w:rFonts w:cs="Arial"/>
                <w:szCs w:val="24"/>
              </w:rPr>
              <w:t xml:space="preserve">any </w:t>
            </w:r>
            <w:r w:rsidR="009369AA">
              <w:rPr>
                <w:rFonts w:cs="Arial"/>
                <w:szCs w:val="24"/>
              </w:rPr>
              <w:t>K</w:t>
            </w:r>
            <w:r>
              <w:rPr>
                <w:rFonts w:cs="Arial"/>
                <w:szCs w:val="24"/>
              </w:rPr>
              <w:t>ey</w:t>
            </w:r>
            <w:r w:rsidRPr="00B91AA9">
              <w:rPr>
                <w:rFonts w:cs="Arial"/>
                <w:szCs w:val="24"/>
              </w:rPr>
              <w:t xml:space="preserve"> </w:t>
            </w:r>
            <w:r w:rsidR="009369AA">
              <w:rPr>
                <w:rFonts w:cs="Arial"/>
                <w:szCs w:val="24"/>
              </w:rPr>
              <w:t>P</w:t>
            </w:r>
            <w:r w:rsidRPr="00B91AA9">
              <w:rPr>
                <w:rFonts w:cs="Arial"/>
                <w:szCs w:val="24"/>
              </w:rPr>
              <w:t>erson</w:t>
            </w:r>
            <w:r>
              <w:rPr>
                <w:rFonts w:cs="Arial"/>
                <w:szCs w:val="24"/>
              </w:rPr>
              <w:t>nel</w:t>
            </w:r>
            <w:r w:rsidRPr="00B91AA9">
              <w:rPr>
                <w:rFonts w:cs="Arial"/>
                <w:szCs w:val="24"/>
              </w:rPr>
              <w:t xml:space="preserve"> </w:t>
            </w:r>
            <w:r>
              <w:rPr>
                <w:rFonts w:cs="Arial"/>
                <w:szCs w:val="24"/>
              </w:rPr>
              <w:t>and</w:t>
            </w:r>
            <w:r w:rsidR="00EA2313">
              <w:rPr>
                <w:rFonts w:cs="Arial"/>
                <w:szCs w:val="24"/>
              </w:rPr>
              <w:t xml:space="preserve"> how</w:t>
            </w:r>
            <w:r>
              <w:rPr>
                <w:rFonts w:cs="Arial"/>
                <w:szCs w:val="24"/>
              </w:rPr>
              <w:t xml:space="preserve"> </w:t>
            </w:r>
            <w:r w:rsidRPr="00B91AA9">
              <w:rPr>
                <w:rFonts w:cs="Arial"/>
                <w:szCs w:val="24"/>
              </w:rPr>
              <w:t xml:space="preserve">they </w:t>
            </w:r>
            <w:r w:rsidRPr="00B91AA9">
              <w:rPr>
                <w:rFonts w:cs="Arial"/>
                <w:i/>
                <w:szCs w:val="24"/>
              </w:rPr>
              <w:t>exceed</w:t>
            </w:r>
            <w:r w:rsidRPr="00B91AA9">
              <w:rPr>
                <w:rFonts w:cs="Arial"/>
                <w:szCs w:val="24"/>
              </w:rPr>
              <w:t xml:space="preserve"> the minimum </w:t>
            </w:r>
            <w:r w:rsidR="009F4475">
              <w:rPr>
                <w:rFonts w:cs="Arial"/>
                <w:szCs w:val="24"/>
              </w:rPr>
              <w:t xml:space="preserve">three </w:t>
            </w:r>
            <w:r w:rsidR="009F4475" w:rsidRPr="00B91AA9">
              <w:rPr>
                <w:rFonts w:cs="Arial"/>
                <w:szCs w:val="24"/>
              </w:rPr>
              <w:t>years’ experience</w:t>
            </w:r>
            <w:r w:rsidRPr="00B91AA9">
              <w:rPr>
                <w:rFonts w:cs="Arial"/>
                <w:szCs w:val="24"/>
              </w:rPr>
              <w:t xml:space="preserve"> </w:t>
            </w:r>
            <w:r>
              <w:rPr>
                <w:rFonts w:cs="Arial"/>
                <w:szCs w:val="24"/>
              </w:rPr>
              <w:t xml:space="preserve">required to complete required tasks. </w:t>
            </w:r>
            <w:r w:rsidRPr="00B91AA9">
              <w:rPr>
                <w:rFonts w:cs="Arial"/>
                <w:szCs w:val="24"/>
              </w:rPr>
              <w:t>Resume</w:t>
            </w:r>
            <w:r>
              <w:rPr>
                <w:rFonts w:cs="Arial"/>
                <w:szCs w:val="24"/>
              </w:rPr>
              <w:t>(s)</w:t>
            </w:r>
            <w:r w:rsidRPr="00B91AA9">
              <w:rPr>
                <w:rFonts w:cs="Arial"/>
                <w:szCs w:val="24"/>
              </w:rPr>
              <w:t xml:space="preserve"> is included.</w:t>
            </w:r>
          </w:p>
        </w:tc>
        <w:tc>
          <w:tcPr>
            <w:tcW w:w="2970" w:type="dxa"/>
          </w:tcPr>
          <w:p w14:paraId="5970292C" w14:textId="01BE8A97" w:rsidR="00B91AA9" w:rsidRPr="00B91AA9" w:rsidRDefault="00632798" w:rsidP="00B73881">
            <w:pPr>
              <w:pStyle w:val="TableParagraph"/>
              <w:spacing w:before="15"/>
              <w:ind w:left="103" w:right="78"/>
              <w:rPr>
                <w:rFonts w:cs="Arial"/>
                <w:szCs w:val="24"/>
              </w:rPr>
            </w:pPr>
            <w:r w:rsidRPr="00B91AA9">
              <w:rPr>
                <w:rFonts w:cs="Arial"/>
                <w:szCs w:val="24"/>
              </w:rPr>
              <w:t>Includes a</w:t>
            </w:r>
            <w:r w:rsidR="009F4475">
              <w:rPr>
                <w:rFonts w:cs="Arial"/>
                <w:szCs w:val="24"/>
              </w:rPr>
              <w:t xml:space="preserve">n adequate </w:t>
            </w:r>
            <w:r w:rsidRPr="00B91AA9">
              <w:rPr>
                <w:rFonts w:cs="Arial"/>
                <w:szCs w:val="24"/>
              </w:rPr>
              <w:t xml:space="preserve">description of </w:t>
            </w:r>
            <w:r>
              <w:rPr>
                <w:rFonts w:cs="Arial"/>
                <w:szCs w:val="24"/>
              </w:rPr>
              <w:t xml:space="preserve">any </w:t>
            </w:r>
            <w:r w:rsidR="009369AA">
              <w:rPr>
                <w:rFonts w:cs="Arial"/>
                <w:szCs w:val="24"/>
              </w:rPr>
              <w:t>K</w:t>
            </w:r>
            <w:r>
              <w:rPr>
                <w:rFonts w:cs="Arial"/>
                <w:szCs w:val="24"/>
              </w:rPr>
              <w:t>ey</w:t>
            </w:r>
            <w:r w:rsidRPr="00B91AA9">
              <w:rPr>
                <w:rFonts w:cs="Arial"/>
                <w:szCs w:val="24"/>
              </w:rPr>
              <w:t xml:space="preserve"> </w:t>
            </w:r>
            <w:r w:rsidR="009369AA">
              <w:rPr>
                <w:rFonts w:cs="Arial"/>
                <w:szCs w:val="24"/>
              </w:rPr>
              <w:t>P</w:t>
            </w:r>
            <w:r w:rsidRPr="00B91AA9">
              <w:rPr>
                <w:rFonts w:cs="Arial"/>
                <w:szCs w:val="24"/>
              </w:rPr>
              <w:t>erson</w:t>
            </w:r>
            <w:r>
              <w:rPr>
                <w:rFonts w:cs="Arial"/>
                <w:szCs w:val="24"/>
              </w:rPr>
              <w:t>nel</w:t>
            </w:r>
            <w:r w:rsidRPr="00B91AA9">
              <w:rPr>
                <w:rFonts w:cs="Arial"/>
                <w:szCs w:val="24"/>
              </w:rPr>
              <w:t xml:space="preserve"> </w:t>
            </w:r>
            <w:r>
              <w:rPr>
                <w:rFonts w:cs="Arial"/>
                <w:szCs w:val="24"/>
              </w:rPr>
              <w:t xml:space="preserve">and </w:t>
            </w:r>
            <w:r w:rsidR="00EA2313">
              <w:rPr>
                <w:rFonts w:cs="Arial"/>
                <w:szCs w:val="24"/>
              </w:rPr>
              <w:t xml:space="preserve">how </w:t>
            </w:r>
            <w:r w:rsidRPr="00B91AA9">
              <w:rPr>
                <w:rFonts w:cs="Arial"/>
                <w:szCs w:val="24"/>
              </w:rPr>
              <w:t xml:space="preserve">they </w:t>
            </w:r>
            <w:r w:rsidRPr="00632798">
              <w:rPr>
                <w:rFonts w:cs="Arial"/>
                <w:i/>
                <w:szCs w:val="24"/>
              </w:rPr>
              <w:t>meet</w:t>
            </w:r>
            <w:r w:rsidRPr="00B91AA9">
              <w:rPr>
                <w:rFonts w:cs="Arial"/>
                <w:szCs w:val="24"/>
              </w:rPr>
              <w:t xml:space="preserve"> the minimum years of experience </w:t>
            </w:r>
            <w:r>
              <w:rPr>
                <w:rFonts w:cs="Arial"/>
                <w:szCs w:val="24"/>
              </w:rPr>
              <w:t xml:space="preserve">required to complete required tasks. </w:t>
            </w:r>
            <w:r w:rsidRPr="00B91AA9">
              <w:rPr>
                <w:rFonts w:cs="Arial"/>
                <w:szCs w:val="24"/>
              </w:rPr>
              <w:t>Resume</w:t>
            </w:r>
            <w:r>
              <w:rPr>
                <w:rFonts w:cs="Arial"/>
                <w:szCs w:val="24"/>
              </w:rPr>
              <w:t>(s)</w:t>
            </w:r>
            <w:r w:rsidRPr="00B91AA9">
              <w:rPr>
                <w:rFonts w:cs="Arial"/>
                <w:szCs w:val="24"/>
              </w:rPr>
              <w:t xml:space="preserve"> is included.</w:t>
            </w:r>
          </w:p>
        </w:tc>
        <w:tc>
          <w:tcPr>
            <w:tcW w:w="2520" w:type="dxa"/>
          </w:tcPr>
          <w:p w14:paraId="3EE87133" w14:textId="128CC36B" w:rsidR="00B91AA9" w:rsidRPr="00B91AA9" w:rsidRDefault="00632798" w:rsidP="00973E74">
            <w:pPr>
              <w:pStyle w:val="TableParagraph"/>
              <w:spacing w:before="15" w:after="120"/>
              <w:ind w:left="103" w:right="78"/>
              <w:rPr>
                <w:rFonts w:cs="Arial"/>
                <w:szCs w:val="24"/>
              </w:rPr>
            </w:pPr>
            <w:r w:rsidRPr="00B91AA9">
              <w:rPr>
                <w:rFonts w:cs="Arial"/>
                <w:szCs w:val="24"/>
              </w:rPr>
              <w:t xml:space="preserve">Includes a </w:t>
            </w:r>
            <w:r w:rsidR="006C5654">
              <w:rPr>
                <w:rFonts w:cs="Arial"/>
                <w:szCs w:val="24"/>
              </w:rPr>
              <w:t>limited</w:t>
            </w:r>
            <w:r w:rsidRPr="00B91AA9">
              <w:rPr>
                <w:rFonts w:cs="Arial"/>
                <w:szCs w:val="24"/>
              </w:rPr>
              <w:t xml:space="preserve"> description of </w:t>
            </w:r>
            <w:r>
              <w:rPr>
                <w:rFonts w:cs="Arial"/>
                <w:szCs w:val="24"/>
              </w:rPr>
              <w:t xml:space="preserve">any </w:t>
            </w:r>
            <w:r w:rsidR="009369AA">
              <w:rPr>
                <w:rFonts w:cs="Arial"/>
                <w:szCs w:val="24"/>
              </w:rPr>
              <w:t>K</w:t>
            </w:r>
            <w:r>
              <w:rPr>
                <w:rFonts w:cs="Arial"/>
                <w:szCs w:val="24"/>
              </w:rPr>
              <w:t>ey</w:t>
            </w:r>
            <w:r w:rsidRPr="00B91AA9">
              <w:rPr>
                <w:rFonts w:cs="Arial"/>
                <w:szCs w:val="24"/>
              </w:rPr>
              <w:t xml:space="preserve"> </w:t>
            </w:r>
            <w:r w:rsidR="009369AA">
              <w:rPr>
                <w:rFonts w:cs="Arial"/>
                <w:szCs w:val="24"/>
              </w:rPr>
              <w:t>P</w:t>
            </w:r>
            <w:r w:rsidRPr="00B91AA9">
              <w:rPr>
                <w:rFonts w:cs="Arial"/>
                <w:szCs w:val="24"/>
              </w:rPr>
              <w:t>erson</w:t>
            </w:r>
            <w:r>
              <w:rPr>
                <w:rFonts w:cs="Arial"/>
                <w:szCs w:val="24"/>
              </w:rPr>
              <w:t>nel</w:t>
            </w:r>
            <w:r w:rsidRPr="00B91AA9">
              <w:rPr>
                <w:rFonts w:cs="Arial"/>
                <w:szCs w:val="24"/>
              </w:rPr>
              <w:t xml:space="preserve"> </w:t>
            </w:r>
            <w:r>
              <w:rPr>
                <w:rFonts w:cs="Arial"/>
                <w:szCs w:val="24"/>
              </w:rPr>
              <w:t xml:space="preserve">and </w:t>
            </w:r>
            <w:r w:rsidR="006C5654">
              <w:rPr>
                <w:rFonts w:cs="Arial"/>
                <w:szCs w:val="24"/>
              </w:rPr>
              <w:t xml:space="preserve">their </w:t>
            </w:r>
            <w:r w:rsidRPr="00B91AA9">
              <w:rPr>
                <w:rFonts w:cs="Arial"/>
                <w:szCs w:val="24"/>
              </w:rPr>
              <w:t xml:space="preserve">experience </w:t>
            </w:r>
            <w:r w:rsidR="006C5654">
              <w:rPr>
                <w:rFonts w:cs="Arial"/>
                <w:szCs w:val="24"/>
              </w:rPr>
              <w:t>related to completing</w:t>
            </w:r>
            <w:r>
              <w:rPr>
                <w:rFonts w:cs="Arial"/>
                <w:szCs w:val="24"/>
              </w:rPr>
              <w:t xml:space="preserve"> </w:t>
            </w:r>
            <w:r w:rsidR="006C5654">
              <w:rPr>
                <w:rFonts w:cs="Arial"/>
                <w:szCs w:val="24"/>
              </w:rPr>
              <w:t xml:space="preserve">the </w:t>
            </w:r>
            <w:r>
              <w:rPr>
                <w:rFonts w:cs="Arial"/>
                <w:szCs w:val="24"/>
              </w:rPr>
              <w:t xml:space="preserve">required tasks. </w:t>
            </w:r>
            <w:r w:rsidRPr="00B91AA9">
              <w:rPr>
                <w:rFonts w:cs="Arial"/>
                <w:szCs w:val="24"/>
              </w:rPr>
              <w:t>Resume</w:t>
            </w:r>
            <w:r>
              <w:rPr>
                <w:rFonts w:cs="Arial"/>
                <w:szCs w:val="24"/>
              </w:rPr>
              <w:t>(s)</w:t>
            </w:r>
            <w:r w:rsidRPr="00B91AA9">
              <w:rPr>
                <w:rFonts w:cs="Arial"/>
                <w:szCs w:val="24"/>
              </w:rPr>
              <w:t xml:space="preserve"> is included </w:t>
            </w:r>
          </w:p>
        </w:tc>
        <w:tc>
          <w:tcPr>
            <w:tcW w:w="2256" w:type="dxa"/>
          </w:tcPr>
          <w:p w14:paraId="764B80CC" w14:textId="77777777" w:rsidR="00B91AA9" w:rsidRPr="00B91AA9" w:rsidRDefault="006C5654" w:rsidP="00B73881">
            <w:pPr>
              <w:pStyle w:val="TableParagraph"/>
              <w:spacing w:before="15"/>
              <w:ind w:left="103" w:right="114"/>
              <w:rPr>
                <w:rFonts w:cs="Arial"/>
                <w:szCs w:val="24"/>
              </w:rPr>
            </w:pPr>
            <w:r>
              <w:rPr>
                <w:rFonts w:cs="Arial"/>
                <w:szCs w:val="24"/>
              </w:rPr>
              <w:t xml:space="preserve">The narrative only refers to the resume. </w:t>
            </w:r>
          </w:p>
        </w:tc>
      </w:tr>
      <w:tr w:rsidR="009F4475" w:rsidRPr="00B91AA9" w14:paraId="538E6609" w14:textId="77777777" w:rsidTr="00973E74">
        <w:trPr>
          <w:cantSplit/>
        </w:trPr>
        <w:tc>
          <w:tcPr>
            <w:tcW w:w="2080" w:type="dxa"/>
          </w:tcPr>
          <w:p w14:paraId="02DED36F" w14:textId="77777777" w:rsidR="009F4475" w:rsidRDefault="009F4475" w:rsidP="009F4475">
            <w:pPr>
              <w:pStyle w:val="TableParagraph"/>
              <w:spacing w:before="100" w:beforeAutospacing="1" w:after="240"/>
              <w:ind w:left="104" w:right="78"/>
              <w:rPr>
                <w:rFonts w:eastAsia="Arial" w:cs="Arial"/>
                <w:szCs w:val="24"/>
              </w:rPr>
            </w:pPr>
            <w:r>
              <w:rPr>
                <w:rFonts w:eastAsia="Arial" w:cs="Arial"/>
                <w:szCs w:val="24"/>
              </w:rPr>
              <w:lastRenderedPageBreak/>
              <w:t>F. Staffing Changes</w:t>
            </w:r>
          </w:p>
          <w:p w14:paraId="1F39B45A" w14:textId="0F9AD590" w:rsidR="009F4475" w:rsidRDefault="002229CD" w:rsidP="009F4475">
            <w:pPr>
              <w:pStyle w:val="TableParagraph"/>
              <w:spacing w:before="100" w:beforeAutospacing="1" w:after="240"/>
              <w:ind w:left="104" w:right="78"/>
              <w:rPr>
                <w:rFonts w:eastAsia="Arial" w:cs="Arial"/>
                <w:szCs w:val="24"/>
              </w:rPr>
            </w:pPr>
            <w:r>
              <w:rPr>
                <w:rFonts w:eastAsia="Arial" w:cs="Arial"/>
                <w:szCs w:val="24"/>
              </w:rPr>
              <w:t xml:space="preserve">Score of 8 points possible </w:t>
            </w:r>
            <w:r w:rsidR="000E54AB">
              <w:rPr>
                <w:rFonts w:eastAsia="Arial" w:cs="Arial"/>
                <w:szCs w:val="24"/>
              </w:rPr>
              <w:t xml:space="preserve"> </w:t>
            </w:r>
          </w:p>
        </w:tc>
        <w:tc>
          <w:tcPr>
            <w:tcW w:w="3135" w:type="dxa"/>
          </w:tcPr>
          <w:p w14:paraId="03C8B5F8" w14:textId="764CA074" w:rsidR="009F4475" w:rsidRPr="00B91AA9" w:rsidRDefault="009F4475" w:rsidP="00702D74">
            <w:pPr>
              <w:pStyle w:val="TableParagraph"/>
              <w:spacing w:before="15" w:after="120"/>
              <w:ind w:left="102" w:right="78"/>
              <w:rPr>
                <w:rFonts w:cs="Arial"/>
                <w:szCs w:val="24"/>
              </w:rPr>
            </w:pPr>
            <w:r w:rsidRPr="009F4475">
              <w:rPr>
                <w:rFonts w:cs="Arial"/>
                <w:szCs w:val="24"/>
              </w:rPr>
              <w:t>The application must specify that the applicant will comply with the Changes to Key Personnel Requirements.</w:t>
            </w:r>
          </w:p>
        </w:tc>
        <w:tc>
          <w:tcPr>
            <w:tcW w:w="2970" w:type="dxa"/>
          </w:tcPr>
          <w:p w14:paraId="45F99355" w14:textId="04E00CBF" w:rsidR="009F4475" w:rsidRPr="00B91AA9" w:rsidRDefault="009F4475" w:rsidP="00B73881">
            <w:pPr>
              <w:pStyle w:val="TableParagraph"/>
              <w:spacing w:before="15"/>
              <w:ind w:left="103" w:right="78"/>
              <w:rPr>
                <w:rFonts w:cs="Arial"/>
                <w:szCs w:val="24"/>
              </w:rPr>
            </w:pPr>
            <w:r>
              <w:rPr>
                <w:rFonts w:cs="Arial"/>
                <w:szCs w:val="24"/>
              </w:rPr>
              <w:t>N</w:t>
            </w:r>
            <w:r w:rsidR="009369AA">
              <w:rPr>
                <w:rFonts w:cs="Arial"/>
                <w:szCs w:val="24"/>
              </w:rPr>
              <w:t>ot Applicable</w:t>
            </w:r>
          </w:p>
        </w:tc>
        <w:tc>
          <w:tcPr>
            <w:tcW w:w="2520" w:type="dxa"/>
          </w:tcPr>
          <w:p w14:paraId="1295EC1D" w14:textId="608059C6" w:rsidR="009F4475" w:rsidRPr="00B91AA9" w:rsidRDefault="009369AA" w:rsidP="00B73881">
            <w:pPr>
              <w:pStyle w:val="TableParagraph"/>
              <w:spacing w:before="15"/>
              <w:ind w:left="103" w:right="78"/>
              <w:rPr>
                <w:rFonts w:cs="Arial"/>
                <w:szCs w:val="24"/>
              </w:rPr>
            </w:pPr>
            <w:r>
              <w:rPr>
                <w:rFonts w:cs="Arial"/>
                <w:szCs w:val="24"/>
              </w:rPr>
              <w:t>Not Applicable</w:t>
            </w:r>
          </w:p>
        </w:tc>
        <w:tc>
          <w:tcPr>
            <w:tcW w:w="2256" w:type="dxa"/>
          </w:tcPr>
          <w:p w14:paraId="1C8FCBE9" w14:textId="68E00978" w:rsidR="009F4475" w:rsidRDefault="009F4475" w:rsidP="00973E74">
            <w:pPr>
              <w:pStyle w:val="TableParagraph"/>
              <w:spacing w:before="15" w:after="120"/>
              <w:ind w:left="103" w:right="114"/>
              <w:rPr>
                <w:rFonts w:cs="Arial"/>
                <w:szCs w:val="24"/>
              </w:rPr>
            </w:pPr>
            <w:r>
              <w:rPr>
                <w:rFonts w:cs="Arial"/>
                <w:szCs w:val="24"/>
              </w:rPr>
              <w:t xml:space="preserve">The application does not specify compliance with Changes to Key Personnel Requirements. </w:t>
            </w:r>
          </w:p>
        </w:tc>
      </w:tr>
      <w:tr w:rsidR="006C5654" w:rsidRPr="00B91AA9" w14:paraId="76BCE933" w14:textId="77777777" w:rsidTr="00973E74">
        <w:trPr>
          <w:cantSplit/>
        </w:trPr>
        <w:tc>
          <w:tcPr>
            <w:tcW w:w="2080" w:type="dxa"/>
          </w:tcPr>
          <w:p w14:paraId="11630D2C" w14:textId="77777777" w:rsidR="00C07C3A" w:rsidRDefault="001930C7" w:rsidP="001930C7">
            <w:pPr>
              <w:pStyle w:val="TableParagraph"/>
              <w:spacing w:before="15"/>
              <w:ind w:left="104" w:right="78"/>
              <w:rPr>
                <w:rFonts w:eastAsia="Arial" w:cs="Arial"/>
                <w:szCs w:val="24"/>
              </w:rPr>
            </w:pPr>
            <w:r>
              <w:rPr>
                <w:rFonts w:eastAsia="Arial" w:cs="Arial"/>
                <w:szCs w:val="24"/>
              </w:rPr>
              <w:t>Collaborating LEA</w:t>
            </w:r>
            <w:r w:rsidR="006C5654">
              <w:rPr>
                <w:rFonts w:eastAsia="Arial" w:cs="Arial"/>
                <w:szCs w:val="24"/>
              </w:rPr>
              <w:t xml:space="preserve"> Qualifications (if applicable)</w:t>
            </w:r>
          </w:p>
          <w:p w14:paraId="1FFD17B8" w14:textId="7302FDFA" w:rsidR="00C07C3A" w:rsidRPr="00C07C3A" w:rsidRDefault="00C07C3A" w:rsidP="00B73881">
            <w:pPr>
              <w:pStyle w:val="TableParagraph"/>
              <w:spacing w:before="15"/>
              <w:ind w:left="104" w:right="78"/>
              <w:rPr>
                <w:rFonts w:eastAsia="Arial" w:cs="Arial"/>
                <w:b/>
                <w:szCs w:val="24"/>
              </w:rPr>
            </w:pPr>
            <w:r w:rsidRPr="00C07C3A">
              <w:rPr>
                <w:rFonts w:eastAsia="Arial" w:cs="Arial"/>
                <w:b/>
                <w:szCs w:val="24"/>
              </w:rPr>
              <w:t xml:space="preserve">Not </w:t>
            </w:r>
            <w:r>
              <w:rPr>
                <w:rFonts w:eastAsia="Arial" w:cs="Arial"/>
                <w:b/>
                <w:szCs w:val="24"/>
              </w:rPr>
              <w:t xml:space="preserve">included in total </w:t>
            </w:r>
            <w:r w:rsidR="009369AA">
              <w:rPr>
                <w:rFonts w:eastAsia="Arial" w:cs="Arial"/>
                <w:b/>
                <w:szCs w:val="24"/>
              </w:rPr>
              <w:t>score</w:t>
            </w:r>
            <w:r w:rsidRPr="00C07C3A">
              <w:rPr>
                <w:rFonts w:eastAsia="Arial" w:cs="Arial"/>
                <w:b/>
                <w:szCs w:val="24"/>
              </w:rPr>
              <w:t xml:space="preserve"> but must meet Adequate Case Standard</w:t>
            </w:r>
          </w:p>
        </w:tc>
        <w:tc>
          <w:tcPr>
            <w:tcW w:w="3135" w:type="dxa"/>
          </w:tcPr>
          <w:p w14:paraId="4B83B34D" w14:textId="76A07168" w:rsidR="006C5654" w:rsidRPr="00B91AA9" w:rsidRDefault="006C5654" w:rsidP="00B91AA9">
            <w:pPr>
              <w:pStyle w:val="TableParagraph"/>
              <w:spacing w:before="15"/>
              <w:ind w:left="102" w:right="78"/>
              <w:rPr>
                <w:rFonts w:cs="Arial"/>
                <w:szCs w:val="24"/>
              </w:rPr>
            </w:pPr>
            <w:r>
              <w:rPr>
                <w:rFonts w:cs="Arial"/>
                <w:szCs w:val="24"/>
              </w:rPr>
              <w:t xml:space="preserve">Includes names, positions, tasks to be assigned, and </w:t>
            </w:r>
            <w:r w:rsidR="009F4475">
              <w:rPr>
                <w:rFonts w:cs="Arial"/>
                <w:szCs w:val="24"/>
              </w:rPr>
              <w:t>clear</w:t>
            </w:r>
            <w:r>
              <w:rPr>
                <w:rFonts w:cs="Arial"/>
                <w:szCs w:val="24"/>
              </w:rPr>
              <w:t xml:space="preserve"> justification for the use of the proposed </w:t>
            </w:r>
            <w:r w:rsidR="001930C7">
              <w:rPr>
                <w:rFonts w:cs="Arial"/>
                <w:szCs w:val="24"/>
              </w:rPr>
              <w:t>collaborating LEA</w:t>
            </w:r>
            <w:r>
              <w:rPr>
                <w:rFonts w:cs="Arial"/>
                <w:szCs w:val="24"/>
              </w:rPr>
              <w:t xml:space="preserve">. Describes how the </w:t>
            </w:r>
            <w:r w:rsidR="001930C7">
              <w:rPr>
                <w:rFonts w:cs="Arial"/>
                <w:szCs w:val="24"/>
              </w:rPr>
              <w:t>collaborating LEA</w:t>
            </w:r>
            <w:r>
              <w:rPr>
                <w:rFonts w:cs="Arial"/>
                <w:szCs w:val="24"/>
              </w:rPr>
              <w:t xml:space="preserve"> </w:t>
            </w:r>
            <w:r w:rsidRPr="006C5654">
              <w:rPr>
                <w:rFonts w:cs="Arial"/>
                <w:i/>
                <w:szCs w:val="24"/>
              </w:rPr>
              <w:t>exceeds</w:t>
            </w:r>
            <w:r>
              <w:rPr>
                <w:rFonts w:cs="Arial"/>
                <w:szCs w:val="24"/>
              </w:rPr>
              <w:t xml:space="preserve"> minimum qualifications. Resume(s) is included.</w:t>
            </w:r>
          </w:p>
        </w:tc>
        <w:tc>
          <w:tcPr>
            <w:tcW w:w="2970" w:type="dxa"/>
          </w:tcPr>
          <w:p w14:paraId="1682796D" w14:textId="7D27C42F" w:rsidR="006C5654" w:rsidRPr="00B91AA9" w:rsidRDefault="006C5654" w:rsidP="00B73881">
            <w:pPr>
              <w:pStyle w:val="TableParagraph"/>
              <w:spacing w:before="15"/>
              <w:ind w:left="103" w:right="78"/>
              <w:rPr>
                <w:rFonts w:cs="Arial"/>
                <w:szCs w:val="24"/>
              </w:rPr>
            </w:pPr>
            <w:r>
              <w:rPr>
                <w:rFonts w:cs="Arial"/>
                <w:szCs w:val="24"/>
              </w:rPr>
              <w:t xml:space="preserve">Includes names, positions, tasks to be assigned, and </w:t>
            </w:r>
            <w:r w:rsidR="009F4475">
              <w:rPr>
                <w:rFonts w:cs="Arial"/>
                <w:szCs w:val="24"/>
              </w:rPr>
              <w:t xml:space="preserve">an adequate </w:t>
            </w:r>
            <w:r>
              <w:rPr>
                <w:rFonts w:cs="Arial"/>
                <w:szCs w:val="24"/>
              </w:rPr>
              <w:t xml:space="preserve">justification for the use of the proposed </w:t>
            </w:r>
            <w:r w:rsidR="001930C7">
              <w:rPr>
                <w:rFonts w:cs="Arial"/>
                <w:szCs w:val="24"/>
              </w:rPr>
              <w:t>collaborating LEA</w:t>
            </w:r>
            <w:r w:rsidR="00EA2313">
              <w:rPr>
                <w:rFonts w:cs="Arial"/>
                <w:szCs w:val="24"/>
              </w:rPr>
              <w:t>.</w:t>
            </w:r>
            <w:r>
              <w:rPr>
                <w:rFonts w:cs="Arial"/>
                <w:szCs w:val="24"/>
              </w:rPr>
              <w:t xml:space="preserve"> Describes how the </w:t>
            </w:r>
            <w:r w:rsidR="001930C7">
              <w:rPr>
                <w:rFonts w:cs="Arial"/>
                <w:szCs w:val="24"/>
              </w:rPr>
              <w:t>collaborating LEA</w:t>
            </w:r>
            <w:r>
              <w:rPr>
                <w:rFonts w:cs="Arial"/>
                <w:szCs w:val="24"/>
              </w:rPr>
              <w:t xml:space="preserve"> </w:t>
            </w:r>
            <w:r>
              <w:rPr>
                <w:rFonts w:cs="Arial"/>
                <w:i/>
                <w:szCs w:val="24"/>
              </w:rPr>
              <w:t>meets</w:t>
            </w:r>
            <w:r>
              <w:rPr>
                <w:rFonts w:cs="Arial"/>
                <w:szCs w:val="24"/>
              </w:rPr>
              <w:t xml:space="preserve"> minimum qualifications. Resume(s) is included. </w:t>
            </w:r>
          </w:p>
        </w:tc>
        <w:tc>
          <w:tcPr>
            <w:tcW w:w="2520" w:type="dxa"/>
          </w:tcPr>
          <w:p w14:paraId="26790605" w14:textId="624DB864" w:rsidR="006C5654" w:rsidRPr="00B91AA9" w:rsidRDefault="006C5654" w:rsidP="00702D74">
            <w:pPr>
              <w:pStyle w:val="TableParagraph"/>
              <w:spacing w:before="15" w:after="120"/>
              <w:ind w:left="103" w:right="78"/>
              <w:rPr>
                <w:rFonts w:cs="Arial"/>
                <w:szCs w:val="24"/>
              </w:rPr>
            </w:pPr>
            <w:r>
              <w:rPr>
                <w:rFonts w:cs="Arial"/>
                <w:szCs w:val="24"/>
              </w:rPr>
              <w:t xml:space="preserve">Includes the tasks to be assigned, and limited justification for the proposed </w:t>
            </w:r>
            <w:r w:rsidR="001930C7">
              <w:rPr>
                <w:rFonts w:cs="Arial"/>
                <w:szCs w:val="24"/>
              </w:rPr>
              <w:t>collaborating LEA.</w:t>
            </w:r>
            <w:r>
              <w:rPr>
                <w:rFonts w:cs="Arial"/>
                <w:szCs w:val="24"/>
              </w:rPr>
              <w:t xml:space="preserve"> Limited description of how </w:t>
            </w:r>
            <w:r w:rsidR="00EA2313">
              <w:rPr>
                <w:rFonts w:cs="Arial"/>
                <w:szCs w:val="24"/>
              </w:rPr>
              <w:t xml:space="preserve">the </w:t>
            </w:r>
            <w:r w:rsidR="001930C7">
              <w:rPr>
                <w:rFonts w:cs="Arial"/>
                <w:szCs w:val="24"/>
              </w:rPr>
              <w:t>collaborating LEA</w:t>
            </w:r>
            <w:r>
              <w:rPr>
                <w:rFonts w:cs="Arial"/>
                <w:szCs w:val="24"/>
              </w:rPr>
              <w:t xml:space="preserve"> </w:t>
            </w:r>
            <w:r>
              <w:rPr>
                <w:rFonts w:cs="Arial"/>
                <w:i/>
                <w:szCs w:val="24"/>
              </w:rPr>
              <w:t>meets</w:t>
            </w:r>
            <w:r>
              <w:rPr>
                <w:rFonts w:cs="Arial"/>
                <w:szCs w:val="24"/>
              </w:rPr>
              <w:t xml:space="preserve"> minimum qualifications. Resume(s) is included.</w:t>
            </w:r>
          </w:p>
        </w:tc>
        <w:tc>
          <w:tcPr>
            <w:tcW w:w="2256" w:type="dxa"/>
          </w:tcPr>
          <w:p w14:paraId="0BE8A2DF" w14:textId="6EC145E8" w:rsidR="006C5654" w:rsidRDefault="006C5654" w:rsidP="00B73881">
            <w:pPr>
              <w:pStyle w:val="TableParagraph"/>
              <w:spacing w:before="15"/>
              <w:ind w:left="103" w:right="114"/>
              <w:rPr>
                <w:rFonts w:cs="Arial"/>
                <w:szCs w:val="24"/>
              </w:rPr>
            </w:pPr>
            <w:r>
              <w:rPr>
                <w:rFonts w:cs="Arial"/>
                <w:szCs w:val="24"/>
              </w:rPr>
              <w:t xml:space="preserve">Includes the tasks to be assigned, but does not provide justification for using </w:t>
            </w:r>
            <w:r w:rsidR="00EA2313">
              <w:rPr>
                <w:rFonts w:cs="Arial"/>
                <w:szCs w:val="24"/>
              </w:rPr>
              <w:t xml:space="preserve">the </w:t>
            </w:r>
            <w:r>
              <w:rPr>
                <w:rFonts w:cs="Arial"/>
                <w:szCs w:val="24"/>
              </w:rPr>
              <w:t xml:space="preserve">proposed </w:t>
            </w:r>
            <w:r w:rsidR="001930C7">
              <w:rPr>
                <w:rFonts w:cs="Arial"/>
                <w:szCs w:val="24"/>
              </w:rPr>
              <w:t>collaborating LEA</w:t>
            </w:r>
            <w:r>
              <w:rPr>
                <w:rFonts w:cs="Arial"/>
                <w:szCs w:val="24"/>
              </w:rPr>
              <w:t xml:space="preserve">. </w:t>
            </w:r>
          </w:p>
        </w:tc>
      </w:tr>
    </w:tbl>
    <w:p w14:paraId="1F23E4BE" w14:textId="77777777" w:rsidR="00CF3306" w:rsidRDefault="00CF3306" w:rsidP="00CF3306">
      <w:pPr>
        <w:rPr>
          <w:rFonts w:eastAsia="Arial" w:cs="Arial"/>
          <w:sz w:val="2"/>
          <w:szCs w:val="2"/>
        </w:rPr>
      </w:pPr>
      <w:r>
        <w:rPr>
          <w:rFonts w:eastAsia="Arial" w:cs="Arial"/>
          <w:sz w:val="2"/>
          <w:szCs w:val="2"/>
        </w:rPr>
        <w:br w:type="page"/>
      </w:r>
    </w:p>
    <w:p w14:paraId="3F0B0A64" w14:textId="77777777" w:rsidR="00CF3306" w:rsidRPr="00DD34C2" w:rsidRDefault="00CF3306" w:rsidP="00CF3306">
      <w:pPr>
        <w:rPr>
          <w:rFonts w:eastAsia="Arial" w:cs="Arial"/>
          <w:sz w:val="2"/>
          <w:szCs w:val="2"/>
        </w:rPr>
      </w:pPr>
    </w:p>
    <w:p w14:paraId="259A6F1A" w14:textId="4B461BE1" w:rsidR="00C955A6" w:rsidRDefault="00C955A6" w:rsidP="009A5427">
      <w:pPr>
        <w:spacing w:after="100" w:afterAutospacing="1"/>
      </w:pPr>
      <w:r w:rsidRPr="00973E74">
        <w:rPr>
          <w:rStyle w:val="Heading3Char"/>
          <w:rFonts w:eastAsiaTheme="minorHAnsi"/>
          <w:i w:val="0"/>
          <w:sz w:val="24"/>
          <w:szCs w:val="24"/>
        </w:rPr>
        <w:t>II. T</w:t>
      </w:r>
      <w:r w:rsidR="00F36CDF" w:rsidRPr="00973E74">
        <w:rPr>
          <w:rStyle w:val="Heading3Char"/>
          <w:rFonts w:eastAsiaTheme="minorHAnsi"/>
          <w:i w:val="0"/>
          <w:sz w:val="24"/>
          <w:szCs w:val="24"/>
        </w:rPr>
        <w:t>ASK</w:t>
      </w:r>
      <w:r w:rsidRPr="00973E74">
        <w:rPr>
          <w:rStyle w:val="Heading3Char"/>
          <w:rFonts w:eastAsiaTheme="minorHAnsi"/>
          <w:i w:val="0"/>
          <w:sz w:val="24"/>
          <w:szCs w:val="24"/>
        </w:rPr>
        <w:t xml:space="preserve"> 1 – Coordination and Communications with the CDE:</w:t>
      </w:r>
      <w:r>
        <w:t xml:space="preserve"> The applicant must describe how they meet all of the requirement</w:t>
      </w:r>
      <w:r w:rsidR="00EA2313">
        <w:t>s</w:t>
      </w:r>
      <w:r>
        <w:t xml:space="preserve"> stated for this task in the RFA.</w:t>
      </w:r>
    </w:p>
    <w:p w14:paraId="30A50AF1" w14:textId="19C3A177" w:rsidR="00C955A6" w:rsidRDefault="002229CD" w:rsidP="00973E74">
      <w:pPr>
        <w:spacing w:after="100" w:afterAutospacing="1"/>
      </w:pPr>
      <w:r>
        <w:t xml:space="preserve">Total score of 32 points possible: </w:t>
      </w:r>
      <w:r w:rsidR="001B2A22">
        <w:t>[Enter point total]/</w:t>
      </w:r>
      <w:r w:rsidR="001B2A22">
        <w:t>32</w:t>
      </w:r>
      <w:r w:rsidR="001B2A22">
        <w:t xml:space="preserve"> </w:t>
      </w:r>
      <w:proofErr w:type="gramStart"/>
      <w:r w:rsidR="001B2A22">
        <w:t>points</w:t>
      </w:r>
      <w:proofErr w:type="gramEnd"/>
    </w:p>
    <w:p w14:paraId="1218236C" w14:textId="7CFB95C6" w:rsidR="00973E74" w:rsidRPr="00973E74" w:rsidRDefault="00973E74" w:rsidP="00973E74">
      <w:pPr>
        <w:pStyle w:val="Heading3"/>
        <w:rPr>
          <w:i w:val="0"/>
          <w:sz w:val="24"/>
          <w:szCs w:val="24"/>
        </w:rPr>
      </w:pPr>
      <w:r w:rsidRPr="00973E74">
        <w:rPr>
          <w:i w:val="0"/>
          <w:sz w:val="24"/>
          <w:szCs w:val="24"/>
        </w:rPr>
        <w:t>Coordination and Communications with the CDE</w:t>
      </w:r>
    </w:p>
    <w:tbl>
      <w:tblPr>
        <w:tblStyle w:val="TableGrid"/>
        <w:tblW w:w="12950" w:type="dxa"/>
        <w:tblInd w:w="-4" w:type="dxa"/>
        <w:tblLook w:val="04A0" w:firstRow="1" w:lastRow="0" w:firstColumn="1" w:lastColumn="0" w:noHBand="0" w:noVBand="1"/>
        <w:tblDescription w:val="TASK 1 – Coordination and Communications with the CDE"/>
      </w:tblPr>
      <w:tblGrid>
        <w:gridCol w:w="2106"/>
        <w:gridCol w:w="2711"/>
        <w:gridCol w:w="2711"/>
        <w:gridCol w:w="2711"/>
        <w:gridCol w:w="2711"/>
      </w:tblGrid>
      <w:tr w:rsidR="00343215" w14:paraId="586A1D73" w14:textId="77777777" w:rsidTr="00A9235E">
        <w:trPr>
          <w:cantSplit/>
          <w:tblHeader/>
        </w:trPr>
        <w:tc>
          <w:tcPr>
            <w:tcW w:w="242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14:paraId="46A198DD" w14:textId="77777777" w:rsidR="00C955A6" w:rsidRPr="00900A9F" w:rsidRDefault="00C955A6" w:rsidP="00C955A6">
            <w:pPr>
              <w:pStyle w:val="TableParagraph"/>
              <w:ind w:right="78"/>
              <w:rPr>
                <w:rFonts w:eastAsia="Arial" w:cs="Arial"/>
                <w:b/>
                <w:szCs w:val="24"/>
              </w:rPr>
            </w:pPr>
            <w:r>
              <w:rPr>
                <w:rFonts w:eastAsia="Arial" w:cs="Arial"/>
                <w:b/>
                <w:szCs w:val="24"/>
              </w:rPr>
              <w:t>II. TASK 1</w:t>
            </w:r>
          </w:p>
        </w:tc>
        <w:tc>
          <w:tcPr>
            <w:tcW w:w="261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14:paraId="407243E8" w14:textId="21F2CA03" w:rsidR="00C955A6" w:rsidRPr="00900A9F" w:rsidRDefault="009F4475" w:rsidP="00C955A6">
            <w:pPr>
              <w:pStyle w:val="TableParagraph"/>
              <w:spacing w:before="6"/>
              <w:ind w:right="78"/>
              <w:jc w:val="center"/>
              <w:rPr>
                <w:rFonts w:eastAsia="Arial" w:cs="Arial"/>
                <w:szCs w:val="24"/>
              </w:rPr>
            </w:pPr>
            <w:r>
              <w:rPr>
                <w:rFonts w:cs="Arial"/>
                <w:b/>
                <w:spacing w:val="-1"/>
                <w:szCs w:val="24"/>
              </w:rPr>
              <w:t>CLEAR</w:t>
            </w:r>
            <w:r w:rsidR="00C955A6" w:rsidRPr="00900A9F">
              <w:rPr>
                <w:rFonts w:cs="Arial"/>
                <w:b/>
                <w:spacing w:val="-10"/>
                <w:szCs w:val="24"/>
              </w:rPr>
              <w:t xml:space="preserve"> </w:t>
            </w:r>
            <w:r w:rsidR="00C955A6" w:rsidRPr="00900A9F">
              <w:rPr>
                <w:rFonts w:cs="Arial"/>
                <w:b/>
                <w:spacing w:val="-1"/>
                <w:szCs w:val="24"/>
              </w:rPr>
              <w:t>CASE</w:t>
            </w:r>
          </w:p>
          <w:p w14:paraId="7AA3EB27" w14:textId="77777777" w:rsidR="00C955A6" w:rsidRPr="00900A9F" w:rsidRDefault="00C955A6" w:rsidP="00C955A6">
            <w:pPr>
              <w:pStyle w:val="TableParagraph"/>
              <w:spacing w:before="10"/>
              <w:ind w:right="78"/>
              <w:jc w:val="center"/>
              <w:rPr>
                <w:rFonts w:eastAsia="Arial" w:cs="Arial"/>
                <w:szCs w:val="24"/>
              </w:rPr>
            </w:pPr>
            <w:r w:rsidRPr="00900A9F">
              <w:rPr>
                <w:rFonts w:eastAsia="Arial" w:cs="Arial"/>
                <w:b/>
                <w:bCs/>
                <w:spacing w:val="-1"/>
                <w:szCs w:val="24"/>
              </w:rPr>
              <w:t>8–7</w:t>
            </w:r>
            <w:r w:rsidRPr="00900A9F">
              <w:rPr>
                <w:rFonts w:eastAsia="Arial" w:cs="Arial"/>
                <w:b/>
                <w:bCs/>
                <w:spacing w:val="-6"/>
                <w:szCs w:val="24"/>
              </w:rPr>
              <w:t xml:space="preserve"> </w:t>
            </w:r>
            <w:r w:rsidRPr="00900A9F">
              <w:rPr>
                <w:rFonts w:eastAsia="Arial" w:cs="Arial"/>
                <w:b/>
                <w:bCs/>
                <w:spacing w:val="-1"/>
                <w:szCs w:val="24"/>
              </w:rPr>
              <w:t>Points</w:t>
            </w:r>
          </w:p>
        </w:tc>
        <w:tc>
          <w:tcPr>
            <w:tcW w:w="261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14:paraId="7D812921" w14:textId="77777777" w:rsidR="00C955A6" w:rsidRPr="00900A9F" w:rsidRDefault="00C955A6" w:rsidP="00C955A6">
            <w:pPr>
              <w:pStyle w:val="TableParagraph"/>
              <w:spacing w:before="6"/>
              <w:ind w:right="78"/>
              <w:jc w:val="center"/>
              <w:rPr>
                <w:rFonts w:eastAsia="Arial" w:cs="Arial"/>
                <w:szCs w:val="24"/>
              </w:rPr>
            </w:pPr>
            <w:r w:rsidRPr="00900A9F">
              <w:rPr>
                <w:rFonts w:cs="Arial"/>
                <w:b/>
                <w:spacing w:val="-1"/>
                <w:szCs w:val="24"/>
              </w:rPr>
              <w:t>ADEQUATE</w:t>
            </w:r>
            <w:r w:rsidRPr="00900A9F">
              <w:rPr>
                <w:rFonts w:cs="Arial"/>
                <w:b/>
                <w:spacing w:val="-10"/>
                <w:szCs w:val="24"/>
              </w:rPr>
              <w:t xml:space="preserve"> </w:t>
            </w:r>
            <w:r w:rsidRPr="00900A9F">
              <w:rPr>
                <w:rFonts w:cs="Arial"/>
                <w:b/>
                <w:spacing w:val="-1"/>
                <w:szCs w:val="24"/>
              </w:rPr>
              <w:t>CASE</w:t>
            </w:r>
          </w:p>
          <w:p w14:paraId="5F13E1D4" w14:textId="77777777" w:rsidR="00C955A6" w:rsidRPr="00900A9F" w:rsidRDefault="00C955A6" w:rsidP="00C955A6">
            <w:pPr>
              <w:pStyle w:val="TableParagraph"/>
              <w:spacing w:before="10"/>
              <w:ind w:right="78"/>
              <w:jc w:val="center"/>
              <w:rPr>
                <w:rFonts w:eastAsia="Arial" w:cs="Arial"/>
                <w:szCs w:val="24"/>
              </w:rPr>
            </w:pPr>
            <w:r w:rsidRPr="00900A9F">
              <w:rPr>
                <w:rFonts w:eastAsia="Arial" w:cs="Arial"/>
                <w:b/>
                <w:bCs/>
                <w:spacing w:val="-1"/>
                <w:szCs w:val="24"/>
              </w:rPr>
              <w:t>6–5</w:t>
            </w:r>
            <w:r w:rsidRPr="00900A9F">
              <w:rPr>
                <w:rFonts w:eastAsia="Arial" w:cs="Arial"/>
                <w:b/>
                <w:bCs/>
                <w:spacing w:val="-6"/>
                <w:szCs w:val="24"/>
              </w:rPr>
              <w:t xml:space="preserve"> </w:t>
            </w:r>
            <w:r w:rsidRPr="00900A9F">
              <w:rPr>
                <w:rFonts w:eastAsia="Arial" w:cs="Arial"/>
                <w:b/>
                <w:bCs/>
                <w:spacing w:val="-1"/>
                <w:szCs w:val="24"/>
              </w:rPr>
              <w:t>Points</w:t>
            </w:r>
          </w:p>
        </w:tc>
        <w:tc>
          <w:tcPr>
            <w:tcW w:w="261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14:paraId="18CB7230" w14:textId="77777777" w:rsidR="00C955A6" w:rsidRPr="00900A9F" w:rsidRDefault="00C955A6" w:rsidP="00C955A6">
            <w:pPr>
              <w:pStyle w:val="TableParagraph"/>
              <w:spacing w:before="6"/>
              <w:ind w:right="78"/>
              <w:jc w:val="center"/>
              <w:rPr>
                <w:rFonts w:eastAsia="Arial" w:cs="Arial"/>
                <w:szCs w:val="24"/>
              </w:rPr>
            </w:pPr>
            <w:r w:rsidRPr="00900A9F">
              <w:rPr>
                <w:rFonts w:cs="Arial"/>
                <w:b/>
                <w:spacing w:val="-1"/>
                <w:szCs w:val="24"/>
              </w:rPr>
              <w:t>LIMITED</w:t>
            </w:r>
            <w:r w:rsidRPr="00900A9F">
              <w:rPr>
                <w:rFonts w:cs="Arial"/>
                <w:b/>
                <w:spacing w:val="-9"/>
                <w:szCs w:val="24"/>
              </w:rPr>
              <w:t xml:space="preserve"> </w:t>
            </w:r>
            <w:r w:rsidRPr="00900A9F">
              <w:rPr>
                <w:rFonts w:cs="Arial"/>
                <w:b/>
                <w:spacing w:val="-1"/>
                <w:szCs w:val="24"/>
              </w:rPr>
              <w:t>CASE</w:t>
            </w:r>
          </w:p>
          <w:p w14:paraId="4FE84BB1" w14:textId="77777777" w:rsidR="00C955A6" w:rsidRPr="00900A9F" w:rsidRDefault="00C955A6" w:rsidP="00C955A6">
            <w:pPr>
              <w:pStyle w:val="TableParagraph"/>
              <w:spacing w:before="10"/>
              <w:ind w:right="78"/>
              <w:jc w:val="center"/>
              <w:rPr>
                <w:rFonts w:eastAsia="Arial" w:cs="Arial"/>
                <w:szCs w:val="24"/>
              </w:rPr>
            </w:pPr>
            <w:r w:rsidRPr="00900A9F">
              <w:rPr>
                <w:rFonts w:eastAsia="Arial" w:cs="Arial"/>
                <w:b/>
                <w:bCs/>
                <w:spacing w:val="-1"/>
                <w:szCs w:val="24"/>
              </w:rPr>
              <w:t>4–3</w:t>
            </w:r>
            <w:r w:rsidRPr="00900A9F">
              <w:rPr>
                <w:rFonts w:eastAsia="Arial" w:cs="Arial"/>
                <w:b/>
                <w:bCs/>
                <w:spacing w:val="-6"/>
                <w:szCs w:val="24"/>
              </w:rPr>
              <w:t xml:space="preserve"> </w:t>
            </w:r>
            <w:r w:rsidRPr="00900A9F">
              <w:rPr>
                <w:rFonts w:eastAsia="Arial" w:cs="Arial"/>
                <w:b/>
                <w:bCs/>
                <w:spacing w:val="-1"/>
                <w:szCs w:val="24"/>
              </w:rPr>
              <w:t>Points</w:t>
            </w:r>
          </w:p>
        </w:tc>
        <w:tc>
          <w:tcPr>
            <w:tcW w:w="269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14:paraId="1DAC9E3E" w14:textId="78EC4AE3" w:rsidR="00C955A6" w:rsidRPr="00900A9F" w:rsidRDefault="009F4475" w:rsidP="00C955A6">
            <w:pPr>
              <w:pStyle w:val="TableParagraph"/>
              <w:spacing w:before="6"/>
              <w:ind w:right="114"/>
              <w:jc w:val="center"/>
              <w:rPr>
                <w:rFonts w:eastAsia="Arial" w:cs="Arial"/>
                <w:szCs w:val="24"/>
              </w:rPr>
            </w:pPr>
            <w:r>
              <w:rPr>
                <w:rFonts w:cs="Arial"/>
                <w:b/>
                <w:spacing w:val="-1"/>
                <w:szCs w:val="24"/>
              </w:rPr>
              <w:t>INSUFFICIENT</w:t>
            </w:r>
            <w:r w:rsidR="00C955A6" w:rsidRPr="00900A9F">
              <w:rPr>
                <w:rFonts w:cs="Arial"/>
                <w:b/>
                <w:spacing w:val="-6"/>
                <w:szCs w:val="24"/>
              </w:rPr>
              <w:t xml:space="preserve"> </w:t>
            </w:r>
            <w:r w:rsidR="00C955A6" w:rsidRPr="00900A9F">
              <w:rPr>
                <w:rFonts w:cs="Arial"/>
                <w:b/>
                <w:spacing w:val="-1"/>
                <w:szCs w:val="24"/>
              </w:rPr>
              <w:t>CASE</w:t>
            </w:r>
          </w:p>
          <w:p w14:paraId="023F7B4E" w14:textId="77777777" w:rsidR="00C955A6" w:rsidRPr="00900A9F" w:rsidRDefault="00C955A6" w:rsidP="00C955A6">
            <w:pPr>
              <w:pStyle w:val="TableParagraph"/>
              <w:spacing w:before="10"/>
              <w:ind w:right="114"/>
              <w:jc w:val="center"/>
              <w:rPr>
                <w:rFonts w:eastAsia="Arial" w:cs="Arial"/>
                <w:szCs w:val="24"/>
              </w:rPr>
            </w:pPr>
            <w:r w:rsidRPr="00900A9F">
              <w:rPr>
                <w:rFonts w:eastAsia="Arial" w:cs="Arial"/>
                <w:b/>
                <w:bCs/>
                <w:spacing w:val="-1"/>
                <w:szCs w:val="24"/>
              </w:rPr>
              <w:t>2–0</w:t>
            </w:r>
            <w:r w:rsidRPr="00900A9F">
              <w:rPr>
                <w:rFonts w:eastAsia="Arial" w:cs="Arial"/>
                <w:b/>
                <w:bCs/>
                <w:spacing w:val="-6"/>
                <w:szCs w:val="24"/>
              </w:rPr>
              <w:t xml:space="preserve"> </w:t>
            </w:r>
            <w:r w:rsidRPr="00900A9F">
              <w:rPr>
                <w:rFonts w:eastAsia="Arial" w:cs="Arial"/>
                <w:b/>
                <w:bCs/>
                <w:spacing w:val="-1"/>
                <w:szCs w:val="24"/>
              </w:rPr>
              <w:t>Points</w:t>
            </w:r>
          </w:p>
        </w:tc>
      </w:tr>
      <w:tr w:rsidR="00C955A6" w14:paraId="42855B2E" w14:textId="77777777" w:rsidTr="009F4475">
        <w:trPr>
          <w:cantSplit/>
        </w:trPr>
        <w:tc>
          <w:tcPr>
            <w:tcW w:w="2425" w:type="dxa"/>
          </w:tcPr>
          <w:p w14:paraId="04D23D17" w14:textId="77777777" w:rsidR="00C955A6" w:rsidRDefault="00C955A6" w:rsidP="009A1590">
            <w:pPr>
              <w:spacing w:after="100" w:afterAutospacing="1"/>
            </w:pPr>
            <w:r>
              <w:t>A. CDE Orientation and Annual Planning Meetings</w:t>
            </w:r>
          </w:p>
          <w:p w14:paraId="79F8B4DF" w14:textId="7DEFA21C" w:rsidR="009A1590" w:rsidRDefault="002229CD" w:rsidP="00702D74">
            <w:r>
              <w:rPr>
                <w:rFonts w:eastAsia="Arial" w:cs="Arial"/>
                <w:szCs w:val="24"/>
              </w:rPr>
              <w:t>Score of 8 points possible</w:t>
            </w:r>
          </w:p>
        </w:tc>
        <w:tc>
          <w:tcPr>
            <w:tcW w:w="2610" w:type="dxa"/>
          </w:tcPr>
          <w:p w14:paraId="553FB5AA" w14:textId="35B9D51D" w:rsidR="00C955A6" w:rsidRDefault="00C955A6" w:rsidP="008C0291">
            <w:pPr>
              <w:spacing w:after="120"/>
            </w:pPr>
            <w:r>
              <w:t>Includes</w:t>
            </w:r>
            <w:r w:rsidR="00823FD6">
              <w:t xml:space="preserve"> a </w:t>
            </w:r>
            <w:r w:rsidR="009F4475">
              <w:t>clear</w:t>
            </w:r>
            <w:r w:rsidR="00823FD6">
              <w:t xml:space="preserve"> plan for attending Orientation and Annual Planning meetings including who will attend and ability to meet in virtual setting. </w:t>
            </w:r>
          </w:p>
        </w:tc>
        <w:tc>
          <w:tcPr>
            <w:tcW w:w="2610" w:type="dxa"/>
          </w:tcPr>
          <w:p w14:paraId="08290EE8" w14:textId="457AD96F" w:rsidR="00C955A6" w:rsidRDefault="00823FD6" w:rsidP="00702D74">
            <w:r>
              <w:t xml:space="preserve">Includes </w:t>
            </w:r>
            <w:r w:rsidR="009F4475">
              <w:t>an adequate</w:t>
            </w:r>
            <w:r>
              <w:t xml:space="preserve"> plan for attending Orientation and Annual Planning meetings including who will attend.</w:t>
            </w:r>
          </w:p>
        </w:tc>
        <w:tc>
          <w:tcPr>
            <w:tcW w:w="2610" w:type="dxa"/>
          </w:tcPr>
          <w:p w14:paraId="2A2D8D16" w14:textId="77777777" w:rsidR="00C955A6" w:rsidRDefault="00823FD6" w:rsidP="00702D74">
            <w:r>
              <w:t>Includes limited description of plans for attending Orientation and Annual Planning meetings.</w:t>
            </w:r>
          </w:p>
        </w:tc>
        <w:tc>
          <w:tcPr>
            <w:tcW w:w="2695" w:type="dxa"/>
          </w:tcPr>
          <w:p w14:paraId="308A3E50" w14:textId="77777777" w:rsidR="00C955A6" w:rsidRDefault="00823FD6" w:rsidP="00702D74">
            <w:r>
              <w:t>Does not address attending Orientation or Annual Planning Meetings.</w:t>
            </w:r>
          </w:p>
        </w:tc>
      </w:tr>
      <w:tr w:rsidR="00C1467B" w14:paraId="3DC3D103" w14:textId="77777777" w:rsidTr="009F4475">
        <w:trPr>
          <w:cantSplit/>
        </w:trPr>
        <w:tc>
          <w:tcPr>
            <w:tcW w:w="2425" w:type="dxa"/>
          </w:tcPr>
          <w:p w14:paraId="0329053D" w14:textId="77777777" w:rsidR="00C1467B" w:rsidRDefault="00C1467B" w:rsidP="009A1590">
            <w:pPr>
              <w:spacing w:after="100" w:afterAutospacing="1"/>
            </w:pPr>
            <w:r>
              <w:t>B. Management Meetings</w:t>
            </w:r>
          </w:p>
          <w:p w14:paraId="1107BE91" w14:textId="56F7DD3F" w:rsidR="009A1590" w:rsidRDefault="002229CD" w:rsidP="009A1590">
            <w:pPr>
              <w:spacing w:after="100" w:afterAutospacing="1"/>
            </w:pPr>
            <w:r>
              <w:rPr>
                <w:rFonts w:eastAsia="Arial" w:cs="Arial"/>
                <w:szCs w:val="24"/>
              </w:rPr>
              <w:t>Score of 8 points possible</w:t>
            </w:r>
          </w:p>
        </w:tc>
        <w:tc>
          <w:tcPr>
            <w:tcW w:w="2610" w:type="dxa"/>
          </w:tcPr>
          <w:p w14:paraId="712685C2" w14:textId="4D5F73A0" w:rsidR="00C1467B" w:rsidRDefault="00C1467B" w:rsidP="008C0291">
            <w:pPr>
              <w:spacing w:after="120"/>
            </w:pPr>
            <w:r>
              <w:t xml:space="preserve">Includes a </w:t>
            </w:r>
            <w:r w:rsidR="009F4475">
              <w:t xml:space="preserve">clear </w:t>
            </w:r>
            <w:r>
              <w:t xml:space="preserve">plan for attending quarterly management meetings including who will attend and ability to meet in virtual setting. </w:t>
            </w:r>
          </w:p>
        </w:tc>
        <w:tc>
          <w:tcPr>
            <w:tcW w:w="2610" w:type="dxa"/>
          </w:tcPr>
          <w:p w14:paraId="6DE64F72" w14:textId="714EB6F7" w:rsidR="00C1467B" w:rsidRDefault="00C1467B" w:rsidP="00702D74">
            <w:r>
              <w:t>Includes a</w:t>
            </w:r>
            <w:r w:rsidR="009F4475">
              <w:t xml:space="preserve">n adequate </w:t>
            </w:r>
            <w:r>
              <w:t>plan for attending quarterly management meetings including who will attend.</w:t>
            </w:r>
          </w:p>
        </w:tc>
        <w:tc>
          <w:tcPr>
            <w:tcW w:w="2610" w:type="dxa"/>
          </w:tcPr>
          <w:p w14:paraId="3782BEE0" w14:textId="77777777" w:rsidR="00C1467B" w:rsidRDefault="00C1467B" w:rsidP="00702D74">
            <w:r>
              <w:t>Includes limited description of plans for attending quarterly management meetings.</w:t>
            </w:r>
          </w:p>
        </w:tc>
        <w:tc>
          <w:tcPr>
            <w:tcW w:w="2695" w:type="dxa"/>
          </w:tcPr>
          <w:p w14:paraId="2DE177F6" w14:textId="77777777" w:rsidR="00C1467B" w:rsidRDefault="00C1467B" w:rsidP="00702D74">
            <w:r>
              <w:t>Does not address attending quarterly management meetings.</w:t>
            </w:r>
          </w:p>
        </w:tc>
      </w:tr>
      <w:tr w:rsidR="00C1467B" w14:paraId="7D613AFE" w14:textId="77777777" w:rsidTr="009F4475">
        <w:trPr>
          <w:cantSplit/>
        </w:trPr>
        <w:tc>
          <w:tcPr>
            <w:tcW w:w="2425" w:type="dxa"/>
          </w:tcPr>
          <w:p w14:paraId="23C26E75" w14:textId="4B61DE15" w:rsidR="00C1467B" w:rsidRDefault="00C1467B" w:rsidP="009A1590">
            <w:pPr>
              <w:spacing w:after="100" w:afterAutospacing="1"/>
            </w:pPr>
            <w:r>
              <w:lastRenderedPageBreak/>
              <w:t xml:space="preserve">C. Outreach to Charter </w:t>
            </w:r>
            <w:r w:rsidR="009369AA">
              <w:t xml:space="preserve">School </w:t>
            </w:r>
            <w:r>
              <w:t>Authorizers</w:t>
            </w:r>
          </w:p>
          <w:p w14:paraId="1C364638" w14:textId="48935384" w:rsidR="009A1590" w:rsidRDefault="002229CD" w:rsidP="00702D74">
            <w:r>
              <w:rPr>
                <w:rFonts w:eastAsia="Arial" w:cs="Arial"/>
                <w:szCs w:val="24"/>
              </w:rPr>
              <w:t>Score of 8 points possible</w:t>
            </w:r>
          </w:p>
        </w:tc>
        <w:tc>
          <w:tcPr>
            <w:tcW w:w="2610" w:type="dxa"/>
          </w:tcPr>
          <w:p w14:paraId="69309BEC" w14:textId="550A4FD8" w:rsidR="00C1467B" w:rsidRDefault="00343215" w:rsidP="008C0291">
            <w:pPr>
              <w:spacing w:after="120"/>
            </w:pPr>
            <w:r>
              <w:t xml:space="preserve">Includes a </w:t>
            </w:r>
            <w:r w:rsidR="0095204E">
              <w:t xml:space="preserve">clear </w:t>
            </w:r>
            <w:r>
              <w:t xml:space="preserve">plan for recruiting charter </w:t>
            </w:r>
            <w:r w:rsidR="009369AA">
              <w:t xml:space="preserve">school </w:t>
            </w:r>
            <w:r>
              <w:t xml:space="preserve">authorizers to participate in technical assistance/professional development events and to recruit districts to participate in the Rural Charter School Authorizer Network. A system for </w:t>
            </w:r>
            <w:r w:rsidR="00E6439B">
              <w:t xml:space="preserve">recording attendance, </w:t>
            </w:r>
            <w:r>
              <w:t>following up with attendees</w:t>
            </w:r>
            <w:r w:rsidR="00E6439B">
              <w:t xml:space="preserve">, soliciting feedback, </w:t>
            </w:r>
            <w:r>
              <w:t>and reporting back to the CDE is also described. Multiple recruiting methods are described.</w:t>
            </w:r>
          </w:p>
        </w:tc>
        <w:tc>
          <w:tcPr>
            <w:tcW w:w="2610" w:type="dxa"/>
          </w:tcPr>
          <w:p w14:paraId="08DA94D0" w14:textId="07A6029D" w:rsidR="00C1467B" w:rsidRDefault="00343215" w:rsidP="00702D74">
            <w:r>
              <w:t xml:space="preserve">Includes </w:t>
            </w:r>
            <w:r w:rsidR="00E6439B">
              <w:t>an adequate</w:t>
            </w:r>
            <w:r>
              <w:t xml:space="preserve"> plan for recruiting charter </w:t>
            </w:r>
            <w:r w:rsidR="009369AA">
              <w:t xml:space="preserve">school </w:t>
            </w:r>
            <w:r>
              <w:t>authorizers to participate in technical assistance/professional development events and to recruit districts to participate in the Rural Charter School Authorizer Network. A system for following up with attendees is also described.</w:t>
            </w:r>
          </w:p>
        </w:tc>
        <w:tc>
          <w:tcPr>
            <w:tcW w:w="2610" w:type="dxa"/>
          </w:tcPr>
          <w:p w14:paraId="448BAE81" w14:textId="06BEFF28" w:rsidR="00C1467B" w:rsidRDefault="00343215" w:rsidP="00702D74">
            <w:r>
              <w:t xml:space="preserve">Includes a limited plan for recruiting charter </w:t>
            </w:r>
            <w:r w:rsidR="009369AA">
              <w:t xml:space="preserve">school </w:t>
            </w:r>
            <w:r>
              <w:t xml:space="preserve">authorizers to participate in technical assistance/professional development events and to recruit districts to participate in the Rural Charter School Authorizer Network. Follow-up plans are vague. </w:t>
            </w:r>
          </w:p>
        </w:tc>
        <w:tc>
          <w:tcPr>
            <w:tcW w:w="2695" w:type="dxa"/>
          </w:tcPr>
          <w:p w14:paraId="3DB25485" w14:textId="684F44E5" w:rsidR="00C1467B" w:rsidRDefault="00343215" w:rsidP="00702D74">
            <w:r>
              <w:t xml:space="preserve">Includes a limited plan for recruiting charter </w:t>
            </w:r>
            <w:r w:rsidR="009369AA">
              <w:t xml:space="preserve">school </w:t>
            </w:r>
            <w:r>
              <w:t xml:space="preserve">authorizers to participate in technical assistance/professional development events </w:t>
            </w:r>
            <w:r w:rsidRPr="00343215">
              <w:t>OR</w:t>
            </w:r>
            <w:r>
              <w:t xml:space="preserve"> recruit districts to participate in the Rural Charter School Authorizer Network. Follow-up plans </w:t>
            </w:r>
            <w:r w:rsidR="00EA2313">
              <w:t xml:space="preserve">are </w:t>
            </w:r>
            <w:r>
              <w:t xml:space="preserve">not discussed. </w:t>
            </w:r>
          </w:p>
        </w:tc>
      </w:tr>
      <w:tr w:rsidR="00CC6E72" w14:paraId="560FCC18" w14:textId="77777777" w:rsidTr="009F4475">
        <w:trPr>
          <w:cantSplit/>
        </w:trPr>
        <w:tc>
          <w:tcPr>
            <w:tcW w:w="2425" w:type="dxa"/>
          </w:tcPr>
          <w:p w14:paraId="7F6098B4" w14:textId="77777777" w:rsidR="00CC6E72" w:rsidRDefault="00CC6E72" w:rsidP="009A1590">
            <w:pPr>
              <w:spacing w:after="100" w:afterAutospacing="1"/>
            </w:pPr>
            <w:r>
              <w:t>D. Submittal of Deliverables to CDE</w:t>
            </w:r>
          </w:p>
          <w:p w14:paraId="162129D2" w14:textId="295F502B" w:rsidR="009A1590" w:rsidRDefault="002229CD" w:rsidP="009A1590">
            <w:pPr>
              <w:spacing w:after="100" w:afterAutospacing="1"/>
            </w:pPr>
            <w:r>
              <w:rPr>
                <w:rFonts w:eastAsia="Arial" w:cs="Arial"/>
                <w:szCs w:val="24"/>
              </w:rPr>
              <w:t>Score of 8 points possible</w:t>
            </w:r>
          </w:p>
        </w:tc>
        <w:tc>
          <w:tcPr>
            <w:tcW w:w="2610" w:type="dxa"/>
          </w:tcPr>
          <w:p w14:paraId="114E2765" w14:textId="77777777" w:rsidR="00CC6E72" w:rsidRDefault="00CC6E72" w:rsidP="008C0291">
            <w:pPr>
              <w:spacing w:after="120"/>
            </w:pPr>
            <w:r>
              <w:t xml:space="preserve">The narrative must address and/or acknowledge all requirements of Section 6.1.4 regarding deliverables and approval processes. </w:t>
            </w:r>
          </w:p>
        </w:tc>
        <w:tc>
          <w:tcPr>
            <w:tcW w:w="2610" w:type="dxa"/>
          </w:tcPr>
          <w:p w14:paraId="7E4A19D1" w14:textId="3B78B3D4" w:rsidR="00CC6E72" w:rsidRDefault="009369AA" w:rsidP="00702D74">
            <w:r>
              <w:rPr>
                <w:rFonts w:cs="Arial"/>
                <w:szCs w:val="24"/>
              </w:rPr>
              <w:t>Not Applicable</w:t>
            </w:r>
          </w:p>
        </w:tc>
        <w:tc>
          <w:tcPr>
            <w:tcW w:w="2610" w:type="dxa"/>
          </w:tcPr>
          <w:p w14:paraId="7BCD55BE" w14:textId="7297CD30" w:rsidR="00CC6E72" w:rsidRDefault="009369AA" w:rsidP="00702D74">
            <w:r>
              <w:rPr>
                <w:rFonts w:cs="Arial"/>
                <w:szCs w:val="24"/>
              </w:rPr>
              <w:t>Not Applicable</w:t>
            </w:r>
          </w:p>
        </w:tc>
        <w:tc>
          <w:tcPr>
            <w:tcW w:w="2695" w:type="dxa"/>
          </w:tcPr>
          <w:p w14:paraId="0F5F4CBE" w14:textId="77777777" w:rsidR="00CC6E72" w:rsidRDefault="00CC6E72" w:rsidP="00702D74">
            <w:r>
              <w:t xml:space="preserve">The narrative does not address or acknowledge all requirements of Section 6.1.4 regarding deliverables and approval processes. </w:t>
            </w:r>
          </w:p>
        </w:tc>
      </w:tr>
    </w:tbl>
    <w:p w14:paraId="38EF2FD5" w14:textId="4E689863" w:rsidR="008721D6" w:rsidRDefault="008721D6" w:rsidP="00023EC9">
      <w:pPr>
        <w:spacing w:before="720" w:after="100" w:afterAutospacing="1"/>
      </w:pPr>
      <w:r w:rsidRPr="009A5427">
        <w:rPr>
          <w:b/>
        </w:rPr>
        <w:lastRenderedPageBreak/>
        <w:t>III. T</w:t>
      </w:r>
      <w:r w:rsidR="00F36CDF">
        <w:rPr>
          <w:b/>
        </w:rPr>
        <w:t>ASK</w:t>
      </w:r>
      <w:r w:rsidRPr="009A5427">
        <w:rPr>
          <w:b/>
        </w:rPr>
        <w:t xml:space="preserve"> 2 – Progress and Expenditure Reports:</w:t>
      </w:r>
      <w:r>
        <w:t xml:space="preserve"> The applicant must describe how they meet all of the requirement</w:t>
      </w:r>
      <w:r w:rsidR="00EA2313">
        <w:t>s</w:t>
      </w:r>
      <w:r>
        <w:t xml:space="preserve"> stated for this task in the RFA.</w:t>
      </w:r>
    </w:p>
    <w:p w14:paraId="4B0AE0E9" w14:textId="789CDE52" w:rsidR="008721D6" w:rsidRDefault="002229CD" w:rsidP="008C0291">
      <w:pPr>
        <w:spacing w:after="100" w:afterAutospacing="1"/>
      </w:pPr>
      <w:r>
        <w:t>Total score of 24 points possible:</w:t>
      </w:r>
      <w:r w:rsidR="001B2A22">
        <w:t xml:space="preserve"> </w:t>
      </w:r>
      <w:r w:rsidR="001B2A22">
        <w:t>[Enter point total]/</w:t>
      </w:r>
      <w:r w:rsidR="001B2A22">
        <w:t>24</w:t>
      </w:r>
      <w:r w:rsidR="001B2A22">
        <w:t xml:space="preserve"> </w:t>
      </w:r>
      <w:proofErr w:type="gramStart"/>
      <w:r w:rsidR="001B2A22">
        <w:t>points</w:t>
      </w:r>
      <w:proofErr w:type="gramEnd"/>
    </w:p>
    <w:p w14:paraId="440FE45D" w14:textId="60D41C90" w:rsidR="00973E74" w:rsidRPr="00973E74" w:rsidRDefault="00973E74" w:rsidP="00973E74">
      <w:pPr>
        <w:pStyle w:val="Heading3"/>
        <w:rPr>
          <w:i w:val="0"/>
          <w:sz w:val="24"/>
          <w:szCs w:val="24"/>
        </w:rPr>
      </w:pPr>
      <w:r w:rsidRPr="00973E74">
        <w:rPr>
          <w:i w:val="0"/>
          <w:sz w:val="24"/>
          <w:szCs w:val="24"/>
        </w:rPr>
        <w:t>Progress and Expenditure Reports</w:t>
      </w:r>
    </w:p>
    <w:tbl>
      <w:tblPr>
        <w:tblStyle w:val="TableGrid"/>
        <w:tblW w:w="12950" w:type="dxa"/>
        <w:tblInd w:w="-4" w:type="dxa"/>
        <w:tblLook w:val="04A0" w:firstRow="1" w:lastRow="0" w:firstColumn="1" w:lastColumn="0" w:noHBand="0" w:noVBand="1"/>
        <w:tblDescription w:val="TASK 2 – Progress and Expenditure Reports"/>
      </w:tblPr>
      <w:tblGrid>
        <w:gridCol w:w="2335"/>
        <w:gridCol w:w="2700"/>
        <w:gridCol w:w="2610"/>
        <w:gridCol w:w="2520"/>
        <w:gridCol w:w="2785"/>
      </w:tblGrid>
      <w:tr w:rsidR="008721D6" w14:paraId="66E72370" w14:textId="77777777" w:rsidTr="00AE20E7">
        <w:trPr>
          <w:cantSplit/>
          <w:tblHeader/>
        </w:trPr>
        <w:tc>
          <w:tcPr>
            <w:tcW w:w="233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14:paraId="7B631F03" w14:textId="25BCCF14" w:rsidR="008721D6" w:rsidRPr="00900A9F" w:rsidRDefault="008721D6" w:rsidP="00A10F9B">
            <w:pPr>
              <w:pStyle w:val="TableParagraph"/>
              <w:ind w:right="78"/>
              <w:rPr>
                <w:rFonts w:eastAsia="Arial" w:cs="Arial"/>
                <w:b/>
                <w:szCs w:val="24"/>
              </w:rPr>
            </w:pPr>
            <w:r>
              <w:rPr>
                <w:rFonts w:eastAsia="Arial" w:cs="Arial"/>
                <w:b/>
                <w:szCs w:val="24"/>
              </w:rPr>
              <w:t>I</w:t>
            </w:r>
            <w:r w:rsidR="009A5427">
              <w:rPr>
                <w:rFonts w:eastAsia="Arial" w:cs="Arial"/>
                <w:b/>
                <w:szCs w:val="24"/>
              </w:rPr>
              <w:t>I</w:t>
            </w:r>
            <w:r>
              <w:rPr>
                <w:rFonts w:eastAsia="Arial" w:cs="Arial"/>
                <w:b/>
                <w:szCs w:val="24"/>
              </w:rPr>
              <w:t>I. TASK 2</w:t>
            </w:r>
          </w:p>
        </w:tc>
        <w:tc>
          <w:tcPr>
            <w:tcW w:w="270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14:paraId="24A9A429" w14:textId="7AA440E3" w:rsidR="008721D6" w:rsidRPr="00900A9F" w:rsidRDefault="00EE15B1" w:rsidP="00A10F9B">
            <w:pPr>
              <w:pStyle w:val="TableParagraph"/>
              <w:spacing w:before="6"/>
              <w:ind w:right="78"/>
              <w:jc w:val="center"/>
              <w:rPr>
                <w:rFonts w:eastAsia="Arial" w:cs="Arial"/>
                <w:szCs w:val="24"/>
              </w:rPr>
            </w:pPr>
            <w:r>
              <w:rPr>
                <w:rFonts w:cs="Arial"/>
                <w:b/>
                <w:spacing w:val="-1"/>
                <w:szCs w:val="24"/>
              </w:rPr>
              <w:t>CLEAR</w:t>
            </w:r>
            <w:r w:rsidR="008721D6" w:rsidRPr="00900A9F">
              <w:rPr>
                <w:rFonts w:cs="Arial"/>
                <w:b/>
                <w:spacing w:val="-10"/>
                <w:szCs w:val="24"/>
              </w:rPr>
              <w:t xml:space="preserve"> </w:t>
            </w:r>
            <w:r w:rsidR="008721D6" w:rsidRPr="00900A9F">
              <w:rPr>
                <w:rFonts w:cs="Arial"/>
                <w:b/>
                <w:spacing w:val="-1"/>
                <w:szCs w:val="24"/>
              </w:rPr>
              <w:t>CASE</w:t>
            </w:r>
          </w:p>
          <w:p w14:paraId="1B0B8C4B" w14:textId="77777777" w:rsidR="008721D6" w:rsidRPr="00900A9F" w:rsidRDefault="008721D6" w:rsidP="00A10F9B">
            <w:pPr>
              <w:pStyle w:val="TableParagraph"/>
              <w:spacing w:before="10"/>
              <w:ind w:right="78"/>
              <w:jc w:val="center"/>
              <w:rPr>
                <w:rFonts w:eastAsia="Arial" w:cs="Arial"/>
                <w:szCs w:val="24"/>
              </w:rPr>
            </w:pPr>
            <w:r w:rsidRPr="00900A9F">
              <w:rPr>
                <w:rFonts w:eastAsia="Arial" w:cs="Arial"/>
                <w:b/>
                <w:bCs/>
                <w:spacing w:val="-1"/>
                <w:szCs w:val="24"/>
              </w:rPr>
              <w:t>8–7</w:t>
            </w:r>
            <w:r w:rsidRPr="00900A9F">
              <w:rPr>
                <w:rFonts w:eastAsia="Arial" w:cs="Arial"/>
                <w:b/>
                <w:bCs/>
                <w:spacing w:val="-6"/>
                <w:szCs w:val="24"/>
              </w:rPr>
              <w:t xml:space="preserve"> </w:t>
            </w:r>
            <w:r w:rsidRPr="00900A9F">
              <w:rPr>
                <w:rFonts w:eastAsia="Arial" w:cs="Arial"/>
                <w:b/>
                <w:bCs/>
                <w:spacing w:val="-1"/>
                <w:szCs w:val="24"/>
              </w:rPr>
              <w:t>Points</w:t>
            </w:r>
          </w:p>
        </w:tc>
        <w:tc>
          <w:tcPr>
            <w:tcW w:w="261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14:paraId="2511D318" w14:textId="77777777" w:rsidR="008721D6" w:rsidRPr="00900A9F" w:rsidRDefault="008721D6" w:rsidP="00A10F9B">
            <w:pPr>
              <w:pStyle w:val="TableParagraph"/>
              <w:spacing w:before="6"/>
              <w:ind w:right="78"/>
              <w:jc w:val="center"/>
              <w:rPr>
                <w:rFonts w:eastAsia="Arial" w:cs="Arial"/>
                <w:szCs w:val="24"/>
              </w:rPr>
            </w:pPr>
            <w:r w:rsidRPr="00900A9F">
              <w:rPr>
                <w:rFonts w:cs="Arial"/>
                <w:b/>
                <w:spacing w:val="-1"/>
                <w:szCs w:val="24"/>
              </w:rPr>
              <w:t>ADEQUATE</w:t>
            </w:r>
            <w:r w:rsidRPr="00900A9F">
              <w:rPr>
                <w:rFonts w:cs="Arial"/>
                <w:b/>
                <w:spacing w:val="-10"/>
                <w:szCs w:val="24"/>
              </w:rPr>
              <w:t xml:space="preserve"> </w:t>
            </w:r>
            <w:r w:rsidRPr="00900A9F">
              <w:rPr>
                <w:rFonts w:cs="Arial"/>
                <w:b/>
                <w:spacing w:val="-1"/>
                <w:szCs w:val="24"/>
              </w:rPr>
              <w:t>CASE</w:t>
            </w:r>
          </w:p>
          <w:p w14:paraId="37DBFBE3" w14:textId="77777777" w:rsidR="008721D6" w:rsidRPr="00900A9F" w:rsidRDefault="008721D6" w:rsidP="00A10F9B">
            <w:pPr>
              <w:pStyle w:val="TableParagraph"/>
              <w:spacing w:before="10"/>
              <w:ind w:right="78"/>
              <w:jc w:val="center"/>
              <w:rPr>
                <w:rFonts w:eastAsia="Arial" w:cs="Arial"/>
                <w:szCs w:val="24"/>
              </w:rPr>
            </w:pPr>
            <w:r w:rsidRPr="00900A9F">
              <w:rPr>
                <w:rFonts w:eastAsia="Arial" w:cs="Arial"/>
                <w:b/>
                <w:bCs/>
                <w:spacing w:val="-1"/>
                <w:szCs w:val="24"/>
              </w:rPr>
              <w:t>6–5</w:t>
            </w:r>
            <w:r w:rsidRPr="00900A9F">
              <w:rPr>
                <w:rFonts w:eastAsia="Arial" w:cs="Arial"/>
                <w:b/>
                <w:bCs/>
                <w:spacing w:val="-6"/>
                <w:szCs w:val="24"/>
              </w:rPr>
              <w:t xml:space="preserve"> </w:t>
            </w:r>
            <w:r w:rsidRPr="00900A9F">
              <w:rPr>
                <w:rFonts w:eastAsia="Arial" w:cs="Arial"/>
                <w:b/>
                <w:bCs/>
                <w:spacing w:val="-1"/>
                <w:szCs w:val="24"/>
              </w:rPr>
              <w:t>Points</w:t>
            </w:r>
          </w:p>
        </w:tc>
        <w:tc>
          <w:tcPr>
            <w:tcW w:w="2520"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14:paraId="0D5B07D6" w14:textId="77777777" w:rsidR="008721D6" w:rsidRPr="00900A9F" w:rsidRDefault="008721D6" w:rsidP="00A10F9B">
            <w:pPr>
              <w:pStyle w:val="TableParagraph"/>
              <w:spacing w:before="6"/>
              <w:ind w:right="78"/>
              <w:jc w:val="center"/>
              <w:rPr>
                <w:rFonts w:eastAsia="Arial" w:cs="Arial"/>
                <w:szCs w:val="24"/>
              </w:rPr>
            </w:pPr>
            <w:r w:rsidRPr="00900A9F">
              <w:rPr>
                <w:rFonts w:cs="Arial"/>
                <w:b/>
                <w:spacing w:val="-1"/>
                <w:szCs w:val="24"/>
              </w:rPr>
              <w:t>LIMITED</w:t>
            </w:r>
            <w:r w:rsidRPr="00900A9F">
              <w:rPr>
                <w:rFonts w:cs="Arial"/>
                <w:b/>
                <w:spacing w:val="-9"/>
                <w:szCs w:val="24"/>
              </w:rPr>
              <w:t xml:space="preserve"> </w:t>
            </w:r>
            <w:r w:rsidRPr="00900A9F">
              <w:rPr>
                <w:rFonts w:cs="Arial"/>
                <w:b/>
                <w:spacing w:val="-1"/>
                <w:szCs w:val="24"/>
              </w:rPr>
              <w:t>CASE</w:t>
            </w:r>
          </w:p>
          <w:p w14:paraId="78486472" w14:textId="77777777" w:rsidR="008721D6" w:rsidRPr="00900A9F" w:rsidRDefault="008721D6" w:rsidP="00A10F9B">
            <w:pPr>
              <w:pStyle w:val="TableParagraph"/>
              <w:spacing w:before="10"/>
              <w:ind w:right="78"/>
              <w:jc w:val="center"/>
              <w:rPr>
                <w:rFonts w:eastAsia="Arial" w:cs="Arial"/>
                <w:szCs w:val="24"/>
              </w:rPr>
            </w:pPr>
            <w:r w:rsidRPr="00900A9F">
              <w:rPr>
                <w:rFonts w:eastAsia="Arial" w:cs="Arial"/>
                <w:b/>
                <w:bCs/>
                <w:spacing w:val="-1"/>
                <w:szCs w:val="24"/>
              </w:rPr>
              <w:t>4–3</w:t>
            </w:r>
            <w:r w:rsidRPr="00900A9F">
              <w:rPr>
                <w:rFonts w:eastAsia="Arial" w:cs="Arial"/>
                <w:b/>
                <w:bCs/>
                <w:spacing w:val="-6"/>
                <w:szCs w:val="24"/>
              </w:rPr>
              <w:t xml:space="preserve"> </w:t>
            </w:r>
            <w:r w:rsidRPr="00900A9F">
              <w:rPr>
                <w:rFonts w:eastAsia="Arial" w:cs="Arial"/>
                <w:b/>
                <w:bCs/>
                <w:spacing w:val="-1"/>
                <w:szCs w:val="24"/>
              </w:rPr>
              <w:t>Points</w:t>
            </w:r>
          </w:p>
        </w:tc>
        <w:tc>
          <w:tcPr>
            <w:tcW w:w="2785" w:type="dxa"/>
            <w:tcBorders>
              <w:top w:val="single" w:sz="7" w:space="0" w:color="000000"/>
              <w:left w:val="single" w:sz="7" w:space="0" w:color="000000"/>
              <w:bottom w:val="single" w:sz="7" w:space="0" w:color="000000"/>
              <w:right w:val="single" w:sz="7" w:space="0" w:color="000000"/>
            </w:tcBorders>
            <w:shd w:val="clear" w:color="auto" w:fill="A6A6A6" w:themeFill="background1" w:themeFillShade="A6"/>
            <w:vAlign w:val="center"/>
          </w:tcPr>
          <w:p w14:paraId="0C42631A" w14:textId="7A9163D2" w:rsidR="008721D6" w:rsidRPr="00900A9F" w:rsidRDefault="00EE15B1" w:rsidP="00A10F9B">
            <w:pPr>
              <w:pStyle w:val="TableParagraph"/>
              <w:spacing w:before="6"/>
              <w:ind w:right="114"/>
              <w:jc w:val="center"/>
              <w:rPr>
                <w:rFonts w:eastAsia="Arial" w:cs="Arial"/>
                <w:szCs w:val="24"/>
              </w:rPr>
            </w:pPr>
            <w:r>
              <w:rPr>
                <w:rFonts w:cs="Arial"/>
                <w:b/>
                <w:spacing w:val="-1"/>
                <w:szCs w:val="24"/>
              </w:rPr>
              <w:t>INSUFFICIENT</w:t>
            </w:r>
            <w:r w:rsidR="008721D6" w:rsidRPr="00900A9F">
              <w:rPr>
                <w:rFonts w:cs="Arial"/>
                <w:b/>
                <w:spacing w:val="-6"/>
                <w:szCs w:val="24"/>
              </w:rPr>
              <w:t xml:space="preserve"> </w:t>
            </w:r>
            <w:r w:rsidR="008721D6" w:rsidRPr="00900A9F">
              <w:rPr>
                <w:rFonts w:cs="Arial"/>
                <w:b/>
                <w:spacing w:val="-1"/>
                <w:szCs w:val="24"/>
              </w:rPr>
              <w:t>CASE</w:t>
            </w:r>
          </w:p>
          <w:p w14:paraId="69E08F52" w14:textId="77777777" w:rsidR="008721D6" w:rsidRPr="00900A9F" w:rsidRDefault="008721D6" w:rsidP="00A10F9B">
            <w:pPr>
              <w:pStyle w:val="TableParagraph"/>
              <w:spacing w:before="10"/>
              <w:ind w:right="114"/>
              <w:jc w:val="center"/>
              <w:rPr>
                <w:rFonts w:eastAsia="Arial" w:cs="Arial"/>
                <w:szCs w:val="24"/>
              </w:rPr>
            </w:pPr>
            <w:r w:rsidRPr="00900A9F">
              <w:rPr>
                <w:rFonts w:eastAsia="Arial" w:cs="Arial"/>
                <w:b/>
                <w:bCs/>
                <w:spacing w:val="-1"/>
                <w:szCs w:val="24"/>
              </w:rPr>
              <w:t>2–0</w:t>
            </w:r>
            <w:r w:rsidRPr="00900A9F">
              <w:rPr>
                <w:rFonts w:eastAsia="Arial" w:cs="Arial"/>
                <w:b/>
                <w:bCs/>
                <w:spacing w:val="-6"/>
                <w:szCs w:val="24"/>
              </w:rPr>
              <w:t xml:space="preserve"> </w:t>
            </w:r>
            <w:r w:rsidRPr="00900A9F">
              <w:rPr>
                <w:rFonts w:eastAsia="Arial" w:cs="Arial"/>
                <w:b/>
                <w:bCs/>
                <w:spacing w:val="-1"/>
                <w:szCs w:val="24"/>
              </w:rPr>
              <w:t>Points</w:t>
            </w:r>
          </w:p>
        </w:tc>
      </w:tr>
      <w:tr w:rsidR="002F5CFD" w14:paraId="2D8ED246" w14:textId="77777777" w:rsidTr="00EE15B1">
        <w:trPr>
          <w:cantSplit/>
        </w:trPr>
        <w:tc>
          <w:tcPr>
            <w:tcW w:w="2335" w:type="dxa"/>
          </w:tcPr>
          <w:p w14:paraId="2E7ED8FB" w14:textId="77777777" w:rsidR="002F5CFD" w:rsidRDefault="002F5CFD" w:rsidP="009A1590">
            <w:pPr>
              <w:spacing w:after="100" w:afterAutospacing="1"/>
            </w:pPr>
            <w:r>
              <w:t>A. Written Progress Reports</w:t>
            </w:r>
          </w:p>
          <w:p w14:paraId="4C477A0C" w14:textId="0A639532" w:rsidR="009A1590" w:rsidRDefault="002229CD" w:rsidP="009A1590">
            <w:pPr>
              <w:spacing w:after="100" w:afterAutospacing="1"/>
            </w:pPr>
            <w:r>
              <w:rPr>
                <w:rFonts w:eastAsia="Arial" w:cs="Arial"/>
                <w:szCs w:val="24"/>
              </w:rPr>
              <w:t>Score of 8 points possible</w:t>
            </w:r>
          </w:p>
        </w:tc>
        <w:tc>
          <w:tcPr>
            <w:tcW w:w="2700" w:type="dxa"/>
          </w:tcPr>
          <w:p w14:paraId="6D21E996" w14:textId="559808D2" w:rsidR="002F5CFD" w:rsidRDefault="002F5CFD" w:rsidP="008C0291">
            <w:pPr>
              <w:spacing w:after="120"/>
            </w:pPr>
            <w:r>
              <w:t xml:space="preserve">Includes a </w:t>
            </w:r>
            <w:r w:rsidR="00EE15B1">
              <w:t>clear</w:t>
            </w:r>
            <w:r>
              <w:t xml:space="preserve"> plan </w:t>
            </w:r>
            <w:r w:rsidR="00EA2313">
              <w:t xml:space="preserve">for </w:t>
            </w:r>
            <w:r>
              <w:t xml:space="preserve">completing all required reports and who will be responsible for completing them. Plan demonstrates pre-planning to meet deadlines. </w:t>
            </w:r>
          </w:p>
        </w:tc>
        <w:tc>
          <w:tcPr>
            <w:tcW w:w="2610" w:type="dxa"/>
          </w:tcPr>
          <w:p w14:paraId="490B076B" w14:textId="5423F67C" w:rsidR="002F5CFD" w:rsidRDefault="002F5CFD" w:rsidP="00255DF9">
            <w:r>
              <w:t xml:space="preserve">Includes </w:t>
            </w:r>
            <w:r w:rsidR="00EE15B1">
              <w:t>an adequate</w:t>
            </w:r>
            <w:r>
              <w:t xml:space="preserve"> plan </w:t>
            </w:r>
            <w:r w:rsidR="00EA2313">
              <w:t xml:space="preserve">for </w:t>
            </w:r>
            <w:r>
              <w:t xml:space="preserve">completing all required reports and who will be responsible for completing them. </w:t>
            </w:r>
          </w:p>
        </w:tc>
        <w:tc>
          <w:tcPr>
            <w:tcW w:w="2520" w:type="dxa"/>
          </w:tcPr>
          <w:p w14:paraId="47286B50" w14:textId="1D849EE4" w:rsidR="002F5CFD" w:rsidRDefault="002F5CFD" w:rsidP="00255DF9">
            <w:r>
              <w:t xml:space="preserve">Includes a limited plan </w:t>
            </w:r>
            <w:r w:rsidR="00EA2313">
              <w:t xml:space="preserve">for </w:t>
            </w:r>
            <w:r>
              <w:t xml:space="preserve">completing all required reports. </w:t>
            </w:r>
          </w:p>
        </w:tc>
        <w:tc>
          <w:tcPr>
            <w:tcW w:w="2785" w:type="dxa"/>
          </w:tcPr>
          <w:p w14:paraId="74A9B4ED" w14:textId="77777777" w:rsidR="002F5CFD" w:rsidRDefault="002F5CFD" w:rsidP="00255DF9">
            <w:r>
              <w:t xml:space="preserve">Does not address who </w:t>
            </w:r>
            <w:r w:rsidR="00AB3F20">
              <w:t xml:space="preserve">will be responsible OR </w:t>
            </w:r>
            <w:r>
              <w:t>how the required reports will be completed.</w:t>
            </w:r>
          </w:p>
        </w:tc>
      </w:tr>
      <w:tr w:rsidR="00AB3F20" w14:paraId="3618DD43" w14:textId="77777777" w:rsidTr="00EE15B1">
        <w:trPr>
          <w:cantSplit/>
        </w:trPr>
        <w:tc>
          <w:tcPr>
            <w:tcW w:w="2335" w:type="dxa"/>
          </w:tcPr>
          <w:p w14:paraId="1DC375FC" w14:textId="77777777" w:rsidR="00AB3F20" w:rsidRDefault="00AB3F20" w:rsidP="009A1590">
            <w:pPr>
              <w:spacing w:after="100" w:afterAutospacing="1"/>
            </w:pPr>
            <w:r>
              <w:t>B. Quarterly Expenditure Reports, General Ledgers, and Invoices</w:t>
            </w:r>
          </w:p>
          <w:p w14:paraId="5B2589BD" w14:textId="364B8615" w:rsidR="009A1590" w:rsidRDefault="002229CD" w:rsidP="00255DF9">
            <w:r>
              <w:rPr>
                <w:rFonts w:eastAsia="Arial" w:cs="Arial"/>
                <w:szCs w:val="24"/>
              </w:rPr>
              <w:t>Score of 8 points possible</w:t>
            </w:r>
          </w:p>
        </w:tc>
        <w:tc>
          <w:tcPr>
            <w:tcW w:w="2700" w:type="dxa"/>
          </w:tcPr>
          <w:p w14:paraId="4A220E59" w14:textId="6DD4818B" w:rsidR="00AB3F20" w:rsidRDefault="00AB3F20" w:rsidP="008C0291">
            <w:pPr>
              <w:spacing w:after="120"/>
            </w:pPr>
            <w:r>
              <w:t xml:space="preserve">Includes a </w:t>
            </w:r>
            <w:r w:rsidR="00EE15B1">
              <w:t>clear</w:t>
            </w:r>
            <w:r>
              <w:t xml:space="preserve"> plan for completing all fiscal</w:t>
            </w:r>
            <w:r w:rsidR="00EA2313">
              <w:t xml:space="preserve"> tasks</w:t>
            </w:r>
            <w:r>
              <w:t xml:space="preserve"> in a timely manner, including how the applicant will ensure all claims are accurate. Plan demonstrates pre-planning to meet deadlines. </w:t>
            </w:r>
          </w:p>
        </w:tc>
        <w:tc>
          <w:tcPr>
            <w:tcW w:w="2610" w:type="dxa"/>
          </w:tcPr>
          <w:p w14:paraId="178D3B62" w14:textId="3E2210B3" w:rsidR="00AB3F20" w:rsidRDefault="00AB3F20" w:rsidP="00255DF9">
            <w:r>
              <w:t>Includes a</w:t>
            </w:r>
            <w:r w:rsidR="00EE15B1">
              <w:t xml:space="preserve">n adequate </w:t>
            </w:r>
            <w:r>
              <w:t xml:space="preserve">plan for completing all fiscal </w:t>
            </w:r>
            <w:r w:rsidR="00EA2313">
              <w:t xml:space="preserve">tasks </w:t>
            </w:r>
            <w:r>
              <w:t xml:space="preserve">in a timely manner, including how the applicant will ensure all claims are accurate. </w:t>
            </w:r>
          </w:p>
        </w:tc>
        <w:tc>
          <w:tcPr>
            <w:tcW w:w="2520" w:type="dxa"/>
          </w:tcPr>
          <w:p w14:paraId="202BEA48" w14:textId="041D5CA3" w:rsidR="00AB3F20" w:rsidRDefault="00AB3F20" w:rsidP="00255DF9">
            <w:r>
              <w:t xml:space="preserve">Includes a limited plan for completing all fiscal </w:t>
            </w:r>
            <w:r w:rsidR="00EA2313">
              <w:t xml:space="preserve">tasks </w:t>
            </w:r>
            <w:r>
              <w:t xml:space="preserve">in a timely manner. </w:t>
            </w:r>
          </w:p>
        </w:tc>
        <w:tc>
          <w:tcPr>
            <w:tcW w:w="2785" w:type="dxa"/>
          </w:tcPr>
          <w:p w14:paraId="4FC7912A" w14:textId="21FB8A75" w:rsidR="00AB3F20" w:rsidRDefault="00AB3F20" w:rsidP="00255DF9">
            <w:r>
              <w:t>Does not address who will be responsible OR how the required reports will be completed.</w:t>
            </w:r>
          </w:p>
        </w:tc>
      </w:tr>
      <w:tr w:rsidR="00AB3F20" w14:paraId="5B9D541B" w14:textId="77777777" w:rsidTr="00EE15B1">
        <w:trPr>
          <w:cantSplit/>
        </w:trPr>
        <w:tc>
          <w:tcPr>
            <w:tcW w:w="2335" w:type="dxa"/>
          </w:tcPr>
          <w:p w14:paraId="27160744" w14:textId="77777777" w:rsidR="00AB3F20" w:rsidRDefault="00AB3F20" w:rsidP="009A1590">
            <w:pPr>
              <w:spacing w:after="100" w:afterAutospacing="1"/>
            </w:pPr>
            <w:r>
              <w:lastRenderedPageBreak/>
              <w:t>C. Comprehensive Final Report</w:t>
            </w:r>
          </w:p>
          <w:p w14:paraId="72ED277B" w14:textId="7EC713B2" w:rsidR="009A1590" w:rsidRDefault="002229CD" w:rsidP="009A1590">
            <w:pPr>
              <w:spacing w:after="100" w:afterAutospacing="1"/>
            </w:pPr>
            <w:r>
              <w:rPr>
                <w:rFonts w:eastAsia="Arial" w:cs="Arial"/>
                <w:szCs w:val="24"/>
              </w:rPr>
              <w:t>Score of 8 points possible</w:t>
            </w:r>
          </w:p>
        </w:tc>
        <w:tc>
          <w:tcPr>
            <w:tcW w:w="2700" w:type="dxa"/>
          </w:tcPr>
          <w:p w14:paraId="0F109937" w14:textId="446978D7" w:rsidR="00AB3F20" w:rsidRDefault="00AB3F20" w:rsidP="008C0291">
            <w:pPr>
              <w:spacing w:after="120"/>
            </w:pPr>
            <w:r>
              <w:t xml:space="preserve">Includes a </w:t>
            </w:r>
            <w:r w:rsidR="00EE15B1">
              <w:t>clear</w:t>
            </w:r>
            <w:r>
              <w:t xml:space="preserve"> plan for tracking data over the life of the </w:t>
            </w:r>
            <w:r w:rsidR="00957B5F">
              <w:t>sub-grant</w:t>
            </w:r>
            <w:r>
              <w:t xml:space="preserve"> to be reported out in the Comprehensive Final Report and Executive Summary. Includes pre-planning to meet deadline.  </w:t>
            </w:r>
          </w:p>
        </w:tc>
        <w:tc>
          <w:tcPr>
            <w:tcW w:w="2610" w:type="dxa"/>
          </w:tcPr>
          <w:p w14:paraId="0AD28C74" w14:textId="22EB882F" w:rsidR="00AB3F20" w:rsidRDefault="00AB3F20" w:rsidP="00255DF9">
            <w:r>
              <w:t xml:space="preserve">Includes </w:t>
            </w:r>
            <w:r w:rsidR="00EE15B1">
              <w:t>an adequate</w:t>
            </w:r>
            <w:r>
              <w:t xml:space="preserve"> plan for tracking data over the life of the </w:t>
            </w:r>
            <w:r w:rsidR="00957B5F">
              <w:t>sub-grant</w:t>
            </w:r>
            <w:r>
              <w:t xml:space="preserve"> to be reported out in the Comprehensive Final Report and Executive Summary. </w:t>
            </w:r>
          </w:p>
        </w:tc>
        <w:tc>
          <w:tcPr>
            <w:tcW w:w="2520" w:type="dxa"/>
          </w:tcPr>
          <w:p w14:paraId="4A62FDD4" w14:textId="77777777" w:rsidR="00AB3F20" w:rsidRDefault="00AB3F20" w:rsidP="00255DF9">
            <w:r>
              <w:t>Includes a limited plan to collect data and complete the Comprehensive Final Report and Executive Summary.</w:t>
            </w:r>
          </w:p>
        </w:tc>
        <w:tc>
          <w:tcPr>
            <w:tcW w:w="2785" w:type="dxa"/>
          </w:tcPr>
          <w:p w14:paraId="52B096FD" w14:textId="77777777" w:rsidR="00AB3F20" w:rsidRDefault="00AB3F20" w:rsidP="00255DF9">
            <w:r>
              <w:t xml:space="preserve">Does not address how data will be collected </w:t>
            </w:r>
            <w:r w:rsidRPr="002F5CFD">
              <w:t>OR</w:t>
            </w:r>
            <w:r>
              <w:t xml:space="preserve"> how the Comprehensive Final Report will be completed. </w:t>
            </w:r>
          </w:p>
        </w:tc>
      </w:tr>
    </w:tbl>
    <w:p w14:paraId="3DB074BD" w14:textId="77777777" w:rsidR="00447810" w:rsidRDefault="00447810">
      <w:pPr>
        <w:rPr>
          <w:rFonts w:eastAsia="Arial" w:cs="Arial"/>
          <w:bCs/>
          <w:spacing w:val="-5"/>
          <w:szCs w:val="24"/>
        </w:rPr>
      </w:pPr>
      <w:r>
        <w:rPr>
          <w:rFonts w:cs="Arial"/>
          <w:b/>
          <w:spacing w:val="-5"/>
        </w:rPr>
        <w:br w:type="page"/>
      </w:r>
    </w:p>
    <w:p w14:paraId="357B43D6" w14:textId="77777777" w:rsidR="00447810" w:rsidRPr="009A5427" w:rsidRDefault="00447810" w:rsidP="009A5427">
      <w:pPr>
        <w:spacing w:after="100" w:afterAutospacing="1"/>
      </w:pPr>
      <w:r w:rsidRPr="009A5427">
        <w:rPr>
          <w:b/>
        </w:rPr>
        <w:lastRenderedPageBreak/>
        <w:t>IV. T</w:t>
      </w:r>
      <w:r w:rsidR="00F36CDF">
        <w:rPr>
          <w:b/>
        </w:rPr>
        <w:t>ASK</w:t>
      </w:r>
      <w:r w:rsidRPr="009A5427">
        <w:rPr>
          <w:b/>
        </w:rPr>
        <w:t xml:space="preserve"> 3 – Comprehensive Technical Assistance/Professional Development Plan and Schedule </w:t>
      </w:r>
      <w:r w:rsidR="009369AA">
        <w:rPr>
          <w:b/>
        </w:rPr>
        <w:t>of</w:t>
      </w:r>
      <w:r w:rsidRPr="009A5427">
        <w:rPr>
          <w:b/>
        </w:rPr>
        <w:t xml:space="preserve"> Activities:</w:t>
      </w:r>
      <w:r w:rsidRPr="009A5427">
        <w:t xml:space="preserve"> The applicant must describe how they meet all of the requirement</w:t>
      </w:r>
      <w:r w:rsidR="00F261BD">
        <w:t>s</w:t>
      </w:r>
      <w:r w:rsidRPr="009A5427">
        <w:t xml:space="preserve"> stated for this task in the RFA.</w:t>
      </w:r>
    </w:p>
    <w:p w14:paraId="54E64607" w14:textId="17D3F0DA" w:rsidR="00447810" w:rsidRDefault="002229CD" w:rsidP="009A5427">
      <w:pPr>
        <w:spacing w:after="100" w:afterAutospacing="1"/>
      </w:pPr>
      <w:r>
        <w:t>Total score of 24 points possible:</w:t>
      </w:r>
      <w:r w:rsidR="001B2A22">
        <w:t xml:space="preserve"> </w:t>
      </w:r>
      <w:r w:rsidR="001B2A22">
        <w:t>[Enter point total]/</w:t>
      </w:r>
      <w:r w:rsidR="001B2A22">
        <w:t>24</w:t>
      </w:r>
      <w:r w:rsidR="001B2A22">
        <w:t xml:space="preserve"> </w:t>
      </w:r>
      <w:proofErr w:type="gramStart"/>
      <w:r w:rsidR="001B2A22">
        <w:t>points</w:t>
      </w:r>
      <w:proofErr w:type="gramEnd"/>
    </w:p>
    <w:p w14:paraId="16708438" w14:textId="15677E42" w:rsidR="00A731FE" w:rsidRPr="00A731FE" w:rsidRDefault="00A731FE" w:rsidP="00A731FE">
      <w:pPr>
        <w:pStyle w:val="Heading3"/>
        <w:rPr>
          <w:i w:val="0"/>
          <w:sz w:val="24"/>
          <w:szCs w:val="24"/>
        </w:rPr>
      </w:pPr>
      <w:r w:rsidRPr="00A731FE">
        <w:rPr>
          <w:i w:val="0"/>
          <w:sz w:val="24"/>
          <w:szCs w:val="24"/>
        </w:rPr>
        <w:t>Comprehensive Technical Assistance/Professional Development Plan and Schedule of Activities</w:t>
      </w:r>
    </w:p>
    <w:tbl>
      <w:tblPr>
        <w:tblStyle w:val="TableGrid"/>
        <w:tblW w:w="12950" w:type="dxa"/>
        <w:tblInd w:w="-4" w:type="dxa"/>
        <w:tblLayout w:type="fixed"/>
        <w:tblLook w:val="04A0" w:firstRow="1" w:lastRow="0" w:firstColumn="1" w:lastColumn="0" w:noHBand="0" w:noVBand="1"/>
        <w:tblDescription w:val="TASK 3 – Comprehensive Technical Assistance/Professional Development Plan and Schedule of Activities"/>
      </w:tblPr>
      <w:tblGrid>
        <w:gridCol w:w="2335"/>
        <w:gridCol w:w="2790"/>
        <w:gridCol w:w="2970"/>
        <w:gridCol w:w="2790"/>
        <w:gridCol w:w="2065"/>
      </w:tblGrid>
      <w:tr w:rsidR="00447810" w14:paraId="3386DB04" w14:textId="77777777" w:rsidTr="00B613C8">
        <w:trPr>
          <w:cantSplit/>
          <w:tblHeader/>
        </w:trPr>
        <w:tc>
          <w:tcPr>
            <w:tcW w:w="233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211959DB" w14:textId="3942D286" w:rsidR="00447810" w:rsidRPr="00900A9F" w:rsidRDefault="00447810" w:rsidP="00A10F9B">
            <w:pPr>
              <w:pStyle w:val="TableParagraph"/>
              <w:ind w:right="78"/>
              <w:rPr>
                <w:rFonts w:eastAsia="Arial" w:cs="Arial"/>
                <w:b/>
                <w:szCs w:val="24"/>
              </w:rPr>
            </w:pPr>
            <w:r>
              <w:rPr>
                <w:rFonts w:eastAsia="Arial" w:cs="Arial"/>
                <w:b/>
                <w:szCs w:val="24"/>
              </w:rPr>
              <w:t>I</w:t>
            </w:r>
            <w:r w:rsidR="009A5427">
              <w:rPr>
                <w:rFonts w:eastAsia="Arial" w:cs="Arial"/>
                <w:b/>
                <w:szCs w:val="24"/>
              </w:rPr>
              <w:t>V</w:t>
            </w:r>
            <w:r>
              <w:rPr>
                <w:rFonts w:eastAsia="Arial" w:cs="Arial"/>
                <w:b/>
                <w:szCs w:val="24"/>
              </w:rPr>
              <w:t>. TASK 3</w:t>
            </w:r>
          </w:p>
        </w:tc>
        <w:tc>
          <w:tcPr>
            <w:tcW w:w="279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6498DBD5" w14:textId="3491C372" w:rsidR="00447810" w:rsidRPr="00900A9F" w:rsidRDefault="006621F9" w:rsidP="00A10F9B">
            <w:pPr>
              <w:pStyle w:val="TableParagraph"/>
              <w:spacing w:before="6"/>
              <w:ind w:right="78"/>
              <w:jc w:val="center"/>
              <w:rPr>
                <w:rFonts w:eastAsia="Arial" w:cs="Arial"/>
                <w:szCs w:val="24"/>
              </w:rPr>
            </w:pPr>
            <w:r>
              <w:rPr>
                <w:rFonts w:cs="Arial"/>
                <w:b/>
                <w:spacing w:val="-1"/>
                <w:szCs w:val="24"/>
              </w:rPr>
              <w:t>CLEAR</w:t>
            </w:r>
            <w:r w:rsidR="00447810" w:rsidRPr="00900A9F">
              <w:rPr>
                <w:rFonts w:cs="Arial"/>
                <w:b/>
                <w:spacing w:val="-10"/>
                <w:szCs w:val="24"/>
              </w:rPr>
              <w:t xml:space="preserve"> </w:t>
            </w:r>
            <w:r w:rsidR="00447810" w:rsidRPr="00900A9F">
              <w:rPr>
                <w:rFonts w:cs="Arial"/>
                <w:b/>
                <w:spacing w:val="-1"/>
                <w:szCs w:val="24"/>
              </w:rPr>
              <w:t>CASE</w:t>
            </w:r>
          </w:p>
          <w:p w14:paraId="573659D6" w14:textId="77777777" w:rsidR="00447810" w:rsidRPr="00900A9F" w:rsidRDefault="00447810" w:rsidP="00A10F9B">
            <w:pPr>
              <w:pStyle w:val="TableParagraph"/>
              <w:spacing w:before="10"/>
              <w:ind w:right="78"/>
              <w:jc w:val="center"/>
              <w:rPr>
                <w:rFonts w:eastAsia="Arial" w:cs="Arial"/>
                <w:szCs w:val="24"/>
              </w:rPr>
            </w:pPr>
            <w:r w:rsidRPr="00900A9F">
              <w:rPr>
                <w:rFonts w:eastAsia="Arial" w:cs="Arial"/>
                <w:b/>
                <w:bCs/>
                <w:spacing w:val="-1"/>
                <w:szCs w:val="24"/>
              </w:rPr>
              <w:t>8–7</w:t>
            </w:r>
            <w:r w:rsidRPr="00900A9F">
              <w:rPr>
                <w:rFonts w:eastAsia="Arial" w:cs="Arial"/>
                <w:b/>
                <w:bCs/>
                <w:spacing w:val="-6"/>
                <w:szCs w:val="24"/>
              </w:rPr>
              <w:t xml:space="preserve"> </w:t>
            </w:r>
            <w:r w:rsidRPr="00900A9F">
              <w:rPr>
                <w:rFonts w:eastAsia="Arial" w:cs="Arial"/>
                <w:b/>
                <w:bCs/>
                <w:spacing w:val="-1"/>
                <w:szCs w:val="24"/>
              </w:rPr>
              <w:t>Points</w:t>
            </w:r>
          </w:p>
        </w:tc>
        <w:tc>
          <w:tcPr>
            <w:tcW w:w="297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5B215051" w14:textId="77777777" w:rsidR="00447810" w:rsidRPr="00900A9F" w:rsidRDefault="00447810" w:rsidP="00A10F9B">
            <w:pPr>
              <w:pStyle w:val="TableParagraph"/>
              <w:spacing w:before="6"/>
              <w:ind w:right="78"/>
              <w:jc w:val="center"/>
              <w:rPr>
                <w:rFonts w:eastAsia="Arial" w:cs="Arial"/>
                <w:szCs w:val="24"/>
              </w:rPr>
            </w:pPr>
            <w:r w:rsidRPr="00900A9F">
              <w:rPr>
                <w:rFonts w:cs="Arial"/>
                <w:b/>
                <w:spacing w:val="-1"/>
                <w:szCs w:val="24"/>
              </w:rPr>
              <w:t>ADEQUATE</w:t>
            </w:r>
            <w:r w:rsidRPr="00900A9F">
              <w:rPr>
                <w:rFonts w:cs="Arial"/>
                <w:b/>
                <w:spacing w:val="-10"/>
                <w:szCs w:val="24"/>
              </w:rPr>
              <w:t xml:space="preserve"> </w:t>
            </w:r>
            <w:r w:rsidRPr="00900A9F">
              <w:rPr>
                <w:rFonts w:cs="Arial"/>
                <w:b/>
                <w:spacing w:val="-1"/>
                <w:szCs w:val="24"/>
              </w:rPr>
              <w:t>CASE</w:t>
            </w:r>
          </w:p>
          <w:p w14:paraId="28130AA5" w14:textId="77777777" w:rsidR="00447810" w:rsidRPr="00900A9F" w:rsidRDefault="00447810" w:rsidP="00A10F9B">
            <w:pPr>
              <w:pStyle w:val="TableParagraph"/>
              <w:spacing w:before="10"/>
              <w:ind w:right="78"/>
              <w:jc w:val="center"/>
              <w:rPr>
                <w:rFonts w:eastAsia="Arial" w:cs="Arial"/>
                <w:szCs w:val="24"/>
              </w:rPr>
            </w:pPr>
            <w:r w:rsidRPr="00900A9F">
              <w:rPr>
                <w:rFonts w:eastAsia="Arial" w:cs="Arial"/>
                <w:b/>
                <w:bCs/>
                <w:spacing w:val="-1"/>
                <w:szCs w:val="24"/>
              </w:rPr>
              <w:t>6–5</w:t>
            </w:r>
            <w:r w:rsidRPr="00900A9F">
              <w:rPr>
                <w:rFonts w:eastAsia="Arial" w:cs="Arial"/>
                <w:b/>
                <w:bCs/>
                <w:spacing w:val="-6"/>
                <w:szCs w:val="24"/>
              </w:rPr>
              <w:t xml:space="preserve"> </w:t>
            </w:r>
            <w:r w:rsidRPr="00900A9F">
              <w:rPr>
                <w:rFonts w:eastAsia="Arial" w:cs="Arial"/>
                <w:b/>
                <w:bCs/>
                <w:spacing w:val="-1"/>
                <w:szCs w:val="24"/>
              </w:rPr>
              <w:t>Points</w:t>
            </w:r>
          </w:p>
        </w:tc>
        <w:tc>
          <w:tcPr>
            <w:tcW w:w="279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7D8C1FE6" w14:textId="77777777" w:rsidR="00447810" w:rsidRPr="00900A9F" w:rsidRDefault="00447810" w:rsidP="00A10F9B">
            <w:pPr>
              <w:pStyle w:val="TableParagraph"/>
              <w:spacing w:before="6"/>
              <w:ind w:right="78"/>
              <w:jc w:val="center"/>
              <w:rPr>
                <w:rFonts w:eastAsia="Arial" w:cs="Arial"/>
                <w:szCs w:val="24"/>
              </w:rPr>
            </w:pPr>
            <w:r w:rsidRPr="00900A9F">
              <w:rPr>
                <w:rFonts w:cs="Arial"/>
                <w:b/>
                <w:spacing w:val="-1"/>
                <w:szCs w:val="24"/>
              </w:rPr>
              <w:t>LIMITED</w:t>
            </w:r>
            <w:r w:rsidRPr="00900A9F">
              <w:rPr>
                <w:rFonts w:cs="Arial"/>
                <w:b/>
                <w:spacing w:val="-9"/>
                <w:szCs w:val="24"/>
              </w:rPr>
              <w:t xml:space="preserve"> </w:t>
            </w:r>
            <w:r w:rsidRPr="00900A9F">
              <w:rPr>
                <w:rFonts w:cs="Arial"/>
                <w:b/>
                <w:spacing w:val="-1"/>
                <w:szCs w:val="24"/>
              </w:rPr>
              <w:t>CASE</w:t>
            </w:r>
          </w:p>
          <w:p w14:paraId="03B0B118" w14:textId="77777777" w:rsidR="00447810" w:rsidRPr="00900A9F" w:rsidRDefault="00447810" w:rsidP="00A10F9B">
            <w:pPr>
              <w:pStyle w:val="TableParagraph"/>
              <w:spacing w:before="10"/>
              <w:ind w:right="78"/>
              <w:jc w:val="center"/>
              <w:rPr>
                <w:rFonts w:eastAsia="Arial" w:cs="Arial"/>
                <w:szCs w:val="24"/>
              </w:rPr>
            </w:pPr>
            <w:r w:rsidRPr="00900A9F">
              <w:rPr>
                <w:rFonts w:eastAsia="Arial" w:cs="Arial"/>
                <w:b/>
                <w:bCs/>
                <w:spacing w:val="-1"/>
                <w:szCs w:val="24"/>
              </w:rPr>
              <w:t>4–3</w:t>
            </w:r>
            <w:r w:rsidRPr="00900A9F">
              <w:rPr>
                <w:rFonts w:eastAsia="Arial" w:cs="Arial"/>
                <w:b/>
                <w:bCs/>
                <w:spacing w:val="-6"/>
                <w:szCs w:val="24"/>
              </w:rPr>
              <w:t xml:space="preserve"> </w:t>
            </w:r>
            <w:r w:rsidRPr="00900A9F">
              <w:rPr>
                <w:rFonts w:eastAsia="Arial" w:cs="Arial"/>
                <w:b/>
                <w:bCs/>
                <w:spacing w:val="-1"/>
                <w:szCs w:val="24"/>
              </w:rPr>
              <w:t>Points</w:t>
            </w:r>
          </w:p>
        </w:tc>
        <w:tc>
          <w:tcPr>
            <w:tcW w:w="206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2C86A6FC" w14:textId="261E358C" w:rsidR="00447810" w:rsidRPr="00900A9F" w:rsidRDefault="006621F9" w:rsidP="00A10F9B">
            <w:pPr>
              <w:pStyle w:val="TableParagraph"/>
              <w:spacing w:before="6"/>
              <w:ind w:right="114"/>
              <w:jc w:val="center"/>
              <w:rPr>
                <w:rFonts w:eastAsia="Arial" w:cs="Arial"/>
                <w:szCs w:val="24"/>
              </w:rPr>
            </w:pPr>
            <w:r>
              <w:rPr>
                <w:rFonts w:cs="Arial"/>
                <w:b/>
                <w:spacing w:val="-1"/>
                <w:szCs w:val="24"/>
              </w:rPr>
              <w:t>INSUFFICIENT</w:t>
            </w:r>
            <w:r w:rsidR="00447810" w:rsidRPr="00900A9F">
              <w:rPr>
                <w:rFonts w:cs="Arial"/>
                <w:b/>
                <w:spacing w:val="-6"/>
                <w:szCs w:val="24"/>
              </w:rPr>
              <w:t xml:space="preserve"> </w:t>
            </w:r>
            <w:r w:rsidR="00447810" w:rsidRPr="00900A9F">
              <w:rPr>
                <w:rFonts w:cs="Arial"/>
                <w:b/>
                <w:spacing w:val="-1"/>
                <w:szCs w:val="24"/>
              </w:rPr>
              <w:t>CASE</w:t>
            </w:r>
          </w:p>
          <w:p w14:paraId="44C0CD0A" w14:textId="77777777" w:rsidR="00447810" w:rsidRPr="00900A9F" w:rsidRDefault="00447810" w:rsidP="00A10F9B">
            <w:pPr>
              <w:pStyle w:val="TableParagraph"/>
              <w:spacing w:before="10"/>
              <w:ind w:right="114"/>
              <w:jc w:val="center"/>
              <w:rPr>
                <w:rFonts w:eastAsia="Arial" w:cs="Arial"/>
                <w:szCs w:val="24"/>
              </w:rPr>
            </w:pPr>
            <w:r w:rsidRPr="00900A9F">
              <w:rPr>
                <w:rFonts w:eastAsia="Arial" w:cs="Arial"/>
                <w:b/>
                <w:bCs/>
                <w:spacing w:val="-1"/>
                <w:szCs w:val="24"/>
              </w:rPr>
              <w:t>2–0</w:t>
            </w:r>
            <w:r w:rsidRPr="00900A9F">
              <w:rPr>
                <w:rFonts w:eastAsia="Arial" w:cs="Arial"/>
                <w:b/>
                <w:bCs/>
                <w:spacing w:val="-6"/>
                <w:szCs w:val="24"/>
              </w:rPr>
              <w:t xml:space="preserve"> </w:t>
            </w:r>
            <w:r w:rsidRPr="00900A9F">
              <w:rPr>
                <w:rFonts w:eastAsia="Arial" w:cs="Arial"/>
                <w:b/>
                <w:bCs/>
                <w:spacing w:val="-1"/>
                <w:szCs w:val="24"/>
              </w:rPr>
              <w:t>Points</w:t>
            </w:r>
          </w:p>
        </w:tc>
      </w:tr>
      <w:tr w:rsidR="0060605C" w14:paraId="531A77AB" w14:textId="77777777" w:rsidTr="00B613C8">
        <w:trPr>
          <w:cantSplit/>
        </w:trPr>
        <w:tc>
          <w:tcPr>
            <w:tcW w:w="2335" w:type="dxa"/>
          </w:tcPr>
          <w:p w14:paraId="1CE83298" w14:textId="77777777" w:rsidR="0060605C" w:rsidRDefault="0060605C" w:rsidP="009A1590">
            <w:pPr>
              <w:spacing w:after="100" w:afterAutospacing="1"/>
            </w:pPr>
            <w:r>
              <w:t>A. Recruit and Maintain Outreach to Charter School Authorizers</w:t>
            </w:r>
            <w:r w:rsidR="007D51B7">
              <w:t xml:space="preserve"> (Applicant may refer reader to </w:t>
            </w:r>
            <w:r w:rsidR="00B613C8">
              <w:t>T</w:t>
            </w:r>
            <w:r w:rsidR="007D51B7">
              <w:t>ask 1 as part of the narrative.)</w:t>
            </w:r>
          </w:p>
          <w:p w14:paraId="578CEEE2" w14:textId="163EB589" w:rsidR="009A1590" w:rsidRDefault="002229CD" w:rsidP="002229CD">
            <w:pPr>
              <w:spacing w:after="120"/>
            </w:pPr>
            <w:r>
              <w:rPr>
                <w:rFonts w:eastAsia="Arial" w:cs="Arial"/>
                <w:szCs w:val="24"/>
              </w:rPr>
              <w:t>Score of 8 points possible</w:t>
            </w:r>
          </w:p>
        </w:tc>
        <w:tc>
          <w:tcPr>
            <w:tcW w:w="2790" w:type="dxa"/>
          </w:tcPr>
          <w:p w14:paraId="54B54A6A" w14:textId="77777777" w:rsidR="0060605C" w:rsidRDefault="0060605C" w:rsidP="008C0291">
            <w:pPr>
              <w:spacing w:after="120"/>
            </w:pPr>
            <w:r>
              <w:t xml:space="preserve">Adds to the previous plan from Task 1 including specific proposed dates for each </w:t>
            </w:r>
            <w:r w:rsidR="00957B5F">
              <w:t>sub-grant</w:t>
            </w:r>
            <w:r>
              <w:t xml:space="preserve"> period and provides alternative delivery methods.</w:t>
            </w:r>
            <w:r w:rsidR="007D51B7">
              <w:t xml:space="preserve"> Emphasis on maintaining outreach is included in this section. </w:t>
            </w:r>
          </w:p>
        </w:tc>
        <w:tc>
          <w:tcPr>
            <w:tcW w:w="2970" w:type="dxa"/>
          </w:tcPr>
          <w:p w14:paraId="49F49714" w14:textId="77777777" w:rsidR="0060605C" w:rsidRDefault="0060605C" w:rsidP="00255DF9">
            <w:r>
              <w:t xml:space="preserve">Adds to the previous plan from Task 1 including specific proposed dates for each </w:t>
            </w:r>
            <w:r w:rsidR="00957B5F">
              <w:t>sub-grant</w:t>
            </w:r>
            <w:r>
              <w:t xml:space="preserve"> periods.</w:t>
            </w:r>
            <w:r w:rsidR="007D51B7">
              <w:t xml:space="preserve"> Maintaining outreach is mentioned with minimal detail. </w:t>
            </w:r>
          </w:p>
        </w:tc>
        <w:tc>
          <w:tcPr>
            <w:tcW w:w="2790" w:type="dxa"/>
          </w:tcPr>
          <w:p w14:paraId="4754BA8C" w14:textId="77777777" w:rsidR="0060605C" w:rsidRDefault="0060605C" w:rsidP="00255DF9">
            <w:r>
              <w:t xml:space="preserve">Adds limited information to the previous plan from Task 1 including vague proposed dates for each </w:t>
            </w:r>
            <w:r w:rsidR="00957B5F">
              <w:t>sub-grant</w:t>
            </w:r>
            <w:r>
              <w:t xml:space="preserve"> periods.</w:t>
            </w:r>
          </w:p>
        </w:tc>
        <w:tc>
          <w:tcPr>
            <w:tcW w:w="2065" w:type="dxa"/>
          </w:tcPr>
          <w:p w14:paraId="1885765C" w14:textId="77777777" w:rsidR="0060605C" w:rsidRDefault="0060605C" w:rsidP="00255DF9">
            <w:r>
              <w:t>Proposed dates are not included.</w:t>
            </w:r>
          </w:p>
        </w:tc>
      </w:tr>
      <w:tr w:rsidR="008F356C" w14:paraId="53DF0404" w14:textId="77777777" w:rsidTr="00B613C8">
        <w:trPr>
          <w:cantSplit/>
        </w:trPr>
        <w:tc>
          <w:tcPr>
            <w:tcW w:w="2335" w:type="dxa"/>
          </w:tcPr>
          <w:p w14:paraId="25FB1D59" w14:textId="77777777" w:rsidR="008F356C" w:rsidRDefault="008F356C" w:rsidP="009A1590">
            <w:pPr>
              <w:spacing w:after="100" w:afterAutospacing="1"/>
            </w:pPr>
            <w:r>
              <w:lastRenderedPageBreak/>
              <w:t>B. Compliance with New Legislation</w:t>
            </w:r>
          </w:p>
          <w:p w14:paraId="396DC991" w14:textId="62133755" w:rsidR="009A1590" w:rsidRDefault="002229CD" w:rsidP="009A1590">
            <w:pPr>
              <w:spacing w:after="100" w:afterAutospacing="1"/>
            </w:pPr>
            <w:r>
              <w:rPr>
                <w:rFonts w:eastAsia="Arial" w:cs="Arial"/>
                <w:szCs w:val="24"/>
              </w:rPr>
              <w:t>Score of 8 points possible</w:t>
            </w:r>
          </w:p>
        </w:tc>
        <w:tc>
          <w:tcPr>
            <w:tcW w:w="2790" w:type="dxa"/>
          </w:tcPr>
          <w:p w14:paraId="43DA8F79" w14:textId="43042329" w:rsidR="008F356C" w:rsidRDefault="008F356C" w:rsidP="008C0291">
            <w:pPr>
              <w:spacing w:after="120"/>
            </w:pPr>
            <w:r>
              <w:t xml:space="preserve">Includes a </w:t>
            </w:r>
            <w:r w:rsidR="006621F9">
              <w:t xml:space="preserve">clear </w:t>
            </w:r>
            <w:r>
              <w:t xml:space="preserve">plan to deliver </w:t>
            </w:r>
            <w:r w:rsidR="009369AA">
              <w:t>t</w:t>
            </w:r>
            <w:r>
              <w:t xml:space="preserve">echnical </w:t>
            </w:r>
            <w:r w:rsidR="009369AA">
              <w:t>a</w:t>
            </w:r>
            <w:r>
              <w:t>ssistance</w:t>
            </w:r>
            <w:r w:rsidR="009369AA">
              <w:t>/p</w:t>
            </w:r>
            <w:r>
              <w:t xml:space="preserve">rofessional </w:t>
            </w:r>
            <w:r w:rsidR="009369AA">
              <w:t>d</w:t>
            </w:r>
            <w:r>
              <w:t xml:space="preserve">evelopment regarding changes to charter school legislation. Includes a plan for being informed of new or pending legislation, details on how the information will be delivered, and proposed dates for each </w:t>
            </w:r>
            <w:r w:rsidR="00957B5F">
              <w:t>sub-grant</w:t>
            </w:r>
            <w:r>
              <w:t xml:space="preserve"> period. </w:t>
            </w:r>
          </w:p>
        </w:tc>
        <w:tc>
          <w:tcPr>
            <w:tcW w:w="2970" w:type="dxa"/>
          </w:tcPr>
          <w:p w14:paraId="32BEFFF5" w14:textId="577C416F" w:rsidR="008F356C" w:rsidRDefault="008F356C" w:rsidP="00255DF9">
            <w:r>
              <w:t>Includes a</w:t>
            </w:r>
            <w:r w:rsidR="006621F9">
              <w:t xml:space="preserve">n adequate </w:t>
            </w:r>
            <w:r>
              <w:t xml:space="preserve">plan to </w:t>
            </w:r>
            <w:r w:rsidR="009369AA">
              <w:t xml:space="preserve">technical assistance/professional development </w:t>
            </w:r>
            <w:r>
              <w:t>regarding changes to charter school legislation. Includes details on how the information will be delivered</w:t>
            </w:r>
            <w:r w:rsidR="00B613C8">
              <w:t xml:space="preserve"> </w:t>
            </w:r>
            <w:r>
              <w:t xml:space="preserve">and proposed dates for each </w:t>
            </w:r>
            <w:r w:rsidR="00957B5F">
              <w:t>sub-grant</w:t>
            </w:r>
            <w:r>
              <w:t xml:space="preserve"> period. </w:t>
            </w:r>
          </w:p>
        </w:tc>
        <w:tc>
          <w:tcPr>
            <w:tcW w:w="2790" w:type="dxa"/>
          </w:tcPr>
          <w:p w14:paraId="646E1C2A" w14:textId="40BA520F" w:rsidR="008F356C" w:rsidRDefault="008F356C" w:rsidP="00255DF9">
            <w:r>
              <w:t xml:space="preserve">Includes a limited plan to deliver </w:t>
            </w:r>
            <w:r w:rsidR="009369AA">
              <w:t xml:space="preserve">technical assistance/professional development </w:t>
            </w:r>
            <w:r>
              <w:t xml:space="preserve">regarding charter school legislation and proposed dates for each </w:t>
            </w:r>
            <w:r w:rsidR="00957B5F">
              <w:t>sub-grant</w:t>
            </w:r>
            <w:r>
              <w:t xml:space="preserve"> period. </w:t>
            </w:r>
          </w:p>
        </w:tc>
        <w:tc>
          <w:tcPr>
            <w:tcW w:w="2065" w:type="dxa"/>
          </w:tcPr>
          <w:p w14:paraId="6F3B6001" w14:textId="77777777" w:rsidR="008F356C" w:rsidRDefault="008F356C" w:rsidP="00255DF9">
            <w:r>
              <w:t xml:space="preserve">Proposed dates are not included. </w:t>
            </w:r>
          </w:p>
        </w:tc>
      </w:tr>
      <w:tr w:rsidR="008F4B12" w14:paraId="6530A3F3" w14:textId="77777777" w:rsidTr="00B613C8">
        <w:trPr>
          <w:cantSplit/>
        </w:trPr>
        <w:tc>
          <w:tcPr>
            <w:tcW w:w="2335" w:type="dxa"/>
          </w:tcPr>
          <w:p w14:paraId="4FF1C9F4" w14:textId="77777777" w:rsidR="008F4B12" w:rsidRDefault="008F4B12" w:rsidP="009A1590">
            <w:pPr>
              <w:spacing w:after="100" w:afterAutospacing="1"/>
            </w:pPr>
            <w:r>
              <w:t>C. Charter School Oversight Best Practices</w:t>
            </w:r>
          </w:p>
          <w:p w14:paraId="2DA9FED2" w14:textId="1EB6B38F" w:rsidR="009A1590" w:rsidRDefault="002229CD" w:rsidP="009A1590">
            <w:pPr>
              <w:spacing w:after="100" w:afterAutospacing="1"/>
            </w:pPr>
            <w:r>
              <w:rPr>
                <w:rFonts w:eastAsia="Arial" w:cs="Arial"/>
                <w:szCs w:val="24"/>
              </w:rPr>
              <w:t>Score of 8 points possible</w:t>
            </w:r>
          </w:p>
        </w:tc>
        <w:tc>
          <w:tcPr>
            <w:tcW w:w="2790" w:type="dxa"/>
          </w:tcPr>
          <w:p w14:paraId="6DA1914F" w14:textId="3CAB3938" w:rsidR="008F4B12" w:rsidRDefault="008F4B12" w:rsidP="008C0291">
            <w:pPr>
              <w:spacing w:after="120"/>
            </w:pPr>
            <w:r>
              <w:t xml:space="preserve">Includes a </w:t>
            </w:r>
            <w:r w:rsidR="006621F9">
              <w:t>clear</w:t>
            </w:r>
            <w:r>
              <w:t xml:space="preserve"> plan to deliver </w:t>
            </w:r>
            <w:r w:rsidR="009369AA">
              <w:t xml:space="preserve">technical assistance/professional development </w:t>
            </w:r>
            <w:r>
              <w:t xml:space="preserve">regarding charter school oversight best practices including topics, sources of best practices, how the information will be delivered, and proposed dates for each </w:t>
            </w:r>
            <w:r w:rsidR="00957B5F">
              <w:t>sub-grant</w:t>
            </w:r>
            <w:r>
              <w:t xml:space="preserve"> period. </w:t>
            </w:r>
          </w:p>
        </w:tc>
        <w:tc>
          <w:tcPr>
            <w:tcW w:w="2970" w:type="dxa"/>
          </w:tcPr>
          <w:p w14:paraId="6A50676D" w14:textId="29EED5FC" w:rsidR="008F4B12" w:rsidRDefault="008F4B12" w:rsidP="00255DF9">
            <w:r>
              <w:t>Includes a</w:t>
            </w:r>
            <w:r w:rsidR="006621F9">
              <w:t>n adequate</w:t>
            </w:r>
            <w:r>
              <w:t xml:space="preserve"> plan to deliver </w:t>
            </w:r>
            <w:r w:rsidR="009369AA">
              <w:t xml:space="preserve">technical assistance/professional development </w:t>
            </w:r>
            <w:r>
              <w:t xml:space="preserve">regarding charter school oversight best practices including best practices topics, how the information will be delivered, and proposed dates for each </w:t>
            </w:r>
            <w:r w:rsidR="00957B5F">
              <w:t>sub-grant</w:t>
            </w:r>
            <w:r>
              <w:t xml:space="preserve"> period. </w:t>
            </w:r>
          </w:p>
        </w:tc>
        <w:tc>
          <w:tcPr>
            <w:tcW w:w="2790" w:type="dxa"/>
          </w:tcPr>
          <w:p w14:paraId="299CB7CF" w14:textId="259986EE" w:rsidR="008F4B12" w:rsidRDefault="008F4B12" w:rsidP="00255DF9">
            <w:r>
              <w:t xml:space="preserve">Includes a limited plan to deliver </w:t>
            </w:r>
            <w:r w:rsidR="009369AA">
              <w:t xml:space="preserve">technical assistance/professional development </w:t>
            </w:r>
            <w:r>
              <w:t xml:space="preserve">regarding charter school oversight best practices including how the information will be delivered, and proposed dates for each </w:t>
            </w:r>
            <w:r w:rsidR="00957B5F">
              <w:t>sub-grant</w:t>
            </w:r>
            <w:r>
              <w:t xml:space="preserve"> period. </w:t>
            </w:r>
          </w:p>
        </w:tc>
        <w:tc>
          <w:tcPr>
            <w:tcW w:w="2065" w:type="dxa"/>
          </w:tcPr>
          <w:p w14:paraId="7C4459A9" w14:textId="77777777" w:rsidR="008F4B12" w:rsidRDefault="008F4B12" w:rsidP="00255DF9">
            <w:r>
              <w:t xml:space="preserve">Proposed dates are not included. </w:t>
            </w:r>
          </w:p>
        </w:tc>
      </w:tr>
    </w:tbl>
    <w:p w14:paraId="11B5EA1A" w14:textId="77777777" w:rsidR="006621F9" w:rsidRDefault="006621F9" w:rsidP="00255DF9">
      <w:pPr>
        <w:rPr>
          <w:rFonts w:eastAsia="Arial" w:cs="Arial"/>
          <w:bCs/>
          <w:spacing w:val="-5"/>
          <w:szCs w:val="24"/>
        </w:rPr>
      </w:pPr>
      <w:r>
        <w:rPr>
          <w:rFonts w:cs="Arial"/>
          <w:spacing w:val="-5"/>
        </w:rPr>
        <w:br w:type="page"/>
      </w:r>
    </w:p>
    <w:p w14:paraId="160E8F5A" w14:textId="2E156F6E" w:rsidR="00C14D1B" w:rsidRDefault="00C14D1B" w:rsidP="00CF5460">
      <w:pPr>
        <w:spacing w:after="100" w:afterAutospacing="1"/>
      </w:pPr>
      <w:r w:rsidRPr="009A5427">
        <w:rPr>
          <w:b/>
        </w:rPr>
        <w:lastRenderedPageBreak/>
        <w:t>V. T</w:t>
      </w:r>
      <w:r w:rsidR="00F36CDF">
        <w:rPr>
          <w:b/>
        </w:rPr>
        <w:t>ASK</w:t>
      </w:r>
      <w:r w:rsidRPr="009A5427">
        <w:rPr>
          <w:b/>
        </w:rPr>
        <w:t xml:space="preserve"> 4 – Rural Charter School Authorizer Network Plan and Schedule </w:t>
      </w:r>
      <w:r w:rsidR="009369AA">
        <w:rPr>
          <w:b/>
        </w:rPr>
        <w:t>of</w:t>
      </w:r>
      <w:r w:rsidRPr="009A5427">
        <w:rPr>
          <w:b/>
        </w:rPr>
        <w:t xml:space="preserve"> Activities:</w:t>
      </w:r>
      <w:r>
        <w:t xml:space="preserve"> The applicant must describe how they meet all of the requirement</w:t>
      </w:r>
      <w:r w:rsidR="00B613C8">
        <w:t>s</w:t>
      </w:r>
      <w:r>
        <w:t xml:space="preserve"> stated for this task in the RFA.</w:t>
      </w:r>
    </w:p>
    <w:p w14:paraId="5DA889D6" w14:textId="1D1215D0" w:rsidR="009A5427" w:rsidRDefault="002229CD" w:rsidP="009A5427">
      <w:pPr>
        <w:spacing w:after="100" w:afterAutospacing="1"/>
      </w:pPr>
      <w:r>
        <w:t>Total score of 24 points possible:</w:t>
      </w:r>
      <w:r w:rsidR="001B2A22">
        <w:t xml:space="preserve"> </w:t>
      </w:r>
      <w:r w:rsidR="001B2A22">
        <w:t>[Enter point total]/</w:t>
      </w:r>
      <w:r w:rsidR="001B2A22">
        <w:t>24</w:t>
      </w:r>
      <w:r w:rsidR="001B2A22">
        <w:t xml:space="preserve"> </w:t>
      </w:r>
      <w:proofErr w:type="gramStart"/>
      <w:r w:rsidR="001B2A22">
        <w:t>points</w:t>
      </w:r>
      <w:proofErr w:type="gramEnd"/>
    </w:p>
    <w:p w14:paraId="448EF9E8" w14:textId="5D833207" w:rsidR="00A731FE" w:rsidRPr="00A731FE" w:rsidRDefault="00A731FE" w:rsidP="00A731FE">
      <w:pPr>
        <w:pStyle w:val="Heading3"/>
        <w:rPr>
          <w:i w:val="0"/>
          <w:sz w:val="24"/>
          <w:szCs w:val="24"/>
        </w:rPr>
      </w:pPr>
      <w:r w:rsidRPr="00A731FE">
        <w:rPr>
          <w:i w:val="0"/>
          <w:sz w:val="24"/>
          <w:szCs w:val="24"/>
        </w:rPr>
        <w:t>Rural Charter School Authorizer Network Plan and Schedule of Activities</w:t>
      </w:r>
    </w:p>
    <w:tbl>
      <w:tblPr>
        <w:tblStyle w:val="TableGrid"/>
        <w:tblW w:w="12950" w:type="dxa"/>
        <w:tblInd w:w="-4" w:type="dxa"/>
        <w:tblLook w:val="04A0" w:firstRow="1" w:lastRow="0" w:firstColumn="1" w:lastColumn="0" w:noHBand="0" w:noVBand="1"/>
        <w:tblDescription w:val="TASK 4 – Rural Charter School Authorizer Network Plan and Schedule of Activities"/>
      </w:tblPr>
      <w:tblGrid>
        <w:gridCol w:w="2102"/>
        <w:gridCol w:w="2834"/>
        <w:gridCol w:w="2711"/>
        <w:gridCol w:w="2763"/>
        <w:gridCol w:w="2540"/>
      </w:tblGrid>
      <w:tr w:rsidR="00A10F9B" w14:paraId="53CF66B4" w14:textId="77777777" w:rsidTr="00B613C8">
        <w:trPr>
          <w:cantSplit/>
          <w:tblHeader/>
        </w:trPr>
        <w:tc>
          <w:tcPr>
            <w:tcW w:w="210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479E1CA7" w14:textId="2A549055" w:rsidR="00A10F9B" w:rsidRPr="008C0291" w:rsidRDefault="009A5427" w:rsidP="008C0291">
            <w:pPr>
              <w:rPr>
                <w:rFonts w:eastAsia="Arial" w:cs="Arial"/>
                <w:b/>
                <w:szCs w:val="24"/>
              </w:rPr>
            </w:pPr>
            <w:r>
              <w:rPr>
                <w:rFonts w:eastAsia="Arial" w:cs="Arial"/>
                <w:b/>
                <w:szCs w:val="24"/>
              </w:rPr>
              <w:t>V</w:t>
            </w:r>
            <w:r w:rsidR="00A10F9B" w:rsidRPr="008C0291">
              <w:rPr>
                <w:rFonts w:eastAsia="Arial" w:cs="Arial"/>
                <w:b/>
                <w:szCs w:val="24"/>
              </w:rPr>
              <w:t xml:space="preserve">. TASK </w:t>
            </w:r>
            <w:r w:rsidR="004659A0" w:rsidRPr="008C0291">
              <w:rPr>
                <w:rFonts w:eastAsia="Arial" w:cs="Arial"/>
                <w:b/>
                <w:szCs w:val="24"/>
              </w:rPr>
              <w:t>4</w:t>
            </w:r>
          </w:p>
        </w:tc>
        <w:tc>
          <w:tcPr>
            <w:tcW w:w="283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17BE0BE9" w14:textId="4F3859B6" w:rsidR="00A10F9B" w:rsidRPr="008C0291" w:rsidRDefault="006621F9" w:rsidP="008C0291">
            <w:pPr>
              <w:jc w:val="center"/>
              <w:rPr>
                <w:rFonts w:eastAsia="Arial" w:cs="Arial"/>
                <w:b/>
                <w:szCs w:val="24"/>
              </w:rPr>
            </w:pPr>
            <w:r w:rsidRPr="008C0291">
              <w:rPr>
                <w:rFonts w:cs="Arial"/>
                <w:b/>
                <w:spacing w:val="-1"/>
                <w:szCs w:val="24"/>
              </w:rPr>
              <w:t>CLEAR</w:t>
            </w:r>
            <w:r w:rsidR="00A10F9B" w:rsidRPr="008C0291">
              <w:rPr>
                <w:rFonts w:cs="Arial"/>
                <w:b/>
                <w:spacing w:val="-10"/>
                <w:szCs w:val="24"/>
              </w:rPr>
              <w:t xml:space="preserve"> </w:t>
            </w:r>
            <w:r w:rsidR="00A10F9B" w:rsidRPr="008C0291">
              <w:rPr>
                <w:rFonts w:cs="Arial"/>
                <w:b/>
                <w:spacing w:val="-1"/>
                <w:szCs w:val="24"/>
              </w:rPr>
              <w:t>CASE</w:t>
            </w:r>
          </w:p>
          <w:p w14:paraId="70DBA9EE" w14:textId="77777777" w:rsidR="00A10F9B" w:rsidRPr="008C0291" w:rsidRDefault="00A10F9B" w:rsidP="008C0291">
            <w:pPr>
              <w:jc w:val="center"/>
              <w:rPr>
                <w:rFonts w:eastAsia="Arial" w:cs="Arial"/>
                <w:b/>
                <w:szCs w:val="24"/>
              </w:rPr>
            </w:pPr>
            <w:r w:rsidRPr="008C0291">
              <w:rPr>
                <w:rFonts w:eastAsia="Arial" w:cs="Arial"/>
                <w:b/>
                <w:bCs/>
                <w:spacing w:val="-1"/>
                <w:szCs w:val="24"/>
              </w:rPr>
              <w:t>8–7</w:t>
            </w:r>
            <w:r w:rsidRPr="008C0291">
              <w:rPr>
                <w:rFonts w:eastAsia="Arial" w:cs="Arial"/>
                <w:b/>
                <w:bCs/>
                <w:spacing w:val="-6"/>
                <w:szCs w:val="24"/>
              </w:rPr>
              <w:t xml:space="preserve"> </w:t>
            </w:r>
            <w:r w:rsidRPr="008C0291">
              <w:rPr>
                <w:rFonts w:eastAsia="Arial" w:cs="Arial"/>
                <w:b/>
                <w:bCs/>
                <w:spacing w:val="-1"/>
                <w:szCs w:val="24"/>
              </w:rPr>
              <w:t>Points</w:t>
            </w:r>
          </w:p>
        </w:tc>
        <w:tc>
          <w:tcPr>
            <w:tcW w:w="269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361309D2" w14:textId="77777777" w:rsidR="00A10F9B" w:rsidRPr="008C0291" w:rsidRDefault="00A10F9B" w:rsidP="008C0291">
            <w:pPr>
              <w:jc w:val="center"/>
              <w:rPr>
                <w:rFonts w:eastAsia="Arial" w:cs="Arial"/>
                <w:b/>
                <w:szCs w:val="24"/>
              </w:rPr>
            </w:pPr>
            <w:r w:rsidRPr="008C0291">
              <w:rPr>
                <w:rFonts w:cs="Arial"/>
                <w:b/>
                <w:spacing w:val="-1"/>
                <w:szCs w:val="24"/>
              </w:rPr>
              <w:t>ADEQUATE</w:t>
            </w:r>
            <w:r w:rsidRPr="008C0291">
              <w:rPr>
                <w:rFonts w:cs="Arial"/>
                <w:b/>
                <w:spacing w:val="-10"/>
                <w:szCs w:val="24"/>
              </w:rPr>
              <w:t xml:space="preserve"> </w:t>
            </w:r>
            <w:r w:rsidRPr="008C0291">
              <w:rPr>
                <w:rFonts w:cs="Arial"/>
                <w:b/>
                <w:spacing w:val="-1"/>
                <w:szCs w:val="24"/>
              </w:rPr>
              <w:t>CASE</w:t>
            </w:r>
          </w:p>
          <w:p w14:paraId="136C8898" w14:textId="77777777" w:rsidR="00A10F9B" w:rsidRPr="008C0291" w:rsidRDefault="00A10F9B" w:rsidP="008C0291">
            <w:pPr>
              <w:jc w:val="center"/>
              <w:rPr>
                <w:rFonts w:eastAsia="Arial" w:cs="Arial"/>
                <w:b/>
                <w:szCs w:val="24"/>
              </w:rPr>
            </w:pPr>
            <w:r w:rsidRPr="008C0291">
              <w:rPr>
                <w:rFonts w:eastAsia="Arial" w:cs="Arial"/>
                <w:b/>
                <w:bCs/>
                <w:spacing w:val="-1"/>
                <w:szCs w:val="24"/>
              </w:rPr>
              <w:t>6–5</w:t>
            </w:r>
            <w:r w:rsidRPr="008C0291">
              <w:rPr>
                <w:rFonts w:eastAsia="Arial" w:cs="Arial"/>
                <w:b/>
                <w:bCs/>
                <w:spacing w:val="-6"/>
                <w:szCs w:val="24"/>
              </w:rPr>
              <w:t xml:space="preserve"> </w:t>
            </w:r>
            <w:r w:rsidRPr="008C0291">
              <w:rPr>
                <w:rFonts w:eastAsia="Arial" w:cs="Arial"/>
                <w:b/>
                <w:bCs/>
                <w:spacing w:val="-1"/>
                <w:szCs w:val="24"/>
              </w:rPr>
              <w:t>Points</w:t>
            </w:r>
          </w:p>
        </w:tc>
        <w:tc>
          <w:tcPr>
            <w:tcW w:w="276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45C0F7C0" w14:textId="77777777" w:rsidR="00A10F9B" w:rsidRPr="008C0291" w:rsidRDefault="00A10F9B" w:rsidP="008C0291">
            <w:pPr>
              <w:jc w:val="center"/>
              <w:rPr>
                <w:rFonts w:eastAsia="Arial" w:cs="Arial"/>
                <w:b/>
                <w:szCs w:val="24"/>
              </w:rPr>
            </w:pPr>
            <w:r w:rsidRPr="008C0291">
              <w:rPr>
                <w:rFonts w:cs="Arial"/>
                <w:b/>
                <w:spacing w:val="-1"/>
                <w:szCs w:val="24"/>
              </w:rPr>
              <w:t>LIMITED</w:t>
            </w:r>
            <w:r w:rsidRPr="008C0291">
              <w:rPr>
                <w:rFonts w:cs="Arial"/>
                <w:b/>
                <w:spacing w:val="-9"/>
                <w:szCs w:val="24"/>
              </w:rPr>
              <w:t xml:space="preserve"> </w:t>
            </w:r>
            <w:r w:rsidRPr="008C0291">
              <w:rPr>
                <w:rFonts w:cs="Arial"/>
                <w:b/>
                <w:spacing w:val="-1"/>
                <w:szCs w:val="24"/>
              </w:rPr>
              <w:t>CASE</w:t>
            </w:r>
          </w:p>
          <w:p w14:paraId="16ED5400" w14:textId="77777777" w:rsidR="00A10F9B" w:rsidRPr="008C0291" w:rsidRDefault="00A10F9B" w:rsidP="008C0291">
            <w:pPr>
              <w:jc w:val="center"/>
              <w:rPr>
                <w:rFonts w:eastAsia="Arial" w:cs="Arial"/>
                <w:b/>
                <w:szCs w:val="24"/>
              </w:rPr>
            </w:pPr>
            <w:r w:rsidRPr="008C0291">
              <w:rPr>
                <w:rFonts w:eastAsia="Arial" w:cs="Arial"/>
                <w:b/>
                <w:bCs/>
                <w:spacing w:val="-1"/>
                <w:szCs w:val="24"/>
              </w:rPr>
              <w:t>4–3</w:t>
            </w:r>
            <w:r w:rsidRPr="008C0291">
              <w:rPr>
                <w:rFonts w:eastAsia="Arial" w:cs="Arial"/>
                <w:b/>
                <w:bCs/>
                <w:spacing w:val="-6"/>
                <w:szCs w:val="24"/>
              </w:rPr>
              <w:t xml:space="preserve"> </w:t>
            </w:r>
            <w:r w:rsidRPr="008C0291">
              <w:rPr>
                <w:rFonts w:eastAsia="Arial" w:cs="Arial"/>
                <w:b/>
                <w:bCs/>
                <w:spacing w:val="-1"/>
                <w:szCs w:val="24"/>
              </w:rPr>
              <w:t>Points</w:t>
            </w:r>
          </w:p>
        </w:tc>
        <w:tc>
          <w:tcPr>
            <w:tcW w:w="2549"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14:paraId="29BC2FE9" w14:textId="0330999C" w:rsidR="00A10F9B" w:rsidRPr="008C0291" w:rsidRDefault="006621F9" w:rsidP="008C0291">
            <w:pPr>
              <w:jc w:val="center"/>
              <w:rPr>
                <w:rFonts w:eastAsia="Arial" w:cs="Arial"/>
                <w:b/>
                <w:szCs w:val="24"/>
              </w:rPr>
            </w:pPr>
            <w:r w:rsidRPr="008C0291">
              <w:rPr>
                <w:rFonts w:cs="Arial"/>
                <w:b/>
                <w:spacing w:val="-1"/>
                <w:szCs w:val="24"/>
              </w:rPr>
              <w:t>INSUFFICIENT CASE</w:t>
            </w:r>
          </w:p>
          <w:p w14:paraId="3386C20E" w14:textId="77777777" w:rsidR="00A10F9B" w:rsidRPr="008C0291" w:rsidRDefault="00A10F9B" w:rsidP="008C0291">
            <w:pPr>
              <w:jc w:val="center"/>
              <w:rPr>
                <w:rFonts w:eastAsia="Arial" w:cs="Arial"/>
                <w:b/>
                <w:szCs w:val="24"/>
              </w:rPr>
            </w:pPr>
            <w:r w:rsidRPr="008C0291">
              <w:rPr>
                <w:rFonts w:eastAsia="Arial" w:cs="Arial"/>
                <w:b/>
                <w:bCs/>
                <w:spacing w:val="-1"/>
                <w:szCs w:val="24"/>
              </w:rPr>
              <w:t>2–0</w:t>
            </w:r>
            <w:r w:rsidRPr="008C0291">
              <w:rPr>
                <w:rFonts w:eastAsia="Arial" w:cs="Arial"/>
                <w:b/>
                <w:bCs/>
                <w:spacing w:val="-6"/>
                <w:szCs w:val="24"/>
              </w:rPr>
              <w:t xml:space="preserve"> </w:t>
            </w:r>
            <w:r w:rsidRPr="008C0291">
              <w:rPr>
                <w:rFonts w:eastAsia="Arial" w:cs="Arial"/>
                <w:b/>
                <w:bCs/>
                <w:spacing w:val="-1"/>
                <w:szCs w:val="24"/>
              </w:rPr>
              <w:t>Points</w:t>
            </w:r>
          </w:p>
        </w:tc>
      </w:tr>
      <w:tr w:rsidR="00A10F9B" w14:paraId="5D425876" w14:textId="77777777" w:rsidTr="00B613C8">
        <w:trPr>
          <w:cantSplit/>
        </w:trPr>
        <w:tc>
          <w:tcPr>
            <w:tcW w:w="2109" w:type="dxa"/>
          </w:tcPr>
          <w:p w14:paraId="32CC56D6" w14:textId="5E35F5D4" w:rsidR="00A10F9B" w:rsidRDefault="00A10F9B" w:rsidP="009A1590">
            <w:pPr>
              <w:spacing w:after="100" w:afterAutospacing="1"/>
            </w:pPr>
            <w:r>
              <w:t xml:space="preserve">A. Outreach to Rural Charter </w:t>
            </w:r>
            <w:r w:rsidR="009369AA">
              <w:t xml:space="preserve">School </w:t>
            </w:r>
            <w:r>
              <w:t>Authorizers</w:t>
            </w:r>
          </w:p>
          <w:p w14:paraId="56A3FC81" w14:textId="1FCD36A9" w:rsidR="009A1590" w:rsidRDefault="002229CD" w:rsidP="009A1590">
            <w:pPr>
              <w:spacing w:after="100" w:afterAutospacing="1"/>
            </w:pPr>
            <w:r>
              <w:rPr>
                <w:rFonts w:eastAsia="Arial" w:cs="Arial"/>
                <w:szCs w:val="24"/>
              </w:rPr>
              <w:t>Score of 8 points possible</w:t>
            </w:r>
          </w:p>
        </w:tc>
        <w:tc>
          <w:tcPr>
            <w:tcW w:w="2836" w:type="dxa"/>
          </w:tcPr>
          <w:p w14:paraId="6C1AB707" w14:textId="77777777" w:rsidR="00A10F9B" w:rsidRDefault="00A10F9B" w:rsidP="00A731FE">
            <w:pPr>
              <w:spacing w:after="120"/>
            </w:pPr>
            <w:r>
              <w:t xml:space="preserve">Adds to the previous plan from Task 1 including specific proposed dates for each </w:t>
            </w:r>
            <w:r w:rsidR="00957B5F">
              <w:t>sub-grant</w:t>
            </w:r>
            <w:r>
              <w:t xml:space="preserve"> period and provides alternative delivery methods. Includes details for outreach to all geographical areas. </w:t>
            </w:r>
            <w:r w:rsidR="00F668B4">
              <w:t xml:space="preserve">Describes maintaining outreach in some detail. </w:t>
            </w:r>
          </w:p>
        </w:tc>
        <w:tc>
          <w:tcPr>
            <w:tcW w:w="2692" w:type="dxa"/>
          </w:tcPr>
          <w:p w14:paraId="57EC8366" w14:textId="4D2A8791" w:rsidR="00A10F9B" w:rsidRDefault="00A10F9B" w:rsidP="00255DF9">
            <w:r>
              <w:t xml:space="preserve">Adds to the previous plan from Task 1 including specific proposed dates for each </w:t>
            </w:r>
            <w:r w:rsidR="00957B5F">
              <w:t>sub-grant</w:t>
            </w:r>
            <w:r>
              <w:t xml:space="preserve"> period.</w:t>
            </w:r>
            <w:r w:rsidR="00F668B4">
              <w:t xml:space="preserve"> Maintaining outreach is discussed with minimal detail. </w:t>
            </w:r>
          </w:p>
        </w:tc>
        <w:tc>
          <w:tcPr>
            <w:tcW w:w="2764" w:type="dxa"/>
          </w:tcPr>
          <w:p w14:paraId="2779C3A3" w14:textId="739F9B9E" w:rsidR="00A10F9B" w:rsidRDefault="00A10F9B" w:rsidP="00255DF9">
            <w:r>
              <w:t xml:space="preserve">Adds limited information to the previous plan from Task 1 including vague proposed dates for each </w:t>
            </w:r>
            <w:r w:rsidR="00957B5F">
              <w:t>sub-grant</w:t>
            </w:r>
            <w:r>
              <w:t xml:space="preserve"> period.</w:t>
            </w:r>
          </w:p>
        </w:tc>
        <w:tc>
          <w:tcPr>
            <w:tcW w:w="2549" w:type="dxa"/>
          </w:tcPr>
          <w:p w14:paraId="0553070E" w14:textId="77777777" w:rsidR="00A10F9B" w:rsidRDefault="00A10F9B" w:rsidP="00255DF9">
            <w:r>
              <w:t>Proposed dates are not included.</w:t>
            </w:r>
          </w:p>
        </w:tc>
      </w:tr>
      <w:tr w:rsidR="00D80884" w14:paraId="313B9750" w14:textId="77777777" w:rsidTr="00B613C8">
        <w:trPr>
          <w:cantSplit/>
        </w:trPr>
        <w:tc>
          <w:tcPr>
            <w:tcW w:w="2109" w:type="dxa"/>
          </w:tcPr>
          <w:p w14:paraId="6D1324E7" w14:textId="77777777" w:rsidR="00D80884" w:rsidRDefault="00D80884" w:rsidP="009A1590">
            <w:pPr>
              <w:spacing w:after="100" w:afterAutospacing="1"/>
            </w:pPr>
            <w:r>
              <w:lastRenderedPageBreak/>
              <w:t>B. Facilitation of Rural District Group Meetings and Discussions</w:t>
            </w:r>
          </w:p>
          <w:p w14:paraId="55487F6E" w14:textId="57E24DBD" w:rsidR="009A1590" w:rsidRDefault="002229CD" w:rsidP="009A1590">
            <w:pPr>
              <w:spacing w:after="100" w:afterAutospacing="1"/>
            </w:pPr>
            <w:r>
              <w:rPr>
                <w:rFonts w:eastAsia="Arial" w:cs="Arial"/>
                <w:szCs w:val="24"/>
              </w:rPr>
              <w:t>Score of 8 points possible</w:t>
            </w:r>
          </w:p>
        </w:tc>
        <w:tc>
          <w:tcPr>
            <w:tcW w:w="2836" w:type="dxa"/>
          </w:tcPr>
          <w:p w14:paraId="594D93A0" w14:textId="76F12E3B" w:rsidR="00D80884" w:rsidRDefault="00D80884" w:rsidP="009A5427">
            <w:pPr>
              <w:spacing w:after="120"/>
            </w:pPr>
            <w:r>
              <w:t xml:space="preserve">Includes a </w:t>
            </w:r>
            <w:r w:rsidR="006621F9">
              <w:t>clear</w:t>
            </w:r>
            <w:r>
              <w:t xml:space="preserve"> plan to establish Rural District Groups, facilitation of meetings, the development of interagency agreements, and best practices for oversight. Includes how information will be delivered and alternative methods, and proposed dates for each </w:t>
            </w:r>
            <w:r w:rsidR="00957B5F">
              <w:t>sub-grant</w:t>
            </w:r>
            <w:r>
              <w:t xml:space="preserve"> period. </w:t>
            </w:r>
          </w:p>
        </w:tc>
        <w:tc>
          <w:tcPr>
            <w:tcW w:w="2692" w:type="dxa"/>
          </w:tcPr>
          <w:p w14:paraId="102533D9" w14:textId="77A60DB9" w:rsidR="00D80884" w:rsidRDefault="00D80884" w:rsidP="00255DF9">
            <w:r>
              <w:t xml:space="preserve">Includes </w:t>
            </w:r>
            <w:r w:rsidR="006621F9">
              <w:t>an adequate plan</w:t>
            </w:r>
            <w:r>
              <w:t xml:space="preserve"> to establish Rural District Groups, facilitation of meetings, the development of interagency agreements, and best practices for oversight. Includes proposed dates for each </w:t>
            </w:r>
            <w:r w:rsidR="00957B5F">
              <w:t>sub-grant</w:t>
            </w:r>
            <w:r>
              <w:t xml:space="preserve"> period. </w:t>
            </w:r>
          </w:p>
        </w:tc>
        <w:tc>
          <w:tcPr>
            <w:tcW w:w="2764" w:type="dxa"/>
          </w:tcPr>
          <w:p w14:paraId="7E42D3AF" w14:textId="00E981E3" w:rsidR="00D80884" w:rsidRDefault="00D80884" w:rsidP="00255DF9">
            <w:r>
              <w:t>Includes a limited plan to establish Rural District Groups, facilitation of meetings,</w:t>
            </w:r>
            <w:r w:rsidR="00B613C8">
              <w:t xml:space="preserve"> and</w:t>
            </w:r>
            <w:r>
              <w:t xml:space="preserve"> the development of interagency agreements. Includes proposed dates for each </w:t>
            </w:r>
            <w:r w:rsidR="00957B5F">
              <w:t>sub-grant</w:t>
            </w:r>
            <w:r>
              <w:t xml:space="preserve"> period. </w:t>
            </w:r>
          </w:p>
        </w:tc>
        <w:tc>
          <w:tcPr>
            <w:tcW w:w="2549" w:type="dxa"/>
          </w:tcPr>
          <w:p w14:paraId="64BFE831" w14:textId="77777777" w:rsidR="00D80884" w:rsidRDefault="00D80884" w:rsidP="00255DF9">
            <w:r>
              <w:t xml:space="preserve">Proposed dates are not included. </w:t>
            </w:r>
          </w:p>
        </w:tc>
      </w:tr>
      <w:tr w:rsidR="004659A0" w14:paraId="13C4666E" w14:textId="77777777" w:rsidTr="00B613C8">
        <w:trPr>
          <w:cantSplit/>
        </w:trPr>
        <w:tc>
          <w:tcPr>
            <w:tcW w:w="2109" w:type="dxa"/>
          </w:tcPr>
          <w:p w14:paraId="5DA78F0C" w14:textId="38897D01" w:rsidR="004659A0" w:rsidRDefault="004659A0" w:rsidP="009A1590">
            <w:pPr>
              <w:spacing w:after="100" w:afterAutospacing="1"/>
            </w:pPr>
            <w:r>
              <w:t>C. Non-</w:t>
            </w:r>
            <w:r w:rsidR="00CB1838" w:rsidRPr="006D6062">
              <w:t>c</w:t>
            </w:r>
            <w:r w:rsidRPr="006D6062">
              <w:t>lassroom,</w:t>
            </w:r>
            <w:r>
              <w:t xml:space="preserve"> Virtual Charter School Oversight Best Practices</w:t>
            </w:r>
          </w:p>
          <w:p w14:paraId="5628A709" w14:textId="59DB94A4" w:rsidR="009A1590" w:rsidRDefault="002229CD" w:rsidP="009A1590">
            <w:pPr>
              <w:spacing w:after="100" w:afterAutospacing="1"/>
            </w:pPr>
            <w:r>
              <w:rPr>
                <w:rFonts w:eastAsia="Arial" w:cs="Arial"/>
                <w:szCs w:val="24"/>
              </w:rPr>
              <w:t>Score of 8 points possible</w:t>
            </w:r>
          </w:p>
        </w:tc>
        <w:tc>
          <w:tcPr>
            <w:tcW w:w="2836" w:type="dxa"/>
          </w:tcPr>
          <w:p w14:paraId="709CEF57" w14:textId="2024CA12" w:rsidR="004659A0" w:rsidRDefault="004659A0" w:rsidP="009A5427">
            <w:pPr>
              <w:spacing w:after="120"/>
            </w:pPr>
            <w:r>
              <w:t xml:space="preserve">Includes a </w:t>
            </w:r>
            <w:r w:rsidR="006621F9">
              <w:t>clear</w:t>
            </w:r>
            <w:r>
              <w:t xml:space="preserve"> plan to provide </w:t>
            </w:r>
            <w:r w:rsidR="009369AA">
              <w:t xml:space="preserve">technical assistance/professional development </w:t>
            </w:r>
            <w:r>
              <w:t>regarding specific oversight best practices for non-classroom or virtual charter school</w:t>
            </w:r>
            <w:r w:rsidR="00B613C8">
              <w:t>s</w:t>
            </w:r>
            <w:r>
              <w:t xml:space="preserve"> including topics, sources of best practices, how the information will be delivered, and proposed dates for each </w:t>
            </w:r>
            <w:r w:rsidR="00957B5F">
              <w:t>sub-grant</w:t>
            </w:r>
            <w:r>
              <w:t xml:space="preserve"> period. </w:t>
            </w:r>
          </w:p>
        </w:tc>
        <w:tc>
          <w:tcPr>
            <w:tcW w:w="2692" w:type="dxa"/>
          </w:tcPr>
          <w:p w14:paraId="4F96CC19" w14:textId="59C1BA17" w:rsidR="004659A0" w:rsidRDefault="004659A0" w:rsidP="00255DF9">
            <w:r>
              <w:t>Includes a</w:t>
            </w:r>
            <w:r w:rsidR="006621F9">
              <w:t xml:space="preserve">n adequate </w:t>
            </w:r>
            <w:r>
              <w:t xml:space="preserve">plan to provide </w:t>
            </w:r>
            <w:r w:rsidR="009369AA">
              <w:t xml:space="preserve">technical assistance/professional development </w:t>
            </w:r>
            <w:r>
              <w:t>regarding specific oversight best practices for non-classroom or virtual charter school</w:t>
            </w:r>
            <w:r w:rsidR="00B613C8">
              <w:t>s</w:t>
            </w:r>
            <w:r>
              <w:t xml:space="preserve"> including topics, how the information will be delivered, and proposed dates for each </w:t>
            </w:r>
            <w:r w:rsidR="00957B5F">
              <w:t>sub-grant</w:t>
            </w:r>
            <w:r>
              <w:t xml:space="preserve"> period.</w:t>
            </w:r>
          </w:p>
        </w:tc>
        <w:tc>
          <w:tcPr>
            <w:tcW w:w="2764" w:type="dxa"/>
          </w:tcPr>
          <w:p w14:paraId="6720BFB5" w14:textId="243E6D1A" w:rsidR="004659A0" w:rsidRDefault="004659A0" w:rsidP="00255DF9">
            <w:r>
              <w:t xml:space="preserve">Includes a limited plan to provide </w:t>
            </w:r>
            <w:r w:rsidR="009369AA">
              <w:t xml:space="preserve">technical assistance/professional development </w:t>
            </w:r>
            <w:r>
              <w:t>regarding specific oversight best practices for non-classroom or virtual charter school</w:t>
            </w:r>
            <w:r w:rsidR="00B613C8">
              <w:t>s</w:t>
            </w:r>
            <w:r>
              <w:t xml:space="preserve">, how the information will be delivered, and proposed dates for each </w:t>
            </w:r>
            <w:r w:rsidR="00957B5F">
              <w:t>sub-grant</w:t>
            </w:r>
            <w:r>
              <w:t xml:space="preserve"> period.</w:t>
            </w:r>
          </w:p>
        </w:tc>
        <w:tc>
          <w:tcPr>
            <w:tcW w:w="2549" w:type="dxa"/>
          </w:tcPr>
          <w:p w14:paraId="6E6780C8" w14:textId="77777777" w:rsidR="004659A0" w:rsidRDefault="004659A0" w:rsidP="00255DF9">
            <w:r>
              <w:t xml:space="preserve">Proposed dates are not included. </w:t>
            </w:r>
          </w:p>
        </w:tc>
      </w:tr>
    </w:tbl>
    <w:p w14:paraId="68CEFC60" w14:textId="63CE5179" w:rsidR="00CF3306" w:rsidRDefault="00CF3306">
      <w:pPr>
        <w:rPr>
          <w:sz w:val="32"/>
          <w:szCs w:val="32"/>
        </w:rPr>
        <w:sectPr w:rsidR="00CF3306" w:rsidSect="00CF3306">
          <w:pgSz w:w="15840" w:h="12240" w:orient="landscape"/>
          <w:pgMar w:top="1440" w:right="1440" w:bottom="1440" w:left="1440" w:header="720" w:footer="720" w:gutter="0"/>
          <w:cols w:space="720"/>
          <w:docGrid w:linePitch="299"/>
        </w:sectPr>
      </w:pPr>
    </w:p>
    <w:p w14:paraId="67B4CFE8" w14:textId="470AF92E" w:rsidR="00ED2ACF" w:rsidRPr="00ED2ACF" w:rsidRDefault="00ED2ACF" w:rsidP="009811DE">
      <w:pPr>
        <w:pStyle w:val="Heading2"/>
      </w:pPr>
      <w:bookmarkStart w:id="40" w:name="_Toc77587673"/>
      <w:r w:rsidRPr="00ED2ACF">
        <w:lastRenderedPageBreak/>
        <w:t xml:space="preserve">Appendix B: Definitions of </w:t>
      </w:r>
      <w:r w:rsidR="001A7425">
        <w:t>PC</w:t>
      </w:r>
      <w:r w:rsidRPr="00ED2ACF">
        <w:t>SGP Terms</w:t>
      </w:r>
      <w:bookmarkEnd w:id="36"/>
      <w:bookmarkEnd w:id="40"/>
    </w:p>
    <w:p w14:paraId="1E98D9BD" w14:textId="0EAD1449" w:rsidR="00ED2ACF" w:rsidRPr="00ED2ACF" w:rsidRDefault="00ED2ACF" w:rsidP="00ED2ACF">
      <w:pPr>
        <w:spacing w:after="100" w:afterAutospacing="1"/>
        <w:rPr>
          <w:rFonts w:cs="Arial"/>
          <w:szCs w:val="24"/>
        </w:rPr>
      </w:pPr>
      <w:r w:rsidRPr="0064629C">
        <w:rPr>
          <w:rFonts w:cs="Arial"/>
          <w:b/>
          <w:szCs w:val="24"/>
        </w:rPr>
        <w:t>Applicant:</w:t>
      </w:r>
      <w:r w:rsidRPr="0064629C">
        <w:rPr>
          <w:rFonts w:cs="Arial"/>
          <w:szCs w:val="24"/>
        </w:rPr>
        <w:t xml:space="preserve"> </w:t>
      </w:r>
      <w:r w:rsidR="00104A7F" w:rsidRPr="0064629C">
        <w:rPr>
          <w:rFonts w:cs="Arial"/>
          <w:szCs w:val="24"/>
        </w:rPr>
        <w:t>Name listed</w:t>
      </w:r>
      <w:r w:rsidRPr="0064629C">
        <w:rPr>
          <w:rFonts w:cs="Arial"/>
          <w:szCs w:val="24"/>
        </w:rPr>
        <w:t xml:space="preserve"> </w:t>
      </w:r>
      <w:r w:rsidR="00104A7F" w:rsidRPr="0064629C">
        <w:rPr>
          <w:rFonts w:cs="Arial"/>
          <w:szCs w:val="24"/>
        </w:rPr>
        <w:t>for “LEA/Non-</w:t>
      </w:r>
      <w:r w:rsidR="001A7425">
        <w:rPr>
          <w:rFonts w:cs="Arial"/>
          <w:szCs w:val="24"/>
        </w:rPr>
        <w:t>P</w:t>
      </w:r>
      <w:r w:rsidR="00104A7F" w:rsidRPr="0064629C">
        <w:rPr>
          <w:rFonts w:cs="Arial"/>
          <w:szCs w:val="24"/>
        </w:rPr>
        <w:t xml:space="preserve">rofit Organization Name” on the applicant’s Form </w:t>
      </w:r>
      <w:r w:rsidR="001A7425">
        <w:rPr>
          <w:rFonts w:cs="Arial"/>
          <w:szCs w:val="24"/>
        </w:rPr>
        <w:t>2 – Sub-</w:t>
      </w:r>
      <w:r w:rsidR="00052422">
        <w:rPr>
          <w:rFonts w:cs="Arial"/>
          <w:szCs w:val="24"/>
        </w:rPr>
        <w:t>G</w:t>
      </w:r>
      <w:r w:rsidR="001A7425">
        <w:rPr>
          <w:rFonts w:cs="Arial"/>
          <w:szCs w:val="24"/>
        </w:rPr>
        <w:t xml:space="preserve">rant </w:t>
      </w:r>
      <w:r w:rsidR="00104A7F" w:rsidRPr="0064629C">
        <w:rPr>
          <w:rFonts w:cs="Arial"/>
          <w:szCs w:val="24"/>
        </w:rPr>
        <w:t xml:space="preserve">Application Cover Page, a component of the completed </w:t>
      </w:r>
      <w:r w:rsidRPr="0064629C">
        <w:rPr>
          <w:rFonts w:cs="Arial"/>
          <w:szCs w:val="24"/>
        </w:rPr>
        <w:t xml:space="preserve">Charter </w:t>
      </w:r>
      <w:r w:rsidR="009A1590">
        <w:rPr>
          <w:rFonts w:cs="Arial"/>
          <w:szCs w:val="24"/>
        </w:rPr>
        <w:t xml:space="preserve">School </w:t>
      </w:r>
      <w:r w:rsidRPr="0064629C">
        <w:rPr>
          <w:rFonts w:cs="Arial"/>
          <w:szCs w:val="24"/>
        </w:rPr>
        <w:t>Authorizer Technical Assistance Provider</w:t>
      </w:r>
      <w:r w:rsidR="00104A7F" w:rsidRPr="0064629C">
        <w:rPr>
          <w:rFonts w:cs="Arial"/>
          <w:szCs w:val="24"/>
        </w:rPr>
        <w:t>s Sub-</w:t>
      </w:r>
      <w:r w:rsidR="00052422">
        <w:rPr>
          <w:rFonts w:cs="Arial"/>
          <w:szCs w:val="24"/>
        </w:rPr>
        <w:t>G</w:t>
      </w:r>
      <w:r w:rsidR="00104A7F" w:rsidRPr="0064629C">
        <w:rPr>
          <w:rFonts w:cs="Arial"/>
          <w:szCs w:val="24"/>
        </w:rPr>
        <w:t xml:space="preserve">rant </w:t>
      </w:r>
      <w:r w:rsidR="001A7425">
        <w:rPr>
          <w:rFonts w:cs="Arial"/>
          <w:szCs w:val="24"/>
        </w:rPr>
        <w:t>a</w:t>
      </w:r>
      <w:r w:rsidRPr="0064629C">
        <w:rPr>
          <w:rFonts w:cs="Arial"/>
          <w:szCs w:val="24"/>
        </w:rPr>
        <w:t>pplication</w:t>
      </w:r>
      <w:r w:rsidR="00104A7F" w:rsidRPr="0064629C">
        <w:t>.</w:t>
      </w:r>
    </w:p>
    <w:p w14:paraId="68E5F50F" w14:textId="42F17094" w:rsidR="00ED2ACF" w:rsidRPr="00ED2ACF" w:rsidRDefault="00ED2ACF" w:rsidP="00ED2ACF">
      <w:pPr>
        <w:spacing w:after="100" w:afterAutospacing="1"/>
        <w:rPr>
          <w:rFonts w:cs="Arial"/>
          <w:szCs w:val="24"/>
        </w:rPr>
      </w:pPr>
      <w:r w:rsidRPr="00ED2ACF">
        <w:rPr>
          <w:rFonts w:cs="Arial"/>
          <w:b/>
          <w:szCs w:val="24"/>
        </w:rPr>
        <w:t>Authorizing Agency:</w:t>
      </w:r>
      <w:r w:rsidRPr="00ED2ACF">
        <w:rPr>
          <w:rFonts w:cs="Arial"/>
          <w:szCs w:val="24"/>
        </w:rPr>
        <w:t xml:space="preserve"> A California school district, county office of education</w:t>
      </w:r>
      <w:r w:rsidR="001A7425">
        <w:rPr>
          <w:rFonts w:cs="Arial"/>
          <w:szCs w:val="24"/>
        </w:rPr>
        <w:t xml:space="preserve"> (COE)</w:t>
      </w:r>
      <w:r w:rsidRPr="00ED2ACF">
        <w:rPr>
          <w:rFonts w:cs="Arial"/>
          <w:szCs w:val="24"/>
        </w:rPr>
        <w:t xml:space="preserve">, or the State Board of Education (SBE) that has approved a charter petition, directly or on appeal. </w:t>
      </w:r>
    </w:p>
    <w:p w14:paraId="58F732A4" w14:textId="75F6E1CF" w:rsidR="00ED2ACF" w:rsidRPr="00F473DC" w:rsidRDefault="00ED2ACF" w:rsidP="00ED2ACF">
      <w:pPr>
        <w:widowControl/>
        <w:spacing w:before="240" w:after="240"/>
        <w:rPr>
          <w:rFonts w:eastAsia="Calibri" w:cs="Times New Roman"/>
        </w:rPr>
      </w:pPr>
      <w:r w:rsidRPr="00ED2ACF">
        <w:rPr>
          <w:rFonts w:eastAsia="Calibri" w:cs="Times New Roman"/>
          <w:b/>
        </w:rPr>
        <w:t>CDE Business Hours:</w:t>
      </w:r>
      <w:r w:rsidRPr="00F473DC">
        <w:rPr>
          <w:rFonts w:eastAsia="Calibri" w:cs="Times New Roman"/>
        </w:rPr>
        <w:t xml:space="preserve"> </w:t>
      </w:r>
      <w:r>
        <w:rPr>
          <w:rFonts w:eastAsia="Calibri" w:cs="Times New Roman"/>
        </w:rPr>
        <w:t xml:space="preserve">The hours the CDE </w:t>
      </w:r>
      <w:r w:rsidR="001A7425">
        <w:rPr>
          <w:rFonts w:eastAsia="Calibri" w:cs="Times New Roman"/>
        </w:rPr>
        <w:t>staff at large</w:t>
      </w:r>
      <w:r>
        <w:rPr>
          <w:rFonts w:eastAsia="Calibri" w:cs="Times New Roman"/>
        </w:rPr>
        <w:t xml:space="preserve"> are</w:t>
      </w:r>
      <w:r w:rsidRPr="00F473DC">
        <w:rPr>
          <w:rFonts w:eastAsia="Calibri" w:cs="Times New Roman"/>
        </w:rPr>
        <w:t xml:space="preserve"> </w:t>
      </w:r>
      <w:r>
        <w:rPr>
          <w:rFonts w:eastAsia="Calibri" w:cs="Times New Roman"/>
        </w:rPr>
        <w:t>available to the public,</w:t>
      </w:r>
      <w:r w:rsidRPr="00F473DC">
        <w:rPr>
          <w:rFonts w:eastAsia="Calibri" w:cs="Times New Roman"/>
        </w:rPr>
        <w:t xml:space="preserve"> 8:00</w:t>
      </w:r>
      <w:r w:rsidR="00D81639">
        <w:rPr>
          <w:rFonts w:eastAsia="Calibri" w:cs="Times New Roman"/>
        </w:rPr>
        <w:t xml:space="preserve"> </w:t>
      </w:r>
      <w:r w:rsidRPr="00F473DC">
        <w:rPr>
          <w:rFonts w:eastAsia="Calibri" w:cs="Times New Roman"/>
        </w:rPr>
        <w:t>a</w:t>
      </w:r>
      <w:r w:rsidR="009A1590">
        <w:rPr>
          <w:rFonts w:eastAsia="Calibri" w:cs="Times New Roman"/>
        </w:rPr>
        <w:t>.</w:t>
      </w:r>
      <w:r w:rsidRPr="00F473DC">
        <w:rPr>
          <w:rFonts w:eastAsia="Calibri" w:cs="Times New Roman"/>
        </w:rPr>
        <w:t>m</w:t>
      </w:r>
      <w:r w:rsidR="009A1590">
        <w:rPr>
          <w:rFonts w:eastAsia="Calibri" w:cs="Times New Roman"/>
        </w:rPr>
        <w:t>.</w:t>
      </w:r>
      <w:r w:rsidRPr="00F473DC">
        <w:rPr>
          <w:rFonts w:eastAsia="Calibri" w:cs="Times New Roman"/>
        </w:rPr>
        <w:t xml:space="preserve"> to 5:00</w:t>
      </w:r>
      <w:r w:rsidR="00391464">
        <w:rPr>
          <w:rFonts w:eastAsia="Calibri" w:cs="Times New Roman"/>
        </w:rPr>
        <w:t xml:space="preserve"> </w:t>
      </w:r>
      <w:r w:rsidRPr="00F473DC">
        <w:rPr>
          <w:rFonts w:eastAsia="Calibri" w:cs="Times New Roman"/>
        </w:rPr>
        <w:t>p</w:t>
      </w:r>
      <w:r w:rsidR="009A1590">
        <w:rPr>
          <w:rFonts w:eastAsia="Calibri" w:cs="Times New Roman"/>
        </w:rPr>
        <w:t>.</w:t>
      </w:r>
      <w:r w:rsidRPr="00F473DC">
        <w:rPr>
          <w:rFonts w:eastAsia="Calibri" w:cs="Times New Roman"/>
        </w:rPr>
        <w:t>m</w:t>
      </w:r>
      <w:r w:rsidR="009A1590">
        <w:rPr>
          <w:rFonts w:eastAsia="Calibri" w:cs="Times New Roman"/>
        </w:rPr>
        <w:t>.</w:t>
      </w:r>
      <w:r w:rsidRPr="00F473DC">
        <w:rPr>
          <w:rFonts w:eastAsia="Calibri" w:cs="Times New Roman"/>
        </w:rPr>
        <w:t xml:space="preserve"> </w:t>
      </w:r>
      <w:r w:rsidR="00FA4EC3">
        <w:rPr>
          <w:rFonts w:eastAsia="Calibri" w:cs="Times New Roman"/>
        </w:rPr>
        <w:t xml:space="preserve">Pacific </w:t>
      </w:r>
      <w:r w:rsidR="001A7425">
        <w:rPr>
          <w:rFonts w:eastAsia="Calibri" w:cs="Times New Roman"/>
        </w:rPr>
        <w:t>S</w:t>
      </w:r>
      <w:r w:rsidR="00FA4EC3">
        <w:rPr>
          <w:rFonts w:eastAsia="Calibri" w:cs="Times New Roman"/>
        </w:rPr>
        <w:t xml:space="preserve">tandard </w:t>
      </w:r>
      <w:r w:rsidR="001A7425">
        <w:rPr>
          <w:rFonts w:eastAsia="Calibri" w:cs="Times New Roman"/>
        </w:rPr>
        <w:t>T</w:t>
      </w:r>
      <w:r w:rsidR="00FA4EC3">
        <w:rPr>
          <w:rFonts w:eastAsia="Calibri" w:cs="Times New Roman"/>
        </w:rPr>
        <w:t>ime (PST)</w:t>
      </w:r>
      <w:r w:rsidRPr="00F473DC">
        <w:rPr>
          <w:rFonts w:eastAsia="Calibri" w:cs="Times New Roman"/>
        </w:rPr>
        <w:t>/P</w:t>
      </w:r>
      <w:r w:rsidR="00FA4EC3">
        <w:rPr>
          <w:rFonts w:eastAsia="Calibri" w:cs="Times New Roman"/>
        </w:rPr>
        <w:t xml:space="preserve">acific </w:t>
      </w:r>
      <w:r w:rsidR="001A7425">
        <w:rPr>
          <w:rFonts w:eastAsia="Calibri" w:cs="Times New Roman"/>
        </w:rPr>
        <w:t>D</w:t>
      </w:r>
      <w:r w:rsidR="00FA4EC3">
        <w:rPr>
          <w:rFonts w:eastAsia="Calibri" w:cs="Times New Roman"/>
        </w:rPr>
        <w:t xml:space="preserve">aylight </w:t>
      </w:r>
      <w:r w:rsidR="001A7425">
        <w:rPr>
          <w:rFonts w:eastAsia="Calibri" w:cs="Times New Roman"/>
        </w:rPr>
        <w:t>T</w:t>
      </w:r>
      <w:r w:rsidR="00FA4EC3">
        <w:rPr>
          <w:rFonts w:eastAsia="Calibri" w:cs="Times New Roman"/>
        </w:rPr>
        <w:t>ime (P</w:t>
      </w:r>
      <w:r w:rsidRPr="00F473DC">
        <w:rPr>
          <w:rFonts w:eastAsia="Calibri" w:cs="Times New Roman"/>
        </w:rPr>
        <w:t>DT</w:t>
      </w:r>
      <w:r w:rsidR="00FA4EC3">
        <w:rPr>
          <w:rFonts w:eastAsia="Calibri" w:cs="Times New Roman"/>
        </w:rPr>
        <w:t>)</w:t>
      </w:r>
      <w:r w:rsidRPr="00F473DC">
        <w:rPr>
          <w:rFonts w:eastAsia="Calibri" w:cs="Times New Roman"/>
        </w:rPr>
        <w:t>.</w:t>
      </w:r>
    </w:p>
    <w:p w14:paraId="1E5E9087" w14:textId="4378BA87" w:rsidR="00ED2ACF" w:rsidRPr="00ED2ACF" w:rsidRDefault="00ED2ACF" w:rsidP="009A1590">
      <w:pPr>
        <w:spacing w:after="100" w:afterAutospacing="1"/>
        <w:rPr>
          <w:rFonts w:cs="Arial"/>
          <w:szCs w:val="24"/>
        </w:rPr>
      </w:pPr>
      <w:r w:rsidRPr="00ED2ACF">
        <w:rPr>
          <w:rFonts w:cs="Arial"/>
          <w:b/>
          <w:szCs w:val="24"/>
        </w:rPr>
        <w:t xml:space="preserve">Charter Management Organization (CMO): </w:t>
      </w:r>
      <w:r w:rsidRPr="00ED2ACF">
        <w:rPr>
          <w:rFonts w:cs="Arial"/>
          <w:szCs w:val="24"/>
        </w:rPr>
        <w:t>Charter management organization means a non</w:t>
      </w:r>
      <w:r w:rsidR="001A7425">
        <w:rPr>
          <w:rFonts w:cs="Arial"/>
          <w:szCs w:val="24"/>
        </w:rPr>
        <w:t>-</w:t>
      </w:r>
      <w:r w:rsidRPr="00ED2ACF">
        <w:rPr>
          <w:rFonts w:cs="Arial"/>
          <w:szCs w:val="24"/>
        </w:rPr>
        <w:t xml:space="preserve">profit organization that operates or manages a network of charter schools linked by centralized support, operations, and oversight </w:t>
      </w:r>
      <w:r w:rsidR="00391464">
        <w:rPr>
          <w:rFonts w:cs="Arial"/>
          <w:szCs w:val="24"/>
        </w:rPr>
        <w:t>[</w:t>
      </w:r>
      <w:r w:rsidRPr="00ED2ACF">
        <w:rPr>
          <w:rFonts w:cs="Arial"/>
          <w:szCs w:val="24"/>
        </w:rPr>
        <w:t>E</w:t>
      </w:r>
      <w:r w:rsidR="009A1590">
        <w:rPr>
          <w:rFonts w:cs="Arial"/>
          <w:szCs w:val="24"/>
        </w:rPr>
        <w:t>lementary and Secondary Education Act (E</w:t>
      </w:r>
      <w:r w:rsidRPr="00ED2ACF">
        <w:rPr>
          <w:rFonts w:cs="Arial"/>
          <w:szCs w:val="24"/>
        </w:rPr>
        <w:t>SEA</w:t>
      </w:r>
      <w:r w:rsidR="009A1590">
        <w:rPr>
          <w:rFonts w:cs="Arial"/>
          <w:szCs w:val="24"/>
        </w:rPr>
        <w:t>)</w:t>
      </w:r>
      <w:r w:rsidRPr="00ED2ACF">
        <w:rPr>
          <w:rFonts w:cs="Arial"/>
          <w:szCs w:val="24"/>
        </w:rPr>
        <w:t xml:space="preserve"> </w:t>
      </w:r>
      <w:r w:rsidR="009A1590">
        <w:rPr>
          <w:rFonts w:cs="Arial"/>
          <w:szCs w:val="24"/>
        </w:rPr>
        <w:t>S</w:t>
      </w:r>
      <w:r w:rsidRPr="00ED2ACF">
        <w:rPr>
          <w:rFonts w:cs="Arial"/>
          <w:szCs w:val="24"/>
        </w:rPr>
        <w:t>ection 4310(3)</w:t>
      </w:r>
      <w:r w:rsidR="00391464">
        <w:rPr>
          <w:rFonts w:cs="Arial"/>
          <w:szCs w:val="24"/>
        </w:rPr>
        <w:t>]</w:t>
      </w:r>
      <w:r w:rsidRPr="00ED2ACF">
        <w:rPr>
          <w:rFonts w:cs="Arial"/>
          <w:szCs w:val="24"/>
        </w:rPr>
        <w:t>.</w:t>
      </w:r>
    </w:p>
    <w:p w14:paraId="2CDB4171" w14:textId="509237D8" w:rsidR="00ED2ACF" w:rsidRPr="00ED2ACF" w:rsidRDefault="00ED2ACF" w:rsidP="00ED2ACF">
      <w:pPr>
        <w:spacing w:after="100" w:afterAutospacing="1"/>
        <w:rPr>
          <w:rFonts w:cs="Arial"/>
          <w:szCs w:val="24"/>
        </w:rPr>
      </w:pPr>
      <w:r w:rsidRPr="00ED2ACF">
        <w:rPr>
          <w:rFonts w:cs="Arial"/>
          <w:b/>
          <w:szCs w:val="24"/>
        </w:rPr>
        <w:t>Charter Developer:</w:t>
      </w:r>
      <w:r w:rsidRPr="00ED2ACF">
        <w:rPr>
          <w:rFonts w:cs="Arial"/>
          <w:szCs w:val="24"/>
        </w:rPr>
        <w:t xml:space="preserve"> A</w:t>
      </w:r>
      <w:r w:rsidRPr="00ED2ACF">
        <w:rPr>
          <w:rFonts w:cs="Arial"/>
          <w:color w:val="000000"/>
          <w:szCs w:val="24"/>
        </w:rPr>
        <w:t>n individual or group of individuals (including a public or private non</w:t>
      </w:r>
      <w:r w:rsidR="00391464">
        <w:rPr>
          <w:rFonts w:cs="Arial"/>
          <w:color w:val="000000"/>
          <w:szCs w:val="24"/>
        </w:rPr>
        <w:t>-</w:t>
      </w:r>
      <w:r w:rsidRPr="00ED2ACF">
        <w:rPr>
          <w:rFonts w:cs="Arial"/>
          <w:color w:val="000000"/>
          <w:szCs w:val="24"/>
        </w:rPr>
        <w:t xml:space="preserve">profit organization), which may include teachers, administrators and other school staff, parents, or other members of the local community in which charter school </w:t>
      </w:r>
      <w:r w:rsidR="0036606C">
        <w:rPr>
          <w:rFonts w:cs="Arial"/>
          <w:color w:val="000000"/>
          <w:szCs w:val="24"/>
        </w:rPr>
        <w:t>w</w:t>
      </w:r>
      <w:r w:rsidR="00F719F2">
        <w:rPr>
          <w:rFonts w:cs="Arial"/>
          <w:color w:val="000000"/>
          <w:szCs w:val="24"/>
        </w:rPr>
        <w:t>ork</w:t>
      </w:r>
      <w:r w:rsidRPr="00ED2ACF">
        <w:rPr>
          <w:rFonts w:cs="Arial"/>
          <w:color w:val="000000"/>
          <w:szCs w:val="24"/>
        </w:rPr>
        <w:t xml:space="preserve"> will be carried out </w:t>
      </w:r>
      <w:r w:rsidR="00391464">
        <w:rPr>
          <w:rFonts w:cs="Arial"/>
          <w:color w:val="000000"/>
          <w:szCs w:val="24"/>
        </w:rPr>
        <w:t>[</w:t>
      </w:r>
      <w:r w:rsidRPr="00ED2ACF">
        <w:rPr>
          <w:rFonts w:cs="Arial"/>
          <w:color w:val="000000"/>
          <w:szCs w:val="24"/>
        </w:rPr>
        <w:t>ESEA Section 4310(5)</w:t>
      </w:r>
      <w:r w:rsidR="00391464">
        <w:rPr>
          <w:rFonts w:cs="Arial"/>
          <w:color w:val="000000"/>
          <w:szCs w:val="24"/>
        </w:rPr>
        <w:t>]</w:t>
      </w:r>
      <w:r w:rsidRPr="00ED2ACF">
        <w:rPr>
          <w:rFonts w:cs="Arial"/>
          <w:szCs w:val="24"/>
        </w:rPr>
        <w:t>.</w:t>
      </w:r>
    </w:p>
    <w:p w14:paraId="726A60F1" w14:textId="3B95E6A1" w:rsidR="00ED2ACF" w:rsidRPr="00ED2ACF" w:rsidRDefault="00ED2ACF" w:rsidP="00ED2ACF">
      <w:pPr>
        <w:spacing w:after="100" w:afterAutospacing="1"/>
        <w:rPr>
          <w:rFonts w:cs="Arial"/>
          <w:szCs w:val="24"/>
        </w:rPr>
      </w:pPr>
      <w:bookmarkStart w:id="41" w:name="_Hlk73700122"/>
      <w:r w:rsidRPr="00ED2ACF">
        <w:rPr>
          <w:rFonts w:cs="Arial"/>
          <w:b/>
          <w:szCs w:val="24"/>
        </w:rPr>
        <w:t>Charter School:</w:t>
      </w:r>
      <w:r w:rsidRPr="00ED2ACF">
        <w:rPr>
          <w:rFonts w:cs="Arial"/>
          <w:szCs w:val="24"/>
        </w:rPr>
        <w:t xml:space="preserve"> A public school that provides instruction in any grades kindergarten through 12 and is approved by an authorized public chartering agency as a charter school under the provisions of California </w:t>
      </w:r>
      <w:r w:rsidRPr="00ED2ACF">
        <w:rPr>
          <w:rFonts w:cs="Arial"/>
          <w:i/>
          <w:szCs w:val="24"/>
        </w:rPr>
        <w:t>Education Code</w:t>
      </w:r>
      <w:r w:rsidRPr="00ED2ACF">
        <w:rPr>
          <w:rFonts w:cs="Arial"/>
          <w:szCs w:val="24"/>
        </w:rPr>
        <w:t xml:space="preserve"> (</w:t>
      </w:r>
      <w:r w:rsidRPr="00ED2ACF">
        <w:rPr>
          <w:rFonts w:cs="Arial"/>
          <w:i/>
          <w:szCs w:val="24"/>
        </w:rPr>
        <w:t xml:space="preserve">EC) </w:t>
      </w:r>
      <w:r w:rsidRPr="00ED2ACF">
        <w:rPr>
          <w:rFonts w:cs="Arial"/>
          <w:szCs w:val="24"/>
        </w:rPr>
        <w:t xml:space="preserve">Section 47600 et. seq. </w:t>
      </w:r>
    </w:p>
    <w:bookmarkEnd w:id="41"/>
    <w:p w14:paraId="7615F608" w14:textId="77777777" w:rsidR="00ED2ACF" w:rsidRPr="00ED2ACF" w:rsidRDefault="00ED2ACF" w:rsidP="00ED2ACF">
      <w:pPr>
        <w:spacing w:after="100" w:afterAutospacing="1"/>
        <w:rPr>
          <w:rFonts w:cs="Arial"/>
          <w:szCs w:val="24"/>
        </w:rPr>
      </w:pPr>
      <w:r w:rsidRPr="00ED2ACF">
        <w:rPr>
          <w:rFonts w:cs="Arial"/>
          <w:b/>
          <w:szCs w:val="24"/>
        </w:rPr>
        <w:t xml:space="preserve">Charter Schools Program (CSP): </w:t>
      </w:r>
      <w:r w:rsidRPr="00ED2ACF">
        <w:rPr>
          <w:rFonts w:cs="Arial"/>
          <w:szCs w:val="24"/>
        </w:rPr>
        <w:t>A United States Department of Education (ED) administered discretionary grant program. Awarded states distribute sub-grants to charter school developers to assist in the development and initial operations of newly established or conversion charter schools.</w:t>
      </w:r>
    </w:p>
    <w:p w14:paraId="438C941B" w14:textId="77777777" w:rsidR="00ED2ACF" w:rsidRPr="00ED2ACF" w:rsidRDefault="00ED2ACF" w:rsidP="00ED2ACF">
      <w:pPr>
        <w:spacing w:after="100" w:afterAutospacing="1"/>
        <w:rPr>
          <w:rFonts w:cs="Arial"/>
          <w:szCs w:val="24"/>
        </w:rPr>
      </w:pPr>
      <w:r w:rsidRPr="00ED2ACF">
        <w:rPr>
          <w:rFonts w:cs="Arial"/>
          <w:b/>
          <w:szCs w:val="24"/>
        </w:rPr>
        <w:t>Classroom-based:</w:t>
      </w:r>
      <w:r w:rsidRPr="00ED2ACF">
        <w:rPr>
          <w:rFonts w:cs="Arial"/>
          <w:szCs w:val="24"/>
        </w:rPr>
        <w:t xml:space="preserve"> A program that requires pupils to be engaged in educational activities under the immediate supervision and control of an employee of the charter school who possesses a valid teaching certification. (Also, referred to as site-based.) See </w:t>
      </w:r>
      <w:r w:rsidRPr="00ED2ACF">
        <w:rPr>
          <w:rFonts w:cs="Arial"/>
          <w:i/>
          <w:szCs w:val="24"/>
        </w:rPr>
        <w:t>EC</w:t>
      </w:r>
      <w:r w:rsidRPr="00ED2ACF">
        <w:rPr>
          <w:rFonts w:cs="Arial"/>
          <w:szCs w:val="24"/>
        </w:rPr>
        <w:t xml:space="preserve"> Section 47612.5(e)(1).</w:t>
      </w:r>
    </w:p>
    <w:p w14:paraId="78EF7557" w14:textId="77777777" w:rsidR="0026513E" w:rsidRPr="00F473DC" w:rsidRDefault="0026513E" w:rsidP="0026513E">
      <w:pPr>
        <w:widowControl/>
        <w:spacing w:before="240" w:after="240"/>
        <w:rPr>
          <w:rFonts w:eastAsia="Calibri" w:cs="Times New Roman"/>
        </w:rPr>
      </w:pPr>
      <w:r>
        <w:rPr>
          <w:rFonts w:eastAsia="Calibri" w:cs="Times New Roman"/>
          <w:b/>
        </w:rPr>
        <w:t>Collaborating LEA</w:t>
      </w:r>
      <w:r w:rsidRPr="00CF3306">
        <w:rPr>
          <w:rFonts w:eastAsia="Calibri" w:cs="Times New Roman"/>
          <w:b/>
        </w:rPr>
        <w:t>:</w:t>
      </w:r>
      <w:r>
        <w:rPr>
          <w:rFonts w:eastAsia="Calibri" w:cs="Times New Roman"/>
        </w:rPr>
        <w:t xml:space="preserve"> A</w:t>
      </w:r>
      <w:r w:rsidRPr="00F473DC">
        <w:rPr>
          <w:rFonts w:eastAsia="Calibri" w:cs="Times New Roman"/>
        </w:rPr>
        <w:t>ny and all agreement(s) between a</w:t>
      </w:r>
      <w:r>
        <w:rPr>
          <w:rFonts w:eastAsia="Calibri" w:cs="Times New Roman"/>
        </w:rPr>
        <w:t>n</w:t>
      </w:r>
      <w:r w:rsidRPr="00F473DC">
        <w:rPr>
          <w:rFonts w:eastAsia="Calibri" w:cs="Times New Roman"/>
        </w:rPr>
        <w:t xml:space="preserve"> applicant and </w:t>
      </w:r>
      <w:r>
        <w:rPr>
          <w:rFonts w:eastAsia="Calibri" w:cs="Times New Roman"/>
        </w:rPr>
        <w:t>an LEA</w:t>
      </w:r>
      <w:r w:rsidRPr="00F473DC">
        <w:rPr>
          <w:rFonts w:eastAsia="Calibri" w:cs="Times New Roman"/>
        </w:rPr>
        <w:t xml:space="preserve"> for the accomplishment of any task, subtask or activity, in whole or in part, described in this RFA, or to provide goods or services in support of the work described in this RFA.</w:t>
      </w:r>
    </w:p>
    <w:p w14:paraId="031AABC0" w14:textId="77777777" w:rsidR="00ED2ACF" w:rsidRPr="00ED2ACF" w:rsidRDefault="00ED2ACF" w:rsidP="00ED2ACF">
      <w:pPr>
        <w:spacing w:after="100" w:afterAutospacing="1"/>
        <w:rPr>
          <w:rFonts w:cs="Arial"/>
          <w:szCs w:val="24"/>
        </w:rPr>
      </w:pPr>
      <w:r w:rsidRPr="00ED2ACF">
        <w:rPr>
          <w:rFonts w:cs="Arial"/>
          <w:b/>
          <w:szCs w:val="24"/>
        </w:rPr>
        <w:t>Conflict of Interest:</w:t>
      </w:r>
      <w:r w:rsidRPr="00ED2ACF">
        <w:rPr>
          <w:rFonts w:cs="Arial"/>
          <w:szCs w:val="24"/>
        </w:rPr>
        <w:t xml:space="preserve"> Charter school and non-profit public benefit corporation board members are regarded as governmental representatives and as such are subject to provisions of the Fair Political Practices Act and federal regulations found in 34 </w:t>
      </w:r>
      <w:r w:rsidRPr="00ED2ACF">
        <w:rPr>
          <w:rFonts w:cs="Arial"/>
          <w:i/>
          <w:szCs w:val="24"/>
        </w:rPr>
        <w:t>Code of Federal Regulations</w:t>
      </w:r>
      <w:r w:rsidRPr="00ED2ACF">
        <w:rPr>
          <w:rFonts w:cs="Arial"/>
          <w:szCs w:val="24"/>
        </w:rPr>
        <w:t xml:space="preserve"> (</w:t>
      </w:r>
      <w:r w:rsidRPr="00ED2ACF">
        <w:rPr>
          <w:rFonts w:cs="Arial"/>
          <w:i/>
          <w:szCs w:val="24"/>
        </w:rPr>
        <w:t>CFR)</w:t>
      </w:r>
      <w:r w:rsidRPr="00ED2ACF">
        <w:rPr>
          <w:rFonts w:cs="Arial"/>
          <w:szCs w:val="24"/>
        </w:rPr>
        <w:t xml:space="preserve"> Section 75.525.</w:t>
      </w:r>
    </w:p>
    <w:p w14:paraId="32671886" w14:textId="77777777" w:rsidR="00F30F81" w:rsidRPr="00F473DC" w:rsidRDefault="00F30F81" w:rsidP="00F30F81">
      <w:pPr>
        <w:widowControl/>
        <w:spacing w:before="240" w:after="240"/>
        <w:rPr>
          <w:rFonts w:eastAsia="Calibri" w:cs="Times New Roman"/>
        </w:rPr>
      </w:pPr>
      <w:r w:rsidRPr="00F30F81">
        <w:rPr>
          <w:rFonts w:eastAsia="Calibri" w:cs="Times New Roman"/>
          <w:b/>
        </w:rPr>
        <w:lastRenderedPageBreak/>
        <w:t xml:space="preserve">Cost reimbursement </w:t>
      </w:r>
      <w:r w:rsidR="00957B5F">
        <w:rPr>
          <w:rFonts w:eastAsia="Calibri" w:cs="Times New Roman"/>
          <w:b/>
        </w:rPr>
        <w:t>sub-grant</w:t>
      </w:r>
      <w:r w:rsidRPr="00F30F81">
        <w:rPr>
          <w:rFonts w:eastAsia="Calibri" w:cs="Times New Roman"/>
          <w:b/>
        </w:rPr>
        <w:t>:</w:t>
      </w:r>
      <w:r w:rsidRPr="00F473DC">
        <w:rPr>
          <w:rFonts w:eastAsia="Calibri" w:cs="Times New Roman"/>
        </w:rPr>
        <w:t xml:space="preserve"> </w:t>
      </w:r>
      <w:r>
        <w:rPr>
          <w:rFonts w:eastAsia="Calibri" w:cs="Times New Roman"/>
        </w:rPr>
        <w:t>P</w:t>
      </w:r>
      <w:r w:rsidRPr="00F473DC">
        <w:rPr>
          <w:rFonts w:eastAsia="Calibri" w:cs="Times New Roman"/>
        </w:rPr>
        <w:t xml:space="preserve">rovides for payment of allowable incurred costs related to services performed, to the extent prescribed in the </w:t>
      </w:r>
      <w:r w:rsidR="00957B5F">
        <w:rPr>
          <w:rFonts w:eastAsia="Calibri" w:cs="Times New Roman"/>
        </w:rPr>
        <w:t>sub-grant</w:t>
      </w:r>
      <w:r w:rsidRPr="00F473DC">
        <w:rPr>
          <w:rFonts w:eastAsia="Calibri" w:cs="Times New Roman"/>
        </w:rPr>
        <w:t xml:space="preserve">. These </w:t>
      </w:r>
      <w:r w:rsidR="00957B5F">
        <w:rPr>
          <w:rFonts w:eastAsia="Calibri" w:cs="Times New Roman"/>
        </w:rPr>
        <w:t>sub-grant</w:t>
      </w:r>
      <w:r w:rsidRPr="00F473DC">
        <w:rPr>
          <w:rFonts w:eastAsia="Calibri" w:cs="Times New Roman"/>
        </w:rPr>
        <w:t>s establish an estimate of total cost for the purpose of obligating funds and establishing a ceiling that the successful applicant may not exceed for each line item.</w:t>
      </w:r>
    </w:p>
    <w:p w14:paraId="38249FDA" w14:textId="51CA1381" w:rsidR="00F30F81" w:rsidRPr="00934431" w:rsidRDefault="00F30F81" w:rsidP="00F30F81">
      <w:pPr>
        <w:widowControl/>
        <w:spacing w:before="240" w:after="240"/>
        <w:rPr>
          <w:rFonts w:eastAsia="Calibri" w:cs="Times New Roman"/>
        </w:rPr>
      </w:pPr>
      <w:r w:rsidRPr="00934431">
        <w:rPr>
          <w:rFonts w:eastAsia="Calibri" w:cs="Times New Roman"/>
          <w:b/>
        </w:rPr>
        <w:t>De novo Review:</w:t>
      </w:r>
      <w:r w:rsidRPr="00934431">
        <w:rPr>
          <w:rFonts w:eastAsia="Calibri" w:cs="Times New Roman"/>
        </w:rPr>
        <w:t xml:space="preserve"> </w:t>
      </w:r>
      <w:r w:rsidR="00D850DA" w:rsidRPr="00934431">
        <w:rPr>
          <w:rFonts w:eastAsia="Calibri" w:cs="Times New Roman"/>
        </w:rPr>
        <w:t>A review of a charter petition received on appeal after being denied by a lower charter authorizing agency, including a review of the evidence presented to justify not approving a new</w:t>
      </w:r>
      <w:r w:rsidR="00391464">
        <w:rPr>
          <w:rFonts w:eastAsia="Calibri" w:cs="Times New Roman"/>
        </w:rPr>
        <w:t xml:space="preserve"> charter petition</w:t>
      </w:r>
      <w:r w:rsidR="00D850DA" w:rsidRPr="00934431">
        <w:rPr>
          <w:rFonts w:eastAsia="Calibri" w:cs="Times New Roman"/>
        </w:rPr>
        <w:t xml:space="preserve"> or renewal of a charter petition. This review also applies to appeals to </w:t>
      </w:r>
      <w:r w:rsidR="00934431" w:rsidRPr="00934431">
        <w:rPr>
          <w:rFonts w:eastAsia="Calibri" w:cs="Times New Roman"/>
        </w:rPr>
        <w:t xml:space="preserve">the revocation of a </w:t>
      </w:r>
      <w:r w:rsidR="00D850DA" w:rsidRPr="00934431">
        <w:rPr>
          <w:rFonts w:eastAsia="Calibri" w:cs="Times New Roman"/>
        </w:rPr>
        <w:t>charter</w:t>
      </w:r>
      <w:r w:rsidR="00934431" w:rsidRPr="00934431">
        <w:rPr>
          <w:rFonts w:eastAsia="Calibri" w:cs="Times New Roman"/>
        </w:rPr>
        <w:t>.</w:t>
      </w:r>
    </w:p>
    <w:p w14:paraId="7015397F" w14:textId="1EA5389F" w:rsidR="00ED2ACF" w:rsidRPr="00ED2ACF" w:rsidRDefault="00ED2ACF" w:rsidP="00ED2ACF">
      <w:pPr>
        <w:spacing w:after="100" w:afterAutospacing="1"/>
        <w:rPr>
          <w:rFonts w:cs="Arial"/>
          <w:szCs w:val="24"/>
        </w:rPr>
      </w:pPr>
      <w:r w:rsidRPr="00ED2ACF">
        <w:rPr>
          <w:rFonts w:cs="Arial"/>
          <w:b/>
          <w:szCs w:val="24"/>
        </w:rPr>
        <w:t xml:space="preserve">Data Universal Numbering System </w:t>
      </w:r>
      <w:r w:rsidR="001A7425">
        <w:rPr>
          <w:rFonts w:cs="Arial"/>
          <w:b/>
          <w:szCs w:val="24"/>
        </w:rPr>
        <w:t xml:space="preserve">(DUNS) </w:t>
      </w:r>
      <w:r w:rsidRPr="00ED2ACF">
        <w:rPr>
          <w:rFonts w:cs="Arial"/>
          <w:b/>
          <w:szCs w:val="24"/>
        </w:rPr>
        <w:t>Number:</w:t>
      </w:r>
      <w:r w:rsidRPr="00ED2ACF">
        <w:rPr>
          <w:rFonts w:cs="Arial"/>
          <w:szCs w:val="24"/>
        </w:rPr>
        <w:t xml:space="preserve"> Required when applying for federal grants or cooperative agreements on or after October 1, 2003.</w:t>
      </w:r>
    </w:p>
    <w:p w14:paraId="794BAC07" w14:textId="77777777" w:rsidR="00ED2ACF" w:rsidRPr="00ED2ACF" w:rsidRDefault="00ED2ACF" w:rsidP="00ED2ACF">
      <w:pPr>
        <w:spacing w:after="100" w:afterAutospacing="1"/>
        <w:rPr>
          <w:rFonts w:cs="Arial"/>
          <w:szCs w:val="24"/>
        </w:rPr>
      </w:pPr>
      <w:r w:rsidRPr="00ED2ACF">
        <w:rPr>
          <w:rFonts w:cs="Arial"/>
          <w:b/>
          <w:szCs w:val="24"/>
        </w:rPr>
        <w:t xml:space="preserve">ED: </w:t>
      </w:r>
      <w:r w:rsidRPr="00ED2ACF">
        <w:rPr>
          <w:rFonts w:cs="Arial"/>
          <w:szCs w:val="24"/>
        </w:rPr>
        <w:t>The Federal Department of Education.</w:t>
      </w:r>
    </w:p>
    <w:p w14:paraId="67138226" w14:textId="77777777" w:rsidR="00ED2ACF" w:rsidRPr="00ED2ACF" w:rsidRDefault="00ED2ACF" w:rsidP="007D6C65">
      <w:pPr>
        <w:spacing w:after="100" w:afterAutospacing="1"/>
        <w:rPr>
          <w:rFonts w:cs="Arial"/>
          <w:szCs w:val="24"/>
        </w:rPr>
      </w:pPr>
      <w:r w:rsidRPr="00ED2ACF">
        <w:rPr>
          <w:rFonts w:cs="Arial"/>
          <w:b/>
          <w:szCs w:val="24"/>
        </w:rPr>
        <w:t xml:space="preserve">Elementary and Secondary Education Act (ESEA): </w:t>
      </w:r>
      <w:r w:rsidRPr="00ED2ACF">
        <w:rPr>
          <w:rFonts w:cs="Arial"/>
          <w:szCs w:val="24"/>
        </w:rPr>
        <w:t>The Elementary and Secondary Education Act of 1965. ESEA is the primary federal legislation for primary (elementary) and secondary education in the United States.</w:t>
      </w:r>
    </w:p>
    <w:p w14:paraId="096F6756" w14:textId="505B1361" w:rsidR="00ED2ACF" w:rsidRPr="00ED2ACF" w:rsidRDefault="00ED2ACF" w:rsidP="00ED2ACF">
      <w:pPr>
        <w:spacing w:after="240"/>
        <w:rPr>
          <w:rFonts w:cs="Arial"/>
          <w:szCs w:val="24"/>
        </w:rPr>
      </w:pPr>
      <w:r w:rsidRPr="00ED2ACF">
        <w:rPr>
          <w:rFonts w:cs="Arial"/>
          <w:b/>
          <w:szCs w:val="24"/>
        </w:rPr>
        <w:t>Every Student Succeeds Act (ESSA):</w:t>
      </w:r>
      <w:r w:rsidRPr="00ED2ACF">
        <w:rPr>
          <w:rFonts w:cs="Arial"/>
          <w:szCs w:val="24"/>
        </w:rPr>
        <w:t xml:space="preserve"> </w:t>
      </w:r>
      <w:proofErr w:type="gramStart"/>
      <w:r w:rsidRPr="00ED2ACF">
        <w:rPr>
          <w:rFonts w:cs="Arial"/>
          <w:szCs w:val="24"/>
        </w:rPr>
        <w:t>The Every</w:t>
      </w:r>
      <w:proofErr w:type="gramEnd"/>
      <w:r w:rsidRPr="00ED2ACF">
        <w:rPr>
          <w:rFonts w:cs="Arial"/>
          <w:szCs w:val="24"/>
        </w:rPr>
        <w:t xml:space="preserve"> Student Succeeds Act was signed into law on December 10, 2015</w:t>
      </w:r>
      <w:r w:rsidR="00391464">
        <w:rPr>
          <w:rFonts w:cs="Arial"/>
          <w:szCs w:val="24"/>
        </w:rPr>
        <w:t>,</w:t>
      </w:r>
      <w:r w:rsidRPr="00ED2ACF">
        <w:rPr>
          <w:rFonts w:cs="Arial"/>
          <w:szCs w:val="24"/>
        </w:rPr>
        <w:t xml:space="preserve"> and reauthorized the ESEA.</w:t>
      </w:r>
    </w:p>
    <w:p w14:paraId="11DBF788" w14:textId="77777777" w:rsidR="00F30F81" w:rsidRPr="00F473DC" w:rsidRDefault="00F30F81" w:rsidP="00F30F81">
      <w:pPr>
        <w:widowControl/>
        <w:spacing w:before="240" w:after="240"/>
        <w:rPr>
          <w:rFonts w:eastAsia="Calibri" w:cs="Times New Roman"/>
        </w:rPr>
      </w:pPr>
      <w:r w:rsidRPr="00F30F81">
        <w:rPr>
          <w:rFonts w:eastAsia="Calibri" w:cs="Times New Roman"/>
          <w:b/>
        </w:rPr>
        <w:t>Fiscal year:</w:t>
      </w:r>
      <w:r>
        <w:rPr>
          <w:rFonts w:eastAsia="Calibri" w:cs="Times New Roman"/>
        </w:rPr>
        <w:t xml:space="preserve"> T</w:t>
      </w:r>
      <w:r w:rsidRPr="00F473DC">
        <w:rPr>
          <w:rFonts w:eastAsia="Calibri" w:cs="Times New Roman"/>
        </w:rPr>
        <w:t>he state fiscal year July 1 through and including the following June 30.</w:t>
      </w:r>
    </w:p>
    <w:p w14:paraId="3EB3D31B" w14:textId="0723A898" w:rsidR="00ED2ACF" w:rsidRPr="00ED2ACF" w:rsidRDefault="00ED2ACF" w:rsidP="00ED2ACF">
      <w:pPr>
        <w:spacing w:after="100" w:afterAutospacing="1"/>
        <w:rPr>
          <w:rFonts w:cs="Arial"/>
          <w:b/>
          <w:szCs w:val="24"/>
        </w:rPr>
      </w:pPr>
      <w:r w:rsidRPr="00ED2ACF">
        <w:rPr>
          <w:rFonts w:cs="Arial"/>
          <w:b/>
          <w:szCs w:val="24"/>
        </w:rPr>
        <w:t xml:space="preserve">Grant Award Notification (GAN): </w:t>
      </w:r>
      <w:r w:rsidR="00391464">
        <w:rPr>
          <w:rFonts w:cs="Arial"/>
          <w:szCs w:val="24"/>
        </w:rPr>
        <w:t>A</w:t>
      </w:r>
      <w:r w:rsidRPr="00ED2ACF">
        <w:rPr>
          <w:rFonts w:cs="Arial"/>
          <w:szCs w:val="24"/>
        </w:rPr>
        <w:t xml:space="preserve"> legally binding document between the CDE and the grantee or sub-grantee for purposes of this Request for Applications (RFA) and the Public Charter Schools Grant Program (PCSGP). An o</w:t>
      </w:r>
      <w:r w:rsidRPr="00ED2ACF">
        <w:rPr>
          <w:rFonts w:cs="Arial"/>
          <w:color w:val="000000"/>
          <w:szCs w:val="24"/>
        </w:rPr>
        <w:t xml:space="preserve">fficial document signed by an authorized official stating the amount, terms, and conditions of the grant award. </w:t>
      </w:r>
    </w:p>
    <w:p w14:paraId="13B67D37" w14:textId="77777777" w:rsidR="00ED2ACF" w:rsidRPr="00ED2ACF" w:rsidRDefault="00ED2ACF" w:rsidP="00ED2ACF">
      <w:pPr>
        <w:spacing w:after="100" w:afterAutospacing="1"/>
        <w:rPr>
          <w:rFonts w:cs="Arial"/>
          <w:szCs w:val="24"/>
        </w:rPr>
      </w:pPr>
      <w:r w:rsidRPr="00ED2ACF">
        <w:rPr>
          <w:rFonts w:cs="Arial"/>
          <w:b/>
          <w:szCs w:val="24"/>
        </w:rPr>
        <w:t xml:space="preserve">Grantee: </w:t>
      </w:r>
      <w:r w:rsidRPr="00ED2ACF">
        <w:rPr>
          <w:rFonts w:cs="Arial"/>
          <w:szCs w:val="24"/>
        </w:rPr>
        <w:t>For the purposes of this RFA and the PCSGP, the CDE is the “grantee.”</w:t>
      </w:r>
    </w:p>
    <w:p w14:paraId="5AEE689E" w14:textId="37281C4F" w:rsidR="00ED2ACF" w:rsidRPr="00ED2ACF" w:rsidRDefault="00ED2ACF" w:rsidP="00ED2ACF">
      <w:pPr>
        <w:spacing w:after="100" w:afterAutospacing="1"/>
        <w:rPr>
          <w:rFonts w:cs="Arial"/>
          <w:szCs w:val="24"/>
        </w:rPr>
      </w:pPr>
      <w:r w:rsidRPr="00ED2ACF">
        <w:rPr>
          <w:rFonts w:cs="Arial"/>
          <w:b/>
          <w:szCs w:val="24"/>
        </w:rPr>
        <w:t>High</w:t>
      </w:r>
      <w:r w:rsidR="001A7425">
        <w:rPr>
          <w:rFonts w:cs="Arial"/>
          <w:b/>
          <w:szCs w:val="24"/>
        </w:rPr>
        <w:t>-</w:t>
      </w:r>
      <w:r w:rsidRPr="00ED2ACF">
        <w:rPr>
          <w:rFonts w:cs="Arial"/>
          <w:b/>
          <w:szCs w:val="24"/>
        </w:rPr>
        <w:t xml:space="preserve">Quality Charter School: </w:t>
      </w:r>
      <w:r w:rsidRPr="00ED2ACF">
        <w:rPr>
          <w:rFonts w:cs="Arial"/>
          <w:szCs w:val="24"/>
        </w:rPr>
        <w:t xml:space="preserve">As defined by Section 4310(3) of </w:t>
      </w:r>
      <w:r w:rsidRPr="00ED2ACF">
        <w:rPr>
          <w:rFonts w:eastAsia="Times" w:cs="Arial"/>
          <w:kern w:val="24"/>
          <w:szCs w:val="24"/>
        </w:rPr>
        <w:t>ESEA</w:t>
      </w:r>
      <w:r w:rsidRPr="00ED2ACF">
        <w:rPr>
          <w:rFonts w:cs="Arial"/>
          <w:szCs w:val="24"/>
        </w:rPr>
        <w:t>, as amended by the ESSA, means a charter school that:</w:t>
      </w:r>
    </w:p>
    <w:p w14:paraId="073053BD" w14:textId="77777777" w:rsidR="00ED2ACF" w:rsidRPr="00ED2ACF" w:rsidRDefault="00ED2ACF" w:rsidP="00B370C4">
      <w:pPr>
        <w:pStyle w:val="ListParagraph"/>
        <w:widowControl/>
        <w:numPr>
          <w:ilvl w:val="0"/>
          <w:numId w:val="27"/>
        </w:numPr>
        <w:autoSpaceDE w:val="0"/>
        <w:autoSpaceDN w:val="0"/>
        <w:adjustRightInd w:val="0"/>
        <w:spacing w:before="100" w:beforeAutospacing="1" w:after="240"/>
        <w:rPr>
          <w:rFonts w:cs="Arial"/>
          <w:szCs w:val="24"/>
        </w:rPr>
      </w:pPr>
      <w:r w:rsidRPr="00ED2ACF">
        <w:rPr>
          <w:rFonts w:cs="Arial"/>
          <w:szCs w:val="24"/>
        </w:rPr>
        <w:t>Shows evidence of strong academic results, which may include strong student academic growth, as determined by a State;</w:t>
      </w:r>
    </w:p>
    <w:p w14:paraId="64092112" w14:textId="77777777" w:rsidR="00ED2ACF" w:rsidRPr="00ED2ACF" w:rsidRDefault="00ED2ACF" w:rsidP="00B370C4">
      <w:pPr>
        <w:pStyle w:val="ListParagraph"/>
        <w:widowControl/>
        <w:numPr>
          <w:ilvl w:val="0"/>
          <w:numId w:val="27"/>
        </w:numPr>
        <w:autoSpaceDE w:val="0"/>
        <w:autoSpaceDN w:val="0"/>
        <w:adjustRightInd w:val="0"/>
        <w:spacing w:before="100" w:beforeAutospacing="1" w:after="240"/>
        <w:rPr>
          <w:rFonts w:cs="Arial"/>
          <w:szCs w:val="24"/>
        </w:rPr>
      </w:pPr>
      <w:r w:rsidRPr="00ED2ACF">
        <w:rPr>
          <w:rFonts w:cs="Arial"/>
          <w:szCs w:val="24"/>
        </w:rPr>
        <w:t>Has no significant issues in the areas of student safety, financial and operational management, or statutory or regulatory compliance (may be verified with letter from authorizer);</w:t>
      </w:r>
    </w:p>
    <w:p w14:paraId="4D469E35" w14:textId="77777777" w:rsidR="00ED2ACF" w:rsidRPr="00ED2ACF" w:rsidRDefault="00ED2ACF" w:rsidP="00B370C4">
      <w:pPr>
        <w:pStyle w:val="ListParagraph"/>
        <w:widowControl/>
        <w:numPr>
          <w:ilvl w:val="0"/>
          <w:numId w:val="27"/>
        </w:numPr>
        <w:autoSpaceDE w:val="0"/>
        <w:autoSpaceDN w:val="0"/>
        <w:adjustRightInd w:val="0"/>
        <w:spacing w:before="100" w:beforeAutospacing="1" w:after="240"/>
        <w:rPr>
          <w:rFonts w:cs="Arial"/>
          <w:szCs w:val="24"/>
        </w:rPr>
      </w:pPr>
      <w:r w:rsidRPr="00ED2ACF">
        <w:rPr>
          <w:rFonts w:cs="Arial"/>
          <w:szCs w:val="24"/>
        </w:rPr>
        <w:t>Has demonstrated success in significantly increasing school wide student academic achievement, including graduation rates where applicable;</w:t>
      </w:r>
    </w:p>
    <w:p w14:paraId="29303BF6" w14:textId="77777777" w:rsidR="00ED2ACF" w:rsidRPr="00ED2ACF" w:rsidRDefault="00ED2ACF" w:rsidP="00B370C4">
      <w:pPr>
        <w:pStyle w:val="ListParagraph"/>
        <w:widowControl/>
        <w:numPr>
          <w:ilvl w:val="0"/>
          <w:numId w:val="27"/>
        </w:numPr>
        <w:autoSpaceDE w:val="0"/>
        <w:autoSpaceDN w:val="0"/>
        <w:adjustRightInd w:val="0"/>
        <w:spacing w:before="100" w:beforeAutospacing="1" w:after="240"/>
        <w:rPr>
          <w:rFonts w:cs="Arial"/>
          <w:szCs w:val="24"/>
        </w:rPr>
      </w:pPr>
      <w:r w:rsidRPr="00ED2ACF">
        <w:rPr>
          <w:rFonts w:cs="Arial"/>
          <w:szCs w:val="24"/>
        </w:rPr>
        <w:t xml:space="preserve">Has demonstrated success in increasing student academic achievement, including graduation rates where applicable, for a majority of the subgroups of </w:t>
      </w:r>
      <w:r w:rsidRPr="00ED2ACF">
        <w:rPr>
          <w:rFonts w:cs="Arial"/>
          <w:szCs w:val="24"/>
        </w:rPr>
        <w:lastRenderedPageBreak/>
        <w:t>students, as defined in Section 1111(c)(2), except that such demonstration is not required in a case in which the number of students in a group is insufficient to yield statistically reliable information or the results would reveal personally identifiable information about an individual student.</w:t>
      </w:r>
    </w:p>
    <w:p w14:paraId="3A7904A4" w14:textId="5595228B" w:rsidR="00ED2ACF" w:rsidRPr="00ED2ACF" w:rsidRDefault="00ED2ACF" w:rsidP="00ED2ACF">
      <w:pPr>
        <w:autoSpaceDE w:val="0"/>
        <w:autoSpaceDN w:val="0"/>
        <w:adjustRightInd w:val="0"/>
        <w:spacing w:before="100" w:beforeAutospacing="1" w:after="240"/>
        <w:rPr>
          <w:rFonts w:cs="Arial"/>
          <w:szCs w:val="24"/>
        </w:rPr>
      </w:pPr>
      <w:r w:rsidRPr="00ED2ACF">
        <w:rPr>
          <w:rFonts w:cs="Arial"/>
          <w:szCs w:val="24"/>
        </w:rPr>
        <w:t xml:space="preserve">For existing charter schools applying for grants to replicate and expand, the CDE has defined “high-quality” as those schools that meet the high track for renewal in </w:t>
      </w:r>
      <w:r w:rsidR="00391464" w:rsidRPr="00391464">
        <w:rPr>
          <w:rFonts w:cs="Arial"/>
          <w:i/>
          <w:szCs w:val="24"/>
        </w:rPr>
        <w:t>EC</w:t>
      </w:r>
      <w:r w:rsidRPr="00ED2ACF">
        <w:rPr>
          <w:rFonts w:cs="Arial"/>
          <w:szCs w:val="24"/>
        </w:rPr>
        <w:t xml:space="preserve"> Section 47607, as adopted by the Legislature in AB 1505:</w:t>
      </w:r>
    </w:p>
    <w:p w14:paraId="4FB3CADD" w14:textId="69B18AD7" w:rsidR="00ED2ACF" w:rsidRPr="00ED2ACF" w:rsidRDefault="00ED2ACF" w:rsidP="00B370C4">
      <w:pPr>
        <w:pStyle w:val="ListParagraph"/>
        <w:widowControl/>
        <w:numPr>
          <w:ilvl w:val="0"/>
          <w:numId w:val="28"/>
        </w:numPr>
        <w:autoSpaceDE w:val="0"/>
        <w:autoSpaceDN w:val="0"/>
        <w:adjustRightInd w:val="0"/>
        <w:spacing w:before="100" w:beforeAutospacing="1" w:after="240"/>
        <w:rPr>
          <w:rFonts w:cs="Arial"/>
          <w:szCs w:val="24"/>
        </w:rPr>
      </w:pPr>
      <w:r w:rsidRPr="00ED2ACF">
        <w:rPr>
          <w:rFonts w:cs="Arial"/>
          <w:szCs w:val="24"/>
        </w:rPr>
        <w:t>Received the two highest performance levels schoolwide on all state indicators, which is all blue or green</w:t>
      </w:r>
      <w:r w:rsidR="001A7425">
        <w:rPr>
          <w:rFonts w:cs="Arial"/>
          <w:szCs w:val="24"/>
        </w:rPr>
        <w:t>;</w:t>
      </w:r>
      <w:r w:rsidRPr="00ED2ACF">
        <w:rPr>
          <w:rFonts w:cs="Arial"/>
          <w:szCs w:val="24"/>
        </w:rPr>
        <w:t xml:space="preserve"> OR</w:t>
      </w:r>
    </w:p>
    <w:p w14:paraId="3F7A5E78" w14:textId="77777777" w:rsidR="00ED2ACF" w:rsidRPr="00ED2ACF" w:rsidRDefault="00ED2ACF" w:rsidP="00B370C4">
      <w:pPr>
        <w:pStyle w:val="ListParagraph"/>
        <w:widowControl/>
        <w:numPr>
          <w:ilvl w:val="0"/>
          <w:numId w:val="28"/>
        </w:numPr>
        <w:autoSpaceDE w:val="0"/>
        <w:autoSpaceDN w:val="0"/>
        <w:adjustRightInd w:val="0"/>
        <w:spacing w:before="100" w:beforeAutospacing="1" w:after="240"/>
        <w:contextualSpacing/>
        <w:rPr>
          <w:rFonts w:cs="Arial"/>
          <w:szCs w:val="24"/>
        </w:rPr>
      </w:pPr>
      <w:r w:rsidRPr="00ED2ACF">
        <w:rPr>
          <w:rFonts w:cs="Arial"/>
          <w:szCs w:val="24"/>
        </w:rPr>
        <w:t xml:space="preserve">Received performance levels schoolwide and for a majority of subgroups that are the same or higher than the state average on the academic performance indicators—test-based indicators for English language arts and math, the English Language Progress Indicator, and the College and Career Indicator. </w:t>
      </w:r>
    </w:p>
    <w:p w14:paraId="548707CC" w14:textId="77777777" w:rsidR="00ED2ACF" w:rsidRPr="00ED2ACF" w:rsidRDefault="00ED2ACF" w:rsidP="00ED2ACF">
      <w:pPr>
        <w:autoSpaceDE w:val="0"/>
        <w:autoSpaceDN w:val="0"/>
        <w:adjustRightInd w:val="0"/>
        <w:spacing w:before="100" w:beforeAutospacing="1" w:after="240"/>
        <w:rPr>
          <w:rFonts w:cs="Arial"/>
          <w:szCs w:val="24"/>
        </w:rPr>
      </w:pPr>
      <w:r w:rsidRPr="00ED2ACF">
        <w:rPr>
          <w:rFonts w:cs="Arial"/>
          <w:szCs w:val="24"/>
        </w:rPr>
        <w:t>Additionally, the CDE also includes the following federal definition of high-quality:</w:t>
      </w:r>
    </w:p>
    <w:p w14:paraId="5B42EDA8" w14:textId="13D88CA8" w:rsidR="00ED2ACF" w:rsidRPr="00ED2ACF" w:rsidRDefault="00ED2ACF" w:rsidP="00B370C4">
      <w:pPr>
        <w:pStyle w:val="ListParagraph"/>
        <w:widowControl/>
        <w:numPr>
          <w:ilvl w:val="0"/>
          <w:numId w:val="29"/>
        </w:numPr>
        <w:autoSpaceDE w:val="0"/>
        <w:autoSpaceDN w:val="0"/>
        <w:adjustRightInd w:val="0"/>
        <w:spacing w:before="100" w:beforeAutospacing="1" w:after="240"/>
        <w:rPr>
          <w:rFonts w:cs="Arial"/>
          <w:szCs w:val="24"/>
        </w:rPr>
      </w:pPr>
      <w:r w:rsidRPr="00ED2ACF">
        <w:rPr>
          <w:rFonts w:cs="Arial"/>
          <w:szCs w:val="24"/>
        </w:rPr>
        <w:t>Has no significant issues in the areas of student safety, financial and operational management, or statutory or regulatory compliance</w:t>
      </w:r>
      <w:r w:rsidR="001A7425">
        <w:rPr>
          <w:rFonts w:cs="Arial"/>
          <w:szCs w:val="24"/>
        </w:rPr>
        <w:t>; and</w:t>
      </w:r>
    </w:p>
    <w:p w14:paraId="31A429FD" w14:textId="77777777" w:rsidR="00ED2ACF" w:rsidRPr="00ED2ACF" w:rsidRDefault="00ED2ACF" w:rsidP="00B370C4">
      <w:pPr>
        <w:pStyle w:val="ListParagraph"/>
        <w:widowControl/>
        <w:numPr>
          <w:ilvl w:val="0"/>
          <w:numId w:val="29"/>
        </w:numPr>
        <w:autoSpaceDE w:val="0"/>
        <w:autoSpaceDN w:val="0"/>
        <w:adjustRightInd w:val="0"/>
        <w:spacing w:before="100" w:beforeAutospacing="1" w:after="240"/>
        <w:rPr>
          <w:rFonts w:cs="Arial"/>
          <w:szCs w:val="24"/>
        </w:rPr>
      </w:pPr>
      <w:r w:rsidRPr="00ED2ACF">
        <w:rPr>
          <w:rFonts w:cs="Arial"/>
          <w:szCs w:val="24"/>
        </w:rPr>
        <w:t>Demonstrates how the school will comply with the requirements of Senate Bill 126 (Chapter 3, Statutes of 2019).</w:t>
      </w:r>
    </w:p>
    <w:p w14:paraId="01EB8E3B" w14:textId="2A8440DC" w:rsidR="00AA59A6" w:rsidRPr="00AA59A6" w:rsidRDefault="00AA59A6" w:rsidP="00AA59A6">
      <w:pPr>
        <w:spacing w:after="100" w:afterAutospacing="1"/>
        <w:rPr>
          <w:rFonts w:cs="Arial"/>
          <w:szCs w:val="24"/>
        </w:rPr>
      </w:pPr>
      <w:r w:rsidRPr="00AA59A6">
        <w:rPr>
          <w:rFonts w:cs="Arial"/>
          <w:b/>
          <w:szCs w:val="24"/>
        </w:rPr>
        <w:t>Key Personnel:</w:t>
      </w:r>
      <w:r w:rsidRPr="00AA59A6">
        <w:rPr>
          <w:rFonts w:cs="Arial"/>
          <w:szCs w:val="24"/>
        </w:rPr>
        <w:t xml:space="preserve"> </w:t>
      </w:r>
      <w:r w:rsidR="00391464">
        <w:rPr>
          <w:rFonts w:cs="Arial"/>
          <w:szCs w:val="24"/>
        </w:rPr>
        <w:t>D</w:t>
      </w:r>
      <w:r w:rsidRPr="00AA59A6">
        <w:rPr>
          <w:rFonts w:cs="Arial"/>
          <w:szCs w:val="24"/>
        </w:rPr>
        <w:t xml:space="preserve">efined as those people in conjunction with the </w:t>
      </w:r>
      <w:r w:rsidR="001A7425">
        <w:rPr>
          <w:rFonts w:cs="Arial"/>
          <w:szCs w:val="24"/>
        </w:rPr>
        <w:t>Project</w:t>
      </w:r>
      <w:r w:rsidRPr="00AA59A6">
        <w:rPr>
          <w:rFonts w:cs="Arial"/>
          <w:szCs w:val="24"/>
        </w:rPr>
        <w:t xml:space="preserve"> Manager who will exercise a major management and/or administrative role on behalf of the applicant (directing, overseeing and/or coordinating the work of assigned staff, sub</w:t>
      </w:r>
      <w:r w:rsidR="00957B5F">
        <w:rPr>
          <w:rFonts w:cs="Arial"/>
          <w:szCs w:val="24"/>
        </w:rPr>
        <w:t>-grant</w:t>
      </w:r>
      <w:r w:rsidR="000E12E9">
        <w:rPr>
          <w:rFonts w:cs="Arial"/>
          <w:szCs w:val="24"/>
        </w:rPr>
        <w:t>ee</w:t>
      </w:r>
      <w:r w:rsidRPr="00AA59A6">
        <w:rPr>
          <w:rFonts w:cs="Arial"/>
          <w:szCs w:val="24"/>
        </w:rPr>
        <w:t>s and/or independent consultants performing task</w:t>
      </w:r>
      <w:r w:rsidR="007D6D8D">
        <w:rPr>
          <w:rFonts w:cs="Arial"/>
          <w:szCs w:val="24"/>
        </w:rPr>
        <w:t>s</w:t>
      </w:r>
      <w:r w:rsidRPr="00AA59A6">
        <w:rPr>
          <w:rFonts w:cs="Arial"/>
          <w:szCs w:val="24"/>
        </w:rPr>
        <w:t xml:space="preserve"> and activities) or who will have significant responsibility for completing or assisting with the completion of tasks described in this RFA. Key personnel </w:t>
      </w:r>
      <w:r w:rsidR="00EC4636" w:rsidRPr="00AA59A6">
        <w:rPr>
          <w:rFonts w:cs="Arial"/>
          <w:szCs w:val="24"/>
        </w:rPr>
        <w:t>do</w:t>
      </w:r>
      <w:r w:rsidRPr="00AA59A6">
        <w:rPr>
          <w:rFonts w:cs="Arial"/>
          <w:szCs w:val="24"/>
        </w:rPr>
        <w:t xml:space="preserve"> not include clerical staff.</w:t>
      </w:r>
    </w:p>
    <w:p w14:paraId="44BC0D34" w14:textId="723A1330" w:rsidR="00AA59A6" w:rsidRPr="00AA59A6" w:rsidRDefault="00AA59A6" w:rsidP="00AA59A6">
      <w:pPr>
        <w:spacing w:after="100" w:afterAutospacing="1"/>
        <w:rPr>
          <w:rFonts w:cs="Arial"/>
          <w:szCs w:val="24"/>
        </w:rPr>
      </w:pPr>
      <w:r w:rsidRPr="00AA59A6">
        <w:rPr>
          <w:rFonts w:cs="Arial"/>
          <w:b/>
          <w:szCs w:val="24"/>
        </w:rPr>
        <w:t>Local educational agency (LEA):</w:t>
      </w:r>
      <w:r w:rsidRPr="00AA59A6">
        <w:rPr>
          <w:rFonts w:cs="Arial"/>
          <w:szCs w:val="24"/>
        </w:rPr>
        <w:t xml:space="preserve"> </w:t>
      </w:r>
      <w:r>
        <w:rPr>
          <w:rFonts w:cs="Arial"/>
          <w:szCs w:val="24"/>
        </w:rPr>
        <w:t>A</w:t>
      </w:r>
      <w:r w:rsidRPr="00AA59A6">
        <w:rPr>
          <w:rFonts w:cs="Arial"/>
          <w:szCs w:val="24"/>
        </w:rPr>
        <w:t xml:space="preserve"> </w:t>
      </w:r>
      <w:r w:rsidR="001A7425">
        <w:rPr>
          <w:rFonts w:cs="Arial"/>
          <w:szCs w:val="24"/>
        </w:rPr>
        <w:t>COE</w:t>
      </w:r>
      <w:r w:rsidRPr="00AA59A6">
        <w:rPr>
          <w:rFonts w:cs="Arial"/>
          <w:szCs w:val="24"/>
        </w:rPr>
        <w:t xml:space="preserve">, school district, state special school, or direct-funded charter school as described in </w:t>
      </w:r>
      <w:r w:rsidRPr="007D6D8D">
        <w:rPr>
          <w:rFonts w:cs="Arial"/>
          <w:i/>
          <w:szCs w:val="24"/>
        </w:rPr>
        <w:t>EC</w:t>
      </w:r>
      <w:r w:rsidRPr="00AA59A6">
        <w:rPr>
          <w:rFonts w:cs="Arial"/>
          <w:szCs w:val="24"/>
        </w:rPr>
        <w:t xml:space="preserve"> Section 47651.</w:t>
      </w:r>
    </w:p>
    <w:p w14:paraId="7D535E54" w14:textId="77777777" w:rsidR="00ED2ACF" w:rsidRPr="00ED2ACF" w:rsidRDefault="00ED2ACF" w:rsidP="00ED2ACF">
      <w:pPr>
        <w:spacing w:after="100" w:afterAutospacing="1"/>
        <w:rPr>
          <w:rFonts w:cs="Arial"/>
          <w:szCs w:val="24"/>
        </w:rPr>
      </w:pPr>
      <w:r w:rsidRPr="00ED2ACF">
        <w:rPr>
          <w:rFonts w:cs="Arial"/>
          <w:b/>
          <w:szCs w:val="24"/>
        </w:rPr>
        <w:t>Non-Classroom Based:</w:t>
      </w:r>
      <w:r w:rsidRPr="00ED2ACF">
        <w:rPr>
          <w:rFonts w:cs="Arial"/>
          <w:szCs w:val="24"/>
        </w:rPr>
        <w:t xml:space="preserve"> A program that does not meet the requirements defined for a classroom-based program. (Also referred to as non-site based.) See </w:t>
      </w:r>
      <w:r w:rsidRPr="00ED2ACF">
        <w:rPr>
          <w:rFonts w:cs="Arial"/>
          <w:i/>
          <w:szCs w:val="24"/>
        </w:rPr>
        <w:t>EC</w:t>
      </w:r>
      <w:r w:rsidRPr="00ED2ACF">
        <w:rPr>
          <w:rFonts w:cs="Arial"/>
          <w:szCs w:val="24"/>
        </w:rPr>
        <w:t xml:space="preserve"> Section 47612.5(e)(2).</w:t>
      </w:r>
    </w:p>
    <w:p w14:paraId="0256B694" w14:textId="5D0520E1" w:rsidR="00ED2ACF" w:rsidRPr="00ED2ACF" w:rsidRDefault="00ED2ACF" w:rsidP="00ED2ACF">
      <w:pPr>
        <w:spacing w:after="100" w:afterAutospacing="1"/>
        <w:rPr>
          <w:rFonts w:cs="Arial"/>
          <w:szCs w:val="24"/>
        </w:rPr>
      </w:pPr>
      <w:r w:rsidRPr="00ED2ACF">
        <w:rPr>
          <w:rFonts w:cs="Arial"/>
          <w:b/>
          <w:szCs w:val="24"/>
        </w:rPr>
        <w:t>Non-Federal Entity:</w:t>
      </w:r>
      <w:r w:rsidRPr="00ED2ACF">
        <w:rPr>
          <w:rFonts w:cs="Arial"/>
          <w:szCs w:val="24"/>
        </w:rPr>
        <w:t xml:space="preserve"> </w:t>
      </w:r>
      <w:r w:rsidR="007D6D8D">
        <w:rPr>
          <w:rFonts w:cs="Arial"/>
          <w:szCs w:val="24"/>
        </w:rPr>
        <w:t>A</w:t>
      </w:r>
      <w:r w:rsidRPr="00ED2ACF">
        <w:rPr>
          <w:rFonts w:cs="Arial"/>
          <w:szCs w:val="24"/>
        </w:rPr>
        <w:t xml:space="preserve"> state, local government, Indian Tribe, institution of higher education (IHE) or non</w:t>
      </w:r>
      <w:r w:rsidR="007D6D8D">
        <w:rPr>
          <w:rFonts w:cs="Arial"/>
          <w:szCs w:val="24"/>
        </w:rPr>
        <w:t>-</w:t>
      </w:r>
      <w:r w:rsidRPr="00ED2ACF">
        <w:rPr>
          <w:rFonts w:cs="Arial"/>
          <w:szCs w:val="24"/>
        </w:rPr>
        <w:t>profit organization that carries out a Federal award as a recipient or sub-recipient.</w:t>
      </w:r>
    </w:p>
    <w:p w14:paraId="53A6FB32" w14:textId="0B54F506" w:rsidR="00AA59A6" w:rsidRPr="00AA59A6" w:rsidRDefault="00AA59A6" w:rsidP="00AA59A6">
      <w:pPr>
        <w:spacing w:after="100" w:afterAutospacing="1"/>
        <w:rPr>
          <w:rFonts w:cs="Arial"/>
          <w:szCs w:val="24"/>
        </w:rPr>
      </w:pPr>
      <w:r w:rsidRPr="00AA59A6">
        <w:rPr>
          <w:rFonts w:cs="Arial"/>
          <w:b/>
          <w:szCs w:val="24"/>
        </w:rPr>
        <w:t xml:space="preserve">Non-Profit Charter </w:t>
      </w:r>
      <w:r w:rsidR="008A5AB7">
        <w:rPr>
          <w:rFonts w:cs="Arial"/>
          <w:b/>
          <w:szCs w:val="24"/>
        </w:rPr>
        <w:t xml:space="preserve">School </w:t>
      </w:r>
      <w:r w:rsidRPr="00AA59A6">
        <w:rPr>
          <w:rFonts w:cs="Arial"/>
          <w:b/>
          <w:szCs w:val="24"/>
        </w:rPr>
        <w:t>Authorizer Support Organization or Association:</w:t>
      </w:r>
      <w:r w:rsidRPr="00AA59A6">
        <w:rPr>
          <w:rFonts w:cs="Arial"/>
          <w:szCs w:val="24"/>
        </w:rPr>
        <w:t xml:space="preserve"> </w:t>
      </w:r>
      <w:r>
        <w:rPr>
          <w:rFonts w:cs="Arial"/>
          <w:szCs w:val="24"/>
        </w:rPr>
        <w:t>A non-profit organization whose mission is</w:t>
      </w:r>
      <w:r w:rsidRPr="00AA59A6">
        <w:rPr>
          <w:rFonts w:cs="Arial"/>
          <w:szCs w:val="24"/>
        </w:rPr>
        <w:t xml:space="preserve"> </w:t>
      </w:r>
      <w:r>
        <w:rPr>
          <w:rFonts w:cs="Arial"/>
          <w:szCs w:val="24"/>
        </w:rPr>
        <w:t xml:space="preserve">educate, provide technical assistance, professional </w:t>
      </w:r>
      <w:r>
        <w:rPr>
          <w:rFonts w:cs="Arial"/>
          <w:szCs w:val="24"/>
        </w:rPr>
        <w:lastRenderedPageBreak/>
        <w:t xml:space="preserve">development, and resources to charter </w:t>
      </w:r>
      <w:r w:rsidR="001A7425">
        <w:rPr>
          <w:rFonts w:cs="Arial"/>
          <w:szCs w:val="24"/>
        </w:rPr>
        <w:t xml:space="preserve">school </w:t>
      </w:r>
      <w:r>
        <w:rPr>
          <w:rFonts w:cs="Arial"/>
          <w:szCs w:val="24"/>
        </w:rPr>
        <w:t xml:space="preserve">authorizers related to charter petition review and charter school oversight. </w:t>
      </w:r>
    </w:p>
    <w:p w14:paraId="47FF862E" w14:textId="5FB2160F" w:rsidR="00ED2ACF" w:rsidRPr="00ED2ACF" w:rsidRDefault="00ED2ACF" w:rsidP="00ED2ACF">
      <w:pPr>
        <w:spacing w:after="100" w:afterAutospacing="1"/>
        <w:rPr>
          <w:rFonts w:cs="Arial"/>
          <w:szCs w:val="24"/>
        </w:rPr>
      </w:pPr>
      <w:r w:rsidRPr="00ED2ACF">
        <w:rPr>
          <w:rFonts w:cs="Arial"/>
          <w:b/>
          <w:szCs w:val="24"/>
        </w:rPr>
        <w:t xml:space="preserve">Pass-through entity: </w:t>
      </w:r>
      <w:r w:rsidR="007D6D8D">
        <w:rPr>
          <w:rFonts w:cs="Arial"/>
          <w:szCs w:val="24"/>
        </w:rPr>
        <w:t>A</w:t>
      </w:r>
      <w:r w:rsidRPr="00ED2ACF">
        <w:rPr>
          <w:rFonts w:cs="Arial"/>
          <w:szCs w:val="24"/>
        </w:rPr>
        <w:t xml:space="preserve"> non-</w:t>
      </w:r>
      <w:r w:rsidR="001A7425">
        <w:rPr>
          <w:rFonts w:cs="Arial"/>
          <w:szCs w:val="24"/>
        </w:rPr>
        <w:t>f</w:t>
      </w:r>
      <w:r w:rsidRPr="00ED2ACF">
        <w:rPr>
          <w:rFonts w:cs="Arial"/>
          <w:szCs w:val="24"/>
        </w:rPr>
        <w:t>ederal entity that provides a sub-award to a sub-recipient to carry out part of a federal program.</w:t>
      </w:r>
    </w:p>
    <w:p w14:paraId="094C352A" w14:textId="00BD7AFF" w:rsidR="00ED2ACF" w:rsidRPr="00ED2ACF" w:rsidRDefault="00ED2ACF" w:rsidP="00AE20E7">
      <w:pPr>
        <w:spacing w:after="100" w:afterAutospacing="1"/>
        <w:rPr>
          <w:rFonts w:cs="Arial"/>
          <w:szCs w:val="24"/>
        </w:rPr>
      </w:pPr>
      <w:bookmarkStart w:id="42" w:name="_Hlk73700224"/>
      <w:r w:rsidRPr="00ED2ACF">
        <w:rPr>
          <w:rFonts w:cs="Arial"/>
          <w:b/>
          <w:szCs w:val="24"/>
        </w:rPr>
        <w:t xml:space="preserve">Procurement: </w:t>
      </w:r>
      <w:r w:rsidRPr="00ED2ACF">
        <w:rPr>
          <w:rFonts w:cs="Arial"/>
          <w:szCs w:val="24"/>
        </w:rPr>
        <w:t xml:space="preserve">Any formal requisition process used to acquire goods and services that may involve the use of purchase orders, invoices, </w:t>
      </w:r>
      <w:r w:rsidR="00957B5F">
        <w:rPr>
          <w:rFonts w:cs="Arial"/>
          <w:szCs w:val="24"/>
        </w:rPr>
        <w:t>sub-grant</w:t>
      </w:r>
      <w:r w:rsidRPr="00ED2ACF">
        <w:rPr>
          <w:rFonts w:cs="Arial"/>
          <w:szCs w:val="24"/>
        </w:rPr>
        <w:t xml:space="preserve">s, and approvals by any level of hierarchy at the grantee’s agency. </w:t>
      </w:r>
    </w:p>
    <w:bookmarkEnd w:id="42"/>
    <w:p w14:paraId="4BA030D3" w14:textId="77777777" w:rsidR="00ED2ACF" w:rsidRPr="00ED2ACF" w:rsidRDefault="00ED2ACF" w:rsidP="00ED2ACF">
      <w:pPr>
        <w:spacing w:after="100" w:afterAutospacing="1"/>
        <w:rPr>
          <w:rFonts w:cs="Arial"/>
          <w:szCs w:val="24"/>
        </w:rPr>
      </w:pPr>
      <w:r w:rsidRPr="00ED2ACF">
        <w:rPr>
          <w:rFonts w:cs="Arial"/>
          <w:b/>
          <w:szCs w:val="24"/>
        </w:rPr>
        <w:t xml:space="preserve">Public Charter Schools Grant Program (PCSGP): </w:t>
      </w:r>
      <w:r w:rsidRPr="00ED2ACF">
        <w:rPr>
          <w:rFonts w:cs="Arial"/>
          <w:szCs w:val="24"/>
        </w:rPr>
        <w:t>A federal discretionary grant program administered by the CDE. The CDE distributes sub-grants to charter school developers to assist in the development and initial operations of newly established or conversion charter schools.</w:t>
      </w:r>
    </w:p>
    <w:p w14:paraId="5B7DDAB4" w14:textId="6BB8FA78" w:rsidR="00ED2ACF" w:rsidRPr="00ED2ACF" w:rsidRDefault="00ED2ACF" w:rsidP="009A5427">
      <w:pPr>
        <w:spacing w:after="100" w:afterAutospacing="1"/>
        <w:rPr>
          <w:rFonts w:cs="Arial"/>
          <w:szCs w:val="24"/>
        </w:rPr>
      </w:pPr>
      <w:r w:rsidRPr="00ED2ACF">
        <w:rPr>
          <w:rFonts w:cs="Arial"/>
          <w:b/>
          <w:szCs w:val="24"/>
        </w:rPr>
        <w:t>Single Audit:</w:t>
      </w:r>
      <w:r w:rsidRPr="00ED2ACF">
        <w:rPr>
          <w:rFonts w:cs="Arial"/>
          <w:szCs w:val="24"/>
        </w:rPr>
        <w:t xml:space="preserve"> All non-federal entities expending $500,000 or more in </w:t>
      </w:r>
      <w:r w:rsidRPr="00ED2ACF">
        <w:rPr>
          <w:rFonts w:cs="Arial"/>
          <w:b/>
          <w:szCs w:val="24"/>
        </w:rPr>
        <w:t>combined</w:t>
      </w:r>
      <w:r w:rsidRPr="00ED2ACF">
        <w:rPr>
          <w:rFonts w:cs="Arial"/>
          <w:szCs w:val="24"/>
        </w:rPr>
        <w:t xml:space="preserve"> federal funds </w:t>
      </w:r>
      <w:r w:rsidR="007D6D8D">
        <w:rPr>
          <w:rFonts w:cs="Arial"/>
          <w:szCs w:val="24"/>
        </w:rPr>
        <w:t>[</w:t>
      </w:r>
      <w:r w:rsidRPr="00ED2ACF">
        <w:rPr>
          <w:rFonts w:cs="Arial"/>
          <w:szCs w:val="24"/>
        </w:rPr>
        <w:t xml:space="preserve">e.g., PCSGP and Title I funds, or American Recovery and Reinvestment Act </w:t>
      </w:r>
      <w:r w:rsidR="007D6D8D">
        <w:rPr>
          <w:rFonts w:cs="Arial"/>
          <w:szCs w:val="24"/>
        </w:rPr>
        <w:t>(</w:t>
      </w:r>
      <w:r w:rsidRPr="00ED2ACF">
        <w:rPr>
          <w:rFonts w:cs="Arial"/>
          <w:szCs w:val="24"/>
        </w:rPr>
        <w:t>ARRA</w:t>
      </w:r>
      <w:r w:rsidR="007D6D8D">
        <w:rPr>
          <w:rFonts w:cs="Arial"/>
          <w:szCs w:val="24"/>
        </w:rPr>
        <w:t>)</w:t>
      </w:r>
      <w:r w:rsidRPr="00ED2ACF">
        <w:rPr>
          <w:rFonts w:cs="Arial"/>
          <w:szCs w:val="24"/>
        </w:rPr>
        <w:t xml:space="preserve"> funds</w:t>
      </w:r>
      <w:r w:rsidR="007D6D8D">
        <w:rPr>
          <w:rFonts w:cs="Arial"/>
          <w:szCs w:val="24"/>
        </w:rPr>
        <w:t>]</w:t>
      </w:r>
      <w:r w:rsidRPr="00ED2ACF">
        <w:rPr>
          <w:rFonts w:cs="Arial"/>
          <w:szCs w:val="24"/>
        </w:rPr>
        <w:t xml:space="preserve"> in a single year are required by federal law to obtain and submit a Single Audit to the Federal Audit Clearinghouse. PCSGP recipients required to file federal Single Audits must submit a copy of the reporting package to the CDE Charter Schools Division as a PCSGP performance benchmark. Further information may be found in Office of Management and Budget (OMB) Federal Register at </w:t>
      </w:r>
      <w:hyperlink r:id="rId23" w:tooltip="Office of Managment and Budget Federal Register" w:history="1">
        <w:r w:rsidRPr="00ED2ACF">
          <w:rPr>
            <w:rStyle w:val="Hyperlink"/>
            <w:rFonts w:cs="Arial"/>
            <w:szCs w:val="24"/>
          </w:rPr>
          <w:t>https://www.federalregister.gov/arti</w:t>
        </w:r>
        <w:r w:rsidRPr="00ED2ACF">
          <w:rPr>
            <w:rStyle w:val="Hyperlink"/>
            <w:rFonts w:cs="Arial"/>
            <w:szCs w:val="24"/>
          </w:rPr>
          <w:t>c</w:t>
        </w:r>
        <w:r w:rsidRPr="00ED2ACF">
          <w:rPr>
            <w:rStyle w:val="Hyperlink"/>
            <w:rFonts w:cs="Arial"/>
            <w:szCs w:val="24"/>
          </w:rPr>
          <w:t>les/2013/12/26/2013-30465/uniform-administrative-requirements-cost-principles-and-audit-requirements-for-federal-awards</w:t>
        </w:r>
      </w:hyperlink>
      <w:r w:rsidRPr="00ED2ACF">
        <w:rPr>
          <w:rFonts w:cs="Arial"/>
          <w:szCs w:val="24"/>
        </w:rPr>
        <w:t>.</w:t>
      </w:r>
    </w:p>
    <w:p w14:paraId="063C133F" w14:textId="451D5CD4" w:rsidR="00ED2ACF" w:rsidRPr="00ED2ACF" w:rsidRDefault="00ED2ACF" w:rsidP="00ED2ACF">
      <w:pPr>
        <w:spacing w:after="100" w:afterAutospacing="1"/>
        <w:rPr>
          <w:rFonts w:cs="Arial"/>
          <w:szCs w:val="24"/>
        </w:rPr>
      </w:pPr>
      <w:r w:rsidRPr="00ED2ACF">
        <w:rPr>
          <w:rFonts w:cs="Arial"/>
          <w:szCs w:val="24"/>
        </w:rPr>
        <w:t>Grantees will access the Federal Audit Clearinghouse web page to submit their Single Audit</w:t>
      </w:r>
      <w:r w:rsidR="006D37BC">
        <w:rPr>
          <w:rFonts w:cs="Arial"/>
          <w:szCs w:val="24"/>
        </w:rPr>
        <w:t xml:space="preserve"> at</w:t>
      </w:r>
      <w:r w:rsidRPr="00ED2ACF">
        <w:rPr>
          <w:rFonts w:cs="Arial"/>
          <w:szCs w:val="24"/>
        </w:rPr>
        <w:t xml:space="preserve"> </w:t>
      </w:r>
      <w:hyperlink r:id="rId24" w:tooltip="Federal Audit Clearinghouse" w:history="1">
        <w:r w:rsidR="009A5427" w:rsidRPr="009A5427">
          <w:rPr>
            <w:rStyle w:val="Hyperlink"/>
          </w:rPr>
          <w:t>https://facweb.census.</w:t>
        </w:r>
        <w:r w:rsidR="009A5427" w:rsidRPr="009A5427">
          <w:rPr>
            <w:rStyle w:val="Hyperlink"/>
          </w:rPr>
          <w:t>g</w:t>
        </w:r>
        <w:r w:rsidR="009A5427" w:rsidRPr="009A5427">
          <w:rPr>
            <w:rStyle w:val="Hyperlink"/>
          </w:rPr>
          <w:t>ov/uploadpdf.aspx</w:t>
        </w:r>
      </w:hyperlink>
      <w:r w:rsidR="009A5427">
        <w:t>.</w:t>
      </w:r>
    </w:p>
    <w:p w14:paraId="49BB01EC" w14:textId="77777777" w:rsidR="00CF3306" w:rsidRPr="00F473DC" w:rsidRDefault="00CF3306" w:rsidP="00CF3306">
      <w:pPr>
        <w:widowControl/>
        <w:spacing w:before="240" w:after="240"/>
        <w:rPr>
          <w:rFonts w:eastAsia="Calibri" w:cs="Times New Roman"/>
        </w:rPr>
      </w:pPr>
      <w:r w:rsidRPr="00CF3306">
        <w:rPr>
          <w:rFonts w:eastAsia="Calibri" w:cs="Times New Roman"/>
          <w:b/>
        </w:rPr>
        <w:t>Specifications:</w:t>
      </w:r>
      <w:r w:rsidRPr="00F473DC">
        <w:rPr>
          <w:rFonts w:eastAsia="Calibri" w:cs="Times New Roman"/>
        </w:rPr>
        <w:t xml:space="preserve"> </w:t>
      </w:r>
      <w:r>
        <w:rPr>
          <w:rFonts w:eastAsia="Calibri" w:cs="Times New Roman"/>
        </w:rPr>
        <w:t>T</w:t>
      </w:r>
      <w:r w:rsidRPr="00F473DC">
        <w:rPr>
          <w:rFonts w:eastAsia="Calibri" w:cs="Times New Roman"/>
        </w:rPr>
        <w:t>he minimum specifications required by the CDE for a task, subtask, or activity. Specifications provided in this RFA represent a comprehensive outline of the detail required in the applicant’s application for successful accomplishment of a task, subtask, or activity.</w:t>
      </w:r>
    </w:p>
    <w:p w14:paraId="264590C1" w14:textId="77777777" w:rsidR="00ED2ACF" w:rsidRPr="00ED2ACF" w:rsidRDefault="00ED2ACF" w:rsidP="00ED2ACF">
      <w:pPr>
        <w:spacing w:after="100" w:afterAutospacing="1"/>
        <w:rPr>
          <w:rFonts w:cs="Arial"/>
          <w:szCs w:val="24"/>
        </w:rPr>
      </w:pPr>
      <w:r w:rsidRPr="00ED2ACF">
        <w:rPr>
          <w:rFonts w:cs="Arial"/>
          <w:b/>
          <w:szCs w:val="24"/>
        </w:rPr>
        <w:t xml:space="preserve">State Education Agency (SEA): </w:t>
      </w:r>
      <w:r w:rsidRPr="00ED2ACF">
        <w:rPr>
          <w:rFonts w:cs="Arial"/>
          <w:szCs w:val="24"/>
        </w:rPr>
        <w:t>For the purposes of this RFA, the SEA is the SBE.</w:t>
      </w:r>
    </w:p>
    <w:p w14:paraId="2E666CB8" w14:textId="67D7D55E" w:rsidR="0026513E" w:rsidRDefault="0026513E" w:rsidP="0026513E">
      <w:pPr>
        <w:widowControl/>
        <w:spacing w:after="240"/>
        <w:rPr>
          <w:rFonts w:eastAsia="Calibri" w:cs="Arial"/>
        </w:rPr>
      </w:pPr>
      <w:r>
        <w:rPr>
          <w:rFonts w:eastAsia="Calibri" w:cs="Arial"/>
          <w:b/>
        </w:rPr>
        <w:t>Sub-grant</w:t>
      </w:r>
      <w:r w:rsidRPr="00F30F81">
        <w:rPr>
          <w:rFonts w:eastAsia="Calibri" w:cs="Arial"/>
          <w:b/>
        </w:rPr>
        <w:t>:</w:t>
      </w:r>
      <w:r>
        <w:rPr>
          <w:rFonts w:eastAsia="Calibri" w:cs="Arial"/>
        </w:rPr>
        <w:t xml:space="preserve"> T</w:t>
      </w:r>
      <w:r w:rsidRPr="00F473DC">
        <w:rPr>
          <w:rFonts w:eastAsia="Calibri" w:cs="Arial"/>
        </w:rPr>
        <w:t>he requirements set forth in this RFA submitted by the applicant and approved by the Department of General Services.</w:t>
      </w:r>
    </w:p>
    <w:p w14:paraId="5E216990" w14:textId="05A9748B" w:rsidR="0026513E" w:rsidRPr="0036606C" w:rsidRDefault="0026513E" w:rsidP="0036606C">
      <w:pPr>
        <w:widowControl/>
        <w:spacing w:before="240" w:after="240"/>
        <w:rPr>
          <w:rFonts w:eastAsia="Calibri" w:cs="Times New Roman"/>
        </w:rPr>
      </w:pPr>
      <w:r>
        <w:rPr>
          <w:rFonts w:eastAsia="Calibri" w:cs="Times New Roman"/>
          <w:b/>
        </w:rPr>
        <w:t>Sub-grantee</w:t>
      </w:r>
      <w:r w:rsidRPr="00F30F81">
        <w:rPr>
          <w:rFonts w:eastAsia="Calibri" w:cs="Times New Roman"/>
          <w:b/>
        </w:rPr>
        <w:t>:</w:t>
      </w:r>
      <w:r w:rsidRPr="00F473DC">
        <w:rPr>
          <w:rFonts w:eastAsia="Calibri" w:cs="Times New Roman"/>
        </w:rPr>
        <w:t xml:space="preserve"> </w:t>
      </w:r>
      <w:r>
        <w:rPr>
          <w:rFonts w:eastAsia="Calibri" w:cs="Times New Roman"/>
        </w:rPr>
        <w:t>T</w:t>
      </w:r>
      <w:r w:rsidRPr="00F473DC">
        <w:rPr>
          <w:rFonts w:eastAsia="Calibri" w:cs="Times New Roman"/>
        </w:rPr>
        <w:t xml:space="preserve">he successful applicant selected by the CDE as the entity to administer its application and subsequent </w:t>
      </w:r>
      <w:r>
        <w:rPr>
          <w:rFonts w:eastAsia="Calibri" w:cs="Times New Roman"/>
        </w:rPr>
        <w:t>sub-grant</w:t>
      </w:r>
      <w:r w:rsidRPr="00F473DC">
        <w:rPr>
          <w:rFonts w:eastAsia="Calibri" w:cs="Times New Roman"/>
        </w:rPr>
        <w:t xml:space="preserve"> to support the accomplishment of any tasks described in this RFA.</w:t>
      </w:r>
    </w:p>
    <w:p w14:paraId="01CCA2DF" w14:textId="77777777" w:rsidR="00F40BA8" w:rsidRPr="00F473DC" w:rsidRDefault="00F40BA8" w:rsidP="00CF3306">
      <w:pPr>
        <w:widowControl/>
        <w:spacing w:before="240" w:after="240"/>
        <w:rPr>
          <w:rFonts w:eastAsia="Calibri" w:cs="Times New Roman"/>
        </w:rPr>
      </w:pPr>
      <w:r w:rsidRPr="00CF3306">
        <w:rPr>
          <w:rFonts w:eastAsia="Calibri" w:cs="Times New Roman"/>
          <w:b/>
        </w:rPr>
        <w:t>Successful applicant</w:t>
      </w:r>
      <w:r w:rsidR="00CF3306" w:rsidRPr="00CF3306">
        <w:rPr>
          <w:rFonts w:eastAsia="Calibri" w:cs="Times New Roman"/>
          <w:b/>
        </w:rPr>
        <w:t>:</w:t>
      </w:r>
      <w:r w:rsidR="00CF3306">
        <w:rPr>
          <w:rFonts w:eastAsia="Calibri" w:cs="Times New Roman"/>
        </w:rPr>
        <w:t xml:space="preserve"> T</w:t>
      </w:r>
      <w:r w:rsidRPr="00F473DC">
        <w:rPr>
          <w:rFonts w:eastAsia="Calibri" w:cs="Times New Roman"/>
        </w:rPr>
        <w:t xml:space="preserve">he entity selected by the CDE as the entity to administer its application and subsequent </w:t>
      </w:r>
      <w:r w:rsidR="00957B5F">
        <w:rPr>
          <w:rFonts w:eastAsia="Calibri" w:cs="Times New Roman"/>
        </w:rPr>
        <w:t>sub-grant</w:t>
      </w:r>
      <w:r w:rsidRPr="00F473DC">
        <w:rPr>
          <w:rFonts w:eastAsia="Calibri" w:cs="Times New Roman"/>
        </w:rPr>
        <w:t xml:space="preserve"> to support the accomplishment of any task(s) described in this RFA.</w:t>
      </w:r>
    </w:p>
    <w:p w14:paraId="669F49AE" w14:textId="65B177B6" w:rsidR="00052E62" w:rsidRDefault="00F40BA8" w:rsidP="00C71915">
      <w:pPr>
        <w:widowControl/>
        <w:spacing w:before="240" w:after="240"/>
        <w:rPr>
          <w:rFonts w:eastAsia="Calibri" w:cs="Times New Roman"/>
        </w:rPr>
        <w:sectPr w:rsidR="00052E62" w:rsidSect="00196339">
          <w:headerReference w:type="default" r:id="rId25"/>
          <w:pgSz w:w="12240" w:h="15840"/>
          <w:pgMar w:top="1440" w:right="1440" w:bottom="1440" w:left="1440" w:header="720" w:footer="720" w:gutter="0"/>
          <w:cols w:space="720"/>
          <w:docGrid w:linePitch="299"/>
        </w:sectPr>
      </w:pPr>
      <w:r w:rsidRPr="00CF3306">
        <w:rPr>
          <w:rFonts w:eastAsia="Calibri" w:cs="Times New Roman"/>
          <w:b/>
        </w:rPr>
        <w:lastRenderedPageBreak/>
        <w:t>Work day</w:t>
      </w:r>
      <w:r w:rsidR="00CF3306" w:rsidRPr="00CF3306">
        <w:rPr>
          <w:rFonts w:eastAsia="Calibri" w:cs="Times New Roman"/>
          <w:b/>
        </w:rPr>
        <w:t>:</w:t>
      </w:r>
      <w:r w:rsidRPr="00F473DC">
        <w:rPr>
          <w:rFonts w:eastAsia="Calibri" w:cs="Times New Roman"/>
        </w:rPr>
        <w:t xml:space="preserve"> </w:t>
      </w:r>
      <w:r w:rsidR="00CF3306">
        <w:rPr>
          <w:rFonts w:eastAsia="Calibri" w:cs="Times New Roman"/>
        </w:rPr>
        <w:t>The</w:t>
      </w:r>
      <w:r w:rsidRPr="00F473DC">
        <w:rPr>
          <w:rFonts w:eastAsia="Calibri" w:cs="Times New Roman"/>
        </w:rPr>
        <w:t xml:space="preserve"> days Monday through Friday, inclusive, but exclusive of CDE-observed holidays.</w:t>
      </w:r>
    </w:p>
    <w:p w14:paraId="404A6A18" w14:textId="2437F788" w:rsidR="00052E62" w:rsidRDefault="00052E62" w:rsidP="009811DE">
      <w:pPr>
        <w:pStyle w:val="Heading2"/>
      </w:pPr>
      <w:bookmarkStart w:id="43" w:name="_Toc77587674"/>
      <w:r>
        <w:lastRenderedPageBreak/>
        <w:t>Appendix C: California State Travel Program</w:t>
      </w:r>
      <w:bookmarkEnd w:id="43"/>
    </w:p>
    <w:p w14:paraId="01D4E25B" w14:textId="4A3D9BB3" w:rsidR="00052E62" w:rsidRDefault="00EE42B0" w:rsidP="00EE42B0">
      <w:pPr>
        <w:pStyle w:val="Heading3"/>
      </w:pPr>
      <w:r>
        <w:t>Travel and Per Diem Limitations</w:t>
      </w:r>
    </w:p>
    <w:p w14:paraId="5EFC630C" w14:textId="77777777" w:rsidR="00052E62" w:rsidRDefault="00052E62" w:rsidP="002E7615">
      <w:pPr>
        <w:pStyle w:val="BodyText"/>
        <w:spacing w:before="242" w:after="100" w:afterAutospacing="1"/>
        <w:ind w:left="119"/>
      </w:pPr>
      <w:r>
        <w:t>A summary of the State of California Short-term Travel Expense Reimbursement Program Administered by the California Department of Human Resources</w:t>
      </w:r>
    </w:p>
    <w:p w14:paraId="62D2B01F" w14:textId="7E44A141" w:rsidR="00052E62" w:rsidRDefault="00052E62" w:rsidP="00EE42B0">
      <w:pPr>
        <w:pStyle w:val="BodyText"/>
        <w:spacing w:after="100" w:afterAutospacing="1"/>
        <w:ind w:left="120" w:right="101"/>
      </w:pPr>
      <w:r>
        <w:t xml:space="preserve">Reimbursement for travel is governed by the terms of the current Memorandum of Understanding and the applicable </w:t>
      </w:r>
      <w:r w:rsidRPr="002E7615">
        <w:rPr>
          <w:i/>
        </w:rPr>
        <w:t>Government Code</w:t>
      </w:r>
      <w:r>
        <w:t xml:space="preserve"> sections and </w:t>
      </w:r>
      <w:proofErr w:type="spellStart"/>
      <w:r>
        <w:t>CalHR</w:t>
      </w:r>
      <w:proofErr w:type="spellEnd"/>
      <w:r>
        <w:t xml:space="preserve"> Rules. Reimbursement for transportation expenses will be based on the method of transportation that is in the best interest of the state, considering both direct expense and the employee's time. Rates, time frames, and requirements are applicable to all contractors and subcontractors. Additional details applicable to the travel reimbursement program may be found in the </w:t>
      </w:r>
      <w:r w:rsidRPr="002E7615">
        <w:rPr>
          <w:i/>
        </w:rPr>
        <w:t>California Code of Regulations</w:t>
      </w:r>
      <w:r>
        <w:t>, Title 2, Division 1, Chapter 3, Article 2 (requirements applicable to excluded employees).</w:t>
      </w:r>
    </w:p>
    <w:p w14:paraId="29EB313A" w14:textId="33E776F4" w:rsidR="009A39DC" w:rsidRDefault="009A39DC" w:rsidP="00EE42B0">
      <w:pPr>
        <w:pStyle w:val="BodyText"/>
        <w:spacing w:after="100" w:afterAutospacing="1"/>
        <w:ind w:left="120" w:right="101"/>
      </w:pPr>
      <w:r>
        <w:t xml:space="preserve">*Rates listed below are as of June 2021. All rates are based on current state rates and are subject to change. Contractor will be paid the current state rates as established by the California Department of Human Resources. To check the current state rates for travel please go to </w:t>
      </w:r>
      <w:hyperlink r:id="rId26" w:tooltip="Travel Reimbursements" w:history="1">
        <w:r w:rsidRPr="001E21AC">
          <w:rPr>
            <w:rStyle w:val="Hyperlink"/>
          </w:rPr>
          <w:t>https:</w:t>
        </w:r>
        <w:r w:rsidRPr="001E21AC">
          <w:rPr>
            <w:rStyle w:val="Hyperlink"/>
          </w:rPr>
          <w:t>/</w:t>
        </w:r>
        <w:r w:rsidRPr="001E21AC">
          <w:rPr>
            <w:rStyle w:val="Hyperlink"/>
          </w:rPr>
          <w:t>/www.calhr.ca.gov/employees/pages/travel-reimbursements.aspx</w:t>
        </w:r>
      </w:hyperlink>
      <w:r>
        <w:t>.</w:t>
      </w:r>
    </w:p>
    <w:p w14:paraId="00ACDB90" w14:textId="63896D28" w:rsidR="00052E62" w:rsidRDefault="00EE42B0" w:rsidP="00EE42B0">
      <w:pPr>
        <w:pStyle w:val="Heading3"/>
      </w:pPr>
      <w:r>
        <w:t>Conditions of Travel</w:t>
      </w:r>
    </w:p>
    <w:p w14:paraId="026FE2EE" w14:textId="644A66CB" w:rsidR="00052E62" w:rsidRDefault="00052E62" w:rsidP="00EE42B0">
      <w:pPr>
        <w:pStyle w:val="BodyText"/>
        <w:spacing w:before="240" w:after="100" w:afterAutospacing="1"/>
        <w:ind w:left="120" w:right="100"/>
      </w:pPr>
      <w:r>
        <w:t xml:space="preserve">Reimbursement shall not be made for meal and lodging expenses incurred within 50 miles of home or headquarters. CDE may approve meals and/or lodging for employees </w:t>
      </w:r>
      <w:r>
        <w:rPr>
          <w:i/>
        </w:rPr>
        <w:t xml:space="preserve">on travel status </w:t>
      </w:r>
      <w:r>
        <w:t>away from, but within 50 miles of</w:t>
      </w:r>
      <w:r w:rsidR="00F61F05">
        <w:t>,</w:t>
      </w:r>
      <w:r>
        <w:t xml:space="preserve"> home or headquarters. Delegation does not extend to the approval of meals or lodging at either the home or headquarters location.</w:t>
      </w:r>
    </w:p>
    <w:p w14:paraId="3DB74D68" w14:textId="3D3A81F4" w:rsidR="00741B0F" w:rsidRDefault="00741B0F" w:rsidP="00741B0F">
      <w:pPr>
        <w:pStyle w:val="Heading3"/>
      </w:pPr>
      <w:r>
        <w:t>Lodging Reimbursement Rates – In State</w:t>
      </w:r>
    </w:p>
    <w:p w14:paraId="7F8327F8" w14:textId="6B246B45" w:rsidR="00741B0F" w:rsidRDefault="00741B0F" w:rsidP="00EE42B0">
      <w:pPr>
        <w:pStyle w:val="BodyText"/>
        <w:spacing w:before="240" w:after="100" w:afterAutospacing="1"/>
        <w:ind w:left="120" w:right="100"/>
      </w:pPr>
      <w:r>
        <w:t>Applicable when state business requires an overnight stay and the employee uses a good, moderately priced commercial lodging establishment (hotel, motel, bed and breakfast, or public campground) that caters to the short-term traveler.</w:t>
      </w:r>
    </w:p>
    <w:p w14:paraId="6E9D662C" w14:textId="77777777" w:rsidR="00145C29" w:rsidRDefault="00145C29" w:rsidP="00145C29">
      <w:pPr>
        <w:pStyle w:val="Heading3"/>
      </w:pPr>
      <w:r>
        <w:t>Trips of Less Than 24 Hours</w:t>
      </w:r>
    </w:p>
    <w:p w14:paraId="27659FBF" w14:textId="77777777" w:rsidR="00145C29" w:rsidRDefault="00145C29" w:rsidP="00145C29">
      <w:pPr>
        <w:pStyle w:val="BodyText"/>
        <w:spacing w:before="240" w:after="100" w:afterAutospacing="1"/>
        <w:ind w:left="120" w:right="167"/>
      </w:pPr>
      <w:r>
        <w:t>For travel lasting less than 24 hours, employees may claim breakfast and/or dinner (as noted above), based on the following timeframes:</w:t>
      </w:r>
    </w:p>
    <w:p w14:paraId="00AE1C4F" w14:textId="4975AE13" w:rsidR="00145C29" w:rsidRDefault="00145C29" w:rsidP="00145C29">
      <w:pPr>
        <w:pStyle w:val="ListParagraph"/>
        <w:numPr>
          <w:ilvl w:val="0"/>
          <w:numId w:val="34"/>
        </w:numPr>
        <w:tabs>
          <w:tab w:val="left" w:pos="1199"/>
          <w:tab w:val="left" w:pos="1200"/>
        </w:tabs>
        <w:autoSpaceDE w:val="0"/>
        <w:autoSpaceDN w:val="0"/>
        <w:spacing w:after="100" w:afterAutospacing="1"/>
      </w:pPr>
      <w:r>
        <w:t>Trip begins at or before 6 a</w:t>
      </w:r>
      <w:r w:rsidR="00F61F05">
        <w:t xml:space="preserve">.m. </w:t>
      </w:r>
      <w:r>
        <w:t>and ends at or after 9 a</w:t>
      </w:r>
      <w:r w:rsidR="00F61F05">
        <w:t>.</w:t>
      </w:r>
      <w:r>
        <w:t>m</w:t>
      </w:r>
      <w:r w:rsidR="00F61F05">
        <w:t>.</w:t>
      </w:r>
      <w:r>
        <w:t xml:space="preserve"> - Breakfast may be</w:t>
      </w:r>
      <w:r>
        <w:rPr>
          <w:spacing w:val="-26"/>
        </w:rPr>
        <w:t xml:space="preserve"> </w:t>
      </w:r>
      <w:r>
        <w:t>claimed</w:t>
      </w:r>
    </w:p>
    <w:p w14:paraId="3280C5D6" w14:textId="397F3350" w:rsidR="00145C29" w:rsidRDefault="00145C29" w:rsidP="00145C29">
      <w:pPr>
        <w:pStyle w:val="ListParagraph"/>
        <w:numPr>
          <w:ilvl w:val="0"/>
          <w:numId w:val="34"/>
        </w:numPr>
        <w:tabs>
          <w:tab w:val="left" w:pos="1199"/>
          <w:tab w:val="left" w:pos="1200"/>
        </w:tabs>
        <w:autoSpaceDE w:val="0"/>
        <w:autoSpaceDN w:val="0"/>
        <w:spacing w:before="239" w:after="100" w:afterAutospacing="1"/>
      </w:pPr>
      <w:r>
        <w:lastRenderedPageBreak/>
        <w:t>Trip begins at or before 4 p</w:t>
      </w:r>
      <w:r w:rsidR="00F61F05">
        <w:t>.</w:t>
      </w:r>
      <w:r>
        <w:t>m</w:t>
      </w:r>
      <w:r w:rsidR="00F61F05">
        <w:t>.</w:t>
      </w:r>
      <w:r>
        <w:t xml:space="preserve"> and ends at or after 7 p</w:t>
      </w:r>
      <w:r w:rsidR="00F61F05">
        <w:t>.</w:t>
      </w:r>
      <w:r>
        <w:t>m</w:t>
      </w:r>
      <w:r w:rsidR="00F61F05">
        <w:t>.</w:t>
      </w:r>
      <w:r>
        <w:t xml:space="preserve"> - Dinner may be</w:t>
      </w:r>
      <w:r>
        <w:rPr>
          <w:spacing w:val="-23"/>
        </w:rPr>
        <w:t xml:space="preserve"> </w:t>
      </w:r>
      <w:r>
        <w:t>claimed</w:t>
      </w:r>
    </w:p>
    <w:p w14:paraId="113272FF" w14:textId="3BD8B711" w:rsidR="00145C29" w:rsidRDefault="00145C29" w:rsidP="00145C29">
      <w:pPr>
        <w:pStyle w:val="BodyText"/>
        <w:spacing w:before="238" w:after="100" w:afterAutospacing="1"/>
        <w:ind w:left="120" w:right="620"/>
      </w:pPr>
      <w:r>
        <w:t>Lunch or incidentals may not be claimed on one</w:t>
      </w:r>
      <w:r w:rsidR="00F61F05">
        <w:t xml:space="preserve"> </w:t>
      </w:r>
      <w:r>
        <w:t>day trips. When trips are less than 24 hours and there's no overnight stay, meals claimed are taxable.</w:t>
      </w:r>
    </w:p>
    <w:p w14:paraId="57724DDB" w14:textId="77777777" w:rsidR="00145C29" w:rsidRDefault="00145C29" w:rsidP="00145C29">
      <w:pPr>
        <w:pStyle w:val="BodyText"/>
        <w:spacing w:after="100" w:afterAutospacing="1"/>
        <w:ind w:left="120" w:right="222"/>
        <w:jc w:val="both"/>
      </w:pPr>
      <w:r>
        <w:t>Meals provided by the state, meals included in hotel expenses or conference fees, meals included in transportation costs such as airline tickets, or meals that are otherwise provided may not be claimed. Snacks and continental breakfasts such as rolls, juice, and coffee are not considered to be meals.</w:t>
      </w:r>
    </w:p>
    <w:p w14:paraId="5721A901" w14:textId="77777777" w:rsidR="00145C29" w:rsidRDefault="00145C29" w:rsidP="00145C29">
      <w:pPr>
        <w:pStyle w:val="BodyText"/>
        <w:spacing w:after="100" w:afterAutospacing="1"/>
        <w:ind w:left="120"/>
        <w:rPr>
          <w:sz w:val="13"/>
        </w:rPr>
      </w:pPr>
      <w:r>
        <w:t>Note: No meal expense may be claimed or reimbursed more than once in any given 24-hour period.</w:t>
      </w:r>
    </w:p>
    <w:p w14:paraId="5477077B" w14:textId="5775DB10" w:rsidR="00052E62" w:rsidRDefault="00EE42B0" w:rsidP="00741B0F">
      <w:pPr>
        <w:pStyle w:val="Heading3"/>
        <w:tabs>
          <w:tab w:val="left" w:pos="8910"/>
        </w:tabs>
      </w:pPr>
      <w:r>
        <w:t>Lodging Reimbursement – (Receipts Required)</w:t>
      </w:r>
    </w:p>
    <w:p w14:paraId="7566E4D4" w14:textId="3B93C494" w:rsidR="00052E62" w:rsidRDefault="00052E62" w:rsidP="00EE42B0">
      <w:pPr>
        <w:pStyle w:val="ListParagraph"/>
        <w:numPr>
          <w:ilvl w:val="0"/>
          <w:numId w:val="34"/>
        </w:numPr>
        <w:tabs>
          <w:tab w:val="left" w:pos="1199"/>
          <w:tab w:val="left" w:pos="1200"/>
        </w:tabs>
        <w:autoSpaceDE w:val="0"/>
        <w:autoSpaceDN w:val="0"/>
        <w:spacing w:before="243" w:after="240"/>
        <w:ind w:left="1195"/>
      </w:pPr>
      <w:r>
        <w:t xml:space="preserve">Statewide </w:t>
      </w:r>
      <w:r w:rsidR="00F61F05">
        <w:t>(</w:t>
      </w:r>
      <w:r>
        <w:t>except as noted below): up to $90 per night +</w:t>
      </w:r>
      <w:r>
        <w:rPr>
          <w:spacing w:val="-16"/>
        </w:rPr>
        <w:t xml:space="preserve"> </w:t>
      </w:r>
      <w:r>
        <w:t>tax*</w:t>
      </w:r>
    </w:p>
    <w:p w14:paraId="07658F7B" w14:textId="77777777" w:rsidR="00052E62" w:rsidRDefault="00052E62" w:rsidP="00EE42B0">
      <w:pPr>
        <w:pStyle w:val="ListParagraph"/>
        <w:numPr>
          <w:ilvl w:val="0"/>
          <w:numId w:val="34"/>
        </w:numPr>
        <w:tabs>
          <w:tab w:val="left" w:pos="1199"/>
          <w:tab w:val="left" w:pos="1200"/>
        </w:tabs>
        <w:autoSpaceDE w:val="0"/>
        <w:autoSpaceDN w:val="0"/>
        <w:spacing w:before="116" w:after="240"/>
        <w:ind w:left="1195" w:hanging="361"/>
      </w:pPr>
      <w:r>
        <w:t>Napa, Riverside, and Sacramento Counties: up to $95 per night +</w:t>
      </w:r>
      <w:r>
        <w:rPr>
          <w:spacing w:val="-8"/>
        </w:rPr>
        <w:t xml:space="preserve"> </w:t>
      </w:r>
      <w:r>
        <w:t>tax*</w:t>
      </w:r>
    </w:p>
    <w:p w14:paraId="5E3E1BE7" w14:textId="77777777" w:rsidR="00052E62" w:rsidRDefault="00052E62" w:rsidP="00EE42B0">
      <w:pPr>
        <w:pStyle w:val="ListParagraph"/>
        <w:numPr>
          <w:ilvl w:val="0"/>
          <w:numId w:val="34"/>
        </w:numPr>
        <w:tabs>
          <w:tab w:val="left" w:pos="1199"/>
          <w:tab w:val="left" w:pos="1200"/>
        </w:tabs>
        <w:autoSpaceDE w:val="0"/>
        <w:autoSpaceDN w:val="0"/>
        <w:spacing w:before="119" w:after="240"/>
        <w:ind w:left="1195"/>
      </w:pPr>
      <w:r>
        <w:t>Marin County: up to $110 per night +</w:t>
      </w:r>
      <w:r>
        <w:rPr>
          <w:spacing w:val="-2"/>
        </w:rPr>
        <w:t xml:space="preserve"> </w:t>
      </w:r>
      <w:r>
        <w:t>tax*</w:t>
      </w:r>
    </w:p>
    <w:p w14:paraId="0FC14BEE" w14:textId="77777777" w:rsidR="00052E62" w:rsidRDefault="00052E62" w:rsidP="00EE42B0">
      <w:pPr>
        <w:pStyle w:val="ListParagraph"/>
        <w:numPr>
          <w:ilvl w:val="0"/>
          <w:numId w:val="34"/>
        </w:numPr>
        <w:tabs>
          <w:tab w:val="left" w:pos="1199"/>
          <w:tab w:val="left" w:pos="1200"/>
        </w:tabs>
        <w:autoSpaceDE w:val="0"/>
        <w:autoSpaceDN w:val="0"/>
        <w:spacing w:before="124" w:after="240"/>
        <w:ind w:left="1195" w:right="732"/>
      </w:pPr>
      <w:r>
        <w:t>Los Angeles, Orange, and Ventura Counties, and Edwards AFB (excluding the City of Santa Monica): up to $120 per night +</w:t>
      </w:r>
      <w:r>
        <w:rPr>
          <w:spacing w:val="-7"/>
        </w:rPr>
        <w:t xml:space="preserve"> </w:t>
      </w:r>
      <w:r>
        <w:t>tax*</w:t>
      </w:r>
    </w:p>
    <w:p w14:paraId="058AA93B" w14:textId="77777777" w:rsidR="00052E62" w:rsidRDefault="00052E62" w:rsidP="00EE42B0">
      <w:pPr>
        <w:pStyle w:val="ListParagraph"/>
        <w:numPr>
          <w:ilvl w:val="0"/>
          <w:numId w:val="34"/>
        </w:numPr>
        <w:tabs>
          <w:tab w:val="left" w:pos="1199"/>
          <w:tab w:val="left" w:pos="1200"/>
        </w:tabs>
        <w:autoSpaceDE w:val="0"/>
        <w:autoSpaceDN w:val="0"/>
        <w:spacing w:before="123" w:after="240"/>
        <w:ind w:left="1195"/>
      </w:pPr>
      <w:r>
        <w:t>Monterey and San Diego: up to $125 per night +</w:t>
      </w:r>
      <w:r>
        <w:rPr>
          <w:spacing w:val="-24"/>
        </w:rPr>
        <w:t xml:space="preserve"> </w:t>
      </w:r>
      <w:r>
        <w:t>tax*</w:t>
      </w:r>
    </w:p>
    <w:p w14:paraId="338ADFA7" w14:textId="77777777" w:rsidR="00052E62" w:rsidRDefault="00052E62" w:rsidP="00EE42B0">
      <w:pPr>
        <w:pStyle w:val="ListParagraph"/>
        <w:numPr>
          <w:ilvl w:val="0"/>
          <w:numId w:val="34"/>
        </w:numPr>
        <w:tabs>
          <w:tab w:val="left" w:pos="1199"/>
          <w:tab w:val="left" w:pos="1200"/>
        </w:tabs>
        <w:autoSpaceDE w:val="0"/>
        <w:autoSpaceDN w:val="0"/>
        <w:spacing w:before="119" w:after="240"/>
        <w:ind w:left="1195"/>
      </w:pPr>
      <w:r>
        <w:t>Alameda, San Mateo, and Santa Clara: up to $140 per night +</w:t>
      </w:r>
      <w:r>
        <w:rPr>
          <w:spacing w:val="-10"/>
        </w:rPr>
        <w:t xml:space="preserve"> </w:t>
      </w:r>
      <w:r>
        <w:t>tax*</w:t>
      </w:r>
    </w:p>
    <w:p w14:paraId="71B2CB61" w14:textId="77777777" w:rsidR="00052E62" w:rsidRDefault="00052E62" w:rsidP="00EE42B0">
      <w:pPr>
        <w:pStyle w:val="ListParagraph"/>
        <w:numPr>
          <w:ilvl w:val="0"/>
          <w:numId w:val="34"/>
        </w:numPr>
        <w:tabs>
          <w:tab w:val="left" w:pos="1199"/>
          <w:tab w:val="left" w:pos="1200"/>
        </w:tabs>
        <w:autoSpaceDE w:val="0"/>
        <w:autoSpaceDN w:val="0"/>
        <w:spacing w:before="118" w:after="240"/>
        <w:ind w:left="1195"/>
      </w:pPr>
      <w:r>
        <w:t>City of Santa Monica: up to $150 per night +</w:t>
      </w:r>
      <w:r>
        <w:rPr>
          <w:spacing w:val="-9"/>
        </w:rPr>
        <w:t xml:space="preserve"> </w:t>
      </w:r>
      <w:r>
        <w:t>tax*</w:t>
      </w:r>
    </w:p>
    <w:p w14:paraId="46925BEC" w14:textId="6C46801E" w:rsidR="00052E62" w:rsidRPr="00EE42B0" w:rsidRDefault="00052E62" w:rsidP="00EE42B0">
      <w:pPr>
        <w:pStyle w:val="ListParagraph"/>
        <w:numPr>
          <w:ilvl w:val="0"/>
          <w:numId w:val="34"/>
        </w:numPr>
        <w:tabs>
          <w:tab w:val="left" w:pos="1199"/>
          <w:tab w:val="left" w:pos="1200"/>
        </w:tabs>
        <w:autoSpaceDE w:val="0"/>
        <w:autoSpaceDN w:val="0"/>
        <w:spacing w:before="4" w:after="240"/>
        <w:ind w:left="1195"/>
        <w:rPr>
          <w:sz w:val="13"/>
        </w:rPr>
      </w:pPr>
      <w:r>
        <w:t>San Francisco County: up to $250 per night + tax*</w:t>
      </w:r>
    </w:p>
    <w:p w14:paraId="77DD54E2" w14:textId="77777777" w:rsidR="00052E62" w:rsidRDefault="00052E62" w:rsidP="00EE42B0">
      <w:pPr>
        <w:pStyle w:val="BodyText"/>
        <w:spacing w:before="100" w:beforeAutospacing="1" w:after="100" w:afterAutospacing="1"/>
        <w:ind w:left="115" w:right="418"/>
        <w:jc w:val="both"/>
      </w:pPr>
      <w:r>
        <w:t>Note: Travelers who do not provide a lodging receipt are eligible to claim meals/incidentals only as appropriate to the time frames of travel (see below for rates and time frames).</w:t>
      </w:r>
    </w:p>
    <w:p w14:paraId="1CE17E7C" w14:textId="0965815B" w:rsidR="00052E62" w:rsidRDefault="00EE42B0" w:rsidP="00EE42B0">
      <w:pPr>
        <w:pStyle w:val="Heading3"/>
      </w:pPr>
      <w:r>
        <w:t>Mileage Reimbursement Rates</w:t>
      </w:r>
    </w:p>
    <w:p w14:paraId="11BE2B13" w14:textId="77777777" w:rsidR="00052E62" w:rsidRDefault="00052E62" w:rsidP="00EE42B0">
      <w:pPr>
        <w:pStyle w:val="BodyText"/>
        <w:spacing w:before="240" w:after="100" w:afterAutospacing="1"/>
        <w:ind w:left="120" w:right="328"/>
        <w:jc w:val="both"/>
      </w:pPr>
      <w:r>
        <w:t>All privately owned vehicle mileage driven on State business is subject to advanced approval by the appointing authority. The rate claimed shall be considered full reimbursement for all costs related to the operation and maintenance of the vehicle, including both liability and comprehensive insurance.</w:t>
      </w:r>
    </w:p>
    <w:p w14:paraId="2945B694" w14:textId="73237CCA" w:rsidR="00052E62" w:rsidRDefault="00052E62" w:rsidP="00EE42B0">
      <w:pPr>
        <w:pStyle w:val="ListParagraph"/>
        <w:numPr>
          <w:ilvl w:val="0"/>
          <w:numId w:val="34"/>
        </w:numPr>
        <w:tabs>
          <w:tab w:val="left" w:pos="1199"/>
          <w:tab w:val="left" w:pos="1200"/>
        </w:tabs>
        <w:autoSpaceDE w:val="0"/>
        <w:autoSpaceDN w:val="0"/>
        <w:spacing w:after="100" w:afterAutospacing="1"/>
      </w:pPr>
      <w:r>
        <w:t>Automobile: $0.5</w:t>
      </w:r>
      <w:r w:rsidR="009A39DC">
        <w:t>6</w:t>
      </w:r>
      <w:r>
        <w:t xml:space="preserve"> per</w:t>
      </w:r>
      <w:r>
        <w:rPr>
          <w:spacing w:val="-2"/>
        </w:rPr>
        <w:t xml:space="preserve"> </w:t>
      </w:r>
      <w:r>
        <w:t>mile*</w:t>
      </w:r>
    </w:p>
    <w:p w14:paraId="727A0FA6" w14:textId="77777777" w:rsidR="00052E62" w:rsidRDefault="00052E62" w:rsidP="00EE42B0">
      <w:pPr>
        <w:pStyle w:val="BodyText"/>
        <w:spacing w:before="238" w:after="100" w:afterAutospacing="1"/>
        <w:ind w:left="120" w:right="233"/>
      </w:pPr>
      <w:r>
        <w:lastRenderedPageBreak/>
        <w:t>If dropped off and picked up at a common carrier and no parking expense is claimed, mileage to and from the common carrier may be claimed at the above appropriate rate times twice the number of miles you actually occupy the vehicle (pays for each round trip).</w:t>
      </w:r>
    </w:p>
    <w:p w14:paraId="448D50AF" w14:textId="70C00FD6" w:rsidR="00052E62" w:rsidRDefault="00EE42B0" w:rsidP="00EE42B0">
      <w:pPr>
        <w:pStyle w:val="Heading3"/>
      </w:pPr>
      <w:r>
        <w:t>Meals and Incidentals – Each 24</w:t>
      </w:r>
      <w:r w:rsidR="00F61F05">
        <w:t>-</w:t>
      </w:r>
      <w:r>
        <w:t>Hour Period</w:t>
      </w:r>
    </w:p>
    <w:p w14:paraId="7C5D2416" w14:textId="77777777" w:rsidR="00052E62" w:rsidRDefault="00052E62" w:rsidP="00EE42B0">
      <w:pPr>
        <w:pStyle w:val="ListParagraph"/>
        <w:numPr>
          <w:ilvl w:val="0"/>
          <w:numId w:val="34"/>
        </w:numPr>
        <w:tabs>
          <w:tab w:val="left" w:pos="1199"/>
          <w:tab w:val="left" w:pos="1200"/>
        </w:tabs>
        <w:autoSpaceDE w:val="0"/>
        <w:autoSpaceDN w:val="0"/>
        <w:spacing w:before="240" w:after="100" w:afterAutospacing="1"/>
      </w:pPr>
      <w:r>
        <w:t xml:space="preserve">Breakfast: </w:t>
      </w:r>
      <w:r>
        <w:rPr>
          <w:b/>
        </w:rPr>
        <w:t>actual expense up to</w:t>
      </w:r>
      <w:r>
        <w:rPr>
          <w:b/>
          <w:spacing w:val="-2"/>
        </w:rPr>
        <w:t xml:space="preserve"> </w:t>
      </w:r>
      <w:r>
        <w:t>$7.00*</w:t>
      </w:r>
    </w:p>
    <w:p w14:paraId="1C3E4A05" w14:textId="77777777" w:rsidR="00052E62" w:rsidRDefault="00052E62" w:rsidP="00EE42B0">
      <w:pPr>
        <w:pStyle w:val="ListParagraph"/>
        <w:numPr>
          <w:ilvl w:val="0"/>
          <w:numId w:val="34"/>
        </w:numPr>
        <w:tabs>
          <w:tab w:val="left" w:pos="1199"/>
          <w:tab w:val="left" w:pos="1200"/>
        </w:tabs>
        <w:autoSpaceDE w:val="0"/>
        <w:autoSpaceDN w:val="0"/>
        <w:spacing w:before="239" w:after="100" w:afterAutospacing="1"/>
      </w:pPr>
      <w:r>
        <w:t xml:space="preserve">Lunch: </w:t>
      </w:r>
      <w:r>
        <w:rPr>
          <w:b/>
        </w:rPr>
        <w:t>actual expense up to</w:t>
      </w:r>
      <w:r>
        <w:rPr>
          <w:b/>
          <w:spacing w:val="-1"/>
        </w:rPr>
        <w:t xml:space="preserve"> </w:t>
      </w:r>
      <w:r>
        <w:t>$11.00*</w:t>
      </w:r>
    </w:p>
    <w:p w14:paraId="1CAA5632" w14:textId="77777777" w:rsidR="00052E62" w:rsidRDefault="00052E62" w:rsidP="00EE42B0">
      <w:pPr>
        <w:pStyle w:val="ListParagraph"/>
        <w:numPr>
          <w:ilvl w:val="0"/>
          <w:numId w:val="34"/>
        </w:numPr>
        <w:tabs>
          <w:tab w:val="left" w:pos="1199"/>
          <w:tab w:val="left" w:pos="1200"/>
        </w:tabs>
        <w:autoSpaceDE w:val="0"/>
        <w:autoSpaceDN w:val="0"/>
        <w:spacing w:before="239" w:after="100" w:afterAutospacing="1"/>
      </w:pPr>
      <w:r>
        <w:t xml:space="preserve">Dinner: </w:t>
      </w:r>
      <w:r>
        <w:rPr>
          <w:b/>
        </w:rPr>
        <w:t>actual expense up to</w:t>
      </w:r>
      <w:r>
        <w:rPr>
          <w:b/>
          <w:spacing w:val="25"/>
        </w:rPr>
        <w:t xml:space="preserve"> </w:t>
      </w:r>
      <w:r>
        <w:t>$23.00*</w:t>
      </w:r>
    </w:p>
    <w:p w14:paraId="4DB96E5E" w14:textId="77777777" w:rsidR="00052E62" w:rsidRDefault="00052E62" w:rsidP="00EE42B0">
      <w:pPr>
        <w:pStyle w:val="ListParagraph"/>
        <w:numPr>
          <w:ilvl w:val="0"/>
          <w:numId w:val="34"/>
        </w:numPr>
        <w:tabs>
          <w:tab w:val="left" w:pos="1199"/>
          <w:tab w:val="left" w:pos="1200"/>
        </w:tabs>
        <w:autoSpaceDE w:val="0"/>
        <w:autoSpaceDN w:val="0"/>
        <w:spacing w:before="236" w:after="100" w:afterAutospacing="1"/>
      </w:pPr>
      <w:r>
        <w:t xml:space="preserve">Incidentals: </w:t>
      </w:r>
      <w:r>
        <w:rPr>
          <w:b/>
        </w:rPr>
        <w:t>actual expense up to</w:t>
      </w:r>
      <w:r>
        <w:rPr>
          <w:b/>
          <w:spacing w:val="-7"/>
        </w:rPr>
        <w:t xml:space="preserve"> </w:t>
      </w:r>
      <w:r>
        <w:t>$5.00*</w:t>
      </w:r>
    </w:p>
    <w:p w14:paraId="5DCBDA72" w14:textId="4E864394" w:rsidR="00052E62" w:rsidRDefault="00052E62" w:rsidP="00EE42B0">
      <w:pPr>
        <w:pStyle w:val="BodyText"/>
        <w:spacing w:before="238" w:after="100" w:afterAutospacing="1"/>
        <w:ind w:left="120"/>
      </w:pPr>
      <w:r>
        <w:t xml:space="preserve">Note: </w:t>
      </w:r>
      <w:r>
        <w:rPr>
          <w:b/>
        </w:rPr>
        <w:t xml:space="preserve">YOU </w:t>
      </w:r>
      <w:r>
        <w:t>must retain all meal receipts for audit by the state or the I</w:t>
      </w:r>
      <w:r w:rsidR="00F61F05">
        <w:t xml:space="preserve">nternal </w:t>
      </w:r>
      <w:r>
        <w:t>R</w:t>
      </w:r>
      <w:r w:rsidR="00F61F05">
        <w:t xml:space="preserve">evenue </w:t>
      </w:r>
      <w:r>
        <w:t>S</w:t>
      </w:r>
      <w:r w:rsidR="00F61F05">
        <w:t>ervice</w:t>
      </w:r>
      <w:r>
        <w:t>.</w:t>
      </w:r>
    </w:p>
    <w:p w14:paraId="3A779636" w14:textId="5F34C0A7" w:rsidR="00052E62" w:rsidRDefault="00EE42B0" w:rsidP="00EE42B0">
      <w:pPr>
        <w:pStyle w:val="Heading3"/>
      </w:pPr>
      <w:r>
        <w:t>Trips of 24 Hours or More</w:t>
      </w:r>
    </w:p>
    <w:p w14:paraId="18CA69D7" w14:textId="77777777" w:rsidR="00052E62" w:rsidRDefault="00052E62" w:rsidP="00EE42B0">
      <w:pPr>
        <w:pStyle w:val="BodyText"/>
        <w:spacing w:before="240" w:after="100" w:afterAutospacing="1"/>
        <w:ind w:left="120" w:right="675"/>
      </w:pPr>
      <w:r>
        <w:t>For travel lasting 24 hours or more, employees may claim meals (as noted above), based on the following timeframes:</w:t>
      </w:r>
    </w:p>
    <w:p w14:paraId="63B96AEF" w14:textId="77777777" w:rsidR="00052E62" w:rsidRDefault="00052E62" w:rsidP="006421F9">
      <w:pPr>
        <w:pStyle w:val="Heading4"/>
      </w:pPr>
      <w:r>
        <w:t>First day of</w:t>
      </w:r>
      <w:r>
        <w:rPr>
          <w:spacing w:val="-9"/>
        </w:rPr>
        <w:t xml:space="preserve"> </w:t>
      </w:r>
      <w:r>
        <w:rPr>
          <w:spacing w:val="-4"/>
        </w:rPr>
        <w:t>travel</w:t>
      </w:r>
    </w:p>
    <w:p w14:paraId="0072478C" w14:textId="2BD2E23C" w:rsidR="00052E62" w:rsidRDefault="00052E62" w:rsidP="00EE42B0">
      <w:pPr>
        <w:pStyle w:val="ListParagraph"/>
        <w:numPr>
          <w:ilvl w:val="1"/>
          <w:numId w:val="33"/>
        </w:numPr>
        <w:tabs>
          <w:tab w:val="left" w:pos="1199"/>
          <w:tab w:val="left" w:pos="1200"/>
        </w:tabs>
        <w:autoSpaceDE w:val="0"/>
        <w:autoSpaceDN w:val="0"/>
        <w:spacing w:after="100" w:afterAutospacing="1"/>
        <w:ind w:left="1920"/>
      </w:pPr>
      <w:r>
        <w:t>Trip begins at or before 6 a</w:t>
      </w:r>
      <w:r w:rsidR="00F61F05">
        <w:t>.</w:t>
      </w:r>
      <w:r>
        <w:t>m</w:t>
      </w:r>
      <w:r w:rsidR="00F61F05">
        <w:t>.</w:t>
      </w:r>
      <w:r>
        <w:t xml:space="preserve"> - Breakfast may be</w:t>
      </w:r>
      <w:r>
        <w:rPr>
          <w:spacing w:val="-10"/>
        </w:rPr>
        <w:t xml:space="preserve"> </w:t>
      </w:r>
      <w:r>
        <w:t>claimed</w:t>
      </w:r>
    </w:p>
    <w:p w14:paraId="3B2F7657" w14:textId="6501C7B1" w:rsidR="00052E62" w:rsidRDefault="00052E62" w:rsidP="00EE42B0">
      <w:pPr>
        <w:pStyle w:val="ListParagraph"/>
        <w:numPr>
          <w:ilvl w:val="1"/>
          <w:numId w:val="33"/>
        </w:numPr>
        <w:tabs>
          <w:tab w:val="left" w:pos="1199"/>
          <w:tab w:val="left" w:pos="1200"/>
        </w:tabs>
        <w:autoSpaceDE w:val="0"/>
        <w:autoSpaceDN w:val="0"/>
        <w:spacing w:before="239" w:after="100" w:afterAutospacing="1"/>
        <w:ind w:left="1920"/>
      </w:pPr>
      <w:r>
        <w:t>Trip begins at or before 11 a</w:t>
      </w:r>
      <w:r w:rsidR="00F61F05">
        <w:t>.</w:t>
      </w:r>
      <w:r>
        <w:t>m</w:t>
      </w:r>
      <w:r w:rsidR="00F61F05">
        <w:t>.</w:t>
      </w:r>
      <w:r>
        <w:t xml:space="preserve"> - Lunch may be</w:t>
      </w:r>
      <w:r>
        <w:rPr>
          <w:spacing w:val="-6"/>
        </w:rPr>
        <w:t xml:space="preserve"> </w:t>
      </w:r>
      <w:r>
        <w:t>claimed</w:t>
      </w:r>
    </w:p>
    <w:p w14:paraId="26DBAF17" w14:textId="686BF030" w:rsidR="00052E62" w:rsidRDefault="00052E62" w:rsidP="00EE42B0">
      <w:pPr>
        <w:pStyle w:val="ListParagraph"/>
        <w:numPr>
          <w:ilvl w:val="1"/>
          <w:numId w:val="33"/>
        </w:numPr>
        <w:tabs>
          <w:tab w:val="left" w:pos="1199"/>
          <w:tab w:val="left" w:pos="1200"/>
        </w:tabs>
        <w:autoSpaceDE w:val="0"/>
        <w:autoSpaceDN w:val="0"/>
        <w:spacing w:before="238" w:after="100" w:afterAutospacing="1"/>
        <w:ind w:left="1920"/>
      </w:pPr>
      <w:r>
        <w:t>Trip begins at or before 5 p</w:t>
      </w:r>
      <w:r w:rsidR="00F61F05">
        <w:t>.</w:t>
      </w:r>
      <w:r>
        <w:t>m</w:t>
      </w:r>
      <w:r w:rsidR="00F61F05">
        <w:t>.</w:t>
      </w:r>
      <w:r>
        <w:t xml:space="preserve"> - Dinner may be</w:t>
      </w:r>
      <w:r>
        <w:rPr>
          <w:spacing w:val="-10"/>
        </w:rPr>
        <w:t xml:space="preserve"> </w:t>
      </w:r>
      <w:r>
        <w:t>claimed</w:t>
      </w:r>
    </w:p>
    <w:p w14:paraId="54D8CF3C" w14:textId="77777777" w:rsidR="00052E62" w:rsidRDefault="00052E62" w:rsidP="006421F9">
      <w:pPr>
        <w:pStyle w:val="Heading4"/>
      </w:pPr>
      <w:r>
        <w:t>Continuing after 24 hours</w:t>
      </w:r>
    </w:p>
    <w:p w14:paraId="509B9A6B" w14:textId="2A102C06" w:rsidR="00052E62" w:rsidRDefault="00052E62" w:rsidP="00EE42B0">
      <w:pPr>
        <w:pStyle w:val="ListParagraph"/>
        <w:numPr>
          <w:ilvl w:val="1"/>
          <w:numId w:val="33"/>
        </w:numPr>
        <w:tabs>
          <w:tab w:val="left" w:pos="1199"/>
          <w:tab w:val="left" w:pos="1200"/>
        </w:tabs>
        <w:autoSpaceDE w:val="0"/>
        <w:autoSpaceDN w:val="0"/>
        <w:spacing w:after="100" w:afterAutospacing="1"/>
        <w:ind w:left="1920"/>
      </w:pPr>
      <w:r>
        <w:t>Trip ends at or after 8 a</w:t>
      </w:r>
      <w:r w:rsidR="00F61F05">
        <w:t>.</w:t>
      </w:r>
      <w:r>
        <w:t>m</w:t>
      </w:r>
      <w:r w:rsidR="00F61F05">
        <w:t>.</w:t>
      </w:r>
      <w:r>
        <w:t xml:space="preserve"> - Breakfast may be</w:t>
      </w:r>
      <w:r>
        <w:rPr>
          <w:spacing w:val="-13"/>
        </w:rPr>
        <w:t xml:space="preserve"> </w:t>
      </w:r>
      <w:r>
        <w:t>claimed</w:t>
      </w:r>
    </w:p>
    <w:p w14:paraId="7C7FEC62" w14:textId="42EC124F" w:rsidR="00052E62" w:rsidRDefault="00052E62" w:rsidP="00EE42B0">
      <w:pPr>
        <w:pStyle w:val="ListParagraph"/>
        <w:numPr>
          <w:ilvl w:val="1"/>
          <w:numId w:val="33"/>
        </w:numPr>
        <w:tabs>
          <w:tab w:val="left" w:pos="1199"/>
          <w:tab w:val="left" w:pos="1200"/>
        </w:tabs>
        <w:autoSpaceDE w:val="0"/>
        <w:autoSpaceDN w:val="0"/>
        <w:spacing w:before="239" w:after="100" w:afterAutospacing="1"/>
        <w:ind w:left="1920"/>
      </w:pPr>
      <w:r>
        <w:t>Trip ends at or after 2 p</w:t>
      </w:r>
      <w:r w:rsidR="00F61F05">
        <w:t>.</w:t>
      </w:r>
      <w:r>
        <w:t>m</w:t>
      </w:r>
      <w:r w:rsidR="00F61F05">
        <w:t>.</w:t>
      </w:r>
      <w:r>
        <w:t xml:space="preserve"> - Lunch may be</w:t>
      </w:r>
      <w:r>
        <w:rPr>
          <w:spacing w:val="-28"/>
        </w:rPr>
        <w:t xml:space="preserve"> </w:t>
      </w:r>
      <w:r>
        <w:t>claimed</w:t>
      </w:r>
    </w:p>
    <w:p w14:paraId="529C72EC" w14:textId="617E5F0D" w:rsidR="00052E62" w:rsidRDefault="00052E62" w:rsidP="00EE42B0">
      <w:pPr>
        <w:pStyle w:val="ListParagraph"/>
        <w:numPr>
          <w:ilvl w:val="1"/>
          <w:numId w:val="33"/>
        </w:numPr>
        <w:tabs>
          <w:tab w:val="left" w:pos="1199"/>
          <w:tab w:val="left" w:pos="1200"/>
        </w:tabs>
        <w:autoSpaceDE w:val="0"/>
        <w:autoSpaceDN w:val="0"/>
        <w:spacing w:before="238" w:after="100" w:afterAutospacing="1"/>
        <w:ind w:left="1920"/>
      </w:pPr>
      <w:r>
        <w:t>Trip ends at or after 7 p</w:t>
      </w:r>
      <w:r w:rsidR="00F61F05">
        <w:t>.</w:t>
      </w:r>
      <w:r>
        <w:t>m</w:t>
      </w:r>
      <w:r w:rsidR="00F61F05">
        <w:t>.</w:t>
      </w:r>
      <w:r>
        <w:t xml:space="preserve"> - Dinner may be</w:t>
      </w:r>
      <w:r>
        <w:rPr>
          <w:spacing w:val="-26"/>
        </w:rPr>
        <w:t xml:space="preserve"> </w:t>
      </w:r>
      <w:r>
        <w:rPr>
          <w:spacing w:val="-3"/>
        </w:rPr>
        <w:t>claimed</w:t>
      </w:r>
    </w:p>
    <w:p w14:paraId="56F1A35F" w14:textId="77777777" w:rsidR="00052E62" w:rsidRDefault="00052E62" w:rsidP="00EE42B0">
      <w:pPr>
        <w:pStyle w:val="BodyText"/>
        <w:spacing w:before="239" w:after="100" w:afterAutospacing="1"/>
        <w:ind w:left="840"/>
      </w:pPr>
      <w:r>
        <w:t>Note: No meal expense may be claimed or reimbursed more than once in any given 24-hour period.</w:t>
      </w:r>
    </w:p>
    <w:p w14:paraId="401CDDAB" w14:textId="0E66BD9D" w:rsidR="00052E62" w:rsidRDefault="00EE42B0" w:rsidP="00EE42B0">
      <w:pPr>
        <w:pStyle w:val="Heading3"/>
      </w:pPr>
      <w:r>
        <w:t>Conferences/Conventions</w:t>
      </w:r>
    </w:p>
    <w:p w14:paraId="2E70C057" w14:textId="3874A8A8" w:rsidR="00052E62" w:rsidRDefault="00052E62" w:rsidP="002E7615">
      <w:pPr>
        <w:pStyle w:val="BodyText"/>
        <w:spacing w:before="240" w:after="100" w:afterAutospacing="1"/>
        <w:ind w:left="120"/>
      </w:pPr>
      <w:r>
        <w:t>Rooms that are contracted by the sponsors for the event</w:t>
      </w:r>
      <w:r w:rsidR="00741B0F">
        <w:t>:</w:t>
      </w:r>
    </w:p>
    <w:p w14:paraId="3C36C3DA" w14:textId="77777777" w:rsidR="00052E62" w:rsidRDefault="00052E62" w:rsidP="002E7615">
      <w:pPr>
        <w:pStyle w:val="ListParagraph"/>
        <w:numPr>
          <w:ilvl w:val="1"/>
          <w:numId w:val="33"/>
        </w:numPr>
        <w:tabs>
          <w:tab w:val="left" w:pos="1199"/>
          <w:tab w:val="left" w:pos="1200"/>
        </w:tabs>
        <w:autoSpaceDE w:val="0"/>
        <w:autoSpaceDN w:val="0"/>
        <w:spacing w:after="100" w:afterAutospacing="1"/>
      </w:pPr>
      <w:r>
        <w:lastRenderedPageBreak/>
        <w:t>State sponsored: With receipt, up to $110.00 +</w:t>
      </w:r>
      <w:r>
        <w:rPr>
          <w:spacing w:val="-13"/>
        </w:rPr>
        <w:t xml:space="preserve"> </w:t>
      </w:r>
      <w:r>
        <w:t>tax</w:t>
      </w:r>
    </w:p>
    <w:p w14:paraId="1C04434F" w14:textId="77777777" w:rsidR="00052E62" w:rsidRDefault="00052E62" w:rsidP="002E7615">
      <w:pPr>
        <w:pStyle w:val="ListParagraph"/>
        <w:numPr>
          <w:ilvl w:val="1"/>
          <w:numId w:val="33"/>
        </w:numPr>
        <w:tabs>
          <w:tab w:val="left" w:pos="1199"/>
          <w:tab w:val="left" w:pos="1200"/>
        </w:tabs>
        <w:autoSpaceDE w:val="0"/>
        <w:autoSpaceDN w:val="0"/>
        <w:spacing w:before="239" w:after="100" w:afterAutospacing="1"/>
      </w:pPr>
      <w:r>
        <w:t>Non-state sponsored: With receipt, up to the rate contracted for the</w:t>
      </w:r>
      <w:r>
        <w:rPr>
          <w:spacing w:val="-14"/>
        </w:rPr>
        <w:t xml:space="preserve"> </w:t>
      </w:r>
      <w:r>
        <w:t>event</w:t>
      </w:r>
    </w:p>
    <w:p w14:paraId="6A97019E" w14:textId="2604BF92" w:rsidR="00052E62" w:rsidRPr="00EE42B0" w:rsidRDefault="00EE42B0" w:rsidP="00EE42B0">
      <w:pPr>
        <w:pStyle w:val="Heading3"/>
      </w:pPr>
      <w:r w:rsidRPr="00EE42B0">
        <w:t>Out of State Travel</w:t>
      </w:r>
    </w:p>
    <w:p w14:paraId="5C04BDAD" w14:textId="77777777" w:rsidR="00741B0F" w:rsidRDefault="00052E62" w:rsidP="00F61F05">
      <w:pPr>
        <w:pStyle w:val="BodyText"/>
        <w:numPr>
          <w:ilvl w:val="0"/>
          <w:numId w:val="36"/>
        </w:numPr>
        <w:spacing w:before="243" w:after="240"/>
        <w:ind w:left="835"/>
      </w:pPr>
      <w:r>
        <w:t>Lodging with receipt: actual expense (subject to CDE approval)</w:t>
      </w:r>
    </w:p>
    <w:p w14:paraId="3E25F506" w14:textId="5797221E" w:rsidR="00052E62" w:rsidRDefault="00052E62" w:rsidP="00F61F05">
      <w:pPr>
        <w:pStyle w:val="BodyText"/>
        <w:numPr>
          <w:ilvl w:val="0"/>
          <w:numId w:val="36"/>
        </w:numPr>
        <w:spacing w:before="243" w:after="240"/>
        <w:ind w:left="835"/>
      </w:pPr>
      <w:r>
        <w:t>Meals/incidentals: same rates/requirements as in-state</w:t>
      </w:r>
      <w:r w:rsidR="002E7615">
        <w:t xml:space="preserve"> </w:t>
      </w:r>
      <w:r>
        <w:t>reimbursement</w:t>
      </w:r>
    </w:p>
    <w:p w14:paraId="5135ACDD" w14:textId="384AB099" w:rsidR="00052E62" w:rsidRDefault="00052E62" w:rsidP="00F61F05">
      <w:pPr>
        <w:pStyle w:val="BodyText"/>
        <w:numPr>
          <w:ilvl w:val="0"/>
          <w:numId w:val="36"/>
        </w:numPr>
        <w:spacing w:after="240"/>
        <w:ind w:left="835" w:right="353"/>
      </w:pPr>
      <w:r>
        <w:t>Lodging without a receipt: lodging, meals and incidentals will be reimbursed based on in-state rates and policies (subject to CDE approval)</w:t>
      </w:r>
    </w:p>
    <w:p w14:paraId="2465BE17" w14:textId="794FB036" w:rsidR="00F61F05" w:rsidRDefault="00F61F05" w:rsidP="00F61F05">
      <w:pPr>
        <w:pStyle w:val="BodyText"/>
        <w:numPr>
          <w:ilvl w:val="0"/>
          <w:numId w:val="36"/>
        </w:numPr>
        <w:spacing w:after="240"/>
        <w:ind w:left="835" w:right="353"/>
      </w:pPr>
      <w:r>
        <w:t>As of July 2021, state-funded travel to the following states is banned: Alabama, Arkansas, Florida, Idaho, Iowa, Kansas, Kentucky, Mississippi, Montana, North Carolina, North Dakota, Oklahoma, South Carolina, South Dakota, Tennessee, Texas, and West Virginia</w:t>
      </w:r>
    </w:p>
    <w:p w14:paraId="04478637" w14:textId="3B08B919" w:rsidR="00052E62" w:rsidRDefault="00EE42B0" w:rsidP="00EE42B0">
      <w:pPr>
        <w:pStyle w:val="Heading3"/>
      </w:pPr>
      <w:r>
        <w:t>Out of Country Travel</w:t>
      </w:r>
    </w:p>
    <w:p w14:paraId="46F4A227" w14:textId="77777777" w:rsidR="00052E62" w:rsidRDefault="00052E62" w:rsidP="00F61F05">
      <w:pPr>
        <w:pStyle w:val="BodyText"/>
        <w:numPr>
          <w:ilvl w:val="0"/>
          <w:numId w:val="37"/>
        </w:numPr>
        <w:spacing w:before="240" w:after="240"/>
      </w:pPr>
      <w:r>
        <w:t>Lodging with receipt: actual expense (subject to CDE approval)</w:t>
      </w:r>
    </w:p>
    <w:p w14:paraId="31FD9885" w14:textId="4AB3D857" w:rsidR="00052E62" w:rsidRPr="002E7615" w:rsidRDefault="002E7615" w:rsidP="00F61F05">
      <w:pPr>
        <w:pStyle w:val="BodyText"/>
        <w:numPr>
          <w:ilvl w:val="0"/>
          <w:numId w:val="37"/>
        </w:numPr>
        <w:spacing w:before="10" w:after="240"/>
      </w:pPr>
      <w:r w:rsidRPr="002E7615">
        <w:t>Meals/incidentals: actual expense up to U.S. State Department Foreign per diem rates (meal/incidental rates) in effect at the time of travel for the specific foreign location.</w:t>
      </w:r>
    </w:p>
    <w:p w14:paraId="77D4E8F3" w14:textId="0117C40D" w:rsidR="00052E62" w:rsidRDefault="00EE42B0" w:rsidP="00EE42B0">
      <w:pPr>
        <w:pStyle w:val="Heading3"/>
      </w:pPr>
      <w:r>
        <w:t>Receipts/Miscellaneous</w:t>
      </w:r>
    </w:p>
    <w:p w14:paraId="3DF9B03B" w14:textId="18EEE09E" w:rsidR="00052E62" w:rsidRDefault="00052E62" w:rsidP="0092139E">
      <w:pPr>
        <w:pStyle w:val="BodyText"/>
        <w:spacing w:before="240" w:after="100" w:afterAutospacing="1"/>
        <w:ind w:left="120" w:right="248"/>
      </w:pPr>
      <w:r>
        <w:t>Receipts are required for each item for expense for street car, ferry fares, bridge and road tolls, local transit, taxi, shuttle, or hotel bus, and parking over $10, business phone calls over $5, all gas for rental cars and all lodging, regardless of amount.</w:t>
      </w:r>
    </w:p>
    <w:p w14:paraId="7C2DF598" w14:textId="208FD871" w:rsidR="00052E62" w:rsidRDefault="00052E62" w:rsidP="00EE42B0">
      <w:pPr>
        <w:pStyle w:val="BodyText"/>
        <w:spacing w:after="100" w:afterAutospacing="1"/>
        <w:ind w:left="120" w:right="355"/>
        <w:jc w:val="both"/>
      </w:pPr>
      <w:r>
        <w:t xml:space="preserve">Keep all receipts. </w:t>
      </w:r>
      <w:r w:rsidR="00023EC9">
        <w:t xml:space="preserve">The </w:t>
      </w:r>
      <w:r>
        <w:t>CDE may require submission of receipts with invoices. All business expenses are to be incurred as a result of conducting state business, and are subject to review/verification by the CDE.</w:t>
      </w:r>
    </w:p>
    <w:p w14:paraId="01519554" w14:textId="77777777" w:rsidR="00052E62" w:rsidRDefault="00052E62" w:rsidP="00EE42B0">
      <w:pPr>
        <w:pStyle w:val="BodyText"/>
        <w:spacing w:after="100" w:afterAutospacing="1"/>
        <w:ind w:left="120" w:right="181"/>
      </w:pPr>
      <w:r>
        <w:t>Contractors/subcontractors are subject to the same rules and requirements if they are reimbursed for travel. Meals when the individual is not on travel status and refreshments or break service at meetings are not reimbursable.</w:t>
      </w:r>
    </w:p>
    <w:sectPr w:rsidR="00052E62" w:rsidSect="00EE42B0">
      <w:footerReference w:type="default" r:id="rId27"/>
      <w:pgSz w:w="12240" w:h="15840"/>
      <w:pgMar w:top="1440" w:right="1440" w:bottom="1440" w:left="1440" w:header="724" w:footer="5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9671" w14:textId="77777777" w:rsidR="00CB70A2" w:rsidRDefault="00CB70A2">
      <w:r>
        <w:separator/>
      </w:r>
    </w:p>
  </w:endnote>
  <w:endnote w:type="continuationSeparator" w:id="0">
    <w:p w14:paraId="1A2F5E16" w14:textId="77777777" w:rsidR="00CB70A2" w:rsidRDefault="00CB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D85" w14:textId="389246BC" w:rsidR="00153AC5" w:rsidRDefault="00153AC5" w:rsidP="008668F5">
    <w:pPr>
      <w:pStyle w:val="Footer"/>
      <w:tabs>
        <w:tab w:val="clear" w:pos="4680"/>
        <w:tab w:val="clear" w:pos="9360"/>
        <w:tab w:val="left" w:pos="74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59D9" w14:textId="1C0F5D4B" w:rsidR="00153AC5" w:rsidRDefault="00153AC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2B6D" w14:textId="77777777" w:rsidR="00CB70A2" w:rsidRDefault="00CB70A2">
      <w:r>
        <w:separator/>
      </w:r>
    </w:p>
  </w:footnote>
  <w:footnote w:type="continuationSeparator" w:id="0">
    <w:p w14:paraId="417EE476" w14:textId="77777777" w:rsidR="00CB70A2" w:rsidRDefault="00CB7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A9E0" w14:textId="347FE13F" w:rsidR="00153AC5" w:rsidRPr="00C95FBA" w:rsidRDefault="00153AC5" w:rsidP="00875AF6">
    <w:pPr>
      <w:jc w:val="right"/>
      <w:rPr>
        <w:rFonts w:cs="Arial"/>
        <w:szCs w:val="24"/>
      </w:rPr>
    </w:pPr>
    <w:bookmarkStart w:id="25" w:name="_Hlk73544260"/>
    <w:r>
      <w:rPr>
        <w:rFonts w:cs="Arial"/>
        <w:szCs w:val="24"/>
      </w:rPr>
      <w:t>Public Charter Schools Grant Program</w:t>
    </w:r>
  </w:p>
  <w:p w14:paraId="59A7CA4B" w14:textId="11724D61" w:rsidR="00153AC5" w:rsidRPr="00C95FBA" w:rsidRDefault="00153AC5" w:rsidP="00875AF6">
    <w:pPr>
      <w:jc w:val="right"/>
      <w:rPr>
        <w:rFonts w:cs="Arial"/>
        <w:szCs w:val="24"/>
      </w:rPr>
    </w:pPr>
    <w:r w:rsidRPr="00C95FBA">
      <w:rPr>
        <w:rFonts w:cs="Arial"/>
        <w:szCs w:val="24"/>
      </w:rPr>
      <w:t xml:space="preserve">Charter School Authorizer </w:t>
    </w:r>
    <w:r>
      <w:rPr>
        <w:rFonts w:cs="Arial"/>
        <w:szCs w:val="24"/>
      </w:rPr>
      <w:t>Technical Assistance Providers Sub-Grant 2021–23</w:t>
    </w:r>
  </w:p>
  <w:bookmarkEnd w:id="25"/>
  <w:p w14:paraId="150889DF" w14:textId="7E01E66C" w:rsidR="00153AC5" w:rsidRPr="00C95FBA" w:rsidRDefault="00153AC5" w:rsidP="00875AF6">
    <w:pPr>
      <w:spacing w:after="240"/>
      <w:jc w:val="right"/>
      <w:rPr>
        <w:rFonts w:cs="Arial"/>
        <w:szCs w:val="24"/>
      </w:rPr>
    </w:pPr>
    <w:r w:rsidRPr="00C95FBA">
      <w:rPr>
        <w:rFonts w:cs="Arial"/>
        <w:szCs w:val="24"/>
      </w:rPr>
      <w:t xml:space="preserve">Page </w:t>
    </w:r>
    <w:r>
      <w:rPr>
        <w:rFonts w:cs="Arial"/>
        <w:szCs w:val="24"/>
      </w:rPr>
      <w:fldChar w:fldCharType="begin"/>
    </w:r>
    <w:r>
      <w:rPr>
        <w:rFonts w:cs="Arial"/>
        <w:szCs w:val="24"/>
      </w:rPr>
      <w:instrText xml:space="preserve"> PAGE   \* MERGEFORMAT </w:instrText>
    </w:r>
    <w:r>
      <w:rPr>
        <w:rFonts w:cs="Arial"/>
        <w:szCs w:val="24"/>
      </w:rPr>
      <w:fldChar w:fldCharType="separate"/>
    </w:r>
    <w:r>
      <w:rPr>
        <w:rFonts w:cs="Arial"/>
        <w:noProof/>
        <w:szCs w:val="24"/>
      </w:rPr>
      <w:t>2</w:t>
    </w:r>
    <w:r>
      <w:rPr>
        <w:rFonts w:cs="Arial"/>
        <w:szCs w:val="24"/>
      </w:rPr>
      <w:fldChar w:fldCharType="end"/>
    </w:r>
    <w:r>
      <w:rPr>
        <w:rFonts w:cs="Arial"/>
        <w:noProof/>
        <w:szCs w:val="24"/>
      </w:rPr>
      <w:t xml:space="preserve"> </w:t>
    </w:r>
    <w:r w:rsidRPr="00C95FBA">
      <w:rPr>
        <w:rFonts w:cs="Arial"/>
        <w:noProof/>
        <w:szCs w:val="24"/>
      </w:rPr>
      <w:t xml:space="preserve">of </w:t>
    </w:r>
    <w:r>
      <w:rPr>
        <w:rFonts w:cs="Arial"/>
        <w:noProof/>
        <w:szCs w:val="24"/>
      </w:rPr>
      <w:fldChar w:fldCharType="begin"/>
    </w:r>
    <w:r>
      <w:rPr>
        <w:rFonts w:cs="Arial"/>
        <w:noProof/>
        <w:szCs w:val="24"/>
      </w:rPr>
      <w:instrText xml:space="preserve"> NUMPAGES   \* MERGEFORMAT </w:instrText>
    </w:r>
    <w:r>
      <w:rPr>
        <w:rFonts w:cs="Arial"/>
        <w:noProof/>
        <w:szCs w:val="24"/>
      </w:rPr>
      <w:fldChar w:fldCharType="separate"/>
    </w:r>
    <w:r>
      <w:rPr>
        <w:rFonts w:cs="Arial"/>
        <w:noProof/>
        <w:szCs w:val="24"/>
      </w:rPr>
      <w:t>55</w:t>
    </w:r>
    <w:r>
      <w:rPr>
        <w:rFonts w:cs="Arial"/>
        <w:noProof/>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8518" w14:textId="4850AE55" w:rsidR="00153AC5" w:rsidRPr="006D6062" w:rsidRDefault="00000000" w:rsidP="00875AF6">
    <w:pPr>
      <w:jc w:val="right"/>
      <w:rPr>
        <w:rFonts w:cs="Arial"/>
        <w:szCs w:val="24"/>
      </w:rPr>
    </w:pPr>
    <w:sdt>
      <w:sdtPr>
        <w:rPr>
          <w:rFonts w:cs="Arial"/>
          <w:szCs w:val="24"/>
        </w:rPr>
        <w:id w:val="-1717657537"/>
        <w:docPartObj>
          <w:docPartGallery w:val="Watermarks"/>
          <w:docPartUnique/>
        </w:docPartObj>
      </w:sdtPr>
      <w:sdtContent/>
    </w:sdt>
    <w:r w:rsidR="00153AC5">
      <w:rPr>
        <w:rFonts w:cs="Arial"/>
        <w:szCs w:val="24"/>
      </w:rPr>
      <w:t xml:space="preserve">Public Charter </w:t>
    </w:r>
    <w:r w:rsidR="00153AC5" w:rsidRPr="006D6062">
      <w:rPr>
        <w:rFonts w:cs="Arial"/>
        <w:szCs w:val="24"/>
      </w:rPr>
      <w:t>Schools Grant Program</w:t>
    </w:r>
  </w:p>
  <w:p w14:paraId="57E2EF9D" w14:textId="27AA9B7A" w:rsidR="00153AC5" w:rsidRPr="00C95FBA" w:rsidRDefault="00153AC5" w:rsidP="00875AF6">
    <w:pPr>
      <w:jc w:val="right"/>
      <w:rPr>
        <w:rFonts w:cs="Arial"/>
        <w:szCs w:val="24"/>
      </w:rPr>
    </w:pPr>
    <w:r w:rsidRPr="006D6062">
      <w:rPr>
        <w:rFonts w:cs="Arial"/>
        <w:szCs w:val="24"/>
      </w:rPr>
      <w:t>Charter School Authorizer Technical Assistance Providers 2021–</w:t>
    </w:r>
    <w:r>
      <w:rPr>
        <w:rFonts w:cs="Arial"/>
        <w:szCs w:val="24"/>
      </w:rPr>
      <w:t>23</w:t>
    </w:r>
  </w:p>
  <w:p w14:paraId="380F4AA7" w14:textId="77777777" w:rsidR="00153AC5" w:rsidRPr="00C95FBA" w:rsidRDefault="00153AC5" w:rsidP="00875AF6">
    <w:pPr>
      <w:spacing w:after="240"/>
      <w:jc w:val="right"/>
      <w:rPr>
        <w:rFonts w:cs="Arial"/>
        <w:szCs w:val="24"/>
      </w:rPr>
    </w:pPr>
    <w:r w:rsidRPr="00C95FBA">
      <w:rPr>
        <w:rFonts w:cs="Arial"/>
        <w:szCs w:val="24"/>
      </w:rPr>
      <w:t xml:space="preserve">Page </w:t>
    </w:r>
    <w:r>
      <w:rPr>
        <w:rFonts w:cs="Arial"/>
        <w:szCs w:val="24"/>
      </w:rPr>
      <w:fldChar w:fldCharType="begin"/>
    </w:r>
    <w:r>
      <w:rPr>
        <w:rFonts w:cs="Arial"/>
        <w:szCs w:val="24"/>
      </w:rPr>
      <w:instrText xml:space="preserve"> PAGE   \* MERGEFORMAT </w:instrText>
    </w:r>
    <w:r>
      <w:rPr>
        <w:rFonts w:cs="Arial"/>
        <w:szCs w:val="24"/>
      </w:rPr>
      <w:fldChar w:fldCharType="separate"/>
    </w:r>
    <w:r>
      <w:rPr>
        <w:rFonts w:cs="Arial"/>
        <w:noProof/>
        <w:szCs w:val="24"/>
      </w:rPr>
      <w:t>2</w:t>
    </w:r>
    <w:r>
      <w:rPr>
        <w:rFonts w:cs="Arial"/>
        <w:szCs w:val="24"/>
      </w:rPr>
      <w:fldChar w:fldCharType="end"/>
    </w:r>
    <w:r>
      <w:rPr>
        <w:rFonts w:cs="Arial"/>
        <w:noProof/>
        <w:szCs w:val="24"/>
      </w:rPr>
      <w:t xml:space="preserve"> </w:t>
    </w:r>
    <w:r w:rsidRPr="00C95FBA">
      <w:rPr>
        <w:rFonts w:cs="Arial"/>
        <w:noProof/>
        <w:szCs w:val="24"/>
      </w:rPr>
      <w:t xml:space="preserve">of </w:t>
    </w:r>
    <w:r>
      <w:rPr>
        <w:rFonts w:cs="Arial"/>
        <w:noProof/>
        <w:szCs w:val="24"/>
      </w:rPr>
      <w:fldChar w:fldCharType="begin"/>
    </w:r>
    <w:r>
      <w:rPr>
        <w:rFonts w:cs="Arial"/>
        <w:noProof/>
        <w:szCs w:val="24"/>
      </w:rPr>
      <w:instrText xml:space="preserve"> NUMPAGES   \* MERGEFORMAT </w:instrText>
    </w:r>
    <w:r>
      <w:rPr>
        <w:rFonts w:cs="Arial"/>
        <w:noProof/>
        <w:szCs w:val="24"/>
      </w:rPr>
      <w:fldChar w:fldCharType="separate"/>
    </w:r>
    <w:r>
      <w:rPr>
        <w:rFonts w:cs="Arial"/>
        <w:noProof/>
        <w:szCs w:val="24"/>
      </w:rPr>
      <w:t>55</w:t>
    </w:r>
    <w:r>
      <w:rPr>
        <w:rFonts w:cs="Arial"/>
        <w:noProof/>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7349" w14:textId="38C6EB28" w:rsidR="00153AC5" w:rsidRPr="00C95FBA" w:rsidRDefault="00153AC5" w:rsidP="00AE20E7">
    <w:pPr>
      <w:jc w:val="right"/>
      <w:rPr>
        <w:rFonts w:cs="Arial"/>
        <w:szCs w:val="24"/>
      </w:rPr>
    </w:pPr>
    <w:r>
      <w:rPr>
        <w:rFonts w:cs="Arial"/>
        <w:szCs w:val="24"/>
      </w:rPr>
      <w:t>Public Charter Schools Grant Program</w:t>
    </w:r>
  </w:p>
  <w:p w14:paraId="31458765" w14:textId="0AB6DEA0" w:rsidR="00153AC5" w:rsidRPr="00C95FBA" w:rsidRDefault="00153AC5" w:rsidP="00AE20E7">
    <w:pPr>
      <w:jc w:val="right"/>
      <w:rPr>
        <w:rFonts w:cs="Arial"/>
        <w:szCs w:val="24"/>
      </w:rPr>
    </w:pPr>
    <w:r w:rsidRPr="00C95FBA">
      <w:rPr>
        <w:rFonts w:cs="Arial"/>
        <w:szCs w:val="24"/>
      </w:rPr>
      <w:t xml:space="preserve">Charter School Authorizer </w:t>
    </w:r>
    <w:r>
      <w:rPr>
        <w:rFonts w:cs="Arial"/>
        <w:szCs w:val="24"/>
      </w:rPr>
      <w:t xml:space="preserve">Technical Assistance Providers </w:t>
    </w:r>
    <w:r w:rsidRPr="006D6062">
      <w:rPr>
        <w:rFonts w:cs="Arial"/>
        <w:szCs w:val="24"/>
      </w:rPr>
      <w:t>2021–23</w:t>
    </w:r>
  </w:p>
  <w:p w14:paraId="037E6BCC" w14:textId="0E6AEDAA" w:rsidR="00153AC5" w:rsidRPr="00C95FBA" w:rsidRDefault="00153AC5" w:rsidP="00CF3306">
    <w:pPr>
      <w:spacing w:after="240"/>
      <w:jc w:val="right"/>
      <w:rPr>
        <w:rFonts w:cs="Arial"/>
        <w:szCs w:val="24"/>
      </w:rPr>
    </w:pPr>
    <w:r w:rsidRPr="00C95FBA">
      <w:rPr>
        <w:rFonts w:cs="Arial"/>
        <w:szCs w:val="24"/>
      </w:rPr>
      <w:t xml:space="preserve">Page </w:t>
    </w:r>
    <w:r>
      <w:rPr>
        <w:rFonts w:cs="Arial"/>
        <w:szCs w:val="24"/>
      </w:rPr>
      <w:fldChar w:fldCharType="begin"/>
    </w:r>
    <w:r>
      <w:rPr>
        <w:rFonts w:cs="Arial"/>
        <w:szCs w:val="24"/>
      </w:rPr>
      <w:instrText xml:space="preserve"> PAGE   \* MERGEFORMAT </w:instrText>
    </w:r>
    <w:r>
      <w:rPr>
        <w:rFonts w:cs="Arial"/>
        <w:szCs w:val="24"/>
      </w:rPr>
      <w:fldChar w:fldCharType="separate"/>
    </w:r>
    <w:r>
      <w:rPr>
        <w:rFonts w:cs="Arial"/>
        <w:noProof/>
        <w:szCs w:val="24"/>
      </w:rPr>
      <w:t>17</w:t>
    </w:r>
    <w:r>
      <w:rPr>
        <w:rFonts w:cs="Arial"/>
        <w:szCs w:val="24"/>
      </w:rPr>
      <w:fldChar w:fldCharType="end"/>
    </w:r>
    <w:r>
      <w:rPr>
        <w:rFonts w:cs="Arial"/>
        <w:szCs w:val="24"/>
      </w:rPr>
      <w:t xml:space="preserve"> of </w:t>
    </w:r>
    <w:r>
      <w:rPr>
        <w:rFonts w:cs="Arial"/>
        <w:szCs w:val="24"/>
      </w:rPr>
      <w:fldChar w:fldCharType="begin"/>
    </w:r>
    <w:r>
      <w:rPr>
        <w:rFonts w:cs="Arial"/>
        <w:szCs w:val="24"/>
      </w:rPr>
      <w:instrText xml:space="preserve"> NUMPAGES   \* MERGEFORMAT </w:instrText>
    </w:r>
    <w:r>
      <w:rPr>
        <w:rFonts w:cs="Arial"/>
        <w:szCs w:val="24"/>
      </w:rPr>
      <w:fldChar w:fldCharType="separate"/>
    </w:r>
    <w:r>
      <w:rPr>
        <w:rFonts w:cs="Arial"/>
        <w:noProof/>
        <w:szCs w:val="24"/>
      </w:rPr>
      <w:t>49</w:t>
    </w:r>
    <w:r>
      <w:rPr>
        <w:rFonts w:cs="Arial"/>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06C6" w14:textId="049376FF" w:rsidR="00153AC5" w:rsidRPr="006D6062" w:rsidRDefault="00153AC5" w:rsidP="00AE20E7">
    <w:pPr>
      <w:jc w:val="right"/>
      <w:rPr>
        <w:rFonts w:cs="Arial"/>
        <w:szCs w:val="24"/>
      </w:rPr>
    </w:pPr>
    <w:r>
      <w:rPr>
        <w:rFonts w:cs="Arial"/>
        <w:szCs w:val="24"/>
      </w:rPr>
      <w:t xml:space="preserve">Public Charter </w:t>
    </w:r>
    <w:r w:rsidRPr="006D6062">
      <w:rPr>
        <w:rFonts w:cs="Arial"/>
        <w:szCs w:val="24"/>
      </w:rPr>
      <w:t>Schools Grant Program</w:t>
    </w:r>
  </w:p>
  <w:p w14:paraId="036EA71C" w14:textId="596863A1" w:rsidR="00153AC5" w:rsidRPr="00C95FBA" w:rsidRDefault="00153AC5" w:rsidP="00AE20E7">
    <w:pPr>
      <w:jc w:val="right"/>
      <w:rPr>
        <w:rFonts w:cs="Arial"/>
        <w:szCs w:val="24"/>
      </w:rPr>
    </w:pPr>
    <w:r w:rsidRPr="006D6062">
      <w:rPr>
        <w:rFonts w:cs="Arial"/>
        <w:szCs w:val="24"/>
      </w:rPr>
      <w:t>Charter School Authorizer Technical Assistance Providers 2021–</w:t>
    </w:r>
    <w:r>
      <w:rPr>
        <w:rFonts w:cs="Arial"/>
        <w:szCs w:val="24"/>
      </w:rPr>
      <w:t>23</w:t>
    </w:r>
  </w:p>
  <w:p w14:paraId="5011FE03" w14:textId="6928EC21" w:rsidR="00153AC5" w:rsidRPr="00C95FBA" w:rsidRDefault="00153AC5" w:rsidP="00052E62">
    <w:pPr>
      <w:spacing w:after="100" w:afterAutospacing="1"/>
      <w:jc w:val="right"/>
      <w:rPr>
        <w:rFonts w:cs="Arial"/>
        <w:szCs w:val="24"/>
      </w:rPr>
    </w:pPr>
    <w:r>
      <w:rPr>
        <w:rFonts w:cs="Arial"/>
        <w:szCs w:val="24"/>
      </w:rPr>
      <w:t xml:space="preserve">Page </w:t>
    </w:r>
    <w:r>
      <w:rPr>
        <w:rFonts w:cs="Arial"/>
        <w:szCs w:val="24"/>
      </w:rPr>
      <w:fldChar w:fldCharType="begin"/>
    </w:r>
    <w:r>
      <w:rPr>
        <w:rFonts w:cs="Arial"/>
        <w:szCs w:val="24"/>
      </w:rPr>
      <w:instrText xml:space="preserve"> PAGE   \* MERGEFORMAT </w:instrText>
    </w:r>
    <w:r>
      <w:rPr>
        <w:rFonts w:cs="Arial"/>
        <w:szCs w:val="24"/>
      </w:rPr>
      <w:fldChar w:fldCharType="separate"/>
    </w:r>
    <w:r>
      <w:rPr>
        <w:rFonts w:cs="Arial"/>
        <w:noProof/>
        <w:szCs w:val="24"/>
      </w:rPr>
      <w:t>1</w:t>
    </w:r>
    <w:r>
      <w:rPr>
        <w:rFonts w:cs="Arial"/>
        <w:szCs w:val="24"/>
      </w:rPr>
      <w:fldChar w:fldCharType="end"/>
    </w:r>
    <w:r>
      <w:rPr>
        <w:rFonts w:cs="Arial"/>
        <w:szCs w:val="24"/>
      </w:rPr>
      <w:t xml:space="preserve"> of </w:t>
    </w:r>
    <w:r>
      <w:rPr>
        <w:rFonts w:cs="Arial"/>
        <w:szCs w:val="24"/>
      </w:rPr>
      <w:fldChar w:fldCharType="begin"/>
    </w:r>
    <w:r>
      <w:rPr>
        <w:rFonts w:cs="Arial"/>
        <w:szCs w:val="24"/>
      </w:rPr>
      <w:instrText xml:space="preserve"> NUMPAGES   \* MERGEFORMAT </w:instrText>
    </w:r>
    <w:r>
      <w:rPr>
        <w:rFonts w:cs="Arial"/>
        <w:szCs w:val="24"/>
      </w:rPr>
      <w:fldChar w:fldCharType="separate"/>
    </w:r>
    <w:r>
      <w:rPr>
        <w:rFonts w:cs="Arial"/>
        <w:noProof/>
        <w:szCs w:val="24"/>
      </w:rPr>
      <w:t>52</w:t>
    </w:r>
    <w:r>
      <w:rPr>
        <w:rFonts w:cs="Arial"/>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2F5"/>
    <w:multiLevelType w:val="hybridMultilevel"/>
    <w:tmpl w:val="F40AE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287960"/>
    <w:multiLevelType w:val="hybridMultilevel"/>
    <w:tmpl w:val="633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1046D"/>
    <w:multiLevelType w:val="hybridMultilevel"/>
    <w:tmpl w:val="EB40BC2C"/>
    <w:lvl w:ilvl="0" w:tplc="5CF6D736">
      <w:start w:val="1"/>
      <w:numFmt w:val="upperLetter"/>
      <w:lvlText w:val="%1."/>
      <w:lvlJc w:val="left"/>
      <w:pPr>
        <w:ind w:left="840" w:hanging="355"/>
      </w:pPr>
      <w:rPr>
        <w:rFonts w:ascii="Arial" w:eastAsia="Arial" w:hAnsi="Arial" w:cs="Arial" w:hint="default"/>
        <w:b/>
        <w:bCs/>
        <w:spacing w:val="-14"/>
        <w:w w:val="99"/>
        <w:sz w:val="24"/>
        <w:szCs w:val="24"/>
        <w:lang w:val="en-US" w:eastAsia="en-US" w:bidi="en-US"/>
      </w:rPr>
    </w:lvl>
    <w:lvl w:ilvl="1" w:tplc="E4ECCAD2">
      <w:numFmt w:val="bullet"/>
      <w:lvlText w:val=""/>
      <w:lvlJc w:val="left"/>
      <w:pPr>
        <w:ind w:left="1200" w:hanging="360"/>
      </w:pPr>
      <w:rPr>
        <w:rFonts w:ascii="Symbol" w:eastAsia="Symbol" w:hAnsi="Symbol" w:cs="Symbol" w:hint="default"/>
        <w:w w:val="100"/>
        <w:sz w:val="24"/>
        <w:szCs w:val="24"/>
        <w:lang w:val="en-US" w:eastAsia="en-US" w:bidi="en-US"/>
      </w:rPr>
    </w:lvl>
    <w:lvl w:ilvl="2" w:tplc="97A054E4">
      <w:numFmt w:val="bullet"/>
      <w:lvlText w:val="•"/>
      <w:lvlJc w:val="left"/>
      <w:pPr>
        <w:ind w:left="2291" w:hanging="360"/>
      </w:pPr>
      <w:rPr>
        <w:rFonts w:hint="default"/>
        <w:lang w:val="en-US" w:eastAsia="en-US" w:bidi="en-US"/>
      </w:rPr>
    </w:lvl>
    <w:lvl w:ilvl="3" w:tplc="430A5674">
      <w:numFmt w:val="bullet"/>
      <w:lvlText w:val="•"/>
      <w:lvlJc w:val="left"/>
      <w:pPr>
        <w:ind w:left="3382" w:hanging="360"/>
      </w:pPr>
      <w:rPr>
        <w:rFonts w:hint="default"/>
        <w:lang w:val="en-US" w:eastAsia="en-US" w:bidi="en-US"/>
      </w:rPr>
    </w:lvl>
    <w:lvl w:ilvl="4" w:tplc="056A1E26">
      <w:numFmt w:val="bullet"/>
      <w:lvlText w:val="•"/>
      <w:lvlJc w:val="left"/>
      <w:pPr>
        <w:ind w:left="4473" w:hanging="360"/>
      </w:pPr>
      <w:rPr>
        <w:rFonts w:hint="default"/>
        <w:lang w:val="en-US" w:eastAsia="en-US" w:bidi="en-US"/>
      </w:rPr>
    </w:lvl>
    <w:lvl w:ilvl="5" w:tplc="FD8EE13A">
      <w:numFmt w:val="bullet"/>
      <w:lvlText w:val="•"/>
      <w:lvlJc w:val="left"/>
      <w:pPr>
        <w:ind w:left="5564" w:hanging="360"/>
      </w:pPr>
      <w:rPr>
        <w:rFonts w:hint="default"/>
        <w:lang w:val="en-US" w:eastAsia="en-US" w:bidi="en-US"/>
      </w:rPr>
    </w:lvl>
    <w:lvl w:ilvl="6" w:tplc="1EF86222">
      <w:numFmt w:val="bullet"/>
      <w:lvlText w:val="•"/>
      <w:lvlJc w:val="left"/>
      <w:pPr>
        <w:ind w:left="6655" w:hanging="360"/>
      </w:pPr>
      <w:rPr>
        <w:rFonts w:hint="default"/>
        <w:lang w:val="en-US" w:eastAsia="en-US" w:bidi="en-US"/>
      </w:rPr>
    </w:lvl>
    <w:lvl w:ilvl="7" w:tplc="38429166">
      <w:numFmt w:val="bullet"/>
      <w:lvlText w:val="•"/>
      <w:lvlJc w:val="left"/>
      <w:pPr>
        <w:ind w:left="7746" w:hanging="360"/>
      </w:pPr>
      <w:rPr>
        <w:rFonts w:hint="default"/>
        <w:lang w:val="en-US" w:eastAsia="en-US" w:bidi="en-US"/>
      </w:rPr>
    </w:lvl>
    <w:lvl w:ilvl="8" w:tplc="8B5CEE36">
      <w:numFmt w:val="bullet"/>
      <w:lvlText w:val="•"/>
      <w:lvlJc w:val="left"/>
      <w:pPr>
        <w:ind w:left="8837" w:hanging="360"/>
      </w:pPr>
      <w:rPr>
        <w:rFonts w:hint="default"/>
        <w:lang w:val="en-US" w:eastAsia="en-US" w:bidi="en-US"/>
      </w:rPr>
    </w:lvl>
  </w:abstractNum>
  <w:abstractNum w:abstractNumId="3" w15:restartNumberingAfterBreak="0">
    <w:nsid w:val="047519B1"/>
    <w:multiLevelType w:val="hybridMultilevel"/>
    <w:tmpl w:val="AAF4B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5709A"/>
    <w:multiLevelType w:val="hybridMultilevel"/>
    <w:tmpl w:val="0F6A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75AB8"/>
    <w:multiLevelType w:val="hybridMultilevel"/>
    <w:tmpl w:val="1736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92E23"/>
    <w:multiLevelType w:val="hybridMultilevel"/>
    <w:tmpl w:val="AC7EE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772C8"/>
    <w:multiLevelType w:val="hybridMultilevel"/>
    <w:tmpl w:val="69FA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B0A09"/>
    <w:multiLevelType w:val="hybridMultilevel"/>
    <w:tmpl w:val="5394DDFC"/>
    <w:lvl w:ilvl="0" w:tplc="8FEE0DE2">
      <w:numFmt w:val="bullet"/>
      <w:lvlText w:val=""/>
      <w:lvlJc w:val="left"/>
      <w:pPr>
        <w:ind w:left="1200" w:hanging="360"/>
      </w:pPr>
      <w:rPr>
        <w:rFonts w:ascii="Symbol" w:eastAsia="Symbol" w:hAnsi="Symbol" w:cs="Symbol" w:hint="default"/>
        <w:w w:val="100"/>
        <w:sz w:val="24"/>
        <w:szCs w:val="24"/>
        <w:lang w:val="en-US" w:eastAsia="en-US" w:bidi="en-US"/>
      </w:rPr>
    </w:lvl>
    <w:lvl w:ilvl="1" w:tplc="D730E8CE">
      <w:numFmt w:val="bullet"/>
      <w:lvlText w:val="•"/>
      <w:lvlJc w:val="left"/>
      <w:pPr>
        <w:ind w:left="2182" w:hanging="360"/>
      </w:pPr>
      <w:rPr>
        <w:rFonts w:hint="default"/>
        <w:lang w:val="en-US" w:eastAsia="en-US" w:bidi="en-US"/>
      </w:rPr>
    </w:lvl>
    <w:lvl w:ilvl="2" w:tplc="D8D8966E">
      <w:numFmt w:val="bullet"/>
      <w:lvlText w:val="•"/>
      <w:lvlJc w:val="left"/>
      <w:pPr>
        <w:ind w:left="3164" w:hanging="360"/>
      </w:pPr>
      <w:rPr>
        <w:rFonts w:hint="default"/>
        <w:lang w:val="en-US" w:eastAsia="en-US" w:bidi="en-US"/>
      </w:rPr>
    </w:lvl>
    <w:lvl w:ilvl="3" w:tplc="7AF22D14">
      <w:numFmt w:val="bullet"/>
      <w:lvlText w:val="•"/>
      <w:lvlJc w:val="left"/>
      <w:pPr>
        <w:ind w:left="4146" w:hanging="360"/>
      </w:pPr>
      <w:rPr>
        <w:rFonts w:hint="default"/>
        <w:lang w:val="en-US" w:eastAsia="en-US" w:bidi="en-US"/>
      </w:rPr>
    </w:lvl>
    <w:lvl w:ilvl="4" w:tplc="B5D0890C">
      <w:numFmt w:val="bullet"/>
      <w:lvlText w:val="•"/>
      <w:lvlJc w:val="left"/>
      <w:pPr>
        <w:ind w:left="5128" w:hanging="360"/>
      </w:pPr>
      <w:rPr>
        <w:rFonts w:hint="default"/>
        <w:lang w:val="en-US" w:eastAsia="en-US" w:bidi="en-US"/>
      </w:rPr>
    </w:lvl>
    <w:lvl w:ilvl="5" w:tplc="28128F02">
      <w:numFmt w:val="bullet"/>
      <w:lvlText w:val="•"/>
      <w:lvlJc w:val="left"/>
      <w:pPr>
        <w:ind w:left="6110" w:hanging="360"/>
      </w:pPr>
      <w:rPr>
        <w:rFonts w:hint="default"/>
        <w:lang w:val="en-US" w:eastAsia="en-US" w:bidi="en-US"/>
      </w:rPr>
    </w:lvl>
    <w:lvl w:ilvl="6" w:tplc="EA8EC620">
      <w:numFmt w:val="bullet"/>
      <w:lvlText w:val="•"/>
      <w:lvlJc w:val="left"/>
      <w:pPr>
        <w:ind w:left="7092" w:hanging="360"/>
      </w:pPr>
      <w:rPr>
        <w:rFonts w:hint="default"/>
        <w:lang w:val="en-US" w:eastAsia="en-US" w:bidi="en-US"/>
      </w:rPr>
    </w:lvl>
    <w:lvl w:ilvl="7" w:tplc="373ECC9E">
      <w:numFmt w:val="bullet"/>
      <w:lvlText w:val="•"/>
      <w:lvlJc w:val="left"/>
      <w:pPr>
        <w:ind w:left="8074" w:hanging="360"/>
      </w:pPr>
      <w:rPr>
        <w:rFonts w:hint="default"/>
        <w:lang w:val="en-US" w:eastAsia="en-US" w:bidi="en-US"/>
      </w:rPr>
    </w:lvl>
    <w:lvl w:ilvl="8" w:tplc="74DA3B58">
      <w:numFmt w:val="bullet"/>
      <w:lvlText w:val="•"/>
      <w:lvlJc w:val="left"/>
      <w:pPr>
        <w:ind w:left="9056" w:hanging="360"/>
      </w:pPr>
      <w:rPr>
        <w:rFonts w:hint="default"/>
        <w:lang w:val="en-US" w:eastAsia="en-US" w:bidi="en-US"/>
      </w:rPr>
    </w:lvl>
  </w:abstractNum>
  <w:abstractNum w:abstractNumId="9" w15:restartNumberingAfterBreak="0">
    <w:nsid w:val="121A1C5D"/>
    <w:multiLevelType w:val="hybridMultilevel"/>
    <w:tmpl w:val="BAF4A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3F2771"/>
    <w:multiLevelType w:val="hybridMultilevel"/>
    <w:tmpl w:val="A9B6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86E04"/>
    <w:multiLevelType w:val="hybridMultilevel"/>
    <w:tmpl w:val="CEB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419CD"/>
    <w:multiLevelType w:val="hybridMultilevel"/>
    <w:tmpl w:val="024E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F5722"/>
    <w:multiLevelType w:val="hybridMultilevel"/>
    <w:tmpl w:val="0282714E"/>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09745F"/>
    <w:multiLevelType w:val="multilevel"/>
    <w:tmpl w:val="EF286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E902B4"/>
    <w:multiLevelType w:val="hybridMultilevel"/>
    <w:tmpl w:val="137A7F38"/>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36635E3"/>
    <w:multiLevelType w:val="hybridMultilevel"/>
    <w:tmpl w:val="F4F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A7D4D"/>
    <w:multiLevelType w:val="hybridMultilevel"/>
    <w:tmpl w:val="762856A2"/>
    <w:lvl w:ilvl="0" w:tplc="C99018CC">
      <w:start w:val="1"/>
      <w:numFmt w:val="upperLetter"/>
      <w:lvlText w:val="(%1)"/>
      <w:lvlJc w:val="left"/>
      <w:pPr>
        <w:ind w:left="720" w:hanging="360"/>
      </w:pPr>
      <w:rPr>
        <w:rFonts w:hint="default"/>
      </w:rPr>
    </w:lvl>
    <w:lvl w:ilvl="1" w:tplc="189C97D2">
      <w:start w:val="1"/>
      <w:numFmt w:val="lowerLetter"/>
      <w:lvlText w:val="(%2)"/>
      <w:lvlJc w:val="left"/>
      <w:pPr>
        <w:ind w:left="1440" w:hanging="360"/>
      </w:pPr>
      <w:rPr>
        <w:rFonts w:ascii="Arial" w:hAnsi="Arial"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506072"/>
    <w:multiLevelType w:val="hybridMultilevel"/>
    <w:tmpl w:val="322C3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229E5"/>
    <w:multiLevelType w:val="hybridMultilevel"/>
    <w:tmpl w:val="4E464244"/>
    <w:lvl w:ilvl="0" w:tplc="0409000F">
      <w:start w:val="1"/>
      <w:numFmt w:val="decimal"/>
      <w:lvlText w:val="%1."/>
      <w:lvlJc w:val="left"/>
      <w:pPr>
        <w:ind w:left="720" w:hanging="360"/>
      </w:pPr>
    </w:lvl>
    <w:lvl w:ilvl="1" w:tplc="78BC376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83FB0"/>
    <w:multiLevelType w:val="hybridMultilevel"/>
    <w:tmpl w:val="05C8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7736C9"/>
    <w:multiLevelType w:val="hybridMultilevel"/>
    <w:tmpl w:val="0104581E"/>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2" w15:restartNumberingAfterBreak="0">
    <w:nsid w:val="35860C67"/>
    <w:multiLevelType w:val="hybridMultilevel"/>
    <w:tmpl w:val="08A64628"/>
    <w:lvl w:ilvl="0" w:tplc="89E6B5D6">
      <w:start w:val="1"/>
      <w:numFmt w:val="decimal"/>
      <w:lvlText w:val="%1."/>
      <w:lvlJc w:val="left"/>
      <w:pPr>
        <w:ind w:left="810" w:hanging="360"/>
      </w:pPr>
      <w:rPr>
        <w:rFonts w:ascii="Arial" w:eastAsia="Arial" w:hAnsi="Arial" w:hint="default"/>
        <w:sz w:val="24"/>
        <w:szCs w:val="24"/>
      </w:rPr>
    </w:lvl>
    <w:lvl w:ilvl="1" w:tplc="0409000F">
      <w:start w:val="1"/>
      <w:numFmt w:val="decimal"/>
      <w:lvlText w:val="%2."/>
      <w:lvlJc w:val="left"/>
      <w:pPr>
        <w:ind w:left="7527" w:hanging="427"/>
      </w:pPr>
      <w:rPr>
        <w:rFonts w:hint="default"/>
        <w:sz w:val="24"/>
        <w:szCs w:val="24"/>
      </w:rPr>
    </w:lvl>
    <w:lvl w:ilvl="2" w:tplc="A8B22A40">
      <w:start w:val="1"/>
      <w:numFmt w:val="bullet"/>
      <w:lvlText w:val="•"/>
      <w:lvlJc w:val="left"/>
      <w:pPr>
        <w:ind w:left="8875" w:hanging="427"/>
      </w:pPr>
      <w:rPr>
        <w:rFonts w:hint="default"/>
      </w:rPr>
    </w:lvl>
    <w:lvl w:ilvl="3" w:tplc="40E4E288">
      <w:start w:val="1"/>
      <w:numFmt w:val="bullet"/>
      <w:lvlText w:val="•"/>
      <w:lvlJc w:val="left"/>
      <w:pPr>
        <w:ind w:left="9831" w:hanging="427"/>
      </w:pPr>
      <w:rPr>
        <w:rFonts w:hint="default"/>
      </w:rPr>
    </w:lvl>
    <w:lvl w:ilvl="4" w:tplc="3F7C0368">
      <w:start w:val="1"/>
      <w:numFmt w:val="bullet"/>
      <w:lvlText w:val="•"/>
      <w:lvlJc w:val="left"/>
      <w:pPr>
        <w:ind w:left="10786" w:hanging="427"/>
      </w:pPr>
      <w:rPr>
        <w:rFonts w:hint="default"/>
      </w:rPr>
    </w:lvl>
    <w:lvl w:ilvl="5" w:tplc="F0DEF854">
      <w:start w:val="1"/>
      <w:numFmt w:val="bullet"/>
      <w:lvlText w:val="•"/>
      <w:lvlJc w:val="left"/>
      <w:pPr>
        <w:ind w:left="11742" w:hanging="427"/>
      </w:pPr>
      <w:rPr>
        <w:rFonts w:hint="default"/>
      </w:rPr>
    </w:lvl>
    <w:lvl w:ilvl="6" w:tplc="54B2CA54">
      <w:start w:val="1"/>
      <w:numFmt w:val="bullet"/>
      <w:lvlText w:val="•"/>
      <w:lvlJc w:val="left"/>
      <w:pPr>
        <w:ind w:left="12697" w:hanging="427"/>
      </w:pPr>
      <w:rPr>
        <w:rFonts w:hint="default"/>
      </w:rPr>
    </w:lvl>
    <w:lvl w:ilvl="7" w:tplc="B47223F8">
      <w:start w:val="1"/>
      <w:numFmt w:val="bullet"/>
      <w:lvlText w:val="•"/>
      <w:lvlJc w:val="left"/>
      <w:pPr>
        <w:ind w:left="13653" w:hanging="427"/>
      </w:pPr>
      <w:rPr>
        <w:rFonts w:hint="default"/>
      </w:rPr>
    </w:lvl>
    <w:lvl w:ilvl="8" w:tplc="2F9E4CFA">
      <w:start w:val="1"/>
      <w:numFmt w:val="bullet"/>
      <w:lvlText w:val="•"/>
      <w:lvlJc w:val="left"/>
      <w:pPr>
        <w:ind w:left="14608" w:hanging="427"/>
      </w:pPr>
      <w:rPr>
        <w:rFonts w:hint="default"/>
      </w:rPr>
    </w:lvl>
  </w:abstractNum>
  <w:abstractNum w:abstractNumId="23" w15:restartNumberingAfterBreak="0">
    <w:nsid w:val="37132274"/>
    <w:multiLevelType w:val="hybridMultilevel"/>
    <w:tmpl w:val="EEF282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D60F30"/>
    <w:multiLevelType w:val="hybridMultilevel"/>
    <w:tmpl w:val="88A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729FC"/>
    <w:multiLevelType w:val="hybridMultilevel"/>
    <w:tmpl w:val="E06E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114580"/>
    <w:multiLevelType w:val="hybridMultilevel"/>
    <w:tmpl w:val="1E889964"/>
    <w:lvl w:ilvl="0" w:tplc="04090005">
      <w:start w:val="1"/>
      <w:numFmt w:val="bullet"/>
      <w:lvlText w:val=""/>
      <w:lvlJc w:val="left"/>
      <w:pPr>
        <w:ind w:left="360" w:hanging="360"/>
      </w:pPr>
      <w:rPr>
        <w:rFonts w:ascii="Wingdings" w:hAnsi="Wingdings" w:hint="default"/>
        <w:b w:val="0"/>
        <w:sz w:val="24"/>
        <w:szCs w:val="24"/>
      </w:rPr>
    </w:lvl>
    <w:lvl w:ilvl="1" w:tplc="04090001">
      <w:start w:val="1"/>
      <w:numFmt w:val="bullet"/>
      <w:lvlText w:val=""/>
      <w:lvlJc w:val="left"/>
      <w:pPr>
        <w:ind w:left="1080" w:hanging="360"/>
      </w:pPr>
      <w:rPr>
        <w:rFonts w:ascii="Symbol" w:hAnsi="Symbol" w:hint="default"/>
        <w:b w:val="0"/>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399791E"/>
    <w:multiLevelType w:val="hybridMultilevel"/>
    <w:tmpl w:val="A27A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105D86"/>
    <w:multiLevelType w:val="hybridMultilevel"/>
    <w:tmpl w:val="63D0A7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49714AC0"/>
    <w:multiLevelType w:val="hybridMultilevel"/>
    <w:tmpl w:val="B23EABE6"/>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4AD76414"/>
    <w:multiLevelType w:val="hybridMultilevel"/>
    <w:tmpl w:val="CBBECE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C5E770A"/>
    <w:multiLevelType w:val="hybridMultilevel"/>
    <w:tmpl w:val="FC5E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897820"/>
    <w:multiLevelType w:val="hybridMultilevel"/>
    <w:tmpl w:val="AA4CB812"/>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D503F49"/>
    <w:multiLevelType w:val="hybridMultilevel"/>
    <w:tmpl w:val="4C7ECE34"/>
    <w:lvl w:ilvl="0" w:tplc="DBEC92E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FD72D72"/>
    <w:multiLevelType w:val="hybridMultilevel"/>
    <w:tmpl w:val="2C9CDC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573EEB"/>
    <w:multiLevelType w:val="multilevel"/>
    <w:tmpl w:val="14F4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F470F9"/>
    <w:multiLevelType w:val="hybridMultilevel"/>
    <w:tmpl w:val="C32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17E11"/>
    <w:multiLevelType w:val="hybridMultilevel"/>
    <w:tmpl w:val="88268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65CAA"/>
    <w:multiLevelType w:val="hybridMultilevel"/>
    <w:tmpl w:val="401265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7845F6"/>
    <w:multiLevelType w:val="hybridMultilevel"/>
    <w:tmpl w:val="65EC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B188E"/>
    <w:multiLevelType w:val="hybridMultilevel"/>
    <w:tmpl w:val="67F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25853"/>
    <w:multiLevelType w:val="multilevel"/>
    <w:tmpl w:val="721C1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A112611"/>
    <w:multiLevelType w:val="multilevel"/>
    <w:tmpl w:val="3A2863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C661C5C"/>
    <w:multiLevelType w:val="multilevel"/>
    <w:tmpl w:val="6A082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6434129">
    <w:abstractNumId w:val="22"/>
  </w:num>
  <w:num w:numId="2" w16cid:durableId="100535012">
    <w:abstractNumId w:val="9"/>
  </w:num>
  <w:num w:numId="3" w16cid:durableId="683090027">
    <w:abstractNumId w:val="6"/>
  </w:num>
  <w:num w:numId="4" w16cid:durableId="937249659">
    <w:abstractNumId w:val="23"/>
  </w:num>
  <w:num w:numId="5" w16cid:durableId="1136603178">
    <w:abstractNumId w:val="20"/>
  </w:num>
  <w:num w:numId="6" w16cid:durableId="979655850">
    <w:abstractNumId w:val="11"/>
  </w:num>
  <w:num w:numId="7" w16cid:durableId="1850749995">
    <w:abstractNumId w:val="31"/>
  </w:num>
  <w:num w:numId="8" w16cid:durableId="428045876">
    <w:abstractNumId w:val="0"/>
  </w:num>
  <w:num w:numId="9" w16cid:durableId="801776766">
    <w:abstractNumId w:val="5"/>
  </w:num>
  <w:num w:numId="10" w16cid:durableId="610625750">
    <w:abstractNumId w:val="35"/>
  </w:num>
  <w:num w:numId="11" w16cid:durableId="403993092">
    <w:abstractNumId w:val="42"/>
  </w:num>
  <w:num w:numId="12" w16cid:durableId="860439297">
    <w:abstractNumId w:val="43"/>
  </w:num>
  <w:num w:numId="13" w16cid:durableId="1925451633">
    <w:abstractNumId w:val="41"/>
  </w:num>
  <w:num w:numId="14" w16cid:durableId="938372224">
    <w:abstractNumId w:val="33"/>
  </w:num>
  <w:num w:numId="15" w16cid:durableId="1224298152">
    <w:abstractNumId w:val="18"/>
  </w:num>
  <w:num w:numId="16" w16cid:durableId="983237429">
    <w:abstractNumId w:val="30"/>
  </w:num>
  <w:num w:numId="17" w16cid:durableId="648706709">
    <w:abstractNumId w:val="21"/>
  </w:num>
  <w:num w:numId="18" w16cid:durableId="230433909">
    <w:abstractNumId w:val="38"/>
  </w:num>
  <w:num w:numId="19" w16cid:durableId="904148895">
    <w:abstractNumId w:val="10"/>
  </w:num>
  <w:num w:numId="20" w16cid:durableId="659189592">
    <w:abstractNumId w:val="25"/>
  </w:num>
  <w:num w:numId="21" w16cid:durableId="36439725">
    <w:abstractNumId w:val="39"/>
  </w:num>
  <w:num w:numId="22" w16cid:durableId="2076588579">
    <w:abstractNumId w:val="7"/>
  </w:num>
  <w:num w:numId="23" w16cid:durableId="1428699001">
    <w:abstractNumId w:val="27"/>
  </w:num>
  <w:num w:numId="24" w16cid:durableId="200897109">
    <w:abstractNumId w:val="3"/>
  </w:num>
  <w:num w:numId="25" w16cid:durableId="1742361599">
    <w:abstractNumId w:val="19"/>
  </w:num>
  <w:num w:numId="26" w16cid:durableId="1387684620">
    <w:abstractNumId w:val="40"/>
  </w:num>
  <w:num w:numId="27" w16cid:durableId="560596828">
    <w:abstractNumId w:val="34"/>
  </w:num>
  <w:num w:numId="28" w16cid:durableId="1521509882">
    <w:abstractNumId w:val="24"/>
  </w:num>
  <w:num w:numId="29" w16cid:durableId="1546794725">
    <w:abstractNumId w:val="36"/>
  </w:num>
  <w:num w:numId="30" w16cid:durableId="1678381981">
    <w:abstractNumId w:val="13"/>
  </w:num>
  <w:num w:numId="31" w16cid:durableId="2029981434">
    <w:abstractNumId w:val="12"/>
  </w:num>
  <w:num w:numId="32" w16cid:durableId="1625037437">
    <w:abstractNumId w:val="14"/>
  </w:num>
  <w:num w:numId="33" w16cid:durableId="1027675216">
    <w:abstractNumId w:val="2"/>
  </w:num>
  <w:num w:numId="34" w16cid:durableId="1867711786">
    <w:abstractNumId w:val="8"/>
  </w:num>
  <w:num w:numId="35" w16cid:durableId="13767592">
    <w:abstractNumId w:val="16"/>
  </w:num>
  <w:num w:numId="36" w16cid:durableId="953176543">
    <w:abstractNumId w:val="28"/>
  </w:num>
  <w:num w:numId="37" w16cid:durableId="675573307">
    <w:abstractNumId w:val="1"/>
  </w:num>
  <w:num w:numId="38" w16cid:durableId="1602374513">
    <w:abstractNumId w:val="17"/>
  </w:num>
  <w:num w:numId="39" w16cid:durableId="103619805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074516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71235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4798336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60661361">
    <w:abstractNumId w:val="4"/>
  </w:num>
  <w:num w:numId="44" w16cid:durableId="1766026701">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64"/>
    <w:rsid w:val="00000C7E"/>
    <w:rsid w:val="00000FF6"/>
    <w:rsid w:val="000013AB"/>
    <w:rsid w:val="000027A8"/>
    <w:rsid w:val="00002E83"/>
    <w:rsid w:val="00003E3D"/>
    <w:rsid w:val="00013166"/>
    <w:rsid w:val="00014026"/>
    <w:rsid w:val="00014351"/>
    <w:rsid w:val="0001528D"/>
    <w:rsid w:val="00015526"/>
    <w:rsid w:val="00016E63"/>
    <w:rsid w:val="00017B5B"/>
    <w:rsid w:val="00023EC9"/>
    <w:rsid w:val="00024133"/>
    <w:rsid w:val="00025234"/>
    <w:rsid w:val="00025C11"/>
    <w:rsid w:val="000276F0"/>
    <w:rsid w:val="0002773B"/>
    <w:rsid w:val="0003040C"/>
    <w:rsid w:val="00031187"/>
    <w:rsid w:val="00032413"/>
    <w:rsid w:val="00035726"/>
    <w:rsid w:val="00041F2C"/>
    <w:rsid w:val="000434DD"/>
    <w:rsid w:val="000449DA"/>
    <w:rsid w:val="00044C61"/>
    <w:rsid w:val="00045E8A"/>
    <w:rsid w:val="00045FA8"/>
    <w:rsid w:val="000476AF"/>
    <w:rsid w:val="000519AD"/>
    <w:rsid w:val="00052422"/>
    <w:rsid w:val="00052E62"/>
    <w:rsid w:val="0005587D"/>
    <w:rsid w:val="00055AEC"/>
    <w:rsid w:val="00055D6D"/>
    <w:rsid w:val="00055FC7"/>
    <w:rsid w:val="0005740C"/>
    <w:rsid w:val="000612DC"/>
    <w:rsid w:val="000616F2"/>
    <w:rsid w:val="00061A8D"/>
    <w:rsid w:val="00062988"/>
    <w:rsid w:val="00064D17"/>
    <w:rsid w:val="000708D6"/>
    <w:rsid w:val="00070DE4"/>
    <w:rsid w:val="00072E03"/>
    <w:rsid w:val="00073986"/>
    <w:rsid w:val="00073E87"/>
    <w:rsid w:val="00077CDE"/>
    <w:rsid w:val="0009132F"/>
    <w:rsid w:val="0009276C"/>
    <w:rsid w:val="000947C0"/>
    <w:rsid w:val="000965D6"/>
    <w:rsid w:val="000A4487"/>
    <w:rsid w:val="000A4EAB"/>
    <w:rsid w:val="000A6302"/>
    <w:rsid w:val="000A6383"/>
    <w:rsid w:val="000A7734"/>
    <w:rsid w:val="000B221C"/>
    <w:rsid w:val="000C0CFC"/>
    <w:rsid w:val="000C5194"/>
    <w:rsid w:val="000C56E8"/>
    <w:rsid w:val="000D44AE"/>
    <w:rsid w:val="000D6F34"/>
    <w:rsid w:val="000D7156"/>
    <w:rsid w:val="000E12E9"/>
    <w:rsid w:val="000E1C8F"/>
    <w:rsid w:val="000E38D4"/>
    <w:rsid w:val="000E54AB"/>
    <w:rsid w:val="000E5A46"/>
    <w:rsid w:val="000E5F0E"/>
    <w:rsid w:val="000E7FF9"/>
    <w:rsid w:val="000F089B"/>
    <w:rsid w:val="000F1FBA"/>
    <w:rsid w:val="000F4A46"/>
    <w:rsid w:val="001017EF"/>
    <w:rsid w:val="00101C4A"/>
    <w:rsid w:val="00101D92"/>
    <w:rsid w:val="00102CCE"/>
    <w:rsid w:val="00103EA8"/>
    <w:rsid w:val="00104A7F"/>
    <w:rsid w:val="00105E00"/>
    <w:rsid w:val="00110547"/>
    <w:rsid w:val="00111552"/>
    <w:rsid w:val="00112989"/>
    <w:rsid w:val="0011340B"/>
    <w:rsid w:val="001165DF"/>
    <w:rsid w:val="00120235"/>
    <w:rsid w:val="001236DB"/>
    <w:rsid w:val="00124746"/>
    <w:rsid w:val="00126D32"/>
    <w:rsid w:val="00130B26"/>
    <w:rsid w:val="00131AAC"/>
    <w:rsid w:val="00142FD4"/>
    <w:rsid w:val="00143F19"/>
    <w:rsid w:val="00145C29"/>
    <w:rsid w:val="00146CB8"/>
    <w:rsid w:val="00146F86"/>
    <w:rsid w:val="00147786"/>
    <w:rsid w:val="00150000"/>
    <w:rsid w:val="00153AC5"/>
    <w:rsid w:val="00156949"/>
    <w:rsid w:val="00160CBC"/>
    <w:rsid w:val="00161D1D"/>
    <w:rsid w:val="00167DC9"/>
    <w:rsid w:val="00174EE8"/>
    <w:rsid w:val="0017789E"/>
    <w:rsid w:val="0018011C"/>
    <w:rsid w:val="0018067B"/>
    <w:rsid w:val="00181A65"/>
    <w:rsid w:val="00182C9E"/>
    <w:rsid w:val="00186ED0"/>
    <w:rsid w:val="001930C7"/>
    <w:rsid w:val="00194435"/>
    <w:rsid w:val="00196339"/>
    <w:rsid w:val="001A0AC3"/>
    <w:rsid w:val="001A0AFE"/>
    <w:rsid w:val="001A0DF0"/>
    <w:rsid w:val="001A5E50"/>
    <w:rsid w:val="001A7425"/>
    <w:rsid w:val="001A751E"/>
    <w:rsid w:val="001B1340"/>
    <w:rsid w:val="001B2A22"/>
    <w:rsid w:val="001B6F95"/>
    <w:rsid w:val="001C0B06"/>
    <w:rsid w:val="001C149C"/>
    <w:rsid w:val="001C2294"/>
    <w:rsid w:val="001C4BF7"/>
    <w:rsid w:val="001D69DD"/>
    <w:rsid w:val="001E1710"/>
    <w:rsid w:val="001E31B5"/>
    <w:rsid w:val="001E45B8"/>
    <w:rsid w:val="001E5D08"/>
    <w:rsid w:val="001E5FDE"/>
    <w:rsid w:val="001F011E"/>
    <w:rsid w:val="001F4EC3"/>
    <w:rsid w:val="001F7A38"/>
    <w:rsid w:val="00201CBB"/>
    <w:rsid w:val="00202DEA"/>
    <w:rsid w:val="00203FA9"/>
    <w:rsid w:val="00205E5C"/>
    <w:rsid w:val="00210355"/>
    <w:rsid w:val="00210EC5"/>
    <w:rsid w:val="00211FDC"/>
    <w:rsid w:val="002136AE"/>
    <w:rsid w:val="00215AAA"/>
    <w:rsid w:val="0021775E"/>
    <w:rsid w:val="00217C6D"/>
    <w:rsid w:val="00220365"/>
    <w:rsid w:val="002229CD"/>
    <w:rsid w:val="00223963"/>
    <w:rsid w:val="002256DC"/>
    <w:rsid w:val="00226F9D"/>
    <w:rsid w:val="00227A32"/>
    <w:rsid w:val="0023020E"/>
    <w:rsid w:val="002308E8"/>
    <w:rsid w:val="00230ECE"/>
    <w:rsid w:val="0023155D"/>
    <w:rsid w:val="0023259C"/>
    <w:rsid w:val="00234379"/>
    <w:rsid w:val="00235D21"/>
    <w:rsid w:val="00236664"/>
    <w:rsid w:val="002412D2"/>
    <w:rsid w:val="00241CFB"/>
    <w:rsid w:val="0024585D"/>
    <w:rsid w:val="00247C53"/>
    <w:rsid w:val="0025079E"/>
    <w:rsid w:val="002507EF"/>
    <w:rsid w:val="00250C06"/>
    <w:rsid w:val="002520B1"/>
    <w:rsid w:val="00253814"/>
    <w:rsid w:val="00255DF9"/>
    <w:rsid w:val="00257497"/>
    <w:rsid w:val="002576A3"/>
    <w:rsid w:val="00262CEB"/>
    <w:rsid w:val="0026513E"/>
    <w:rsid w:val="00272AA4"/>
    <w:rsid w:val="00273158"/>
    <w:rsid w:val="002805E2"/>
    <w:rsid w:val="00283391"/>
    <w:rsid w:val="0028549B"/>
    <w:rsid w:val="00287169"/>
    <w:rsid w:val="00290F4C"/>
    <w:rsid w:val="00291B2A"/>
    <w:rsid w:val="00291F07"/>
    <w:rsid w:val="002A4051"/>
    <w:rsid w:val="002A4B83"/>
    <w:rsid w:val="002A586B"/>
    <w:rsid w:val="002A5C1D"/>
    <w:rsid w:val="002A6569"/>
    <w:rsid w:val="002A6815"/>
    <w:rsid w:val="002A72D2"/>
    <w:rsid w:val="002B00B6"/>
    <w:rsid w:val="002B0F3C"/>
    <w:rsid w:val="002B1F2E"/>
    <w:rsid w:val="002B22F6"/>
    <w:rsid w:val="002B3C59"/>
    <w:rsid w:val="002B769B"/>
    <w:rsid w:val="002C1A6A"/>
    <w:rsid w:val="002D0946"/>
    <w:rsid w:val="002D0E45"/>
    <w:rsid w:val="002D793A"/>
    <w:rsid w:val="002E0B41"/>
    <w:rsid w:val="002E154D"/>
    <w:rsid w:val="002E432C"/>
    <w:rsid w:val="002E4C05"/>
    <w:rsid w:val="002E52EC"/>
    <w:rsid w:val="002E61EB"/>
    <w:rsid w:val="002E7615"/>
    <w:rsid w:val="002E7C28"/>
    <w:rsid w:val="002F03F1"/>
    <w:rsid w:val="002F064F"/>
    <w:rsid w:val="002F0A14"/>
    <w:rsid w:val="002F148F"/>
    <w:rsid w:val="002F323E"/>
    <w:rsid w:val="002F45B4"/>
    <w:rsid w:val="002F5CFD"/>
    <w:rsid w:val="002F7A5E"/>
    <w:rsid w:val="003021C3"/>
    <w:rsid w:val="00302820"/>
    <w:rsid w:val="003030EB"/>
    <w:rsid w:val="00305698"/>
    <w:rsid w:val="003114C9"/>
    <w:rsid w:val="00311E69"/>
    <w:rsid w:val="0031217F"/>
    <w:rsid w:val="003124D9"/>
    <w:rsid w:val="00320B25"/>
    <w:rsid w:val="003232A2"/>
    <w:rsid w:val="0032664A"/>
    <w:rsid w:val="003275EA"/>
    <w:rsid w:val="00330B91"/>
    <w:rsid w:val="00331ECC"/>
    <w:rsid w:val="003323C4"/>
    <w:rsid w:val="00332D5F"/>
    <w:rsid w:val="00332E16"/>
    <w:rsid w:val="00341A42"/>
    <w:rsid w:val="00343215"/>
    <w:rsid w:val="003440CD"/>
    <w:rsid w:val="00346635"/>
    <w:rsid w:val="00346F6C"/>
    <w:rsid w:val="00347EC8"/>
    <w:rsid w:val="00351AF0"/>
    <w:rsid w:val="003527ED"/>
    <w:rsid w:val="00353131"/>
    <w:rsid w:val="00355E72"/>
    <w:rsid w:val="0036567E"/>
    <w:rsid w:val="0036606C"/>
    <w:rsid w:val="00367C41"/>
    <w:rsid w:val="00370DFB"/>
    <w:rsid w:val="00371F0D"/>
    <w:rsid w:val="003764E7"/>
    <w:rsid w:val="0038283E"/>
    <w:rsid w:val="00385696"/>
    <w:rsid w:val="0038707E"/>
    <w:rsid w:val="003904B6"/>
    <w:rsid w:val="0039072B"/>
    <w:rsid w:val="00390DE4"/>
    <w:rsid w:val="00391335"/>
    <w:rsid w:val="00391464"/>
    <w:rsid w:val="0039643F"/>
    <w:rsid w:val="003974A3"/>
    <w:rsid w:val="003978AE"/>
    <w:rsid w:val="003A054E"/>
    <w:rsid w:val="003A4C5A"/>
    <w:rsid w:val="003A5510"/>
    <w:rsid w:val="003A739F"/>
    <w:rsid w:val="003B1F48"/>
    <w:rsid w:val="003B1FE4"/>
    <w:rsid w:val="003B2823"/>
    <w:rsid w:val="003B68FE"/>
    <w:rsid w:val="003B7258"/>
    <w:rsid w:val="003C2FBB"/>
    <w:rsid w:val="003C62D1"/>
    <w:rsid w:val="003C65A5"/>
    <w:rsid w:val="003C7347"/>
    <w:rsid w:val="003D072E"/>
    <w:rsid w:val="003D1732"/>
    <w:rsid w:val="003D2037"/>
    <w:rsid w:val="003D243F"/>
    <w:rsid w:val="003D5FE8"/>
    <w:rsid w:val="003D73C7"/>
    <w:rsid w:val="003E0140"/>
    <w:rsid w:val="003E171D"/>
    <w:rsid w:val="003E2128"/>
    <w:rsid w:val="003E30B6"/>
    <w:rsid w:val="003E76D0"/>
    <w:rsid w:val="003F02E9"/>
    <w:rsid w:val="003F3260"/>
    <w:rsid w:val="003F7E5D"/>
    <w:rsid w:val="00400937"/>
    <w:rsid w:val="0040208E"/>
    <w:rsid w:val="004023B8"/>
    <w:rsid w:val="004061F4"/>
    <w:rsid w:val="00407BFC"/>
    <w:rsid w:val="004101D4"/>
    <w:rsid w:val="004102FD"/>
    <w:rsid w:val="004110E4"/>
    <w:rsid w:val="0041127C"/>
    <w:rsid w:val="00412A77"/>
    <w:rsid w:val="004147DA"/>
    <w:rsid w:val="004178BB"/>
    <w:rsid w:val="004217B3"/>
    <w:rsid w:val="00422169"/>
    <w:rsid w:val="00423C76"/>
    <w:rsid w:val="00426884"/>
    <w:rsid w:val="00430F18"/>
    <w:rsid w:val="00431E40"/>
    <w:rsid w:val="004325A7"/>
    <w:rsid w:val="00432AFC"/>
    <w:rsid w:val="00434768"/>
    <w:rsid w:val="00436047"/>
    <w:rsid w:val="00442472"/>
    <w:rsid w:val="00442E6F"/>
    <w:rsid w:val="00443343"/>
    <w:rsid w:val="00445599"/>
    <w:rsid w:val="00445E46"/>
    <w:rsid w:val="00447810"/>
    <w:rsid w:val="0045149A"/>
    <w:rsid w:val="004560F4"/>
    <w:rsid w:val="00457359"/>
    <w:rsid w:val="00461EA1"/>
    <w:rsid w:val="004642A1"/>
    <w:rsid w:val="00464677"/>
    <w:rsid w:val="0046558B"/>
    <w:rsid w:val="004659A0"/>
    <w:rsid w:val="004668DE"/>
    <w:rsid w:val="00473350"/>
    <w:rsid w:val="0047453E"/>
    <w:rsid w:val="004821C3"/>
    <w:rsid w:val="00482766"/>
    <w:rsid w:val="00484A0E"/>
    <w:rsid w:val="00486F9D"/>
    <w:rsid w:val="0049118A"/>
    <w:rsid w:val="004930B7"/>
    <w:rsid w:val="00496650"/>
    <w:rsid w:val="004974FB"/>
    <w:rsid w:val="004A19D4"/>
    <w:rsid w:val="004A27D9"/>
    <w:rsid w:val="004A3F52"/>
    <w:rsid w:val="004B101F"/>
    <w:rsid w:val="004B484C"/>
    <w:rsid w:val="004B681D"/>
    <w:rsid w:val="004C28EE"/>
    <w:rsid w:val="004C2F45"/>
    <w:rsid w:val="004C3087"/>
    <w:rsid w:val="004C7C55"/>
    <w:rsid w:val="004D045B"/>
    <w:rsid w:val="004D1B18"/>
    <w:rsid w:val="004D75E4"/>
    <w:rsid w:val="004E0431"/>
    <w:rsid w:val="004E33D6"/>
    <w:rsid w:val="004E4F1E"/>
    <w:rsid w:val="004E792D"/>
    <w:rsid w:val="004F0E69"/>
    <w:rsid w:val="004F4338"/>
    <w:rsid w:val="004F765F"/>
    <w:rsid w:val="00500BF0"/>
    <w:rsid w:val="00500DAD"/>
    <w:rsid w:val="005045A3"/>
    <w:rsid w:val="00504978"/>
    <w:rsid w:val="00505A46"/>
    <w:rsid w:val="00513BD7"/>
    <w:rsid w:val="005142D6"/>
    <w:rsid w:val="00517BB3"/>
    <w:rsid w:val="00521547"/>
    <w:rsid w:val="00523600"/>
    <w:rsid w:val="00524445"/>
    <w:rsid w:val="00531486"/>
    <w:rsid w:val="00531712"/>
    <w:rsid w:val="0053190F"/>
    <w:rsid w:val="00531DA3"/>
    <w:rsid w:val="005327B4"/>
    <w:rsid w:val="0053752E"/>
    <w:rsid w:val="00537F41"/>
    <w:rsid w:val="00540740"/>
    <w:rsid w:val="00547B27"/>
    <w:rsid w:val="00552D6E"/>
    <w:rsid w:val="0055362F"/>
    <w:rsid w:val="00554190"/>
    <w:rsid w:val="00562EA8"/>
    <w:rsid w:val="0056516D"/>
    <w:rsid w:val="00566302"/>
    <w:rsid w:val="0057098E"/>
    <w:rsid w:val="00571841"/>
    <w:rsid w:val="0057373A"/>
    <w:rsid w:val="00584293"/>
    <w:rsid w:val="00593753"/>
    <w:rsid w:val="005A516B"/>
    <w:rsid w:val="005A674A"/>
    <w:rsid w:val="005B2135"/>
    <w:rsid w:val="005B3708"/>
    <w:rsid w:val="005B49F4"/>
    <w:rsid w:val="005B7A43"/>
    <w:rsid w:val="005B7FA3"/>
    <w:rsid w:val="005C0C5D"/>
    <w:rsid w:val="005C5903"/>
    <w:rsid w:val="005D25CA"/>
    <w:rsid w:val="005D273B"/>
    <w:rsid w:val="005D2E3D"/>
    <w:rsid w:val="005D5A3E"/>
    <w:rsid w:val="005E0247"/>
    <w:rsid w:val="005E0C38"/>
    <w:rsid w:val="005E4A43"/>
    <w:rsid w:val="005F0AE3"/>
    <w:rsid w:val="005F0DA2"/>
    <w:rsid w:val="005F2A5B"/>
    <w:rsid w:val="00602BD7"/>
    <w:rsid w:val="0060605C"/>
    <w:rsid w:val="0060683F"/>
    <w:rsid w:val="00610A1C"/>
    <w:rsid w:val="00610E1A"/>
    <w:rsid w:val="006113CA"/>
    <w:rsid w:val="00612BBD"/>
    <w:rsid w:val="006202F2"/>
    <w:rsid w:val="00621280"/>
    <w:rsid w:val="00622FDF"/>
    <w:rsid w:val="00624927"/>
    <w:rsid w:val="00630005"/>
    <w:rsid w:val="00631E50"/>
    <w:rsid w:val="00632798"/>
    <w:rsid w:val="00634554"/>
    <w:rsid w:val="00637467"/>
    <w:rsid w:val="006421F9"/>
    <w:rsid w:val="00643216"/>
    <w:rsid w:val="00644EE7"/>
    <w:rsid w:val="0064618E"/>
    <w:rsid w:val="0064619C"/>
    <w:rsid w:val="0064629C"/>
    <w:rsid w:val="006467F8"/>
    <w:rsid w:val="006469B8"/>
    <w:rsid w:val="00647667"/>
    <w:rsid w:val="006479B0"/>
    <w:rsid w:val="00647BCB"/>
    <w:rsid w:val="006514C8"/>
    <w:rsid w:val="00655BA2"/>
    <w:rsid w:val="006565AF"/>
    <w:rsid w:val="00657181"/>
    <w:rsid w:val="006621F9"/>
    <w:rsid w:val="00664C21"/>
    <w:rsid w:val="006651B3"/>
    <w:rsid w:val="0067077E"/>
    <w:rsid w:val="0067388C"/>
    <w:rsid w:val="00673FB4"/>
    <w:rsid w:val="006765D3"/>
    <w:rsid w:val="0067776A"/>
    <w:rsid w:val="00682320"/>
    <w:rsid w:val="00682524"/>
    <w:rsid w:val="00685ECA"/>
    <w:rsid w:val="0069047F"/>
    <w:rsid w:val="00691D1C"/>
    <w:rsid w:val="006924F1"/>
    <w:rsid w:val="00693EC6"/>
    <w:rsid w:val="00694FCE"/>
    <w:rsid w:val="00695604"/>
    <w:rsid w:val="006961C5"/>
    <w:rsid w:val="00697116"/>
    <w:rsid w:val="006A473C"/>
    <w:rsid w:val="006A6A60"/>
    <w:rsid w:val="006A78A0"/>
    <w:rsid w:val="006A7B70"/>
    <w:rsid w:val="006B5C62"/>
    <w:rsid w:val="006C2076"/>
    <w:rsid w:val="006C456A"/>
    <w:rsid w:val="006C4DEE"/>
    <w:rsid w:val="006C5654"/>
    <w:rsid w:val="006C61D7"/>
    <w:rsid w:val="006D14DC"/>
    <w:rsid w:val="006D3756"/>
    <w:rsid w:val="006D37BC"/>
    <w:rsid w:val="006D6062"/>
    <w:rsid w:val="006E377D"/>
    <w:rsid w:val="006F0ABD"/>
    <w:rsid w:val="006F0AFC"/>
    <w:rsid w:val="006F0D11"/>
    <w:rsid w:val="006F37CE"/>
    <w:rsid w:val="006F5461"/>
    <w:rsid w:val="006F694D"/>
    <w:rsid w:val="00702D74"/>
    <w:rsid w:val="00703984"/>
    <w:rsid w:val="0070411D"/>
    <w:rsid w:val="0070474A"/>
    <w:rsid w:val="00710A90"/>
    <w:rsid w:val="00711CEA"/>
    <w:rsid w:val="0071426D"/>
    <w:rsid w:val="0071732E"/>
    <w:rsid w:val="007202B7"/>
    <w:rsid w:val="007209D2"/>
    <w:rsid w:val="00727801"/>
    <w:rsid w:val="00730267"/>
    <w:rsid w:val="007306FB"/>
    <w:rsid w:val="007315EA"/>
    <w:rsid w:val="00735313"/>
    <w:rsid w:val="00735C90"/>
    <w:rsid w:val="00737514"/>
    <w:rsid w:val="0073772C"/>
    <w:rsid w:val="007402AF"/>
    <w:rsid w:val="00740397"/>
    <w:rsid w:val="00741B0F"/>
    <w:rsid w:val="0074358F"/>
    <w:rsid w:val="0074420A"/>
    <w:rsid w:val="00744FAE"/>
    <w:rsid w:val="0074521C"/>
    <w:rsid w:val="00745F6E"/>
    <w:rsid w:val="00752D03"/>
    <w:rsid w:val="00753580"/>
    <w:rsid w:val="00753C1E"/>
    <w:rsid w:val="00755456"/>
    <w:rsid w:val="007624E4"/>
    <w:rsid w:val="0076447A"/>
    <w:rsid w:val="00765701"/>
    <w:rsid w:val="00774237"/>
    <w:rsid w:val="0077763C"/>
    <w:rsid w:val="007814D3"/>
    <w:rsid w:val="0078355D"/>
    <w:rsid w:val="00783BE6"/>
    <w:rsid w:val="00786759"/>
    <w:rsid w:val="0079145B"/>
    <w:rsid w:val="00795AC8"/>
    <w:rsid w:val="00795B80"/>
    <w:rsid w:val="00795DCC"/>
    <w:rsid w:val="00797BD1"/>
    <w:rsid w:val="007A1AA6"/>
    <w:rsid w:val="007A250C"/>
    <w:rsid w:val="007A3E12"/>
    <w:rsid w:val="007A6937"/>
    <w:rsid w:val="007A72D9"/>
    <w:rsid w:val="007B0B6E"/>
    <w:rsid w:val="007B5C3E"/>
    <w:rsid w:val="007B7F2C"/>
    <w:rsid w:val="007C1098"/>
    <w:rsid w:val="007C4D39"/>
    <w:rsid w:val="007C584C"/>
    <w:rsid w:val="007D206D"/>
    <w:rsid w:val="007D2CD4"/>
    <w:rsid w:val="007D38D0"/>
    <w:rsid w:val="007D3D61"/>
    <w:rsid w:val="007D4C2F"/>
    <w:rsid w:val="007D51B7"/>
    <w:rsid w:val="007D5667"/>
    <w:rsid w:val="007D6C65"/>
    <w:rsid w:val="007D6D8D"/>
    <w:rsid w:val="007E0C25"/>
    <w:rsid w:val="007E2E8D"/>
    <w:rsid w:val="007E2EF4"/>
    <w:rsid w:val="007F10E4"/>
    <w:rsid w:val="007F190D"/>
    <w:rsid w:val="007F343B"/>
    <w:rsid w:val="007F3D2A"/>
    <w:rsid w:val="007F6AE8"/>
    <w:rsid w:val="007F7023"/>
    <w:rsid w:val="007F7092"/>
    <w:rsid w:val="008030E9"/>
    <w:rsid w:val="00803C7B"/>
    <w:rsid w:val="0080435D"/>
    <w:rsid w:val="00804A1E"/>
    <w:rsid w:val="008055ED"/>
    <w:rsid w:val="0080750C"/>
    <w:rsid w:val="00814D24"/>
    <w:rsid w:val="00815B82"/>
    <w:rsid w:val="0082208E"/>
    <w:rsid w:val="00822B0B"/>
    <w:rsid w:val="00823FD6"/>
    <w:rsid w:val="0082472B"/>
    <w:rsid w:val="00826CCC"/>
    <w:rsid w:val="00830883"/>
    <w:rsid w:val="008336AE"/>
    <w:rsid w:val="0083455C"/>
    <w:rsid w:val="008357D9"/>
    <w:rsid w:val="008375E3"/>
    <w:rsid w:val="0084049F"/>
    <w:rsid w:val="00850F6F"/>
    <w:rsid w:val="008530BA"/>
    <w:rsid w:val="008554A9"/>
    <w:rsid w:val="008558E7"/>
    <w:rsid w:val="00856630"/>
    <w:rsid w:val="00860E51"/>
    <w:rsid w:val="008643AC"/>
    <w:rsid w:val="008668F5"/>
    <w:rsid w:val="00870CA6"/>
    <w:rsid w:val="008721D6"/>
    <w:rsid w:val="00875AF6"/>
    <w:rsid w:val="0088087B"/>
    <w:rsid w:val="00881649"/>
    <w:rsid w:val="00885D70"/>
    <w:rsid w:val="008878A6"/>
    <w:rsid w:val="008878D8"/>
    <w:rsid w:val="008913AC"/>
    <w:rsid w:val="008923F3"/>
    <w:rsid w:val="00894AE3"/>
    <w:rsid w:val="00896F02"/>
    <w:rsid w:val="00897126"/>
    <w:rsid w:val="008A1F01"/>
    <w:rsid w:val="008A2A6E"/>
    <w:rsid w:val="008A5AB7"/>
    <w:rsid w:val="008A6718"/>
    <w:rsid w:val="008A7947"/>
    <w:rsid w:val="008B1465"/>
    <w:rsid w:val="008B26A1"/>
    <w:rsid w:val="008B5BFD"/>
    <w:rsid w:val="008B66CC"/>
    <w:rsid w:val="008C0291"/>
    <w:rsid w:val="008C1397"/>
    <w:rsid w:val="008C3D9E"/>
    <w:rsid w:val="008C6D00"/>
    <w:rsid w:val="008D0327"/>
    <w:rsid w:val="008D558D"/>
    <w:rsid w:val="008D5805"/>
    <w:rsid w:val="008D72E4"/>
    <w:rsid w:val="008D7B49"/>
    <w:rsid w:val="008E2449"/>
    <w:rsid w:val="008E252F"/>
    <w:rsid w:val="008E3432"/>
    <w:rsid w:val="008E5180"/>
    <w:rsid w:val="008E5CA0"/>
    <w:rsid w:val="008F0CDE"/>
    <w:rsid w:val="008F2708"/>
    <w:rsid w:val="008F356C"/>
    <w:rsid w:val="008F4B12"/>
    <w:rsid w:val="008F4C07"/>
    <w:rsid w:val="008F6A13"/>
    <w:rsid w:val="00900A9F"/>
    <w:rsid w:val="00900E82"/>
    <w:rsid w:val="0090287D"/>
    <w:rsid w:val="00906D0E"/>
    <w:rsid w:val="009076EC"/>
    <w:rsid w:val="00907B47"/>
    <w:rsid w:val="0091074B"/>
    <w:rsid w:val="00911563"/>
    <w:rsid w:val="009132FD"/>
    <w:rsid w:val="00914088"/>
    <w:rsid w:val="009164FE"/>
    <w:rsid w:val="0092139E"/>
    <w:rsid w:val="009266D1"/>
    <w:rsid w:val="00926C9F"/>
    <w:rsid w:val="00926E64"/>
    <w:rsid w:val="00932CB6"/>
    <w:rsid w:val="00934431"/>
    <w:rsid w:val="009350F2"/>
    <w:rsid w:val="00935193"/>
    <w:rsid w:val="00935975"/>
    <w:rsid w:val="009369AA"/>
    <w:rsid w:val="00945902"/>
    <w:rsid w:val="00946CE8"/>
    <w:rsid w:val="0095204E"/>
    <w:rsid w:val="00953C32"/>
    <w:rsid w:val="00957B5F"/>
    <w:rsid w:val="00964060"/>
    <w:rsid w:val="00967D20"/>
    <w:rsid w:val="00970099"/>
    <w:rsid w:val="00970FC0"/>
    <w:rsid w:val="0097104B"/>
    <w:rsid w:val="009714CC"/>
    <w:rsid w:val="00972065"/>
    <w:rsid w:val="00972878"/>
    <w:rsid w:val="009728A1"/>
    <w:rsid w:val="009729C9"/>
    <w:rsid w:val="00973E74"/>
    <w:rsid w:val="00974132"/>
    <w:rsid w:val="00977571"/>
    <w:rsid w:val="00980773"/>
    <w:rsid w:val="009811DE"/>
    <w:rsid w:val="00983EC3"/>
    <w:rsid w:val="00990FC7"/>
    <w:rsid w:val="00992AA1"/>
    <w:rsid w:val="00993DD6"/>
    <w:rsid w:val="00993FBC"/>
    <w:rsid w:val="0099411C"/>
    <w:rsid w:val="00994622"/>
    <w:rsid w:val="00994E3A"/>
    <w:rsid w:val="009A1590"/>
    <w:rsid w:val="009A39DC"/>
    <w:rsid w:val="009A4965"/>
    <w:rsid w:val="009A49E8"/>
    <w:rsid w:val="009A5427"/>
    <w:rsid w:val="009A5ADE"/>
    <w:rsid w:val="009A5B63"/>
    <w:rsid w:val="009A5F2F"/>
    <w:rsid w:val="009B30AB"/>
    <w:rsid w:val="009B3A47"/>
    <w:rsid w:val="009B4552"/>
    <w:rsid w:val="009C1157"/>
    <w:rsid w:val="009C47D7"/>
    <w:rsid w:val="009C6BB7"/>
    <w:rsid w:val="009D1674"/>
    <w:rsid w:val="009D554C"/>
    <w:rsid w:val="009E0FED"/>
    <w:rsid w:val="009E25BA"/>
    <w:rsid w:val="009E5256"/>
    <w:rsid w:val="009E56C9"/>
    <w:rsid w:val="009E5FF6"/>
    <w:rsid w:val="009F392E"/>
    <w:rsid w:val="009F4475"/>
    <w:rsid w:val="009F56FC"/>
    <w:rsid w:val="009F6028"/>
    <w:rsid w:val="009F73C2"/>
    <w:rsid w:val="00A05499"/>
    <w:rsid w:val="00A068D1"/>
    <w:rsid w:val="00A10EE7"/>
    <w:rsid w:val="00A10F9B"/>
    <w:rsid w:val="00A138AD"/>
    <w:rsid w:val="00A15CA5"/>
    <w:rsid w:val="00A24A90"/>
    <w:rsid w:val="00A25D1B"/>
    <w:rsid w:val="00A26EF2"/>
    <w:rsid w:val="00A27C07"/>
    <w:rsid w:val="00A3074E"/>
    <w:rsid w:val="00A458FB"/>
    <w:rsid w:val="00A45A85"/>
    <w:rsid w:val="00A46F8B"/>
    <w:rsid w:val="00A47509"/>
    <w:rsid w:val="00A5024B"/>
    <w:rsid w:val="00A507B4"/>
    <w:rsid w:val="00A563D2"/>
    <w:rsid w:val="00A57158"/>
    <w:rsid w:val="00A603A5"/>
    <w:rsid w:val="00A717D3"/>
    <w:rsid w:val="00A731FE"/>
    <w:rsid w:val="00A7616C"/>
    <w:rsid w:val="00A77576"/>
    <w:rsid w:val="00A77973"/>
    <w:rsid w:val="00A81068"/>
    <w:rsid w:val="00A819B6"/>
    <w:rsid w:val="00A83D56"/>
    <w:rsid w:val="00A83DA1"/>
    <w:rsid w:val="00A91856"/>
    <w:rsid w:val="00A9235E"/>
    <w:rsid w:val="00A92400"/>
    <w:rsid w:val="00A92422"/>
    <w:rsid w:val="00A96E70"/>
    <w:rsid w:val="00A97F94"/>
    <w:rsid w:val="00AA02B7"/>
    <w:rsid w:val="00AA36D8"/>
    <w:rsid w:val="00AA498E"/>
    <w:rsid w:val="00AA59A6"/>
    <w:rsid w:val="00AA5C83"/>
    <w:rsid w:val="00AB2CAB"/>
    <w:rsid w:val="00AB3F20"/>
    <w:rsid w:val="00AB51CD"/>
    <w:rsid w:val="00AC08A3"/>
    <w:rsid w:val="00AC18BA"/>
    <w:rsid w:val="00AC28B5"/>
    <w:rsid w:val="00AC4615"/>
    <w:rsid w:val="00AD0268"/>
    <w:rsid w:val="00AD3256"/>
    <w:rsid w:val="00AD3CAD"/>
    <w:rsid w:val="00AD7BCD"/>
    <w:rsid w:val="00AD7DB5"/>
    <w:rsid w:val="00AE03E7"/>
    <w:rsid w:val="00AE1BC5"/>
    <w:rsid w:val="00AE20E7"/>
    <w:rsid w:val="00AE438A"/>
    <w:rsid w:val="00AF0FBF"/>
    <w:rsid w:val="00AF1855"/>
    <w:rsid w:val="00AF1D63"/>
    <w:rsid w:val="00AF6DFE"/>
    <w:rsid w:val="00B00E0C"/>
    <w:rsid w:val="00B123D9"/>
    <w:rsid w:val="00B1256F"/>
    <w:rsid w:val="00B13540"/>
    <w:rsid w:val="00B13585"/>
    <w:rsid w:val="00B142C6"/>
    <w:rsid w:val="00B157DD"/>
    <w:rsid w:val="00B15E8F"/>
    <w:rsid w:val="00B16A8E"/>
    <w:rsid w:val="00B175A0"/>
    <w:rsid w:val="00B177A8"/>
    <w:rsid w:val="00B23D53"/>
    <w:rsid w:val="00B25073"/>
    <w:rsid w:val="00B326CA"/>
    <w:rsid w:val="00B34053"/>
    <w:rsid w:val="00B370C4"/>
    <w:rsid w:val="00B4362E"/>
    <w:rsid w:val="00B43C55"/>
    <w:rsid w:val="00B452D6"/>
    <w:rsid w:val="00B456EC"/>
    <w:rsid w:val="00B4628C"/>
    <w:rsid w:val="00B47F0D"/>
    <w:rsid w:val="00B5113E"/>
    <w:rsid w:val="00B51F07"/>
    <w:rsid w:val="00B52A42"/>
    <w:rsid w:val="00B52E62"/>
    <w:rsid w:val="00B60B62"/>
    <w:rsid w:val="00B613C8"/>
    <w:rsid w:val="00B65AD6"/>
    <w:rsid w:val="00B712A3"/>
    <w:rsid w:val="00B7239B"/>
    <w:rsid w:val="00B73881"/>
    <w:rsid w:val="00B76832"/>
    <w:rsid w:val="00B805C8"/>
    <w:rsid w:val="00B80EA9"/>
    <w:rsid w:val="00B847BC"/>
    <w:rsid w:val="00B85B59"/>
    <w:rsid w:val="00B86ABA"/>
    <w:rsid w:val="00B91800"/>
    <w:rsid w:val="00B91AA9"/>
    <w:rsid w:val="00B94951"/>
    <w:rsid w:val="00B96854"/>
    <w:rsid w:val="00B97B49"/>
    <w:rsid w:val="00BA5360"/>
    <w:rsid w:val="00BB2EA1"/>
    <w:rsid w:val="00BB5AC3"/>
    <w:rsid w:val="00BC08DD"/>
    <w:rsid w:val="00BC0B65"/>
    <w:rsid w:val="00BC174B"/>
    <w:rsid w:val="00BC33EB"/>
    <w:rsid w:val="00BC4A4B"/>
    <w:rsid w:val="00BC594B"/>
    <w:rsid w:val="00BC6903"/>
    <w:rsid w:val="00BD2D61"/>
    <w:rsid w:val="00BD5DEE"/>
    <w:rsid w:val="00BD6B27"/>
    <w:rsid w:val="00BD6FEA"/>
    <w:rsid w:val="00BE0146"/>
    <w:rsid w:val="00BE092D"/>
    <w:rsid w:val="00BE6281"/>
    <w:rsid w:val="00BF133B"/>
    <w:rsid w:val="00BF2299"/>
    <w:rsid w:val="00BF57E3"/>
    <w:rsid w:val="00BF696B"/>
    <w:rsid w:val="00C0041F"/>
    <w:rsid w:val="00C02481"/>
    <w:rsid w:val="00C024F3"/>
    <w:rsid w:val="00C0493A"/>
    <w:rsid w:val="00C04E66"/>
    <w:rsid w:val="00C077EA"/>
    <w:rsid w:val="00C07C3A"/>
    <w:rsid w:val="00C10801"/>
    <w:rsid w:val="00C108C4"/>
    <w:rsid w:val="00C1353D"/>
    <w:rsid w:val="00C1467B"/>
    <w:rsid w:val="00C14B6F"/>
    <w:rsid w:val="00C14D1B"/>
    <w:rsid w:val="00C15868"/>
    <w:rsid w:val="00C15D01"/>
    <w:rsid w:val="00C20E99"/>
    <w:rsid w:val="00C23540"/>
    <w:rsid w:val="00C3069E"/>
    <w:rsid w:val="00C31307"/>
    <w:rsid w:val="00C31B05"/>
    <w:rsid w:val="00C3463B"/>
    <w:rsid w:val="00C43416"/>
    <w:rsid w:val="00C44AD4"/>
    <w:rsid w:val="00C45BC5"/>
    <w:rsid w:val="00C515E5"/>
    <w:rsid w:val="00C527A2"/>
    <w:rsid w:val="00C55632"/>
    <w:rsid w:val="00C55C07"/>
    <w:rsid w:val="00C5775F"/>
    <w:rsid w:val="00C64A9F"/>
    <w:rsid w:val="00C64C58"/>
    <w:rsid w:val="00C66816"/>
    <w:rsid w:val="00C708E9"/>
    <w:rsid w:val="00C71915"/>
    <w:rsid w:val="00C75364"/>
    <w:rsid w:val="00C75BB9"/>
    <w:rsid w:val="00C76B88"/>
    <w:rsid w:val="00C82495"/>
    <w:rsid w:val="00C82711"/>
    <w:rsid w:val="00C8283D"/>
    <w:rsid w:val="00C84062"/>
    <w:rsid w:val="00C86791"/>
    <w:rsid w:val="00C90586"/>
    <w:rsid w:val="00C9429E"/>
    <w:rsid w:val="00C9505F"/>
    <w:rsid w:val="00C955A6"/>
    <w:rsid w:val="00C95FBA"/>
    <w:rsid w:val="00CA01B2"/>
    <w:rsid w:val="00CA01F4"/>
    <w:rsid w:val="00CA414C"/>
    <w:rsid w:val="00CA4C6E"/>
    <w:rsid w:val="00CA5A53"/>
    <w:rsid w:val="00CB1838"/>
    <w:rsid w:val="00CB3703"/>
    <w:rsid w:val="00CB6AF6"/>
    <w:rsid w:val="00CB70A2"/>
    <w:rsid w:val="00CB7A5C"/>
    <w:rsid w:val="00CC19F5"/>
    <w:rsid w:val="00CC6E72"/>
    <w:rsid w:val="00CC7D68"/>
    <w:rsid w:val="00CD344E"/>
    <w:rsid w:val="00CE1981"/>
    <w:rsid w:val="00CE27CD"/>
    <w:rsid w:val="00CE3B36"/>
    <w:rsid w:val="00CE4062"/>
    <w:rsid w:val="00CE73A3"/>
    <w:rsid w:val="00CF1C77"/>
    <w:rsid w:val="00CF27C7"/>
    <w:rsid w:val="00CF3306"/>
    <w:rsid w:val="00CF3779"/>
    <w:rsid w:val="00CF5460"/>
    <w:rsid w:val="00CF7992"/>
    <w:rsid w:val="00D00E9A"/>
    <w:rsid w:val="00D01875"/>
    <w:rsid w:val="00D0209A"/>
    <w:rsid w:val="00D04540"/>
    <w:rsid w:val="00D04561"/>
    <w:rsid w:val="00D05460"/>
    <w:rsid w:val="00D06B92"/>
    <w:rsid w:val="00D06EC1"/>
    <w:rsid w:val="00D07C40"/>
    <w:rsid w:val="00D13A6D"/>
    <w:rsid w:val="00D14E2A"/>
    <w:rsid w:val="00D248F9"/>
    <w:rsid w:val="00D31122"/>
    <w:rsid w:val="00D3484B"/>
    <w:rsid w:val="00D351B4"/>
    <w:rsid w:val="00D4062A"/>
    <w:rsid w:val="00D42446"/>
    <w:rsid w:val="00D44B11"/>
    <w:rsid w:val="00D50DFF"/>
    <w:rsid w:val="00D51362"/>
    <w:rsid w:val="00D51D48"/>
    <w:rsid w:val="00D5384C"/>
    <w:rsid w:val="00D54EF0"/>
    <w:rsid w:val="00D552B5"/>
    <w:rsid w:val="00D56470"/>
    <w:rsid w:val="00D57440"/>
    <w:rsid w:val="00D648FA"/>
    <w:rsid w:val="00D65128"/>
    <w:rsid w:val="00D651D7"/>
    <w:rsid w:val="00D67CFD"/>
    <w:rsid w:val="00D73454"/>
    <w:rsid w:val="00D751E8"/>
    <w:rsid w:val="00D80884"/>
    <w:rsid w:val="00D81639"/>
    <w:rsid w:val="00D82865"/>
    <w:rsid w:val="00D828A9"/>
    <w:rsid w:val="00D850DA"/>
    <w:rsid w:val="00D8531E"/>
    <w:rsid w:val="00D8683A"/>
    <w:rsid w:val="00D86F87"/>
    <w:rsid w:val="00D87FDB"/>
    <w:rsid w:val="00D90B3F"/>
    <w:rsid w:val="00D934FA"/>
    <w:rsid w:val="00D95B8C"/>
    <w:rsid w:val="00D96A49"/>
    <w:rsid w:val="00D979BB"/>
    <w:rsid w:val="00DA1640"/>
    <w:rsid w:val="00DA29FB"/>
    <w:rsid w:val="00DA3C65"/>
    <w:rsid w:val="00DA44C0"/>
    <w:rsid w:val="00DA4B2A"/>
    <w:rsid w:val="00DB01AA"/>
    <w:rsid w:val="00DB0BA6"/>
    <w:rsid w:val="00DB1751"/>
    <w:rsid w:val="00DB33AB"/>
    <w:rsid w:val="00DB4A7C"/>
    <w:rsid w:val="00DC3FFD"/>
    <w:rsid w:val="00DC4F33"/>
    <w:rsid w:val="00DC5A4D"/>
    <w:rsid w:val="00DD34C2"/>
    <w:rsid w:val="00DD65EE"/>
    <w:rsid w:val="00DE29F7"/>
    <w:rsid w:val="00DE3248"/>
    <w:rsid w:val="00DE381B"/>
    <w:rsid w:val="00DE3CCC"/>
    <w:rsid w:val="00DE6356"/>
    <w:rsid w:val="00DE68ED"/>
    <w:rsid w:val="00DF0A6D"/>
    <w:rsid w:val="00DF19B0"/>
    <w:rsid w:val="00DF1CEB"/>
    <w:rsid w:val="00DF2323"/>
    <w:rsid w:val="00DF32FB"/>
    <w:rsid w:val="00E00B8B"/>
    <w:rsid w:val="00E00DCE"/>
    <w:rsid w:val="00E020ED"/>
    <w:rsid w:val="00E05C12"/>
    <w:rsid w:val="00E134F4"/>
    <w:rsid w:val="00E14647"/>
    <w:rsid w:val="00E15F88"/>
    <w:rsid w:val="00E23362"/>
    <w:rsid w:val="00E2437A"/>
    <w:rsid w:val="00E24D27"/>
    <w:rsid w:val="00E256B4"/>
    <w:rsid w:val="00E30E73"/>
    <w:rsid w:val="00E32497"/>
    <w:rsid w:val="00E33D9A"/>
    <w:rsid w:val="00E355F7"/>
    <w:rsid w:val="00E41486"/>
    <w:rsid w:val="00E447A2"/>
    <w:rsid w:val="00E45286"/>
    <w:rsid w:val="00E46E10"/>
    <w:rsid w:val="00E503F6"/>
    <w:rsid w:val="00E5040C"/>
    <w:rsid w:val="00E5146F"/>
    <w:rsid w:val="00E523FD"/>
    <w:rsid w:val="00E52C2C"/>
    <w:rsid w:val="00E55F68"/>
    <w:rsid w:val="00E64074"/>
    <w:rsid w:val="00E6439B"/>
    <w:rsid w:val="00E65849"/>
    <w:rsid w:val="00E75E56"/>
    <w:rsid w:val="00E77D1C"/>
    <w:rsid w:val="00E81349"/>
    <w:rsid w:val="00E83C1F"/>
    <w:rsid w:val="00E83DE0"/>
    <w:rsid w:val="00E84A7E"/>
    <w:rsid w:val="00E9086A"/>
    <w:rsid w:val="00E908A2"/>
    <w:rsid w:val="00E93BEA"/>
    <w:rsid w:val="00E93C87"/>
    <w:rsid w:val="00EA1551"/>
    <w:rsid w:val="00EA2313"/>
    <w:rsid w:val="00EA6B18"/>
    <w:rsid w:val="00EC28AE"/>
    <w:rsid w:val="00EC4636"/>
    <w:rsid w:val="00EC63A0"/>
    <w:rsid w:val="00ED033F"/>
    <w:rsid w:val="00ED2ACF"/>
    <w:rsid w:val="00ED5A1B"/>
    <w:rsid w:val="00EE02D0"/>
    <w:rsid w:val="00EE15B1"/>
    <w:rsid w:val="00EE2495"/>
    <w:rsid w:val="00EE42B0"/>
    <w:rsid w:val="00EE56A9"/>
    <w:rsid w:val="00EF0DD0"/>
    <w:rsid w:val="00EF2A36"/>
    <w:rsid w:val="00EF692C"/>
    <w:rsid w:val="00F00704"/>
    <w:rsid w:val="00F009F5"/>
    <w:rsid w:val="00F02299"/>
    <w:rsid w:val="00F14E82"/>
    <w:rsid w:val="00F15FC1"/>
    <w:rsid w:val="00F2065A"/>
    <w:rsid w:val="00F20B20"/>
    <w:rsid w:val="00F23C6D"/>
    <w:rsid w:val="00F24999"/>
    <w:rsid w:val="00F261BD"/>
    <w:rsid w:val="00F3068D"/>
    <w:rsid w:val="00F30F81"/>
    <w:rsid w:val="00F311F5"/>
    <w:rsid w:val="00F3331A"/>
    <w:rsid w:val="00F34732"/>
    <w:rsid w:val="00F36255"/>
    <w:rsid w:val="00F367CC"/>
    <w:rsid w:val="00F36C95"/>
    <w:rsid w:val="00F36CDF"/>
    <w:rsid w:val="00F40BA8"/>
    <w:rsid w:val="00F42864"/>
    <w:rsid w:val="00F442D2"/>
    <w:rsid w:val="00F473DC"/>
    <w:rsid w:val="00F52381"/>
    <w:rsid w:val="00F52910"/>
    <w:rsid w:val="00F5456A"/>
    <w:rsid w:val="00F55A69"/>
    <w:rsid w:val="00F61F05"/>
    <w:rsid w:val="00F63439"/>
    <w:rsid w:val="00F63768"/>
    <w:rsid w:val="00F6417B"/>
    <w:rsid w:val="00F668B4"/>
    <w:rsid w:val="00F67659"/>
    <w:rsid w:val="00F676CD"/>
    <w:rsid w:val="00F709DC"/>
    <w:rsid w:val="00F719F2"/>
    <w:rsid w:val="00F72F0B"/>
    <w:rsid w:val="00F74DD3"/>
    <w:rsid w:val="00F752A0"/>
    <w:rsid w:val="00F840BF"/>
    <w:rsid w:val="00F84502"/>
    <w:rsid w:val="00F87342"/>
    <w:rsid w:val="00F93A73"/>
    <w:rsid w:val="00F9400E"/>
    <w:rsid w:val="00F97C3E"/>
    <w:rsid w:val="00FA371E"/>
    <w:rsid w:val="00FA3825"/>
    <w:rsid w:val="00FA4EC3"/>
    <w:rsid w:val="00FB03D0"/>
    <w:rsid w:val="00FB0E15"/>
    <w:rsid w:val="00FB1605"/>
    <w:rsid w:val="00FB3BBA"/>
    <w:rsid w:val="00FC3063"/>
    <w:rsid w:val="00FC465F"/>
    <w:rsid w:val="00FC4D46"/>
    <w:rsid w:val="00FD033F"/>
    <w:rsid w:val="00FD4822"/>
    <w:rsid w:val="00FD6FD0"/>
    <w:rsid w:val="00FD76CC"/>
    <w:rsid w:val="00FD7D34"/>
    <w:rsid w:val="00FE28F6"/>
    <w:rsid w:val="00FE3FFF"/>
    <w:rsid w:val="00FE57B1"/>
    <w:rsid w:val="00FE6538"/>
    <w:rsid w:val="00FE7B8B"/>
    <w:rsid w:val="00FE7E11"/>
    <w:rsid w:val="00FF50F0"/>
    <w:rsid w:val="00FF62CE"/>
    <w:rsid w:val="00FF6C40"/>
    <w:rsid w:val="00FF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D1EB8"/>
  <w15:docId w15:val="{08CEA78A-98E8-4457-97AE-7757C959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0F0"/>
    <w:rPr>
      <w:rFonts w:ascii="Arial" w:hAnsi="Arial"/>
      <w:sz w:val="24"/>
    </w:rPr>
  </w:style>
  <w:style w:type="paragraph" w:styleId="Heading1">
    <w:name w:val="heading 1"/>
    <w:basedOn w:val="Normal"/>
    <w:link w:val="Heading1Char"/>
    <w:uiPriority w:val="1"/>
    <w:qFormat/>
    <w:pPr>
      <w:ind w:left="100"/>
      <w:outlineLvl w:val="0"/>
    </w:pPr>
    <w:rPr>
      <w:rFonts w:eastAsia="Arial"/>
      <w:b/>
      <w:bCs/>
      <w:sz w:val="28"/>
      <w:szCs w:val="28"/>
    </w:rPr>
  </w:style>
  <w:style w:type="paragraph" w:styleId="Heading2">
    <w:name w:val="heading 2"/>
    <w:basedOn w:val="Normal"/>
    <w:link w:val="Heading2Char"/>
    <w:autoRedefine/>
    <w:uiPriority w:val="1"/>
    <w:qFormat/>
    <w:rsid w:val="009811DE"/>
    <w:pPr>
      <w:spacing w:after="100" w:afterAutospacing="1"/>
      <w:jc w:val="center"/>
      <w:outlineLvl w:val="1"/>
    </w:pPr>
    <w:rPr>
      <w:rFonts w:eastAsia="Arial"/>
      <w:b/>
      <w:bCs/>
      <w:sz w:val="32"/>
      <w:szCs w:val="32"/>
    </w:rPr>
  </w:style>
  <w:style w:type="paragraph" w:styleId="Heading3">
    <w:name w:val="heading 3"/>
    <w:basedOn w:val="Normal"/>
    <w:next w:val="Normal"/>
    <w:link w:val="Heading3Char"/>
    <w:uiPriority w:val="9"/>
    <w:unhideWhenUsed/>
    <w:qFormat/>
    <w:rsid w:val="00CE4062"/>
    <w:pPr>
      <w:keepNext/>
      <w:keepLines/>
      <w:spacing w:after="240"/>
      <w:outlineLvl w:val="2"/>
    </w:pPr>
    <w:rPr>
      <w:rFonts w:eastAsia="Times New Roman" w:cs="Arial"/>
      <w:b/>
      <w:i/>
      <w:sz w:val="32"/>
      <w:szCs w:val="32"/>
    </w:rPr>
  </w:style>
  <w:style w:type="paragraph" w:styleId="Heading4">
    <w:name w:val="heading 4"/>
    <w:basedOn w:val="Normal"/>
    <w:next w:val="Normal"/>
    <w:link w:val="Heading4Char"/>
    <w:autoRedefine/>
    <w:uiPriority w:val="9"/>
    <w:unhideWhenUsed/>
    <w:qFormat/>
    <w:rsid w:val="006421F9"/>
    <w:pPr>
      <w:keepNext/>
      <w:keepLines/>
      <w:spacing w:before="240" w:after="240"/>
      <w:outlineLvl w:val="3"/>
    </w:pPr>
    <w:rPr>
      <w:rFonts w:eastAsia="Times New Roman" w:cs="Arial"/>
      <w:b/>
      <w:iCs/>
      <w:szCs w:val="24"/>
    </w:rPr>
  </w:style>
  <w:style w:type="paragraph" w:styleId="Heading5">
    <w:name w:val="heading 5"/>
    <w:basedOn w:val="BodyText"/>
    <w:next w:val="Normal"/>
    <w:link w:val="Heading5Char"/>
    <w:autoRedefine/>
    <w:uiPriority w:val="9"/>
    <w:unhideWhenUsed/>
    <w:qFormat/>
    <w:rsid w:val="00CB7A5C"/>
    <w:pPr>
      <w:spacing w:before="100" w:beforeAutospacing="1" w:after="360"/>
      <w:ind w:left="0"/>
      <w:outlineLvl w:val="4"/>
    </w:pPr>
    <w:rPr>
      <w:b/>
      <w:snapToGrid w:val="0"/>
    </w:rPr>
  </w:style>
  <w:style w:type="paragraph" w:styleId="Heading6">
    <w:name w:val="heading 6"/>
    <w:basedOn w:val="Normal"/>
    <w:next w:val="Normal"/>
    <w:link w:val="Heading6Char"/>
    <w:uiPriority w:val="9"/>
    <w:semiHidden/>
    <w:unhideWhenUsed/>
    <w:qFormat/>
    <w:rsid w:val="00C04E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eastAsia="Arial"/>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0268"/>
    <w:pPr>
      <w:tabs>
        <w:tab w:val="center" w:pos="4680"/>
        <w:tab w:val="right" w:pos="9360"/>
      </w:tabs>
    </w:pPr>
  </w:style>
  <w:style w:type="character" w:customStyle="1" w:styleId="HeaderChar">
    <w:name w:val="Header Char"/>
    <w:basedOn w:val="DefaultParagraphFont"/>
    <w:link w:val="Header"/>
    <w:uiPriority w:val="99"/>
    <w:rsid w:val="00AD0268"/>
  </w:style>
  <w:style w:type="paragraph" w:styleId="Footer">
    <w:name w:val="footer"/>
    <w:basedOn w:val="Normal"/>
    <w:link w:val="FooterChar"/>
    <w:uiPriority w:val="99"/>
    <w:unhideWhenUsed/>
    <w:rsid w:val="00AD0268"/>
    <w:pPr>
      <w:tabs>
        <w:tab w:val="center" w:pos="4680"/>
        <w:tab w:val="right" w:pos="9360"/>
      </w:tabs>
    </w:pPr>
  </w:style>
  <w:style w:type="character" w:customStyle="1" w:styleId="FooterChar">
    <w:name w:val="Footer Char"/>
    <w:basedOn w:val="DefaultParagraphFont"/>
    <w:link w:val="Footer"/>
    <w:uiPriority w:val="99"/>
    <w:rsid w:val="00AD0268"/>
  </w:style>
  <w:style w:type="paragraph" w:styleId="BalloonText">
    <w:name w:val="Balloon Text"/>
    <w:basedOn w:val="Normal"/>
    <w:link w:val="BalloonTextChar"/>
    <w:uiPriority w:val="99"/>
    <w:semiHidden/>
    <w:unhideWhenUsed/>
    <w:rsid w:val="00070D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DE4"/>
    <w:rPr>
      <w:rFonts w:ascii="Segoe UI" w:hAnsi="Segoe UI" w:cs="Segoe UI"/>
      <w:sz w:val="18"/>
      <w:szCs w:val="18"/>
    </w:rPr>
  </w:style>
  <w:style w:type="character" w:customStyle="1" w:styleId="Heading1Char">
    <w:name w:val="Heading 1 Char"/>
    <w:basedOn w:val="DefaultParagraphFont"/>
    <w:link w:val="Heading1"/>
    <w:uiPriority w:val="1"/>
    <w:rsid w:val="00346635"/>
    <w:rPr>
      <w:rFonts w:ascii="Arial" w:eastAsia="Arial" w:hAnsi="Arial"/>
      <w:b/>
      <w:bCs/>
      <w:sz w:val="28"/>
      <w:szCs w:val="28"/>
    </w:rPr>
  </w:style>
  <w:style w:type="character" w:customStyle="1" w:styleId="BodyTextChar">
    <w:name w:val="Body Text Char"/>
    <w:basedOn w:val="DefaultParagraphFont"/>
    <w:link w:val="BodyText"/>
    <w:uiPriority w:val="1"/>
    <w:rsid w:val="00346635"/>
    <w:rPr>
      <w:rFonts w:ascii="Arial" w:eastAsia="Arial" w:hAnsi="Arial"/>
      <w:sz w:val="24"/>
      <w:szCs w:val="24"/>
    </w:rPr>
  </w:style>
  <w:style w:type="character" w:customStyle="1" w:styleId="Heading2Char">
    <w:name w:val="Heading 2 Char"/>
    <w:basedOn w:val="DefaultParagraphFont"/>
    <w:link w:val="Heading2"/>
    <w:uiPriority w:val="1"/>
    <w:rsid w:val="009811DE"/>
    <w:rPr>
      <w:rFonts w:ascii="Arial" w:eastAsia="Arial" w:hAnsi="Arial"/>
      <w:b/>
      <w:bCs/>
      <w:sz w:val="32"/>
      <w:szCs w:val="32"/>
    </w:rPr>
  </w:style>
  <w:style w:type="paragraph" w:styleId="NoSpacing">
    <w:name w:val="No Spacing"/>
    <w:uiPriority w:val="1"/>
    <w:qFormat/>
    <w:rsid w:val="00744FAE"/>
    <w:pPr>
      <w:widowControl/>
    </w:pPr>
    <w:rPr>
      <w:rFonts w:ascii="Arial Narrow" w:hAnsi="Arial Narrow"/>
      <w:color w:val="0000CC"/>
      <w:sz w:val="24"/>
    </w:rPr>
  </w:style>
  <w:style w:type="character" w:styleId="CommentReference">
    <w:name w:val="annotation reference"/>
    <w:basedOn w:val="DefaultParagraphFont"/>
    <w:uiPriority w:val="99"/>
    <w:semiHidden/>
    <w:unhideWhenUsed/>
    <w:rsid w:val="000D7156"/>
    <w:rPr>
      <w:sz w:val="16"/>
      <w:szCs w:val="16"/>
    </w:rPr>
  </w:style>
  <w:style w:type="paragraph" w:styleId="CommentText">
    <w:name w:val="annotation text"/>
    <w:basedOn w:val="Normal"/>
    <w:link w:val="CommentTextChar"/>
    <w:uiPriority w:val="99"/>
    <w:semiHidden/>
    <w:unhideWhenUsed/>
    <w:rsid w:val="000D7156"/>
    <w:rPr>
      <w:sz w:val="20"/>
      <w:szCs w:val="20"/>
    </w:rPr>
  </w:style>
  <w:style w:type="character" w:customStyle="1" w:styleId="CommentTextChar">
    <w:name w:val="Comment Text Char"/>
    <w:basedOn w:val="DefaultParagraphFont"/>
    <w:link w:val="CommentText"/>
    <w:uiPriority w:val="99"/>
    <w:semiHidden/>
    <w:rsid w:val="000D7156"/>
    <w:rPr>
      <w:sz w:val="20"/>
      <w:szCs w:val="20"/>
    </w:rPr>
  </w:style>
  <w:style w:type="paragraph" w:styleId="CommentSubject">
    <w:name w:val="annotation subject"/>
    <w:basedOn w:val="CommentText"/>
    <w:next w:val="CommentText"/>
    <w:link w:val="CommentSubjectChar"/>
    <w:uiPriority w:val="99"/>
    <w:semiHidden/>
    <w:unhideWhenUsed/>
    <w:rsid w:val="000D7156"/>
    <w:rPr>
      <w:b/>
      <w:bCs/>
    </w:rPr>
  </w:style>
  <w:style w:type="character" w:customStyle="1" w:styleId="CommentSubjectChar">
    <w:name w:val="Comment Subject Char"/>
    <w:basedOn w:val="CommentTextChar"/>
    <w:link w:val="CommentSubject"/>
    <w:uiPriority w:val="99"/>
    <w:semiHidden/>
    <w:rsid w:val="000D7156"/>
    <w:rPr>
      <w:b/>
      <w:bCs/>
      <w:sz w:val="20"/>
      <w:szCs w:val="20"/>
    </w:rPr>
  </w:style>
  <w:style w:type="paragraph" w:styleId="Revision">
    <w:name w:val="Revision"/>
    <w:hidden/>
    <w:uiPriority w:val="99"/>
    <w:semiHidden/>
    <w:rsid w:val="007C584C"/>
    <w:pPr>
      <w:widowControl/>
    </w:pPr>
  </w:style>
  <w:style w:type="character" w:styleId="Hyperlink">
    <w:name w:val="Hyperlink"/>
    <w:basedOn w:val="DefaultParagraphFont"/>
    <w:uiPriority w:val="99"/>
    <w:unhideWhenUsed/>
    <w:rsid w:val="001E1710"/>
    <w:rPr>
      <w:color w:val="0000FF" w:themeColor="hyperlink"/>
      <w:u w:val="single"/>
    </w:rPr>
  </w:style>
  <w:style w:type="table" w:styleId="TableGrid">
    <w:name w:val="Table Grid"/>
    <w:basedOn w:val="TableNormal"/>
    <w:uiPriority w:val="59"/>
    <w:rsid w:val="0033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96854"/>
    <w:pPr>
      <w:widowControl/>
      <w:spacing w:before="120" w:after="120"/>
      <w:jc w:val="center"/>
    </w:pPr>
    <w:rPr>
      <w:rFonts w:eastAsia="Times New Roman" w:cs="Times New Roman"/>
      <w:b/>
      <w:bCs/>
      <w:szCs w:val="24"/>
    </w:rPr>
  </w:style>
  <w:style w:type="table" w:customStyle="1" w:styleId="TableGrid1">
    <w:name w:val="Table Grid1"/>
    <w:basedOn w:val="TableNormal"/>
    <w:next w:val="TableGrid"/>
    <w:uiPriority w:val="39"/>
    <w:rsid w:val="00EA1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73DC"/>
    <w:pPr>
      <w:widowControl/>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4062"/>
    <w:rPr>
      <w:rFonts w:ascii="Arial" w:eastAsia="Times New Roman" w:hAnsi="Arial" w:cs="Arial"/>
      <w:b/>
      <w:i/>
      <w:sz w:val="32"/>
      <w:szCs w:val="32"/>
    </w:rPr>
  </w:style>
  <w:style w:type="character" w:customStyle="1" w:styleId="Heading4Char">
    <w:name w:val="Heading 4 Char"/>
    <w:basedOn w:val="DefaultParagraphFont"/>
    <w:link w:val="Heading4"/>
    <w:uiPriority w:val="9"/>
    <w:rsid w:val="006421F9"/>
    <w:rPr>
      <w:rFonts w:ascii="Arial" w:eastAsia="Times New Roman" w:hAnsi="Arial" w:cs="Arial"/>
      <w:b/>
      <w:iCs/>
      <w:sz w:val="24"/>
      <w:szCs w:val="24"/>
    </w:rPr>
  </w:style>
  <w:style w:type="character" w:customStyle="1" w:styleId="Heading6Char">
    <w:name w:val="Heading 6 Char"/>
    <w:basedOn w:val="DefaultParagraphFont"/>
    <w:link w:val="Heading6"/>
    <w:uiPriority w:val="9"/>
    <w:semiHidden/>
    <w:rsid w:val="00C04E66"/>
    <w:rPr>
      <w:rFonts w:asciiTheme="majorHAnsi" w:eastAsiaTheme="majorEastAsia" w:hAnsiTheme="majorHAnsi" w:cstheme="majorBidi"/>
      <w:color w:val="243F60" w:themeColor="accent1" w:themeShade="7F"/>
    </w:rPr>
  </w:style>
  <w:style w:type="table" w:customStyle="1" w:styleId="TableGrid3">
    <w:name w:val="Table Grid3"/>
    <w:basedOn w:val="TableNormal"/>
    <w:next w:val="TableGrid"/>
    <w:uiPriority w:val="59"/>
    <w:rsid w:val="00C04E66"/>
    <w:pPr>
      <w:widowControl/>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ED2ACF"/>
  </w:style>
  <w:style w:type="character" w:styleId="UnresolvedMention">
    <w:name w:val="Unresolved Mention"/>
    <w:basedOn w:val="DefaultParagraphFont"/>
    <w:uiPriority w:val="99"/>
    <w:semiHidden/>
    <w:unhideWhenUsed/>
    <w:rsid w:val="00D44B11"/>
    <w:rPr>
      <w:color w:val="605E5C"/>
      <w:shd w:val="clear" w:color="auto" w:fill="E1DFDD"/>
    </w:rPr>
  </w:style>
  <w:style w:type="character" w:customStyle="1" w:styleId="Heading5Char">
    <w:name w:val="Heading 5 Char"/>
    <w:basedOn w:val="DefaultParagraphFont"/>
    <w:link w:val="Heading5"/>
    <w:uiPriority w:val="9"/>
    <w:rsid w:val="00CB7A5C"/>
    <w:rPr>
      <w:rFonts w:ascii="Arial" w:eastAsia="Arial" w:hAnsi="Arial"/>
      <w:b/>
      <w:snapToGrid w:val="0"/>
      <w:sz w:val="24"/>
      <w:szCs w:val="24"/>
    </w:rPr>
  </w:style>
  <w:style w:type="character" w:styleId="FollowedHyperlink">
    <w:name w:val="FollowedHyperlink"/>
    <w:basedOn w:val="DefaultParagraphFont"/>
    <w:uiPriority w:val="99"/>
    <w:semiHidden/>
    <w:unhideWhenUsed/>
    <w:rsid w:val="009A5427"/>
    <w:rPr>
      <w:color w:val="800080" w:themeColor="followedHyperlink"/>
      <w:u w:val="single"/>
    </w:rPr>
  </w:style>
  <w:style w:type="paragraph" w:styleId="TOCHeading">
    <w:name w:val="TOC Heading"/>
    <w:basedOn w:val="Heading1"/>
    <w:next w:val="Normal"/>
    <w:uiPriority w:val="39"/>
    <w:unhideWhenUsed/>
    <w:qFormat/>
    <w:rsid w:val="00C20E9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20E99"/>
    <w:pPr>
      <w:spacing w:after="100"/>
    </w:pPr>
  </w:style>
  <w:style w:type="paragraph" w:styleId="TOC2">
    <w:name w:val="toc 2"/>
    <w:basedOn w:val="Normal"/>
    <w:next w:val="Normal"/>
    <w:autoRedefine/>
    <w:uiPriority w:val="39"/>
    <w:unhideWhenUsed/>
    <w:rsid w:val="00C20E99"/>
    <w:pPr>
      <w:spacing w:after="100"/>
      <w:ind w:left="240"/>
    </w:pPr>
  </w:style>
  <w:style w:type="paragraph" w:styleId="TOC3">
    <w:name w:val="toc 3"/>
    <w:basedOn w:val="Normal"/>
    <w:next w:val="Normal"/>
    <w:autoRedefine/>
    <w:uiPriority w:val="39"/>
    <w:unhideWhenUsed/>
    <w:rsid w:val="00C20E99"/>
    <w:pPr>
      <w:spacing w:after="100"/>
      <w:ind w:left="480"/>
    </w:pPr>
  </w:style>
  <w:style w:type="paragraph" w:styleId="NormalWeb">
    <w:name w:val="Normal (Web)"/>
    <w:basedOn w:val="Normal"/>
    <w:uiPriority w:val="99"/>
    <w:semiHidden/>
    <w:unhideWhenUsed/>
    <w:rsid w:val="006C4DEE"/>
    <w:pPr>
      <w:widowControl/>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2518">
      <w:bodyDiv w:val="1"/>
      <w:marLeft w:val="0"/>
      <w:marRight w:val="0"/>
      <w:marTop w:val="0"/>
      <w:marBottom w:val="0"/>
      <w:divBdr>
        <w:top w:val="none" w:sz="0" w:space="0" w:color="auto"/>
        <w:left w:val="none" w:sz="0" w:space="0" w:color="auto"/>
        <w:bottom w:val="none" w:sz="0" w:space="0" w:color="auto"/>
        <w:right w:val="none" w:sz="0" w:space="0" w:color="auto"/>
      </w:divBdr>
    </w:div>
    <w:div w:id="467170711">
      <w:bodyDiv w:val="1"/>
      <w:marLeft w:val="0"/>
      <w:marRight w:val="0"/>
      <w:marTop w:val="0"/>
      <w:marBottom w:val="0"/>
      <w:divBdr>
        <w:top w:val="none" w:sz="0" w:space="0" w:color="auto"/>
        <w:left w:val="none" w:sz="0" w:space="0" w:color="auto"/>
        <w:bottom w:val="none" w:sz="0" w:space="0" w:color="auto"/>
        <w:right w:val="none" w:sz="0" w:space="0" w:color="auto"/>
      </w:divBdr>
    </w:div>
    <w:div w:id="533813319">
      <w:bodyDiv w:val="1"/>
      <w:marLeft w:val="0"/>
      <w:marRight w:val="0"/>
      <w:marTop w:val="0"/>
      <w:marBottom w:val="0"/>
      <w:divBdr>
        <w:top w:val="none" w:sz="0" w:space="0" w:color="auto"/>
        <w:left w:val="none" w:sz="0" w:space="0" w:color="auto"/>
        <w:bottom w:val="none" w:sz="0" w:space="0" w:color="auto"/>
        <w:right w:val="none" w:sz="0" w:space="0" w:color="auto"/>
      </w:divBdr>
    </w:div>
    <w:div w:id="115818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www.cde.ca.gov/fg/ac/ic/" TargetMode="External"/><Relationship Id="rId26" Type="http://schemas.openxmlformats.org/officeDocument/2006/relationships/hyperlink" Target="https://www.calhr.ca.gov/employees/pages/travel-reimbursements.aspx"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CSGP-APPS@cde.ca.gov" TargetMode="External"/><Relationship Id="rId17" Type="http://schemas.openxmlformats.org/officeDocument/2006/relationships/hyperlink" Target="https://www.cde.ca.gov/fg/fo/r1/documents/pcsgptap21form4-5.xlsx"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cde.ca.gov/fg/ac/ic/icrfaq.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cuments.dgs.ca.gov/dgs/fmc/pdf/std204.pdf" TargetMode="External"/><Relationship Id="rId24" Type="http://schemas.openxmlformats.org/officeDocument/2006/relationships/hyperlink" Target="https://facweb.census.gov/uploadpdf.aspx" TargetMode="External"/><Relationship Id="rId5" Type="http://schemas.openxmlformats.org/officeDocument/2006/relationships/webSettings" Target="webSettings.xml"/><Relationship Id="rId15" Type="http://schemas.openxmlformats.org/officeDocument/2006/relationships/hyperlink" Target="https://www.cde.ca.gov/fg/fo/r1/pcsgpcstap21rfa.asp" TargetMode="External"/><Relationship Id="rId23" Type="http://schemas.openxmlformats.org/officeDocument/2006/relationships/hyperlink" Target="https://www.federalregister.gov/articles/2013/12/26/2013-30465/uniform-administrative-requirements-cost-principles-and-audit-requirements-for-federal-awards" TargetMode="External"/><Relationship Id="rId28" Type="http://schemas.openxmlformats.org/officeDocument/2006/relationships/fontTable" Target="fontTable.xml"/><Relationship Id="rId10" Type="http://schemas.openxmlformats.org/officeDocument/2006/relationships/hyperlink" Target="http://www2.ed.gov/about/offices/list/ope/dunsguide.pdf" TargetMode="External"/><Relationship Id="rId19" Type="http://schemas.openxmlformats.org/officeDocument/2006/relationships/hyperlink" Target="mailto:pcsgpgeneral@cde.ca.gov" TargetMode="External"/><Relationship Id="rId4" Type="http://schemas.openxmlformats.org/officeDocument/2006/relationships/settings" Target="settings.xml"/><Relationship Id="rId9" Type="http://schemas.openxmlformats.org/officeDocument/2006/relationships/hyperlink" Target="mailto:PCSGP-APPS@cde.ca.gov" TargetMode="External"/><Relationship Id="rId14" Type="http://schemas.openxmlformats.org/officeDocument/2006/relationships/footer" Target="footer1.xml"/><Relationship Id="rId22" Type="http://schemas.openxmlformats.org/officeDocument/2006/relationships/hyperlink" Target="https://facweb.census.gov/uploadpdf.asp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BD5AD-CC13-47FC-AAF1-6906CF39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57</Pages>
  <Words>15585</Words>
  <Characters>88838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RFA-21: PCSGP CSA Technical Assistance Providers (CA Dept of Education)</vt:lpstr>
    </vt:vector>
  </TitlesOfParts>
  <Company>CA Department of Education</Company>
  <LinksUpToDate>false</LinksUpToDate>
  <CharactersWithSpaces>104215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PCSGP CSA Technical Assistance Providers (CA Dept of Education)</dc:title>
  <dc:subject>Public Charter Schools Grant Program Charter School Authorizer Technical Assistance Providers Sub-grant.</dc:subject>
  <dc:creator>Alison Ball</dc:creator>
  <cp:keywords/>
  <dc:description/>
  <cp:lastModifiedBy>Shauna Rodriguez</cp:lastModifiedBy>
  <cp:revision>12</cp:revision>
  <cp:lastPrinted>2015-11-19T18:54:00Z</cp:lastPrinted>
  <dcterms:created xsi:type="dcterms:W3CDTF">2021-08-31T19:00:00Z</dcterms:created>
  <dcterms:modified xsi:type="dcterms:W3CDTF">2023-03-27T21:36:00Z</dcterms:modified>
</cp:coreProperties>
</file>