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7B" w:rsidRPr="00FA5502" w:rsidRDefault="0079067B" w:rsidP="00FA5502">
      <w:pPr>
        <w:pStyle w:val="Heading1"/>
        <w:rPr>
          <w:rFonts w:eastAsia="Times New Roman"/>
          <w:sz w:val="28"/>
          <w:szCs w:val="24"/>
        </w:rPr>
      </w:pPr>
      <w:bookmarkStart w:id="0" w:name="_Toc458588927"/>
      <w:bookmarkStart w:id="1" w:name="_Toc482002984"/>
      <w:bookmarkStart w:id="2" w:name="_Toc488666745"/>
      <w:r w:rsidRPr="00FA5502">
        <w:rPr>
          <w:rFonts w:eastAsia="Times New Roman"/>
          <w:caps/>
          <w:sz w:val="28"/>
          <w:szCs w:val="24"/>
        </w:rPr>
        <w:t>A</w:t>
      </w:r>
      <w:r w:rsidRPr="00FA5502">
        <w:rPr>
          <w:rFonts w:eastAsia="Times New Roman"/>
          <w:sz w:val="28"/>
          <w:szCs w:val="24"/>
        </w:rPr>
        <w:t>ppendix</w:t>
      </w:r>
      <w:r w:rsidRPr="00FA5502">
        <w:rPr>
          <w:rFonts w:eastAsia="Times New Roman"/>
          <w:caps/>
          <w:sz w:val="28"/>
          <w:szCs w:val="24"/>
        </w:rPr>
        <w:t xml:space="preserve"> </w:t>
      </w:r>
      <w:r w:rsidR="002A1BA7" w:rsidRPr="00FA5502">
        <w:rPr>
          <w:rFonts w:eastAsia="Times New Roman"/>
          <w:caps/>
          <w:sz w:val="28"/>
          <w:szCs w:val="24"/>
        </w:rPr>
        <w:t>B</w:t>
      </w:r>
      <w:r w:rsidRPr="00FA5502">
        <w:rPr>
          <w:rFonts w:eastAsia="Times New Roman"/>
          <w:sz w:val="28"/>
          <w:szCs w:val="24"/>
        </w:rPr>
        <w:t xml:space="preserve">: </w:t>
      </w:r>
      <w:bookmarkEnd w:id="0"/>
      <w:bookmarkEnd w:id="1"/>
      <w:bookmarkEnd w:id="2"/>
      <w:r w:rsidR="007022B1" w:rsidRPr="00FA5502">
        <w:rPr>
          <w:rFonts w:eastAsia="Times New Roman"/>
          <w:sz w:val="28"/>
          <w:szCs w:val="24"/>
        </w:rPr>
        <w:t>Career Technical Education Industry Sectors and Career Pathways</w:t>
      </w:r>
    </w:p>
    <w:p w:rsidR="0079067B" w:rsidRDefault="0079067B" w:rsidP="0079067B">
      <w:pPr>
        <w:spacing w:after="0"/>
        <w:rPr>
          <w:rFonts w:eastAsia="Times New Roman" w:cs="Arial"/>
          <w:szCs w:val="24"/>
        </w:rPr>
      </w:pPr>
      <w:r w:rsidRPr="0079067B">
        <w:rPr>
          <w:rFonts w:eastAsia="Times New Roman" w:cs="Arial"/>
          <w:szCs w:val="24"/>
        </w:rPr>
        <w:t xml:space="preserve">The following list identifies the </w:t>
      </w:r>
      <w:r w:rsidR="00BA5DCD">
        <w:rPr>
          <w:rFonts w:eastAsia="Times New Roman" w:cs="Arial"/>
          <w:szCs w:val="24"/>
        </w:rPr>
        <w:t>Career Technical Education (</w:t>
      </w:r>
      <w:r w:rsidRPr="0079067B">
        <w:rPr>
          <w:rFonts w:eastAsia="Times New Roman" w:cs="Arial"/>
          <w:szCs w:val="24"/>
        </w:rPr>
        <w:t>CTE</w:t>
      </w:r>
      <w:r w:rsidR="00BA5DCD">
        <w:rPr>
          <w:rFonts w:eastAsia="Times New Roman" w:cs="Arial"/>
          <w:szCs w:val="24"/>
        </w:rPr>
        <w:t>) Industry Sectors</w:t>
      </w:r>
      <w:r w:rsidRPr="0079067B">
        <w:rPr>
          <w:rFonts w:eastAsia="Times New Roman" w:cs="Arial"/>
          <w:szCs w:val="24"/>
        </w:rPr>
        <w:t xml:space="preserve"> </w:t>
      </w:r>
      <w:r w:rsidR="00BA5DCD">
        <w:rPr>
          <w:rFonts w:eastAsia="Times New Roman" w:cs="Arial"/>
          <w:szCs w:val="24"/>
        </w:rPr>
        <w:t xml:space="preserve">and CTE Career </w:t>
      </w:r>
      <w:r w:rsidRPr="0079067B">
        <w:rPr>
          <w:rFonts w:eastAsia="Times New Roman" w:cs="Arial"/>
          <w:szCs w:val="24"/>
        </w:rPr>
        <w:t>Pathway</w:t>
      </w:r>
      <w:r w:rsidR="00BA5DCD">
        <w:rPr>
          <w:rFonts w:eastAsia="Times New Roman" w:cs="Arial"/>
          <w:szCs w:val="24"/>
        </w:rPr>
        <w:t>s</w:t>
      </w:r>
      <w:r w:rsidRPr="0079067B">
        <w:rPr>
          <w:rFonts w:eastAsia="Times New Roman" w:cs="Arial"/>
          <w:szCs w:val="24"/>
        </w:rPr>
        <w:t xml:space="preserve">. </w:t>
      </w:r>
      <w:r w:rsidR="00BA5DCD">
        <w:rPr>
          <w:rFonts w:eastAsia="Times New Roman" w:cs="Arial"/>
          <w:szCs w:val="24"/>
        </w:rPr>
        <w:t>The CTE Industry Sector abbreviations are provided in the parentheses following the name of the Industry Sector.</w:t>
      </w:r>
    </w:p>
    <w:p w:rsidR="0079067B" w:rsidRPr="0079067B" w:rsidRDefault="0079067B" w:rsidP="0079067B">
      <w:pPr>
        <w:spacing w:after="0"/>
        <w:rPr>
          <w:rFonts w:eastAsia="Times New Roman" w:cs="Arial"/>
          <w:szCs w:val="24"/>
        </w:rPr>
      </w:pPr>
    </w:p>
    <w:tbl>
      <w:tblPr>
        <w:tblStyle w:val="TableGrid"/>
        <w:tblW w:w="9355" w:type="dxa"/>
        <w:tblLook w:val="00A0" w:firstRow="1" w:lastRow="0" w:firstColumn="1" w:lastColumn="0" w:noHBand="0" w:noVBand="0"/>
        <w:tblDescription w:val="This table lists the Career Technical Education (CTE) Industry Sectors, Industry Sector abbreviations, and CTE Career Pathways."/>
      </w:tblPr>
      <w:tblGrid>
        <w:gridCol w:w="5063"/>
        <w:gridCol w:w="4292"/>
      </w:tblGrid>
      <w:tr w:rsidR="003D7128" w:rsidRPr="00F35207" w:rsidTr="001B1CE9">
        <w:trPr>
          <w:cantSplit/>
          <w:trHeight w:val="548"/>
          <w:tblHeader/>
        </w:trPr>
        <w:tc>
          <w:tcPr>
            <w:tcW w:w="5063" w:type="dxa"/>
            <w:vAlign w:val="center"/>
          </w:tcPr>
          <w:p w:rsidR="003D7128" w:rsidRPr="00F35207" w:rsidRDefault="003D7128" w:rsidP="001B1CE9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bookmarkStart w:id="3" w:name="_Hlk71616966"/>
            <w:r w:rsidRPr="00F35207">
              <w:rPr>
                <w:rFonts w:eastAsia="Times New Roman" w:cs="Arial"/>
                <w:b/>
                <w:szCs w:val="24"/>
              </w:rPr>
              <w:t>CTE Industry Sector (Abbreviation)</w:t>
            </w:r>
          </w:p>
        </w:tc>
        <w:tc>
          <w:tcPr>
            <w:tcW w:w="4292" w:type="dxa"/>
            <w:vAlign w:val="center"/>
          </w:tcPr>
          <w:p w:rsidR="003D7128" w:rsidRPr="00F35207" w:rsidRDefault="003D7128" w:rsidP="001B1CE9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CTE Career Pathways</w:t>
            </w:r>
          </w:p>
        </w:tc>
      </w:tr>
      <w:tr w:rsidR="0079067B" w:rsidRPr="00F35207" w:rsidTr="00B97788">
        <w:trPr>
          <w:cantSplit/>
          <w:trHeight w:val="2222"/>
        </w:trPr>
        <w:tc>
          <w:tcPr>
            <w:tcW w:w="5063" w:type="dxa"/>
          </w:tcPr>
          <w:p w:rsidR="0079067B" w:rsidRPr="00F35207" w:rsidRDefault="0079067B" w:rsidP="00412839">
            <w:pPr>
              <w:spacing w:after="0"/>
              <w:rPr>
                <w:rFonts w:eastAsia="Times New Roman" w:cs="Arial"/>
                <w:szCs w:val="24"/>
              </w:rPr>
            </w:pPr>
            <w:bookmarkStart w:id="4" w:name="_GoBack"/>
            <w:bookmarkEnd w:id="3"/>
            <w:r w:rsidRPr="00F35207">
              <w:rPr>
                <w:rFonts w:eastAsia="Times New Roman" w:cs="Arial"/>
                <w:b/>
                <w:szCs w:val="24"/>
              </w:rPr>
              <w:t>Agriculture and Natural Resources (ANR)</w:t>
            </w:r>
          </w:p>
        </w:tc>
        <w:tc>
          <w:tcPr>
            <w:tcW w:w="4292" w:type="dxa"/>
          </w:tcPr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Business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Mechanics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Agriscience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Animal Science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Forestry and Natural Resources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Ornamental Horticulture</w:t>
            </w:r>
          </w:p>
          <w:p w:rsidR="0079067B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 w:val="20"/>
                <w:szCs w:val="20"/>
              </w:rPr>
            </w:pPr>
            <w:r w:rsidRPr="00F35207">
              <w:rPr>
                <w:rFonts w:eastAsia="Times New Roman" w:cs="Arial"/>
                <w:szCs w:val="24"/>
              </w:rPr>
              <w:t>Plant and Soil Science</w:t>
            </w:r>
          </w:p>
        </w:tc>
      </w:tr>
      <w:bookmarkEnd w:id="4"/>
      <w:tr w:rsidR="0079067B" w:rsidRPr="00F35207" w:rsidTr="00B97788">
        <w:trPr>
          <w:cantSplit/>
          <w:trHeight w:val="1229"/>
        </w:trPr>
        <w:tc>
          <w:tcPr>
            <w:tcW w:w="5063" w:type="dxa"/>
          </w:tcPr>
          <w:p w:rsidR="0079067B" w:rsidRPr="00A70408" w:rsidRDefault="0079067B" w:rsidP="00A70408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70408">
              <w:rPr>
                <w:rFonts w:eastAsia="Times New Roman" w:cs="Arial"/>
                <w:b/>
                <w:szCs w:val="24"/>
              </w:rPr>
              <w:t>Arts, Media, and Entertainment (AME)</w:t>
            </w:r>
          </w:p>
        </w:tc>
        <w:tc>
          <w:tcPr>
            <w:tcW w:w="4292" w:type="dxa"/>
          </w:tcPr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Design, Visual, and Media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Performing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Production and Managerial Arts</w:t>
            </w:r>
          </w:p>
          <w:p w:rsidR="0079067B" w:rsidRPr="00782732" w:rsidRDefault="00A7040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 Design and Integration</w:t>
            </w:r>
          </w:p>
        </w:tc>
      </w:tr>
      <w:tr w:rsidR="0079067B" w:rsidRPr="00F35207" w:rsidTr="00B97788">
        <w:trPr>
          <w:cantSplit/>
          <w:trHeight w:val="1238"/>
        </w:trPr>
        <w:tc>
          <w:tcPr>
            <w:tcW w:w="5063" w:type="dxa"/>
          </w:tcPr>
          <w:p w:rsidR="0079067B" w:rsidRPr="00895C32" w:rsidRDefault="0079067B" w:rsidP="00895C32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895C32">
              <w:rPr>
                <w:rFonts w:eastAsia="Times New Roman" w:cs="Arial"/>
                <w:b/>
                <w:szCs w:val="24"/>
              </w:rPr>
              <w:t>Building and Construction Trades (BCT)</w:t>
            </w:r>
            <w:r w:rsidR="00895C32" w:rsidRPr="00895C32">
              <w:rPr>
                <w:rFonts w:eastAsia="Times New Roman" w:cs="Arial"/>
                <w:b/>
                <w:color w:val="2C80E0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Cabinetry, Millwork, and Woodworking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Engineering and Heavy Construction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Mechanical Systems Installation and Repair</w:t>
            </w:r>
          </w:p>
          <w:p w:rsidR="0079067B" w:rsidRPr="00895C32" w:rsidRDefault="00895C32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 w:val="20"/>
                <w:szCs w:val="20"/>
              </w:rPr>
            </w:pPr>
            <w:r w:rsidRPr="00895C32">
              <w:rPr>
                <w:rFonts w:eastAsia="Times New Roman" w:cs="Arial"/>
                <w:szCs w:val="24"/>
              </w:rPr>
              <w:t>Residential and Commercial Construction</w:t>
            </w:r>
            <w:r w:rsidRPr="00F3520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79067B" w:rsidRPr="00F35207" w:rsidTr="00B97788">
        <w:trPr>
          <w:cantSplit/>
          <w:trHeight w:val="1340"/>
        </w:trPr>
        <w:tc>
          <w:tcPr>
            <w:tcW w:w="5063" w:type="dxa"/>
          </w:tcPr>
          <w:p w:rsidR="0079067B" w:rsidRPr="00AE141F" w:rsidRDefault="0079067B" w:rsidP="00895C32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Business and Finance (BF)</w:t>
            </w:r>
          </w:p>
        </w:tc>
        <w:tc>
          <w:tcPr>
            <w:tcW w:w="4292" w:type="dxa"/>
          </w:tcPr>
          <w:p w:rsidR="00895C32" w:rsidRPr="00895C32" w:rsidRDefault="00895C32" w:rsidP="00AE141F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Business Management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Financial Services</w:t>
            </w:r>
          </w:p>
          <w:p w:rsidR="0079067B" w:rsidRPr="00895C32" w:rsidRDefault="00AE141F" w:rsidP="00CB0FA1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International Business</w:t>
            </w:r>
          </w:p>
        </w:tc>
      </w:tr>
      <w:tr w:rsidR="0079067B" w:rsidRPr="00F35207" w:rsidTr="00B97788">
        <w:trPr>
          <w:cantSplit/>
          <w:trHeight w:val="1256"/>
        </w:trPr>
        <w:tc>
          <w:tcPr>
            <w:tcW w:w="5063" w:type="dxa"/>
          </w:tcPr>
          <w:p w:rsidR="0079067B" w:rsidRPr="00AE141F" w:rsidRDefault="0079067B" w:rsidP="00AE141F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Education, Child Development, and Family Services (ECDFS)</w:t>
            </w:r>
            <w:r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Child Development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Consumer Services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Education</w:t>
            </w:r>
          </w:p>
          <w:p w:rsidR="0079067B" w:rsidRPr="00AE141F" w:rsidRDefault="00AE141F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Family and Human Services</w:t>
            </w:r>
          </w:p>
        </w:tc>
      </w:tr>
      <w:tr w:rsidR="0079067B" w:rsidRPr="00F35207" w:rsidTr="00B97788">
        <w:trPr>
          <w:cantSplit/>
          <w:trHeight w:val="1256"/>
        </w:trPr>
        <w:tc>
          <w:tcPr>
            <w:tcW w:w="5063" w:type="dxa"/>
          </w:tcPr>
          <w:p w:rsidR="0079067B" w:rsidRPr="00CB0FA1" w:rsidRDefault="0079067B" w:rsidP="00CB0FA1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CB0FA1">
              <w:rPr>
                <w:rFonts w:eastAsia="Times New Roman" w:cs="Arial"/>
                <w:b/>
                <w:szCs w:val="24"/>
              </w:rPr>
              <w:t>Energy, Environment, and Utilities (EEU)</w:t>
            </w:r>
          </w:p>
        </w:tc>
        <w:tc>
          <w:tcPr>
            <w:tcW w:w="4292" w:type="dxa"/>
          </w:tcPr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Environmental Resources</w:t>
            </w:r>
          </w:p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Energy and Power Technology</w:t>
            </w:r>
          </w:p>
          <w:p w:rsidR="0079067B" w:rsidRPr="00895C32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Telecommunications</w:t>
            </w:r>
          </w:p>
        </w:tc>
      </w:tr>
      <w:tr w:rsidR="0079067B" w:rsidRPr="00F35207" w:rsidTr="00B97788">
        <w:trPr>
          <w:cantSplit/>
          <w:trHeight w:val="1250"/>
        </w:trPr>
        <w:tc>
          <w:tcPr>
            <w:tcW w:w="5063" w:type="dxa"/>
          </w:tcPr>
          <w:p w:rsidR="0079067B" w:rsidRPr="00AE141F" w:rsidRDefault="0079067B" w:rsidP="00B705AB">
            <w:pPr>
              <w:spacing w:after="0"/>
              <w:rPr>
                <w:rFonts w:eastAsia="Times New Roman" w:cs="Arial"/>
                <w:b/>
                <w:szCs w:val="24"/>
                <w:u w:val="single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Engineering and Architecture (EA)</w:t>
            </w:r>
          </w:p>
        </w:tc>
        <w:tc>
          <w:tcPr>
            <w:tcW w:w="4292" w:type="dxa"/>
          </w:tcPr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Architectural Design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Technology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Design</w:t>
            </w:r>
          </w:p>
          <w:p w:rsidR="0079067B" w:rsidRPr="00003D44" w:rsidRDefault="00003D4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  <w:u w:val="single"/>
              </w:rPr>
            </w:pPr>
            <w:r>
              <w:rPr>
                <w:rFonts w:eastAsia="Times New Roman" w:cs="Arial"/>
                <w:szCs w:val="24"/>
              </w:rPr>
              <w:t>Environmental Engineering</w:t>
            </w:r>
          </w:p>
        </w:tc>
      </w:tr>
      <w:tr w:rsidR="0079067B" w:rsidRPr="00F35207" w:rsidTr="00B97788">
        <w:trPr>
          <w:cantSplit/>
          <w:trHeight w:val="1133"/>
        </w:trPr>
        <w:tc>
          <w:tcPr>
            <w:tcW w:w="5063" w:type="dxa"/>
          </w:tcPr>
          <w:p w:rsidR="0079067B" w:rsidRPr="000B5CC1" w:rsidRDefault="0079067B" w:rsidP="000B5CC1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lastRenderedPageBreak/>
              <w:t>Fashion and Interior Design (FID)</w:t>
            </w:r>
          </w:p>
        </w:tc>
        <w:tc>
          <w:tcPr>
            <w:tcW w:w="4292" w:type="dxa"/>
          </w:tcPr>
          <w:p w:rsidR="000B5CC1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Fashion Design and </w:t>
            </w:r>
            <w:r w:rsidR="000B5CC1" w:rsidRPr="00AE141F">
              <w:rPr>
                <w:rFonts w:eastAsia="Times New Roman" w:cs="Arial"/>
                <w:szCs w:val="24"/>
              </w:rPr>
              <w:t>Merchandising</w:t>
            </w:r>
          </w:p>
          <w:p w:rsidR="000B5CC1" w:rsidRPr="00AE141F" w:rsidRDefault="000B5CC1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Interior Design</w:t>
            </w:r>
          </w:p>
          <w:p w:rsidR="0079067B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Personal Services</w:t>
            </w:r>
          </w:p>
        </w:tc>
      </w:tr>
      <w:tr w:rsidR="0079067B" w:rsidRPr="00F35207" w:rsidTr="00B97788">
        <w:trPr>
          <w:cantSplit/>
          <w:trHeight w:val="1148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Health Science and Medical Technology (HSMT)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Biotechnology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Patient Care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Administrative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Operational Support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and Community Health</w:t>
            </w:r>
          </w:p>
          <w:p w:rsidR="0079067B" w:rsidRPr="00BC0554" w:rsidRDefault="00BC05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and Behavioral Health</w:t>
            </w:r>
          </w:p>
        </w:tc>
      </w:tr>
      <w:tr w:rsidR="0079067B" w:rsidRPr="00F35207" w:rsidTr="00B97788">
        <w:trPr>
          <w:cantSplit/>
          <w:trHeight w:val="1178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Hospitality, Tourism, and Recreation (HTR)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Science, Dietetics, and Nutrition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Services and Hospitality</w:t>
            </w:r>
          </w:p>
          <w:p w:rsidR="0079067B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Hospitality, Tourism, and Recreation</w:t>
            </w:r>
            <w:r w:rsidR="0079067B"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79067B" w:rsidRPr="00F35207" w:rsidTr="00B97788">
        <w:trPr>
          <w:cantSplit/>
          <w:trHeight w:val="1166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Information and Communication Technologies (ICT)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Information Support and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Networking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Software and Systems Development</w:t>
            </w:r>
          </w:p>
          <w:p w:rsidR="0079067B" w:rsidRPr="00161098" w:rsidRDefault="0016109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Games and Simulation</w:t>
            </w:r>
          </w:p>
        </w:tc>
      </w:tr>
      <w:tr w:rsidR="0079067B" w:rsidRPr="00F35207" w:rsidTr="00B97788">
        <w:trPr>
          <w:cantSplit/>
          <w:trHeight w:val="1238"/>
        </w:trPr>
        <w:tc>
          <w:tcPr>
            <w:tcW w:w="5063" w:type="dxa"/>
          </w:tcPr>
          <w:p w:rsidR="0079067B" w:rsidRPr="00AE141F" w:rsidRDefault="0079067B" w:rsidP="00E124ED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Manufacturing and Product Development (MPD)</w:t>
            </w:r>
          </w:p>
        </w:tc>
        <w:tc>
          <w:tcPr>
            <w:tcW w:w="4292" w:type="dxa"/>
          </w:tcPr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Graphic Production 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Machining and Forming </w:t>
            </w:r>
            <w:r w:rsidRPr="00AE141F">
              <w:rPr>
                <w:rFonts w:eastAsia="Times New Roman" w:cs="Arial"/>
                <w:szCs w:val="24"/>
              </w:rPr>
              <w:t>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Welding and Materials Joining</w:t>
            </w:r>
          </w:p>
          <w:p w:rsidR="0079067B" w:rsidRPr="00E124ED" w:rsidRDefault="00E124ED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Product Innovation and Design</w:t>
            </w:r>
          </w:p>
        </w:tc>
      </w:tr>
      <w:tr w:rsidR="0079067B" w:rsidRPr="00F35207" w:rsidTr="00B97788">
        <w:trPr>
          <w:cantSplit/>
          <w:trHeight w:val="1043"/>
        </w:trPr>
        <w:tc>
          <w:tcPr>
            <w:tcW w:w="5063" w:type="dxa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Marketing, Sales, and Service (MSS)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Marketing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Professional Sales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</w:t>
            </w:r>
            <w:r>
              <w:rPr>
                <w:rFonts w:eastAsia="Times New Roman" w:cs="Arial"/>
                <w:szCs w:val="24"/>
              </w:rPr>
              <w:t>ntrepreneurship/Self-Employment</w:t>
            </w:r>
          </w:p>
        </w:tc>
      </w:tr>
      <w:tr w:rsidR="0079067B" w:rsidRPr="00F35207" w:rsidTr="00B97788">
        <w:trPr>
          <w:cantSplit/>
          <w:trHeight w:val="1079"/>
        </w:trPr>
        <w:tc>
          <w:tcPr>
            <w:tcW w:w="5063" w:type="dxa"/>
          </w:tcPr>
          <w:p w:rsidR="0079067B" w:rsidRPr="00BD3E54" w:rsidRDefault="0079067B" w:rsidP="00BD3E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Public Services (PS)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Safety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Emergency Response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Legal Practices</w:t>
            </w:r>
          </w:p>
        </w:tc>
      </w:tr>
      <w:tr w:rsidR="0079067B" w:rsidRPr="00F35207" w:rsidTr="00FA5502">
        <w:trPr>
          <w:cantSplit/>
          <w:trHeight w:val="1178"/>
        </w:trPr>
        <w:tc>
          <w:tcPr>
            <w:tcW w:w="5063" w:type="dxa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Transportation (T)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Operations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Structural Repair and Refinishing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Systems Diagnostics and Service</w:t>
            </w:r>
          </w:p>
        </w:tc>
      </w:tr>
    </w:tbl>
    <w:p w:rsidR="0079067B" w:rsidRPr="0079067B" w:rsidRDefault="00E70F85" w:rsidP="00FA5502">
      <w:pPr>
        <w:spacing w:before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Posted by: California Department of Education</w:t>
      </w:r>
      <w:r w:rsidR="009E5B2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November 2021</w:t>
      </w:r>
    </w:p>
    <w:sectPr w:rsidR="0079067B" w:rsidRPr="0079067B" w:rsidSect="0079067B">
      <w:pgSz w:w="12240" w:h="15840" w:code="1"/>
      <w:pgMar w:top="99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9293E"/>
    <w:multiLevelType w:val="hybridMultilevel"/>
    <w:tmpl w:val="35A2DB4E"/>
    <w:lvl w:ilvl="0" w:tplc="C7DA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7B"/>
    <w:rsid w:val="00000CF2"/>
    <w:rsid w:val="00003D44"/>
    <w:rsid w:val="00081E90"/>
    <w:rsid w:val="00094B65"/>
    <w:rsid w:val="000B5CC1"/>
    <w:rsid w:val="000F6EC1"/>
    <w:rsid w:val="000F777D"/>
    <w:rsid w:val="000F7AF5"/>
    <w:rsid w:val="00155535"/>
    <w:rsid w:val="00161098"/>
    <w:rsid w:val="00161238"/>
    <w:rsid w:val="0016582C"/>
    <w:rsid w:val="001A0CA5"/>
    <w:rsid w:val="001B1CE9"/>
    <w:rsid w:val="00223F78"/>
    <w:rsid w:val="00254AD1"/>
    <w:rsid w:val="00267F03"/>
    <w:rsid w:val="002A1BA7"/>
    <w:rsid w:val="002D1333"/>
    <w:rsid w:val="002E4CB5"/>
    <w:rsid w:val="00310481"/>
    <w:rsid w:val="00342EB9"/>
    <w:rsid w:val="003A002F"/>
    <w:rsid w:val="003D7128"/>
    <w:rsid w:val="003E39C5"/>
    <w:rsid w:val="003F6969"/>
    <w:rsid w:val="00412839"/>
    <w:rsid w:val="00416156"/>
    <w:rsid w:val="00430734"/>
    <w:rsid w:val="004C037B"/>
    <w:rsid w:val="004D58E8"/>
    <w:rsid w:val="004E7AC1"/>
    <w:rsid w:val="004F6E4A"/>
    <w:rsid w:val="005C5B70"/>
    <w:rsid w:val="007022B1"/>
    <w:rsid w:val="007428B8"/>
    <w:rsid w:val="00782732"/>
    <w:rsid w:val="0079067B"/>
    <w:rsid w:val="007A447E"/>
    <w:rsid w:val="007B5C10"/>
    <w:rsid w:val="007E5BF1"/>
    <w:rsid w:val="007E64ED"/>
    <w:rsid w:val="007F47C2"/>
    <w:rsid w:val="007F5F3F"/>
    <w:rsid w:val="0081256C"/>
    <w:rsid w:val="008144C1"/>
    <w:rsid w:val="00863FC4"/>
    <w:rsid w:val="00895C32"/>
    <w:rsid w:val="008E4D20"/>
    <w:rsid w:val="00973383"/>
    <w:rsid w:val="00985C28"/>
    <w:rsid w:val="009B3E8C"/>
    <w:rsid w:val="009C2DD9"/>
    <w:rsid w:val="009C70F5"/>
    <w:rsid w:val="009E5B2E"/>
    <w:rsid w:val="00A70408"/>
    <w:rsid w:val="00AE0C8E"/>
    <w:rsid w:val="00AE141F"/>
    <w:rsid w:val="00AF0211"/>
    <w:rsid w:val="00B705AB"/>
    <w:rsid w:val="00B97788"/>
    <w:rsid w:val="00BA44B0"/>
    <w:rsid w:val="00BA5DCD"/>
    <w:rsid w:val="00BB1847"/>
    <w:rsid w:val="00BC0554"/>
    <w:rsid w:val="00BC76C9"/>
    <w:rsid w:val="00BD3E54"/>
    <w:rsid w:val="00C0677B"/>
    <w:rsid w:val="00C21731"/>
    <w:rsid w:val="00C43716"/>
    <w:rsid w:val="00C82975"/>
    <w:rsid w:val="00CA6E47"/>
    <w:rsid w:val="00CB0FA1"/>
    <w:rsid w:val="00CB6664"/>
    <w:rsid w:val="00D15074"/>
    <w:rsid w:val="00D41632"/>
    <w:rsid w:val="00D47DAB"/>
    <w:rsid w:val="00D63B79"/>
    <w:rsid w:val="00D803E8"/>
    <w:rsid w:val="00DA52B3"/>
    <w:rsid w:val="00DC52B0"/>
    <w:rsid w:val="00DC6AE6"/>
    <w:rsid w:val="00DC774C"/>
    <w:rsid w:val="00E124ED"/>
    <w:rsid w:val="00E634EC"/>
    <w:rsid w:val="00E70F85"/>
    <w:rsid w:val="00E90B6F"/>
    <w:rsid w:val="00E96DE7"/>
    <w:rsid w:val="00EA5059"/>
    <w:rsid w:val="00EA58D4"/>
    <w:rsid w:val="00F27BD4"/>
    <w:rsid w:val="00F35207"/>
    <w:rsid w:val="00FA5502"/>
    <w:rsid w:val="00FB3C8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55652-0582-442C-B785-6A84EB9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839"/>
    <w:pPr>
      <w:ind w:left="720"/>
      <w:contextualSpacing/>
    </w:pPr>
  </w:style>
  <w:style w:type="table" w:styleId="TableGrid">
    <w:name w:val="Table Grid"/>
    <w:basedOn w:val="TableNormal"/>
    <w:uiPriority w:val="39"/>
    <w:rsid w:val="000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Att-21: CTE Industry Sectors &amp; Pathways: SSP (CA Dept of Education)</vt:lpstr>
    </vt:vector>
  </TitlesOfParts>
  <Company>CA Department of Education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Apnd1-21: SSP (CA Dept of Education)</dc:title>
  <dc:subject>Appendix B Specialized Secondary Programs (SSP) Career Technical Education (CTE) Industry Sectors and Pathways.</dc:subject>
  <dc:creator>PCallas@cde.ca.gov</dc:creator>
  <cp:keywords/>
  <dc:description/>
  <cp:lastModifiedBy>Sarah Barnett</cp:lastModifiedBy>
  <cp:revision>15</cp:revision>
  <cp:lastPrinted>2018-07-13T18:21:00Z</cp:lastPrinted>
  <dcterms:created xsi:type="dcterms:W3CDTF">2021-04-26T21:57:00Z</dcterms:created>
  <dcterms:modified xsi:type="dcterms:W3CDTF">2021-11-30T19:02:00Z</dcterms:modified>
</cp:coreProperties>
</file>