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bookmarkStart w:id="0" w:name="_GoBack"/>
      <w:bookmarkEnd w:id="0"/>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C03A3C">
      <w:pPr>
        <w:pStyle w:val="Heading1"/>
        <w:jc w:val="center"/>
      </w:pPr>
      <w:r w:rsidRPr="00C95E5E">
        <w:t>ANNUAL STATE APPLICATION UNDER PART B OF THE</w:t>
      </w:r>
      <w:r w:rsidR="00333D9E" w:rsidRPr="00C95E5E">
        <w:t xml:space="preserve"> </w:t>
      </w:r>
      <w:r w:rsidR="00333D9E" w:rsidRPr="00C95E5E">
        <w:br/>
      </w:r>
      <w:r w:rsidRPr="00C95E5E">
        <w:t>INDIVIDUALS WITH DISABILITIES EDUCATION ACT AS AMENDED IN 2004</w:t>
      </w:r>
      <w:r w:rsidR="00333D9E" w:rsidRPr="00C95E5E">
        <w:t xml:space="preserve"> </w:t>
      </w:r>
      <w:r w:rsidR="00333D9E" w:rsidRPr="00C95E5E">
        <w:br/>
      </w:r>
      <w:r w:rsidRPr="00C95E5E">
        <w:t xml:space="preserve">FOR FEDERAL FISCAL YEAR </w:t>
      </w:r>
      <w:r w:rsidR="00E04CB5">
        <w:t>2020</w:t>
      </w:r>
    </w:p>
    <w:p w14:paraId="12276A18" w14:textId="77777777" w:rsidR="00A26EE9" w:rsidRPr="00C03A3C" w:rsidRDefault="00A26EE9" w:rsidP="00C03A3C">
      <w:pPr>
        <w:jc w:val="center"/>
        <w:rPr>
          <w:b/>
        </w:rPr>
      </w:pPr>
      <w:r w:rsidRPr="00C03A3C">
        <w:rPr>
          <w:b/>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1"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2"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A07FAC"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1"/>
      <w:bookmarkEnd w:id="2"/>
    </w:p>
    <w:p w14:paraId="6295F29C" w14:textId="77777777" w:rsidR="000278FF" w:rsidRDefault="000278FF" w:rsidP="00C03A3C"/>
    <w:p w14:paraId="0E9638F6" w14:textId="73BBD897" w:rsidR="000278FF" w:rsidRDefault="00014E14" w:rsidP="001D1FBB">
      <w:pPr>
        <w:rPr>
          <w:b/>
          <w:bCs/>
        </w:rPr>
      </w:pPr>
      <w:r w:rsidRPr="00014E14">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C03A3C">
      <w:pPr>
        <w:pStyle w:val="Heading2"/>
      </w:pPr>
      <w:r w:rsidRPr="00333D9E">
        <w:lastRenderedPageBreak/>
        <w:t>Section I</w:t>
      </w:r>
    </w:p>
    <w:p w14:paraId="12276A22" w14:textId="77777777" w:rsidR="00A26EE9" w:rsidRPr="00333D9E" w:rsidRDefault="00A26EE9" w:rsidP="00C03A3C">
      <w:pPr>
        <w:pStyle w:val="Heading3"/>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26C07B76" w:rsidR="00A26EE9" w:rsidRPr="00333D9E" w:rsidRDefault="00A26EE9">
      <w:pPr>
        <w:spacing w:after="120"/>
        <w:ind w:left="1195" w:hanging="1195"/>
        <w:rPr>
          <w:kern w:val="2"/>
        </w:rPr>
      </w:pPr>
      <w:r w:rsidRPr="00333D9E">
        <w:rPr>
          <w:kern w:val="2"/>
        </w:rPr>
        <w:t>__</w:t>
      </w:r>
      <w:r w:rsidR="004E543E">
        <w:rPr>
          <w:kern w:val="2"/>
        </w:rPr>
        <w:t>X</w:t>
      </w:r>
      <w:r w:rsidRPr="00333D9E">
        <w:rPr>
          <w:kern w:val="2"/>
        </w:rPr>
        <w:t>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w:t>
      </w:r>
      <w:proofErr w:type="gramStart"/>
      <w:r w:rsidRPr="00333D9E">
        <w:rPr>
          <w:kern w:val="2"/>
        </w:rPr>
        <w:t>:  (</w:t>
      </w:r>
      <w:proofErr w:type="gramEnd"/>
      <w:r w:rsidRPr="00333D9E">
        <w:rPr>
          <w:kern w:val="2"/>
        </w:rPr>
        <w:t>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C03A3C">
      <w:pPr>
        <w:pStyle w:val="Heading3"/>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65BFAF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414D17C9"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4E543E">
        <w:rPr>
          <w:kern w:val="2"/>
          <w:szCs w:val="20"/>
        </w:rPr>
        <w:t>X</w:t>
      </w:r>
      <w:r w:rsidRPr="00333D9E">
        <w:rPr>
          <w:kern w:val="2"/>
          <w:szCs w:val="20"/>
        </w:rPr>
        <w:t>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4916BC5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C03A3C">
      <w:pPr>
        <w:pStyle w:val="Heading2"/>
      </w:pPr>
      <w:r w:rsidRPr="00333D9E">
        <w:lastRenderedPageBreak/>
        <w:t>Section II</w:t>
      </w:r>
    </w:p>
    <w:p w14:paraId="12276A33" w14:textId="77777777" w:rsidR="00A26EE9" w:rsidRPr="00333D9E" w:rsidRDefault="00A26EE9" w:rsidP="00C03A3C">
      <w:pPr>
        <w:pStyle w:val="Heading3"/>
      </w:pPr>
      <w:r w:rsidRPr="00333D9E">
        <w:t>A.</w:t>
      </w:r>
      <w:r w:rsidRPr="00333D9E">
        <w:tab/>
        <w:t>Assurances Related to Policies and Procedures</w:t>
      </w:r>
    </w:p>
    <w:p w14:paraId="12276A34" w14:textId="77777777" w:rsidR="00A26EE9" w:rsidRPr="00333D9E" w:rsidRDefault="00A26EE9" w:rsidP="00C03A3C">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03A3C">
            <w:pPr>
              <w:pStyle w:val="Heading5"/>
              <w:rPr>
                <w:kern w:val="2"/>
                <w:sz w:val="18"/>
              </w:rPr>
            </w:pPr>
            <w:r w:rsidRPr="00333D9E">
              <w:rPr>
                <w:kern w:val="2"/>
                <w:sz w:val="18"/>
              </w:rPr>
              <w:t>Yes</w:t>
            </w:r>
          </w:p>
          <w:p w14:paraId="12276A36" w14:textId="77777777" w:rsidR="00333D9E" w:rsidRPr="00296AD0" w:rsidRDefault="00333D9E" w:rsidP="00C03A3C">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03A3C">
            <w:pPr>
              <w:pStyle w:val="Heading5"/>
              <w:rPr>
                <w:kern w:val="2"/>
                <w:sz w:val="18"/>
              </w:rPr>
            </w:pPr>
            <w:r w:rsidRPr="00333D9E">
              <w:rPr>
                <w:kern w:val="2"/>
                <w:sz w:val="18"/>
              </w:rPr>
              <w:t>No</w:t>
            </w:r>
          </w:p>
          <w:p w14:paraId="12276A38" w14:textId="77777777" w:rsidR="00296AD0" w:rsidRPr="00296AD0" w:rsidRDefault="00333D9E" w:rsidP="00C03A3C">
            <w:pPr>
              <w:pStyle w:val="Heading5"/>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C03A3C">
            <w:pPr>
              <w:pStyle w:val="Heading5"/>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C03A3C">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45966385" w:rsidR="00333D9E" w:rsidRPr="00333D9E" w:rsidRDefault="004E543E" w:rsidP="00C03A3C">
            <w:pPr>
              <w:jc w:val="center"/>
              <w:rPr>
                <w:kern w:val="2"/>
              </w:rPr>
            </w:pPr>
            <w:r>
              <w:rPr>
                <w:kern w:val="2"/>
              </w:rPr>
              <w:t>X</w:t>
            </w:r>
          </w:p>
        </w:tc>
        <w:tc>
          <w:tcPr>
            <w:tcW w:w="1296" w:type="dxa"/>
          </w:tcPr>
          <w:p w14:paraId="12276A3D" w14:textId="77777777" w:rsidR="00333D9E" w:rsidRPr="00333D9E" w:rsidRDefault="00333D9E" w:rsidP="00C03A3C">
            <w:pPr>
              <w:jc w:val="center"/>
              <w:rPr>
                <w:kern w:val="2"/>
              </w:rPr>
            </w:pPr>
          </w:p>
        </w:tc>
        <w:tc>
          <w:tcPr>
            <w:tcW w:w="7200" w:type="dxa"/>
          </w:tcPr>
          <w:p w14:paraId="12276A3E" w14:textId="77777777" w:rsidR="00333D9E" w:rsidRPr="00333D9E" w:rsidRDefault="00333D9E" w:rsidP="00C03A3C">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3574B591" w:rsidR="00333D9E" w:rsidRPr="00333D9E" w:rsidRDefault="004E543E" w:rsidP="00C03A3C">
            <w:pPr>
              <w:jc w:val="center"/>
              <w:rPr>
                <w:kern w:val="2"/>
              </w:rPr>
            </w:pPr>
            <w:r>
              <w:rPr>
                <w:kern w:val="2"/>
              </w:rPr>
              <w:t>X</w:t>
            </w:r>
          </w:p>
        </w:tc>
        <w:tc>
          <w:tcPr>
            <w:tcW w:w="1296" w:type="dxa"/>
          </w:tcPr>
          <w:p w14:paraId="12276A41" w14:textId="77777777" w:rsidR="00333D9E" w:rsidRPr="00333D9E" w:rsidRDefault="00333D9E" w:rsidP="00C03A3C">
            <w:pPr>
              <w:jc w:val="center"/>
              <w:rPr>
                <w:kern w:val="2"/>
              </w:rPr>
            </w:pPr>
          </w:p>
        </w:tc>
        <w:tc>
          <w:tcPr>
            <w:tcW w:w="7200" w:type="dxa"/>
          </w:tcPr>
          <w:p w14:paraId="12276A42" w14:textId="77777777" w:rsidR="00333D9E" w:rsidRPr="00333D9E" w:rsidRDefault="00333D9E" w:rsidP="00C03A3C">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596643C1" w:rsidR="00333D9E" w:rsidRPr="00333D9E" w:rsidRDefault="004E543E" w:rsidP="00C03A3C">
            <w:pPr>
              <w:jc w:val="center"/>
              <w:rPr>
                <w:kern w:val="2"/>
              </w:rPr>
            </w:pPr>
            <w:r>
              <w:rPr>
                <w:kern w:val="2"/>
              </w:rPr>
              <w:t>X</w:t>
            </w:r>
          </w:p>
        </w:tc>
        <w:tc>
          <w:tcPr>
            <w:tcW w:w="1296" w:type="dxa"/>
          </w:tcPr>
          <w:p w14:paraId="12276A45" w14:textId="77777777" w:rsidR="00333D9E" w:rsidRPr="00333D9E" w:rsidRDefault="00333D9E" w:rsidP="00C03A3C">
            <w:pPr>
              <w:jc w:val="center"/>
              <w:rPr>
                <w:kern w:val="2"/>
              </w:rPr>
            </w:pPr>
          </w:p>
        </w:tc>
        <w:tc>
          <w:tcPr>
            <w:tcW w:w="7200" w:type="dxa"/>
          </w:tcPr>
          <w:p w14:paraId="12276A46" w14:textId="77777777" w:rsidR="00333D9E" w:rsidRPr="00333D9E" w:rsidRDefault="00333D9E" w:rsidP="00C03A3C">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43423946" w:rsidR="00333D9E" w:rsidRPr="00333D9E" w:rsidRDefault="004E543E" w:rsidP="00C03A3C">
            <w:pPr>
              <w:jc w:val="center"/>
              <w:rPr>
                <w:kern w:val="2"/>
              </w:rPr>
            </w:pPr>
            <w:r>
              <w:rPr>
                <w:kern w:val="2"/>
              </w:rPr>
              <w:t>X</w:t>
            </w:r>
          </w:p>
        </w:tc>
        <w:tc>
          <w:tcPr>
            <w:tcW w:w="1296" w:type="dxa"/>
          </w:tcPr>
          <w:p w14:paraId="12276A49" w14:textId="77777777" w:rsidR="00333D9E" w:rsidRPr="00333D9E" w:rsidRDefault="00333D9E" w:rsidP="00C03A3C">
            <w:pPr>
              <w:jc w:val="center"/>
              <w:rPr>
                <w:kern w:val="2"/>
              </w:rPr>
            </w:pPr>
          </w:p>
        </w:tc>
        <w:tc>
          <w:tcPr>
            <w:tcW w:w="7200" w:type="dxa"/>
          </w:tcPr>
          <w:p w14:paraId="12276A4A" w14:textId="77777777" w:rsidR="00333D9E" w:rsidRPr="00333D9E" w:rsidRDefault="00333D9E" w:rsidP="00C03A3C">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5E9C1D6D" w:rsidR="00333D9E" w:rsidRPr="00333D9E" w:rsidRDefault="004E543E" w:rsidP="00C03A3C">
            <w:pPr>
              <w:jc w:val="center"/>
              <w:rPr>
                <w:kern w:val="2"/>
              </w:rPr>
            </w:pPr>
            <w:r>
              <w:rPr>
                <w:kern w:val="2"/>
              </w:rPr>
              <w:t>X</w:t>
            </w:r>
          </w:p>
        </w:tc>
        <w:tc>
          <w:tcPr>
            <w:tcW w:w="1296" w:type="dxa"/>
          </w:tcPr>
          <w:p w14:paraId="12276A4D" w14:textId="77777777" w:rsidR="00333D9E" w:rsidRPr="00333D9E" w:rsidRDefault="00333D9E" w:rsidP="00C03A3C">
            <w:pPr>
              <w:jc w:val="center"/>
              <w:rPr>
                <w:kern w:val="2"/>
              </w:rPr>
            </w:pPr>
          </w:p>
        </w:tc>
        <w:tc>
          <w:tcPr>
            <w:tcW w:w="7200" w:type="dxa"/>
          </w:tcPr>
          <w:p w14:paraId="12276A4E" w14:textId="77777777" w:rsidR="00333D9E" w:rsidRPr="00333D9E" w:rsidRDefault="00333D9E" w:rsidP="00C03A3C">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w:t>
            </w:r>
            <w:r w:rsidRPr="00333D9E">
              <w:rPr>
                <w:kern w:val="2"/>
              </w:rPr>
              <w:lastRenderedPageBreak/>
              <w:t xml:space="preserve">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2621C720" w:rsidR="00333D9E" w:rsidRPr="00333D9E" w:rsidRDefault="004E543E" w:rsidP="00C03A3C">
            <w:pPr>
              <w:jc w:val="center"/>
              <w:rPr>
                <w:kern w:val="2"/>
              </w:rPr>
            </w:pPr>
            <w:r>
              <w:rPr>
                <w:kern w:val="2"/>
              </w:rPr>
              <w:lastRenderedPageBreak/>
              <w:t>X</w:t>
            </w:r>
          </w:p>
        </w:tc>
        <w:tc>
          <w:tcPr>
            <w:tcW w:w="1296" w:type="dxa"/>
          </w:tcPr>
          <w:p w14:paraId="12276A51" w14:textId="77777777" w:rsidR="00333D9E" w:rsidRPr="00333D9E" w:rsidRDefault="00333D9E" w:rsidP="00C03A3C">
            <w:pPr>
              <w:jc w:val="center"/>
              <w:rPr>
                <w:kern w:val="2"/>
              </w:rPr>
            </w:pPr>
          </w:p>
        </w:tc>
        <w:tc>
          <w:tcPr>
            <w:tcW w:w="7200" w:type="dxa"/>
          </w:tcPr>
          <w:p w14:paraId="12276A52" w14:textId="77777777" w:rsidR="00333D9E" w:rsidRPr="00333D9E" w:rsidRDefault="00333D9E" w:rsidP="00C03A3C">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78E0D902" w:rsidR="00333D9E" w:rsidRPr="00333D9E" w:rsidRDefault="004E543E" w:rsidP="00C03A3C">
            <w:pPr>
              <w:jc w:val="center"/>
              <w:rPr>
                <w:kern w:val="2"/>
              </w:rPr>
            </w:pPr>
            <w:r>
              <w:rPr>
                <w:kern w:val="2"/>
              </w:rPr>
              <w:t>X</w:t>
            </w:r>
          </w:p>
        </w:tc>
        <w:tc>
          <w:tcPr>
            <w:tcW w:w="1296" w:type="dxa"/>
          </w:tcPr>
          <w:p w14:paraId="12276A55" w14:textId="77777777" w:rsidR="00333D9E" w:rsidRPr="00333D9E" w:rsidRDefault="00333D9E" w:rsidP="00C03A3C">
            <w:pPr>
              <w:jc w:val="center"/>
              <w:rPr>
                <w:kern w:val="2"/>
              </w:rPr>
            </w:pPr>
          </w:p>
        </w:tc>
        <w:tc>
          <w:tcPr>
            <w:tcW w:w="7200" w:type="dxa"/>
          </w:tcPr>
          <w:p w14:paraId="12276A56" w14:textId="77777777" w:rsidR="00333D9E" w:rsidRPr="00333D9E" w:rsidRDefault="00333D9E" w:rsidP="00C03A3C">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64F21F61" w:rsidR="00333D9E" w:rsidRPr="00333D9E" w:rsidRDefault="004E543E" w:rsidP="00C03A3C">
            <w:pPr>
              <w:jc w:val="center"/>
              <w:rPr>
                <w:kern w:val="2"/>
              </w:rPr>
            </w:pPr>
            <w:r>
              <w:rPr>
                <w:kern w:val="2"/>
              </w:rPr>
              <w:t>X</w:t>
            </w:r>
          </w:p>
        </w:tc>
        <w:tc>
          <w:tcPr>
            <w:tcW w:w="1296" w:type="dxa"/>
          </w:tcPr>
          <w:p w14:paraId="12276A59" w14:textId="77777777" w:rsidR="00333D9E" w:rsidRPr="00333D9E" w:rsidRDefault="00333D9E" w:rsidP="00C03A3C">
            <w:pPr>
              <w:jc w:val="center"/>
              <w:rPr>
                <w:kern w:val="2"/>
              </w:rPr>
            </w:pPr>
          </w:p>
        </w:tc>
        <w:tc>
          <w:tcPr>
            <w:tcW w:w="7200" w:type="dxa"/>
          </w:tcPr>
          <w:p w14:paraId="12276A5A" w14:textId="77777777" w:rsidR="00333D9E" w:rsidRPr="00333D9E" w:rsidRDefault="00333D9E" w:rsidP="00C03A3C">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37AABD9B" w:rsidR="00333D9E" w:rsidRPr="00333D9E" w:rsidRDefault="004E543E" w:rsidP="00C03A3C">
            <w:pPr>
              <w:jc w:val="center"/>
              <w:rPr>
                <w:kern w:val="2"/>
              </w:rPr>
            </w:pPr>
            <w:r>
              <w:rPr>
                <w:kern w:val="2"/>
              </w:rPr>
              <w:t>X</w:t>
            </w:r>
          </w:p>
        </w:tc>
        <w:tc>
          <w:tcPr>
            <w:tcW w:w="1296" w:type="dxa"/>
          </w:tcPr>
          <w:p w14:paraId="12276A5D" w14:textId="77777777" w:rsidR="00333D9E" w:rsidRPr="00333D9E" w:rsidRDefault="00333D9E" w:rsidP="00C03A3C">
            <w:pPr>
              <w:jc w:val="center"/>
              <w:rPr>
                <w:kern w:val="2"/>
              </w:rPr>
            </w:pPr>
          </w:p>
        </w:tc>
        <w:tc>
          <w:tcPr>
            <w:tcW w:w="7200" w:type="dxa"/>
          </w:tcPr>
          <w:p w14:paraId="12276A5E" w14:textId="3D685C3E" w:rsidR="00333D9E" w:rsidRPr="00333D9E" w:rsidRDefault="00333D9E" w:rsidP="00C03A3C">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2C38B655" w:rsidR="00333D9E" w:rsidRPr="00333D9E" w:rsidRDefault="004E543E" w:rsidP="00C03A3C">
            <w:pPr>
              <w:jc w:val="center"/>
              <w:rPr>
                <w:kern w:val="2"/>
              </w:rPr>
            </w:pPr>
            <w:r>
              <w:rPr>
                <w:kern w:val="2"/>
              </w:rPr>
              <w:t>X</w:t>
            </w:r>
          </w:p>
        </w:tc>
        <w:tc>
          <w:tcPr>
            <w:tcW w:w="1296" w:type="dxa"/>
          </w:tcPr>
          <w:p w14:paraId="12276A61" w14:textId="77777777" w:rsidR="00333D9E" w:rsidRPr="00333D9E" w:rsidRDefault="00333D9E" w:rsidP="00C03A3C">
            <w:pPr>
              <w:jc w:val="center"/>
              <w:rPr>
                <w:kern w:val="2"/>
              </w:rPr>
            </w:pPr>
          </w:p>
        </w:tc>
        <w:tc>
          <w:tcPr>
            <w:tcW w:w="7200" w:type="dxa"/>
          </w:tcPr>
          <w:p w14:paraId="12276A62" w14:textId="77777777" w:rsidR="00333D9E" w:rsidRPr="00333D9E" w:rsidRDefault="00333D9E" w:rsidP="00C03A3C">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16B7983F" w:rsidR="00333D9E" w:rsidRPr="00333D9E" w:rsidRDefault="004E543E" w:rsidP="00C03A3C">
            <w:pPr>
              <w:jc w:val="center"/>
              <w:rPr>
                <w:kern w:val="2"/>
              </w:rPr>
            </w:pPr>
            <w:r>
              <w:rPr>
                <w:kern w:val="2"/>
              </w:rPr>
              <w:t>X</w:t>
            </w:r>
          </w:p>
        </w:tc>
        <w:tc>
          <w:tcPr>
            <w:tcW w:w="1296" w:type="dxa"/>
          </w:tcPr>
          <w:p w14:paraId="12276A65" w14:textId="77777777" w:rsidR="00333D9E" w:rsidRPr="00333D9E" w:rsidRDefault="00333D9E" w:rsidP="00C03A3C">
            <w:pPr>
              <w:jc w:val="center"/>
              <w:rPr>
                <w:kern w:val="2"/>
              </w:rPr>
            </w:pPr>
          </w:p>
        </w:tc>
        <w:tc>
          <w:tcPr>
            <w:tcW w:w="7200" w:type="dxa"/>
          </w:tcPr>
          <w:p w14:paraId="12276A66" w14:textId="77777777" w:rsidR="00333D9E" w:rsidRPr="00333D9E" w:rsidRDefault="00333D9E" w:rsidP="00C03A3C">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1C5879A9" w:rsidR="00333D9E" w:rsidRPr="00333D9E" w:rsidRDefault="004E543E" w:rsidP="00C03A3C">
            <w:pPr>
              <w:jc w:val="center"/>
              <w:rPr>
                <w:kern w:val="2"/>
              </w:rPr>
            </w:pPr>
            <w:r>
              <w:rPr>
                <w:kern w:val="2"/>
              </w:rPr>
              <w:t>X</w:t>
            </w:r>
          </w:p>
        </w:tc>
        <w:tc>
          <w:tcPr>
            <w:tcW w:w="1296" w:type="dxa"/>
          </w:tcPr>
          <w:p w14:paraId="12276A69" w14:textId="77777777" w:rsidR="00333D9E" w:rsidRPr="00333D9E" w:rsidRDefault="00333D9E" w:rsidP="00C03A3C">
            <w:pPr>
              <w:jc w:val="center"/>
              <w:rPr>
                <w:kern w:val="2"/>
              </w:rPr>
            </w:pPr>
          </w:p>
        </w:tc>
        <w:tc>
          <w:tcPr>
            <w:tcW w:w="7200" w:type="dxa"/>
          </w:tcPr>
          <w:p w14:paraId="12276A6A" w14:textId="77777777" w:rsidR="00333D9E" w:rsidRPr="00333D9E" w:rsidRDefault="00333D9E" w:rsidP="00C03A3C">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w:t>
            </w:r>
            <w:r w:rsidRPr="00333D9E">
              <w:rPr>
                <w:kern w:val="2"/>
              </w:rPr>
              <w:lastRenderedPageBreak/>
              <w:t xml:space="preserve">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09401AE5" w:rsidR="00333D9E" w:rsidRPr="00333D9E" w:rsidRDefault="004E543E" w:rsidP="00C03A3C">
            <w:pPr>
              <w:jc w:val="center"/>
              <w:rPr>
                <w:kern w:val="2"/>
              </w:rPr>
            </w:pPr>
            <w:r>
              <w:rPr>
                <w:kern w:val="2"/>
              </w:rPr>
              <w:lastRenderedPageBreak/>
              <w:t>X</w:t>
            </w:r>
          </w:p>
        </w:tc>
        <w:tc>
          <w:tcPr>
            <w:tcW w:w="1296" w:type="dxa"/>
          </w:tcPr>
          <w:p w14:paraId="12276A6D" w14:textId="77777777" w:rsidR="00333D9E" w:rsidRPr="00333D9E" w:rsidRDefault="00333D9E" w:rsidP="00C03A3C">
            <w:pPr>
              <w:jc w:val="center"/>
              <w:rPr>
                <w:kern w:val="2"/>
              </w:rPr>
            </w:pPr>
          </w:p>
        </w:tc>
        <w:tc>
          <w:tcPr>
            <w:tcW w:w="7200" w:type="dxa"/>
          </w:tcPr>
          <w:p w14:paraId="12276A6E" w14:textId="77777777" w:rsidR="00333D9E" w:rsidRPr="00333D9E" w:rsidRDefault="00333D9E" w:rsidP="00C03A3C">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7777777" w:rsidR="00333D9E" w:rsidRPr="00333D9E" w:rsidRDefault="00333D9E" w:rsidP="00C03A3C">
            <w:pPr>
              <w:jc w:val="center"/>
              <w:rPr>
                <w:kern w:val="2"/>
              </w:rPr>
            </w:pPr>
          </w:p>
        </w:tc>
        <w:tc>
          <w:tcPr>
            <w:tcW w:w="1296" w:type="dxa"/>
          </w:tcPr>
          <w:p w14:paraId="636A12F9" w14:textId="77777777" w:rsidR="00333D9E" w:rsidRDefault="004E543E" w:rsidP="00C03A3C">
            <w:pPr>
              <w:jc w:val="center"/>
              <w:rPr>
                <w:kern w:val="2"/>
              </w:rPr>
            </w:pPr>
            <w:r>
              <w:rPr>
                <w:kern w:val="2"/>
              </w:rPr>
              <w:t>X</w:t>
            </w:r>
          </w:p>
          <w:p w14:paraId="12276A71" w14:textId="60981310" w:rsidR="004E543E" w:rsidRPr="00333D9E" w:rsidRDefault="004E543E" w:rsidP="00C03A3C">
            <w:pPr>
              <w:jc w:val="center"/>
              <w:rPr>
                <w:kern w:val="2"/>
              </w:rPr>
            </w:pPr>
            <w:r>
              <w:rPr>
                <w:kern w:val="2"/>
              </w:rPr>
              <w:t>6/30/2022</w:t>
            </w:r>
          </w:p>
        </w:tc>
        <w:tc>
          <w:tcPr>
            <w:tcW w:w="7200" w:type="dxa"/>
          </w:tcPr>
          <w:p w14:paraId="12276A72" w14:textId="6246FF8C" w:rsidR="00333D9E" w:rsidRPr="00EB1FAE" w:rsidRDefault="00333D9E" w:rsidP="00C03A3C">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4520436D" w:rsidR="00333D9E" w:rsidRPr="00333D9E" w:rsidRDefault="004E543E" w:rsidP="00C03A3C">
            <w:pPr>
              <w:jc w:val="center"/>
              <w:rPr>
                <w:kern w:val="2"/>
              </w:rPr>
            </w:pPr>
            <w:r>
              <w:rPr>
                <w:kern w:val="2"/>
              </w:rPr>
              <w:t>X</w:t>
            </w:r>
          </w:p>
        </w:tc>
        <w:tc>
          <w:tcPr>
            <w:tcW w:w="1296" w:type="dxa"/>
          </w:tcPr>
          <w:p w14:paraId="12276A75" w14:textId="77777777" w:rsidR="00333D9E" w:rsidRPr="00333D9E" w:rsidRDefault="00333D9E" w:rsidP="00C03A3C">
            <w:pPr>
              <w:jc w:val="center"/>
              <w:rPr>
                <w:kern w:val="2"/>
              </w:rPr>
            </w:pPr>
          </w:p>
        </w:tc>
        <w:tc>
          <w:tcPr>
            <w:tcW w:w="7200" w:type="dxa"/>
          </w:tcPr>
          <w:p w14:paraId="12276A76" w14:textId="03675B19" w:rsidR="00333D9E" w:rsidRPr="00EB1FAE" w:rsidRDefault="00333D9E" w:rsidP="00C03A3C">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01C774AF" w:rsidR="00333D9E" w:rsidRPr="00333D9E" w:rsidRDefault="004E543E" w:rsidP="00C03A3C">
            <w:pPr>
              <w:jc w:val="center"/>
              <w:rPr>
                <w:kern w:val="2"/>
              </w:rPr>
            </w:pPr>
            <w:r>
              <w:rPr>
                <w:kern w:val="2"/>
              </w:rPr>
              <w:t>X</w:t>
            </w:r>
          </w:p>
        </w:tc>
        <w:tc>
          <w:tcPr>
            <w:tcW w:w="1296" w:type="dxa"/>
          </w:tcPr>
          <w:p w14:paraId="12276A79" w14:textId="77777777" w:rsidR="00333D9E" w:rsidRPr="00333D9E" w:rsidRDefault="00333D9E" w:rsidP="00C03A3C">
            <w:pPr>
              <w:jc w:val="center"/>
              <w:rPr>
                <w:kern w:val="2"/>
              </w:rPr>
            </w:pPr>
          </w:p>
        </w:tc>
        <w:tc>
          <w:tcPr>
            <w:tcW w:w="7200" w:type="dxa"/>
          </w:tcPr>
          <w:p w14:paraId="12276A7A" w14:textId="51FFEAF6" w:rsidR="00333D9E" w:rsidRPr="00EB1FAE" w:rsidRDefault="00333D9E" w:rsidP="00C03A3C">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5BD40702" w:rsidR="00333D9E" w:rsidRPr="00333D9E" w:rsidRDefault="004E543E" w:rsidP="00C03A3C">
            <w:pPr>
              <w:jc w:val="center"/>
              <w:rPr>
                <w:kern w:val="2"/>
              </w:rPr>
            </w:pPr>
            <w:r>
              <w:rPr>
                <w:kern w:val="2"/>
              </w:rPr>
              <w:t>X</w:t>
            </w:r>
          </w:p>
        </w:tc>
        <w:tc>
          <w:tcPr>
            <w:tcW w:w="1296" w:type="dxa"/>
          </w:tcPr>
          <w:p w14:paraId="12276A7D" w14:textId="77777777" w:rsidR="00333D9E" w:rsidRPr="00333D9E" w:rsidRDefault="00333D9E" w:rsidP="00C03A3C">
            <w:pPr>
              <w:jc w:val="center"/>
              <w:rPr>
                <w:kern w:val="2"/>
              </w:rPr>
            </w:pPr>
          </w:p>
        </w:tc>
        <w:tc>
          <w:tcPr>
            <w:tcW w:w="7200" w:type="dxa"/>
          </w:tcPr>
          <w:p w14:paraId="12276A7E" w14:textId="77777777" w:rsidR="00333D9E" w:rsidRPr="00333D9E" w:rsidRDefault="00333D9E" w:rsidP="00C03A3C">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701DC2B9" w:rsidR="00333D9E" w:rsidRPr="00333D9E" w:rsidRDefault="004E543E" w:rsidP="00C03A3C">
            <w:pPr>
              <w:jc w:val="center"/>
              <w:rPr>
                <w:kern w:val="2"/>
              </w:rPr>
            </w:pPr>
            <w:r>
              <w:rPr>
                <w:kern w:val="2"/>
              </w:rPr>
              <w:t>X</w:t>
            </w:r>
          </w:p>
        </w:tc>
        <w:tc>
          <w:tcPr>
            <w:tcW w:w="1296" w:type="dxa"/>
          </w:tcPr>
          <w:p w14:paraId="12276A81" w14:textId="77777777" w:rsidR="00333D9E" w:rsidRPr="00333D9E" w:rsidRDefault="00333D9E" w:rsidP="00C03A3C">
            <w:pPr>
              <w:jc w:val="center"/>
              <w:rPr>
                <w:kern w:val="2"/>
              </w:rPr>
            </w:pPr>
          </w:p>
        </w:tc>
        <w:tc>
          <w:tcPr>
            <w:tcW w:w="7200" w:type="dxa"/>
          </w:tcPr>
          <w:p w14:paraId="12276A82" w14:textId="77777777" w:rsidR="00333D9E" w:rsidRPr="00333D9E" w:rsidRDefault="00333D9E" w:rsidP="00C03A3C">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155E0A">
        <w:tc>
          <w:tcPr>
            <w:tcW w:w="1296" w:type="dxa"/>
          </w:tcPr>
          <w:p w14:paraId="12276A84" w14:textId="40C432BC" w:rsidR="00333D9E" w:rsidRPr="00333D9E" w:rsidRDefault="004E543E" w:rsidP="00C03A3C">
            <w:pPr>
              <w:jc w:val="center"/>
              <w:rPr>
                <w:kern w:val="2"/>
              </w:rPr>
            </w:pPr>
            <w:r>
              <w:rPr>
                <w:kern w:val="2"/>
              </w:rPr>
              <w:t>X</w:t>
            </w:r>
          </w:p>
        </w:tc>
        <w:tc>
          <w:tcPr>
            <w:tcW w:w="1296" w:type="dxa"/>
          </w:tcPr>
          <w:p w14:paraId="12276A85" w14:textId="77777777" w:rsidR="00333D9E" w:rsidRPr="00333D9E" w:rsidRDefault="00333D9E" w:rsidP="00C03A3C">
            <w:pPr>
              <w:jc w:val="center"/>
              <w:rPr>
                <w:kern w:val="2"/>
              </w:rPr>
            </w:pPr>
          </w:p>
        </w:tc>
        <w:tc>
          <w:tcPr>
            <w:tcW w:w="7200" w:type="dxa"/>
          </w:tcPr>
          <w:p w14:paraId="12276A86" w14:textId="77777777" w:rsidR="00333D9E" w:rsidRPr="00333D9E" w:rsidRDefault="00333D9E" w:rsidP="00C03A3C">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41DB3621" w:rsidR="00333D9E" w:rsidRPr="00333D9E" w:rsidRDefault="004E543E" w:rsidP="00C03A3C">
            <w:pPr>
              <w:jc w:val="center"/>
              <w:rPr>
                <w:kern w:val="2"/>
              </w:rPr>
            </w:pPr>
            <w:r>
              <w:rPr>
                <w:kern w:val="2"/>
              </w:rPr>
              <w:t>X</w:t>
            </w:r>
          </w:p>
        </w:tc>
        <w:tc>
          <w:tcPr>
            <w:tcW w:w="1296" w:type="dxa"/>
          </w:tcPr>
          <w:p w14:paraId="12276A89" w14:textId="77777777" w:rsidR="00333D9E" w:rsidRPr="00333D9E" w:rsidRDefault="00333D9E" w:rsidP="00C03A3C">
            <w:pPr>
              <w:jc w:val="center"/>
              <w:rPr>
                <w:kern w:val="2"/>
              </w:rPr>
            </w:pPr>
          </w:p>
        </w:tc>
        <w:tc>
          <w:tcPr>
            <w:tcW w:w="7200" w:type="dxa"/>
          </w:tcPr>
          <w:p w14:paraId="12276A8A" w14:textId="77777777" w:rsidR="00333D9E" w:rsidRPr="00333D9E" w:rsidRDefault="00333D9E" w:rsidP="00C03A3C">
            <w:pPr>
              <w:spacing w:before="120" w:after="120"/>
              <w:ind w:left="611" w:hanging="611"/>
              <w:rPr>
                <w:kern w:val="2"/>
              </w:rPr>
            </w:pPr>
            <w:r w:rsidRPr="00333D9E">
              <w:rPr>
                <w:kern w:val="2"/>
              </w:rPr>
              <w:t>20.</w:t>
            </w:r>
            <w:r w:rsidRPr="00333D9E">
              <w:rPr>
                <w:kern w:val="2"/>
              </w:rPr>
              <w:tab/>
              <w:t xml:space="preserve">In complying with 34 CFR §§300.162 and 300.163, a State may not use funds paid to it under this part to satisfy State-law mandated funding obligations to local educational agencies, including funding based on </w:t>
            </w:r>
            <w:r w:rsidRPr="00333D9E">
              <w:rPr>
                <w:kern w:val="2"/>
              </w:rPr>
              <w:lastRenderedPageBreak/>
              <w:t>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11B8760B" w:rsidR="00333D9E" w:rsidRPr="00333D9E" w:rsidRDefault="004E543E" w:rsidP="00C03A3C">
            <w:pPr>
              <w:jc w:val="center"/>
              <w:rPr>
                <w:kern w:val="2"/>
              </w:rPr>
            </w:pPr>
            <w:r>
              <w:rPr>
                <w:kern w:val="2"/>
              </w:rPr>
              <w:lastRenderedPageBreak/>
              <w:t>X</w:t>
            </w:r>
          </w:p>
        </w:tc>
        <w:tc>
          <w:tcPr>
            <w:tcW w:w="1296" w:type="dxa"/>
          </w:tcPr>
          <w:p w14:paraId="12276A8D" w14:textId="77777777" w:rsidR="00333D9E" w:rsidRPr="00333D9E" w:rsidRDefault="00333D9E" w:rsidP="00C03A3C">
            <w:pPr>
              <w:jc w:val="center"/>
              <w:rPr>
                <w:kern w:val="2"/>
              </w:rPr>
            </w:pPr>
          </w:p>
        </w:tc>
        <w:tc>
          <w:tcPr>
            <w:tcW w:w="7200" w:type="dxa"/>
          </w:tcPr>
          <w:p w14:paraId="12276A8E" w14:textId="77777777" w:rsidR="00333D9E" w:rsidRPr="00333D9E" w:rsidRDefault="00333D9E" w:rsidP="00C03A3C">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12276A90" w14:textId="6C95469B" w:rsidR="00333D9E" w:rsidRPr="00333D9E" w:rsidRDefault="004E543E" w:rsidP="00C03A3C">
            <w:pPr>
              <w:jc w:val="center"/>
              <w:rPr>
                <w:kern w:val="2"/>
              </w:rPr>
            </w:pPr>
            <w:r>
              <w:rPr>
                <w:kern w:val="2"/>
              </w:rPr>
              <w:t>X</w:t>
            </w:r>
          </w:p>
        </w:tc>
        <w:tc>
          <w:tcPr>
            <w:tcW w:w="1296" w:type="dxa"/>
          </w:tcPr>
          <w:p w14:paraId="12276A91" w14:textId="77777777" w:rsidR="00333D9E" w:rsidRPr="00333D9E" w:rsidRDefault="00333D9E" w:rsidP="00C03A3C">
            <w:pPr>
              <w:jc w:val="center"/>
              <w:rPr>
                <w:kern w:val="2"/>
              </w:rPr>
            </w:pPr>
          </w:p>
        </w:tc>
        <w:tc>
          <w:tcPr>
            <w:tcW w:w="7200" w:type="dxa"/>
          </w:tcPr>
          <w:p w14:paraId="12276A92" w14:textId="77777777" w:rsidR="00333D9E" w:rsidRPr="00333D9E" w:rsidRDefault="00333D9E" w:rsidP="00C03A3C">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12276A94" w14:textId="35C29482" w:rsidR="00333D9E" w:rsidRPr="00333D9E" w:rsidRDefault="004E543E" w:rsidP="00C03A3C">
            <w:pPr>
              <w:jc w:val="center"/>
              <w:rPr>
                <w:kern w:val="2"/>
              </w:rPr>
            </w:pPr>
            <w:r>
              <w:rPr>
                <w:kern w:val="2"/>
              </w:rPr>
              <w:t>X</w:t>
            </w:r>
          </w:p>
        </w:tc>
        <w:tc>
          <w:tcPr>
            <w:tcW w:w="1296" w:type="dxa"/>
          </w:tcPr>
          <w:p w14:paraId="12276A95" w14:textId="77777777" w:rsidR="00333D9E" w:rsidRPr="00333D9E" w:rsidRDefault="00333D9E" w:rsidP="00C03A3C">
            <w:pPr>
              <w:jc w:val="center"/>
              <w:rPr>
                <w:kern w:val="2"/>
              </w:rPr>
            </w:pPr>
          </w:p>
        </w:tc>
        <w:tc>
          <w:tcPr>
            <w:tcW w:w="7200" w:type="dxa"/>
          </w:tcPr>
          <w:p w14:paraId="12276A96" w14:textId="77777777" w:rsidR="00333D9E" w:rsidRPr="00333D9E" w:rsidRDefault="00333D9E" w:rsidP="00C03A3C">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04C7FDCC" w:rsidR="00333D9E" w:rsidRPr="00333D9E" w:rsidRDefault="004E543E" w:rsidP="00C03A3C">
            <w:pPr>
              <w:jc w:val="center"/>
              <w:rPr>
                <w:kern w:val="2"/>
              </w:rPr>
            </w:pPr>
            <w:r>
              <w:rPr>
                <w:kern w:val="2"/>
              </w:rPr>
              <w:t>X</w:t>
            </w:r>
          </w:p>
        </w:tc>
        <w:tc>
          <w:tcPr>
            <w:tcW w:w="1296" w:type="dxa"/>
          </w:tcPr>
          <w:p w14:paraId="12276A99" w14:textId="77777777" w:rsidR="00333D9E" w:rsidRPr="00333D9E" w:rsidRDefault="00333D9E" w:rsidP="00C03A3C">
            <w:pPr>
              <w:jc w:val="center"/>
              <w:rPr>
                <w:kern w:val="2"/>
              </w:rPr>
            </w:pPr>
          </w:p>
        </w:tc>
        <w:tc>
          <w:tcPr>
            <w:tcW w:w="7200" w:type="dxa"/>
          </w:tcPr>
          <w:p w14:paraId="12276A9A" w14:textId="77777777" w:rsidR="00333D9E" w:rsidRPr="00333D9E" w:rsidRDefault="00333D9E" w:rsidP="00C03A3C">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076021ED" w:rsidR="00333D9E" w:rsidRPr="00333D9E" w:rsidRDefault="004E543E" w:rsidP="00C03A3C">
            <w:pPr>
              <w:jc w:val="center"/>
              <w:rPr>
                <w:kern w:val="2"/>
              </w:rPr>
            </w:pPr>
            <w:r>
              <w:rPr>
                <w:kern w:val="2"/>
              </w:rPr>
              <w:t>X</w:t>
            </w:r>
          </w:p>
        </w:tc>
        <w:tc>
          <w:tcPr>
            <w:tcW w:w="1296" w:type="dxa"/>
          </w:tcPr>
          <w:p w14:paraId="12276A9D" w14:textId="77777777" w:rsidR="00333D9E" w:rsidRPr="00333D9E" w:rsidRDefault="00333D9E" w:rsidP="00C03A3C">
            <w:pPr>
              <w:jc w:val="center"/>
              <w:rPr>
                <w:kern w:val="2"/>
              </w:rPr>
            </w:pPr>
          </w:p>
        </w:tc>
        <w:tc>
          <w:tcPr>
            <w:tcW w:w="7200" w:type="dxa"/>
          </w:tcPr>
          <w:p w14:paraId="12276A9E" w14:textId="77777777" w:rsidR="00333D9E" w:rsidRPr="00333D9E" w:rsidRDefault="00333D9E" w:rsidP="00C03A3C">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C03A3C">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C03A3C">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0E023806" w:rsidR="00333D9E" w:rsidRPr="00333D9E" w:rsidRDefault="004E543E" w:rsidP="00C03A3C">
            <w:pPr>
              <w:jc w:val="center"/>
              <w:rPr>
                <w:kern w:val="2"/>
              </w:rPr>
            </w:pPr>
            <w:r>
              <w:rPr>
                <w:kern w:val="2"/>
              </w:rPr>
              <w:t>X</w:t>
            </w:r>
          </w:p>
        </w:tc>
        <w:tc>
          <w:tcPr>
            <w:tcW w:w="1296" w:type="dxa"/>
          </w:tcPr>
          <w:p w14:paraId="12276AA3" w14:textId="77777777" w:rsidR="00333D9E" w:rsidRPr="00333D9E" w:rsidRDefault="00333D9E" w:rsidP="00C03A3C">
            <w:pPr>
              <w:jc w:val="center"/>
              <w:rPr>
                <w:kern w:val="2"/>
              </w:rPr>
            </w:pPr>
          </w:p>
        </w:tc>
        <w:tc>
          <w:tcPr>
            <w:tcW w:w="7200" w:type="dxa"/>
          </w:tcPr>
          <w:p w14:paraId="12276AA4" w14:textId="77777777" w:rsidR="00333D9E" w:rsidRPr="00333D9E" w:rsidRDefault="00333D9E" w:rsidP="00C03A3C">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062BF721" w:rsidR="00333D9E" w:rsidRPr="00333D9E" w:rsidRDefault="004E543E" w:rsidP="00C03A3C">
            <w:pPr>
              <w:jc w:val="center"/>
              <w:rPr>
                <w:kern w:val="2"/>
              </w:rPr>
            </w:pPr>
            <w:r>
              <w:rPr>
                <w:kern w:val="2"/>
              </w:rPr>
              <w:t>X</w:t>
            </w:r>
          </w:p>
        </w:tc>
        <w:tc>
          <w:tcPr>
            <w:tcW w:w="1296" w:type="dxa"/>
          </w:tcPr>
          <w:p w14:paraId="12276AA7" w14:textId="77777777" w:rsidR="00333D9E" w:rsidRPr="00333D9E" w:rsidRDefault="00333D9E" w:rsidP="00C03A3C">
            <w:pPr>
              <w:jc w:val="center"/>
              <w:rPr>
                <w:kern w:val="2"/>
              </w:rPr>
            </w:pPr>
          </w:p>
        </w:tc>
        <w:tc>
          <w:tcPr>
            <w:tcW w:w="7200" w:type="dxa"/>
          </w:tcPr>
          <w:p w14:paraId="12276AA8" w14:textId="77777777" w:rsidR="00333D9E" w:rsidRPr="00333D9E" w:rsidRDefault="00333D9E" w:rsidP="00C03A3C">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5FB46243" w:rsidR="00333D9E" w:rsidRPr="00333D9E" w:rsidRDefault="004E543E" w:rsidP="00C03A3C">
            <w:pPr>
              <w:jc w:val="center"/>
              <w:rPr>
                <w:kern w:val="2"/>
              </w:rPr>
            </w:pPr>
            <w:r>
              <w:rPr>
                <w:kern w:val="2"/>
              </w:rPr>
              <w:t>X</w:t>
            </w:r>
          </w:p>
        </w:tc>
        <w:tc>
          <w:tcPr>
            <w:tcW w:w="1296" w:type="dxa"/>
          </w:tcPr>
          <w:p w14:paraId="12276AAB" w14:textId="77777777" w:rsidR="00333D9E" w:rsidRPr="00333D9E" w:rsidRDefault="00333D9E" w:rsidP="00C03A3C">
            <w:pPr>
              <w:jc w:val="center"/>
              <w:rPr>
                <w:kern w:val="2"/>
              </w:rPr>
            </w:pPr>
          </w:p>
        </w:tc>
        <w:tc>
          <w:tcPr>
            <w:tcW w:w="7200" w:type="dxa"/>
          </w:tcPr>
          <w:p w14:paraId="12276AAC" w14:textId="77777777" w:rsidR="00333D9E" w:rsidRPr="00333D9E" w:rsidRDefault="00333D9E" w:rsidP="00C03A3C">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w:t>
            </w:r>
            <w:r w:rsidRPr="00333D9E">
              <w:rPr>
                <w:kern w:val="2"/>
              </w:rPr>
              <w:lastRenderedPageBreak/>
              <w:t xml:space="preserve">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rsidP="00C03A3C">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C03A3C">
      <w:pPr>
        <w:pStyle w:val="Heading3"/>
      </w:pPr>
      <w:r>
        <w:lastRenderedPageBreak/>
        <w:t>B.</w:t>
      </w:r>
      <w:r>
        <w:tab/>
      </w:r>
      <w:r w:rsidR="00A26EE9" w:rsidRPr="00333D9E">
        <w:t xml:space="preserve">Other </w:t>
      </w:r>
      <w:r w:rsidR="00A26EE9" w:rsidRPr="00DD5811">
        <w:t>Assurances</w:t>
      </w:r>
    </w:p>
    <w:p w14:paraId="12276AB0" w14:textId="77777777" w:rsidR="00A26EE9" w:rsidRPr="00333D9E" w:rsidRDefault="00A26EE9" w:rsidP="00C03A3C">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C03A3C">
            <w:pPr>
              <w:pStyle w:val="Heading5"/>
              <w:rPr>
                <w:bCs w:val="0"/>
                <w:i/>
                <w:iCs/>
                <w:kern w:val="2"/>
              </w:rPr>
            </w:pPr>
            <w:r w:rsidRPr="00DD5811">
              <w:rPr>
                <w:bCs w:val="0"/>
                <w:kern w:val="2"/>
              </w:rPr>
              <w:t>Yes</w:t>
            </w:r>
          </w:p>
        </w:tc>
        <w:tc>
          <w:tcPr>
            <w:tcW w:w="8928" w:type="dxa"/>
          </w:tcPr>
          <w:p w14:paraId="12276AB2" w14:textId="77777777" w:rsidR="00A26EE9" w:rsidRPr="00DD5811" w:rsidRDefault="00A26EE9" w:rsidP="00C03A3C">
            <w:pPr>
              <w:pStyle w:val="Heading6"/>
              <w:rPr>
                <w:i/>
                <w:iCs/>
                <w:kern w:val="2"/>
                <w:sz w:val="16"/>
              </w:rPr>
            </w:pPr>
            <w:r w:rsidRPr="00DD5811">
              <w:rPr>
                <w:kern w:val="2"/>
              </w:rPr>
              <w:t>Other Assurances</w:t>
            </w:r>
          </w:p>
        </w:tc>
      </w:tr>
      <w:tr w:rsidR="00A26EE9" w:rsidRPr="00333D9E" w14:paraId="12276AB6" w14:textId="77777777" w:rsidTr="00155E0A">
        <w:tc>
          <w:tcPr>
            <w:tcW w:w="864" w:type="dxa"/>
          </w:tcPr>
          <w:p w14:paraId="12276AB4" w14:textId="262A83CD" w:rsidR="00A26EE9" w:rsidRPr="00333D9E" w:rsidRDefault="004E543E" w:rsidP="00C03A3C">
            <w:pPr>
              <w:jc w:val="center"/>
              <w:rPr>
                <w:kern w:val="2"/>
              </w:rPr>
            </w:pPr>
            <w:r>
              <w:rPr>
                <w:kern w:val="2"/>
              </w:rPr>
              <w:t>X</w:t>
            </w:r>
          </w:p>
        </w:tc>
        <w:tc>
          <w:tcPr>
            <w:tcW w:w="8928" w:type="dxa"/>
          </w:tcPr>
          <w:p w14:paraId="12276AB5" w14:textId="77777777" w:rsidR="00A26EE9" w:rsidRPr="00333D9E" w:rsidRDefault="00A26EE9" w:rsidP="00C03A3C">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480F12AF" w:rsidR="00A26EE9" w:rsidRPr="00333D9E" w:rsidRDefault="004E543E" w:rsidP="00C03A3C">
            <w:pPr>
              <w:jc w:val="center"/>
              <w:rPr>
                <w:kern w:val="2"/>
              </w:rPr>
            </w:pPr>
            <w:r>
              <w:rPr>
                <w:kern w:val="2"/>
              </w:rPr>
              <w:t>X</w:t>
            </w:r>
          </w:p>
        </w:tc>
        <w:tc>
          <w:tcPr>
            <w:tcW w:w="8928" w:type="dxa"/>
          </w:tcPr>
          <w:p w14:paraId="12276AB8" w14:textId="77777777" w:rsidR="00A26EE9" w:rsidRPr="00333D9E" w:rsidRDefault="00A26EE9" w:rsidP="00C03A3C">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054C9ACB" w:rsidR="00A26EE9" w:rsidRPr="00333D9E" w:rsidRDefault="004E543E" w:rsidP="00C03A3C">
            <w:pPr>
              <w:jc w:val="center"/>
              <w:rPr>
                <w:kern w:val="2"/>
              </w:rPr>
            </w:pPr>
            <w:r>
              <w:rPr>
                <w:kern w:val="2"/>
              </w:rPr>
              <w:t>X</w:t>
            </w:r>
          </w:p>
        </w:tc>
        <w:tc>
          <w:tcPr>
            <w:tcW w:w="8928" w:type="dxa"/>
          </w:tcPr>
          <w:p w14:paraId="12276ABB" w14:textId="77777777" w:rsidR="00A26EE9" w:rsidRPr="00333D9E" w:rsidRDefault="00A26EE9" w:rsidP="00C03A3C">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66DB21B4" w:rsidR="00A26EE9" w:rsidRPr="00333D9E" w:rsidRDefault="004E543E" w:rsidP="00C03A3C">
            <w:pPr>
              <w:jc w:val="center"/>
              <w:rPr>
                <w:kern w:val="2"/>
              </w:rPr>
            </w:pPr>
            <w:r>
              <w:rPr>
                <w:kern w:val="2"/>
              </w:rPr>
              <w:t>X</w:t>
            </w:r>
          </w:p>
        </w:tc>
        <w:tc>
          <w:tcPr>
            <w:tcW w:w="8928" w:type="dxa"/>
          </w:tcPr>
          <w:p w14:paraId="12276ABE" w14:textId="77777777" w:rsidR="00A26EE9" w:rsidRPr="00333D9E" w:rsidRDefault="00A26EE9" w:rsidP="00C03A3C">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C03A3C">
      <w:pPr>
        <w:pStyle w:val="Heading3"/>
      </w:pPr>
      <w:r w:rsidRPr="00333D9E">
        <w:t>C.</w:t>
      </w:r>
      <w:r w:rsidRPr="00333D9E">
        <w:tab/>
        <w:t>Certifications</w:t>
      </w:r>
    </w:p>
    <w:p w14:paraId="12276AC1" w14:textId="77777777" w:rsidR="00A26EE9" w:rsidRPr="00333D9E" w:rsidRDefault="00A26EE9" w:rsidP="00C03A3C">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rsidP="00C03A3C">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C03A3C">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7FA8ECEC" w:rsidR="00A26EE9" w:rsidRPr="00333D9E" w:rsidRDefault="004E543E" w:rsidP="00C03A3C">
            <w:pPr>
              <w:jc w:val="center"/>
              <w:rPr>
                <w:kern w:val="2"/>
              </w:rPr>
            </w:pPr>
            <w:r>
              <w:rPr>
                <w:kern w:val="2"/>
              </w:rPr>
              <w:t>X</w:t>
            </w:r>
          </w:p>
        </w:tc>
        <w:tc>
          <w:tcPr>
            <w:tcW w:w="8928" w:type="dxa"/>
          </w:tcPr>
          <w:p w14:paraId="12276AC6" w14:textId="77777777" w:rsidR="00A26EE9" w:rsidRPr="00333D9E" w:rsidRDefault="00A26EE9" w:rsidP="00C03A3C">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C03A3C">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155E0A">
        <w:tc>
          <w:tcPr>
            <w:tcW w:w="864" w:type="dxa"/>
          </w:tcPr>
          <w:p w14:paraId="12276AC9" w14:textId="0E962794" w:rsidR="00A26EE9" w:rsidRPr="00333D9E" w:rsidRDefault="004E543E" w:rsidP="00C03A3C">
            <w:pPr>
              <w:jc w:val="center"/>
              <w:rPr>
                <w:kern w:val="2"/>
              </w:rPr>
            </w:pPr>
            <w:r>
              <w:rPr>
                <w:kern w:val="2"/>
              </w:rPr>
              <w:t>X</w:t>
            </w:r>
          </w:p>
        </w:tc>
        <w:tc>
          <w:tcPr>
            <w:tcW w:w="8928" w:type="dxa"/>
          </w:tcPr>
          <w:p w14:paraId="12276ACA" w14:textId="77777777" w:rsidR="00446854" w:rsidRPr="00333D9E" w:rsidRDefault="00446854" w:rsidP="00C03A3C">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155E0A">
        <w:tc>
          <w:tcPr>
            <w:tcW w:w="864" w:type="dxa"/>
          </w:tcPr>
          <w:p w14:paraId="12276ACC" w14:textId="31790666" w:rsidR="00A26EE9" w:rsidRPr="00333D9E" w:rsidRDefault="004E543E" w:rsidP="00C03A3C">
            <w:pPr>
              <w:jc w:val="center"/>
              <w:rPr>
                <w:kern w:val="2"/>
              </w:rPr>
            </w:pPr>
            <w:r>
              <w:rPr>
                <w:kern w:val="2"/>
              </w:rPr>
              <w:t>X</w:t>
            </w:r>
          </w:p>
        </w:tc>
        <w:tc>
          <w:tcPr>
            <w:tcW w:w="8928" w:type="dxa"/>
          </w:tcPr>
          <w:p w14:paraId="12276ACD" w14:textId="0AE292D6" w:rsidR="00A26EE9" w:rsidRPr="00333D9E" w:rsidRDefault="00A26EE9" w:rsidP="00C03A3C">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C03A3C">
      <w:pPr>
        <w:pStyle w:val="Heading3"/>
      </w:pPr>
      <w:r w:rsidRPr="00142F78">
        <w:t>D.</w:t>
      </w:r>
      <w:r w:rsidRPr="00142F78">
        <w:tab/>
        <w:t>Statement</w:t>
      </w:r>
    </w:p>
    <w:p w14:paraId="12276AD0" w14:textId="59DA8D54" w:rsidR="00A26EE9" w:rsidRPr="00333D9E" w:rsidRDefault="00A26EE9">
      <w:pPr>
        <w:spacing w:after="120"/>
        <w:rPr>
          <w:kern w:val="2"/>
        </w:rPr>
      </w:pPr>
      <w:r w:rsidRPr="00333D9E">
        <w:rPr>
          <w:kern w:val="2"/>
        </w:rPr>
        <w:t xml:space="preserve">I certify that the State of </w:t>
      </w:r>
      <w:r w:rsidR="004E543E" w:rsidRPr="004E543E">
        <w:rPr>
          <w:kern w:val="2"/>
          <w:u w:val="single"/>
        </w:rPr>
        <w:t>California</w:t>
      </w:r>
      <w:r w:rsidRPr="00333D9E">
        <w:rPr>
          <w:kern w:val="2"/>
        </w:rPr>
        <w:t xml:space="preserve"> can make the assurances checked as 'yes' in Section II.A and II.B and the certifications required in Section II.C of this application.  These provisions meet the requirements of </w:t>
      </w:r>
      <w:r w:rsidRPr="00333D9E">
        <w:rPr>
          <w:kern w:val="2"/>
        </w:rPr>
        <w:lastRenderedPageBreak/>
        <w:t>the Part B of the Individuals with Disabilities Education Act as found in PL 108-446.  The State will operate its Part B program in accordance with all of the required assurances and certifications.</w:t>
      </w:r>
    </w:p>
    <w:p w14:paraId="12276AD1" w14:textId="54817008" w:rsidR="00A26EE9" w:rsidRPr="00333D9E" w:rsidRDefault="00A26EE9">
      <w:pPr>
        <w:spacing w:after="120"/>
        <w:rPr>
          <w:kern w:val="2"/>
        </w:rPr>
      </w:pPr>
      <w:r w:rsidRPr="00333D9E">
        <w:rPr>
          <w:kern w:val="2"/>
        </w:rPr>
        <w:t>If any assurances have been checked 'no', I certify that the State will operate throughout the period of this grant award consistent with the requirements of the IDEA</w:t>
      </w:r>
      <w:r w:rsidR="00717856">
        <w:rPr>
          <w:kern w:val="2"/>
        </w:rPr>
        <w:t>,</w:t>
      </w:r>
      <w:r w:rsidR="004E543E">
        <w:rPr>
          <w:kern w:val="2"/>
        </w:rPr>
        <w:t xml:space="preserve"> </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09F8493E" w:rsidR="00A26EE9" w:rsidRPr="00333D9E" w:rsidRDefault="004E543E" w:rsidP="00CB6395">
      <w:pPr>
        <w:keepNext/>
        <w:tabs>
          <w:tab w:val="right" w:leader="underscore" w:pos="7920"/>
        </w:tabs>
        <w:spacing w:before="600" w:after="120"/>
        <w:ind w:left="1440" w:right="1440"/>
        <w:jc w:val="center"/>
        <w:rPr>
          <w:kern w:val="2"/>
        </w:rPr>
      </w:pPr>
      <w:r>
        <w:rPr>
          <w:kern w:val="2"/>
        </w:rPr>
        <w:t>California, The California Department of Education</w:t>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69DED535" w:rsidR="00155E0A" w:rsidRDefault="004E543E">
            <w:pPr>
              <w:rPr>
                <w:kern w:val="2"/>
              </w:rPr>
            </w:pPr>
            <w:r>
              <w:rPr>
                <w:kern w:val="2"/>
              </w:rPr>
              <w:t>Sarah Neville Morgan</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6B688E40" w14:textId="54B3DC2B" w:rsidR="004E543E" w:rsidRDefault="004E543E">
            <w:pPr>
              <w:rPr>
                <w:kern w:val="2"/>
              </w:rPr>
            </w:pPr>
            <w:r>
              <w:rPr>
                <w:kern w:val="2"/>
              </w:rPr>
              <w:t xml:space="preserve">Deputy Superintendent, Opportunities </w:t>
            </w:r>
            <w:proofErr w:type="gramStart"/>
            <w:r>
              <w:rPr>
                <w:kern w:val="2"/>
              </w:rPr>
              <w:t>For</w:t>
            </w:r>
            <w:proofErr w:type="gramEnd"/>
            <w:r>
              <w:rPr>
                <w:kern w:val="2"/>
              </w:rPr>
              <w:t xml:space="preserve"> All Branch</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EE" w14:textId="4CAA8318" w:rsidR="00FA1B67" w:rsidRDefault="00FA1B67" w:rsidP="00D24E1D">
      <w:pPr>
        <w:spacing w:before="240"/>
      </w:pPr>
    </w:p>
    <w:sectPr w:rsidR="00FA1B67">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8A82" w14:textId="77777777" w:rsidR="00A07FAC" w:rsidRDefault="00A07FAC">
      <w:r>
        <w:separator/>
      </w:r>
    </w:p>
  </w:endnote>
  <w:endnote w:type="continuationSeparator" w:id="0">
    <w:p w14:paraId="6051BC06" w14:textId="77777777" w:rsidR="00A07FAC" w:rsidRDefault="00A0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1BCDF91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47DABDC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1D0A1F6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E153" w14:textId="77777777" w:rsidR="00A07FAC" w:rsidRDefault="00A07FAC">
      <w:r>
        <w:separator/>
      </w:r>
    </w:p>
  </w:footnote>
  <w:footnote w:type="continuationSeparator" w:id="0">
    <w:p w14:paraId="60259288" w14:textId="77777777" w:rsidR="00A07FAC" w:rsidRDefault="00A0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10C97EBD" w:rsidR="00701EBB" w:rsidRPr="001B2BE7" w:rsidRDefault="00F05353" w:rsidP="00F579D2">
    <w:pPr>
      <w:pStyle w:val="Header"/>
      <w:tabs>
        <w:tab w:val="clear" w:pos="4320"/>
        <w:tab w:val="clear" w:pos="8640"/>
        <w:tab w:val="left" w:pos="7200"/>
        <w:tab w:val="right" w:leader="underscore" w:pos="9360"/>
      </w:tabs>
      <w:jc w:val="right"/>
      <w:rPr>
        <w:u w:val="single"/>
      </w:rPr>
    </w:pPr>
    <w:r w:rsidRPr="001B2BE7">
      <w:rPr>
        <w:u w:val="single"/>
      </w:rPr>
      <w:t>Califo</w:t>
    </w:r>
    <w:r w:rsidR="001B2BE7" w:rsidRPr="001B2BE7">
      <w:rPr>
        <w:u w:val="single"/>
      </w:rPr>
      <w:t>rnia</w:t>
    </w:r>
  </w:p>
  <w:p w14:paraId="12276B04" w14:textId="55A035D8" w:rsidR="00701EBB" w:rsidRDefault="00701EBB" w:rsidP="00A97B85">
    <w:pPr>
      <w:pStyle w:val="Header"/>
      <w:tabs>
        <w:tab w:val="clear" w:pos="4320"/>
        <w:tab w:val="clear" w:pos="8640"/>
        <w:tab w:val="center" w:pos="8280"/>
      </w:tabs>
      <w:jc w:val="right"/>
    </w:pP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70B4D"/>
    <w:multiLevelType w:val="multilevel"/>
    <w:tmpl w:val="78D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0"/>
  </w:num>
  <w:num w:numId="5">
    <w:abstractNumId w:val="3"/>
  </w:num>
  <w:num w:numId="6">
    <w:abstractNumId w:val="5"/>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970D1"/>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BE7"/>
    <w:rsid w:val="001B2E1A"/>
    <w:rsid w:val="001B3830"/>
    <w:rsid w:val="001B79B6"/>
    <w:rsid w:val="001C003A"/>
    <w:rsid w:val="001D0AFA"/>
    <w:rsid w:val="001D1FBB"/>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532A4"/>
    <w:rsid w:val="00365EA1"/>
    <w:rsid w:val="00376FEE"/>
    <w:rsid w:val="003840AF"/>
    <w:rsid w:val="003A59E9"/>
    <w:rsid w:val="003A70AF"/>
    <w:rsid w:val="003B41B6"/>
    <w:rsid w:val="003B5852"/>
    <w:rsid w:val="003B6641"/>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4E543E"/>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97991"/>
    <w:rsid w:val="006C0D81"/>
    <w:rsid w:val="00700E1A"/>
    <w:rsid w:val="00701EBB"/>
    <w:rsid w:val="00717856"/>
    <w:rsid w:val="00717F83"/>
    <w:rsid w:val="007268FE"/>
    <w:rsid w:val="007276EB"/>
    <w:rsid w:val="00727974"/>
    <w:rsid w:val="0073093C"/>
    <w:rsid w:val="0074701B"/>
    <w:rsid w:val="007535AD"/>
    <w:rsid w:val="007575CC"/>
    <w:rsid w:val="00757785"/>
    <w:rsid w:val="007652BE"/>
    <w:rsid w:val="0077205C"/>
    <w:rsid w:val="0078410A"/>
    <w:rsid w:val="007918E5"/>
    <w:rsid w:val="00792270"/>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07FAC"/>
    <w:rsid w:val="00A12BC0"/>
    <w:rsid w:val="00A155AB"/>
    <w:rsid w:val="00A17BCE"/>
    <w:rsid w:val="00A25965"/>
    <w:rsid w:val="00A26EE9"/>
    <w:rsid w:val="00A50CD0"/>
    <w:rsid w:val="00A56AFE"/>
    <w:rsid w:val="00A60E58"/>
    <w:rsid w:val="00A65A3A"/>
    <w:rsid w:val="00A97B85"/>
    <w:rsid w:val="00AA3D77"/>
    <w:rsid w:val="00AA4AED"/>
    <w:rsid w:val="00AA7EDF"/>
    <w:rsid w:val="00AB4578"/>
    <w:rsid w:val="00AB5547"/>
    <w:rsid w:val="00AC5386"/>
    <w:rsid w:val="00AD0052"/>
    <w:rsid w:val="00AD1465"/>
    <w:rsid w:val="00AE1BEA"/>
    <w:rsid w:val="00B15C38"/>
    <w:rsid w:val="00B22E08"/>
    <w:rsid w:val="00B618F2"/>
    <w:rsid w:val="00B703A9"/>
    <w:rsid w:val="00B7548C"/>
    <w:rsid w:val="00B83F91"/>
    <w:rsid w:val="00B8631D"/>
    <w:rsid w:val="00B95BE0"/>
    <w:rsid w:val="00BB4049"/>
    <w:rsid w:val="00BB6813"/>
    <w:rsid w:val="00BC15D0"/>
    <w:rsid w:val="00BD2312"/>
    <w:rsid w:val="00BE5674"/>
    <w:rsid w:val="00BF055B"/>
    <w:rsid w:val="00BF58CC"/>
    <w:rsid w:val="00C03A3C"/>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24E1D"/>
    <w:rsid w:val="00D33E36"/>
    <w:rsid w:val="00D3683F"/>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05353"/>
    <w:rsid w:val="00F12E79"/>
    <w:rsid w:val="00F22816"/>
    <w:rsid w:val="00F22EF8"/>
    <w:rsid w:val="00F23A19"/>
    <w:rsid w:val="00F27FEB"/>
    <w:rsid w:val="00F43F3E"/>
    <w:rsid w:val="00F50D88"/>
    <w:rsid w:val="00F577DB"/>
    <w:rsid w:val="00F579D2"/>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unhideWhenUsed/>
    <w:qFormat/>
    <w:rsid w:val="00C03A3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character" w:customStyle="1" w:styleId="Heading6Char">
    <w:name w:val="Heading 6 Char"/>
    <w:basedOn w:val="DefaultParagraphFont"/>
    <w:link w:val="Heading6"/>
    <w:rsid w:val="00C03A3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7E3C1-884C-438C-8E64-B4D2AD42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CA Dept of Education</Company>
  <LinksUpToDate>false</LinksUpToDate>
  <CharactersWithSpaces>20844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2021.</dc:subject>
  <dc:creator>U.S. Department of Education, OSERS, OSEP</dc:creator>
  <cp:keywords>IDEA, Grant, Application, FFY 2021</cp:keywords>
  <dc:description>ANNUAL STATE APPLICATION UNDER PART B OF THE INDIVIDUALS WITH DISABILITIES EDUCATION ACT AS AMENDED IN 2004 FOR FEDERAL FISCAL YEAR 2021_x000d_
CFDA No. 84.027A and 84.173A_x000d_
ED FORM No. 9055</dc:description>
  <cp:lastModifiedBy>Jill Amick</cp:lastModifiedBy>
  <cp:revision>10</cp:revision>
  <cp:lastPrinted>2019-08-23T15:18:00Z</cp:lastPrinted>
  <dcterms:created xsi:type="dcterms:W3CDTF">2021-02-03T00:46:00Z</dcterms:created>
  <dcterms:modified xsi:type="dcterms:W3CDTF">2021-03-17T18:49:00Z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