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E5FB" w14:textId="73F0C317" w:rsidR="003A5AEF" w:rsidRPr="00D6034D" w:rsidRDefault="000D7A0D" w:rsidP="00D6034D">
      <w:pPr>
        <w:jc w:val="center"/>
      </w:pPr>
      <w:r>
        <w:rPr>
          <w:noProof/>
        </w:rPr>
        <w:drawing>
          <wp:inline distT="0" distB="0" distL="0" distR="0" wp14:anchorId="523AE859" wp14:editId="7A56DC0E">
            <wp:extent cx="1200150" cy="1200150"/>
            <wp:effectExtent l="0" t="0" r="0" b="0"/>
            <wp:docPr id="1" name="Picture 1" descr="The 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inline>
        </w:drawing>
      </w:r>
    </w:p>
    <w:p w14:paraId="6343A7F2" w14:textId="10E10435" w:rsidR="00D05956" w:rsidRPr="00D6034D" w:rsidRDefault="00D05956" w:rsidP="00D6034D">
      <w:pPr>
        <w:pStyle w:val="Heading1"/>
        <w:jc w:val="center"/>
      </w:pPr>
      <w:bookmarkStart w:id="0" w:name="_GoBack"/>
      <w:bookmarkEnd w:id="0"/>
      <w:r w:rsidRPr="00D6034D">
        <w:t>Calif</w:t>
      </w:r>
      <w:r w:rsidR="00C94A65" w:rsidRPr="00D6034D">
        <w:t>ornia State Board of Education</w:t>
      </w:r>
      <w:r w:rsidR="00D6034D" w:rsidRPr="00D6034D">
        <w:br/>
      </w:r>
      <w:r w:rsidR="004C2A83">
        <w:t>Final</w:t>
      </w:r>
      <w:r w:rsidR="004256D2">
        <w:t xml:space="preserve"> </w:t>
      </w:r>
      <w:r w:rsidR="009670E0">
        <w:t>Minutes</w:t>
      </w:r>
      <w:r w:rsidR="007054BD">
        <w:t xml:space="preserve"> </w:t>
      </w:r>
      <w:r w:rsidR="007054BD">
        <w:br/>
      </w:r>
      <w:r w:rsidR="00671436">
        <w:t>May 12-13</w:t>
      </w:r>
      <w:r w:rsidR="002F4D13">
        <w:t>, 2021</w:t>
      </w:r>
    </w:p>
    <w:p w14:paraId="358EDFFB" w14:textId="77777777" w:rsidR="00D05956" w:rsidRDefault="00D05956" w:rsidP="00D05956">
      <w:pPr>
        <w:pStyle w:val="Heading2"/>
      </w:pPr>
      <w:r>
        <w:t>Members Present</w:t>
      </w:r>
    </w:p>
    <w:p w14:paraId="45337DB2" w14:textId="77777777" w:rsidR="004C3F39" w:rsidRDefault="004C3F39" w:rsidP="004C3F39">
      <w:pPr>
        <w:pStyle w:val="ListParagraph"/>
        <w:numPr>
          <w:ilvl w:val="0"/>
          <w:numId w:val="1"/>
        </w:numPr>
      </w:pPr>
      <w:r>
        <w:t xml:space="preserve">Linda Darling-Hammond, President </w:t>
      </w:r>
    </w:p>
    <w:p w14:paraId="6369E383" w14:textId="77777777" w:rsidR="00FE0C19" w:rsidRDefault="00FE0C19" w:rsidP="00596501">
      <w:pPr>
        <w:pStyle w:val="ListParagraph"/>
        <w:numPr>
          <w:ilvl w:val="0"/>
          <w:numId w:val="1"/>
        </w:numPr>
      </w:pPr>
      <w:r w:rsidRPr="00D05956">
        <w:t>Ilene W. Straus, Vice President</w:t>
      </w:r>
    </w:p>
    <w:p w14:paraId="704A0E3A" w14:textId="77777777" w:rsidR="006E5DC4" w:rsidRPr="00D05956" w:rsidRDefault="006E5DC4" w:rsidP="00596501">
      <w:pPr>
        <w:pStyle w:val="ListParagraph"/>
        <w:numPr>
          <w:ilvl w:val="0"/>
          <w:numId w:val="1"/>
        </w:numPr>
      </w:pPr>
      <w:r>
        <w:t>Sue Burr</w:t>
      </w:r>
    </w:p>
    <w:p w14:paraId="6410A7A7" w14:textId="77777777" w:rsidR="00527152" w:rsidRDefault="00527152" w:rsidP="00596501">
      <w:pPr>
        <w:pStyle w:val="ListParagraph"/>
        <w:numPr>
          <w:ilvl w:val="0"/>
          <w:numId w:val="1"/>
        </w:numPr>
      </w:pPr>
      <w:r>
        <w:t>Cynthia Glover-Woods</w:t>
      </w:r>
    </w:p>
    <w:p w14:paraId="6DFC90C0" w14:textId="77777777" w:rsidR="00527152" w:rsidRDefault="00527152" w:rsidP="00596501">
      <w:pPr>
        <w:pStyle w:val="ListParagraph"/>
        <w:numPr>
          <w:ilvl w:val="0"/>
          <w:numId w:val="1"/>
        </w:numPr>
      </w:pPr>
      <w:r>
        <w:t>James J. McQuillen</w:t>
      </w:r>
    </w:p>
    <w:p w14:paraId="0D4A02D9" w14:textId="77777777" w:rsidR="000443BB" w:rsidRDefault="000443BB" w:rsidP="00596501">
      <w:pPr>
        <w:pStyle w:val="ListParagraph"/>
        <w:numPr>
          <w:ilvl w:val="0"/>
          <w:numId w:val="1"/>
        </w:numPr>
      </w:pPr>
      <w:r>
        <w:t>Matt Navo</w:t>
      </w:r>
    </w:p>
    <w:p w14:paraId="6B5C044A" w14:textId="77777777" w:rsidR="000443BB" w:rsidRDefault="000443BB" w:rsidP="00596501">
      <w:pPr>
        <w:pStyle w:val="ListParagraph"/>
        <w:numPr>
          <w:ilvl w:val="0"/>
          <w:numId w:val="1"/>
        </w:numPr>
      </w:pPr>
      <w:r>
        <w:t>Kim Pattillo Brownson</w:t>
      </w:r>
    </w:p>
    <w:p w14:paraId="441D7355" w14:textId="77777777" w:rsidR="00527152" w:rsidRPr="00D05956" w:rsidRDefault="00527152" w:rsidP="00596501">
      <w:pPr>
        <w:pStyle w:val="ListParagraph"/>
        <w:numPr>
          <w:ilvl w:val="0"/>
          <w:numId w:val="1"/>
        </w:numPr>
      </w:pPr>
      <w:r>
        <w:t>Haydee Rodriguez</w:t>
      </w:r>
    </w:p>
    <w:p w14:paraId="38DE65D0" w14:textId="77777777" w:rsidR="00FE0C19" w:rsidRPr="00D05956" w:rsidRDefault="00FE0C19" w:rsidP="00596501">
      <w:pPr>
        <w:pStyle w:val="ListParagraph"/>
        <w:numPr>
          <w:ilvl w:val="0"/>
          <w:numId w:val="1"/>
        </w:numPr>
      </w:pPr>
      <w:r w:rsidRPr="00D05956">
        <w:t>Patricia A. Rucker</w:t>
      </w:r>
    </w:p>
    <w:p w14:paraId="46F49F8C" w14:textId="77777777" w:rsidR="00FE0C19" w:rsidRPr="00D05956" w:rsidRDefault="00FE0C19" w:rsidP="00596501">
      <w:pPr>
        <w:pStyle w:val="ListParagraph"/>
        <w:numPr>
          <w:ilvl w:val="0"/>
          <w:numId w:val="1"/>
        </w:numPr>
      </w:pPr>
      <w:r w:rsidRPr="00D05956">
        <w:t>Ting L. Sun</w:t>
      </w:r>
    </w:p>
    <w:p w14:paraId="3199A689" w14:textId="77777777" w:rsidR="00FE0C19" w:rsidRDefault="006E5DC4" w:rsidP="00596501">
      <w:pPr>
        <w:pStyle w:val="ListParagraph"/>
        <w:numPr>
          <w:ilvl w:val="0"/>
          <w:numId w:val="1"/>
        </w:numPr>
      </w:pPr>
      <w:r>
        <w:t>Zaid Fattah</w:t>
      </w:r>
      <w:r w:rsidR="00FE0C19" w:rsidRPr="00D05956">
        <w:t>, Student Member</w:t>
      </w:r>
    </w:p>
    <w:p w14:paraId="6E96A617" w14:textId="77777777" w:rsidR="00D05956" w:rsidRDefault="00D05956" w:rsidP="00D05956">
      <w:pPr>
        <w:pStyle w:val="Heading2"/>
      </w:pPr>
      <w:r>
        <w:t>Member Absent</w:t>
      </w:r>
    </w:p>
    <w:p w14:paraId="246EB5C5" w14:textId="77777777" w:rsidR="00E64841" w:rsidRPr="00F90653" w:rsidRDefault="00E64841" w:rsidP="00E64841">
      <w:pPr>
        <w:pStyle w:val="ListParagraph"/>
        <w:numPr>
          <w:ilvl w:val="0"/>
          <w:numId w:val="5"/>
        </w:numPr>
      </w:pPr>
      <w:r>
        <w:t>Tony Thurmond</w:t>
      </w:r>
      <w:r w:rsidRPr="00D05956">
        <w:t xml:space="preserve">, </w:t>
      </w:r>
      <w:r>
        <w:t>State Superintendent of Public Instruction (</w:t>
      </w:r>
      <w:r w:rsidRPr="00D05956">
        <w:t>SSPI</w:t>
      </w:r>
      <w:r>
        <w:t>), Secretary and Executive Officer</w:t>
      </w:r>
    </w:p>
    <w:p w14:paraId="46401252" w14:textId="77777777" w:rsidR="00D05956" w:rsidRDefault="00D05956" w:rsidP="00DA2D8E">
      <w:pPr>
        <w:pStyle w:val="Heading2"/>
      </w:pPr>
      <w:r>
        <w:t>Principal Staff</w:t>
      </w:r>
    </w:p>
    <w:p w14:paraId="230B9FC5" w14:textId="77777777" w:rsidR="00FE0C19" w:rsidRDefault="00BB32E8" w:rsidP="00596501">
      <w:pPr>
        <w:pStyle w:val="ListParagraph"/>
        <w:numPr>
          <w:ilvl w:val="0"/>
          <w:numId w:val="2"/>
        </w:numPr>
      </w:pPr>
      <w:r>
        <w:t>Brooks Allen</w:t>
      </w:r>
      <w:r w:rsidR="00FE0C19">
        <w:t>, Executive Director, State Board of Education (SBE)</w:t>
      </w:r>
    </w:p>
    <w:p w14:paraId="0FFD0317" w14:textId="77777777" w:rsidR="00293EDC" w:rsidRPr="00293EDC" w:rsidRDefault="00293EDC" w:rsidP="00293EDC">
      <w:pPr>
        <w:pStyle w:val="ListParagraph"/>
        <w:numPr>
          <w:ilvl w:val="0"/>
          <w:numId w:val="2"/>
        </w:numPr>
      </w:pPr>
      <w:r>
        <w:t xml:space="preserve">Judy </w:t>
      </w:r>
      <w:proofErr w:type="spellStart"/>
      <w:r>
        <w:t>Cias</w:t>
      </w:r>
      <w:proofErr w:type="spellEnd"/>
      <w:r>
        <w:t xml:space="preserve">, Chief Counsel, </w:t>
      </w:r>
      <w:proofErr w:type="spellStart"/>
      <w:r>
        <w:t>SBE</w:t>
      </w:r>
      <w:proofErr w:type="spellEnd"/>
    </w:p>
    <w:p w14:paraId="786C3782"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w:t>
      </w:r>
      <w:proofErr w:type="spellStart"/>
      <w:r w:rsidRPr="00F863AE">
        <w:rPr>
          <w:lang w:val="es-US"/>
        </w:rPr>
        <w:t>SBE</w:t>
      </w:r>
      <w:proofErr w:type="spellEnd"/>
      <w:r w:rsidRPr="00F863AE">
        <w:rPr>
          <w:lang w:val="es-US"/>
        </w:rPr>
        <w:t xml:space="preserve"> </w:t>
      </w:r>
    </w:p>
    <w:p w14:paraId="6A9A723B"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421D32F3" w14:textId="77777777"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7538753B" w14:textId="77777777" w:rsidR="00FE0C19" w:rsidRDefault="00FE0C19" w:rsidP="00596501">
      <w:pPr>
        <w:pStyle w:val="ListParagraph"/>
        <w:numPr>
          <w:ilvl w:val="0"/>
          <w:numId w:val="2"/>
        </w:numPr>
      </w:pPr>
      <w:r>
        <w:t>Janet Weeks, Director of Communications, SBE</w:t>
      </w:r>
    </w:p>
    <w:p w14:paraId="11F65A4A" w14:textId="77777777" w:rsidR="00FE0C19" w:rsidRDefault="00FE0C19" w:rsidP="00596501">
      <w:pPr>
        <w:pStyle w:val="ListParagraph"/>
        <w:numPr>
          <w:ilvl w:val="0"/>
          <w:numId w:val="2"/>
        </w:numPr>
      </w:pPr>
      <w:r>
        <w:lastRenderedPageBreak/>
        <w:t>Carolyn Pfister, Education Administrator I</w:t>
      </w:r>
      <w:r w:rsidR="00982233">
        <w:t>, SBE</w:t>
      </w:r>
    </w:p>
    <w:p w14:paraId="32F2741E" w14:textId="77777777" w:rsidR="00FE0C19" w:rsidRDefault="00FE0C19" w:rsidP="00596501">
      <w:pPr>
        <w:pStyle w:val="ListParagraph"/>
        <w:numPr>
          <w:ilvl w:val="0"/>
          <w:numId w:val="2"/>
        </w:numPr>
      </w:pPr>
      <w:r>
        <w:t xml:space="preserve">Laila Fahimuddin, Policy </w:t>
      </w:r>
      <w:r w:rsidR="00527152">
        <w:t>Director</w:t>
      </w:r>
      <w:r>
        <w:t>, SBE</w:t>
      </w:r>
    </w:p>
    <w:p w14:paraId="1A5D7552" w14:textId="77777777" w:rsidR="00FE0C19" w:rsidRDefault="00FE0C19" w:rsidP="00596501">
      <w:pPr>
        <w:pStyle w:val="ListParagraph"/>
        <w:numPr>
          <w:ilvl w:val="0"/>
          <w:numId w:val="2"/>
        </w:numPr>
      </w:pPr>
      <w:r>
        <w:t xml:space="preserve">Sara Pietrowski, Policy </w:t>
      </w:r>
      <w:r w:rsidR="00527152">
        <w:t>Director</w:t>
      </w:r>
      <w:r>
        <w:t>, SBE</w:t>
      </w:r>
    </w:p>
    <w:p w14:paraId="0E6A9D23" w14:textId="77777777" w:rsidR="00FE0C19" w:rsidRDefault="00FE0C19" w:rsidP="00596501">
      <w:pPr>
        <w:pStyle w:val="ListParagraph"/>
        <w:numPr>
          <w:ilvl w:val="0"/>
          <w:numId w:val="2"/>
        </w:numPr>
      </w:pPr>
      <w:r>
        <w:t>Pamela Castleman, Education Programs Consultant, SBE</w:t>
      </w:r>
    </w:p>
    <w:p w14:paraId="2B1B1318" w14:textId="77777777" w:rsidR="009C6A2C" w:rsidRDefault="009C6A2C" w:rsidP="00596501">
      <w:pPr>
        <w:pStyle w:val="ListParagraph"/>
        <w:numPr>
          <w:ilvl w:val="0"/>
          <w:numId w:val="2"/>
        </w:numPr>
      </w:pPr>
      <w:r>
        <w:t>Amy Bubbico, Staff Services Manager</w:t>
      </w:r>
      <w:r w:rsidR="00E4516B">
        <w:t>, SBE</w:t>
      </w:r>
    </w:p>
    <w:p w14:paraId="48B84F38" w14:textId="77777777" w:rsidR="006E5DC4" w:rsidRDefault="006E5DC4" w:rsidP="00596501">
      <w:pPr>
        <w:pStyle w:val="ListParagraph"/>
        <w:numPr>
          <w:ilvl w:val="0"/>
          <w:numId w:val="2"/>
        </w:numPr>
      </w:pPr>
      <w:r>
        <w:t>Lisa Hopkins, Associate Governmental Program Analyst, SBE</w:t>
      </w:r>
    </w:p>
    <w:p w14:paraId="61C3E677" w14:textId="77777777" w:rsidR="006E5DC4" w:rsidRDefault="006E5DC4" w:rsidP="006E5DC4">
      <w:pPr>
        <w:pStyle w:val="ListParagraph"/>
        <w:numPr>
          <w:ilvl w:val="0"/>
          <w:numId w:val="2"/>
        </w:numPr>
      </w:pPr>
      <w:r>
        <w:t>Haley Gordon, Staff Services Analyst, SBE</w:t>
      </w:r>
    </w:p>
    <w:p w14:paraId="336D5C3E" w14:textId="77777777" w:rsidR="005C7A88" w:rsidRDefault="00D61286" w:rsidP="00596501">
      <w:pPr>
        <w:pStyle w:val="ListParagraph"/>
        <w:numPr>
          <w:ilvl w:val="0"/>
          <w:numId w:val="2"/>
        </w:numPr>
      </w:pPr>
      <w:r>
        <w:t>Stephanie Gregson</w:t>
      </w:r>
      <w:r w:rsidR="00FE0C19">
        <w:t>, Chief Deputy Superintendent, California Department of Education (CDE)</w:t>
      </w:r>
    </w:p>
    <w:p w14:paraId="0578776A" w14:textId="77777777" w:rsidR="005C7A88" w:rsidRDefault="005C7A88" w:rsidP="00596501">
      <w:pPr>
        <w:pStyle w:val="ListParagraph"/>
        <w:numPr>
          <w:ilvl w:val="0"/>
          <w:numId w:val="2"/>
        </w:numPr>
      </w:pPr>
      <w:r>
        <w:t>Amy Bisson Holloway, Chief Counsel II, CDE</w:t>
      </w:r>
    </w:p>
    <w:p w14:paraId="7989DC85" w14:textId="77777777" w:rsidR="00FE0C19" w:rsidRDefault="005C7A88" w:rsidP="00596501">
      <w:pPr>
        <w:pStyle w:val="ListParagraph"/>
        <w:numPr>
          <w:ilvl w:val="0"/>
          <w:numId w:val="2"/>
        </w:numPr>
      </w:pPr>
      <w:r>
        <w:t>Sarah Neville-Morgan, Deputy Superintendent, CDE</w:t>
      </w:r>
    </w:p>
    <w:p w14:paraId="38DDD14E" w14:textId="77777777" w:rsidR="00E01DF4" w:rsidRDefault="00E01DF4" w:rsidP="00596501">
      <w:pPr>
        <w:pStyle w:val="ListParagraph"/>
        <w:numPr>
          <w:ilvl w:val="0"/>
          <w:numId w:val="2"/>
        </w:numPr>
      </w:pPr>
      <w:r>
        <w:t>Lisa Constancio, Deputy Superintendent, CDE</w:t>
      </w:r>
    </w:p>
    <w:p w14:paraId="30B361E6" w14:textId="77777777" w:rsidR="00BB32E8" w:rsidRDefault="00BB32E8" w:rsidP="00BB32E8">
      <w:pPr>
        <w:pStyle w:val="ListParagraph"/>
        <w:numPr>
          <w:ilvl w:val="0"/>
          <w:numId w:val="2"/>
        </w:numPr>
      </w:pPr>
      <w:r>
        <w:t>Rachael Maves, Deputy Superintendent, CDE</w:t>
      </w:r>
    </w:p>
    <w:p w14:paraId="6CBF6FBF" w14:textId="77777777" w:rsidR="00FE0C19" w:rsidRDefault="00BB32E8" w:rsidP="00B51C26">
      <w:pPr>
        <w:pStyle w:val="ListParagraph"/>
        <w:numPr>
          <w:ilvl w:val="0"/>
          <w:numId w:val="2"/>
        </w:numPr>
        <w:spacing w:after="240"/>
      </w:pPr>
      <w:r>
        <w:t>Alex Moos</w:t>
      </w:r>
      <w:r w:rsidR="00FE0C19">
        <w:t>, Education Policy Administrator I, CDE</w:t>
      </w:r>
    </w:p>
    <w:p w14:paraId="072EDF43" w14:textId="77777777" w:rsidR="00D05956" w:rsidRDefault="00D05956" w:rsidP="00B51C26">
      <w:pPr>
        <w:spacing w:after="0"/>
      </w:pPr>
      <w:r w:rsidRPr="00D05956">
        <w:rPr>
          <w:b/>
        </w:rPr>
        <w:t xml:space="preserve">Please note that the complete proceedings of the </w:t>
      </w:r>
      <w:r w:rsidR="00543417">
        <w:rPr>
          <w:b/>
        </w:rPr>
        <w:t>Ma</w:t>
      </w:r>
      <w:r w:rsidR="00671436">
        <w:rPr>
          <w:b/>
        </w:rPr>
        <w:t>y 12-13</w:t>
      </w:r>
      <w:r w:rsidR="002F4D13">
        <w:rPr>
          <w:b/>
        </w:rPr>
        <w:t>, 2021</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2C37BDF8" w14:textId="77777777" w:rsidR="00D05956" w:rsidRDefault="00D05956">
      <w:pPr>
        <w:spacing w:after="160" w:line="259" w:lineRule="auto"/>
      </w:pPr>
      <w:r>
        <w:br w:type="page"/>
      </w:r>
    </w:p>
    <w:p w14:paraId="717FA882" w14:textId="77777777" w:rsidR="00D05956" w:rsidRDefault="00D05956" w:rsidP="00D05956">
      <w:pPr>
        <w:pStyle w:val="Heading2"/>
        <w:jc w:val="center"/>
      </w:pPr>
      <w:r>
        <w:lastRenderedPageBreak/>
        <w:t>Cali</w:t>
      </w:r>
      <w:r w:rsidR="00F863AE">
        <w:t>fornia State Board of Education</w:t>
      </w:r>
      <w:r>
        <w:br/>
        <w:t xml:space="preserve">Public Session </w:t>
      </w:r>
      <w:r w:rsidR="00543417">
        <w:t>Ma</w:t>
      </w:r>
      <w:r w:rsidR="00671436">
        <w:t>y 12</w:t>
      </w:r>
      <w:r w:rsidR="002F4D13">
        <w:t>, 2021</w:t>
      </w:r>
    </w:p>
    <w:p w14:paraId="49708620" w14:textId="77777777" w:rsidR="007836F5" w:rsidRDefault="00671436" w:rsidP="00FC3F8B">
      <w:pPr>
        <w:jc w:val="center"/>
      </w:pPr>
      <w:r>
        <w:rPr>
          <w:b/>
        </w:rPr>
        <w:t>Wednesday</w:t>
      </w:r>
      <w:r w:rsidR="007836F5">
        <w:rPr>
          <w:b/>
        </w:rPr>
        <w:t xml:space="preserve">, </w:t>
      </w:r>
      <w:r w:rsidR="00543417">
        <w:rPr>
          <w:b/>
        </w:rPr>
        <w:t>Ma</w:t>
      </w:r>
      <w:r>
        <w:rPr>
          <w:b/>
        </w:rPr>
        <w:t>y 12</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Pr>
          <w:b/>
        </w:rPr>
        <w:t>8</w:t>
      </w:r>
      <w:r w:rsidR="007836F5">
        <w:rPr>
          <w:b/>
        </w:rPr>
        <w:t xml:space="preserve">:30 </w:t>
      </w:r>
      <w:r>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CD6600C" w14:textId="77777777" w:rsidR="00FE0C19" w:rsidRDefault="00FE0C19" w:rsidP="00596501">
      <w:pPr>
        <w:pStyle w:val="ListParagraph"/>
        <w:numPr>
          <w:ilvl w:val="0"/>
          <w:numId w:val="3"/>
        </w:numPr>
      </w:pPr>
      <w:r>
        <w:t>Call to Order</w:t>
      </w:r>
    </w:p>
    <w:p w14:paraId="472FB82D" w14:textId="77777777" w:rsidR="00FE0C19" w:rsidRDefault="00FE0C19" w:rsidP="00596501">
      <w:pPr>
        <w:pStyle w:val="ListParagraph"/>
        <w:numPr>
          <w:ilvl w:val="0"/>
          <w:numId w:val="3"/>
        </w:numPr>
      </w:pPr>
      <w:r>
        <w:t>Salute to the Flag</w:t>
      </w:r>
    </w:p>
    <w:p w14:paraId="0CB96E18" w14:textId="77777777" w:rsidR="00FE0C19" w:rsidRDefault="00FE0C19" w:rsidP="00596501">
      <w:pPr>
        <w:pStyle w:val="ListParagraph"/>
        <w:numPr>
          <w:ilvl w:val="0"/>
          <w:numId w:val="3"/>
        </w:numPr>
      </w:pPr>
      <w:r>
        <w:t>Communications</w:t>
      </w:r>
    </w:p>
    <w:p w14:paraId="40C136BB" w14:textId="77777777" w:rsidR="00FE0C19" w:rsidRDefault="00FE0C19" w:rsidP="00596501">
      <w:pPr>
        <w:pStyle w:val="ListParagraph"/>
        <w:numPr>
          <w:ilvl w:val="0"/>
          <w:numId w:val="3"/>
        </w:numPr>
      </w:pPr>
      <w:r>
        <w:t>Announcements</w:t>
      </w:r>
    </w:p>
    <w:p w14:paraId="4F5D7D9F" w14:textId="77777777" w:rsidR="00FE0C19" w:rsidRDefault="00FE0C19" w:rsidP="00596501">
      <w:pPr>
        <w:pStyle w:val="ListParagraph"/>
        <w:numPr>
          <w:ilvl w:val="0"/>
          <w:numId w:val="3"/>
        </w:numPr>
      </w:pPr>
      <w:r>
        <w:t>Special Presentations</w:t>
      </w:r>
    </w:p>
    <w:p w14:paraId="50A926DC"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444A78F" w14:textId="77777777" w:rsidR="00FE0C19" w:rsidRDefault="00FE0C19" w:rsidP="00596501">
      <w:pPr>
        <w:pStyle w:val="ListParagraph"/>
        <w:numPr>
          <w:ilvl w:val="0"/>
          <w:numId w:val="3"/>
        </w:numPr>
      </w:pPr>
      <w:r>
        <w:t>Agenda Items</w:t>
      </w:r>
    </w:p>
    <w:p w14:paraId="58DCC010" w14:textId="77777777" w:rsidR="000736BC" w:rsidRDefault="003D131C" w:rsidP="00B51C26">
      <w:pPr>
        <w:pStyle w:val="ListParagraph"/>
        <w:numPr>
          <w:ilvl w:val="0"/>
          <w:numId w:val="3"/>
        </w:numPr>
        <w:spacing w:after="0"/>
      </w:pPr>
      <w:r>
        <w:t xml:space="preserve">Day’s </w:t>
      </w:r>
      <w:r w:rsidR="006B7157">
        <w:t>Adjournment</w:t>
      </w:r>
    </w:p>
    <w:p w14:paraId="27C0F89C" w14:textId="77777777" w:rsidR="00F654A7" w:rsidRPr="00D05956" w:rsidRDefault="00FE0C19" w:rsidP="00B51C26">
      <w:pPr>
        <w:spacing w:before="240"/>
        <w:rPr>
          <w:b/>
        </w:rPr>
      </w:pPr>
      <w:r w:rsidRPr="00B54951">
        <w:rPr>
          <w:b/>
        </w:rPr>
        <w:t xml:space="preserve">President </w:t>
      </w:r>
      <w:r w:rsidR="00710B6D">
        <w:rPr>
          <w:b/>
        </w:rPr>
        <w:t>Darling-Hammond</w:t>
      </w:r>
      <w:r w:rsidRPr="00B54951">
        <w:rPr>
          <w:b/>
        </w:rPr>
        <w:t xml:space="preserve"> called the meeting to order at approximately </w:t>
      </w:r>
      <w:r w:rsidR="00671436">
        <w:rPr>
          <w:b/>
        </w:rPr>
        <w:t>8</w:t>
      </w:r>
      <w:r w:rsidRPr="00E5503A">
        <w:rPr>
          <w:b/>
        </w:rPr>
        <w:t>:</w:t>
      </w:r>
      <w:r w:rsidR="003F24EF" w:rsidRPr="00E5503A">
        <w:rPr>
          <w:b/>
        </w:rPr>
        <w:t>3</w:t>
      </w:r>
      <w:r w:rsidR="00322235">
        <w:rPr>
          <w:b/>
        </w:rPr>
        <w:t>1</w:t>
      </w:r>
      <w:r w:rsidRPr="00E5503A">
        <w:rPr>
          <w:b/>
        </w:rPr>
        <w:t xml:space="preserve"> </w:t>
      </w:r>
      <w:r w:rsidR="00671436">
        <w:rPr>
          <w:b/>
        </w:rPr>
        <w:t>a</w:t>
      </w:r>
      <w:r w:rsidRPr="00E5503A">
        <w:rPr>
          <w:b/>
        </w:rPr>
        <w:t>.m.</w:t>
      </w:r>
    </w:p>
    <w:p w14:paraId="310E477F" w14:textId="77777777" w:rsidR="0040385F" w:rsidRDefault="00D05956" w:rsidP="00B51C26">
      <w:pPr>
        <w:pStyle w:val="Heading3"/>
        <w:spacing w:before="0"/>
        <w:jc w:val="center"/>
        <w:rPr>
          <w:sz w:val="28"/>
          <w:szCs w:val="28"/>
        </w:rPr>
      </w:pPr>
      <w:r w:rsidRPr="0081016E">
        <w:rPr>
          <w:sz w:val="28"/>
          <w:szCs w:val="28"/>
        </w:rPr>
        <w:t>AGENDA ITEMS DAY 1</w:t>
      </w:r>
    </w:p>
    <w:p w14:paraId="0BD9B047" w14:textId="77777777" w:rsidR="001C1252" w:rsidRPr="00094DEC" w:rsidRDefault="001C1252" w:rsidP="00B51C26">
      <w:pPr>
        <w:pStyle w:val="Heading4"/>
        <w:spacing w:before="0" w:after="0"/>
      </w:pPr>
      <w:r w:rsidRPr="00094DEC">
        <w:t>Item 01</w:t>
      </w:r>
    </w:p>
    <w:p w14:paraId="394C3ECD" w14:textId="77777777" w:rsidR="002F4D13" w:rsidRPr="00094DEC"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002F4D13" w:rsidRPr="00094DEC">
        <w:rPr>
          <w:rFonts w:eastAsia="Times New Roman" w:cs="Times New Roman"/>
          <w:bCs/>
          <w:snapToGrid w:val="0"/>
          <w:szCs w:val="20"/>
        </w:rPr>
        <w:t>STATE BOARD PROJECTS AND PRIORITIES.</w:t>
      </w:r>
    </w:p>
    <w:p w14:paraId="3D12225A" w14:textId="77777777" w:rsidR="00543417" w:rsidRPr="00094DEC" w:rsidRDefault="00543417" w:rsidP="005434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7BBCB567" w14:textId="77777777" w:rsidR="00543417" w:rsidRPr="00094DEC" w:rsidRDefault="00543417" w:rsidP="00543417">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1188210A" w14:textId="77777777" w:rsidR="002443F7" w:rsidRPr="00094DEC" w:rsidRDefault="002443F7" w:rsidP="00B51C26">
      <w:r w:rsidRPr="00094DEC">
        <w:rPr>
          <w:b/>
        </w:rPr>
        <w:t>Type of Action:</w:t>
      </w:r>
      <w:r w:rsidRPr="00094DEC">
        <w:t xml:space="preserve"> </w:t>
      </w:r>
      <w:r w:rsidR="00B50A97" w:rsidRPr="00094DEC">
        <w:t>Action, Information</w:t>
      </w:r>
    </w:p>
    <w:p w14:paraId="2E683069" w14:textId="77777777" w:rsidR="00A12E36" w:rsidRPr="00094DEC" w:rsidRDefault="00A12E36" w:rsidP="00094DEC">
      <w:r w:rsidRPr="00094DEC">
        <w:rPr>
          <w:b/>
        </w:rPr>
        <w:t>ACTION:</w:t>
      </w:r>
      <w:r w:rsidRPr="00094DEC">
        <w:t xml:space="preserve"> </w:t>
      </w:r>
      <w:r w:rsidR="00DD487B">
        <w:t>No Action Taken.</w:t>
      </w:r>
    </w:p>
    <w:p w14:paraId="6E15F353" w14:textId="77777777" w:rsidR="00363081" w:rsidRDefault="00363081" w:rsidP="00363081">
      <w:pPr>
        <w:pStyle w:val="Heading4"/>
        <w:spacing w:before="0" w:after="0"/>
      </w:pPr>
      <w:r>
        <w:t>Item 02</w:t>
      </w:r>
    </w:p>
    <w:p w14:paraId="5B24A66B" w14:textId="77777777" w:rsidR="00363081" w:rsidRPr="00A12E36" w:rsidRDefault="00363081" w:rsidP="00363081">
      <w:pPr>
        <w:spacing w:after="0"/>
        <w:rPr>
          <w:rFonts w:cs="Arial"/>
          <w:szCs w:val="24"/>
        </w:rPr>
      </w:pPr>
      <w:r w:rsidRPr="002443F7">
        <w:rPr>
          <w:b/>
        </w:rPr>
        <w:t>Subject</w:t>
      </w:r>
      <w:r w:rsidRPr="00C5056C">
        <w:rPr>
          <w:rFonts w:cs="Arial"/>
          <w:b/>
          <w:szCs w:val="24"/>
        </w:rPr>
        <w:t>:</w:t>
      </w:r>
      <w:r w:rsidRPr="00C5056C">
        <w:rPr>
          <w:rFonts w:cs="Arial"/>
          <w:szCs w:val="24"/>
        </w:rPr>
        <w:t xml:space="preserve"> </w:t>
      </w:r>
      <w:r w:rsidR="002D263E">
        <w:rPr>
          <w:rFonts w:ascii="Helvetica Neue" w:hAnsi="Helvetica Neue"/>
          <w:color w:val="000000"/>
          <w:shd w:val="clear" w:color="auto" w:fill="FFFFFF"/>
        </w:rPr>
        <w:t>Distance Learning Curriculum and Instructional Guidance Project: Presentation of Draft Guidance for Adoption.</w:t>
      </w:r>
    </w:p>
    <w:p w14:paraId="28114D09" w14:textId="77777777" w:rsidR="00363081" w:rsidRDefault="00363081" w:rsidP="00363081">
      <w:r w:rsidRPr="002443F7">
        <w:rPr>
          <w:b/>
        </w:rPr>
        <w:t>Type of Action:</w:t>
      </w:r>
      <w:r>
        <w:t xml:space="preserve"> </w:t>
      </w:r>
      <w:r w:rsidR="00A12E36">
        <w:t xml:space="preserve">Action, </w:t>
      </w:r>
      <w:r>
        <w:t>Information</w:t>
      </w:r>
    </w:p>
    <w:p w14:paraId="3AC516E8" w14:textId="77777777" w:rsidR="00363081" w:rsidRPr="00A12E36" w:rsidRDefault="00363081" w:rsidP="00927249">
      <w:pPr>
        <w:rPr>
          <w:rFonts w:eastAsia="Times New Roman" w:cs="Arial"/>
          <w:szCs w:val="24"/>
        </w:rPr>
      </w:pPr>
      <w:r w:rsidRPr="00363081">
        <w:rPr>
          <w:b/>
        </w:rPr>
        <w:t>Recommendation:</w:t>
      </w:r>
      <w:r>
        <w:t xml:space="preserve"> </w:t>
      </w:r>
      <w:r w:rsidR="002D263E" w:rsidRPr="002D263E">
        <w:rPr>
          <w:rFonts w:eastAsia="Times New Roman" w:cs="Arial"/>
          <w:szCs w:val="24"/>
        </w:rPr>
        <w:t xml:space="preserve">The CDE recommends that the SBE take the following action: adopt the draft DLGP document, including a proposed title change for the document to </w:t>
      </w:r>
      <w:r w:rsidR="002D263E" w:rsidRPr="002D263E">
        <w:rPr>
          <w:rFonts w:eastAsia="Times New Roman" w:cs="Arial"/>
          <w:i/>
          <w:color w:val="000000"/>
          <w:szCs w:val="24"/>
          <w:shd w:val="clear" w:color="auto" w:fill="FFFFFF"/>
        </w:rPr>
        <w:t>California Digital Learning Integration and Standards Guidance</w:t>
      </w:r>
      <w:r w:rsidR="002D263E" w:rsidRPr="002D263E">
        <w:rPr>
          <w:rFonts w:eastAsia="Times New Roman" w:cs="Arial"/>
          <w:szCs w:val="24"/>
        </w:rPr>
        <w:t xml:space="preserve">. The CDE also recommends that the SBE </w:t>
      </w:r>
      <w:r w:rsidR="002D263E" w:rsidRPr="002D263E">
        <w:rPr>
          <w:rFonts w:eastAsia="Times New Roman" w:cs="Arial"/>
          <w:szCs w:val="24"/>
        </w:rPr>
        <w:lastRenderedPageBreak/>
        <w:t xml:space="preserve">delegate authority to the SBE Executive Director to make any edits needed to ensure alignment with the final draft of the 2021 </w:t>
      </w:r>
      <w:r w:rsidR="002D263E" w:rsidRPr="002D263E">
        <w:rPr>
          <w:rFonts w:ascii="Helvetica" w:eastAsiaTheme="majorEastAsia" w:hAnsi="Helvetica" w:cs="Helvetica"/>
          <w:i/>
          <w:iCs/>
          <w:color w:val="000000"/>
          <w:szCs w:val="24"/>
          <w:shd w:val="clear" w:color="auto" w:fill="FFFFFF"/>
        </w:rPr>
        <w:t xml:space="preserve">Mathematics Framework for California Public Schools: Kindergarten Through Grade Twelve, </w:t>
      </w:r>
      <w:r w:rsidR="002D263E" w:rsidRPr="002D263E">
        <w:rPr>
          <w:rFonts w:eastAsia="Times New Roman" w:cs="Arial"/>
          <w:szCs w:val="24"/>
        </w:rPr>
        <w:t>and to CDE staff to make any</w:t>
      </w:r>
      <w:r w:rsidR="002D263E" w:rsidRPr="002D263E">
        <w:rPr>
          <w:rFonts w:eastAsia="Times New Roman" w:cs="Arial"/>
          <w:color w:val="000000"/>
          <w:szCs w:val="24"/>
        </w:rPr>
        <w:t xml:space="preserve"> necessary revisions as the document is professionally edited and the content prepared and maintained for posting online.</w:t>
      </w:r>
    </w:p>
    <w:p w14:paraId="360C8472" w14:textId="77777777" w:rsidR="00A12E36" w:rsidRPr="007F0712" w:rsidRDefault="00363081" w:rsidP="00A12E36">
      <w:r w:rsidRPr="00363081">
        <w:rPr>
          <w:b/>
        </w:rPr>
        <w:t>ACTION:</w:t>
      </w:r>
      <w:r>
        <w:t xml:space="preserve"> </w:t>
      </w:r>
      <w:r w:rsidR="00A12E36" w:rsidRPr="007F0712">
        <w:t>Member</w:t>
      </w:r>
      <w:r w:rsidR="00A12E36">
        <w:t xml:space="preserve"> </w:t>
      </w:r>
      <w:r w:rsidR="00F62E60">
        <w:t>Rodriguez</w:t>
      </w:r>
      <w:r w:rsidR="00A12E36">
        <w:t xml:space="preserve"> </w:t>
      </w:r>
      <w:r w:rsidR="00A12E36" w:rsidRPr="007F0712">
        <w:t>moved to approve the CDE recommendation</w:t>
      </w:r>
      <w:r w:rsidR="00A12E36">
        <w:t>s</w:t>
      </w:r>
      <w:r w:rsidR="00A12E36" w:rsidRPr="001C12BF">
        <w:t>.</w:t>
      </w:r>
      <w:r w:rsidR="00A12E36" w:rsidRPr="007F0712">
        <w:t xml:space="preserve"> </w:t>
      </w:r>
    </w:p>
    <w:p w14:paraId="1941CBCE" w14:textId="77777777" w:rsidR="00A12E36" w:rsidRPr="007F0712" w:rsidRDefault="00A12E36" w:rsidP="00A12E36">
      <w:r w:rsidRPr="007D78FF">
        <w:t xml:space="preserve">Member </w:t>
      </w:r>
      <w:r w:rsidR="00F62E60">
        <w:t>Rucker</w:t>
      </w:r>
      <w:r w:rsidRPr="007D78FF">
        <w:t xml:space="preserve"> seconded the motion.</w:t>
      </w:r>
    </w:p>
    <w:p w14:paraId="0C344EC5" w14:textId="77777777" w:rsidR="00A12E36" w:rsidRDefault="00A12E36" w:rsidP="00A12E36">
      <w:pPr>
        <w:rPr>
          <w:rFonts w:eastAsia="Times New Roman" w:cs="Arial"/>
          <w:szCs w:val="24"/>
        </w:rPr>
      </w:pPr>
      <w:r w:rsidRPr="00311745">
        <w:rPr>
          <w:b/>
        </w:rPr>
        <w:t>Yes votes:</w:t>
      </w:r>
      <w:r w:rsidRPr="00311745">
        <w:t xml:space="preserve"> </w:t>
      </w:r>
      <w:r w:rsidRPr="00311745">
        <w:rPr>
          <w:rFonts w:eastAsia="Times New Roman" w:cs="Arial"/>
          <w:szCs w:val="24"/>
        </w:rPr>
        <w:t>Members</w:t>
      </w:r>
      <w:r w:rsidR="00F62E60">
        <w:rPr>
          <w:rFonts w:eastAsia="Times New Roman" w:cs="Arial"/>
          <w:szCs w:val="24"/>
        </w:rPr>
        <w:t xml:space="preserve"> Sun, Straus, Rucker, Rodriguez, Pattillo Brownson, Navo, McQuillen, Glover-Woods, Fattah, </w:t>
      </w:r>
      <w:r w:rsidR="005C7A88">
        <w:rPr>
          <w:rFonts w:eastAsia="Times New Roman" w:cs="Arial"/>
          <w:szCs w:val="24"/>
        </w:rPr>
        <w:t>Darling-Hammond</w:t>
      </w:r>
      <w:r w:rsidR="00F62E60">
        <w:rPr>
          <w:rFonts w:eastAsia="Times New Roman" w:cs="Arial"/>
          <w:szCs w:val="24"/>
        </w:rPr>
        <w:t xml:space="preserve">, and </w:t>
      </w:r>
      <w:r w:rsidR="0091266A">
        <w:rPr>
          <w:rFonts w:eastAsia="Times New Roman" w:cs="Arial"/>
          <w:szCs w:val="24"/>
        </w:rPr>
        <w:t>Burr</w:t>
      </w:r>
      <w:r w:rsidR="00F62E60">
        <w:rPr>
          <w:rFonts w:eastAsia="Times New Roman" w:cs="Arial"/>
          <w:szCs w:val="24"/>
        </w:rPr>
        <w:t>.</w:t>
      </w:r>
    </w:p>
    <w:p w14:paraId="4DBE8022" w14:textId="77777777" w:rsidR="00A12E36" w:rsidRPr="004E1933" w:rsidRDefault="00A12E36" w:rsidP="00A12E36">
      <w:r w:rsidRPr="00311745">
        <w:rPr>
          <w:b/>
        </w:rPr>
        <w:t>No votes:</w:t>
      </w:r>
      <w:r>
        <w:rPr>
          <w:b/>
        </w:rPr>
        <w:t xml:space="preserve"> </w:t>
      </w:r>
      <w:r w:rsidR="004E1933" w:rsidRPr="004E1933">
        <w:t>None</w:t>
      </w:r>
    </w:p>
    <w:p w14:paraId="20466468" w14:textId="77777777" w:rsidR="00A12E36" w:rsidRPr="00311745" w:rsidRDefault="00A12E36" w:rsidP="00A12E36">
      <w:r w:rsidRPr="00311745">
        <w:rPr>
          <w:b/>
        </w:rPr>
        <w:t>Member Absent:</w:t>
      </w:r>
      <w:r w:rsidRPr="00311745">
        <w:t xml:space="preserve"> </w:t>
      </w:r>
      <w:r w:rsidR="005C7A88">
        <w:t>None</w:t>
      </w:r>
      <w:r w:rsidR="00904CAF">
        <w:t xml:space="preserve"> </w:t>
      </w:r>
    </w:p>
    <w:p w14:paraId="4786AB45" w14:textId="77777777" w:rsidR="00A12E36" w:rsidRPr="00311745" w:rsidRDefault="00A12E36" w:rsidP="00A12E36">
      <w:r w:rsidRPr="00311745">
        <w:rPr>
          <w:b/>
        </w:rPr>
        <w:t>Abstentions:</w:t>
      </w:r>
      <w:r w:rsidRPr="00311745">
        <w:t xml:space="preserve"> </w:t>
      </w:r>
      <w:r w:rsidR="004E1933">
        <w:t>None</w:t>
      </w:r>
    </w:p>
    <w:p w14:paraId="14654678" w14:textId="77777777" w:rsidR="00A12E36" w:rsidRPr="00311745" w:rsidRDefault="00A12E36" w:rsidP="00A12E36">
      <w:r w:rsidRPr="00311745">
        <w:rPr>
          <w:b/>
        </w:rPr>
        <w:t>Recusals:</w:t>
      </w:r>
      <w:r w:rsidRPr="00311745">
        <w:t xml:space="preserve"> </w:t>
      </w:r>
      <w:r w:rsidR="004E1933">
        <w:t>None</w:t>
      </w:r>
    </w:p>
    <w:p w14:paraId="0C4D1940" w14:textId="77777777" w:rsidR="00A12E36" w:rsidRDefault="00A12E36" w:rsidP="00363081">
      <w:r w:rsidRPr="00311745">
        <w:t xml:space="preserve">The motion passed with </w:t>
      </w:r>
      <w:r w:rsidR="005C7A88">
        <w:t>11</w:t>
      </w:r>
      <w:r w:rsidR="00904CAF" w:rsidRPr="00311745">
        <w:t xml:space="preserve"> </w:t>
      </w:r>
      <w:r w:rsidRPr="00311745">
        <w:t>votes.</w:t>
      </w:r>
    </w:p>
    <w:p w14:paraId="04CE73CF" w14:textId="77777777" w:rsidR="00671436" w:rsidRDefault="00671436" w:rsidP="00671436">
      <w:pPr>
        <w:pStyle w:val="Heading4"/>
        <w:spacing w:before="0" w:after="0"/>
      </w:pPr>
      <w:r>
        <w:t>Item 03</w:t>
      </w:r>
    </w:p>
    <w:p w14:paraId="7F3D9194" w14:textId="77777777" w:rsidR="00671436" w:rsidRPr="00A12E36" w:rsidRDefault="00671436" w:rsidP="00671436">
      <w:pPr>
        <w:spacing w:after="0"/>
        <w:rPr>
          <w:rFonts w:cs="Arial"/>
          <w:szCs w:val="24"/>
        </w:rPr>
      </w:pPr>
      <w:r w:rsidRPr="002443F7">
        <w:rPr>
          <w:b/>
        </w:rPr>
        <w:t>Subject</w:t>
      </w:r>
      <w:r w:rsidRPr="00C5056C">
        <w:rPr>
          <w:rFonts w:cs="Arial"/>
          <w:b/>
          <w:szCs w:val="24"/>
        </w:rPr>
        <w:t>:</w:t>
      </w:r>
      <w:r w:rsidRPr="00C5056C">
        <w:rPr>
          <w:rFonts w:cs="Arial"/>
          <w:szCs w:val="24"/>
        </w:rPr>
        <w:t xml:space="preserve"> </w:t>
      </w:r>
      <w:r w:rsidR="00927249">
        <w:rPr>
          <w:rFonts w:ascii="Helvetica Neue" w:hAnsi="Helvetica Neue"/>
          <w:color w:val="000000"/>
          <w:shd w:val="clear" w:color="auto" w:fill="FFFFFF"/>
        </w:rPr>
        <w:t>Approval of the Proposed 2020–2021 Apportionment Rates for the California Assessment of Student Performance and Progress and the English Language Proficiency Assessments for California and an Update of Program Activities.</w:t>
      </w:r>
    </w:p>
    <w:p w14:paraId="7806E29C" w14:textId="77777777" w:rsidR="00671436" w:rsidRDefault="00671436" w:rsidP="00671436">
      <w:r w:rsidRPr="002443F7">
        <w:rPr>
          <w:b/>
        </w:rPr>
        <w:t>Type of Action:</w:t>
      </w:r>
      <w:r>
        <w:t xml:space="preserve"> Action, Information</w:t>
      </w:r>
    </w:p>
    <w:p w14:paraId="3B3060A6" w14:textId="77777777" w:rsidR="00927249" w:rsidRPr="00927249" w:rsidRDefault="00671436" w:rsidP="00927249">
      <w:pPr>
        <w:rPr>
          <w:rFonts w:eastAsia="Arial" w:cs="Arial"/>
          <w:szCs w:val="24"/>
        </w:rPr>
      </w:pPr>
      <w:r w:rsidRPr="00363081">
        <w:rPr>
          <w:b/>
        </w:rPr>
        <w:t>Recommendation:</w:t>
      </w:r>
      <w:r>
        <w:t xml:space="preserve"> </w:t>
      </w:r>
      <w:r w:rsidR="00927249" w:rsidRPr="00927249">
        <w:rPr>
          <w:rFonts w:eastAsia="Arial" w:cs="Arial"/>
          <w:szCs w:val="24"/>
        </w:rPr>
        <w:t>The CDE recommends that the California State Board of Education (SBE) approve the following rates, contingent on the availability of an appropriation for this purpose:</w:t>
      </w:r>
    </w:p>
    <w:p w14:paraId="49F8A263" w14:textId="77777777" w:rsidR="00927249" w:rsidRPr="00927249" w:rsidRDefault="00927249" w:rsidP="00927249">
      <w:pPr>
        <w:numPr>
          <w:ilvl w:val="0"/>
          <w:numId w:val="41"/>
        </w:numPr>
        <w:spacing w:before="240"/>
        <w:rPr>
          <w:rFonts w:eastAsiaTheme="minorEastAsia" w:cs="Arial"/>
          <w:szCs w:val="24"/>
        </w:rPr>
      </w:pPr>
      <w:r w:rsidRPr="00927249">
        <w:rPr>
          <w:rFonts w:eastAsia="Arial" w:cs="Arial"/>
          <w:szCs w:val="24"/>
        </w:rPr>
        <w:t xml:space="preserve">The 2020–2021 school year per-pupil apportionment rates for the </w:t>
      </w:r>
      <w:r w:rsidR="00B223D3">
        <w:rPr>
          <w:rFonts w:eastAsia="Arial" w:cs="Arial"/>
          <w:szCs w:val="24"/>
        </w:rPr>
        <w:t xml:space="preserve">California Assessment of Student Performance and Progress </w:t>
      </w:r>
      <w:r w:rsidR="00DE0890">
        <w:rPr>
          <w:rFonts w:eastAsia="Arial" w:cs="Arial"/>
          <w:szCs w:val="24"/>
        </w:rPr>
        <w:t>(</w:t>
      </w:r>
      <w:r w:rsidRPr="00927249">
        <w:rPr>
          <w:rFonts w:eastAsia="Arial" w:cs="Arial"/>
          <w:szCs w:val="24"/>
        </w:rPr>
        <w:t>CAASPP</w:t>
      </w:r>
      <w:r w:rsidR="00DE0890">
        <w:rPr>
          <w:rFonts w:eastAsia="Arial" w:cs="Arial"/>
          <w:szCs w:val="24"/>
        </w:rPr>
        <w:t>)</w:t>
      </w:r>
      <w:r w:rsidRPr="00927249">
        <w:rPr>
          <w:rFonts w:eastAsia="Arial" w:cs="Arial"/>
          <w:szCs w:val="24"/>
        </w:rPr>
        <w:t xml:space="preserve"> tests administered as part of the CAASPP System, as provided in table 1 of Attachment 2.</w:t>
      </w:r>
    </w:p>
    <w:p w14:paraId="627A80E3" w14:textId="77777777" w:rsidR="00671436" w:rsidRPr="00927249" w:rsidRDefault="00927249" w:rsidP="00927249">
      <w:pPr>
        <w:numPr>
          <w:ilvl w:val="0"/>
          <w:numId w:val="41"/>
        </w:numPr>
        <w:spacing w:after="480"/>
        <w:rPr>
          <w:rFonts w:eastAsiaTheme="minorEastAsia" w:cs="Arial"/>
          <w:szCs w:val="24"/>
        </w:rPr>
      </w:pPr>
      <w:r w:rsidRPr="00927249">
        <w:rPr>
          <w:rFonts w:eastAsia="Arial" w:cs="Arial"/>
          <w:szCs w:val="24"/>
        </w:rPr>
        <w:t xml:space="preserve">The 2020–2021 school year per-pupil apportionment rates for the </w:t>
      </w:r>
      <w:r w:rsidR="00B223D3">
        <w:rPr>
          <w:rFonts w:eastAsia="Arial" w:cs="Arial"/>
          <w:szCs w:val="24"/>
        </w:rPr>
        <w:t>English Language Proficiency Assessments for California (</w:t>
      </w:r>
      <w:r w:rsidRPr="00927249">
        <w:rPr>
          <w:rFonts w:eastAsia="Arial" w:cs="Arial"/>
          <w:szCs w:val="24"/>
        </w:rPr>
        <w:t>ELPAC</w:t>
      </w:r>
      <w:r w:rsidR="00B223D3">
        <w:rPr>
          <w:rFonts w:eastAsia="Arial" w:cs="Arial"/>
          <w:szCs w:val="24"/>
        </w:rPr>
        <w:t>)</w:t>
      </w:r>
      <w:r w:rsidRPr="00927249">
        <w:rPr>
          <w:rFonts w:eastAsia="Arial" w:cs="Arial"/>
          <w:szCs w:val="24"/>
        </w:rPr>
        <w:t xml:space="preserve"> tests administered, as provided in table 2 of Attachment 2.</w:t>
      </w:r>
    </w:p>
    <w:p w14:paraId="10AF64E7" w14:textId="77777777" w:rsidR="00671436" w:rsidRPr="007F0712" w:rsidRDefault="00671436" w:rsidP="00671436">
      <w:r w:rsidRPr="00363081">
        <w:rPr>
          <w:b/>
        </w:rPr>
        <w:t>ACTION:</w:t>
      </w:r>
      <w:r>
        <w:t xml:space="preserve"> </w:t>
      </w:r>
      <w:r w:rsidRPr="007F0712">
        <w:t>Member</w:t>
      </w:r>
      <w:r>
        <w:t xml:space="preserve"> </w:t>
      </w:r>
      <w:r w:rsidR="007162BE">
        <w:t>Sun</w:t>
      </w:r>
      <w:r>
        <w:t xml:space="preserve"> </w:t>
      </w:r>
      <w:r w:rsidRPr="007F0712">
        <w:t>moved to approve the CDE recommendation</w:t>
      </w:r>
      <w:r>
        <w:t>s</w:t>
      </w:r>
      <w:r w:rsidRPr="001C12BF">
        <w:t>.</w:t>
      </w:r>
      <w:r w:rsidRPr="007F0712">
        <w:t xml:space="preserve"> </w:t>
      </w:r>
    </w:p>
    <w:p w14:paraId="33BE9CA1" w14:textId="77777777" w:rsidR="00671436" w:rsidRPr="007F0712" w:rsidRDefault="00671436" w:rsidP="00671436">
      <w:r w:rsidRPr="007D78FF">
        <w:t xml:space="preserve">Member </w:t>
      </w:r>
      <w:r w:rsidR="007162BE">
        <w:t>Navo</w:t>
      </w:r>
      <w:r w:rsidRPr="007D78FF">
        <w:t xml:space="preserve"> seconded the motion.</w:t>
      </w:r>
    </w:p>
    <w:p w14:paraId="328B947F" w14:textId="77777777" w:rsidR="00671436" w:rsidRDefault="00671436" w:rsidP="0067143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7162BE">
        <w:rPr>
          <w:rFonts w:eastAsia="Times New Roman" w:cs="Arial"/>
          <w:szCs w:val="24"/>
        </w:rPr>
        <w:t xml:space="preserve">Sun, Straus, Rucker, Rodriguez, Pattillo Brownson, Navo, McQuillen, Glover-Woods, Fattah, and </w:t>
      </w:r>
      <w:r>
        <w:rPr>
          <w:rFonts w:eastAsia="Times New Roman" w:cs="Arial"/>
          <w:szCs w:val="24"/>
        </w:rPr>
        <w:t>Burr</w:t>
      </w:r>
      <w:r w:rsidR="007162BE">
        <w:rPr>
          <w:rFonts w:eastAsia="Times New Roman" w:cs="Arial"/>
          <w:szCs w:val="24"/>
        </w:rPr>
        <w:t>.</w:t>
      </w:r>
    </w:p>
    <w:p w14:paraId="2FCC94F8" w14:textId="77777777" w:rsidR="00671436" w:rsidRPr="007A5273" w:rsidRDefault="00671436" w:rsidP="00671436">
      <w:r w:rsidRPr="00311745">
        <w:rPr>
          <w:b/>
        </w:rPr>
        <w:lastRenderedPageBreak/>
        <w:t>No votes:</w:t>
      </w:r>
      <w:r>
        <w:rPr>
          <w:b/>
        </w:rPr>
        <w:t xml:space="preserve"> </w:t>
      </w:r>
      <w:r w:rsidR="007162BE" w:rsidRPr="007162BE">
        <w:t>None</w:t>
      </w:r>
    </w:p>
    <w:p w14:paraId="567BB6D9" w14:textId="77777777" w:rsidR="00671436" w:rsidRPr="00311745" w:rsidRDefault="00671436" w:rsidP="0074551D">
      <w:pPr>
        <w:tabs>
          <w:tab w:val="left" w:pos="2610"/>
        </w:tabs>
      </w:pPr>
      <w:r w:rsidRPr="00311745">
        <w:rPr>
          <w:b/>
        </w:rPr>
        <w:t>Member Absent:</w:t>
      </w:r>
      <w:r w:rsidRPr="00311745">
        <w:t xml:space="preserve"> </w:t>
      </w:r>
      <w:r w:rsidR="0074551D">
        <w:t>Member Darling-Hammond</w:t>
      </w:r>
    </w:p>
    <w:p w14:paraId="63228AFB" w14:textId="77777777" w:rsidR="00671436" w:rsidRPr="00311745" w:rsidRDefault="00671436" w:rsidP="00671436">
      <w:r w:rsidRPr="00311745">
        <w:rPr>
          <w:b/>
        </w:rPr>
        <w:t>Abstentions:</w:t>
      </w:r>
      <w:r w:rsidRPr="00311745">
        <w:t xml:space="preserve"> </w:t>
      </w:r>
      <w:r w:rsidR="007162BE">
        <w:t>None</w:t>
      </w:r>
    </w:p>
    <w:p w14:paraId="3F3AAB75" w14:textId="77777777" w:rsidR="00671436" w:rsidRPr="00311745" w:rsidRDefault="00671436" w:rsidP="00671436">
      <w:r w:rsidRPr="00311745">
        <w:rPr>
          <w:b/>
        </w:rPr>
        <w:t>Recusals:</w:t>
      </w:r>
      <w:r w:rsidRPr="00311745">
        <w:t xml:space="preserve"> </w:t>
      </w:r>
      <w:r w:rsidR="007162BE">
        <w:t>None</w:t>
      </w:r>
    </w:p>
    <w:p w14:paraId="48D06D0A" w14:textId="77777777" w:rsidR="00671436" w:rsidRDefault="00671436" w:rsidP="00671436">
      <w:pPr>
        <w:spacing w:before="240"/>
      </w:pPr>
      <w:r w:rsidRPr="00311745">
        <w:t xml:space="preserve">The motion passed with </w:t>
      </w:r>
      <w:r w:rsidR="007162BE">
        <w:t>10</w:t>
      </w:r>
      <w:r w:rsidRPr="00311745">
        <w:t xml:space="preserve"> votes.</w:t>
      </w:r>
    </w:p>
    <w:p w14:paraId="7EF3E1AF" w14:textId="77777777" w:rsidR="00671436" w:rsidRDefault="00671436" w:rsidP="00671436">
      <w:pPr>
        <w:pStyle w:val="Heading4"/>
        <w:spacing w:before="0" w:after="0"/>
      </w:pPr>
      <w:r>
        <w:t>Item 04</w:t>
      </w:r>
    </w:p>
    <w:p w14:paraId="6D25FA98" w14:textId="77777777" w:rsidR="00671436" w:rsidRPr="00A12E36" w:rsidRDefault="00671436" w:rsidP="00671436">
      <w:pPr>
        <w:spacing w:after="0"/>
        <w:rPr>
          <w:rFonts w:cs="Arial"/>
          <w:szCs w:val="24"/>
        </w:rPr>
      </w:pPr>
      <w:r w:rsidRPr="002443F7">
        <w:rPr>
          <w:b/>
        </w:rPr>
        <w:t>Subject</w:t>
      </w:r>
      <w:r w:rsidRPr="00C5056C">
        <w:rPr>
          <w:rFonts w:cs="Arial"/>
          <w:b/>
          <w:szCs w:val="24"/>
        </w:rPr>
        <w:t>:</w:t>
      </w:r>
      <w:r w:rsidRPr="00C5056C">
        <w:rPr>
          <w:rFonts w:cs="Arial"/>
          <w:szCs w:val="24"/>
        </w:rPr>
        <w:t xml:space="preserve"> </w:t>
      </w:r>
      <w:r w:rsidR="00927249">
        <w:rPr>
          <w:rFonts w:ascii="Helvetica Neue" w:hAnsi="Helvetica Neue"/>
          <w:color w:val="000000"/>
          <w:shd w:val="clear" w:color="auto" w:fill="FFFFFF"/>
        </w:rPr>
        <w:t>Update on the Implementation of the Integrated Local, State, and Federal Accountability and Continuous Improvement System: Recommended Action on the Adoption of the Student Growth Model Methodology, and Update on the Continuing Development Work and Revisions under Consideration for Future California School Dashboards.</w:t>
      </w:r>
    </w:p>
    <w:p w14:paraId="650B9B84" w14:textId="77777777" w:rsidR="00671436" w:rsidRDefault="00671436" w:rsidP="00671436">
      <w:r w:rsidRPr="002443F7">
        <w:rPr>
          <w:b/>
        </w:rPr>
        <w:t>Type of Action:</w:t>
      </w:r>
      <w:r>
        <w:t xml:space="preserve"> Action, Information</w:t>
      </w:r>
    </w:p>
    <w:p w14:paraId="095A125D" w14:textId="77777777" w:rsidR="00927249" w:rsidRPr="00927249" w:rsidRDefault="00671436" w:rsidP="002A683E">
      <w:pPr>
        <w:spacing w:after="0"/>
        <w:rPr>
          <w:rFonts w:eastAsia="Times New Roman" w:cs="Arial"/>
          <w:szCs w:val="24"/>
        </w:rPr>
      </w:pPr>
      <w:r w:rsidRPr="00363081">
        <w:rPr>
          <w:b/>
        </w:rPr>
        <w:t>Recommendation:</w:t>
      </w:r>
      <w:r>
        <w:t xml:space="preserve"> </w:t>
      </w:r>
      <w:r w:rsidR="00927249" w:rsidRPr="00927249">
        <w:rPr>
          <w:rFonts w:eastAsia="Times New Roman" w:cs="Arial"/>
          <w:szCs w:val="24"/>
        </w:rPr>
        <w:t xml:space="preserve">The CDE recommends that the SBE adopt the student growth model methodology, which includes using </w:t>
      </w:r>
      <w:r w:rsidR="003F540E" w:rsidRPr="004736E9">
        <w:rPr>
          <w:rFonts w:cs="Arial"/>
        </w:rPr>
        <w:t xml:space="preserve">“residual gain” </w:t>
      </w:r>
      <w:r w:rsidR="003F540E">
        <w:rPr>
          <w:rFonts w:cs="Arial"/>
        </w:rPr>
        <w:t>(</w:t>
      </w:r>
      <w:r w:rsidR="00927249" w:rsidRPr="00927249">
        <w:rPr>
          <w:rFonts w:eastAsia="Times New Roman" w:cs="Arial"/>
          <w:szCs w:val="24"/>
        </w:rPr>
        <w:t>RG</w:t>
      </w:r>
      <w:r w:rsidR="003F540E">
        <w:rPr>
          <w:rFonts w:eastAsia="Times New Roman" w:cs="Arial"/>
          <w:szCs w:val="24"/>
        </w:rPr>
        <w:t>)</w:t>
      </w:r>
      <w:r w:rsidR="00927249" w:rsidRPr="00927249">
        <w:rPr>
          <w:rFonts w:eastAsia="Times New Roman" w:cs="Arial"/>
          <w:szCs w:val="24"/>
        </w:rPr>
        <w:t xml:space="preserve"> scores and the EBLP hybrid approach to report aggregated student growth, and that the following score reporting be adopted:</w:t>
      </w:r>
    </w:p>
    <w:p w14:paraId="5F7F337A" w14:textId="77777777" w:rsidR="00927249" w:rsidRPr="00927249" w:rsidRDefault="00927249" w:rsidP="00927249">
      <w:pPr>
        <w:spacing w:after="0"/>
        <w:rPr>
          <w:rFonts w:eastAsia="Times New Roman" w:cs="Arial"/>
          <w:szCs w:val="24"/>
        </w:rPr>
      </w:pPr>
    </w:p>
    <w:p w14:paraId="2DE6CA47" w14:textId="77777777" w:rsidR="00927249" w:rsidRPr="00927249" w:rsidRDefault="00927249" w:rsidP="00927249">
      <w:pPr>
        <w:numPr>
          <w:ilvl w:val="0"/>
          <w:numId w:val="43"/>
        </w:numPr>
        <w:spacing w:after="0"/>
        <w:contextualSpacing/>
        <w:rPr>
          <w:rFonts w:eastAsia="Times New Roman" w:cs="Arial"/>
          <w:szCs w:val="24"/>
        </w:rPr>
      </w:pPr>
      <w:r w:rsidRPr="00927249">
        <w:rPr>
          <w:rFonts w:eastAsia="Times New Roman" w:cs="Arial"/>
          <w:szCs w:val="24"/>
        </w:rPr>
        <w:t xml:space="preserve">Report the EBLP weighted average for: </w:t>
      </w:r>
    </w:p>
    <w:p w14:paraId="09EAE268" w14:textId="77777777" w:rsidR="00927249" w:rsidRPr="00927249" w:rsidRDefault="00927249" w:rsidP="00927249">
      <w:pPr>
        <w:spacing w:after="0"/>
        <w:ind w:left="720"/>
        <w:contextualSpacing/>
        <w:rPr>
          <w:rFonts w:eastAsia="Times New Roman" w:cs="Arial"/>
          <w:szCs w:val="24"/>
        </w:rPr>
      </w:pPr>
    </w:p>
    <w:p w14:paraId="12FC76BE" w14:textId="77777777" w:rsidR="00927249" w:rsidRPr="00927249" w:rsidRDefault="00927249" w:rsidP="00927249">
      <w:pPr>
        <w:numPr>
          <w:ilvl w:val="0"/>
          <w:numId w:val="42"/>
        </w:numPr>
        <w:spacing w:after="0" w:line="240" w:lineRule="exact"/>
        <w:contextualSpacing/>
        <w:rPr>
          <w:rFonts w:eastAsia="Times New Roman" w:cs="Arial"/>
          <w:szCs w:val="24"/>
        </w:rPr>
      </w:pPr>
      <w:r w:rsidRPr="00927249">
        <w:rPr>
          <w:rFonts w:eastAsia="Times New Roman" w:cs="Arial"/>
          <w:szCs w:val="24"/>
        </w:rPr>
        <w:t>Schools </w:t>
      </w:r>
    </w:p>
    <w:p w14:paraId="7A640B05" w14:textId="77777777" w:rsidR="00927249" w:rsidRPr="00927249" w:rsidRDefault="00927249" w:rsidP="00927249">
      <w:pPr>
        <w:spacing w:after="0" w:line="240" w:lineRule="exact"/>
        <w:ind w:left="720"/>
        <w:contextualSpacing/>
        <w:rPr>
          <w:rFonts w:eastAsia="Times New Roman" w:cs="Arial"/>
          <w:szCs w:val="24"/>
        </w:rPr>
      </w:pPr>
    </w:p>
    <w:p w14:paraId="6B07C144" w14:textId="77777777" w:rsidR="00927249" w:rsidRPr="00927249" w:rsidRDefault="00927249" w:rsidP="00927249">
      <w:pPr>
        <w:numPr>
          <w:ilvl w:val="0"/>
          <w:numId w:val="42"/>
        </w:numPr>
        <w:spacing w:after="0" w:line="240" w:lineRule="exact"/>
        <w:contextualSpacing/>
        <w:rPr>
          <w:rFonts w:eastAsia="Times New Roman" w:cs="Arial"/>
          <w:szCs w:val="24"/>
        </w:rPr>
      </w:pPr>
      <w:r w:rsidRPr="00927249">
        <w:rPr>
          <w:rFonts w:eastAsia="Times New Roman" w:cs="Arial"/>
          <w:szCs w:val="24"/>
        </w:rPr>
        <w:t>Student groups in a school </w:t>
      </w:r>
    </w:p>
    <w:p w14:paraId="238E30AF" w14:textId="77777777" w:rsidR="00927249" w:rsidRPr="00927249" w:rsidRDefault="00927249" w:rsidP="00927249">
      <w:pPr>
        <w:spacing w:after="0" w:line="240" w:lineRule="exact"/>
        <w:ind w:left="720"/>
        <w:contextualSpacing/>
        <w:rPr>
          <w:rFonts w:eastAsia="Times New Roman" w:cs="Arial"/>
          <w:szCs w:val="24"/>
        </w:rPr>
      </w:pPr>
    </w:p>
    <w:p w14:paraId="20EE8178" w14:textId="77777777" w:rsidR="00927249" w:rsidRPr="00927249" w:rsidRDefault="00927249" w:rsidP="00927249">
      <w:pPr>
        <w:numPr>
          <w:ilvl w:val="0"/>
          <w:numId w:val="42"/>
        </w:numPr>
        <w:spacing w:after="0" w:line="240" w:lineRule="exact"/>
        <w:contextualSpacing/>
        <w:rPr>
          <w:rFonts w:eastAsia="Times New Roman" w:cs="Arial"/>
          <w:szCs w:val="24"/>
        </w:rPr>
      </w:pPr>
      <w:r w:rsidRPr="00927249">
        <w:rPr>
          <w:rFonts w:eastAsia="Times New Roman" w:cs="Arial"/>
          <w:szCs w:val="24"/>
        </w:rPr>
        <w:t>The “All” student group in an LEA </w:t>
      </w:r>
    </w:p>
    <w:p w14:paraId="78E98E8A" w14:textId="77777777" w:rsidR="00927249" w:rsidRPr="00927249" w:rsidRDefault="00927249" w:rsidP="00927249">
      <w:pPr>
        <w:spacing w:after="0" w:line="240" w:lineRule="exact"/>
        <w:rPr>
          <w:rFonts w:eastAsia="Times New Roman" w:cs="Arial"/>
          <w:szCs w:val="24"/>
        </w:rPr>
      </w:pPr>
    </w:p>
    <w:p w14:paraId="330E3BF2" w14:textId="77777777" w:rsidR="00927249" w:rsidRPr="00927249" w:rsidRDefault="00927249" w:rsidP="00927249">
      <w:pPr>
        <w:numPr>
          <w:ilvl w:val="0"/>
          <w:numId w:val="42"/>
        </w:numPr>
        <w:spacing w:after="0" w:line="240" w:lineRule="exact"/>
        <w:contextualSpacing/>
        <w:rPr>
          <w:rFonts w:eastAsia="Times New Roman" w:cs="Arial"/>
          <w:szCs w:val="24"/>
        </w:rPr>
      </w:pPr>
      <w:r w:rsidRPr="00927249">
        <w:rPr>
          <w:rFonts w:eastAsia="Times New Roman" w:cs="Arial"/>
          <w:szCs w:val="24"/>
        </w:rPr>
        <w:t xml:space="preserve">Student groups in a district with 500 or fewer students (with test scores) </w:t>
      </w:r>
    </w:p>
    <w:p w14:paraId="441E7779" w14:textId="77777777" w:rsidR="00927249" w:rsidRPr="00927249" w:rsidRDefault="00927249" w:rsidP="00927249">
      <w:pPr>
        <w:spacing w:after="0" w:line="240" w:lineRule="exact"/>
        <w:rPr>
          <w:rFonts w:eastAsia="Times New Roman" w:cs="Arial"/>
          <w:szCs w:val="24"/>
        </w:rPr>
      </w:pPr>
    </w:p>
    <w:p w14:paraId="5FDA3E83" w14:textId="77777777" w:rsidR="00927249" w:rsidRPr="00927249" w:rsidRDefault="00927249" w:rsidP="00927249">
      <w:pPr>
        <w:numPr>
          <w:ilvl w:val="0"/>
          <w:numId w:val="43"/>
        </w:numPr>
        <w:spacing w:after="0"/>
        <w:contextualSpacing/>
        <w:rPr>
          <w:rFonts w:ascii="Times New Roman" w:eastAsia="Times New Roman" w:hAnsi="Times New Roman" w:cs="Arial"/>
          <w:szCs w:val="24"/>
        </w:rPr>
      </w:pPr>
      <w:r w:rsidRPr="00927249">
        <w:rPr>
          <w:rFonts w:eastAsia="Times New Roman" w:cs="Arial"/>
          <w:szCs w:val="24"/>
        </w:rPr>
        <w:t>At the LEA level, report the simple average for all</w:t>
      </w:r>
      <w:r w:rsidR="003F540E">
        <w:rPr>
          <w:rFonts w:eastAsia="Times New Roman" w:cs="Arial"/>
          <w:szCs w:val="24"/>
        </w:rPr>
        <w:t xml:space="preserve"> </w:t>
      </w:r>
      <w:r w:rsidRPr="00927249">
        <w:rPr>
          <w:rFonts w:eastAsia="Times New Roman" w:cs="Arial"/>
          <w:szCs w:val="24"/>
        </w:rPr>
        <w:t xml:space="preserve">race/ethnicity and program participation student groups with more than 500 scores. </w:t>
      </w:r>
    </w:p>
    <w:p w14:paraId="529D1476" w14:textId="77777777" w:rsidR="00927249" w:rsidRPr="00927249" w:rsidRDefault="00927249" w:rsidP="00927249">
      <w:pPr>
        <w:contextualSpacing/>
        <w:rPr>
          <w:rFonts w:eastAsia="Times New Roman" w:cs="Arial"/>
          <w:szCs w:val="24"/>
        </w:rPr>
      </w:pPr>
    </w:p>
    <w:p w14:paraId="6F26C9C8" w14:textId="77777777" w:rsidR="00927249" w:rsidRDefault="00927249" w:rsidP="00927249">
      <w:pPr>
        <w:spacing w:before="240"/>
        <w:contextualSpacing/>
        <w:rPr>
          <w:rFonts w:eastAsia="Times New Roman" w:cs="Arial"/>
          <w:szCs w:val="24"/>
        </w:rPr>
      </w:pPr>
      <w:r w:rsidRPr="00927249">
        <w:rPr>
          <w:rFonts w:eastAsia="Times New Roman" w:cs="Arial"/>
          <w:szCs w:val="24"/>
        </w:rPr>
        <w:t>Additionally, the CDE recommends that the SBE take additional action related to the 2021 accountability workplan as deemed necessary and appropriate</w:t>
      </w:r>
      <w:r>
        <w:rPr>
          <w:rFonts w:eastAsia="Times New Roman" w:cs="Arial"/>
          <w:szCs w:val="24"/>
        </w:rPr>
        <w:t>.</w:t>
      </w:r>
    </w:p>
    <w:p w14:paraId="3E17F278" w14:textId="77777777" w:rsidR="00927249" w:rsidRPr="00927249" w:rsidRDefault="00927249" w:rsidP="00927249">
      <w:pPr>
        <w:spacing w:before="240"/>
        <w:contextualSpacing/>
        <w:rPr>
          <w:rFonts w:eastAsia="Times New Roman" w:cs="Arial"/>
          <w:szCs w:val="24"/>
        </w:rPr>
      </w:pPr>
    </w:p>
    <w:p w14:paraId="37BDC654" w14:textId="77777777" w:rsidR="00671436" w:rsidRPr="007F0712" w:rsidRDefault="00671436" w:rsidP="00671436">
      <w:r w:rsidRPr="00363081">
        <w:rPr>
          <w:b/>
        </w:rPr>
        <w:t>ACTION:</w:t>
      </w:r>
      <w:r>
        <w:t xml:space="preserve"> </w:t>
      </w:r>
      <w:r w:rsidRPr="007F0712">
        <w:t>Member</w:t>
      </w:r>
      <w:r>
        <w:t xml:space="preserve"> </w:t>
      </w:r>
      <w:r w:rsidR="003F540E">
        <w:t>Burr</w:t>
      </w:r>
      <w:r>
        <w:t xml:space="preserve"> </w:t>
      </w:r>
      <w:r w:rsidRPr="007F0712">
        <w:t>moved to approve the CDE recommendation</w:t>
      </w:r>
      <w:r>
        <w:t>s</w:t>
      </w:r>
      <w:r w:rsidRPr="001C12BF">
        <w:t>.</w:t>
      </w:r>
      <w:r w:rsidRPr="007F0712">
        <w:t xml:space="preserve"> </w:t>
      </w:r>
    </w:p>
    <w:p w14:paraId="066E4B1A" w14:textId="77777777" w:rsidR="00671436" w:rsidRPr="007F0712" w:rsidRDefault="00671436" w:rsidP="00671436">
      <w:r w:rsidRPr="007D78FF">
        <w:t xml:space="preserve">Member </w:t>
      </w:r>
      <w:r w:rsidR="003F540E">
        <w:t>Rucker</w:t>
      </w:r>
      <w:r w:rsidRPr="007D78FF">
        <w:t xml:space="preserve"> seconded the motion.</w:t>
      </w:r>
    </w:p>
    <w:p w14:paraId="5043DBF7" w14:textId="77777777" w:rsidR="00671436" w:rsidRDefault="00671436" w:rsidP="0067143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765DB0">
        <w:rPr>
          <w:rFonts w:eastAsia="Times New Roman" w:cs="Arial"/>
          <w:szCs w:val="24"/>
        </w:rPr>
        <w:t xml:space="preserve">Sun, Straus, Rucker, Rodriguez, Pattillo Brownson, Navo, McQuillen, Glover-Woods, Fattah, and </w:t>
      </w:r>
      <w:r>
        <w:rPr>
          <w:rFonts w:eastAsia="Times New Roman" w:cs="Arial"/>
          <w:szCs w:val="24"/>
        </w:rPr>
        <w:t>Burr</w:t>
      </w:r>
      <w:r w:rsidR="00765DB0">
        <w:rPr>
          <w:rFonts w:eastAsia="Times New Roman" w:cs="Arial"/>
          <w:szCs w:val="24"/>
        </w:rPr>
        <w:t>.</w:t>
      </w:r>
      <w:r>
        <w:rPr>
          <w:rFonts w:eastAsia="Times New Roman" w:cs="Arial"/>
          <w:szCs w:val="24"/>
        </w:rPr>
        <w:t xml:space="preserve"> </w:t>
      </w:r>
    </w:p>
    <w:p w14:paraId="565A836C" w14:textId="77777777" w:rsidR="00671436" w:rsidRPr="007A5273" w:rsidRDefault="00671436" w:rsidP="00671436">
      <w:r w:rsidRPr="00311745">
        <w:rPr>
          <w:b/>
        </w:rPr>
        <w:t>No votes:</w:t>
      </w:r>
      <w:r w:rsidRPr="00DC402F">
        <w:t xml:space="preserve"> </w:t>
      </w:r>
      <w:r w:rsidR="00DC402F" w:rsidRPr="00DC402F">
        <w:t>None</w:t>
      </w:r>
    </w:p>
    <w:p w14:paraId="6970A744" w14:textId="77777777" w:rsidR="00671436" w:rsidRPr="00311745" w:rsidRDefault="00671436" w:rsidP="00671436">
      <w:r w:rsidRPr="00311745">
        <w:rPr>
          <w:b/>
        </w:rPr>
        <w:t>Member Absent:</w:t>
      </w:r>
      <w:r w:rsidRPr="00311745">
        <w:t xml:space="preserve"> </w:t>
      </w:r>
      <w:r w:rsidR="0074551D">
        <w:t>Member Darling-Hammond</w:t>
      </w:r>
    </w:p>
    <w:p w14:paraId="21CDBE29" w14:textId="77777777" w:rsidR="00671436" w:rsidRPr="00311745" w:rsidRDefault="00671436" w:rsidP="00671436">
      <w:r w:rsidRPr="00311745">
        <w:rPr>
          <w:b/>
        </w:rPr>
        <w:lastRenderedPageBreak/>
        <w:t>Abstentions:</w:t>
      </w:r>
      <w:r w:rsidRPr="00311745">
        <w:t xml:space="preserve"> </w:t>
      </w:r>
      <w:r w:rsidR="00DC402F">
        <w:t>None</w:t>
      </w:r>
    </w:p>
    <w:p w14:paraId="6D04F84B" w14:textId="77777777" w:rsidR="00671436" w:rsidRPr="00311745" w:rsidRDefault="00671436" w:rsidP="00671436">
      <w:r w:rsidRPr="00311745">
        <w:rPr>
          <w:b/>
        </w:rPr>
        <w:t>Recusals:</w:t>
      </w:r>
      <w:r w:rsidRPr="00311745">
        <w:t xml:space="preserve"> </w:t>
      </w:r>
      <w:r w:rsidR="00DC402F">
        <w:t>None</w:t>
      </w:r>
    </w:p>
    <w:p w14:paraId="72B6476F" w14:textId="77777777" w:rsidR="00671436" w:rsidRDefault="00671436" w:rsidP="00671436">
      <w:r w:rsidRPr="00311745">
        <w:t xml:space="preserve">The motion passed with </w:t>
      </w:r>
      <w:r w:rsidR="002A7B57">
        <w:t>10</w:t>
      </w:r>
      <w:r w:rsidRPr="00311745">
        <w:t xml:space="preserve"> votes.</w:t>
      </w:r>
    </w:p>
    <w:p w14:paraId="55DF66A2" w14:textId="77777777" w:rsidR="00671436" w:rsidRPr="0081016E" w:rsidRDefault="00671436" w:rsidP="00671436">
      <w:pPr>
        <w:pStyle w:val="Heading3"/>
        <w:spacing w:before="0"/>
        <w:jc w:val="center"/>
        <w:rPr>
          <w:sz w:val="28"/>
          <w:szCs w:val="28"/>
        </w:rPr>
      </w:pPr>
      <w:r w:rsidRPr="0081016E">
        <w:rPr>
          <w:sz w:val="28"/>
          <w:szCs w:val="28"/>
        </w:rPr>
        <w:t>WAIVERS ON CONSENT</w:t>
      </w:r>
    </w:p>
    <w:p w14:paraId="767131AF" w14:textId="77777777" w:rsidR="00671436" w:rsidRPr="0081016E" w:rsidRDefault="00671436" w:rsidP="00671436">
      <w:pPr>
        <w:pStyle w:val="Heading3"/>
        <w:spacing w:before="0"/>
        <w:jc w:val="center"/>
        <w:rPr>
          <w:sz w:val="28"/>
          <w:szCs w:val="28"/>
        </w:rPr>
      </w:pPr>
      <w:r w:rsidRPr="0081016E">
        <w:rPr>
          <w:sz w:val="28"/>
          <w:szCs w:val="28"/>
        </w:rPr>
        <w:t>(W-0</w:t>
      </w:r>
      <w:r>
        <w:rPr>
          <w:sz w:val="28"/>
          <w:szCs w:val="28"/>
        </w:rPr>
        <w:t>1</w:t>
      </w:r>
      <w:r w:rsidRPr="0081016E">
        <w:rPr>
          <w:sz w:val="28"/>
          <w:szCs w:val="28"/>
        </w:rPr>
        <w:t xml:space="preserve"> through W-</w:t>
      </w:r>
      <w:r w:rsidR="00D13007">
        <w:rPr>
          <w:sz w:val="28"/>
          <w:szCs w:val="28"/>
        </w:rPr>
        <w:t>09</w:t>
      </w:r>
      <w:r w:rsidRPr="0081016E">
        <w:rPr>
          <w:sz w:val="28"/>
          <w:szCs w:val="28"/>
        </w:rPr>
        <w:t>)</w:t>
      </w:r>
    </w:p>
    <w:p w14:paraId="6F8C08CC" w14:textId="77777777" w:rsidR="00671436" w:rsidRDefault="00671436" w:rsidP="00671436">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6A3A6E9F" w14:textId="77777777" w:rsidR="00000082" w:rsidRPr="00871700" w:rsidRDefault="00000082" w:rsidP="00000082">
      <w:pPr>
        <w:spacing w:before="360" w:after="0"/>
        <w:rPr>
          <w:rFonts w:cs="Arial"/>
        </w:rPr>
      </w:pPr>
      <w:r w:rsidRPr="00871700">
        <w:rPr>
          <w:rFonts w:cs="Arial"/>
          <w:caps/>
          <w:noProof/>
        </w:rPr>
        <w:t>Community Day Schools (CDS)</w:t>
      </w:r>
      <w:r w:rsidRPr="00871700">
        <w:rPr>
          <w:rFonts w:cs="Arial"/>
        </w:rPr>
        <w:t xml:space="preserve"> (</w:t>
      </w:r>
      <w:proofErr w:type="spellStart"/>
      <w:r w:rsidRPr="00871700">
        <w:rPr>
          <w:rFonts w:cs="Arial"/>
          <w:noProof/>
        </w:rPr>
        <w:t>Colocate</w:t>
      </w:r>
      <w:proofErr w:type="spellEnd"/>
      <w:r w:rsidRPr="00871700">
        <w:rPr>
          <w:rFonts w:cs="Arial"/>
          <w:noProof/>
        </w:rPr>
        <w:t xml:space="preserve"> Facilities</w:t>
      </w:r>
      <w:r w:rsidRPr="00871700">
        <w:rPr>
          <w:rFonts w:cs="Arial"/>
        </w:rPr>
        <w:t>)</w:t>
      </w:r>
    </w:p>
    <w:p w14:paraId="5EB2B4FC" w14:textId="77777777" w:rsidR="00000082" w:rsidRPr="00871700" w:rsidRDefault="00000082" w:rsidP="00000082">
      <w:pPr>
        <w:pStyle w:val="Heading4"/>
      </w:pPr>
      <w:r w:rsidRPr="00871700">
        <w:t>Item W-01</w:t>
      </w:r>
    </w:p>
    <w:p w14:paraId="08D5FE9E"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 by </w:t>
      </w:r>
      <w:r>
        <w:rPr>
          <w:rFonts w:cs="Arial"/>
        </w:rPr>
        <w:t xml:space="preserve">the </w:t>
      </w:r>
      <w:r w:rsidRPr="00556D8B">
        <w:rPr>
          <w:rFonts w:cs="Arial"/>
          <w:b/>
          <w:noProof/>
        </w:rPr>
        <w:t>Lindsay Unified</w:t>
      </w:r>
      <w:r w:rsidRPr="00556D8B">
        <w:rPr>
          <w:rFonts w:cs="Arial"/>
          <w:b/>
        </w:rPr>
        <w:t xml:space="preserve"> </w:t>
      </w:r>
      <w:r w:rsidRPr="00556D8B">
        <w:rPr>
          <w:rFonts w:cs="Arial"/>
          <w:b/>
          <w:noProof/>
        </w:rPr>
        <w:t xml:space="preserve">School District </w:t>
      </w:r>
      <w:r w:rsidRPr="00556D8B">
        <w:rPr>
          <w:rFonts w:cs="Arial"/>
          <w:noProof/>
        </w:rPr>
        <w:t>for a</w:t>
      </w:r>
      <w:r w:rsidRPr="00556D8B">
        <w:rPr>
          <w:rFonts w:cs="Arial"/>
          <w:b/>
          <w:noProof/>
        </w:rPr>
        <w:t xml:space="preserve"> </w:t>
      </w:r>
      <w:r w:rsidRPr="00556D8B">
        <w:rPr>
          <w:rFonts w:cs="Arial"/>
          <w:noProof/>
        </w:rPr>
        <w:t xml:space="preserve">renewal waiver of portions of California </w:t>
      </w:r>
      <w:r w:rsidRPr="00556D8B">
        <w:rPr>
          <w:rFonts w:cs="Arial"/>
          <w:i/>
          <w:noProof/>
        </w:rPr>
        <w:t xml:space="preserve">Education Code </w:t>
      </w:r>
      <w:r w:rsidRPr="00556D8B">
        <w:rPr>
          <w:rFonts w:cs="Arial"/>
          <w:noProof/>
        </w:rPr>
        <w:t>Section 48661(a), relating to the collocation of the Lindsay Community Day School on the same site as the John J. Cairns Continuation High School</w:t>
      </w:r>
      <w:r w:rsidRPr="00871700">
        <w:rPr>
          <w:rFonts w:cs="Arial"/>
          <w:noProof/>
        </w:rPr>
        <w:t>.</w:t>
      </w:r>
    </w:p>
    <w:p w14:paraId="1495A96D" w14:textId="77777777" w:rsidR="00000082" w:rsidRPr="00871700" w:rsidRDefault="00000082" w:rsidP="00000082">
      <w:pPr>
        <w:spacing w:after="0"/>
        <w:rPr>
          <w:rFonts w:cs="Arial"/>
        </w:rPr>
      </w:pPr>
      <w:r w:rsidRPr="00871700">
        <w:rPr>
          <w:rFonts w:cs="Arial"/>
        </w:rPr>
        <w:t xml:space="preserve">Waiver Number: </w:t>
      </w:r>
      <w:r w:rsidRPr="00871700">
        <w:rPr>
          <w:rFonts w:cs="Arial"/>
          <w:noProof/>
        </w:rPr>
        <w:t>15-2-2021</w:t>
      </w:r>
    </w:p>
    <w:p w14:paraId="4C916CA6" w14:textId="77777777" w:rsidR="00000082" w:rsidRPr="00871700" w:rsidRDefault="00000082" w:rsidP="00000082">
      <w:pPr>
        <w:rPr>
          <w:rFonts w:cs="Arial"/>
        </w:rPr>
      </w:pPr>
      <w:r w:rsidRPr="00871700">
        <w:rPr>
          <w:rFonts w:cs="Arial"/>
        </w:rPr>
        <w:t xml:space="preserve">(Recommended for </w:t>
      </w:r>
      <w:r w:rsidRPr="00871700">
        <w:rPr>
          <w:rFonts w:cs="Arial"/>
          <w:noProof/>
        </w:rPr>
        <w:t>APPROVAL WITH CONDITIONS</w:t>
      </w:r>
      <w:r>
        <w:rPr>
          <w:rFonts w:cs="Arial"/>
        </w:rPr>
        <w:t>)</w:t>
      </w:r>
    </w:p>
    <w:p w14:paraId="02020309" w14:textId="77777777" w:rsidR="00000082" w:rsidRPr="00871700" w:rsidRDefault="00000082" w:rsidP="00000082">
      <w:pPr>
        <w:spacing w:after="0"/>
        <w:rPr>
          <w:rFonts w:cs="Arial"/>
        </w:rPr>
      </w:pPr>
      <w:r w:rsidRPr="00871700">
        <w:rPr>
          <w:rFonts w:cs="Arial"/>
          <w:caps/>
          <w:noProof/>
        </w:rPr>
        <w:t>Community Day Schools (CDS)</w:t>
      </w:r>
      <w:r w:rsidRPr="00871700">
        <w:rPr>
          <w:rFonts w:cs="Arial"/>
        </w:rPr>
        <w:t xml:space="preserve"> (</w:t>
      </w:r>
      <w:proofErr w:type="spellStart"/>
      <w:r w:rsidRPr="00871700">
        <w:rPr>
          <w:rFonts w:cs="Arial"/>
          <w:noProof/>
        </w:rPr>
        <w:t>Colocate</w:t>
      </w:r>
      <w:proofErr w:type="spellEnd"/>
      <w:r w:rsidRPr="00871700">
        <w:rPr>
          <w:rFonts w:cs="Arial"/>
          <w:noProof/>
        </w:rPr>
        <w:t xml:space="preserve"> Facilities and Commingle Grade Levels</w:t>
      </w:r>
      <w:r w:rsidRPr="00871700">
        <w:rPr>
          <w:rFonts w:cs="Arial"/>
        </w:rPr>
        <w:t>)</w:t>
      </w:r>
    </w:p>
    <w:p w14:paraId="223B24DF" w14:textId="77777777" w:rsidR="00000082" w:rsidRPr="00871700" w:rsidRDefault="00000082" w:rsidP="00000082">
      <w:pPr>
        <w:pStyle w:val="Heading4"/>
      </w:pPr>
      <w:r w:rsidRPr="00871700">
        <w:t>Item W-</w:t>
      </w:r>
      <w:r>
        <w:rPr>
          <w:noProof/>
        </w:rPr>
        <w:t>02</w:t>
      </w:r>
    </w:p>
    <w:p w14:paraId="5202461F"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 by</w:t>
      </w:r>
      <w:r>
        <w:rPr>
          <w:rFonts w:cs="Arial"/>
        </w:rPr>
        <w:t xml:space="preserve"> the</w:t>
      </w:r>
      <w:r w:rsidRPr="00871700">
        <w:rPr>
          <w:rFonts w:cs="Arial"/>
        </w:rPr>
        <w:t xml:space="preserve"> </w:t>
      </w:r>
      <w:r w:rsidRPr="00556D8B">
        <w:rPr>
          <w:rFonts w:cs="Arial"/>
          <w:b/>
          <w:noProof/>
        </w:rPr>
        <w:t>Exeter</w:t>
      </w:r>
      <w:r>
        <w:rPr>
          <w:rFonts w:cs="Arial"/>
          <w:b/>
          <w:noProof/>
        </w:rPr>
        <w:t xml:space="preserve"> Unified</w:t>
      </w:r>
      <w:r w:rsidRPr="00556D8B">
        <w:rPr>
          <w:rFonts w:cs="Arial"/>
          <w:b/>
          <w:noProof/>
        </w:rPr>
        <w:t xml:space="preserve"> School District </w:t>
      </w:r>
      <w:r w:rsidRPr="00556D8B">
        <w:rPr>
          <w:rFonts w:cs="Arial"/>
          <w:noProof/>
        </w:rPr>
        <w:t xml:space="preserve">for a renewal waiver of portions of California </w:t>
      </w:r>
      <w:r w:rsidRPr="00556D8B">
        <w:rPr>
          <w:rFonts w:cs="Arial"/>
          <w:i/>
          <w:noProof/>
        </w:rPr>
        <w:t>Education Code</w:t>
      </w:r>
      <w:r w:rsidRPr="00556D8B">
        <w:rPr>
          <w:rFonts w:cs="Arial"/>
          <w:noProof/>
        </w:rPr>
        <w:t xml:space="preserve"> Section 48660, to permit the operation of a community day school for students in grades four through twelve, but no grade lower than grade four, and portions of </w:t>
      </w:r>
      <w:r w:rsidRPr="00556D8B">
        <w:rPr>
          <w:rFonts w:cs="Arial"/>
          <w:i/>
          <w:noProof/>
        </w:rPr>
        <w:t>Education Code</w:t>
      </w:r>
      <w:r w:rsidRPr="00556D8B">
        <w:rPr>
          <w:rFonts w:cs="Arial"/>
          <w:noProof/>
        </w:rPr>
        <w:t xml:space="preserve"> Section 48661(a), to permit the collocation of the Exeter Community Day School on the same site as the Wilson Middle School</w:t>
      </w:r>
      <w:r w:rsidRPr="00871700">
        <w:rPr>
          <w:rFonts w:cs="Arial"/>
          <w:noProof/>
        </w:rPr>
        <w:t>.</w:t>
      </w:r>
    </w:p>
    <w:p w14:paraId="3C48EC34" w14:textId="77777777" w:rsidR="00000082" w:rsidRPr="00871700" w:rsidRDefault="00000082" w:rsidP="00000082">
      <w:pPr>
        <w:spacing w:after="0"/>
        <w:rPr>
          <w:rFonts w:cs="Arial"/>
        </w:rPr>
      </w:pPr>
      <w:r w:rsidRPr="00871700">
        <w:rPr>
          <w:rFonts w:cs="Arial"/>
        </w:rPr>
        <w:t xml:space="preserve">Waiver Number: </w:t>
      </w:r>
      <w:r w:rsidRPr="00871700">
        <w:rPr>
          <w:rFonts w:cs="Arial"/>
          <w:noProof/>
        </w:rPr>
        <w:t>12-2-2021</w:t>
      </w:r>
    </w:p>
    <w:p w14:paraId="549A51AB" w14:textId="54DD1ACD" w:rsidR="00833405" w:rsidRDefault="00000082" w:rsidP="00000082">
      <w:pPr>
        <w:rPr>
          <w:rFonts w:cs="Arial"/>
          <w:noProof/>
        </w:rPr>
      </w:pPr>
      <w:r w:rsidRPr="00871700">
        <w:rPr>
          <w:rFonts w:cs="Arial"/>
        </w:rPr>
        <w:t xml:space="preserve">(Recommended for </w:t>
      </w:r>
      <w:r w:rsidRPr="00871700">
        <w:rPr>
          <w:rFonts w:cs="Arial"/>
          <w:noProof/>
        </w:rPr>
        <w:t>APPROVAL WITH CONDITIONS</w:t>
      </w:r>
      <w:r w:rsidRPr="00871700">
        <w:rPr>
          <w:rFonts w:cs="Arial"/>
        </w:rPr>
        <w:t>)</w:t>
      </w:r>
      <w:r w:rsidRPr="00871700">
        <w:rPr>
          <w:rFonts w:cs="Arial"/>
          <w:noProof/>
        </w:rPr>
        <w:t xml:space="preserve"> </w:t>
      </w:r>
    </w:p>
    <w:p w14:paraId="415A1A57" w14:textId="77777777" w:rsidR="00833405" w:rsidRDefault="00833405">
      <w:pPr>
        <w:spacing w:after="160" w:line="259" w:lineRule="auto"/>
        <w:rPr>
          <w:rFonts w:cs="Arial"/>
          <w:noProof/>
        </w:rPr>
      </w:pPr>
      <w:r>
        <w:rPr>
          <w:rFonts w:cs="Arial"/>
          <w:noProof/>
        </w:rPr>
        <w:br w:type="page"/>
      </w:r>
    </w:p>
    <w:p w14:paraId="3F3BF19A" w14:textId="77777777" w:rsidR="00000082" w:rsidRPr="00871700" w:rsidRDefault="00000082" w:rsidP="00000082">
      <w:pPr>
        <w:spacing w:after="0"/>
        <w:rPr>
          <w:rFonts w:cs="Arial"/>
        </w:rPr>
      </w:pPr>
      <w:r w:rsidRPr="00871700">
        <w:rPr>
          <w:rFonts w:cs="Arial"/>
          <w:caps/>
          <w:noProof/>
        </w:rPr>
        <w:lastRenderedPageBreak/>
        <w:t>Special Education Program</w:t>
      </w:r>
      <w:r w:rsidRPr="00871700">
        <w:rPr>
          <w:rFonts w:cs="Arial"/>
        </w:rPr>
        <w:t xml:space="preserve"> (</w:t>
      </w:r>
      <w:r w:rsidRPr="00871700">
        <w:rPr>
          <w:rFonts w:cs="Arial"/>
          <w:noProof/>
        </w:rPr>
        <w:t>Educational Interpreter for Deaf and Hard of Hearing</w:t>
      </w:r>
      <w:r w:rsidRPr="00871700">
        <w:rPr>
          <w:rFonts w:cs="Arial"/>
        </w:rPr>
        <w:t>)</w:t>
      </w:r>
    </w:p>
    <w:p w14:paraId="79B06AAC" w14:textId="77777777" w:rsidR="00000082" w:rsidRPr="00871700" w:rsidRDefault="00000082" w:rsidP="002A7A2D">
      <w:pPr>
        <w:pStyle w:val="Heading4"/>
      </w:pPr>
      <w:r w:rsidRPr="00871700">
        <w:t>Item W-</w:t>
      </w:r>
      <w:r>
        <w:t>03</w:t>
      </w:r>
    </w:p>
    <w:p w14:paraId="7FF93E7E"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 by </w:t>
      </w:r>
      <w:r w:rsidRPr="000332CA">
        <w:rPr>
          <w:rFonts w:cs="Arial"/>
          <w:b/>
          <w:noProof/>
        </w:rPr>
        <w:t>Santa Barbara County Office of Education</w:t>
      </w:r>
      <w:r w:rsidRPr="00871700">
        <w:rPr>
          <w:rFonts w:cs="Arial"/>
        </w:rPr>
        <w:t xml:space="preserve"> </w:t>
      </w:r>
      <w:r w:rsidRPr="00871700">
        <w:rPr>
          <w:rFonts w:cs="Arial"/>
          <w:noProof/>
        </w:rPr>
        <w:t xml:space="preserve">for a renewal to waive </w:t>
      </w:r>
      <w:r w:rsidRPr="00871700">
        <w:rPr>
          <w:rFonts w:cs="Arial"/>
          <w:i/>
          <w:noProof/>
        </w:rPr>
        <w:t>California Code of Regulations</w:t>
      </w:r>
      <w:r w:rsidRPr="00871700">
        <w:rPr>
          <w:rFonts w:cs="Arial"/>
          <w:noProof/>
        </w:rPr>
        <w:t xml:space="preserve">, Title 5, Section 3051.16(c), the requirement that educational interpreters for deaf and hard of hearing pupils meet minimum qualifications as of July 1, 2009, to allow Crystal Snow to continue to provide services to students until </w:t>
      </w:r>
      <w:r>
        <w:rPr>
          <w:rFonts w:cs="Arial"/>
          <w:noProof/>
        </w:rPr>
        <w:t>June 30</w:t>
      </w:r>
      <w:r w:rsidRPr="00871700">
        <w:rPr>
          <w:rFonts w:cs="Arial"/>
          <w:noProof/>
        </w:rPr>
        <w:t>, 2022, under a remediation plan to complete those minimum requirements.</w:t>
      </w:r>
    </w:p>
    <w:p w14:paraId="17DF6B46" w14:textId="77777777" w:rsidR="00000082" w:rsidRPr="00871700" w:rsidRDefault="00000082" w:rsidP="00000082">
      <w:pPr>
        <w:spacing w:after="0"/>
        <w:rPr>
          <w:rFonts w:cs="Arial"/>
        </w:rPr>
      </w:pPr>
      <w:r w:rsidRPr="00871700">
        <w:rPr>
          <w:rFonts w:cs="Arial"/>
        </w:rPr>
        <w:t xml:space="preserve">Waiver Number: </w:t>
      </w:r>
      <w:r w:rsidRPr="00871700">
        <w:rPr>
          <w:rFonts w:cs="Arial"/>
          <w:noProof/>
        </w:rPr>
        <w:t>21-12-2020</w:t>
      </w:r>
    </w:p>
    <w:p w14:paraId="71232DE0" w14:textId="77777777" w:rsidR="00000082" w:rsidRPr="00871700" w:rsidRDefault="00000082" w:rsidP="00000082">
      <w:pPr>
        <w:rPr>
          <w:rFonts w:cs="Arial"/>
        </w:rPr>
      </w:pPr>
      <w:r w:rsidRPr="00871700">
        <w:rPr>
          <w:rFonts w:cs="Arial"/>
        </w:rPr>
        <w:t xml:space="preserve">(Recommended for </w:t>
      </w:r>
      <w:r w:rsidRPr="00871700">
        <w:rPr>
          <w:rFonts w:cs="Arial"/>
          <w:noProof/>
        </w:rPr>
        <w:t>APPROVAL WITH CONDITIONS</w:t>
      </w:r>
      <w:r w:rsidRPr="00871700">
        <w:rPr>
          <w:rFonts w:cs="Arial"/>
        </w:rPr>
        <w:t>)</w:t>
      </w:r>
    </w:p>
    <w:p w14:paraId="6DA3D538" w14:textId="77777777" w:rsidR="00000082" w:rsidRPr="00871700" w:rsidRDefault="00000082" w:rsidP="00000082">
      <w:pPr>
        <w:spacing w:after="0"/>
        <w:rPr>
          <w:rFonts w:cs="Arial"/>
        </w:rPr>
      </w:pPr>
      <w:r w:rsidRPr="00871700">
        <w:rPr>
          <w:rFonts w:cs="Arial"/>
          <w:caps/>
          <w:noProof/>
        </w:rPr>
        <w:t>Special Education Program</w:t>
      </w:r>
      <w:r w:rsidRPr="00871700">
        <w:rPr>
          <w:rFonts w:cs="Arial"/>
        </w:rPr>
        <w:t xml:space="preserve"> (</w:t>
      </w:r>
      <w:r w:rsidRPr="00871700">
        <w:rPr>
          <w:rFonts w:cs="Arial"/>
          <w:noProof/>
        </w:rPr>
        <w:t>Educational Interpreter for Deaf and Hard of Hearing</w:t>
      </w:r>
      <w:r w:rsidRPr="00871700">
        <w:rPr>
          <w:rFonts w:cs="Arial"/>
        </w:rPr>
        <w:t>)</w:t>
      </w:r>
    </w:p>
    <w:p w14:paraId="4137C672" w14:textId="77777777" w:rsidR="00000082" w:rsidRPr="00871700" w:rsidRDefault="00000082" w:rsidP="002A7A2D">
      <w:pPr>
        <w:pStyle w:val="Heading4"/>
      </w:pPr>
      <w:r w:rsidRPr="00871700">
        <w:t>Item W-</w:t>
      </w:r>
      <w:r>
        <w:t>04</w:t>
      </w:r>
    </w:p>
    <w:p w14:paraId="13C4DC0F"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w:t>
      </w:r>
      <w:r>
        <w:rPr>
          <w:rFonts w:cs="Arial"/>
        </w:rPr>
        <w:t>s</w:t>
      </w:r>
      <w:r w:rsidRPr="00871700">
        <w:rPr>
          <w:rFonts w:cs="Arial"/>
        </w:rPr>
        <w:t xml:space="preserve"> by </w:t>
      </w:r>
      <w:r w:rsidRPr="00556D8B">
        <w:rPr>
          <w:rFonts w:cs="Arial"/>
          <w:b/>
          <w:noProof/>
        </w:rPr>
        <w:t>Shasta County Office of Education</w:t>
      </w:r>
      <w:r w:rsidRPr="00871700">
        <w:rPr>
          <w:rFonts w:cs="Arial"/>
        </w:rPr>
        <w:t xml:space="preserve"> </w:t>
      </w:r>
      <w:r w:rsidRPr="00871700">
        <w:rPr>
          <w:rFonts w:cs="Arial"/>
          <w:noProof/>
        </w:rPr>
        <w:t xml:space="preserve">for renewals to waive </w:t>
      </w:r>
      <w:r w:rsidRPr="00871700">
        <w:rPr>
          <w:rFonts w:cs="Arial"/>
          <w:i/>
          <w:noProof/>
        </w:rPr>
        <w:t>California Code of Regulations</w:t>
      </w:r>
      <w:r w:rsidRPr="00871700">
        <w:rPr>
          <w:rFonts w:cs="Arial"/>
          <w:noProof/>
        </w:rPr>
        <w:t>, Title 5, Section 3051.16(c), the requirement that educational interpreters for deaf and hard of hearing pupils meet minimum qualifications as of July 1, 2009, to allow Alexis Osborn, Kyle Espinoza, and Curtis Horner to continue to provide services to students until June 30, 2022, under a remediation plan to complete those minimum requirements.</w:t>
      </w:r>
    </w:p>
    <w:p w14:paraId="023ADA5C" w14:textId="77777777" w:rsidR="002A7A2D" w:rsidRDefault="00000082" w:rsidP="00000082">
      <w:pPr>
        <w:spacing w:after="0"/>
        <w:rPr>
          <w:rFonts w:cs="Arial"/>
        </w:rPr>
      </w:pPr>
      <w:r w:rsidRPr="00871700">
        <w:rPr>
          <w:rFonts w:cs="Arial"/>
        </w:rPr>
        <w:t xml:space="preserve">Waiver Number: </w:t>
      </w:r>
      <w:r w:rsidR="002A7A2D">
        <w:rPr>
          <w:rFonts w:cs="Arial"/>
        </w:rPr>
        <w:tab/>
        <w:t>4-1-2021</w:t>
      </w:r>
    </w:p>
    <w:p w14:paraId="26D7A3A9" w14:textId="222FBA90" w:rsidR="002A7A2D" w:rsidRDefault="002A7A2D" w:rsidP="000D7A0D">
      <w:pPr>
        <w:spacing w:after="0"/>
        <w:ind w:left="2160"/>
        <w:rPr>
          <w:rFonts w:cs="Arial"/>
        </w:rPr>
      </w:pPr>
      <w:r>
        <w:rPr>
          <w:rFonts w:cs="Arial"/>
        </w:rPr>
        <w:t>5-1-2021</w:t>
      </w:r>
    </w:p>
    <w:p w14:paraId="39AE52A1" w14:textId="2F7B0C1B" w:rsidR="00000082" w:rsidRPr="00871700" w:rsidRDefault="00000082" w:rsidP="000D7A0D">
      <w:pPr>
        <w:spacing w:after="0"/>
        <w:ind w:left="2160"/>
        <w:rPr>
          <w:rFonts w:cs="Arial"/>
        </w:rPr>
      </w:pPr>
      <w:r w:rsidRPr="00871700">
        <w:rPr>
          <w:rFonts w:cs="Arial"/>
          <w:noProof/>
        </w:rPr>
        <w:t>6-1-2021</w:t>
      </w:r>
    </w:p>
    <w:p w14:paraId="6FA4B8DC" w14:textId="77777777" w:rsidR="00000082" w:rsidRDefault="00000082" w:rsidP="00000082">
      <w:pPr>
        <w:rPr>
          <w:rFonts w:cs="Arial"/>
        </w:rPr>
      </w:pPr>
      <w:r w:rsidRPr="00871700">
        <w:rPr>
          <w:rFonts w:cs="Arial"/>
        </w:rPr>
        <w:t xml:space="preserve">(Recommended for </w:t>
      </w:r>
      <w:r w:rsidRPr="00871700">
        <w:rPr>
          <w:rFonts w:cs="Arial"/>
          <w:noProof/>
        </w:rPr>
        <w:t>APPROVAL WITH CONDITIONS</w:t>
      </w:r>
      <w:r w:rsidRPr="00871700">
        <w:rPr>
          <w:rFonts w:cs="Arial"/>
        </w:rPr>
        <w:t>)</w:t>
      </w:r>
    </w:p>
    <w:p w14:paraId="1D54CFFA" w14:textId="77777777" w:rsidR="00000082" w:rsidRPr="00871700" w:rsidRDefault="00000082" w:rsidP="00000082">
      <w:pPr>
        <w:spacing w:after="0"/>
        <w:rPr>
          <w:rFonts w:cs="Arial"/>
        </w:rPr>
      </w:pPr>
      <w:r w:rsidRPr="00871700">
        <w:rPr>
          <w:rFonts w:cs="Arial"/>
          <w:caps/>
          <w:noProof/>
        </w:rPr>
        <w:t>School District Reorganization</w:t>
      </w:r>
      <w:r w:rsidRPr="00871700">
        <w:rPr>
          <w:rFonts w:cs="Arial"/>
        </w:rPr>
        <w:t xml:space="preserve"> (</w:t>
      </w:r>
      <w:r w:rsidRPr="00871700">
        <w:rPr>
          <w:rFonts w:cs="Arial"/>
          <w:noProof/>
        </w:rPr>
        <w:t>60 day Requirement to Fill Board Vacancy</w:t>
      </w:r>
      <w:r w:rsidRPr="00871700">
        <w:rPr>
          <w:rFonts w:cs="Arial"/>
        </w:rPr>
        <w:t>)</w:t>
      </w:r>
    </w:p>
    <w:p w14:paraId="59BB6DA1" w14:textId="77777777" w:rsidR="00000082" w:rsidRPr="00871700" w:rsidRDefault="00000082" w:rsidP="002A7A2D">
      <w:pPr>
        <w:pStyle w:val="Heading4"/>
      </w:pPr>
      <w:r w:rsidRPr="00871700">
        <w:t>Item W-</w:t>
      </w:r>
      <w:r>
        <w:t>05</w:t>
      </w:r>
    </w:p>
    <w:p w14:paraId="0669A218"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 </w:t>
      </w:r>
      <w:r w:rsidRPr="00D84134">
        <w:rPr>
          <w:rFonts w:cs="Arial"/>
        </w:rPr>
        <w:t>by</w:t>
      </w:r>
      <w:r w:rsidRPr="00556D8B">
        <w:rPr>
          <w:rFonts w:cs="Arial"/>
          <w:b/>
        </w:rPr>
        <w:t xml:space="preserve"> </w:t>
      </w:r>
      <w:r w:rsidRPr="00556D8B">
        <w:rPr>
          <w:rFonts w:cs="Arial"/>
          <w:b/>
          <w:noProof/>
        </w:rPr>
        <w:t>Vallecitos Elementary School District</w:t>
      </w:r>
      <w:r w:rsidRPr="00871700">
        <w:rPr>
          <w:rFonts w:cs="Arial"/>
          <w:noProof/>
        </w:rPr>
        <w:t xml:space="preserve"> to waive portions of California </w:t>
      </w:r>
      <w:r w:rsidRPr="00871700">
        <w:rPr>
          <w:rFonts w:cs="Arial"/>
          <w:i/>
          <w:noProof/>
        </w:rPr>
        <w:t>Education Code</w:t>
      </w:r>
      <w:r w:rsidRPr="00871700">
        <w:rPr>
          <w:rFonts w:cs="Arial"/>
          <w:noProof/>
        </w:rPr>
        <w:t xml:space="preserve"> Section 5091, which will allow the board of trustees of the district to make a provisional appointment to a vacant board position past the 60-day statutory deadline.</w:t>
      </w:r>
    </w:p>
    <w:p w14:paraId="1D7C15B6" w14:textId="77777777" w:rsidR="00000082" w:rsidRPr="00871700" w:rsidRDefault="00000082" w:rsidP="00000082">
      <w:pPr>
        <w:spacing w:after="0"/>
        <w:rPr>
          <w:rFonts w:cs="Arial"/>
        </w:rPr>
      </w:pPr>
      <w:r w:rsidRPr="00871700">
        <w:rPr>
          <w:rFonts w:cs="Arial"/>
        </w:rPr>
        <w:t xml:space="preserve">Waiver Number: </w:t>
      </w:r>
      <w:r w:rsidRPr="00871700">
        <w:rPr>
          <w:rFonts w:cs="Arial"/>
          <w:noProof/>
        </w:rPr>
        <w:t>8-2-2021</w:t>
      </w:r>
    </w:p>
    <w:p w14:paraId="3C59BA4A" w14:textId="77777777" w:rsidR="00000082" w:rsidRDefault="00000082" w:rsidP="00000082">
      <w:pPr>
        <w:rPr>
          <w:rFonts w:cs="Arial"/>
        </w:rPr>
      </w:pPr>
      <w:r w:rsidRPr="00871700">
        <w:rPr>
          <w:rFonts w:cs="Arial"/>
        </w:rPr>
        <w:t xml:space="preserve">(Recommended for </w:t>
      </w:r>
      <w:r w:rsidRPr="00871700">
        <w:rPr>
          <w:rFonts w:cs="Arial"/>
          <w:noProof/>
        </w:rPr>
        <w:t>APPROVAL</w:t>
      </w:r>
      <w:r w:rsidRPr="00871700">
        <w:rPr>
          <w:rFonts w:cs="Arial"/>
        </w:rPr>
        <w:t>)</w:t>
      </w:r>
    </w:p>
    <w:p w14:paraId="594C742F" w14:textId="77777777" w:rsidR="00000082" w:rsidRPr="00871700" w:rsidRDefault="00000082" w:rsidP="00000082">
      <w:pPr>
        <w:spacing w:after="0"/>
        <w:rPr>
          <w:rFonts w:cs="Arial"/>
        </w:rPr>
      </w:pPr>
      <w:r w:rsidRPr="00871700">
        <w:rPr>
          <w:rFonts w:cs="Arial"/>
          <w:caps/>
          <w:noProof/>
        </w:rPr>
        <w:t>School District Reorganization</w:t>
      </w:r>
      <w:r w:rsidRPr="00871700">
        <w:rPr>
          <w:rFonts w:cs="Arial"/>
        </w:rPr>
        <w:t xml:space="preserve"> (</w:t>
      </w:r>
      <w:r w:rsidRPr="00871700">
        <w:rPr>
          <w:rFonts w:cs="Arial"/>
          <w:noProof/>
        </w:rPr>
        <w:t>Bond Indebtedness Limit</w:t>
      </w:r>
      <w:r w:rsidRPr="00871700">
        <w:rPr>
          <w:rFonts w:cs="Arial"/>
        </w:rPr>
        <w:t>)</w:t>
      </w:r>
    </w:p>
    <w:p w14:paraId="65121DF7" w14:textId="77777777" w:rsidR="00000082" w:rsidRPr="00871700" w:rsidRDefault="00000082" w:rsidP="002A7A2D">
      <w:pPr>
        <w:pStyle w:val="Heading4"/>
      </w:pPr>
      <w:r w:rsidRPr="00871700">
        <w:t>Item W-</w:t>
      </w:r>
      <w:r>
        <w:t>06</w:t>
      </w:r>
    </w:p>
    <w:p w14:paraId="03148658" w14:textId="77777777" w:rsidR="00000082" w:rsidRPr="00871700" w:rsidRDefault="00000082" w:rsidP="00000082">
      <w:pPr>
        <w:spacing w:after="0"/>
        <w:rPr>
          <w:rFonts w:cs="Arial"/>
        </w:rPr>
      </w:pPr>
      <w:r w:rsidRPr="00871700">
        <w:rPr>
          <w:rFonts w:cs="Arial"/>
          <w:b/>
        </w:rPr>
        <w:t>Subject:</w:t>
      </w:r>
      <w:r w:rsidRPr="00871700">
        <w:rPr>
          <w:rFonts w:cs="Arial"/>
        </w:rPr>
        <w:t xml:space="preserve"> </w:t>
      </w:r>
      <w:r w:rsidRPr="00556D8B">
        <w:rPr>
          <w:rFonts w:cs="Arial"/>
        </w:rPr>
        <w:t>Request</w:t>
      </w:r>
      <w:r>
        <w:rPr>
          <w:rFonts w:cs="Arial"/>
        </w:rPr>
        <w:t>s</w:t>
      </w:r>
      <w:r w:rsidRPr="00556D8B">
        <w:rPr>
          <w:rFonts w:cs="Arial"/>
        </w:rPr>
        <w:t xml:space="preserve"> by </w:t>
      </w:r>
      <w:r w:rsidRPr="00556D8B">
        <w:rPr>
          <w:rFonts w:cs="Arial"/>
          <w:b/>
        </w:rPr>
        <w:t>six local educational agencies</w:t>
      </w:r>
      <w:r w:rsidRPr="00556D8B">
        <w:rPr>
          <w:rFonts w:cs="Arial"/>
        </w:rPr>
        <w:t xml:space="preserve"> to</w:t>
      </w:r>
      <w:r w:rsidRPr="00556D8B">
        <w:rPr>
          <w:rFonts w:cs="Arial"/>
          <w:b/>
        </w:rPr>
        <w:t xml:space="preserve"> </w:t>
      </w:r>
      <w:r w:rsidRPr="00556D8B">
        <w:rPr>
          <w:rFonts w:cs="Arial"/>
        </w:rPr>
        <w:t xml:space="preserve">waive California </w:t>
      </w:r>
      <w:r w:rsidRPr="00556D8B">
        <w:rPr>
          <w:rFonts w:cs="Arial"/>
          <w:i/>
        </w:rPr>
        <w:t xml:space="preserve">Education Code </w:t>
      </w:r>
      <w:r w:rsidRPr="00556D8B">
        <w:rPr>
          <w:rFonts w:cs="Arial"/>
        </w:rPr>
        <w:t xml:space="preserve">sections 15102, 15106, 15268, and/or 15270(a) to allow the districts to exceed their bonded indebtedness limits. Total bonded indebtedness may not exceed 1.25 percent of the taxable assessed valuation of property for elementary or high school districts and 2.50 percent of the taxable assessed valuation of property for unified school districts. Depending on the type of bond, a tax rate levy limit of $30 per $100,000 of assessed value for elementary or high </w:t>
      </w:r>
      <w:r w:rsidRPr="00556D8B">
        <w:rPr>
          <w:rFonts w:cs="Arial"/>
        </w:rPr>
        <w:lastRenderedPageBreak/>
        <w:t>school districts and $60 per $100,000 of assessed value for unified school districts may also apply</w:t>
      </w:r>
      <w:r>
        <w:rPr>
          <w:rFonts w:cs="Arial"/>
        </w:rPr>
        <w:t>.</w:t>
      </w:r>
    </w:p>
    <w:p w14:paraId="457289E0" w14:textId="77777777" w:rsidR="00000082" w:rsidRPr="00556D8B" w:rsidRDefault="00000082" w:rsidP="00000082">
      <w:pPr>
        <w:spacing w:after="0"/>
        <w:rPr>
          <w:rFonts w:cs="Arial"/>
        </w:rPr>
      </w:pPr>
      <w:r w:rsidRPr="00556D8B">
        <w:rPr>
          <w:rFonts w:cs="Arial"/>
        </w:rPr>
        <w:t xml:space="preserve">Waiver Numbers: </w:t>
      </w:r>
      <w:proofErr w:type="spellStart"/>
      <w:r w:rsidRPr="00556D8B">
        <w:rPr>
          <w:rFonts w:cs="Arial"/>
        </w:rPr>
        <w:t>Alisal</w:t>
      </w:r>
      <w:proofErr w:type="spellEnd"/>
      <w:r w:rsidRPr="00556D8B">
        <w:rPr>
          <w:rFonts w:cs="Arial"/>
        </w:rPr>
        <w:t xml:space="preserve"> Union School District: 18-2-2021</w:t>
      </w:r>
    </w:p>
    <w:p w14:paraId="56204126" w14:textId="77777777" w:rsidR="00000082" w:rsidRPr="00556D8B" w:rsidRDefault="00000082" w:rsidP="00000082">
      <w:pPr>
        <w:spacing w:after="0"/>
        <w:ind w:left="1980" w:hanging="90"/>
        <w:rPr>
          <w:rFonts w:cs="Arial"/>
        </w:rPr>
      </w:pPr>
      <w:r w:rsidRPr="00556D8B">
        <w:rPr>
          <w:rFonts w:cs="Arial"/>
        </w:rPr>
        <w:t>Central Unified School District: 4-2-2021</w:t>
      </w:r>
    </w:p>
    <w:p w14:paraId="2E70396E" w14:textId="77777777" w:rsidR="00000082" w:rsidRPr="00556D8B" w:rsidRDefault="00000082" w:rsidP="00000082">
      <w:pPr>
        <w:spacing w:after="0"/>
        <w:ind w:left="1980" w:hanging="90"/>
        <w:rPr>
          <w:rFonts w:cs="Arial"/>
        </w:rPr>
      </w:pPr>
      <w:r w:rsidRPr="00556D8B">
        <w:rPr>
          <w:rFonts w:cs="Arial"/>
        </w:rPr>
        <w:t>Dublin Unified School District: 7-10-2020</w:t>
      </w:r>
    </w:p>
    <w:p w14:paraId="2257F6A5" w14:textId="77777777" w:rsidR="00000082" w:rsidRPr="00556D8B" w:rsidRDefault="00000082" w:rsidP="00000082">
      <w:pPr>
        <w:spacing w:after="0"/>
        <w:ind w:left="1980" w:hanging="90"/>
        <w:rPr>
          <w:rFonts w:cs="Arial"/>
        </w:rPr>
      </w:pPr>
      <w:r w:rsidRPr="00556D8B">
        <w:rPr>
          <w:rFonts w:cs="Arial"/>
        </w:rPr>
        <w:t>El Monte Union High School District: 5-2-2021</w:t>
      </w:r>
    </w:p>
    <w:p w14:paraId="239DEEEF" w14:textId="77777777" w:rsidR="00000082" w:rsidRPr="00556D8B" w:rsidRDefault="00000082" w:rsidP="00000082">
      <w:pPr>
        <w:spacing w:after="0"/>
        <w:ind w:left="1980" w:hanging="90"/>
        <w:rPr>
          <w:rFonts w:cs="Arial"/>
        </w:rPr>
      </w:pPr>
      <w:r w:rsidRPr="00556D8B">
        <w:rPr>
          <w:rFonts w:cs="Arial"/>
        </w:rPr>
        <w:t>Sanger Unified School District: 14-2-2021</w:t>
      </w:r>
    </w:p>
    <w:p w14:paraId="7CE41C3D" w14:textId="77777777" w:rsidR="00000082" w:rsidRPr="00556D8B" w:rsidRDefault="00000082" w:rsidP="00000082">
      <w:pPr>
        <w:spacing w:after="0"/>
        <w:ind w:left="1980" w:hanging="90"/>
        <w:rPr>
          <w:rFonts w:cs="Arial"/>
        </w:rPr>
      </w:pPr>
      <w:r w:rsidRPr="00556D8B">
        <w:rPr>
          <w:rFonts w:cs="Arial"/>
        </w:rPr>
        <w:t>Soledad Unified School District: 9-2-2021</w:t>
      </w:r>
    </w:p>
    <w:p w14:paraId="561C530F" w14:textId="77777777" w:rsidR="00000082" w:rsidRDefault="00000082" w:rsidP="00000082">
      <w:pPr>
        <w:rPr>
          <w:rFonts w:cs="Arial"/>
        </w:rPr>
      </w:pPr>
      <w:r w:rsidRPr="00871700">
        <w:rPr>
          <w:rFonts w:cs="Arial"/>
        </w:rPr>
        <w:t xml:space="preserve">(Recommended for </w:t>
      </w:r>
      <w:r w:rsidRPr="00871700">
        <w:rPr>
          <w:rFonts w:cs="Arial"/>
          <w:noProof/>
        </w:rPr>
        <w:t>APPROVAL WITH CONDITIONS</w:t>
      </w:r>
      <w:r w:rsidRPr="00871700">
        <w:rPr>
          <w:rFonts w:cs="Arial"/>
        </w:rPr>
        <w:t>)</w:t>
      </w:r>
    </w:p>
    <w:p w14:paraId="17AB4CE1" w14:textId="77777777" w:rsidR="00000082" w:rsidRPr="00871700" w:rsidRDefault="00000082" w:rsidP="00000082">
      <w:pPr>
        <w:spacing w:after="0"/>
        <w:rPr>
          <w:rFonts w:cs="Arial"/>
        </w:rPr>
      </w:pPr>
      <w:r w:rsidRPr="00871700">
        <w:rPr>
          <w:rFonts w:cs="Arial"/>
          <w:caps/>
          <w:noProof/>
        </w:rPr>
        <w:t>Special Education Program</w:t>
      </w:r>
      <w:r w:rsidRPr="00871700">
        <w:rPr>
          <w:rFonts w:cs="Arial"/>
        </w:rPr>
        <w:t xml:space="preserve"> (</w:t>
      </w:r>
      <w:r w:rsidRPr="00871700">
        <w:rPr>
          <w:rFonts w:cs="Arial"/>
          <w:noProof/>
        </w:rPr>
        <w:t>Extended School Year (Summer School)</w:t>
      </w:r>
      <w:r w:rsidRPr="00871700">
        <w:rPr>
          <w:rFonts w:cs="Arial"/>
        </w:rPr>
        <w:t>)</w:t>
      </w:r>
    </w:p>
    <w:p w14:paraId="21B112D5" w14:textId="77777777" w:rsidR="00000082" w:rsidRPr="00871700" w:rsidRDefault="00000082" w:rsidP="002A7A2D">
      <w:pPr>
        <w:pStyle w:val="Heading4"/>
      </w:pPr>
      <w:r w:rsidRPr="00871700">
        <w:t>Item W-</w:t>
      </w:r>
      <w:r>
        <w:t>07</w:t>
      </w:r>
    </w:p>
    <w:p w14:paraId="212C269C" w14:textId="77777777" w:rsidR="00000082" w:rsidRPr="00871700" w:rsidRDefault="00000082" w:rsidP="00000082">
      <w:pPr>
        <w:spacing w:after="0"/>
        <w:rPr>
          <w:rFonts w:cs="Arial"/>
        </w:rPr>
      </w:pPr>
      <w:r w:rsidRPr="00871700">
        <w:rPr>
          <w:rFonts w:cs="Arial"/>
          <w:b/>
        </w:rPr>
        <w:t>Subject:</w:t>
      </w:r>
      <w:r w:rsidRPr="00871700">
        <w:rPr>
          <w:rFonts w:cs="Arial"/>
        </w:rPr>
        <w:t xml:space="preserve"> </w:t>
      </w:r>
      <w:r w:rsidRPr="00556D8B">
        <w:rPr>
          <w:rFonts w:cs="Arial"/>
        </w:rPr>
        <w:t>Request</w:t>
      </w:r>
      <w:r>
        <w:rPr>
          <w:rFonts w:cs="Arial"/>
        </w:rPr>
        <w:t>s</w:t>
      </w:r>
      <w:r w:rsidRPr="00556D8B">
        <w:rPr>
          <w:rFonts w:cs="Arial"/>
        </w:rPr>
        <w:t xml:space="preserve"> by </w:t>
      </w:r>
      <w:r w:rsidRPr="00556D8B">
        <w:rPr>
          <w:rFonts w:cs="Arial"/>
          <w:b/>
        </w:rPr>
        <w:t>six local educational agencies</w:t>
      </w:r>
      <w:r w:rsidRPr="00556D8B">
        <w:rPr>
          <w:rFonts w:cs="Arial"/>
        </w:rPr>
        <w:t xml:space="preserve"> to waive </w:t>
      </w:r>
      <w:r w:rsidRPr="00556D8B">
        <w:rPr>
          <w:rFonts w:cs="Arial"/>
          <w:i/>
        </w:rPr>
        <w:t xml:space="preserve">California Code of Regulations, </w:t>
      </w:r>
      <w:r w:rsidRPr="00556D8B">
        <w:rPr>
          <w:rFonts w:cs="Arial"/>
        </w:rPr>
        <w:t>Title 5, Section 3043(d), which requires a minimum of 20 school days for an extended school year (summer school) for students with disabilities</w:t>
      </w:r>
      <w:r w:rsidRPr="00871700">
        <w:rPr>
          <w:rFonts w:cs="Arial"/>
          <w:noProof/>
        </w:rPr>
        <w:t>.</w:t>
      </w:r>
    </w:p>
    <w:p w14:paraId="35D1EF1C" w14:textId="77777777" w:rsidR="00000082" w:rsidRPr="00556D8B" w:rsidRDefault="00000082" w:rsidP="00000082">
      <w:pPr>
        <w:spacing w:after="0"/>
        <w:rPr>
          <w:rFonts w:cs="Arial"/>
        </w:rPr>
      </w:pPr>
      <w:r w:rsidRPr="00871700">
        <w:rPr>
          <w:rFonts w:cs="Arial"/>
        </w:rPr>
        <w:t>Waiver Number</w:t>
      </w:r>
      <w:r>
        <w:rPr>
          <w:rFonts w:cs="Arial"/>
        </w:rPr>
        <w:t>s</w:t>
      </w:r>
      <w:r w:rsidRPr="00871700">
        <w:rPr>
          <w:rFonts w:cs="Arial"/>
        </w:rPr>
        <w:t xml:space="preserve">: </w:t>
      </w:r>
      <w:r w:rsidRPr="00556D8B">
        <w:rPr>
          <w:rFonts w:cs="Arial"/>
        </w:rPr>
        <w:t>Butte County Office of Education 1-1-2021</w:t>
      </w:r>
    </w:p>
    <w:p w14:paraId="51CEE71A" w14:textId="77777777" w:rsidR="00000082" w:rsidRPr="00556D8B" w:rsidRDefault="00000082" w:rsidP="00000082">
      <w:pPr>
        <w:tabs>
          <w:tab w:val="left" w:pos="900"/>
        </w:tabs>
        <w:spacing w:after="0"/>
        <w:ind w:left="1980" w:hanging="90"/>
        <w:rPr>
          <w:rFonts w:cs="Arial"/>
        </w:rPr>
      </w:pPr>
      <w:r w:rsidRPr="00556D8B">
        <w:rPr>
          <w:rFonts w:cs="Arial"/>
        </w:rPr>
        <w:t>Fall River Joint Unified School District 3-1-2021</w:t>
      </w:r>
    </w:p>
    <w:p w14:paraId="0984B9CC" w14:textId="77777777" w:rsidR="00000082" w:rsidRPr="00556D8B" w:rsidRDefault="00000082" w:rsidP="00000082">
      <w:pPr>
        <w:tabs>
          <w:tab w:val="left" w:pos="900"/>
        </w:tabs>
        <w:spacing w:after="0"/>
        <w:ind w:left="1980" w:hanging="90"/>
        <w:rPr>
          <w:rFonts w:cs="Arial"/>
        </w:rPr>
      </w:pPr>
      <w:r w:rsidRPr="00556D8B">
        <w:rPr>
          <w:rFonts w:cs="Arial"/>
        </w:rPr>
        <w:t>Hemet Unified School District 1-2-2021</w:t>
      </w:r>
    </w:p>
    <w:p w14:paraId="43D8896C" w14:textId="77777777" w:rsidR="00000082" w:rsidRPr="00556D8B" w:rsidRDefault="00000082" w:rsidP="00000082">
      <w:pPr>
        <w:tabs>
          <w:tab w:val="left" w:pos="900"/>
        </w:tabs>
        <w:spacing w:after="0"/>
        <w:ind w:left="1980" w:hanging="90"/>
        <w:rPr>
          <w:rFonts w:cs="Arial"/>
        </w:rPr>
      </w:pPr>
      <w:r w:rsidRPr="00556D8B">
        <w:rPr>
          <w:rFonts w:cs="Arial"/>
        </w:rPr>
        <w:t>Paradise Unified School District 11-2-2021</w:t>
      </w:r>
    </w:p>
    <w:p w14:paraId="651CC48E" w14:textId="77777777" w:rsidR="00000082" w:rsidRPr="00556D8B" w:rsidRDefault="00000082" w:rsidP="00000082">
      <w:pPr>
        <w:tabs>
          <w:tab w:val="left" w:pos="900"/>
        </w:tabs>
        <w:spacing w:after="0"/>
        <w:ind w:left="1980" w:hanging="90"/>
        <w:rPr>
          <w:rFonts w:cs="Arial"/>
        </w:rPr>
      </w:pPr>
      <w:r w:rsidRPr="00556D8B">
        <w:rPr>
          <w:rFonts w:cs="Arial"/>
        </w:rPr>
        <w:t>Red Bluff Union Elementary School District 11-12-2020</w:t>
      </w:r>
    </w:p>
    <w:p w14:paraId="1BAD7100" w14:textId="77777777" w:rsidR="00000082" w:rsidRPr="00556D8B" w:rsidRDefault="00000082" w:rsidP="00000082">
      <w:pPr>
        <w:tabs>
          <w:tab w:val="left" w:pos="900"/>
        </w:tabs>
        <w:spacing w:after="0"/>
        <w:ind w:left="1980" w:hanging="90"/>
        <w:rPr>
          <w:rFonts w:cs="Arial"/>
        </w:rPr>
      </w:pPr>
      <w:r w:rsidRPr="00556D8B">
        <w:rPr>
          <w:rFonts w:cs="Arial"/>
        </w:rPr>
        <w:t>Shasta County Office of Education 6-2-2021</w:t>
      </w:r>
    </w:p>
    <w:p w14:paraId="67D4D8AD" w14:textId="77777777" w:rsidR="00000082" w:rsidRPr="00871700" w:rsidRDefault="00000082" w:rsidP="00000082">
      <w:pPr>
        <w:rPr>
          <w:rFonts w:cs="Arial"/>
        </w:rPr>
      </w:pPr>
      <w:r w:rsidRPr="00871700">
        <w:rPr>
          <w:rFonts w:cs="Arial"/>
        </w:rPr>
        <w:t xml:space="preserve">(Recommended for </w:t>
      </w:r>
      <w:r w:rsidRPr="00871700">
        <w:rPr>
          <w:rFonts w:cs="Arial"/>
          <w:noProof/>
        </w:rPr>
        <w:t>APPROVAL WITH CONDITIONS</w:t>
      </w:r>
      <w:r w:rsidRPr="00871700">
        <w:rPr>
          <w:rFonts w:cs="Arial"/>
        </w:rPr>
        <w:t>)</w:t>
      </w:r>
    </w:p>
    <w:p w14:paraId="6B895038" w14:textId="77777777" w:rsidR="00000082" w:rsidRPr="00871700" w:rsidRDefault="00000082" w:rsidP="00000082">
      <w:pPr>
        <w:spacing w:after="0"/>
        <w:rPr>
          <w:rFonts w:cs="Arial"/>
        </w:rPr>
      </w:pPr>
      <w:r w:rsidRPr="00871700">
        <w:rPr>
          <w:rFonts w:cs="Arial"/>
          <w:caps/>
          <w:noProof/>
        </w:rPr>
        <w:t>Special Education Program</w:t>
      </w:r>
      <w:r w:rsidRPr="00871700">
        <w:rPr>
          <w:rFonts w:cs="Arial"/>
        </w:rPr>
        <w:t xml:space="preserve"> (</w:t>
      </w:r>
      <w:r w:rsidRPr="00871700">
        <w:rPr>
          <w:rFonts w:cs="Arial"/>
          <w:noProof/>
        </w:rPr>
        <w:t>Child Specific/ NPA or NPS Certification</w:t>
      </w:r>
      <w:r w:rsidRPr="00871700">
        <w:rPr>
          <w:rFonts w:cs="Arial"/>
        </w:rPr>
        <w:t>)</w:t>
      </w:r>
    </w:p>
    <w:p w14:paraId="0DD7595A" w14:textId="77777777" w:rsidR="00000082" w:rsidRPr="00871700" w:rsidRDefault="00000082" w:rsidP="002A7A2D">
      <w:pPr>
        <w:pStyle w:val="Heading4"/>
      </w:pPr>
      <w:r w:rsidRPr="00871700">
        <w:t>Item W-</w:t>
      </w:r>
      <w:r>
        <w:t>08</w:t>
      </w:r>
    </w:p>
    <w:p w14:paraId="198B7F7B" w14:textId="77777777" w:rsidR="00000082" w:rsidRPr="00871700" w:rsidRDefault="00000082" w:rsidP="00000082">
      <w:pPr>
        <w:spacing w:after="0"/>
        <w:rPr>
          <w:rFonts w:cs="Arial"/>
        </w:rPr>
      </w:pPr>
      <w:r w:rsidRPr="00871700">
        <w:rPr>
          <w:rFonts w:cs="Arial"/>
          <w:b/>
        </w:rPr>
        <w:t>Subject:</w:t>
      </w:r>
      <w:r w:rsidRPr="00871700">
        <w:rPr>
          <w:rFonts w:cs="Arial"/>
        </w:rPr>
        <w:t xml:space="preserve"> Request by </w:t>
      </w:r>
      <w:r w:rsidRPr="00D84134">
        <w:rPr>
          <w:rFonts w:cs="Arial"/>
          <w:b/>
          <w:noProof/>
        </w:rPr>
        <w:t>Antelope Valley Union High</w:t>
      </w:r>
      <w:r w:rsidRPr="00D84134">
        <w:rPr>
          <w:rFonts w:cs="Arial"/>
          <w:b/>
        </w:rPr>
        <w:t xml:space="preserve"> </w:t>
      </w:r>
      <w:r w:rsidRPr="00D84134">
        <w:rPr>
          <w:rFonts w:cs="Arial"/>
          <w:b/>
          <w:noProof/>
        </w:rPr>
        <w:t>School District and the Antelope Valley Special Education Local Plan Area</w:t>
      </w:r>
      <w:r w:rsidRPr="00871700">
        <w:rPr>
          <w:rFonts w:cs="Arial"/>
          <w:noProof/>
        </w:rPr>
        <w:t xml:space="preserve"> to waive California </w:t>
      </w:r>
      <w:r w:rsidRPr="00871700">
        <w:rPr>
          <w:rFonts w:cs="Arial"/>
          <w:i/>
          <w:noProof/>
        </w:rPr>
        <w:t>Education Code</w:t>
      </w:r>
      <w:r w:rsidRPr="00871700">
        <w:rPr>
          <w:rFonts w:cs="Arial"/>
          <w:noProof/>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Canton, Massachusetts.</w:t>
      </w:r>
    </w:p>
    <w:p w14:paraId="17A6447D" w14:textId="77777777" w:rsidR="00000082" w:rsidRPr="00871700" w:rsidRDefault="00000082" w:rsidP="00000082">
      <w:pPr>
        <w:spacing w:after="0"/>
        <w:rPr>
          <w:rFonts w:cs="Arial"/>
        </w:rPr>
      </w:pPr>
      <w:r w:rsidRPr="00871700">
        <w:rPr>
          <w:rFonts w:cs="Arial"/>
        </w:rPr>
        <w:t xml:space="preserve">Waiver Number: </w:t>
      </w:r>
      <w:r w:rsidRPr="00871700">
        <w:rPr>
          <w:rFonts w:cs="Arial"/>
          <w:noProof/>
        </w:rPr>
        <w:t>2-2-2021</w:t>
      </w:r>
    </w:p>
    <w:p w14:paraId="609E28BB" w14:textId="77777777" w:rsidR="00000082" w:rsidRPr="00871700" w:rsidRDefault="00000082" w:rsidP="00000082">
      <w:pPr>
        <w:rPr>
          <w:rFonts w:cs="Arial"/>
        </w:rPr>
      </w:pPr>
      <w:r w:rsidRPr="00871700">
        <w:rPr>
          <w:rFonts w:cs="Arial"/>
        </w:rPr>
        <w:t xml:space="preserve">(Recommended for </w:t>
      </w:r>
      <w:r w:rsidRPr="00871700">
        <w:rPr>
          <w:rFonts w:cs="Arial"/>
          <w:noProof/>
        </w:rPr>
        <w:t>APPROVAL WITH CONDITIONS</w:t>
      </w:r>
      <w:r w:rsidRPr="00871700">
        <w:rPr>
          <w:rFonts w:cs="Arial"/>
        </w:rPr>
        <w:t>)</w:t>
      </w:r>
    </w:p>
    <w:p w14:paraId="2E8D660D" w14:textId="77777777" w:rsidR="00000082" w:rsidRPr="00871700" w:rsidRDefault="00000082" w:rsidP="00000082">
      <w:pPr>
        <w:spacing w:after="0"/>
        <w:rPr>
          <w:rFonts w:cs="Arial"/>
        </w:rPr>
      </w:pPr>
      <w:r w:rsidRPr="00871700">
        <w:rPr>
          <w:rFonts w:cs="Arial"/>
          <w:caps/>
          <w:noProof/>
        </w:rPr>
        <w:t>Special Education Program</w:t>
      </w:r>
      <w:r w:rsidRPr="00871700">
        <w:rPr>
          <w:rFonts w:cs="Arial"/>
        </w:rPr>
        <w:t xml:space="preserve"> (</w:t>
      </w:r>
      <w:r w:rsidRPr="00871700">
        <w:rPr>
          <w:rFonts w:cs="Arial"/>
          <w:noProof/>
        </w:rPr>
        <w:t>Child Specific/ NPA or NPS Certification</w:t>
      </w:r>
      <w:r w:rsidRPr="00871700">
        <w:rPr>
          <w:rFonts w:cs="Arial"/>
        </w:rPr>
        <w:t>)</w:t>
      </w:r>
    </w:p>
    <w:p w14:paraId="0190CB95" w14:textId="77777777" w:rsidR="00000082" w:rsidRPr="00871700" w:rsidRDefault="00000082" w:rsidP="002A7A2D">
      <w:pPr>
        <w:pStyle w:val="Heading4"/>
      </w:pPr>
      <w:r w:rsidRPr="00871700">
        <w:t>Item W-</w:t>
      </w:r>
      <w:r>
        <w:t>09</w:t>
      </w:r>
    </w:p>
    <w:p w14:paraId="2ADEB1DA" w14:textId="77777777" w:rsidR="00000082" w:rsidRPr="00871700" w:rsidRDefault="00000082" w:rsidP="00000082">
      <w:pPr>
        <w:spacing w:after="0"/>
        <w:rPr>
          <w:rFonts w:cs="Arial"/>
        </w:rPr>
      </w:pPr>
      <w:r w:rsidRPr="00871700">
        <w:rPr>
          <w:rFonts w:cs="Arial"/>
          <w:b/>
        </w:rPr>
        <w:t>Subject:</w:t>
      </w:r>
      <w:r w:rsidRPr="00871700">
        <w:rPr>
          <w:rFonts w:cs="Arial"/>
        </w:rPr>
        <w:t xml:space="preserve"> </w:t>
      </w:r>
      <w:r w:rsidRPr="00063CF7">
        <w:rPr>
          <w:rFonts w:cs="Arial"/>
        </w:rPr>
        <w:t xml:space="preserve">Request by the </w:t>
      </w:r>
      <w:r w:rsidRPr="00063CF7">
        <w:rPr>
          <w:rFonts w:cs="Arial"/>
          <w:b/>
        </w:rPr>
        <w:t>San Francisco Unified School District</w:t>
      </w:r>
      <w:r w:rsidRPr="00063CF7">
        <w:rPr>
          <w:rFonts w:cs="Arial"/>
        </w:rPr>
        <w:t xml:space="preserve"> to waive California </w:t>
      </w:r>
      <w:r w:rsidRPr="00063CF7">
        <w:rPr>
          <w:rFonts w:cs="Arial"/>
          <w:i/>
        </w:rPr>
        <w:t>Education Code</w:t>
      </w:r>
      <w:r w:rsidRPr="00063CF7">
        <w:rPr>
          <w:rFonts w:cs="Arial"/>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Victoria, Texas</w:t>
      </w:r>
      <w:r w:rsidRPr="00871700">
        <w:rPr>
          <w:rFonts w:cs="Arial"/>
          <w:noProof/>
        </w:rPr>
        <w:t>.</w:t>
      </w:r>
    </w:p>
    <w:p w14:paraId="3C59BDCE" w14:textId="77777777" w:rsidR="00000082" w:rsidRPr="00871700" w:rsidRDefault="00000082" w:rsidP="00000082">
      <w:pPr>
        <w:spacing w:after="0"/>
        <w:rPr>
          <w:rFonts w:cs="Arial"/>
        </w:rPr>
      </w:pPr>
      <w:r w:rsidRPr="00871700">
        <w:rPr>
          <w:rFonts w:cs="Arial"/>
        </w:rPr>
        <w:lastRenderedPageBreak/>
        <w:t xml:space="preserve">Waiver Number: </w:t>
      </w:r>
      <w:r w:rsidRPr="00871700">
        <w:rPr>
          <w:rFonts w:cs="Arial"/>
          <w:noProof/>
        </w:rPr>
        <w:t>24-12-2020</w:t>
      </w:r>
    </w:p>
    <w:p w14:paraId="59D3635C" w14:textId="77777777" w:rsidR="002A7A2D" w:rsidRDefault="00000082" w:rsidP="00000082">
      <w:pPr>
        <w:rPr>
          <w:rFonts w:cs="Arial"/>
        </w:rPr>
      </w:pPr>
      <w:r w:rsidRPr="00063CF7">
        <w:rPr>
          <w:rFonts w:cs="Arial"/>
        </w:rPr>
        <w:t>(Recommended for APPROVAL)</w:t>
      </w:r>
    </w:p>
    <w:p w14:paraId="1D97A893" w14:textId="77777777" w:rsidR="00D13007" w:rsidRPr="007F0712" w:rsidRDefault="00D13007" w:rsidP="00D13007">
      <w:r w:rsidRPr="007F0712">
        <w:rPr>
          <w:b/>
        </w:rPr>
        <w:t>ACTION</w:t>
      </w:r>
      <w:r>
        <w:rPr>
          <w:b/>
        </w:rPr>
        <w:t xml:space="preserve"> on Waiver Items on Consent</w:t>
      </w:r>
      <w:r w:rsidRPr="007F0712">
        <w:rPr>
          <w:b/>
        </w:rPr>
        <w:t>:</w:t>
      </w:r>
      <w:r w:rsidRPr="007F0712">
        <w:t xml:space="preserve"> Member</w:t>
      </w:r>
      <w:r>
        <w:t xml:space="preserve"> </w:t>
      </w:r>
      <w:r w:rsidR="00CF1B0F">
        <w:t>Rucker</w:t>
      </w:r>
      <w:r>
        <w:t xml:space="preserve"> </w:t>
      </w:r>
      <w:r w:rsidRPr="007F0712">
        <w:t>moved to approve the CDE recommendation</w:t>
      </w:r>
      <w:r>
        <w:t>s for each waiver item on consent (Item W-01 through Item W-09)</w:t>
      </w:r>
      <w:r w:rsidRPr="001C12BF">
        <w:t>.</w:t>
      </w:r>
      <w:r w:rsidRPr="007F0712">
        <w:t xml:space="preserve"> </w:t>
      </w:r>
    </w:p>
    <w:p w14:paraId="5E2AD54F" w14:textId="77777777" w:rsidR="00D13007" w:rsidRPr="007F0712" w:rsidRDefault="00D13007" w:rsidP="00D13007">
      <w:r w:rsidRPr="007D78FF">
        <w:t xml:space="preserve">Member </w:t>
      </w:r>
      <w:r w:rsidR="00CF1B0F">
        <w:t>Sun</w:t>
      </w:r>
      <w:r w:rsidRPr="007D78FF">
        <w:t xml:space="preserve"> seconded the motion.</w:t>
      </w:r>
    </w:p>
    <w:p w14:paraId="2C462399" w14:textId="77777777" w:rsidR="00D13007" w:rsidRDefault="00D13007" w:rsidP="00D13007">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and Burr. </w:t>
      </w:r>
    </w:p>
    <w:p w14:paraId="19D06DA4" w14:textId="77777777" w:rsidR="00D13007" w:rsidRPr="007A5273" w:rsidRDefault="00D13007" w:rsidP="00D13007">
      <w:r w:rsidRPr="00311745">
        <w:rPr>
          <w:b/>
        </w:rPr>
        <w:t>No votes:</w:t>
      </w:r>
      <w:r>
        <w:rPr>
          <w:b/>
        </w:rPr>
        <w:t xml:space="preserve"> </w:t>
      </w:r>
      <w:r w:rsidR="00CF1B0F" w:rsidRPr="00CF1B0F">
        <w:t>None</w:t>
      </w:r>
    </w:p>
    <w:p w14:paraId="6C0AE3DF" w14:textId="77777777" w:rsidR="00D13007" w:rsidRPr="00311745" w:rsidRDefault="00D13007" w:rsidP="00D13007">
      <w:r w:rsidRPr="00311745">
        <w:rPr>
          <w:b/>
        </w:rPr>
        <w:t>Member Absent:</w:t>
      </w:r>
      <w:r w:rsidRPr="00311745">
        <w:t xml:space="preserve"> </w:t>
      </w:r>
      <w:r w:rsidR="00DC2108">
        <w:t>Member Darling-Hammond</w:t>
      </w:r>
    </w:p>
    <w:p w14:paraId="78D4E429" w14:textId="77777777" w:rsidR="00D13007" w:rsidRPr="00311745" w:rsidRDefault="00D13007" w:rsidP="00D13007">
      <w:r w:rsidRPr="00311745">
        <w:rPr>
          <w:b/>
        </w:rPr>
        <w:t>Abstentions:</w:t>
      </w:r>
      <w:r w:rsidRPr="00311745">
        <w:t xml:space="preserve"> </w:t>
      </w:r>
      <w:r w:rsidR="00CF1B0F">
        <w:t>None</w:t>
      </w:r>
    </w:p>
    <w:p w14:paraId="1A41E65E" w14:textId="77777777" w:rsidR="00D13007" w:rsidRPr="00311745" w:rsidRDefault="00D13007" w:rsidP="00D13007">
      <w:r w:rsidRPr="00311745">
        <w:rPr>
          <w:b/>
        </w:rPr>
        <w:t>Recusals:</w:t>
      </w:r>
      <w:r w:rsidRPr="00311745">
        <w:t xml:space="preserve"> </w:t>
      </w:r>
      <w:r w:rsidR="00CF1B0F">
        <w:t>None</w:t>
      </w:r>
    </w:p>
    <w:p w14:paraId="6D2F6628" w14:textId="77777777" w:rsidR="002A7A2D" w:rsidRDefault="00D13007" w:rsidP="00D13007">
      <w:r w:rsidRPr="00311745">
        <w:t xml:space="preserve">The motion passed with </w:t>
      </w:r>
      <w:r w:rsidR="00CF1B0F">
        <w:t>10</w:t>
      </w:r>
      <w:r w:rsidRPr="00311745">
        <w:t xml:space="preserve"> votes.</w:t>
      </w:r>
    </w:p>
    <w:p w14:paraId="4E6F0DB5" w14:textId="77777777" w:rsidR="00D13007" w:rsidRDefault="00D13007" w:rsidP="00D13007">
      <w:pPr>
        <w:pStyle w:val="Heading3"/>
        <w:spacing w:before="0"/>
        <w:jc w:val="center"/>
        <w:rPr>
          <w:sz w:val="28"/>
          <w:szCs w:val="28"/>
        </w:rPr>
      </w:pPr>
      <w:r>
        <w:rPr>
          <w:sz w:val="28"/>
          <w:szCs w:val="28"/>
        </w:rPr>
        <w:t xml:space="preserve">REGULAR </w:t>
      </w:r>
      <w:r w:rsidRPr="0081016E">
        <w:rPr>
          <w:sz w:val="28"/>
          <w:szCs w:val="28"/>
        </w:rPr>
        <w:t xml:space="preserve">WAIVER </w:t>
      </w:r>
    </w:p>
    <w:p w14:paraId="156DB84A" w14:textId="77777777" w:rsidR="00D13007" w:rsidRPr="00D13007" w:rsidRDefault="00D13007" w:rsidP="00D13007">
      <w:pPr>
        <w:pStyle w:val="Heading3"/>
        <w:jc w:val="center"/>
      </w:pPr>
      <w:r w:rsidRPr="00D13007">
        <w:t>(Item W-10</w:t>
      </w:r>
      <w:r w:rsidR="006C26AC">
        <w:t>)</w:t>
      </w:r>
    </w:p>
    <w:p w14:paraId="2D43B910" w14:textId="77777777" w:rsidR="00000082" w:rsidRPr="00871700" w:rsidRDefault="00000082" w:rsidP="00000082">
      <w:pPr>
        <w:spacing w:after="0"/>
        <w:rPr>
          <w:rFonts w:cs="Arial"/>
        </w:rPr>
      </w:pPr>
      <w:r w:rsidRPr="00871700">
        <w:rPr>
          <w:rFonts w:cs="Arial"/>
          <w:caps/>
          <w:noProof/>
        </w:rPr>
        <w:t>Special Education Program</w:t>
      </w:r>
      <w:r w:rsidRPr="00871700">
        <w:rPr>
          <w:rFonts w:cs="Arial"/>
        </w:rPr>
        <w:t xml:space="preserve"> (</w:t>
      </w:r>
      <w:r w:rsidRPr="00871700">
        <w:rPr>
          <w:rFonts w:cs="Arial"/>
          <w:noProof/>
        </w:rPr>
        <w:t>Child Specific/ NPA or NPS Certification</w:t>
      </w:r>
      <w:r w:rsidRPr="00871700">
        <w:rPr>
          <w:rFonts w:cs="Arial"/>
        </w:rPr>
        <w:t>)</w:t>
      </w:r>
    </w:p>
    <w:p w14:paraId="1A1F6DE9" w14:textId="77777777" w:rsidR="00000082" w:rsidRPr="00871700" w:rsidRDefault="00000082" w:rsidP="002A7A2D">
      <w:pPr>
        <w:pStyle w:val="Heading4"/>
      </w:pPr>
      <w:r w:rsidRPr="00871700">
        <w:t>Item W-</w:t>
      </w:r>
      <w:r>
        <w:t>10</w:t>
      </w:r>
    </w:p>
    <w:p w14:paraId="42C847FB" w14:textId="77777777" w:rsidR="002A7A2D" w:rsidRDefault="00000082" w:rsidP="002A7A2D">
      <w:pPr>
        <w:spacing w:after="0"/>
        <w:rPr>
          <w:rFonts w:cs="Arial"/>
        </w:rPr>
      </w:pPr>
      <w:r w:rsidRPr="00871700">
        <w:rPr>
          <w:rFonts w:cs="Arial"/>
          <w:b/>
        </w:rPr>
        <w:t>Subject:</w:t>
      </w:r>
      <w:r w:rsidRPr="00871700">
        <w:rPr>
          <w:rFonts w:cs="Arial"/>
        </w:rPr>
        <w:t xml:space="preserve"> </w:t>
      </w:r>
      <w:r w:rsidR="002A7A2D" w:rsidRPr="002A7A2D">
        <w:rPr>
          <w:rFonts w:cs="Arial"/>
          <w:color w:val="000000"/>
          <w:shd w:val="clear" w:color="auto" w:fill="FFFFFF"/>
        </w:rPr>
        <w:t>Request by the</w:t>
      </w:r>
      <w:r w:rsidR="002A7A2D">
        <w:rPr>
          <w:rFonts w:cs="Arial"/>
          <w:color w:val="000000"/>
          <w:shd w:val="clear" w:color="auto" w:fill="FFFFFF"/>
        </w:rPr>
        <w:t xml:space="preserve"> </w:t>
      </w:r>
      <w:r w:rsidR="002A7A2D" w:rsidRPr="002A7A2D">
        <w:rPr>
          <w:rStyle w:val="Strong"/>
          <w:rFonts w:cs="Arial"/>
          <w:color w:val="000000"/>
          <w:shd w:val="clear" w:color="auto" w:fill="FFFFFF"/>
        </w:rPr>
        <w:t>Paso Robles Joint Unified School District</w:t>
      </w:r>
      <w:r w:rsidR="002A7A2D">
        <w:rPr>
          <w:rFonts w:cs="Arial"/>
          <w:color w:val="000000"/>
          <w:shd w:val="clear" w:color="auto" w:fill="FFFFFF"/>
        </w:rPr>
        <w:t xml:space="preserve"> </w:t>
      </w:r>
      <w:r w:rsidR="002A7A2D" w:rsidRPr="002A7A2D">
        <w:rPr>
          <w:rFonts w:cs="Arial"/>
          <w:color w:val="000000"/>
          <w:shd w:val="clear" w:color="auto" w:fill="FFFFFF"/>
        </w:rPr>
        <w:t>to waive California</w:t>
      </w:r>
      <w:r w:rsidR="002A7A2D">
        <w:rPr>
          <w:rFonts w:cs="Arial"/>
          <w:color w:val="000000"/>
          <w:shd w:val="clear" w:color="auto" w:fill="FFFFFF"/>
        </w:rPr>
        <w:t xml:space="preserve"> </w:t>
      </w:r>
      <w:r w:rsidR="002A7A2D" w:rsidRPr="002A7A2D">
        <w:rPr>
          <w:rStyle w:val="Emphasis"/>
          <w:rFonts w:cs="Arial"/>
          <w:color w:val="000000"/>
          <w:shd w:val="clear" w:color="auto" w:fill="FFFFFF"/>
        </w:rPr>
        <w:t>Education Code</w:t>
      </w:r>
      <w:r w:rsidR="002A7A2D">
        <w:rPr>
          <w:rFonts w:cs="Arial"/>
          <w:color w:val="000000"/>
          <w:shd w:val="clear" w:color="auto" w:fill="FFFFFF"/>
        </w:rPr>
        <w:t xml:space="preserve"> </w:t>
      </w:r>
      <w:r w:rsidR="002A7A2D" w:rsidRPr="002A7A2D">
        <w:rPr>
          <w:rFonts w:cs="Arial"/>
          <w:color w:val="000000"/>
          <w:shd w:val="clear" w:color="auto" w:fill="FFFFFF"/>
        </w:rPr>
        <w:t>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Delta, Utah.</w:t>
      </w:r>
    </w:p>
    <w:p w14:paraId="187E34D7" w14:textId="77777777" w:rsidR="003322C0" w:rsidRDefault="003322C0" w:rsidP="003322C0">
      <w:pPr>
        <w:rPr>
          <w:rFonts w:cs="Arial"/>
        </w:rPr>
      </w:pPr>
      <w:r>
        <w:rPr>
          <w:rFonts w:cs="Arial"/>
        </w:rPr>
        <w:t>Waiver Number: 2-1-2021</w:t>
      </w:r>
    </w:p>
    <w:p w14:paraId="3CBDC89D" w14:textId="77777777" w:rsidR="00A3193A" w:rsidRDefault="00A3193A" w:rsidP="00A3193A">
      <w:r w:rsidRPr="007F0712">
        <w:rPr>
          <w:b/>
        </w:rPr>
        <w:t>ACTION:</w:t>
      </w:r>
      <w:r w:rsidRPr="007F0712">
        <w:t xml:space="preserve"> Member</w:t>
      </w:r>
      <w:r>
        <w:t xml:space="preserve"> </w:t>
      </w:r>
      <w:r w:rsidR="00D13007">
        <w:t>Burr</w:t>
      </w:r>
      <w:r>
        <w:t xml:space="preserve"> </w:t>
      </w:r>
      <w:r w:rsidRPr="007F0712">
        <w:t>moved to approve the CDE recommendation</w:t>
      </w:r>
      <w:r>
        <w:t xml:space="preserve"> </w:t>
      </w:r>
      <w:r w:rsidR="00D13007">
        <w:t>with conditions</w:t>
      </w:r>
      <w:r w:rsidR="002E32F0">
        <w:t xml:space="preserve"> as laid out by the Department</w:t>
      </w:r>
      <w:r w:rsidR="00D13007">
        <w:t xml:space="preserve"> (see PPT Slide) </w:t>
      </w:r>
      <w:r w:rsidR="00904CAF">
        <w:t xml:space="preserve">and on page 3 of the item </w:t>
      </w:r>
      <w:r>
        <w:t>for</w:t>
      </w:r>
      <w:r w:rsidR="00D13007">
        <w:t xml:space="preserve"> </w:t>
      </w:r>
      <w:r>
        <w:t>waiver Item W-10</w:t>
      </w:r>
      <w:r w:rsidRPr="001C12BF">
        <w:t>.</w:t>
      </w:r>
      <w:r w:rsidRPr="007F0712">
        <w:t xml:space="preserve"> </w:t>
      </w:r>
    </w:p>
    <w:p w14:paraId="57C604D4" w14:textId="37BCC1AC" w:rsidR="00904CAF" w:rsidRPr="00E405AC" w:rsidRDefault="00904CAF" w:rsidP="00904CAF">
      <w:pPr>
        <w:widowControl w:val="0"/>
        <w:numPr>
          <w:ilvl w:val="0"/>
          <w:numId w:val="44"/>
        </w:numPr>
        <w:ind w:left="1080"/>
        <w:rPr>
          <w:color w:val="000000"/>
        </w:rPr>
      </w:pPr>
      <w:r w:rsidRPr="00073479">
        <w:rPr>
          <w:color w:val="000000"/>
        </w:rPr>
        <w:t xml:space="preserve">The </w:t>
      </w:r>
      <w:r>
        <w:rPr>
          <w:color w:val="000000"/>
        </w:rPr>
        <w:t>Paso Roble</w:t>
      </w:r>
      <w:r w:rsidR="00C33E3E">
        <w:rPr>
          <w:color w:val="000000"/>
        </w:rPr>
        <w:t>s</w:t>
      </w:r>
      <w:r>
        <w:rPr>
          <w:color w:val="000000"/>
        </w:rPr>
        <w:t xml:space="preserve"> Joint Unified School District (</w:t>
      </w:r>
      <w:r w:rsidRPr="00073479">
        <w:rPr>
          <w:color w:val="000000"/>
        </w:rPr>
        <w:t>PRJUSD</w:t>
      </w:r>
      <w:r>
        <w:rPr>
          <w:color w:val="000000"/>
        </w:rPr>
        <w:t>)</w:t>
      </w:r>
      <w:r w:rsidRPr="00073479">
        <w:rPr>
          <w:color w:val="000000"/>
        </w:rPr>
        <w:t xml:space="preserve"> will review the student’s placement through an onsite visit to the school at least two times during the period of this waiver. The onsite visits with the school may be accomplished through real-time virtual consultations if there is an LEA policy in</w:t>
      </w:r>
      <w:r w:rsidRPr="00E405AC">
        <w:rPr>
          <w:color w:val="000000"/>
        </w:rPr>
        <w:t xml:space="preserve"> effect during the period of this waiver which prohibits travel to the school site due to COVID-related travel restrictions.</w:t>
      </w:r>
    </w:p>
    <w:p w14:paraId="62B41207" w14:textId="77777777" w:rsidR="00904CAF" w:rsidRPr="00E405AC" w:rsidRDefault="00904CAF" w:rsidP="00904CAF">
      <w:pPr>
        <w:widowControl w:val="0"/>
        <w:numPr>
          <w:ilvl w:val="1"/>
          <w:numId w:val="44"/>
        </w:numPr>
        <w:ind w:left="1800"/>
        <w:rPr>
          <w:color w:val="000000"/>
        </w:rPr>
      </w:pPr>
      <w:r w:rsidRPr="00E405AC">
        <w:rPr>
          <w:color w:val="000000"/>
        </w:rPr>
        <w:t xml:space="preserve">After each onsite visit, or real-time virtual consultation, as applicable, the </w:t>
      </w:r>
      <w:r w:rsidRPr="00E405AC">
        <w:rPr>
          <w:color w:val="000000"/>
        </w:rPr>
        <w:lastRenderedPageBreak/>
        <w:t>PRJUSD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31248EA7" w14:textId="77777777" w:rsidR="00904CAF" w:rsidRPr="00E405AC" w:rsidRDefault="00904CAF" w:rsidP="00904CAF">
      <w:pPr>
        <w:widowControl w:val="0"/>
        <w:numPr>
          <w:ilvl w:val="0"/>
          <w:numId w:val="44"/>
        </w:numPr>
        <w:ind w:left="1080"/>
        <w:rPr>
          <w:color w:val="000000"/>
        </w:rPr>
      </w:pPr>
      <w:r w:rsidRPr="00E405AC">
        <w:rPr>
          <w:color w:val="000000"/>
        </w:rPr>
        <w:t>The PRJUSD will consult with the WRA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62817D06" w14:textId="77777777" w:rsidR="00904CAF" w:rsidRPr="00E405AC" w:rsidRDefault="00904CAF" w:rsidP="00904CAF">
      <w:pPr>
        <w:widowControl w:val="0"/>
        <w:numPr>
          <w:ilvl w:val="0"/>
          <w:numId w:val="44"/>
        </w:numPr>
        <w:ind w:left="1080"/>
        <w:rPr>
          <w:b/>
          <w:color w:val="000000"/>
          <w:u w:val="single"/>
        </w:rPr>
      </w:pPr>
      <w:r w:rsidRPr="00E405AC">
        <w:rPr>
          <w:color w:val="000000"/>
        </w:rPr>
        <w:t>The PRJUSD will contact the student and the individual who legally holds the educational rights of the student, each month, to discuss progress and address any concerns.</w:t>
      </w:r>
    </w:p>
    <w:p w14:paraId="1CA63FA6" w14:textId="77777777" w:rsidR="00904CAF" w:rsidRPr="00E405AC" w:rsidRDefault="00904CAF" w:rsidP="00376A66">
      <w:pPr>
        <w:widowControl w:val="0"/>
        <w:numPr>
          <w:ilvl w:val="0"/>
          <w:numId w:val="44"/>
        </w:numPr>
        <w:ind w:left="1080"/>
        <w:rPr>
          <w:color w:val="000000"/>
        </w:rPr>
      </w:pPr>
      <w:r w:rsidRPr="00E405AC">
        <w:rPr>
          <w:color w:val="000000"/>
        </w:rPr>
        <w:t>The PRJUSD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4B5F5DC8" w14:textId="77777777" w:rsidR="00A3193A" w:rsidRPr="007F0712" w:rsidRDefault="00A3193A" w:rsidP="00A3193A">
      <w:r w:rsidRPr="007D78FF">
        <w:t xml:space="preserve">Member </w:t>
      </w:r>
      <w:r w:rsidR="00D13007">
        <w:t>Navo</w:t>
      </w:r>
      <w:r w:rsidRPr="007D78FF">
        <w:t xml:space="preserve"> seconded the motion.</w:t>
      </w:r>
    </w:p>
    <w:p w14:paraId="249D8DEF" w14:textId="77777777" w:rsidR="00A3193A" w:rsidRDefault="00A3193A" w:rsidP="00A3193A">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and Burr. </w:t>
      </w:r>
    </w:p>
    <w:p w14:paraId="4B5AE037" w14:textId="77777777" w:rsidR="00A3193A" w:rsidRPr="007A5273" w:rsidRDefault="00A3193A" w:rsidP="00A3193A">
      <w:r w:rsidRPr="00311745">
        <w:rPr>
          <w:b/>
        </w:rPr>
        <w:t>No votes:</w:t>
      </w:r>
      <w:r w:rsidRPr="00D13007">
        <w:t xml:space="preserve"> </w:t>
      </w:r>
      <w:r w:rsidR="00D13007" w:rsidRPr="00D13007">
        <w:t>None</w:t>
      </w:r>
    </w:p>
    <w:p w14:paraId="78588860" w14:textId="77777777" w:rsidR="00A3193A" w:rsidRPr="00311745" w:rsidRDefault="00A3193A" w:rsidP="00A3193A">
      <w:r w:rsidRPr="00311745">
        <w:rPr>
          <w:b/>
        </w:rPr>
        <w:t>Member Absent:</w:t>
      </w:r>
      <w:r w:rsidRPr="00311745">
        <w:t xml:space="preserve"> </w:t>
      </w:r>
      <w:r w:rsidR="00D13007">
        <w:t>Member Darling-Hammond</w:t>
      </w:r>
    </w:p>
    <w:p w14:paraId="7774C860" w14:textId="77777777" w:rsidR="00A3193A" w:rsidRPr="00311745" w:rsidRDefault="00A3193A" w:rsidP="00A3193A">
      <w:r w:rsidRPr="00311745">
        <w:rPr>
          <w:b/>
        </w:rPr>
        <w:t>Abstentions:</w:t>
      </w:r>
      <w:r w:rsidRPr="00311745">
        <w:t xml:space="preserve"> </w:t>
      </w:r>
      <w:r w:rsidR="00D13007">
        <w:t>None</w:t>
      </w:r>
    </w:p>
    <w:p w14:paraId="563814AB" w14:textId="77777777" w:rsidR="00A3193A" w:rsidRPr="00311745" w:rsidRDefault="00A3193A" w:rsidP="00A3193A">
      <w:r w:rsidRPr="00311745">
        <w:rPr>
          <w:b/>
        </w:rPr>
        <w:t>Recusals:</w:t>
      </w:r>
      <w:r w:rsidRPr="00311745">
        <w:t xml:space="preserve"> </w:t>
      </w:r>
      <w:r w:rsidR="00D13007">
        <w:t>None</w:t>
      </w:r>
    </w:p>
    <w:p w14:paraId="407DBF75" w14:textId="77777777" w:rsidR="00A3193A" w:rsidRPr="00A3193A" w:rsidRDefault="00A3193A" w:rsidP="003322C0">
      <w:r w:rsidRPr="00311745">
        <w:t xml:space="preserve">The motion passed with </w:t>
      </w:r>
      <w:r w:rsidR="00D13007">
        <w:t xml:space="preserve">10 </w:t>
      </w:r>
      <w:r w:rsidRPr="00311745">
        <w:t>votes.</w:t>
      </w:r>
    </w:p>
    <w:p w14:paraId="3326D574" w14:textId="77777777" w:rsidR="00224E80" w:rsidRDefault="00224E80" w:rsidP="003322C0">
      <w:pPr>
        <w:pStyle w:val="Heading3"/>
        <w:jc w:val="center"/>
        <w:rPr>
          <w:sz w:val="28"/>
          <w:szCs w:val="28"/>
        </w:rPr>
      </w:pPr>
      <w:r w:rsidRPr="00121B9D">
        <w:rPr>
          <w:sz w:val="28"/>
          <w:szCs w:val="28"/>
        </w:rPr>
        <w:t>END OF WAIVERS</w:t>
      </w:r>
    </w:p>
    <w:p w14:paraId="73D796D5" w14:textId="77777777" w:rsidR="00671436" w:rsidRPr="00224E80" w:rsidRDefault="00224E80" w:rsidP="00224E80">
      <w:pPr>
        <w:pStyle w:val="Heading3"/>
        <w:spacing w:before="0"/>
        <w:jc w:val="center"/>
        <w:rPr>
          <w:sz w:val="28"/>
          <w:szCs w:val="28"/>
        </w:rPr>
      </w:pPr>
      <w:r w:rsidRPr="00F87997">
        <w:rPr>
          <w:sz w:val="28"/>
          <w:szCs w:val="28"/>
        </w:rPr>
        <w:t xml:space="preserve">REGULAR CONSENT ITEMS  </w:t>
      </w:r>
      <w:r w:rsidRPr="00F87997">
        <w:rPr>
          <w:sz w:val="28"/>
          <w:szCs w:val="28"/>
        </w:rPr>
        <w:br/>
        <w:t xml:space="preserve">(Item </w:t>
      </w:r>
      <w:r w:rsidR="00136C90">
        <w:rPr>
          <w:sz w:val="28"/>
          <w:szCs w:val="28"/>
        </w:rPr>
        <w:t>0</w:t>
      </w:r>
      <w:r w:rsidRPr="00F87997">
        <w:rPr>
          <w:sz w:val="28"/>
          <w:szCs w:val="28"/>
        </w:rPr>
        <w:t xml:space="preserve">5 </w:t>
      </w:r>
      <w:r>
        <w:rPr>
          <w:sz w:val="28"/>
          <w:szCs w:val="28"/>
        </w:rPr>
        <w:t xml:space="preserve">through </w:t>
      </w:r>
      <w:r w:rsidRPr="00F87997">
        <w:rPr>
          <w:sz w:val="28"/>
          <w:szCs w:val="28"/>
        </w:rPr>
        <w:t xml:space="preserve">Item </w:t>
      </w:r>
      <w:r w:rsidR="00136C90">
        <w:rPr>
          <w:sz w:val="28"/>
          <w:szCs w:val="28"/>
        </w:rPr>
        <w:t>0</w:t>
      </w:r>
      <w:r>
        <w:rPr>
          <w:sz w:val="28"/>
          <w:szCs w:val="28"/>
        </w:rPr>
        <w:t>8</w:t>
      </w:r>
      <w:r w:rsidRPr="00F87997">
        <w:rPr>
          <w:sz w:val="28"/>
          <w:szCs w:val="28"/>
        </w:rPr>
        <w:t>)</w:t>
      </w:r>
    </w:p>
    <w:p w14:paraId="30C26576" w14:textId="77777777" w:rsidR="00671436" w:rsidRPr="00797224" w:rsidRDefault="00671436" w:rsidP="00671436">
      <w:pPr>
        <w:pStyle w:val="Heading4"/>
        <w:spacing w:after="0"/>
      </w:pPr>
      <w:r w:rsidRPr="00797224">
        <w:t>Item 05</w:t>
      </w:r>
    </w:p>
    <w:p w14:paraId="2CBB31EA" w14:textId="77777777" w:rsidR="00671436" w:rsidRPr="008353B2" w:rsidRDefault="00671436" w:rsidP="00671436">
      <w:pPr>
        <w:spacing w:after="0"/>
        <w:rPr>
          <w:rFonts w:eastAsia="Times New Roman" w:cs="Arial"/>
          <w:szCs w:val="24"/>
        </w:rPr>
      </w:pPr>
      <w:r w:rsidRPr="002443F7">
        <w:rPr>
          <w:b/>
        </w:rPr>
        <w:t>Subject:</w:t>
      </w:r>
      <w:r>
        <w:t xml:space="preserve"> </w:t>
      </w:r>
      <w:r w:rsidR="00345DB8">
        <w:rPr>
          <w:rFonts w:ascii="Helvetica Neue" w:hAnsi="Helvetica Neue"/>
          <w:color w:val="000000"/>
          <w:shd w:val="clear" w:color="auto" w:fill="FFFFFF"/>
        </w:rPr>
        <w:t>Approval of 2020–21 Consolidated Applications.</w:t>
      </w:r>
    </w:p>
    <w:p w14:paraId="2476B3E1" w14:textId="77777777" w:rsidR="00671436" w:rsidRPr="002949A1" w:rsidRDefault="00671436" w:rsidP="00671436">
      <w:r w:rsidRPr="002443F7">
        <w:rPr>
          <w:b/>
        </w:rPr>
        <w:t>Type of Action:</w:t>
      </w:r>
      <w:r>
        <w:t xml:space="preserve"> Action, Information</w:t>
      </w:r>
    </w:p>
    <w:p w14:paraId="78DF785B" w14:textId="77777777" w:rsidR="00671436" w:rsidRPr="00345DB8" w:rsidRDefault="00671436" w:rsidP="00136C90">
      <w:pPr>
        <w:rPr>
          <w:rFonts w:eastAsia="Times New Roman" w:cs="Times New Roman"/>
          <w:szCs w:val="24"/>
          <w:highlight w:val="lightGray"/>
        </w:rPr>
      </w:pPr>
      <w:r w:rsidRPr="004F2BB1">
        <w:rPr>
          <w:b/>
        </w:rPr>
        <w:lastRenderedPageBreak/>
        <w:t xml:space="preserve">Recommendation: </w:t>
      </w:r>
      <w:r w:rsidR="00345DB8" w:rsidRPr="00345DB8">
        <w:rPr>
          <w:rFonts w:eastAsia="Times New Roman" w:cs="Arial"/>
          <w:szCs w:val="24"/>
        </w:rPr>
        <w:t xml:space="preserve">The CDE recommends that the SBE </w:t>
      </w:r>
      <w:r w:rsidR="00345DB8" w:rsidRPr="00345DB8">
        <w:rPr>
          <w:rFonts w:eastAsia="Times New Roman" w:cs="Times New Roman"/>
          <w:szCs w:val="24"/>
        </w:rPr>
        <w:t xml:space="preserve">approve the 2020–21 </w:t>
      </w:r>
      <w:proofErr w:type="spellStart"/>
      <w:r w:rsidR="00345DB8" w:rsidRPr="00345DB8">
        <w:rPr>
          <w:rFonts w:eastAsia="Times New Roman" w:cs="Arial"/>
          <w:szCs w:val="24"/>
        </w:rPr>
        <w:t>ConApps</w:t>
      </w:r>
      <w:proofErr w:type="spellEnd"/>
      <w:r w:rsidR="00345DB8" w:rsidRPr="00345DB8">
        <w:rPr>
          <w:rFonts w:eastAsia="Times New Roman" w:cs="Times New Roman"/>
          <w:szCs w:val="24"/>
        </w:rPr>
        <w:t xml:space="preserve"> submitted by LEAs in Attachment 1.</w:t>
      </w:r>
    </w:p>
    <w:p w14:paraId="30192F0D" w14:textId="77777777" w:rsidR="00671436" w:rsidRPr="00523159" w:rsidRDefault="00671436" w:rsidP="00671436">
      <w:pPr>
        <w:pStyle w:val="Heading4"/>
        <w:spacing w:after="0"/>
      </w:pPr>
      <w:r w:rsidRPr="00523159">
        <w:t>Item 0</w:t>
      </w:r>
      <w:r>
        <w:t>6</w:t>
      </w:r>
    </w:p>
    <w:p w14:paraId="512EC017" w14:textId="77777777" w:rsidR="00671436" w:rsidRDefault="00671436" w:rsidP="00671436">
      <w:pPr>
        <w:spacing w:after="0"/>
      </w:pPr>
      <w:r w:rsidRPr="002443F7">
        <w:rPr>
          <w:b/>
        </w:rPr>
        <w:t>Subject:</w:t>
      </w:r>
      <w:r>
        <w:t xml:space="preserve"> </w:t>
      </w:r>
      <w:r w:rsidR="00345DB8">
        <w:rPr>
          <w:rFonts w:ascii="Helvetica Neue" w:hAnsi="Helvetica Neue"/>
          <w:color w:val="000000"/>
          <w:shd w:val="clear" w:color="auto" w:fill="FFFFFF"/>
        </w:rPr>
        <w:t>Approval of Charter School Numbers Assigned to Newly Established Charter Schools.</w:t>
      </w:r>
    </w:p>
    <w:p w14:paraId="098C1F4E" w14:textId="77777777" w:rsidR="00671436" w:rsidRDefault="00671436" w:rsidP="00671436">
      <w:r w:rsidRPr="002443F7">
        <w:rPr>
          <w:b/>
        </w:rPr>
        <w:t>Type of Action:</w:t>
      </w:r>
      <w:r>
        <w:t xml:space="preserve"> Action, Information</w:t>
      </w:r>
    </w:p>
    <w:p w14:paraId="5F99AADB" w14:textId="77777777" w:rsidR="00671436" w:rsidRPr="00345DB8" w:rsidRDefault="00671436" w:rsidP="00671436">
      <w:pPr>
        <w:rPr>
          <w:rFonts w:eastAsia="Times New Roman" w:cs="Times New Roman"/>
          <w:szCs w:val="24"/>
        </w:rPr>
      </w:pPr>
      <w:r w:rsidRPr="00D56D83">
        <w:rPr>
          <w:b/>
        </w:rPr>
        <w:t xml:space="preserve">Recommendation: </w:t>
      </w:r>
      <w:r w:rsidR="00345DB8" w:rsidRPr="00345DB8">
        <w:rPr>
          <w:rFonts w:eastAsia="Times New Roman" w:cs="Times New Roman"/>
          <w:szCs w:val="24"/>
        </w:rPr>
        <w:t>The CDE recommends that the SBE assign charter numbers to the charter schools identified in Attachment 1.</w:t>
      </w:r>
    </w:p>
    <w:p w14:paraId="253C8441" w14:textId="77777777" w:rsidR="00671436" w:rsidRPr="00523159" w:rsidRDefault="00671436" w:rsidP="00671436">
      <w:pPr>
        <w:pStyle w:val="Heading4"/>
        <w:spacing w:after="0"/>
      </w:pPr>
      <w:r w:rsidRPr="00523159">
        <w:t>Item 0</w:t>
      </w:r>
      <w:r>
        <w:t>7</w:t>
      </w:r>
    </w:p>
    <w:p w14:paraId="1DAA6C49" w14:textId="77777777" w:rsidR="00671436" w:rsidRDefault="00671436" w:rsidP="00671436">
      <w:pPr>
        <w:spacing w:after="0"/>
      </w:pPr>
      <w:r w:rsidRPr="002443F7">
        <w:rPr>
          <w:b/>
        </w:rPr>
        <w:t>Subject:</w:t>
      </w:r>
      <w:r>
        <w:t xml:space="preserve"> </w:t>
      </w:r>
      <w:r w:rsidR="00345DB8">
        <w:rPr>
          <w:rFonts w:ascii="Helvetica Neue" w:hAnsi="Helvetica Neue"/>
          <w:color w:val="000000"/>
          <w:shd w:val="clear" w:color="auto" w:fill="FFFFFF"/>
        </w:rPr>
        <w:t xml:space="preserve">Consideration of Requests for Determination of Funding as Required for </w:t>
      </w:r>
      <w:proofErr w:type="spellStart"/>
      <w:r w:rsidR="00345DB8">
        <w:rPr>
          <w:rFonts w:ascii="Helvetica Neue" w:hAnsi="Helvetica Neue"/>
          <w:color w:val="000000"/>
          <w:shd w:val="clear" w:color="auto" w:fill="FFFFFF"/>
        </w:rPr>
        <w:t>Nonclassroom</w:t>
      </w:r>
      <w:proofErr w:type="spellEnd"/>
      <w:r w:rsidR="00345DB8">
        <w:rPr>
          <w:rFonts w:ascii="Helvetica Neue" w:hAnsi="Helvetica Neue"/>
          <w:color w:val="000000"/>
          <w:shd w:val="clear" w:color="auto" w:fill="FFFFFF"/>
        </w:rPr>
        <w:t>-Based Charter Schools Pursuant to California </w:t>
      </w:r>
      <w:r w:rsidR="00345DB8">
        <w:rPr>
          <w:rStyle w:val="Emphasis"/>
          <w:rFonts w:ascii="Helvetica Neue" w:hAnsi="Helvetica Neue"/>
          <w:color w:val="000000"/>
          <w:shd w:val="clear" w:color="auto" w:fill="FFFFFF"/>
        </w:rPr>
        <w:t>Education Code</w:t>
      </w:r>
      <w:r w:rsidR="00345DB8">
        <w:rPr>
          <w:rFonts w:ascii="Helvetica Neue" w:hAnsi="Helvetica Neue"/>
          <w:color w:val="000000"/>
          <w:shd w:val="clear" w:color="auto" w:fill="FFFFFF"/>
        </w:rPr>
        <w:t> sections 47612.5 and 47634.2, and Associated </w:t>
      </w:r>
      <w:r w:rsidR="00345DB8">
        <w:rPr>
          <w:rStyle w:val="Emphasis"/>
          <w:rFonts w:ascii="Helvetica Neue" w:hAnsi="Helvetica Neue"/>
          <w:color w:val="000000"/>
          <w:shd w:val="clear" w:color="auto" w:fill="FFFFFF"/>
        </w:rPr>
        <w:t>California Code of Regulations</w:t>
      </w:r>
      <w:r w:rsidR="00345DB8">
        <w:rPr>
          <w:rFonts w:ascii="Helvetica Neue" w:hAnsi="Helvetica Neue"/>
          <w:color w:val="000000"/>
          <w:shd w:val="clear" w:color="auto" w:fill="FFFFFF"/>
        </w:rPr>
        <w:t>, Title 5.</w:t>
      </w:r>
    </w:p>
    <w:p w14:paraId="2E08E89D" w14:textId="77777777" w:rsidR="00671436" w:rsidRDefault="00671436" w:rsidP="00671436">
      <w:r w:rsidRPr="002443F7">
        <w:rPr>
          <w:b/>
        </w:rPr>
        <w:t>Type of Action:</w:t>
      </w:r>
      <w:r>
        <w:t xml:space="preserve"> Action, Information</w:t>
      </w:r>
    </w:p>
    <w:p w14:paraId="26D09C70" w14:textId="77777777" w:rsidR="00671436" w:rsidRPr="00345DB8" w:rsidRDefault="00671436" w:rsidP="00671436">
      <w:pPr>
        <w:rPr>
          <w:rFonts w:eastAsia="Times New Roman" w:cs="Arial"/>
          <w:szCs w:val="24"/>
        </w:rPr>
      </w:pPr>
      <w:r w:rsidRPr="00D56D83">
        <w:rPr>
          <w:b/>
        </w:rPr>
        <w:t xml:space="preserve">Recommendation: </w:t>
      </w:r>
      <w:r w:rsidR="00345DB8" w:rsidRPr="00345DB8">
        <w:rPr>
          <w:rFonts w:eastAsia="Times New Roman" w:cs="Arial"/>
          <w:szCs w:val="24"/>
        </w:rPr>
        <w:t>The CDE recommends that the SBE approve the determination of funding requests at the percentages and for the time periods specified for the charter schools as provided in Attachment 1.</w:t>
      </w:r>
    </w:p>
    <w:p w14:paraId="2C0E4084" w14:textId="77777777" w:rsidR="00671436" w:rsidRPr="00523159" w:rsidRDefault="00671436" w:rsidP="00671436">
      <w:pPr>
        <w:pStyle w:val="Heading4"/>
        <w:spacing w:after="0"/>
      </w:pPr>
      <w:r w:rsidRPr="00523159">
        <w:t>Item 0</w:t>
      </w:r>
      <w:r>
        <w:t>8</w:t>
      </w:r>
    </w:p>
    <w:p w14:paraId="39CDDAE6" w14:textId="77777777" w:rsidR="00671436" w:rsidRDefault="00671436" w:rsidP="00671436">
      <w:pPr>
        <w:spacing w:after="0"/>
      </w:pPr>
      <w:r w:rsidRPr="002443F7">
        <w:rPr>
          <w:b/>
        </w:rPr>
        <w:t>Subject:</w:t>
      </w:r>
      <w:r>
        <w:t xml:space="preserve"> </w:t>
      </w:r>
      <w:r w:rsidR="00345DB8">
        <w:rPr>
          <w:rFonts w:ascii="Helvetica Neue" w:hAnsi="Helvetica Neue"/>
          <w:color w:val="000000"/>
          <w:shd w:val="clear" w:color="auto" w:fill="FFFFFF"/>
        </w:rPr>
        <w:t xml:space="preserve">Revision of a Funding Determination as Required for </w:t>
      </w:r>
      <w:proofErr w:type="spellStart"/>
      <w:r w:rsidR="00345DB8">
        <w:rPr>
          <w:rFonts w:ascii="Helvetica Neue" w:hAnsi="Helvetica Neue"/>
          <w:color w:val="000000"/>
          <w:shd w:val="clear" w:color="auto" w:fill="FFFFFF"/>
        </w:rPr>
        <w:t>Nonclassroom</w:t>
      </w:r>
      <w:proofErr w:type="spellEnd"/>
      <w:r w:rsidR="00345DB8">
        <w:rPr>
          <w:rFonts w:ascii="Helvetica Neue" w:hAnsi="Helvetica Neue"/>
          <w:color w:val="000000"/>
          <w:shd w:val="clear" w:color="auto" w:fill="FFFFFF"/>
        </w:rPr>
        <w:t>-Based Charter Schools Pursuant to California </w:t>
      </w:r>
      <w:r w:rsidR="00345DB8">
        <w:rPr>
          <w:rStyle w:val="Emphasis"/>
          <w:rFonts w:ascii="Helvetica Neue" w:hAnsi="Helvetica Neue"/>
          <w:color w:val="000000"/>
          <w:shd w:val="clear" w:color="auto" w:fill="FFFFFF"/>
        </w:rPr>
        <w:t>Education Code</w:t>
      </w:r>
      <w:r w:rsidR="00345DB8">
        <w:rPr>
          <w:rFonts w:ascii="Helvetica Neue" w:hAnsi="Helvetica Neue"/>
          <w:color w:val="000000"/>
          <w:shd w:val="clear" w:color="auto" w:fill="FFFFFF"/>
        </w:rPr>
        <w:t> sections 47612.5 and 47634.2, </w:t>
      </w:r>
      <w:r w:rsidR="00345DB8">
        <w:rPr>
          <w:rStyle w:val="Emphasis"/>
          <w:rFonts w:ascii="Helvetica Neue" w:hAnsi="Helvetica Neue"/>
          <w:color w:val="000000"/>
          <w:shd w:val="clear" w:color="auto" w:fill="FFFFFF"/>
        </w:rPr>
        <w:t>California Code of Regulations</w:t>
      </w:r>
      <w:r w:rsidR="00345DB8">
        <w:rPr>
          <w:rFonts w:ascii="Helvetica Neue" w:hAnsi="Helvetica Neue"/>
          <w:color w:val="000000"/>
          <w:shd w:val="clear" w:color="auto" w:fill="FFFFFF"/>
        </w:rPr>
        <w:t>, Title 5 Section 11963.6(a), and Associated </w:t>
      </w:r>
      <w:r w:rsidR="00345DB8">
        <w:rPr>
          <w:rStyle w:val="Emphasis"/>
          <w:rFonts w:ascii="Helvetica Neue" w:hAnsi="Helvetica Neue"/>
          <w:color w:val="000000"/>
          <w:shd w:val="clear" w:color="auto" w:fill="FFFFFF"/>
        </w:rPr>
        <w:t>California Code of Regulations</w:t>
      </w:r>
      <w:r w:rsidR="00345DB8">
        <w:rPr>
          <w:rFonts w:ascii="Helvetica Neue" w:hAnsi="Helvetica Neue"/>
          <w:color w:val="000000"/>
          <w:shd w:val="clear" w:color="auto" w:fill="FFFFFF"/>
        </w:rPr>
        <w:t>, Title 5.</w:t>
      </w:r>
    </w:p>
    <w:p w14:paraId="29538651" w14:textId="77777777" w:rsidR="00671436" w:rsidRDefault="00671436" w:rsidP="00671436">
      <w:r w:rsidRPr="002443F7">
        <w:rPr>
          <w:b/>
        </w:rPr>
        <w:t>Type of Action:</w:t>
      </w:r>
      <w:r>
        <w:t xml:space="preserve"> Action, Information</w:t>
      </w:r>
    </w:p>
    <w:p w14:paraId="0454A653" w14:textId="77777777" w:rsidR="00671436" w:rsidRPr="00904655" w:rsidRDefault="00671436" w:rsidP="00671436">
      <w:pPr>
        <w:rPr>
          <w:rFonts w:eastAsia="Times New Roman" w:cs="Arial"/>
          <w:szCs w:val="24"/>
        </w:rPr>
      </w:pPr>
      <w:r w:rsidRPr="00D56D83">
        <w:rPr>
          <w:b/>
        </w:rPr>
        <w:t xml:space="preserve">Recommendation: </w:t>
      </w:r>
      <w:r w:rsidR="00904655" w:rsidRPr="00904655">
        <w:rPr>
          <w:rFonts w:eastAsia="Times New Roman" w:cs="Arial"/>
          <w:szCs w:val="24"/>
        </w:rPr>
        <w:t>The CDE recommends that the SBE revise the funding determination for Peak Prep Pleasant Valley, which was previously approved for 100 percent funding for the period of 2019–20 through 2020–21, so that the school receives 70 percent funding for the 2020–21 fiscal year with the consideration of mitigating circumstances as specified in Attachment 1.</w:t>
      </w:r>
    </w:p>
    <w:p w14:paraId="3E7D69E9" w14:textId="77777777" w:rsidR="00671436" w:rsidRPr="007F0712" w:rsidRDefault="00671436" w:rsidP="00671436">
      <w:r w:rsidRPr="007F0712">
        <w:rPr>
          <w:b/>
        </w:rPr>
        <w:t>ACTION</w:t>
      </w:r>
      <w:r>
        <w:rPr>
          <w:b/>
        </w:rPr>
        <w:t xml:space="preserve"> on Regular Items on Consent</w:t>
      </w:r>
      <w:r w:rsidRPr="007F0712">
        <w:rPr>
          <w:b/>
        </w:rPr>
        <w:t>:</w:t>
      </w:r>
      <w:r w:rsidRPr="007F0712">
        <w:t xml:space="preserve"> Member</w:t>
      </w:r>
      <w:r>
        <w:t xml:space="preserve"> </w:t>
      </w:r>
      <w:r w:rsidR="0065371C">
        <w:t>Sun</w:t>
      </w:r>
      <w:r>
        <w:t xml:space="preserve"> </w:t>
      </w:r>
      <w:r w:rsidRPr="007F0712">
        <w:t>moved to approve the CDE recommendation</w:t>
      </w:r>
      <w:r>
        <w:t xml:space="preserve">s for each regular item on consent (Item 5 </w:t>
      </w:r>
      <w:r w:rsidR="00224E80">
        <w:t>through</w:t>
      </w:r>
      <w:r>
        <w:t xml:space="preserve"> Item </w:t>
      </w:r>
      <w:r w:rsidR="00224E80">
        <w:t>8</w:t>
      </w:r>
      <w:r>
        <w:t>)</w:t>
      </w:r>
      <w:r w:rsidRPr="001C12BF">
        <w:t>.</w:t>
      </w:r>
      <w:r w:rsidRPr="007F0712">
        <w:t xml:space="preserve"> </w:t>
      </w:r>
    </w:p>
    <w:p w14:paraId="6C54EC7A" w14:textId="77777777" w:rsidR="00671436" w:rsidRPr="007F0712" w:rsidRDefault="00671436" w:rsidP="00671436">
      <w:r w:rsidRPr="007D78FF">
        <w:t xml:space="preserve">Member </w:t>
      </w:r>
      <w:r w:rsidR="0065371C">
        <w:t xml:space="preserve">Rodriguez </w:t>
      </w:r>
      <w:r w:rsidRPr="007D78FF">
        <w:t>seconded the motion.</w:t>
      </w:r>
    </w:p>
    <w:p w14:paraId="1101068D" w14:textId="77777777" w:rsidR="00671436" w:rsidRDefault="00671436" w:rsidP="0067143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and Burr. </w:t>
      </w:r>
    </w:p>
    <w:p w14:paraId="6F64F702" w14:textId="77777777" w:rsidR="00671436" w:rsidRPr="007A5273" w:rsidRDefault="00671436" w:rsidP="00671436">
      <w:r w:rsidRPr="00311745">
        <w:rPr>
          <w:b/>
        </w:rPr>
        <w:t>No votes:</w:t>
      </w:r>
      <w:r>
        <w:rPr>
          <w:b/>
        </w:rPr>
        <w:t xml:space="preserve"> </w:t>
      </w:r>
      <w:r w:rsidR="0065371C" w:rsidRPr="0065371C">
        <w:t>None</w:t>
      </w:r>
    </w:p>
    <w:p w14:paraId="0F64F2E1" w14:textId="77777777" w:rsidR="00671436" w:rsidRPr="00311745" w:rsidRDefault="00671436" w:rsidP="00671436">
      <w:r w:rsidRPr="00311745">
        <w:rPr>
          <w:b/>
        </w:rPr>
        <w:t>Member Absent:</w:t>
      </w:r>
      <w:r w:rsidRPr="00311745">
        <w:t xml:space="preserve"> </w:t>
      </w:r>
      <w:r w:rsidR="0065371C">
        <w:t>Member Darling-Hammond</w:t>
      </w:r>
    </w:p>
    <w:p w14:paraId="2EC64BA0" w14:textId="77777777" w:rsidR="00671436" w:rsidRPr="00311745" w:rsidRDefault="00671436" w:rsidP="00671436">
      <w:r w:rsidRPr="00311745">
        <w:rPr>
          <w:b/>
        </w:rPr>
        <w:t>Abstentions:</w:t>
      </w:r>
      <w:r w:rsidRPr="00311745">
        <w:t xml:space="preserve"> </w:t>
      </w:r>
      <w:r w:rsidR="0065371C">
        <w:t>None</w:t>
      </w:r>
    </w:p>
    <w:p w14:paraId="08500136" w14:textId="77777777" w:rsidR="00671436" w:rsidRPr="00311745" w:rsidRDefault="00671436" w:rsidP="00671436">
      <w:r w:rsidRPr="00311745">
        <w:rPr>
          <w:b/>
        </w:rPr>
        <w:lastRenderedPageBreak/>
        <w:t>Recusals:</w:t>
      </w:r>
      <w:r w:rsidRPr="00311745">
        <w:t xml:space="preserve"> </w:t>
      </w:r>
      <w:r w:rsidR="0065371C">
        <w:t>None</w:t>
      </w:r>
    </w:p>
    <w:p w14:paraId="004B1E0F" w14:textId="77777777" w:rsidR="00671436" w:rsidRDefault="00671436" w:rsidP="00224E80">
      <w:r w:rsidRPr="00311745">
        <w:t xml:space="preserve">The motion passed with </w:t>
      </w:r>
      <w:r w:rsidR="0065371C">
        <w:t>10</w:t>
      </w:r>
      <w:r w:rsidRPr="00311745">
        <w:t xml:space="preserve"> votes.</w:t>
      </w:r>
    </w:p>
    <w:p w14:paraId="5CCCC3B8" w14:textId="77777777" w:rsidR="00224E80" w:rsidRPr="00E355CE" w:rsidRDefault="00224E80" w:rsidP="00224E80">
      <w:pPr>
        <w:pStyle w:val="Heading3"/>
        <w:jc w:val="center"/>
        <w:rPr>
          <w:lang w:val="en"/>
        </w:rPr>
      </w:pPr>
      <w:r w:rsidRPr="00E355CE">
        <w:rPr>
          <w:lang w:val="en"/>
        </w:rPr>
        <w:t xml:space="preserve">PUBLIC HEARING DAY </w:t>
      </w:r>
      <w:r>
        <w:rPr>
          <w:lang w:val="en"/>
        </w:rPr>
        <w:t>1</w:t>
      </w:r>
    </w:p>
    <w:p w14:paraId="367D525F" w14:textId="77777777" w:rsidR="00224E80" w:rsidRPr="00224E80" w:rsidRDefault="00224E80" w:rsidP="00224E80">
      <w:pPr>
        <w:shd w:val="clear" w:color="auto" w:fill="FFFFFF"/>
        <w:rPr>
          <w:rFonts w:eastAsia="Times New Roman" w:cs="Arial"/>
          <w:color w:val="000000"/>
          <w:szCs w:val="24"/>
          <w:lang w:val="en"/>
        </w:rPr>
      </w:pPr>
      <w:r w:rsidRPr="005151E6">
        <w:rPr>
          <w:rFonts w:eastAsia="Times New Roman" w:cs="Arial"/>
          <w:color w:val="000000"/>
          <w:szCs w:val="24"/>
          <w:lang w:val="en"/>
        </w:rPr>
        <w:t xml:space="preserve">The following Public Hearing will commence no earlier than </w:t>
      </w:r>
      <w:r w:rsidRPr="00053D08">
        <w:rPr>
          <w:rFonts w:eastAsia="Times New Roman" w:cs="Arial"/>
          <w:color w:val="000000"/>
          <w:szCs w:val="24"/>
          <w:lang w:val="en"/>
        </w:rPr>
        <w:t>12:00 p.m. on Wednesday, May 12, 2021. The Public Hearing listed below will be held as close to 12:00 p.m.</w:t>
      </w:r>
      <w:r w:rsidRPr="005151E6">
        <w:rPr>
          <w:rFonts w:eastAsia="Times New Roman" w:cs="Arial"/>
          <w:color w:val="000000"/>
          <w:szCs w:val="24"/>
          <w:lang w:val="en"/>
        </w:rPr>
        <w:t xml:space="preserve"> as the business of the State Board permits.</w:t>
      </w:r>
    </w:p>
    <w:p w14:paraId="00CDD74A" w14:textId="77777777" w:rsidR="00224E80" w:rsidRPr="00523159" w:rsidRDefault="00224E80" w:rsidP="00224E80">
      <w:pPr>
        <w:pStyle w:val="Heading4"/>
        <w:spacing w:after="0"/>
      </w:pPr>
      <w:r w:rsidRPr="00523159">
        <w:t>Item 0</w:t>
      </w:r>
      <w:r>
        <w:t>9</w:t>
      </w:r>
    </w:p>
    <w:p w14:paraId="73C8DE03" w14:textId="77777777" w:rsidR="00224E80" w:rsidRDefault="00224E80" w:rsidP="00224E80">
      <w:pPr>
        <w:spacing w:after="0"/>
      </w:pPr>
      <w:r w:rsidRPr="002443F7">
        <w:rPr>
          <w:b/>
        </w:rPr>
        <w:t>Subject:</w:t>
      </w:r>
      <w:r>
        <w:t xml:space="preserve"> </w:t>
      </w:r>
      <w:r w:rsidR="00EA5BFE">
        <w:rPr>
          <w:rFonts w:ascii="Helvetica Neue" w:hAnsi="Helvetica Neue"/>
          <w:color w:val="000000"/>
          <w:shd w:val="clear" w:color="auto" w:fill="FFFFFF"/>
        </w:rPr>
        <w:t>Petition for the Renewal of a Charter School Currently Under the Oversight of the State Board of Education Pursuant to California </w:t>
      </w:r>
      <w:r w:rsidR="00EA5BFE">
        <w:rPr>
          <w:rStyle w:val="Emphasis"/>
          <w:rFonts w:ascii="Helvetica Neue" w:hAnsi="Helvetica Neue"/>
          <w:color w:val="000000"/>
          <w:shd w:val="clear" w:color="auto" w:fill="FFFFFF"/>
        </w:rPr>
        <w:t>Education Code</w:t>
      </w:r>
      <w:r w:rsidR="00A3193A">
        <w:rPr>
          <w:rFonts w:ascii="Helvetica Neue" w:hAnsi="Helvetica Neue"/>
          <w:color w:val="000000"/>
          <w:shd w:val="clear" w:color="auto" w:fill="FFFFFF"/>
        </w:rPr>
        <w:t xml:space="preserve"> </w:t>
      </w:r>
      <w:r w:rsidR="00EA5BFE">
        <w:rPr>
          <w:rFonts w:ascii="Helvetica Neue" w:hAnsi="Helvetica Neue"/>
          <w:color w:val="000000"/>
          <w:shd w:val="clear" w:color="auto" w:fill="FFFFFF"/>
        </w:rPr>
        <w:t xml:space="preserve">Section 47605.9(b): Consideration of </w:t>
      </w:r>
      <w:proofErr w:type="spellStart"/>
      <w:r w:rsidR="00EA5BFE">
        <w:rPr>
          <w:rFonts w:ascii="Helvetica Neue" w:hAnsi="Helvetica Neue"/>
          <w:color w:val="000000"/>
          <w:shd w:val="clear" w:color="auto" w:fill="FFFFFF"/>
        </w:rPr>
        <w:t>Audeo</w:t>
      </w:r>
      <w:proofErr w:type="spellEnd"/>
      <w:r w:rsidR="00EA5BFE">
        <w:rPr>
          <w:rFonts w:ascii="Helvetica Neue" w:hAnsi="Helvetica Neue"/>
          <w:color w:val="000000"/>
          <w:shd w:val="clear" w:color="auto" w:fill="FFFFFF"/>
        </w:rPr>
        <w:t xml:space="preserve"> Charter II, which was denied by the Carlsbad Unified School District.</w:t>
      </w:r>
    </w:p>
    <w:p w14:paraId="7BFA18C4" w14:textId="77777777" w:rsidR="00224E80" w:rsidRDefault="00224E80" w:rsidP="00224E80">
      <w:r w:rsidRPr="002443F7">
        <w:rPr>
          <w:b/>
        </w:rPr>
        <w:t>Type of Action:</w:t>
      </w:r>
      <w:r>
        <w:t xml:space="preserve"> Action, Information, Public Hearing</w:t>
      </w:r>
    </w:p>
    <w:p w14:paraId="4495105D" w14:textId="77777777" w:rsidR="00EA5BFE" w:rsidRPr="00EA5BFE" w:rsidRDefault="00224E80" w:rsidP="00EA5BFE">
      <w:pPr>
        <w:rPr>
          <w:rFonts w:eastAsia="Times New Roman" w:cs="Times New Roman"/>
          <w:szCs w:val="24"/>
        </w:rPr>
      </w:pPr>
      <w:r w:rsidRPr="00D56D83">
        <w:rPr>
          <w:b/>
        </w:rPr>
        <w:t xml:space="preserve">Recommendation: </w:t>
      </w:r>
      <w:r w:rsidR="00EA5BFE" w:rsidRPr="00EA5BFE">
        <w:rPr>
          <w:rFonts w:eastAsia="Times New Roman" w:cs="Times New Roman"/>
          <w:szCs w:val="24"/>
        </w:rPr>
        <w:t xml:space="preserve">The </w:t>
      </w:r>
      <w:r w:rsidR="00831DC6">
        <w:rPr>
          <w:rFonts w:eastAsia="Times New Roman" w:cs="Times New Roman"/>
          <w:szCs w:val="24"/>
        </w:rPr>
        <w:t>CDE</w:t>
      </w:r>
      <w:r w:rsidR="00EA5BFE" w:rsidRPr="00EA5BFE">
        <w:rPr>
          <w:rFonts w:eastAsia="Times New Roman" w:cs="Times New Roman"/>
          <w:szCs w:val="24"/>
        </w:rPr>
        <w:t xml:space="preserve"> recommends that the SBE hold a public hearing to approve the request to renew </w:t>
      </w:r>
      <w:proofErr w:type="spellStart"/>
      <w:r w:rsidR="00E50164">
        <w:rPr>
          <w:rFonts w:eastAsia="Times New Roman" w:cs="Times New Roman"/>
          <w:szCs w:val="24"/>
        </w:rPr>
        <w:t>Audeo</w:t>
      </w:r>
      <w:proofErr w:type="spellEnd"/>
      <w:r w:rsidR="00E50164">
        <w:rPr>
          <w:rFonts w:eastAsia="Times New Roman" w:cs="Times New Roman"/>
          <w:szCs w:val="24"/>
        </w:rPr>
        <w:t xml:space="preserve"> Charter II (</w:t>
      </w:r>
      <w:proofErr w:type="spellStart"/>
      <w:r w:rsidR="00EA5BFE" w:rsidRPr="00EA5BFE">
        <w:rPr>
          <w:rFonts w:eastAsia="Times New Roman" w:cs="Times New Roman"/>
          <w:szCs w:val="24"/>
        </w:rPr>
        <w:t>ACII</w:t>
      </w:r>
      <w:proofErr w:type="spellEnd"/>
      <w:r w:rsidR="00E50164">
        <w:rPr>
          <w:rFonts w:eastAsia="Times New Roman" w:cs="Times New Roman"/>
          <w:szCs w:val="24"/>
        </w:rPr>
        <w:t>)</w:t>
      </w:r>
      <w:r w:rsidR="00EA5BFE" w:rsidRPr="00EA5BFE">
        <w:rPr>
          <w:rFonts w:eastAsia="Times New Roman" w:cs="Times New Roman"/>
          <w:szCs w:val="24"/>
        </w:rPr>
        <w:t xml:space="preserve">, which is both a Dashboard Alternative Status School (DASS) program and </w:t>
      </w:r>
      <w:proofErr w:type="spellStart"/>
      <w:r w:rsidR="00EA5BFE" w:rsidRPr="00EA5BFE">
        <w:rPr>
          <w:rFonts w:eastAsia="Times New Roman" w:cs="Times New Roman"/>
          <w:szCs w:val="24"/>
        </w:rPr>
        <w:t>nonclassroom</w:t>
      </w:r>
      <w:proofErr w:type="spellEnd"/>
      <w:r w:rsidR="00EA5BFE" w:rsidRPr="00EA5BFE">
        <w:rPr>
          <w:rFonts w:eastAsia="Times New Roman" w:cs="Times New Roman"/>
          <w:szCs w:val="24"/>
        </w:rPr>
        <w:t xml:space="preserve">-based kindergarten (K) through grade twelve charter school, based on the CDE’s findings pursuant to California </w:t>
      </w:r>
      <w:r w:rsidR="00EA5BFE" w:rsidRPr="00EA5BFE">
        <w:rPr>
          <w:rFonts w:eastAsia="Times New Roman" w:cs="Times New Roman"/>
          <w:i/>
          <w:iCs/>
          <w:szCs w:val="24"/>
        </w:rPr>
        <w:t xml:space="preserve">Education Code </w:t>
      </w:r>
      <w:r w:rsidR="00EA5BFE" w:rsidRPr="00EA5BFE">
        <w:rPr>
          <w:rFonts w:eastAsia="Times New Roman" w:cs="Times New Roman"/>
          <w:szCs w:val="24"/>
        </w:rPr>
        <w:t>(</w:t>
      </w:r>
      <w:r w:rsidR="00EA5BFE" w:rsidRPr="00EA5BFE">
        <w:rPr>
          <w:rFonts w:eastAsia="Times New Roman" w:cs="Times New Roman"/>
          <w:i/>
          <w:iCs/>
          <w:szCs w:val="24"/>
        </w:rPr>
        <w:t>EC</w:t>
      </w:r>
      <w:r w:rsidR="00EA5BFE" w:rsidRPr="00EA5BFE">
        <w:rPr>
          <w:rFonts w:eastAsia="Times New Roman" w:cs="Times New Roman"/>
          <w:szCs w:val="24"/>
        </w:rPr>
        <w:t>)</w:t>
      </w:r>
      <w:r w:rsidR="00EA5BFE" w:rsidRPr="00EA5BFE">
        <w:rPr>
          <w:rFonts w:eastAsia="Times New Roman" w:cs="Times New Roman"/>
          <w:i/>
          <w:iCs/>
          <w:szCs w:val="24"/>
        </w:rPr>
        <w:t xml:space="preserve"> </w:t>
      </w:r>
      <w:r w:rsidR="00EA5BFE" w:rsidRPr="00EA5BFE">
        <w:rPr>
          <w:rFonts w:eastAsia="Times New Roman" w:cs="Times New Roman"/>
          <w:szCs w:val="24"/>
        </w:rPr>
        <w:t xml:space="preserve">Section 47605 and </w:t>
      </w:r>
      <w:r w:rsidR="00EA5BFE" w:rsidRPr="00EA5BFE">
        <w:rPr>
          <w:rFonts w:eastAsia="Times New Roman" w:cs="Times New Roman"/>
          <w:i/>
          <w:iCs/>
          <w:szCs w:val="24"/>
        </w:rPr>
        <w:t>California Code of Regulations</w:t>
      </w:r>
      <w:r w:rsidR="00EA5BFE" w:rsidRPr="00EA5BFE">
        <w:rPr>
          <w:rFonts w:eastAsia="Times New Roman" w:cs="Times New Roman"/>
          <w:szCs w:val="24"/>
        </w:rPr>
        <w:t>, Title 5 Section 11967.5.</w:t>
      </w:r>
    </w:p>
    <w:p w14:paraId="25A18EB0" w14:textId="77777777" w:rsidR="00224E80" w:rsidRPr="00EA5BFE" w:rsidRDefault="00EA5BFE" w:rsidP="00EA5BFE">
      <w:pPr>
        <w:spacing w:before="240"/>
        <w:rPr>
          <w:rFonts w:eastAsia="Times New Roman" w:cs="Times New Roman"/>
          <w:szCs w:val="24"/>
        </w:rPr>
      </w:pPr>
      <w:r w:rsidRPr="00EA5BFE">
        <w:rPr>
          <w:rFonts w:eastAsia="Times New Roman" w:cs="Times New Roman"/>
          <w:szCs w:val="24"/>
        </w:rPr>
        <w:t>The CDE finds that the petitioner is able to successfully implement the intended program, and that the ACII petition is consistent with sound educational practice and meets the renewal criteria. Although the CDE finds that the ACII petition contains, overall, reasonably comprehensive descriptions of most of the required elements, the CDE has identified areas where the ACII petition could be strengthened and made more specific. The CDE notes these areas in this item as well as in its analysis of the ACII petition (Attachment 1).</w:t>
      </w:r>
    </w:p>
    <w:p w14:paraId="41EBB3AE" w14:textId="77777777" w:rsidR="00224E80" w:rsidRPr="000846A2" w:rsidRDefault="00DC2108" w:rsidP="00224E80">
      <w:pPr>
        <w:rPr>
          <w:rFonts w:eastAsia="Times New Roman" w:cs="Arial"/>
          <w:b/>
          <w:bCs/>
          <w:spacing w:val="-1"/>
          <w:szCs w:val="24"/>
        </w:rPr>
      </w:pPr>
      <w:r>
        <w:rPr>
          <w:rFonts w:eastAsia="Times New Roman" w:cs="Arial"/>
          <w:b/>
          <w:bCs/>
          <w:spacing w:val="-1"/>
          <w:szCs w:val="24"/>
        </w:rPr>
        <w:t xml:space="preserve">Vice </w:t>
      </w:r>
      <w:r w:rsidR="00224E80">
        <w:rPr>
          <w:rFonts w:eastAsia="Times New Roman" w:cs="Arial"/>
          <w:b/>
          <w:bCs/>
          <w:spacing w:val="-1"/>
          <w:szCs w:val="24"/>
        </w:rPr>
        <w:t xml:space="preserve">President </w:t>
      </w:r>
      <w:r>
        <w:rPr>
          <w:rFonts w:eastAsia="Times New Roman" w:cs="Arial"/>
          <w:b/>
          <w:bCs/>
          <w:spacing w:val="-1"/>
          <w:szCs w:val="24"/>
        </w:rPr>
        <w:t xml:space="preserve">Straus </w:t>
      </w:r>
      <w:r w:rsidR="00224E80" w:rsidRPr="000846A2">
        <w:rPr>
          <w:rFonts w:eastAsia="Times New Roman" w:cs="Arial"/>
          <w:b/>
          <w:bCs/>
          <w:spacing w:val="-1"/>
          <w:szCs w:val="24"/>
        </w:rPr>
        <w:t xml:space="preserve">opened the Public Hearing at approximately </w:t>
      </w:r>
      <w:r>
        <w:rPr>
          <w:rFonts w:eastAsia="Times New Roman" w:cs="Arial"/>
          <w:b/>
          <w:bCs/>
          <w:spacing w:val="-1"/>
          <w:szCs w:val="24"/>
        </w:rPr>
        <w:t>2</w:t>
      </w:r>
      <w:r w:rsidR="00224E80" w:rsidRPr="00ED76C2">
        <w:rPr>
          <w:rFonts w:eastAsia="Times New Roman" w:cs="Arial"/>
          <w:b/>
          <w:bCs/>
          <w:spacing w:val="-1"/>
          <w:szCs w:val="24"/>
        </w:rPr>
        <w:t>:</w:t>
      </w:r>
      <w:r>
        <w:rPr>
          <w:rFonts w:eastAsia="Times New Roman" w:cs="Arial"/>
          <w:b/>
          <w:bCs/>
          <w:spacing w:val="-1"/>
          <w:szCs w:val="24"/>
        </w:rPr>
        <w:t>27</w:t>
      </w:r>
      <w:r w:rsidR="00224E80" w:rsidRPr="00ED76C2">
        <w:rPr>
          <w:rFonts w:eastAsia="Times New Roman" w:cs="Arial"/>
          <w:b/>
          <w:bCs/>
          <w:spacing w:val="-1"/>
          <w:szCs w:val="24"/>
        </w:rPr>
        <w:t xml:space="preserve"> </w:t>
      </w:r>
      <w:r w:rsidR="00224E80">
        <w:rPr>
          <w:rFonts w:eastAsia="Times New Roman" w:cs="Arial"/>
          <w:b/>
          <w:bCs/>
          <w:spacing w:val="-1"/>
          <w:szCs w:val="24"/>
        </w:rPr>
        <w:t>p</w:t>
      </w:r>
      <w:r w:rsidR="00224E80" w:rsidRPr="00ED76C2">
        <w:rPr>
          <w:rFonts w:eastAsia="Times New Roman" w:cs="Arial"/>
          <w:b/>
          <w:bCs/>
          <w:spacing w:val="-1"/>
          <w:szCs w:val="24"/>
        </w:rPr>
        <w:t>.m.</w:t>
      </w:r>
    </w:p>
    <w:p w14:paraId="0A58E777" w14:textId="77777777" w:rsidR="00224E80" w:rsidRPr="00831DC6" w:rsidRDefault="00DC2108" w:rsidP="00224E80">
      <w:pPr>
        <w:rPr>
          <w:rFonts w:eastAsia="Times New Roman" w:cs="Arial"/>
          <w:b/>
          <w:bCs/>
          <w:spacing w:val="-1"/>
          <w:szCs w:val="24"/>
        </w:rPr>
      </w:pPr>
      <w:r>
        <w:rPr>
          <w:rFonts w:eastAsia="Times New Roman" w:cs="Arial"/>
          <w:b/>
          <w:bCs/>
          <w:spacing w:val="-1"/>
          <w:szCs w:val="24"/>
        </w:rPr>
        <w:t xml:space="preserve">Vice </w:t>
      </w:r>
      <w:r w:rsidR="00224E80">
        <w:rPr>
          <w:rFonts w:eastAsia="Times New Roman" w:cs="Arial"/>
          <w:b/>
          <w:bCs/>
          <w:spacing w:val="-1"/>
          <w:szCs w:val="24"/>
        </w:rPr>
        <w:t xml:space="preserve">President </w:t>
      </w:r>
      <w:r>
        <w:rPr>
          <w:rFonts w:eastAsia="Times New Roman" w:cs="Arial"/>
          <w:b/>
          <w:bCs/>
          <w:spacing w:val="-1"/>
          <w:szCs w:val="24"/>
        </w:rPr>
        <w:t xml:space="preserve">Straus </w:t>
      </w:r>
      <w:r w:rsidR="00224E80" w:rsidRPr="000846A2">
        <w:rPr>
          <w:rFonts w:eastAsia="Times New Roman" w:cs="Arial"/>
          <w:b/>
          <w:bCs/>
          <w:spacing w:val="-1"/>
          <w:szCs w:val="24"/>
        </w:rPr>
        <w:t xml:space="preserve">closed the Public Hearing at approximately </w:t>
      </w:r>
      <w:r>
        <w:rPr>
          <w:rFonts w:eastAsia="Times New Roman" w:cs="Arial"/>
          <w:b/>
          <w:bCs/>
          <w:spacing w:val="-1"/>
          <w:szCs w:val="24"/>
        </w:rPr>
        <w:t>3</w:t>
      </w:r>
      <w:r w:rsidR="00224E80" w:rsidRPr="000356F9">
        <w:rPr>
          <w:rFonts w:eastAsia="Times New Roman" w:cs="Arial"/>
          <w:b/>
          <w:bCs/>
          <w:spacing w:val="-1"/>
          <w:szCs w:val="24"/>
        </w:rPr>
        <w:t>:</w:t>
      </w:r>
      <w:r>
        <w:rPr>
          <w:rFonts w:eastAsia="Times New Roman" w:cs="Arial"/>
          <w:b/>
          <w:bCs/>
          <w:spacing w:val="-1"/>
          <w:szCs w:val="24"/>
        </w:rPr>
        <w:t>23</w:t>
      </w:r>
      <w:r w:rsidR="00224E80" w:rsidRPr="000356F9">
        <w:rPr>
          <w:rFonts w:eastAsia="Times New Roman" w:cs="Arial"/>
          <w:b/>
          <w:bCs/>
          <w:spacing w:val="-1"/>
          <w:szCs w:val="24"/>
        </w:rPr>
        <w:t xml:space="preserve"> </w:t>
      </w:r>
      <w:r w:rsidR="00224E80">
        <w:rPr>
          <w:rFonts w:eastAsia="Times New Roman" w:cs="Arial"/>
          <w:b/>
          <w:bCs/>
          <w:spacing w:val="-1"/>
          <w:szCs w:val="24"/>
        </w:rPr>
        <w:t>p</w:t>
      </w:r>
      <w:r w:rsidR="00224E80" w:rsidRPr="000356F9">
        <w:rPr>
          <w:rFonts w:eastAsia="Times New Roman" w:cs="Arial"/>
          <w:b/>
          <w:bCs/>
          <w:spacing w:val="-1"/>
          <w:szCs w:val="24"/>
        </w:rPr>
        <w:t>.m.</w:t>
      </w:r>
    </w:p>
    <w:p w14:paraId="0FB47E20" w14:textId="63DF5AB6" w:rsidR="00CC3770" w:rsidRDefault="00224E80" w:rsidP="00224E80">
      <w:r w:rsidRPr="007F0712">
        <w:rPr>
          <w:b/>
        </w:rPr>
        <w:t>ACTION:</w:t>
      </w:r>
      <w:r w:rsidRPr="007F0712">
        <w:t xml:space="preserve"> Member</w:t>
      </w:r>
      <w:r>
        <w:t xml:space="preserve"> </w:t>
      </w:r>
      <w:r w:rsidR="00DC2108">
        <w:t>Burr</w:t>
      </w:r>
      <w:r>
        <w:t xml:space="preserve"> </w:t>
      </w:r>
      <w:r w:rsidRPr="007F0712">
        <w:t>moved to approve the CDE recommendation</w:t>
      </w:r>
      <w:r>
        <w:t>s</w:t>
      </w:r>
      <w:r w:rsidR="00C5623B">
        <w:t xml:space="preserve"> to renew </w:t>
      </w:r>
      <w:proofErr w:type="spellStart"/>
      <w:r w:rsidR="00C5623B">
        <w:t>Audeo</w:t>
      </w:r>
      <w:proofErr w:type="spellEnd"/>
      <w:r w:rsidR="00C5623B">
        <w:t xml:space="preserve"> Charter II (</w:t>
      </w:r>
      <w:proofErr w:type="spellStart"/>
      <w:r w:rsidR="00C5623B">
        <w:t>ACII</w:t>
      </w:r>
      <w:proofErr w:type="spellEnd"/>
      <w:r w:rsidR="00C5623B">
        <w:t>)</w:t>
      </w:r>
      <w:r w:rsidR="00CC3770">
        <w:t xml:space="preserve"> </w:t>
      </w:r>
      <w:r w:rsidR="00904CAF">
        <w:t>with the</w:t>
      </w:r>
      <w:r w:rsidR="00833405">
        <w:t xml:space="preserve"> addition of </w:t>
      </w:r>
      <w:r w:rsidR="00CC3770">
        <w:t>strengthen</w:t>
      </w:r>
      <w:r w:rsidR="00833405">
        <w:t>ing</w:t>
      </w:r>
      <w:r w:rsidR="00CC3770">
        <w:t xml:space="preserve"> the language found in Element “A” and “J</w:t>
      </w:r>
      <w:r w:rsidR="002E32F0">
        <w:t>,</w:t>
      </w:r>
      <w:r w:rsidR="00CC3770">
        <w:t>” and designat</w:t>
      </w:r>
      <w:r w:rsidR="00DA53B2">
        <w:t>e</w:t>
      </w:r>
      <w:r w:rsidR="00CC3770">
        <w:t xml:space="preserve"> the San Diego County Office of Education as the charter</w:t>
      </w:r>
      <w:r w:rsidR="00833405">
        <w:t>ing</w:t>
      </w:r>
      <w:r w:rsidR="00CC3770">
        <w:t xml:space="preserve"> </w:t>
      </w:r>
      <w:r w:rsidR="00904CAF">
        <w:t>authority</w:t>
      </w:r>
      <w:r w:rsidR="00833405">
        <w:t>.</w:t>
      </w:r>
    </w:p>
    <w:p w14:paraId="1A574674" w14:textId="77777777" w:rsidR="00224E80" w:rsidRPr="007F0712" w:rsidRDefault="00224E80" w:rsidP="00224E80">
      <w:r w:rsidRPr="007D78FF">
        <w:t xml:space="preserve">Member </w:t>
      </w:r>
      <w:r w:rsidR="00DC2108">
        <w:t>Sun</w:t>
      </w:r>
      <w:r w:rsidRPr="007D78FF">
        <w:t xml:space="preserve"> seconded the motion.</w:t>
      </w:r>
    </w:p>
    <w:p w14:paraId="213685CB" w14:textId="77777777" w:rsidR="00224E80" w:rsidRDefault="00224E80" w:rsidP="00224E80">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Sun, Straus, Rucker, Rodriguez, Pattillo Brownson, Navo, McQuillen, Glover-Woods, Fattah,</w:t>
      </w:r>
      <w:r w:rsidR="00DC2108">
        <w:rPr>
          <w:rFonts w:eastAsia="Times New Roman" w:cs="Arial"/>
          <w:szCs w:val="24"/>
        </w:rPr>
        <w:t xml:space="preserve"> </w:t>
      </w:r>
      <w:r>
        <w:rPr>
          <w:rFonts w:eastAsia="Times New Roman" w:cs="Arial"/>
          <w:szCs w:val="24"/>
        </w:rPr>
        <w:t xml:space="preserve">and Burr. </w:t>
      </w:r>
    </w:p>
    <w:p w14:paraId="43B77252" w14:textId="77777777" w:rsidR="00224E80" w:rsidRPr="007A5273" w:rsidRDefault="00224E80" w:rsidP="00224E80">
      <w:r w:rsidRPr="00311745">
        <w:rPr>
          <w:b/>
        </w:rPr>
        <w:t>No votes:</w:t>
      </w:r>
      <w:r>
        <w:rPr>
          <w:b/>
        </w:rPr>
        <w:t xml:space="preserve"> </w:t>
      </w:r>
      <w:r w:rsidR="00DC2108" w:rsidRPr="00DC2108">
        <w:t>None</w:t>
      </w:r>
    </w:p>
    <w:p w14:paraId="6FA988C1" w14:textId="77777777" w:rsidR="00224E80" w:rsidRPr="00311745" w:rsidRDefault="00224E80" w:rsidP="00224E80">
      <w:r w:rsidRPr="00311745">
        <w:rPr>
          <w:b/>
        </w:rPr>
        <w:t>Member Absent:</w:t>
      </w:r>
      <w:r w:rsidRPr="00311745">
        <w:t xml:space="preserve"> </w:t>
      </w:r>
      <w:r w:rsidR="00DC2108">
        <w:t>Member Darling-Hammond</w:t>
      </w:r>
    </w:p>
    <w:p w14:paraId="55F05391" w14:textId="77777777" w:rsidR="00224E80" w:rsidRPr="00311745" w:rsidRDefault="00224E80" w:rsidP="00224E80">
      <w:r w:rsidRPr="00311745">
        <w:rPr>
          <w:b/>
        </w:rPr>
        <w:t>Abstentions:</w:t>
      </w:r>
      <w:r w:rsidRPr="00311745">
        <w:t xml:space="preserve"> </w:t>
      </w:r>
      <w:r w:rsidR="00DC2108">
        <w:t>None</w:t>
      </w:r>
    </w:p>
    <w:p w14:paraId="7FC2BA76" w14:textId="77777777" w:rsidR="00224E80" w:rsidRPr="00311745" w:rsidRDefault="00224E80" w:rsidP="00224E80">
      <w:r w:rsidRPr="00311745">
        <w:rPr>
          <w:b/>
        </w:rPr>
        <w:lastRenderedPageBreak/>
        <w:t>Recusals:</w:t>
      </w:r>
      <w:r w:rsidRPr="00311745">
        <w:t xml:space="preserve"> </w:t>
      </w:r>
      <w:r w:rsidR="00DC2108">
        <w:t>None</w:t>
      </w:r>
    </w:p>
    <w:p w14:paraId="6C784A6F" w14:textId="77777777" w:rsidR="00281DB3" w:rsidRDefault="00224E80" w:rsidP="00224E80">
      <w:r w:rsidRPr="00311745">
        <w:t xml:space="preserve">The motion passed with </w:t>
      </w:r>
      <w:r w:rsidR="00DC2108">
        <w:t>10</w:t>
      </w:r>
      <w:r w:rsidRPr="00311745">
        <w:t xml:space="preserve"> votes.</w:t>
      </w:r>
    </w:p>
    <w:p w14:paraId="5DCC710B" w14:textId="77777777" w:rsidR="00FE2794" w:rsidRPr="00FE2794" w:rsidRDefault="00FE2794" w:rsidP="00FE2794">
      <w:pPr>
        <w:pStyle w:val="Heading3"/>
        <w:jc w:val="center"/>
      </w:pPr>
      <w:r>
        <w:t>END OF PUBLIC HEARING</w:t>
      </w:r>
    </w:p>
    <w:p w14:paraId="0719A26B" w14:textId="77777777" w:rsidR="00C923AB" w:rsidRPr="00094DEC" w:rsidRDefault="00C923AB" w:rsidP="00C923AB">
      <w:pPr>
        <w:pStyle w:val="Heading4"/>
        <w:spacing w:before="0" w:after="0"/>
      </w:pPr>
      <w:r>
        <w:t xml:space="preserve">Re-Open </w:t>
      </w:r>
      <w:r w:rsidRPr="00094DEC">
        <w:t>Item 01</w:t>
      </w:r>
    </w:p>
    <w:p w14:paraId="7D789A2A" w14:textId="77777777" w:rsidR="00C923AB" w:rsidRPr="00094DEC" w:rsidRDefault="00C923AB" w:rsidP="00C923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Pr="00094DEC">
        <w:rPr>
          <w:rFonts w:eastAsia="Times New Roman" w:cs="Times New Roman"/>
          <w:bCs/>
          <w:snapToGrid w:val="0"/>
          <w:szCs w:val="20"/>
        </w:rPr>
        <w:t>STATE BOARD PROJECTS AND PRIORITIES.</w:t>
      </w:r>
    </w:p>
    <w:p w14:paraId="16BF3F69" w14:textId="77777777" w:rsidR="00C923AB" w:rsidRPr="00094DEC" w:rsidRDefault="00C923AB" w:rsidP="00C923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41F06640" w14:textId="77777777" w:rsidR="00C923AB" w:rsidRPr="00094DEC" w:rsidRDefault="00C923AB" w:rsidP="00C923AB">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3E8F8D8D" w14:textId="77777777" w:rsidR="00C923AB" w:rsidRDefault="00C923AB" w:rsidP="00C923AB">
      <w:r w:rsidRPr="00094DEC">
        <w:rPr>
          <w:b/>
        </w:rPr>
        <w:t>Type of Action:</w:t>
      </w:r>
      <w:r w:rsidRPr="00094DEC">
        <w:t xml:space="preserve"> Action, Information</w:t>
      </w:r>
    </w:p>
    <w:p w14:paraId="24362E12" w14:textId="77777777" w:rsidR="00600436" w:rsidRPr="00600436" w:rsidRDefault="00D84FA0" w:rsidP="00600436">
      <w:pPr>
        <w:spacing w:after="0"/>
        <w:rPr>
          <w:rFonts w:eastAsia="Times New Roman" w:cs="Times New Roman"/>
          <w:szCs w:val="24"/>
        </w:rPr>
      </w:pPr>
      <w:r w:rsidRPr="00D84FA0">
        <w:rPr>
          <w:rFonts w:eastAsia="Times New Roman" w:cs="Times New Roman"/>
          <w:b/>
          <w:szCs w:val="24"/>
        </w:rPr>
        <w:t>Recommendation:</w:t>
      </w:r>
      <w:r>
        <w:rPr>
          <w:rFonts w:eastAsia="Times New Roman" w:cs="Times New Roman"/>
          <w:szCs w:val="24"/>
        </w:rPr>
        <w:t xml:space="preserve"> </w:t>
      </w:r>
      <w:r w:rsidR="00600436" w:rsidRPr="00600436">
        <w:rPr>
          <w:rFonts w:eastAsia="Times New Roman" w:cs="Times New Roman"/>
          <w:szCs w:val="24"/>
        </w:rPr>
        <w:t>The SBE staff recommends that the SBE:</w:t>
      </w:r>
    </w:p>
    <w:p w14:paraId="4D9225D4" w14:textId="77777777" w:rsidR="00600436" w:rsidRPr="00600436" w:rsidRDefault="00600436" w:rsidP="00D84FA0">
      <w:pPr>
        <w:spacing w:before="240"/>
        <w:ind w:left="720"/>
        <w:rPr>
          <w:rFonts w:eastAsia="Times New Roman" w:cs="Times New Roman"/>
          <w:szCs w:val="24"/>
        </w:rPr>
      </w:pPr>
      <w:r w:rsidRPr="00600436">
        <w:rPr>
          <w:rFonts w:eastAsia="Times New Roman" w:cs="Times New Roman"/>
          <w:szCs w:val="24"/>
        </w:rPr>
        <w:t xml:space="preserve">1) Approve the Preliminary Report of Actions/Minutes for the </w:t>
      </w:r>
      <w:r w:rsidRPr="00600436">
        <w:rPr>
          <w:rFonts w:eastAsia="Times New Roman" w:cs="Arial"/>
          <w:szCs w:val="24"/>
        </w:rPr>
        <w:t xml:space="preserve">March 16-18, 2021 </w:t>
      </w:r>
      <w:r w:rsidRPr="00600436">
        <w:rPr>
          <w:rFonts w:eastAsia="Times New Roman" w:cs="Times New Roman"/>
          <w:szCs w:val="24"/>
        </w:rPr>
        <w:t>meeting. (Attachment</w:t>
      </w:r>
      <w:r w:rsidR="00D84FA0">
        <w:rPr>
          <w:rFonts w:eastAsia="Times New Roman" w:cs="Times New Roman"/>
          <w:szCs w:val="24"/>
        </w:rPr>
        <w:t xml:space="preserve"> 1)</w:t>
      </w:r>
    </w:p>
    <w:p w14:paraId="7AC2262E" w14:textId="77777777" w:rsidR="00C923AB" w:rsidRPr="007F0712" w:rsidRDefault="00C923AB" w:rsidP="00C923AB">
      <w:r w:rsidRPr="00094DEC">
        <w:rPr>
          <w:b/>
        </w:rPr>
        <w:t>ACTION</w:t>
      </w:r>
      <w:r w:rsidRPr="00EA74F2">
        <w:rPr>
          <w:b/>
        </w:rPr>
        <w:t xml:space="preserve">: </w:t>
      </w:r>
      <w:r w:rsidRPr="007F0712">
        <w:t>Member</w:t>
      </w:r>
      <w:r>
        <w:t xml:space="preserve"> Pattillo</w:t>
      </w:r>
      <w:r w:rsidR="00275593">
        <w:t xml:space="preserve"> </w:t>
      </w:r>
      <w:r>
        <w:t xml:space="preserve">Brownson </w:t>
      </w:r>
      <w:r w:rsidRPr="007F0712">
        <w:t>moved to approve the CDE recommendation</w:t>
      </w:r>
      <w:r w:rsidR="000634CA">
        <w:t xml:space="preserve"> to approve the Preliminary Report of Actions/Draft Minutes from the March 1</w:t>
      </w:r>
      <w:r w:rsidR="00162BA0">
        <w:t>6</w:t>
      </w:r>
      <w:r w:rsidR="000634CA">
        <w:t>-1</w:t>
      </w:r>
      <w:r w:rsidR="00162BA0">
        <w:t>8</w:t>
      </w:r>
      <w:r w:rsidR="000634CA">
        <w:t>, 2021</w:t>
      </w:r>
      <w:r w:rsidR="001B77BD">
        <w:t xml:space="preserve"> meeting</w:t>
      </w:r>
      <w:r w:rsidRPr="001C12BF">
        <w:t>.</w:t>
      </w:r>
      <w:r w:rsidRPr="007F0712">
        <w:t xml:space="preserve"> </w:t>
      </w:r>
    </w:p>
    <w:p w14:paraId="053FAFB2" w14:textId="77777777" w:rsidR="00C923AB" w:rsidRPr="007F0712" w:rsidRDefault="00C923AB" w:rsidP="00C923AB">
      <w:r w:rsidRPr="007D78FF">
        <w:t xml:space="preserve">Member </w:t>
      </w:r>
      <w:r w:rsidR="000634CA">
        <w:t>Rodriguez</w:t>
      </w:r>
      <w:r w:rsidRPr="007D78FF">
        <w:t xml:space="preserve"> seconded the motion.</w:t>
      </w:r>
    </w:p>
    <w:p w14:paraId="7743F23D" w14:textId="27191D52" w:rsidR="00C923AB" w:rsidRDefault="00C923AB" w:rsidP="00C923AB">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w:t>
      </w:r>
      <w:r w:rsidR="00CD0855">
        <w:rPr>
          <w:rFonts w:eastAsia="Times New Roman" w:cs="Arial"/>
          <w:szCs w:val="24"/>
        </w:rPr>
        <w:t xml:space="preserve">Rucker, </w:t>
      </w:r>
      <w:r>
        <w:rPr>
          <w:rFonts w:eastAsia="Times New Roman" w:cs="Arial"/>
          <w:szCs w:val="24"/>
        </w:rPr>
        <w:t xml:space="preserve">Rodriguez, Pattillo Brownson, Navo, McQuillen, Glover-Woods, Fattah, and Burr. </w:t>
      </w:r>
    </w:p>
    <w:p w14:paraId="04B0FF4E" w14:textId="77777777" w:rsidR="00C923AB" w:rsidRPr="007A5273" w:rsidRDefault="00C923AB" w:rsidP="00C923AB">
      <w:r w:rsidRPr="00311745">
        <w:rPr>
          <w:b/>
        </w:rPr>
        <w:t>No votes:</w:t>
      </w:r>
      <w:r w:rsidRPr="00DA1DF8">
        <w:t xml:space="preserve"> </w:t>
      </w:r>
      <w:r w:rsidR="00DA1DF8" w:rsidRPr="00DA1DF8">
        <w:t>None</w:t>
      </w:r>
    </w:p>
    <w:p w14:paraId="153F119B" w14:textId="77777777" w:rsidR="00C923AB" w:rsidRPr="00311745" w:rsidRDefault="00C923AB" w:rsidP="00C923AB">
      <w:r w:rsidRPr="00311745">
        <w:rPr>
          <w:b/>
        </w:rPr>
        <w:t>Member Absent:</w:t>
      </w:r>
      <w:r w:rsidRPr="00311745">
        <w:t xml:space="preserve"> </w:t>
      </w:r>
      <w:r w:rsidR="00DA1DF8">
        <w:t>Member Darling-Hammond</w:t>
      </w:r>
    </w:p>
    <w:p w14:paraId="2F93189D" w14:textId="77777777" w:rsidR="00C923AB" w:rsidRPr="00311745" w:rsidRDefault="00C923AB" w:rsidP="00C923AB">
      <w:r w:rsidRPr="00311745">
        <w:rPr>
          <w:b/>
        </w:rPr>
        <w:t>Abstentions:</w:t>
      </w:r>
      <w:r w:rsidRPr="00311745">
        <w:t xml:space="preserve"> </w:t>
      </w:r>
      <w:r w:rsidR="00DA1DF8">
        <w:t>None</w:t>
      </w:r>
    </w:p>
    <w:p w14:paraId="39240671" w14:textId="77777777" w:rsidR="00C923AB" w:rsidRPr="00311745" w:rsidRDefault="00C923AB" w:rsidP="00C923AB">
      <w:r w:rsidRPr="00311745">
        <w:rPr>
          <w:b/>
        </w:rPr>
        <w:t>Recusals:</w:t>
      </w:r>
      <w:r w:rsidRPr="00311745">
        <w:t xml:space="preserve"> </w:t>
      </w:r>
      <w:r w:rsidR="00DA1DF8">
        <w:t>None</w:t>
      </w:r>
    </w:p>
    <w:p w14:paraId="3617FADD" w14:textId="77777777" w:rsidR="00C923AB" w:rsidRDefault="00C923AB" w:rsidP="00224E80">
      <w:r w:rsidRPr="00311745">
        <w:t xml:space="preserve">The motion passed with </w:t>
      </w:r>
      <w:r w:rsidR="00DA1DF8">
        <w:t>10</w:t>
      </w:r>
      <w:r w:rsidRPr="00311745">
        <w:t xml:space="preserve"> votes.</w:t>
      </w:r>
    </w:p>
    <w:p w14:paraId="50FFB3A5" w14:textId="77777777" w:rsidR="00545107" w:rsidRDefault="00545107" w:rsidP="00545107">
      <w:pPr>
        <w:pStyle w:val="Heading3"/>
        <w:jc w:val="center"/>
      </w:pPr>
      <w:r>
        <w:t>REGULAR ITEM DAY 1 CONTINUED</w:t>
      </w:r>
    </w:p>
    <w:p w14:paraId="7C9BA617" w14:textId="77777777" w:rsidR="00281DB3" w:rsidRDefault="00281DB3" w:rsidP="00281DB3">
      <w:pPr>
        <w:pStyle w:val="Heading4"/>
        <w:spacing w:after="0"/>
      </w:pPr>
      <w:r>
        <w:t>Item 10</w:t>
      </w:r>
    </w:p>
    <w:p w14:paraId="7A3FC8CC" w14:textId="77777777" w:rsidR="00281DB3" w:rsidRDefault="00281DB3" w:rsidP="00281DB3">
      <w:pPr>
        <w:pStyle w:val="NormalWeb"/>
        <w:shd w:val="clear" w:color="auto" w:fill="FFFFFF"/>
        <w:spacing w:before="0" w:beforeAutospacing="0" w:after="240" w:afterAutospacing="0"/>
        <w:rPr>
          <w:rFonts w:ascii="Helvetica Neue" w:hAnsi="Helvetica Neue"/>
          <w:color w:val="000000"/>
        </w:rPr>
      </w:pPr>
      <w:r w:rsidRPr="00281DB3">
        <w:rPr>
          <w:rFonts w:ascii="Arial" w:hAnsi="Arial" w:cs="Arial"/>
          <w:b/>
        </w:rPr>
        <w:t>Subject:</w:t>
      </w:r>
      <w:r>
        <w:t xml:space="preserve"> </w:t>
      </w:r>
      <w:r>
        <w:rPr>
          <w:rFonts w:ascii="Helvetica Neue" w:hAnsi="Helvetica Neue"/>
          <w:color w:val="000000"/>
        </w:rPr>
        <w:t>GENERAL PUBLIC COMMENT.</w:t>
      </w:r>
    </w:p>
    <w:p w14:paraId="7C073178" w14:textId="77777777" w:rsidR="00281DB3" w:rsidRDefault="00281DB3" w:rsidP="00281DB3">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w:t>
      </w:r>
      <w:r w:rsidR="00032FBC">
        <w:rPr>
          <w:rFonts w:ascii="Helvetica Neue" w:hAnsi="Helvetica Neue"/>
          <w:color w:val="000000"/>
        </w:rPr>
        <w:t xml:space="preserve"> </w:t>
      </w:r>
      <w:r>
        <w:rPr>
          <w:rStyle w:val="Strong"/>
          <w:rFonts w:ascii="Helvetica Neue" w:eastAsiaTheme="majorEastAsia" w:hAnsi="Helvetica Neue"/>
          <w:color w:val="000000"/>
        </w:rPr>
        <w:t>not</w:t>
      </w:r>
      <w:r w:rsidR="00032FBC">
        <w:rPr>
          <w:rFonts w:ascii="Helvetica Neue" w:hAnsi="Helvetica Neue"/>
          <w:color w:val="000000"/>
        </w:rPr>
        <w:t xml:space="preserve"> </w:t>
      </w:r>
      <w:r>
        <w:rPr>
          <w:rFonts w:ascii="Helvetica Neue" w:hAnsi="Helvetica Neue"/>
          <w:color w:val="000000"/>
        </w:rPr>
        <w:t>included on the printed agenda. Depending on the number of individuals wishing to address the State Board, the presiding officer may establish specific time limits on presentations.</w:t>
      </w:r>
    </w:p>
    <w:p w14:paraId="3B01B012" w14:textId="77777777" w:rsidR="00281DB3" w:rsidRPr="002949A1" w:rsidRDefault="00281DB3" w:rsidP="00281DB3">
      <w:r w:rsidRPr="002443F7">
        <w:rPr>
          <w:b/>
        </w:rPr>
        <w:lastRenderedPageBreak/>
        <w:t>Type of Action:</w:t>
      </w:r>
      <w:r>
        <w:t xml:space="preserve"> Information</w:t>
      </w:r>
    </w:p>
    <w:p w14:paraId="4ACC7689" w14:textId="77777777" w:rsidR="00224E80" w:rsidRDefault="00281DB3" w:rsidP="00281DB3">
      <w:r w:rsidRPr="00EA74F2">
        <w:rPr>
          <w:b/>
        </w:rPr>
        <w:t xml:space="preserve">ACTION: </w:t>
      </w:r>
      <w:r>
        <w:t>No action taken.</w:t>
      </w:r>
    </w:p>
    <w:p w14:paraId="20EC3100" w14:textId="77777777" w:rsidR="003A6980" w:rsidRPr="00E355CE" w:rsidRDefault="003A6980" w:rsidP="003A6980">
      <w:pPr>
        <w:jc w:val="center"/>
        <w:rPr>
          <w:i/>
          <w:sz w:val="32"/>
        </w:rPr>
      </w:pPr>
      <w:r w:rsidRPr="00D4770F">
        <w:rPr>
          <w:i/>
          <w:sz w:val="32"/>
        </w:rPr>
        <w:t xml:space="preserve">END OF </w:t>
      </w:r>
      <w:r>
        <w:rPr>
          <w:i/>
          <w:sz w:val="32"/>
        </w:rPr>
        <w:t>DAY’S SESSION</w:t>
      </w:r>
    </w:p>
    <w:p w14:paraId="20208E91" w14:textId="77777777" w:rsidR="0006232E" w:rsidRPr="00A763FD" w:rsidRDefault="003A6980" w:rsidP="005C7A88">
      <w:pPr>
        <w:keepNext/>
        <w:keepLines/>
        <w:spacing w:before="240"/>
        <w:jc w:val="center"/>
        <w:outlineLvl w:val="2"/>
        <w:rPr>
          <w:b/>
        </w:rPr>
      </w:pPr>
      <w:r w:rsidRPr="00F243FB">
        <w:rPr>
          <w:b/>
        </w:rPr>
        <w:t xml:space="preserve">At approximately </w:t>
      </w:r>
      <w:r w:rsidR="004977DB">
        <w:rPr>
          <w:b/>
        </w:rPr>
        <w:t>4</w:t>
      </w:r>
      <w:r w:rsidRPr="00F243FB">
        <w:rPr>
          <w:b/>
        </w:rPr>
        <w:t>:</w:t>
      </w:r>
      <w:r w:rsidR="004977DB">
        <w:rPr>
          <w:b/>
        </w:rPr>
        <w:t>25</w:t>
      </w:r>
      <w:r w:rsidRPr="00F243FB">
        <w:rPr>
          <w:b/>
        </w:rPr>
        <w:t xml:space="preserve"> p.m., </w:t>
      </w:r>
      <w:r w:rsidR="002E4EC3">
        <w:rPr>
          <w:b/>
        </w:rPr>
        <w:t xml:space="preserve">Vice </w:t>
      </w:r>
      <w:r>
        <w:rPr>
          <w:b/>
        </w:rPr>
        <w:t xml:space="preserve">President </w:t>
      </w:r>
      <w:r w:rsidR="002E4EC3">
        <w:rPr>
          <w:b/>
        </w:rPr>
        <w:t>Straus</w:t>
      </w:r>
      <w:r w:rsidRPr="00F243FB">
        <w:rPr>
          <w:b/>
        </w:rPr>
        <w:t xml:space="preserve"> </w:t>
      </w:r>
      <w:r>
        <w:rPr>
          <w:b/>
        </w:rPr>
        <w:t>ended</w:t>
      </w:r>
      <w:r w:rsidRPr="00F243FB">
        <w:rPr>
          <w:b/>
        </w:rPr>
        <w:t xml:space="preserve"> the day’s </w:t>
      </w:r>
      <w:r w:rsidR="002E32F0">
        <w:rPr>
          <w:b/>
        </w:rPr>
        <w:t xml:space="preserve">session and continued the </w:t>
      </w:r>
      <w:r>
        <w:rPr>
          <w:b/>
        </w:rPr>
        <w:t>meeting</w:t>
      </w:r>
      <w:r w:rsidRPr="00F243FB">
        <w:rPr>
          <w:b/>
        </w:rPr>
        <w:t xml:space="preserve"> until </w:t>
      </w:r>
      <w:r w:rsidR="004977DB">
        <w:rPr>
          <w:b/>
        </w:rPr>
        <w:t>Thursday</w:t>
      </w:r>
      <w:r w:rsidRPr="00F243FB">
        <w:rPr>
          <w:b/>
        </w:rPr>
        <w:t xml:space="preserve"> morning</w:t>
      </w:r>
      <w:r w:rsidR="0006232E">
        <w:rPr>
          <w:b/>
        </w:rPr>
        <w:t xml:space="preserve"> and announced that in closed session</w:t>
      </w:r>
      <w:r w:rsidR="0006232E" w:rsidRPr="0006232E">
        <w:rPr>
          <w:rFonts w:eastAsia="Times New Roman" w:cstheme="majorBidi"/>
          <w:i/>
          <w:sz w:val="32"/>
          <w:szCs w:val="24"/>
        </w:rPr>
        <w:t xml:space="preserve"> </w:t>
      </w:r>
      <w:r w:rsidR="0006232E" w:rsidRPr="00A763FD">
        <w:rPr>
          <w:b/>
        </w:rPr>
        <w:t xml:space="preserve">the Board would discuss and/or </w:t>
      </w:r>
      <w:proofErr w:type="gramStart"/>
      <w:r w:rsidR="0006232E" w:rsidRPr="00A763FD">
        <w:rPr>
          <w:b/>
        </w:rPr>
        <w:t>take action</w:t>
      </w:r>
      <w:proofErr w:type="gramEnd"/>
      <w:r w:rsidR="0006232E" w:rsidRPr="00A763FD">
        <w:rPr>
          <w:b/>
        </w:rPr>
        <w:t xml:space="preserve"> on the following cases:</w:t>
      </w:r>
    </w:p>
    <w:p w14:paraId="1C0A01AE" w14:textId="77777777" w:rsidR="0006232E" w:rsidRPr="00136C90" w:rsidRDefault="0006232E" w:rsidP="0006232E">
      <w:pPr>
        <w:pStyle w:val="ListParagraph"/>
        <w:numPr>
          <w:ilvl w:val="0"/>
          <w:numId w:val="39"/>
        </w:numPr>
        <w:spacing w:after="200" w:line="276" w:lineRule="auto"/>
        <w:contextualSpacing/>
        <w:rPr>
          <w:rFonts w:cs="Arial"/>
          <w:szCs w:val="24"/>
        </w:rPr>
      </w:pPr>
      <w:r w:rsidRPr="00136C90">
        <w:rPr>
          <w:rFonts w:cs="Arial"/>
          <w:i/>
          <w:szCs w:val="24"/>
        </w:rPr>
        <w:t>Cayla J v. State</w:t>
      </w:r>
    </w:p>
    <w:p w14:paraId="46EF421C" w14:textId="77777777" w:rsidR="0006232E" w:rsidRPr="00136C90" w:rsidRDefault="0006232E" w:rsidP="0006232E">
      <w:pPr>
        <w:pStyle w:val="ListParagraph"/>
        <w:numPr>
          <w:ilvl w:val="0"/>
          <w:numId w:val="39"/>
        </w:numPr>
        <w:spacing w:after="200" w:line="276" w:lineRule="auto"/>
        <w:contextualSpacing/>
        <w:rPr>
          <w:rFonts w:cs="Arial"/>
          <w:szCs w:val="24"/>
        </w:rPr>
      </w:pPr>
      <w:r w:rsidRPr="00136C90">
        <w:rPr>
          <w:rFonts w:cs="Arial"/>
          <w:i/>
          <w:szCs w:val="24"/>
        </w:rPr>
        <w:t>Kerri K v. State</w:t>
      </w:r>
    </w:p>
    <w:p w14:paraId="63C7F41A" w14:textId="77777777" w:rsidR="00136C90" w:rsidRDefault="003A6980" w:rsidP="00A3193A">
      <w:pPr>
        <w:jc w:val="center"/>
        <w:rPr>
          <w:b/>
        </w:rPr>
      </w:pPr>
      <w:r w:rsidRPr="00F243FB">
        <w:rPr>
          <w:b/>
        </w:rPr>
        <w:t>.</w:t>
      </w:r>
      <w:r>
        <w:rPr>
          <w:b/>
        </w:rPr>
        <w:t xml:space="preserve"> </w:t>
      </w:r>
    </w:p>
    <w:p w14:paraId="08EC71AD" w14:textId="77777777" w:rsidR="00136C90" w:rsidRDefault="00136C90">
      <w:pPr>
        <w:spacing w:after="160" w:line="259" w:lineRule="auto"/>
        <w:rPr>
          <w:b/>
        </w:rPr>
      </w:pPr>
      <w:r>
        <w:rPr>
          <w:b/>
        </w:rPr>
        <w:br w:type="page"/>
      </w:r>
    </w:p>
    <w:p w14:paraId="71D1A05C" w14:textId="77777777" w:rsidR="00A12E36" w:rsidRPr="00A3193A" w:rsidRDefault="00A12E36" w:rsidP="00A3193A">
      <w:pPr>
        <w:jc w:val="center"/>
        <w:rPr>
          <w:b/>
        </w:rPr>
      </w:pPr>
    </w:p>
    <w:p w14:paraId="1201D133" w14:textId="77777777" w:rsidR="00671436" w:rsidRPr="00F303C7" w:rsidRDefault="00671436" w:rsidP="00671436">
      <w:pPr>
        <w:pStyle w:val="Heading2"/>
        <w:jc w:val="center"/>
      </w:pPr>
      <w:r>
        <w:t>California State Board of Education</w:t>
      </w:r>
      <w:r>
        <w:br/>
        <w:t>Public Session May 13, 2021</w:t>
      </w:r>
    </w:p>
    <w:p w14:paraId="6AC35B08" w14:textId="77777777" w:rsidR="00671436" w:rsidRPr="00F303C7" w:rsidRDefault="00671436" w:rsidP="00671436">
      <w:pPr>
        <w:shd w:val="clear" w:color="auto" w:fill="FFFFFF"/>
        <w:jc w:val="center"/>
        <w:rPr>
          <w:rFonts w:eastAsia="Times New Roman" w:cs="Arial"/>
          <w:color w:val="000000"/>
          <w:szCs w:val="24"/>
          <w:lang w:val="en"/>
        </w:rPr>
      </w:pPr>
      <w:r w:rsidRPr="00F303C7">
        <w:rPr>
          <w:rFonts w:eastAsia="Times New Roman" w:cs="Arial"/>
          <w:b/>
          <w:bCs/>
          <w:color w:val="000000"/>
          <w:szCs w:val="24"/>
          <w:lang w:val="en"/>
        </w:rPr>
        <w:t>Thursday, Ma</w:t>
      </w:r>
      <w:r>
        <w:rPr>
          <w:rFonts w:eastAsia="Times New Roman" w:cs="Arial"/>
          <w:b/>
          <w:bCs/>
          <w:color w:val="000000"/>
          <w:szCs w:val="24"/>
          <w:lang w:val="en"/>
        </w:rPr>
        <w:t>y 13</w:t>
      </w:r>
      <w:r w:rsidRPr="00F303C7">
        <w:rPr>
          <w:rFonts w:eastAsia="Times New Roman" w:cs="Arial"/>
          <w:b/>
          <w:bCs/>
          <w:color w:val="000000"/>
          <w:szCs w:val="24"/>
          <w:lang w:val="en"/>
        </w:rPr>
        <w:t>, 2021 – 8:30 a.m. Pacific Time ±</w:t>
      </w:r>
      <w:r w:rsidRPr="00F303C7">
        <w:rPr>
          <w:rFonts w:eastAsia="Times New Roman" w:cs="Arial"/>
          <w:color w:val="000000"/>
          <w:szCs w:val="24"/>
          <w:lang w:val="en"/>
        </w:rPr>
        <w:br/>
        <w:t>California Department of Education</w:t>
      </w:r>
      <w:r w:rsidRPr="00F303C7">
        <w:rPr>
          <w:rFonts w:eastAsia="Times New Roman" w:cs="Arial"/>
          <w:color w:val="000000"/>
          <w:szCs w:val="24"/>
          <w:lang w:val="en"/>
        </w:rPr>
        <w:br/>
        <w:t>1430 N Street, Room 1101</w:t>
      </w:r>
      <w:r w:rsidRPr="00F303C7">
        <w:rPr>
          <w:rFonts w:eastAsia="Times New Roman" w:cs="Arial"/>
          <w:color w:val="000000"/>
          <w:szCs w:val="24"/>
          <w:lang w:val="en"/>
        </w:rPr>
        <w:br/>
        <w:t>Sacramento, California 95814</w:t>
      </w:r>
    </w:p>
    <w:p w14:paraId="63882303"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Call to Order</w:t>
      </w:r>
    </w:p>
    <w:p w14:paraId="78B41383"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Salute to the Flag</w:t>
      </w:r>
    </w:p>
    <w:p w14:paraId="2F5D783C"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Communications</w:t>
      </w:r>
    </w:p>
    <w:p w14:paraId="2FDA6226"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Announcements</w:t>
      </w:r>
    </w:p>
    <w:p w14:paraId="67F4292A"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Special Presentations</w:t>
      </w:r>
      <w:r w:rsidRPr="00F303C7">
        <w:rPr>
          <w:rFonts w:eastAsia="Times New Roman" w:cs="Arial"/>
          <w:color w:val="000000"/>
          <w:szCs w:val="24"/>
          <w:lang w:val="en"/>
        </w:rPr>
        <w:br/>
      </w:r>
      <w:r w:rsidRPr="00F303C7">
        <w:rPr>
          <w:rFonts w:eastAsia="Times New Roman" w:cs="Arial"/>
          <w:i/>
          <w:iCs/>
          <w:color w:val="000000"/>
          <w:szCs w:val="24"/>
          <w:lang w:val="en"/>
        </w:rPr>
        <w:t>Public notice is hereby given that special presentations for informational purposes may take place during this session.</w:t>
      </w:r>
    </w:p>
    <w:p w14:paraId="1CDC168A" w14:textId="77777777" w:rsidR="00671436" w:rsidRPr="00F303C7"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Agenda Items</w:t>
      </w:r>
    </w:p>
    <w:p w14:paraId="42595D49" w14:textId="77777777" w:rsidR="00671436" w:rsidRDefault="00671436" w:rsidP="00671436">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Adjournment</w:t>
      </w:r>
    </w:p>
    <w:p w14:paraId="795C995A" w14:textId="77777777" w:rsidR="00671436" w:rsidRPr="00F243FB" w:rsidRDefault="0006232E" w:rsidP="00671436">
      <w:pPr>
        <w:spacing w:before="240"/>
        <w:rPr>
          <w:b/>
        </w:rPr>
      </w:pPr>
      <w:r>
        <w:rPr>
          <w:b/>
        </w:rPr>
        <w:t xml:space="preserve"> Vice-President Straus</w:t>
      </w:r>
      <w:r w:rsidR="00671436" w:rsidRPr="00543A01">
        <w:rPr>
          <w:b/>
        </w:rPr>
        <w:t xml:space="preserve"> called the meeting to order at approximately </w:t>
      </w:r>
      <w:r w:rsidR="00671436" w:rsidRPr="00F243FB">
        <w:rPr>
          <w:b/>
        </w:rPr>
        <w:t>8:3</w:t>
      </w:r>
      <w:r w:rsidR="00671436">
        <w:rPr>
          <w:b/>
        </w:rPr>
        <w:t>0</w:t>
      </w:r>
      <w:r w:rsidR="00671436" w:rsidRPr="00F243FB">
        <w:rPr>
          <w:b/>
        </w:rPr>
        <w:t xml:space="preserve"> a.m.</w:t>
      </w:r>
    </w:p>
    <w:p w14:paraId="7073F7BF" w14:textId="77777777" w:rsidR="00671436" w:rsidRPr="00F81CFF" w:rsidRDefault="00671436" w:rsidP="00671436">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2BF44383" w14:textId="7B0A854E" w:rsidR="00671436" w:rsidRDefault="0079570E" w:rsidP="00671436">
      <w:r>
        <w:t xml:space="preserve">Vice </w:t>
      </w:r>
      <w:r w:rsidR="00671436">
        <w:t xml:space="preserve">President </w:t>
      </w:r>
      <w:r>
        <w:t>Straus</w:t>
      </w:r>
      <w:r w:rsidR="00671436">
        <w:t xml:space="preserve"> announced, in Closed Session</w:t>
      </w:r>
      <w:r w:rsidR="00671436" w:rsidRPr="00573154">
        <w:t xml:space="preserve"> the Board discussed and/or </w:t>
      </w:r>
      <w:proofErr w:type="gramStart"/>
      <w:r w:rsidR="00671436" w:rsidRPr="00573154">
        <w:t>to</w:t>
      </w:r>
      <w:r w:rsidR="00671436">
        <w:t>ok action</w:t>
      </w:r>
      <w:proofErr w:type="gramEnd"/>
      <w:r w:rsidR="00671436">
        <w:t xml:space="preserve"> on the following case</w:t>
      </w:r>
      <w:r w:rsidR="0006232E">
        <w:t>s</w:t>
      </w:r>
      <w:r w:rsidR="00671436">
        <w:t>:</w:t>
      </w:r>
    </w:p>
    <w:p w14:paraId="54CECC6F" w14:textId="77777777" w:rsidR="0084662A" w:rsidRPr="00136C90" w:rsidRDefault="0084662A" w:rsidP="0084662A">
      <w:pPr>
        <w:pStyle w:val="ListParagraph"/>
        <w:numPr>
          <w:ilvl w:val="0"/>
          <w:numId w:val="39"/>
        </w:numPr>
        <w:spacing w:after="200" w:line="276" w:lineRule="auto"/>
        <w:contextualSpacing/>
        <w:rPr>
          <w:rFonts w:cs="Arial"/>
          <w:szCs w:val="24"/>
        </w:rPr>
      </w:pPr>
      <w:r w:rsidRPr="00136C90">
        <w:rPr>
          <w:rFonts w:cs="Arial"/>
          <w:i/>
          <w:szCs w:val="24"/>
        </w:rPr>
        <w:t>Cayla J v. State</w:t>
      </w:r>
    </w:p>
    <w:p w14:paraId="1C85A1FB" w14:textId="77777777" w:rsidR="00B6384E" w:rsidRPr="00136C90" w:rsidRDefault="0084662A" w:rsidP="0084662A">
      <w:pPr>
        <w:pStyle w:val="ListParagraph"/>
        <w:numPr>
          <w:ilvl w:val="0"/>
          <w:numId w:val="39"/>
        </w:numPr>
        <w:spacing w:after="200" w:line="276" w:lineRule="auto"/>
        <w:contextualSpacing/>
        <w:rPr>
          <w:rFonts w:cs="Arial"/>
          <w:szCs w:val="24"/>
        </w:rPr>
      </w:pPr>
      <w:r w:rsidRPr="00136C90">
        <w:rPr>
          <w:rFonts w:cs="Arial"/>
          <w:i/>
          <w:szCs w:val="24"/>
        </w:rPr>
        <w:t>Kerri K v. State</w:t>
      </w:r>
    </w:p>
    <w:p w14:paraId="4DA3E3FD" w14:textId="77777777" w:rsidR="008F188D" w:rsidRDefault="00A12E36" w:rsidP="00224E80">
      <w:pPr>
        <w:pStyle w:val="Heading3"/>
        <w:spacing w:before="0"/>
        <w:jc w:val="center"/>
        <w:rPr>
          <w:sz w:val="28"/>
          <w:szCs w:val="28"/>
        </w:rPr>
      </w:pPr>
      <w:r w:rsidRPr="0081016E">
        <w:rPr>
          <w:sz w:val="28"/>
          <w:szCs w:val="28"/>
        </w:rPr>
        <w:t xml:space="preserve">AGENDA ITEMS DAY </w:t>
      </w:r>
      <w:r>
        <w:rPr>
          <w:sz w:val="28"/>
          <w:szCs w:val="28"/>
        </w:rPr>
        <w:t>2</w:t>
      </w:r>
    </w:p>
    <w:p w14:paraId="236E3788" w14:textId="77777777" w:rsidR="00224E80" w:rsidRPr="00E355CE" w:rsidRDefault="00224E80" w:rsidP="00224E80">
      <w:pPr>
        <w:pStyle w:val="Heading3"/>
        <w:jc w:val="center"/>
        <w:rPr>
          <w:lang w:val="en"/>
        </w:rPr>
      </w:pPr>
      <w:r w:rsidRPr="00E355CE">
        <w:rPr>
          <w:lang w:val="en"/>
        </w:rPr>
        <w:t>PUBLIC HEARING DAY 2</w:t>
      </w:r>
    </w:p>
    <w:p w14:paraId="56550EFB" w14:textId="77777777" w:rsidR="00224E80" w:rsidRPr="00224E80" w:rsidRDefault="00224E80" w:rsidP="00224E80">
      <w:pPr>
        <w:shd w:val="clear" w:color="auto" w:fill="FFFFFF"/>
        <w:rPr>
          <w:rFonts w:eastAsia="Times New Roman" w:cs="Arial"/>
          <w:color w:val="000000"/>
          <w:szCs w:val="24"/>
          <w:lang w:val="en"/>
        </w:rPr>
      </w:pPr>
      <w:r w:rsidRPr="005151E6">
        <w:rPr>
          <w:rFonts w:eastAsia="Times New Roman" w:cs="Arial"/>
          <w:color w:val="000000"/>
          <w:szCs w:val="24"/>
          <w:lang w:val="en"/>
        </w:rPr>
        <w:t xml:space="preserve">The following Public Hearing will commence no earlier than </w:t>
      </w:r>
      <w:r>
        <w:rPr>
          <w:rFonts w:eastAsia="Times New Roman" w:cs="Arial"/>
          <w:color w:val="000000"/>
          <w:szCs w:val="24"/>
          <w:lang w:val="en"/>
        </w:rPr>
        <w:t>8</w:t>
      </w:r>
      <w:r w:rsidRPr="005151E6">
        <w:rPr>
          <w:rFonts w:eastAsia="Times New Roman" w:cs="Arial"/>
          <w:color w:val="000000"/>
          <w:szCs w:val="24"/>
          <w:lang w:val="en"/>
        </w:rPr>
        <w:t>:</w:t>
      </w:r>
      <w:r>
        <w:rPr>
          <w:rFonts w:eastAsia="Times New Roman" w:cs="Arial"/>
          <w:color w:val="000000"/>
          <w:szCs w:val="24"/>
          <w:lang w:val="en"/>
        </w:rPr>
        <w:t>3</w:t>
      </w:r>
      <w:r w:rsidRPr="005151E6">
        <w:rPr>
          <w:rFonts w:eastAsia="Times New Roman" w:cs="Arial"/>
          <w:color w:val="000000"/>
          <w:szCs w:val="24"/>
          <w:lang w:val="en"/>
        </w:rPr>
        <w:t xml:space="preserve">0 a.m. on </w:t>
      </w:r>
      <w:r>
        <w:rPr>
          <w:rFonts w:eastAsia="Times New Roman" w:cs="Arial"/>
          <w:color w:val="000000"/>
          <w:szCs w:val="24"/>
          <w:lang w:val="en"/>
        </w:rPr>
        <w:t>Thursday</w:t>
      </w:r>
      <w:r w:rsidRPr="005151E6">
        <w:rPr>
          <w:rFonts w:eastAsia="Times New Roman" w:cs="Arial"/>
          <w:color w:val="000000"/>
          <w:szCs w:val="24"/>
          <w:lang w:val="en"/>
        </w:rPr>
        <w:t>, Ma</w:t>
      </w:r>
      <w:r>
        <w:rPr>
          <w:rFonts w:eastAsia="Times New Roman" w:cs="Arial"/>
          <w:color w:val="000000"/>
          <w:szCs w:val="24"/>
          <w:lang w:val="en"/>
        </w:rPr>
        <w:t>y</w:t>
      </w:r>
      <w:r w:rsidRPr="005151E6">
        <w:rPr>
          <w:rFonts w:eastAsia="Times New Roman" w:cs="Arial"/>
          <w:color w:val="000000"/>
          <w:szCs w:val="24"/>
          <w:lang w:val="en"/>
        </w:rPr>
        <w:t xml:space="preserve"> </w:t>
      </w:r>
      <w:r>
        <w:rPr>
          <w:rFonts w:eastAsia="Times New Roman" w:cs="Arial"/>
          <w:color w:val="000000"/>
          <w:szCs w:val="24"/>
          <w:lang w:val="en"/>
        </w:rPr>
        <w:t>13</w:t>
      </w:r>
      <w:r w:rsidRPr="005151E6">
        <w:rPr>
          <w:rFonts w:eastAsia="Times New Roman" w:cs="Arial"/>
          <w:color w:val="000000"/>
          <w:szCs w:val="24"/>
          <w:lang w:val="en"/>
        </w:rPr>
        <w:t xml:space="preserve">, 2021. The Public Hearing listed below will be held as close to </w:t>
      </w:r>
      <w:r>
        <w:rPr>
          <w:rFonts w:eastAsia="Times New Roman" w:cs="Arial"/>
          <w:color w:val="000000"/>
          <w:szCs w:val="24"/>
          <w:lang w:val="en"/>
        </w:rPr>
        <w:t>8</w:t>
      </w:r>
      <w:r w:rsidRPr="005151E6">
        <w:rPr>
          <w:rFonts w:eastAsia="Times New Roman" w:cs="Arial"/>
          <w:color w:val="000000"/>
          <w:szCs w:val="24"/>
          <w:lang w:val="en"/>
        </w:rPr>
        <w:t>:</w:t>
      </w:r>
      <w:r>
        <w:rPr>
          <w:rFonts w:eastAsia="Times New Roman" w:cs="Arial"/>
          <w:color w:val="000000"/>
          <w:szCs w:val="24"/>
          <w:lang w:val="en"/>
        </w:rPr>
        <w:t>3</w:t>
      </w:r>
      <w:r w:rsidRPr="005151E6">
        <w:rPr>
          <w:rFonts w:eastAsia="Times New Roman" w:cs="Arial"/>
          <w:color w:val="000000"/>
          <w:szCs w:val="24"/>
          <w:lang w:val="en"/>
        </w:rPr>
        <w:t>0 a.m. as the business of the State Board permits.</w:t>
      </w:r>
    </w:p>
    <w:p w14:paraId="182CA454" w14:textId="77777777" w:rsidR="003C098D" w:rsidRDefault="003C098D" w:rsidP="003C098D">
      <w:pPr>
        <w:pStyle w:val="Heading4"/>
        <w:spacing w:after="0"/>
      </w:pPr>
      <w:r>
        <w:t xml:space="preserve">Item </w:t>
      </w:r>
      <w:r w:rsidR="00224E80">
        <w:t>1</w:t>
      </w:r>
      <w:r w:rsidR="00281DB3">
        <w:t>1</w:t>
      </w:r>
    </w:p>
    <w:p w14:paraId="03A8E8A3" w14:textId="77777777" w:rsidR="00667C67" w:rsidRPr="00AC5F64" w:rsidRDefault="003C098D" w:rsidP="00667C67">
      <w:pPr>
        <w:spacing w:after="0"/>
        <w:rPr>
          <w:rFonts w:cs="Arial"/>
          <w:b/>
          <w:bCs/>
          <w:szCs w:val="24"/>
        </w:rPr>
      </w:pPr>
      <w:r w:rsidRPr="002443F7">
        <w:rPr>
          <w:b/>
        </w:rPr>
        <w:t>Subject:</w:t>
      </w:r>
      <w:r>
        <w:t xml:space="preserve"> </w:t>
      </w:r>
      <w:r w:rsidR="00281DB3">
        <w:rPr>
          <w:rFonts w:ascii="Helvetica Neue" w:hAnsi="Helvetica Neue"/>
          <w:color w:val="000000"/>
          <w:shd w:val="clear" w:color="auto" w:fill="FFFFFF"/>
        </w:rPr>
        <w:t>Petition for the Renewal of a Charter School Currently Under the Oversight of the State Board of Education Pursuant to California</w:t>
      </w:r>
      <w:r w:rsidR="003F5414">
        <w:rPr>
          <w:rFonts w:ascii="Helvetica Neue" w:hAnsi="Helvetica Neue"/>
          <w:color w:val="000000"/>
          <w:shd w:val="clear" w:color="auto" w:fill="FFFFFF"/>
        </w:rPr>
        <w:t xml:space="preserve"> </w:t>
      </w:r>
      <w:r w:rsidR="00281DB3">
        <w:rPr>
          <w:rStyle w:val="Emphasis"/>
          <w:rFonts w:ascii="Helvetica Neue" w:hAnsi="Helvetica Neue"/>
          <w:color w:val="000000"/>
          <w:shd w:val="clear" w:color="auto" w:fill="FFFFFF"/>
        </w:rPr>
        <w:t>Education Code</w:t>
      </w:r>
      <w:r w:rsidR="00281DB3">
        <w:rPr>
          <w:rFonts w:ascii="Helvetica Neue" w:hAnsi="Helvetica Neue"/>
          <w:color w:val="000000"/>
          <w:shd w:val="clear" w:color="auto" w:fill="FFFFFF"/>
        </w:rPr>
        <w:t xml:space="preserve"> Section 47605.9(b): Consideration of </w:t>
      </w:r>
      <w:proofErr w:type="spellStart"/>
      <w:r w:rsidR="00281DB3">
        <w:rPr>
          <w:rFonts w:ascii="Helvetica Neue" w:hAnsi="Helvetica Neue"/>
          <w:color w:val="000000"/>
          <w:shd w:val="clear" w:color="auto" w:fill="FFFFFF"/>
        </w:rPr>
        <w:t>Prepa</w:t>
      </w:r>
      <w:proofErr w:type="spellEnd"/>
      <w:r w:rsidR="00281DB3">
        <w:rPr>
          <w:rFonts w:ascii="Helvetica Neue" w:hAnsi="Helvetica Neue"/>
          <w:color w:val="000000"/>
          <w:shd w:val="clear" w:color="auto" w:fill="FFFFFF"/>
        </w:rPr>
        <w:t xml:space="preserve"> Tec Los Angeles High, which was denied by the Los Angeles Unified School District.</w:t>
      </w:r>
    </w:p>
    <w:p w14:paraId="01F15896" w14:textId="77777777" w:rsidR="00136868" w:rsidRPr="002949A1" w:rsidRDefault="003C098D" w:rsidP="00B30AE4">
      <w:r w:rsidRPr="002443F7">
        <w:rPr>
          <w:b/>
        </w:rPr>
        <w:t>Type of Action:</w:t>
      </w:r>
      <w:r>
        <w:t xml:space="preserve"> Action, Information</w:t>
      </w:r>
      <w:r w:rsidR="00224E80">
        <w:t>, Public Hearing</w:t>
      </w:r>
    </w:p>
    <w:p w14:paraId="22E01BC8" w14:textId="77777777" w:rsidR="00667C67" w:rsidRPr="00281DB3" w:rsidRDefault="003C098D" w:rsidP="00224E80">
      <w:pPr>
        <w:rPr>
          <w:rFonts w:eastAsia="Times New Roman" w:cs="Times New Roman"/>
          <w:szCs w:val="24"/>
        </w:rPr>
      </w:pPr>
      <w:r w:rsidRPr="004F2BB1">
        <w:rPr>
          <w:b/>
        </w:rPr>
        <w:lastRenderedPageBreak/>
        <w:t xml:space="preserve">Recommendation: </w:t>
      </w:r>
      <w:r w:rsidR="00281DB3" w:rsidRPr="00281DB3">
        <w:rPr>
          <w:rFonts w:eastAsia="Times New Roman" w:cs="Times New Roman"/>
          <w:szCs w:val="24"/>
        </w:rPr>
        <w:t xml:space="preserve">The </w:t>
      </w:r>
      <w:r w:rsidR="00281DB3">
        <w:rPr>
          <w:rFonts w:eastAsia="Times New Roman" w:cs="Times New Roman"/>
          <w:szCs w:val="24"/>
        </w:rPr>
        <w:t>CDE</w:t>
      </w:r>
      <w:r w:rsidR="00281DB3" w:rsidRPr="00281DB3">
        <w:rPr>
          <w:rFonts w:eastAsia="Times New Roman" w:cs="Times New Roman"/>
          <w:szCs w:val="24"/>
        </w:rPr>
        <w:t xml:space="preserve"> recommends that the SBE hold a public hearing to deny the request to renew </w:t>
      </w:r>
      <w:proofErr w:type="spellStart"/>
      <w:r w:rsidR="0084662A">
        <w:rPr>
          <w:rFonts w:eastAsia="Times New Roman" w:cs="Times New Roman"/>
          <w:szCs w:val="24"/>
        </w:rPr>
        <w:t>Prepa</w:t>
      </w:r>
      <w:proofErr w:type="spellEnd"/>
      <w:r w:rsidR="0084662A">
        <w:rPr>
          <w:rFonts w:eastAsia="Times New Roman" w:cs="Times New Roman"/>
          <w:szCs w:val="24"/>
        </w:rPr>
        <w:t xml:space="preserve"> Tec Los Angeles High (</w:t>
      </w:r>
      <w:r w:rsidR="00281DB3" w:rsidRPr="00281DB3">
        <w:rPr>
          <w:rFonts w:eastAsia="Times New Roman" w:cs="Times New Roman"/>
          <w:szCs w:val="24"/>
        </w:rPr>
        <w:t>PTLAH</w:t>
      </w:r>
      <w:r w:rsidR="0084662A">
        <w:rPr>
          <w:rFonts w:eastAsia="Times New Roman" w:cs="Times New Roman"/>
          <w:szCs w:val="24"/>
        </w:rPr>
        <w:t>),</w:t>
      </w:r>
      <w:r w:rsidR="00281DB3" w:rsidRPr="00281DB3">
        <w:rPr>
          <w:rFonts w:eastAsia="Times New Roman" w:cs="Times New Roman"/>
          <w:szCs w:val="24"/>
        </w:rPr>
        <w:t xml:space="preserve"> a grade nine through grade twelve charter school, based on the CDE’s findings pursuant to California </w:t>
      </w:r>
      <w:r w:rsidR="00281DB3" w:rsidRPr="00281DB3">
        <w:rPr>
          <w:rFonts w:eastAsia="Times New Roman" w:cs="Times New Roman"/>
          <w:i/>
          <w:iCs/>
          <w:szCs w:val="24"/>
        </w:rPr>
        <w:t xml:space="preserve">Education Code </w:t>
      </w:r>
      <w:r w:rsidR="00281DB3" w:rsidRPr="00281DB3">
        <w:rPr>
          <w:rFonts w:eastAsia="Times New Roman" w:cs="Times New Roman"/>
          <w:szCs w:val="24"/>
        </w:rPr>
        <w:t>(</w:t>
      </w:r>
      <w:r w:rsidR="00281DB3" w:rsidRPr="00281DB3">
        <w:rPr>
          <w:rFonts w:eastAsia="Times New Roman" w:cs="Times New Roman"/>
          <w:i/>
          <w:iCs/>
          <w:szCs w:val="24"/>
        </w:rPr>
        <w:t>EC</w:t>
      </w:r>
      <w:r w:rsidR="00281DB3" w:rsidRPr="00281DB3">
        <w:rPr>
          <w:rFonts w:eastAsia="Times New Roman" w:cs="Times New Roman"/>
          <w:szCs w:val="24"/>
        </w:rPr>
        <w:t>)</w:t>
      </w:r>
      <w:r w:rsidR="00281DB3" w:rsidRPr="00281DB3">
        <w:rPr>
          <w:rFonts w:eastAsia="Times New Roman" w:cs="Times New Roman"/>
          <w:i/>
          <w:iCs/>
          <w:szCs w:val="24"/>
        </w:rPr>
        <w:t xml:space="preserve"> </w:t>
      </w:r>
      <w:r w:rsidR="00281DB3" w:rsidRPr="00281DB3">
        <w:rPr>
          <w:rFonts w:eastAsia="Times New Roman" w:cs="Times New Roman"/>
          <w:szCs w:val="24"/>
        </w:rPr>
        <w:t xml:space="preserve">sections 47605, 47605.9, 47607(e), 47607.2(b), and </w:t>
      </w:r>
      <w:r w:rsidR="00281DB3" w:rsidRPr="00281DB3">
        <w:rPr>
          <w:rFonts w:eastAsia="Times New Roman" w:cs="Times New Roman"/>
          <w:i/>
          <w:iCs/>
          <w:szCs w:val="24"/>
        </w:rPr>
        <w:t>California Code of Regulations</w:t>
      </w:r>
      <w:r w:rsidR="00281DB3" w:rsidRPr="00281DB3">
        <w:rPr>
          <w:rFonts w:eastAsia="Times New Roman" w:cs="Times New Roman"/>
          <w:szCs w:val="24"/>
        </w:rPr>
        <w:t>, Title 5 Section 11967.5.</w:t>
      </w:r>
    </w:p>
    <w:p w14:paraId="0A967E5C" w14:textId="77777777" w:rsidR="00224E80" w:rsidRPr="00136C90" w:rsidRDefault="00224E80" w:rsidP="00224E80">
      <w:pPr>
        <w:rPr>
          <w:rFonts w:eastAsia="Times New Roman" w:cs="Arial"/>
          <w:b/>
          <w:bCs/>
          <w:spacing w:val="-1"/>
          <w:szCs w:val="24"/>
        </w:rPr>
      </w:pPr>
      <w:r w:rsidRPr="00136C90">
        <w:rPr>
          <w:rFonts w:eastAsia="Times New Roman" w:cs="Arial"/>
          <w:b/>
          <w:bCs/>
          <w:spacing w:val="-1"/>
          <w:szCs w:val="24"/>
        </w:rPr>
        <w:t xml:space="preserve">Vice President Straus opened the Public Hearing at approximately </w:t>
      </w:r>
      <w:r w:rsidR="002D46B0">
        <w:rPr>
          <w:rFonts w:eastAsia="Times New Roman" w:cs="Arial"/>
          <w:b/>
          <w:bCs/>
          <w:spacing w:val="-1"/>
          <w:szCs w:val="24"/>
        </w:rPr>
        <w:t>10</w:t>
      </w:r>
      <w:r w:rsidRPr="00136C90">
        <w:rPr>
          <w:rFonts w:eastAsia="Times New Roman" w:cs="Arial"/>
          <w:b/>
          <w:bCs/>
          <w:spacing w:val="-1"/>
          <w:szCs w:val="24"/>
        </w:rPr>
        <w:t>:0</w:t>
      </w:r>
      <w:r w:rsidR="00F94D7A">
        <w:rPr>
          <w:rFonts w:eastAsia="Times New Roman" w:cs="Arial"/>
          <w:b/>
          <w:bCs/>
          <w:spacing w:val="-1"/>
          <w:szCs w:val="24"/>
        </w:rPr>
        <w:t>2</w:t>
      </w:r>
      <w:r w:rsidRPr="00136C90">
        <w:rPr>
          <w:rFonts w:eastAsia="Times New Roman" w:cs="Arial"/>
          <w:b/>
          <w:bCs/>
          <w:spacing w:val="-1"/>
          <w:szCs w:val="24"/>
        </w:rPr>
        <w:t xml:space="preserve"> a.m.</w:t>
      </w:r>
    </w:p>
    <w:p w14:paraId="4A7A4A77" w14:textId="77777777" w:rsidR="00224E80" w:rsidRPr="00281DB3" w:rsidRDefault="00224E80" w:rsidP="00281DB3">
      <w:pPr>
        <w:rPr>
          <w:rFonts w:eastAsia="Times New Roman" w:cs="Arial"/>
          <w:b/>
          <w:bCs/>
          <w:spacing w:val="-1"/>
          <w:szCs w:val="24"/>
        </w:rPr>
      </w:pPr>
      <w:r w:rsidRPr="00136C90">
        <w:rPr>
          <w:rFonts w:eastAsia="Times New Roman" w:cs="Arial"/>
          <w:b/>
          <w:bCs/>
          <w:spacing w:val="-1"/>
          <w:szCs w:val="24"/>
        </w:rPr>
        <w:t>Vice President Straus c</w:t>
      </w:r>
      <w:r w:rsidRPr="000846A2">
        <w:rPr>
          <w:rFonts w:eastAsia="Times New Roman" w:cs="Arial"/>
          <w:b/>
          <w:bCs/>
          <w:spacing w:val="-1"/>
          <w:szCs w:val="24"/>
        </w:rPr>
        <w:t xml:space="preserve">losed the Public Hearing at approximately </w:t>
      </w:r>
      <w:r w:rsidR="00CD3AD2">
        <w:rPr>
          <w:rFonts w:eastAsia="Times New Roman" w:cs="Arial"/>
          <w:b/>
          <w:bCs/>
          <w:spacing w:val="-1"/>
          <w:szCs w:val="24"/>
        </w:rPr>
        <w:t>1</w:t>
      </w:r>
      <w:r w:rsidR="00176976">
        <w:rPr>
          <w:rFonts w:eastAsia="Times New Roman" w:cs="Arial"/>
          <w:b/>
          <w:bCs/>
          <w:spacing w:val="-1"/>
          <w:szCs w:val="24"/>
        </w:rPr>
        <w:t>1</w:t>
      </w:r>
      <w:r w:rsidRPr="000356F9">
        <w:rPr>
          <w:rFonts w:eastAsia="Times New Roman" w:cs="Arial"/>
          <w:b/>
          <w:bCs/>
          <w:spacing w:val="-1"/>
          <w:szCs w:val="24"/>
        </w:rPr>
        <w:t>:</w:t>
      </w:r>
      <w:r w:rsidR="0071122A">
        <w:rPr>
          <w:rFonts w:eastAsia="Times New Roman" w:cs="Arial"/>
          <w:b/>
          <w:bCs/>
          <w:spacing w:val="-1"/>
          <w:szCs w:val="24"/>
        </w:rPr>
        <w:t>39</w:t>
      </w:r>
      <w:r w:rsidRPr="000356F9">
        <w:rPr>
          <w:rFonts w:eastAsia="Times New Roman" w:cs="Arial"/>
          <w:b/>
          <w:bCs/>
          <w:spacing w:val="-1"/>
          <w:szCs w:val="24"/>
        </w:rPr>
        <w:t xml:space="preserve"> </w:t>
      </w:r>
      <w:r>
        <w:rPr>
          <w:rFonts w:eastAsia="Times New Roman" w:cs="Arial"/>
          <w:b/>
          <w:bCs/>
          <w:spacing w:val="-1"/>
          <w:szCs w:val="24"/>
        </w:rPr>
        <w:t>a</w:t>
      </w:r>
      <w:r w:rsidRPr="000356F9">
        <w:rPr>
          <w:rFonts w:eastAsia="Times New Roman" w:cs="Arial"/>
          <w:b/>
          <w:bCs/>
          <w:spacing w:val="-1"/>
          <w:szCs w:val="24"/>
        </w:rPr>
        <w:t>.m.</w:t>
      </w:r>
    </w:p>
    <w:p w14:paraId="5087962A" w14:textId="77777777" w:rsidR="005151E6" w:rsidRPr="007F0712" w:rsidRDefault="00EA74F2" w:rsidP="005151E6">
      <w:r w:rsidRPr="00EA74F2">
        <w:rPr>
          <w:b/>
        </w:rPr>
        <w:t xml:space="preserve">ACTION: </w:t>
      </w:r>
      <w:r w:rsidR="005151E6" w:rsidRPr="007F0712">
        <w:t>Member</w:t>
      </w:r>
      <w:r w:rsidR="005151E6">
        <w:t xml:space="preserve"> </w:t>
      </w:r>
      <w:r w:rsidR="005D66F3">
        <w:t>Burr</w:t>
      </w:r>
      <w:r w:rsidR="005151E6">
        <w:t xml:space="preserve"> </w:t>
      </w:r>
      <w:r w:rsidR="005151E6" w:rsidRPr="007F0712">
        <w:t>moved to a</w:t>
      </w:r>
      <w:r w:rsidR="006175B5">
        <w:t>dopt</w:t>
      </w:r>
      <w:r w:rsidR="005151E6" w:rsidRPr="007F0712">
        <w:t xml:space="preserve"> the CDE recommendation</w:t>
      </w:r>
      <w:r w:rsidR="005D66F3">
        <w:t xml:space="preserve"> to deny</w:t>
      </w:r>
      <w:r w:rsidR="001D4A0C">
        <w:t xml:space="preserve"> the request to renew </w:t>
      </w:r>
      <w:proofErr w:type="spellStart"/>
      <w:r w:rsidR="001D4A0C">
        <w:t>Prepa</w:t>
      </w:r>
      <w:proofErr w:type="spellEnd"/>
      <w:r w:rsidR="001D4A0C">
        <w:t xml:space="preserve"> Tec Los Angeles High (PTLAH)</w:t>
      </w:r>
      <w:r w:rsidR="006175B5">
        <w:t xml:space="preserve"> charter school</w:t>
      </w:r>
      <w:r w:rsidR="005151E6" w:rsidRPr="001C12BF">
        <w:t>.</w:t>
      </w:r>
      <w:r w:rsidR="005151E6" w:rsidRPr="007F0712">
        <w:t xml:space="preserve"> </w:t>
      </w:r>
    </w:p>
    <w:p w14:paraId="7C98A86A" w14:textId="77777777" w:rsidR="005151E6" w:rsidRPr="007F0712" w:rsidRDefault="005151E6" w:rsidP="005151E6">
      <w:r w:rsidRPr="007D78FF">
        <w:t xml:space="preserve">Member </w:t>
      </w:r>
      <w:r w:rsidR="005D66F3">
        <w:t>S</w:t>
      </w:r>
      <w:r w:rsidR="0009742C">
        <w:t>un</w:t>
      </w:r>
      <w:r w:rsidRPr="007D78FF">
        <w:t xml:space="preserve"> seconded the motion.</w:t>
      </w:r>
    </w:p>
    <w:p w14:paraId="0781DE93" w14:textId="74E4CF70" w:rsidR="005151E6" w:rsidRDefault="005151E6" w:rsidP="005151E6">
      <w:pPr>
        <w:rPr>
          <w:rFonts w:eastAsia="Times New Roman" w:cs="Arial"/>
          <w:szCs w:val="24"/>
        </w:rPr>
      </w:pPr>
      <w:r w:rsidRPr="00311745">
        <w:rPr>
          <w:b/>
        </w:rPr>
        <w:t>Yes votes:</w:t>
      </w:r>
      <w:r w:rsidRPr="00311745">
        <w:t xml:space="preserve"> </w:t>
      </w:r>
      <w:r w:rsidRPr="00311745">
        <w:rPr>
          <w:rFonts w:eastAsia="Times New Roman" w:cs="Arial"/>
          <w:szCs w:val="24"/>
        </w:rPr>
        <w:t>Members</w:t>
      </w:r>
      <w:r w:rsidR="000778BF">
        <w:rPr>
          <w:rFonts w:eastAsia="Times New Roman" w:cs="Arial"/>
          <w:szCs w:val="24"/>
        </w:rPr>
        <w:t xml:space="preserve"> Burr, Fattah, Glover-Woods, McQuillen, Pattillo Brownson, Rodriguez</w:t>
      </w:r>
      <w:r w:rsidR="00CD0855">
        <w:rPr>
          <w:rFonts w:eastAsia="Times New Roman" w:cs="Arial"/>
          <w:szCs w:val="24"/>
        </w:rPr>
        <w:t>, Rucker, Straus, and</w:t>
      </w:r>
      <w:r w:rsidRPr="00311745">
        <w:rPr>
          <w:rFonts w:eastAsia="Times New Roman" w:cs="Arial"/>
          <w:szCs w:val="24"/>
        </w:rPr>
        <w:t xml:space="preserve"> </w:t>
      </w:r>
      <w:r>
        <w:rPr>
          <w:rFonts w:eastAsia="Times New Roman" w:cs="Arial"/>
          <w:szCs w:val="24"/>
        </w:rPr>
        <w:t>Sun</w:t>
      </w:r>
      <w:r w:rsidR="00CD0855">
        <w:rPr>
          <w:rFonts w:eastAsia="Times New Roman" w:cs="Arial"/>
          <w:szCs w:val="24"/>
        </w:rPr>
        <w:t>.</w:t>
      </w:r>
    </w:p>
    <w:p w14:paraId="1C446ED1" w14:textId="77777777" w:rsidR="005151E6" w:rsidRPr="007A5273" w:rsidRDefault="005151E6" w:rsidP="005151E6">
      <w:r w:rsidRPr="00311745">
        <w:rPr>
          <w:b/>
        </w:rPr>
        <w:t>No votes:</w:t>
      </w:r>
      <w:r w:rsidRPr="005D66F3">
        <w:t xml:space="preserve"> </w:t>
      </w:r>
      <w:r w:rsidR="005D66F3" w:rsidRPr="005D66F3">
        <w:t>None</w:t>
      </w:r>
    </w:p>
    <w:p w14:paraId="085C115C" w14:textId="77777777" w:rsidR="005151E6" w:rsidRPr="00311745" w:rsidRDefault="005151E6" w:rsidP="005151E6">
      <w:r w:rsidRPr="00311745">
        <w:rPr>
          <w:b/>
        </w:rPr>
        <w:t>Member</w:t>
      </w:r>
      <w:r w:rsidR="00CE0936">
        <w:rPr>
          <w:b/>
        </w:rPr>
        <w:t>s</w:t>
      </w:r>
      <w:r w:rsidRPr="00311745">
        <w:rPr>
          <w:b/>
        </w:rPr>
        <w:t xml:space="preserve"> Absent:</w:t>
      </w:r>
      <w:r w:rsidRPr="00311745">
        <w:t xml:space="preserve"> </w:t>
      </w:r>
      <w:r w:rsidR="0084662A">
        <w:t>Member</w:t>
      </w:r>
      <w:r w:rsidR="00092A82">
        <w:t>s</w:t>
      </w:r>
      <w:r w:rsidR="0084662A">
        <w:t xml:space="preserve"> Darling-Hammond</w:t>
      </w:r>
      <w:r w:rsidR="00092A82">
        <w:t xml:space="preserve"> and </w:t>
      </w:r>
      <w:r w:rsidR="00092A82" w:rsidRPr="005D24C7">
        <w:t>Navo</w:t>
      </w:r>
    </w:p>
    <w:p w14:paraId="4F12AA32" w14:textId="77777777" w:rsidR="005151E6" w:rsidRPr="00311745" w:rsidRDefault="005151E6" w:rsidP="005151E6">
      <w:r w:rsidRPr="00311745">
        <w:rPr>
          <w:b/>
        </w:rPr>
        <w:t>Abstentions:</w:t>
      </w:r>
      <w:r w:rsidRPr="00311745">
        <w:t xml:space="preserve"> </w:t>
      </w:r>
      <w:r w:rsidR="005D66F3">
        <w:t>None</w:t>
      </w:r>
    </w:p>
    <w:p w14:paraId="1A182DB6" w14:textId="77777777" w:rsidR="005151E6" w:rsidRPr="00311745" w:rsidRDefault="005151E6" w:rsidP="005151E6">
      <w:r w:rsidRPr="00311745">
        <w:rPr>
          <w:b/>
        </w:rPr>
        <w:t>Recusals:</w:t>
      </w:r>
      <w:r w:rsidRPr="00311745">
        <w:t xml:space="preserve"> </w:t>
      </w:r>
      <w:r w:rsidR="005D66F3">
        <w:t>None</w:t>
      </w:r>
    </w:p>
    <w:p w14:paraId="2C9E6806" w14:textId="08F7027D" w:rsidR="00EA74F2" w:rsidRDefault="005151E6" w:rsidP="008353B2">
      <w:r w:rsidRPr="00311745">
        <w:t xml:space="preserve">The motion passed with </w:t>
      </w:r>
      <w:r w:rsidR="00CE0936" w:rsidRPr="00454453">
        <w:t xml:space="preserve">9 </w:t>
      </w:r>
      <w:r w:rsidRPr="00454453">
        <w:t>votes</w:t>
      </w:r>
      <w:r w:rsidRPr="00311745">
        <w:t>.</w:t>
      </w:r>
    </w:p>
    <w:p w14:paraId="54097DE7" w14:textId="77777777" w:rsidR="0031433B" w:rsidRPr="0031433B" w:rsidRDefault="0031433B" w:rsidP="0077207F">
      <w:pPr>
        <w:pStyle w:val="Heading3"/>
        <w:jc w:val="center"/>
      </w:pPr>
      <w:r w:rsidRPr="00D4770F">
        <w:t>END OF PUBLIC HEARING</w:t>
      </w:r>
    </w:p>
    <w:p w14:paraId="0B2FEAF3" w14:textId="77777777" w:rsidR="008C6E9D" w:rsidRPr="006F6768" w:rsidRDefault="008C6E9D" w:rsidP="008C6E9D">
      <w:pPr>
        <w:pStyle w:val="Heading3"/>
        <w:jc w:val="center"/>
      </w:pPr>
      <w:r>
        <w:t>ADJOURNMENT OF MEETING</w:t>
      </w:r>
    </w:p>
    <w:p w14:paraId="4855328F" w14:textId="77777777" w:rsidR="008C6E9D" w:rsidRPr="00E064CD" w:rsidRDefault="008C6E9D" w:rsidP="008C6E9D">
      <w:pPr>
        <w:jc w:val="center"/>
        <w:rPr>
          <w:b/>
        </w:rPr>
      </w:pPr>
      <w:r w:rsidRPr="006F6768">
        <w:rPr>
          <w:b/>
        </w:rPr>
        <w:t xml:space="preserve">At approximately </w:t>
      </w:r>
      <w:r w:rsidR="00DF6787" w:rsidRPr="00451983">
        <w:rPr>
          <w:b/>
        </w:rPr>
        <w:t>12</w:t>
      </w:r>
      <w:r w:rsidRPr="00451983">
        <w:rPr>
          <w:b/>
        </w:rPr>
        <w:t>:0</w:t>
      </w:r>
      <w:r w:rsidR="00092A82">
        <w:rPr>
          <w:b/>
        </w:rPr>
        <w:t>4</w:t>
      </w:r>
      <w:r w:rsidRPr="00451983">
        <w:rPr>
          <w:b/>
        </w:rPr>
        <w:t xml:space="preserve"> p.m.,</w:t>
      </w:r>
      <w:r w:rsidRPr="006F6768">
        <w:rPr>
          <w:b/>
        </w:rPr>
        <w:t xml:space="preserve"> </w:t>
      </w:r>
      <w:r w:rsidR="006175B5">
        <w:rPr>
          <w:b/>
        </w:rPr>
        <w:t xml:space="preserve">Vice </w:t>
      </w:r>
      <w:r>
        <w:rPr>
          <w:b/>
        </w:rPr>
        <w:t xml:space="preserve">President </w:t>
      </w:r>
      <w:r w:rsidR="006175B5">
        <w:rPr>
          <w:b/>
        </w:rPr>
        <w:t>Straus</w:t>
      </w:r>
      <w:r w:rsidRPr="006F6768">
        <w:rPr>
          <w:b/>
        </w:rPr>
        <w:t xml:space="preserve"> adjourned the meeting.</w:t>
      </w:r>
    </w:p>
    <w:p w14:paraId="07818054" w14:textId="77777777" w:rsidR="00981D79" w:rsidRDefault="00981D79" w:rsidP="008C6E9D">
      <w:pPr>
        <w:spacing w:after="160" w:line="259" w:lineRule="auto"/>
        <w:rPr>
          <w:b/>
        </w:rPr>
      </w:pPr>
    </w:p>
    <w:sectPr w:rsidR="00981D79"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8FA0" w14:textId="77777777" w:rsidR="002C23D3" w:rsidRDefault="002C23D3" w:rsidP="002443F7">
      <w:pPr>
        <w:spacing w:after="0"/>
      </w:pPr>
      <w:r>
        <w:separator/>
      </w:r>
    </w:p>
  </w:endnote>
  <w:endnote w:type="continuationSeparator" w:id="0">
    <w:p w14:paraId="5DD98FBF" w14:textId="77777777" w:rsidR="002C23D3" w:rsidRDefault="002C23D3"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3CA3D2BF"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DE3BB2">
              <w:rPr>
                <w:bCs/>
                <w:noProof/>
              </w:rPr>
              <w:t>16</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DE3BB2">
              <w:rPr>
                <w:bCs/>
                <w:noProof/>
              </w:rPr>
              <w:t>16</w:t>
            </w:r>
            <w:r w:rsidRPr="009D07C6">
              <w:rPr>
                <w:bCs/>
                <w:szCs w:val="24"/>
              </w:rPr>
              <w:fldChar w:fldCharType="end"/>
            </w:r>
          </w:p>
        </w:sdtContent>
      </w:sdt>
    </w:sdtContent>
  </w:sdt>
  <w:p w14:paraId="73D8B2F7"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B4A2" w14:textId="77777777" w:rsidR="002C23D3" w:rsidRDefault="002C23D3" w:rsidP="002443F7">
      <w:pPr>
        <w:spacing w:after="0"/>
      </w:pPr>
      <w:r>
        <w:separator/>
      </w:r>
    </w:p>
  </w:footnote>
  <w:footnote w:type="continuationSeparator" w:id="0">
    <w:p w14:paraId="51DDFC15" w14:textId="77777777" w:rsidR="002C23D3" w:rsidRDefault="002C23D3"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8810" w14:textId="77777777" w:rsidR="00731CAB" w:rsidRPr="002443F7" w:rsidRDefault="00731CAB" w:rsidP="002443F7">
    <w:pPr>
      <w:pStyle w:val="NoSpacing"/>
      <w:jc w:val="right"/>
    </w:pPr>
    <w:r w:rsidRPr="002443F7">
      <w:t>California State Board of Education</w:t>
    </w:r>
  </w:p>
  <w:p w14:paraId="6F9775E6" w14:textId="50B1FDF4" w:rsidR="00731CAB" w:rsidRPr="002443F7" w:rsidRDefault="004C2A83" w:rsidP="002443F7">
    <w:pPr>
      <w:pStyle w:val="NoSpacing"/>
      <w:spacing w:after="480"/>
      <w:jc w:val="right"/>
    </w:pPr>
    <w:r>
      <w:t>FINAL</w:t>
    </w:r>
    <w:r w:rsidR="00731CAB">
      <w:t xml:space="preserve"> MINUTES</w:t>
    </w:r>
    <w:r w:rsidR="00731CAB" w:rsidRPr="002443F7">
      <w:t xml:space="preserve"> –</w:t>
    </w:r>
    <w:r w:rsidR="00731CAB">
      <w:t xml:space="preserve"> Ma</w:t>
    </w:r>
    <w:r w:rsidR="00671436">
      <w:t>y 12-13</w:t>
    </w:r>
    <w:r w:rsidR="00731CA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D56FD"/>
    <w:multiLevelType w:val="hybridMultilevel"/>
    <w:tmpl w:val="D4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36AC2"/>
    <w:multiLevelType w:val="hybridMultilevel"/>
    <w:tmpl w:val="A4E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55D"/>
    <w:multiLevelType w:val="hybridMultilevel"/>
    <w:tmpl w:val="E49CF4A0"/>
    <w:lvl w:ilvl="0" w:tplc="62E0C8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D509A"/>
    <w:multiLevelType w:val="multilevel"/>
    <w:tmpl w:val="D9FE6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A073B"/>
    <w:multiLevelType w:val="hybridMultilevel"/>
    <w:tmpl w:val="36D29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2D6231B"/>
    <w:multiLevelType w:val="hybridMultilevel"/>
    <w:tmpl w:val="B514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54F13"/>
    <w:multiLevelType w:val="hybridMultilevel"/>
    <w:tmpl w:val="9B2217B6"/>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39"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36070"/>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6"/>
  </w:num>
  <w:num w:numId="4">
    <w:abstractNumId w:val="33"/>
  </w:num>
  <w:num w:numId="5">
    <w:abstractNumId w:val="11"/>
  </w:num>
  <w:num w:numId="6">
    <w:abstractNumId w:val="17"/>
  </w:num>
  <w:num w:numId="7">
    <w:abstractNumId w:val="39"/>
  </w:num>
  <w:num w:numId="8">
    <w:abstractNumId w:val="42"/>
  </w:num>
  <w:num w:numId="9">
    <w:abstractNumId w:val="41"/>
  </w:num>
  <w:num w:numId="10">
    <w:abstractNumId w:val="2"/>
  </w:num>
  <w:num w:numId="11">
    <w:abstractNumId w:val="40"/>
  </w:num>
  <w:num w:numId="12">
    <w:abstractNumId w:val="4"/>
  </w:num>
  <w:num w:numId="13">
    <w:abstractNumId w:val="36"/>
  </w:num>
  <w:num w:numId="14">
    <w:abstractNumId w:val="20"/>
  </w:num>
  <w:num w:numId="15">
    <w:abstractNumId w:val="31"/>
  </w:num>
  <w:num w:numId="16">
    <w:abstractNumId w:val="1"/>
  </w:num>
  <w:num w:numId="17">
    <w:abstractNumId w:val="16"/>
  </w:num>
  <w:num w:numId="18">
    <w:abstractNumId w:val="25"/>
  </w:num>
  <w:num w:numId="19">
    <w:abstractNumId w:val="18"/>
  </w:num>
  <w:num w:numId="20">
    <w:abstractNumId w:val="21"/>
  </w:num>
  <w:num w:numId="21">
    <w:abstractNumId w:val="30"/>
  </w:num>
  <w:num w:numId="22">
    <w:abstractNumId w:val="35"/>
  </w:num>
  <w:num w:numId="23">
    <w:abstractNumId w:val="24"/>
  </w:num>
  <w:num w:numId="24">
    <w:abstractNumId w:val="43"/>
  </w:num>
  <w:num w:numId="25">
    <w:abstractNumId w:val="34"/>
  </w:num>
  <w:num w:numId="26">
    <w:abstractNumId w:val="19"/>
  </w:num>
  <w:num w:numId="27">
    <w:abstractNumId w:val="37"/>
  </w:num>
  <w:num w:numId="28">
    <w:abstractNumId w:val="13"/>
  </w:num>
  <w:num w:numId="29">
    <w:abstractNumId w:val="29"/>
  </w:num>
  <w:num w:numId="30">
    <w:abstractNumId w:val="15"/>
  </w:num>
  <w:num w:numId="31">
    <w:abstractNumId w:val="10"/>
  </w:num>
  <w:num w:numId="32">
    <w:abstractNumId w:val="14"/>
  </w:num>
  <w:num w:numId="33">
    <w:abstractNumId w:val="0"/>
  </w:num>
  <w:num w:numId="34">
    <w:abstractNumId w:val="7"/>
  </w:num>
  <w:num w:numId="35">
    <w:abstractNumId w:val="27"/>
  </w:num>
  <w:num w:numId="36">
    <w:abstractNumId w:val="8"/>
  </w:num>
  <w:num w:numId="37">
    <w:abstractNumId w:val="23"/>
  </w:num>
  <w:num w:numId="38">
    <w:abstractNumId w:val="5"/>
  </w:num>
  <w:num w:numId="39">
    <w:abstractNumId w:val="3"/>
  </w:num>
  <w:num w:numId="40">
    <w:abstractNumId w:val="12"/>
  </w:num>
  <w:num w:numId="41">
    <w:abstractNumId w:val="38"/>
  </w:num>
  <w:num w:numId="42">
    <w:abstractNumId w:val="26"/>
  </w:num>
  <w:num w:numId="43">
    <w:abstractNumId w:val="22"/>
  </w:num>
  <w:num w:numId="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CDD"/>
    <w:rsid w:val="0000200C"/>
    <w:rsid w:val="0000318E"/>
    <w:rsid w:val="000032AE"/>
    <w:rsid w:val="00003D77"/>
    <w:rsid w:val="0000615B"/>
    <w:rsid w:val="000114A2"/>
    <w:rsid w:val="00014C68"/>
    <w:rsid w:val="00016303"/>
    <w:rsid w:val="00021648"/>
    <w:rsid w:val="000235DC"/>
    <w:rsid w:val="0002608D"/>
    <w:rsid w:val="00026B82"/>
    <w:rsid w:val="00027A00"/>
    <w:rsid w:val="00032034"/>
    <w:rsid w:val="00032D00"/>
    <w:rsid w:val="00032FBC"/>
    <w:rsid w:val="000356F9"/>
    <w:rsid w:val="00036C99"/>
    <w:rsid w:val="00037A4B"/>
    <w:rsid w:val="00037AB8"/>
    <w:rsid w:val="00040A46"/>
    <w:rsid w:val="00043DCC"/>
    <w:rsid w:val="000443BB"/>
    <w:rsid w:val="000458F9"/>
    <w:rsid w:val="000467AC"/>
    <w:rsid w:val="00046BC5"/>
    <w:rsid w:val="00046E06"/>
    <w:rsid w:val="00047390"/>
    <w:rsid w:val="00050197"/>
    <w:rsid w:val="00053D08"/>
    <w:rsid w:val="000543ED"/>
    <w:rsid w:val="0005536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5090"/>
    <w:rsid w:val="00085FBA"/>
    <w:rsid w:val="000867A0"/>
    <w:rsid w:val="00092263"/>
    <w:rsid w:val="00092A82"/>
    <w:rsid w:val="00094DEC"/>
    <w:rsid w:val="00094F64"/>
    <w:rsid w:val="00096803"/>
    <w:rsid w:val="0009742C"/>
    <w:rsid w:val="000976C4"/>
    <w:rsid w:val="000A1611"/>
    <w:rsid w:val="000A5A63"/>
    <w:rsid w:val="000B43C8"/>
    <w:rsid w:val="000B5A10"/>
    <w:rsid w:val="000C389D"/>
    <w:rsid w:val="000C407A"/>
    <w:rsid w:val="000C478E"/>
    <w:rsid w:val="000C4975"/>
    <w:rsid w:val="000C4E1E"/>
    <w:rsid w:val="000C6327"/>
    <w:rsid w:val="000C7C85"/>
    <w:rsid w:val="000D2376"/>
    <w:rsid w:val="000D28E5"/>
    <w:rsid w:val="000D440E"/>
    <w:rsid w:val="000D7A0D"/>
    <w:rsid w:val="000E16C5"/>
    <w:rsid w:val="000E3DE0"/>
    <w:rsid w:val="000E4629"/>
    <w:rsid w:val="000F2BEC"/>
    <w:rsid w:val="000F568A"/>
    <w:rsid w:val="000F7AF5"/>
    <w:rsid w:val="00100618"/>
    <w:rsid w:val="00100F7D"/>
    <w:rsid w:val="00105BFD"/>
    <w:rsid w:val="001064DA"/>
    <w:rsid w:val="00107CCD"/>
    <w:rsid w:val="00107E2B"/>
    <w:rsid w:val="001105C1"/>
    <w:rsid w:val="0011104A"/>
    <w:rsid w:val="001114A2"/>
    <w:rsid w:val="00111EA3"/>
    <w:rsid w:val="001132D5"/>
    <w:rsid w:val="00115690"/>
    <w:rsid w:val="00116D57"/>
    <w:rsid w:val="00120ABE"/>
    <w:rsid w:val="00121B9D"/>
    <w:rsid w:val="00121C0C"/>
    <w:rsid w:val="00121F11"/>
    <w:rsid w:val="001236AE"/>
    <w:rsid w:val="00123B65"/>
    <w:rsid w:val="00124F03"/>
    <w:rsid w:val="0012729E"/>
    <w:rsid w:val="00134997"/>
    <w:rsid w:val="001358D0"/>
    <w:rsid w:val="00136868"/>
    <w:rsid w:val="00136C90"/>
    <w:rsid w:val="00141297"/>
    <w:rsid w:val="001444C2"/>
    <w:rsid w:val="001463D1"/>
    <w:rsid w:val="00147452"/>
    <w:rsid w:val="00150FF2"/>
    <w:rsid w:val="0015264D"/>
    <w:rsid w:val="00154C44"/>
    <w:rsid w:val="00161238"/>
    <w:rsid w:val="00162BA0"/>
    <w:rsid w:val="001637CF"/>
    <w:rsid w:val="00163FAA"/>
    <w:rsid w:val="00166185"/>
    <w:rsid w:val="00166738"/>
    <w:rsid w:val="00171387"/>
    <w:rsid w:val="00172610"/>
    <w:rsid w:val="0017275F"/>
    <w:rsid w:val="00173592"/>
    <w:rsid w:val="00174CB5"/>
    <w:rsid w:val="0017677E"/>
    <w:rsid w:val="00176976"/>
    <w:rsid w:val="001770E6"/>
    <w:rsid w:val="00180473"/>
    <w:rsid w:val="0018110D"/>
    <w:rsid w:val="00181E54"/>
    <w:rsid w:val="001873D9"/>
    <w:rsid w:val="001926CC"/>
    <w:rsid w:val="001928FB"/>
    <w:rsid w:val="001947F2"/>
    <w:rsid w:val="00196C70"/>
    <w:rsid w:val="001978C3"/>
    <w:rsid w:val="001A0CA5"/>
    <w:rsid w:val="001A4324"/>
    <w:rsid w:val="001A4E19"/>
    <w:rsid w:val="001A71D2"/>
    <w:rsid w:val="001B105C"/>
    <w:rsid w:val="001B6BA4"/>
    <w:rsid w:val="001B77BD"/>
    <w:rsid w:val="001C1252"/>
    <w:rsid w:val="001C12BF"/>
    <w:rsid w:val="001C1C19"/>
    <w:rsid w:val="001C41B1"/>
    <w:rsid w:val="001C432C"/>
    <w:rsid w:val="001C746E"/>
    <w:rsid w:val="001D3BD3"/>
    <w:rsid w:val="001D3F3B"/>
    <w:rsid w:val="001D4A0C"/>
    <w:rsid w:val="001D6DDF"/>
    <w:rsid w:val="001E3CB9"/>
    <w:rsid w:val="001E46E0"/>
    <w:rsid w:val="001E48CC"/>
    <w:rsid w:val="001E5001"/>
    <w:rsid w:val="001E6067"/>
    <w:rsid w:val="001E6624"/>
    <w:rsid w:val="001E71FB"/>
    <w:rsid w:val="001F1524"/>
    <w:rsid w:val="001F5994"/>
    <w:rsid w:val="001F5CBB"/>
    <w:rsid w:val="001F7803"/>
    <w:rsid w:val="00204869"/>
    <w:rsid w:val="0020567F"/>
    <w:rsid w:val="00213AF5"/>
    <w:rsid w:val="002149E4"/>
    <w:rsid w:val="00215238"/>
    <w:rsid w:val="00217F1E"/>
    <w:rsid w:val="00223F78"/>
    <w:rsid w:val="00224E80"/>
    <w:rsid w:val="00225D14"/>
    <w:rsid w:val="00226A24"/>
    <w:rsid w:val="00231C47"/>
    <w:rsid w:val="00232853"/>
    <w:rsid w:val="00232CAA"/>
    <w:rsid w:val="00233861"/>
    <w:rsid w:val="00233A74"/>
    <w:rsid w:val="00234157"/>
    <w:rsid w:val="002372A3"/>
    <w:rsid w:val="00237813"/>
    <w:rsid w:val="0024176D"/>
    <w:rsid w:val="002425DF"/>
    <w:rsid w:val="002443F7"/>
    <w:rsid w:val="0024544A"/>
    <w:rsid w:val="0024735B"/>
    <w:rsid w:val="00251708"/>
    <w:rsid w:val="00251D98"/>
    <w:rsid w:val="00252274"/>
    <w:rsid w:val="00254AD1"/>
    <w:rsid w:val="00257023"/>
    <w:rsid w:val="002611F6"/>
    <w:rsid w:val="00261BC7"/>
    <w:rsid w:val="00265381"/>
    <w:rsid w:val="00267041"/>
    <w:rsid w:val="0027185D"/>
    <w:rsid w:val="002722E6"/>
    <w:rsid w:val="00272EE8"/>
    <w:rsid w:val="00275593"/>
    <w:rsid w:val="00276364"/>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C11"/>
    <w:rsid w:val="00293EDC"/>
    <w:rsid w:val="002949A1"/>
    <w:rsid w:val="002A11F4"/>
    <w:rsid w:val="002A132C"/>
    <w:rsid w:val="002A24AD"/>
    <w:rsid w:val="002A4791"/>
    <w:rsid w:val="002A533D"/>
    <w:rsid w:val="002A683E"/>
    <w:rsid w:val="002A6DE4"/>
    <w:rsid w:val="002A7247"/>
    <w:rsid w:val="002A7A2D"/>
    <w:rsid w:val="002A7B57"/>
    <w:rsid w:val="002B10B9"/>
    <w:rsid w:val="002B1459"/>
    <w:rsid w:val="002B3469"/>
    <w:rsid w:val="002B6BD5"/>
    <w:rsid w:val="002C0EF9"/>
    <w:rsid w:val="002C2297"/>
    <w:rsid w:val="002C23D3"/>
    <w:rsid w:val="002C264C"/>
    <w:rsid w:val="002C3414"/>
    <w:rsid w:val="002C3D46"/>
    <w:rsid w:val="002C542B"/>
    <w:rsid w:val="002C7402"/>
    <w:rsid w:val="002D0C5B"/>
    <w:rsid w:val="002D2366"/>
    <w:rsid w:val="002D263E"/>
    <w:rsid w:val="002D46B0"/>
    <w:rsid w:val="002E32F0"/>
    <w:rsid w:val="002E3D68"/>
    <w:rsid w:val="002E4CB5"/>
    <w:rsid w:val="002E4EC3"/>
    <w:rsid w:val="002F017E"/>
    <w:rsid w:val="002F1891"/>
    <w:rsid w:val="002F213D"/>
    <w:rsid w:val="002F3AEF"/>
    <w:rsid w:val="002F4D13"/>
    <w:rsid w:val="00300074"/>
    <w:rsid w:val="003047D6"/>
    <w:rsid w:val="00304D23"/>
    <w:rsid w:val="003050BA"/>
    <w:rsid w:val="00307AD9"/>
    <w:rsid w:val="00311724"/>
    <w:rsid w:val="00311745"/>
    <w:rsid w:val="00313806"/>
    <w:rsid w:val="00313CA1"/>
    <w:rsid w:val="0031433B"/>
    <w:rsid w:val="0031550B"/>
    <w:rsid w:val="00315A61"/>
    <w:rsid w:val="00316EB2"/>
    <w:rsid w:val="00320EF4"/>
    <w:rsid w:val="003217EC"/>
    <w:rsid w:val="00322235"/>
    <w:rsid w:val="00322DD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5DB8"/>
    <w:rsid w:val="00345E7B"/>
    <w:rsid w:val="00350404"/>
    <w:rsid w:val="003536B7"/>
    <w:rsid w:val="00353E37"/>
    <w:rsid w:val="00354156"/>
    <w:rsid w:val="003544CB"/>
    <w:rsid w:val="00360453"/>
    <w:rsid w:val="003607E0"/>
    <w:rsid w:val="00363081"/>
    <w:rsid w:val="003643DC"/>
    <w:rsid w:val="00371656"/>
    <w:rsid w:val="00372308"/>
    <w:rsid w:val="00374D31"/>
    <w:rsid w:val="00374FEA"/>
    <w:rsid w:val="00375CCF"/>
    <w:rsid w:val="00376595"/>
    <w:rsid w:val="00376A66"/>
    <w:rsid w:val="0038018A"/>
    <w:rsid w:val="003808E5"/>
    <w:rsid w:val="00382871"/>
    <w:rsid w:val="00385BEC"/>
    <w:rsid w:val="00386B92"/>
    <w:rsid w:val="00392885"/>
    <w:rsid w:val="0039610B"/>
    <w:rsid w:val="00396139"/>
    <w:rsid w:val="00396D43"/>
    <w:rsid w:val="003A30DC"/>
    <w:rsid w:val="003A36A6"/>
    <w:rsid w:val="003A395A"/>
    <w:rsid w:val="003A3A04"/>
    <w:rsid w:val="003A507F"/>
    <w:rsid w:val="003A5AEF"/>
    <w:rsid w:val="003A5B9A"/>
    <w:rsid w:val="003A6980"/>
    <w:rsid w:val="003A78B5"/>
    <w:rsid w:val="003B033E"/>
    <w:rsid w:val="003B09EF"/>
    <w:rsid w:val="003B5947"/>
    <w:rsid w:val="003B6FBC"/>
    <w:rsid w:val="003C098D"/>
    <w:rsid w:val="003C6AFE"/>
    <w:rsid w:val="003D0BBD"/>
    <w:rsid w:val="003D131C"/>
    <w:rsid w:val="003D246E"/>
    <w:rsid w:val="003D73E5"/>
    <w:rsid w:val="003E03D4"/>
    <w:rsid w:val="003E13F3"/>
    <w:rsid w:val="003E2DBE"/>
    <w:rsid w:val="003E4268"/>
    <w:rsid w:val="003E6135"/>
    <w:rsid w:val="003F2314"/>
    <w:rsid w:val="003F24EF"/>
    <w:rsid w:val="003F540E"/>
    <w:rsid w:val="003F5414"/>
    <w:rsid w:val="003F5FA9"/>
    <w:rsid w:val="003F6B82"/>
    <w:rsid w:val="003F6DB2"/>
    <w:rsid w:val="00400320"/>
    <w:rsid w:val="0040142D"/>
    <w:rsid w:val="00403497"/>
    <w:rsid w:val="0040385F"/>
    <w:rsid w:val="00404CEB"/>
    <w:rsid w:val="00410313"/>
    <w:rsid w:val="004120F5"/>
    <w:rsid w:val="0041251B"/>
    <w:rsid w:val="00416F36"/>
    <w:rsid w:val="00417A97"/>
    <w:rsid w:val="00417F2A"/>
    <w:rsid w:val="0042011C"/>
    <w:rsid w:val="00423D02"/>
    <w:rsid w:val="004256D2"/>
    <w:rsid w:val="00430734"/>
    <w:rsid w:val="004307D5"/>
    <w:rsid w:val="0043122F"/>
    <w:rsid w:val="004319D0"/>
    <w:rsid w:val="004324A1"/>
    <w:rsid w:val="00432F70"/>
    <w:rsid w:val="0043737A"/>
    <w:rsid w:val="00437FF6"/>
    <w:rsid w:val="00450AC5"/>
    <w:rsid w:val="00451983"/>
    <w:rsid w:val="00451CFA"/>
    <w:rsid w:val="004522C8"/>
    <w:rsid w:val="0045341D"/>
    <w:rsid w:val="004543FF"/>
    <w:rsid w:val="00454453"/>
    <w:rsid w:val="004603E8"/>
    <w:rsid w:val="00461562"/>
    <w:rsid w:val="004701B5"/>
    <w:rsid w:val="00470583"/>
    <w:rsid w:val="00470C53"/>
    <w:rsid w:val="00470D73"/>
    <w:rsid w:val="00476516"/>
    <w:rsid w:val="004838A1"/>
    <w:rsid w:val="00484B38"/>
    <w:rsid w:val="00486669"/>
    <w:rsid w:val="00494787"/>
    <w:rsid w:val="00495E8E"/>
    <w:rsid w:val="00496D7B"/>
    <w:rsid w:val="004977DB"/>
    <w:rsid w:val="004A0F5E"/>
    <w:rsid w:val="004A2BCC"/>
    <w:rsid w:val="004A5665"/>
    <w:rsid w:val="004A6779"/>
    <w:rsid w:val="004A6B66"/>
    <w:rsid w:val="004B0BE9"/>
    <w:rsid w:val="004B26B8"/>
    <w:rsid w:val="004B2A8E"/>
    <w:rsid w:val="004B427B"/>
    <w:rsid w:val="004B4405"/>
    <w:rsid w:val="004B45A9"/>
    <w:rsid w:val="004B4607"/>
    <w:rsid w:val="004C004F"/>
    <w:rsid w:val="004C09C2"/>
    <w:rsid w:val="004C0E1F"/>
    <w:rsid w:val="004C2A83"/>
    <w:rsid w:val="004C3F39"/>
    <w:rsid w:val="004C74D6"/>
    <w:rsid w:val="004D0FB6"/>
    <w:rsid w:val="004D114C"/>
    <w:rsid w:val="004D516D"/>
    <w:rsid w:val="004D58E8"/>
    <w:rsid w:val="004D720B"/>
    <w:rsid w:val="004E1933"/>
    <w:rsid w:val="004E4808"/>
    <w:rsid w:val="004E5407"/>
    <w:rsid w:val="004E7AC1"/>
    <w:rsid w:val="004F0C87"/>
    <w:rsid w:val="004F12C4"/>
    <w:rsid w:val="004F1A4A"/>
    <w:rsid w:val="004F2BB1"/>
    <w:rsid w:val="004F445A"/>
    <w:rsid w:val="004F504E"/>
    <w:rsid w:val="004F696F"/>
    <w:rsid w:val="0050711B"/>
    <w:rsid w:val="00507135"/>
    <w:rsid w:val="005147C0"/>
    <w:rsid w:val="005151E6"/>
    <w:rsid w:val="005151E8"/>
    <w:rsid w:val="005153FE"/>
    <w:rsid w:val="00515AB0"/>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60411"/>
    <w:rsid w:val="00562463"/>
    <w:rsid w:val="005626E6"/>
    <w:rsid w:val="00564F5C"/>
    <w:rsid w:val="00566692"/>
    <w:rsid w:val="00567348"/>
    <w:rsid w:val="00570AF6"/>
    <w:rsid w:val="00572B3A"/>
    <w:rsid w:val="00573748"/>
    <w:rsid w:val="0057391A"/>
    <w:rsid w:val="00574008"/>
    <w:rsid w:val="00574F2C"/>
    <w:rsid w:val="0057529B"/>
    <w:rsid w:val="00576EA6"/>
    <w:rsid w:val="00577177"/>
    <w:rsid w:val="00577B60"/>
    <w:rsid w:val="00581A19"/>
    <w:rsid w:val="0058539B"/>
    <w:rsid w:val="0058586C"/>
    <w:rsid w:val="00585F90"/>
    <w:rsid w:val="00586CCD"/>
    <w:rsid w:val="0059417A"/>
    <w:rsid w:val="005945AA"/>
    <w:rsid w:val="00594A16"/>
    <w:rsid w:val="0059597A"/>
    <w:rsid w:val="00595AAB"/>
    <w:rsid w:val="0059643A"/>
    <w:rsid w:val="00596501"/>
    <w:rsid w:val="00597349"/>
    <w:rsid w:val="005A0C09"/>
    <w:rsid w:val="005A39E8"/>
    <w:rsid w:val="005A5A08"/>
    <w:rsid w:val="005B019A"/>
    <w:rsid w:val="005B05D0"/>
    <w:rsid w:val="005B3C35"/>
    <w:rsid w:val="005B4B1B"/>
    <w:rsid w:val="005B76C1"/>
    <w:rsid w:val="005C33C7"/>
    <w:rsid w:val="005C5004"/>
    <w:rsid w:val="005C5AEC"/>
    <w:rsid w:val="005C5B70"/>
    <w:rsid w:val="005C7A88"/>
    <w:rsid w:val="005C7BF7"/>
    <w:rsid w:val="005D24C7"/>
    <w:rsid w:val="005D581B"/>
    <w:rsid w:val="005D66F3"/>
    <w:rsid w:val="005D6864"/>
    <w:rsid w:val="005E08B2"/>
    <w:rsid w:val="005E2986"/>
    <w:rsid w:val="005E2AD9"/>
    <w:rsid w:val="005E534B"/>
    <w:rsid w:val="005E7FDB"/>
    <w:rsid w:val="005F46D6"/>
    <w:rsid w:val="005F55E5"/>
    <w:rsid w:val="005F5DFD"/>
    <w:rsid w:val="005F5E27"/>
    <w:rsid w:val="005F63EA"/>
    <w:rsid w:val="005F6D49"/>
    <w:rsid w:val="00600436"/>
    <w:rsid w:val="00600450"/>
    <w:rsid w:val="00603738"/>
    <w:rsid w:val="0060429F"/>
    <w:rsid w:val="0060433E"/>
    <w:rsid w:val="00605AC8"/>
    <w:rsid w:val="00614DCE"/>
    <w:rsid w:val="006175B5"/>
    <w:rsid w:val="00617D65"/>
    <w:rsid w:val="00620CD4"/>
    <w:rsid w:val="00632CEF"/>
    <w:rsid w:val="00634D4D"/>
    <w:rsid w:val="00640A41"/>
    <w:rsid w:val="00641320"/>
    <w:rsid w:val="00645119"/>
    <w:rsid w:val="00653471"/>
    <w:rsid w:val="0065371C"/>
    <w:rsid w:val="00660630"/>
    <w:rsid w:val="00664828"/>
    <w:rsid w:val="00664C2C"/>
    <w:rsid w:val="00667C67"/>
    <w:rsid w:val="00671436"/>
    <w:rsid w:val="0067367A"/>
    <w:rsid w:val="0067535C"/>
    <w:rsid w:val="006753F6"/>
    <w:rsid w:val="0067657F"/>
    <w:rsid w:val="00677551"/>
    <w:rsid w:val="00680EE5"/>
    <w:rsid w:val="00682217"/>
    <w:rsid w:val="006823A9"/>
    <w:rsid w:val="00686F37"/>
    <w:rsid w:val="00687284"/>
    <w:rsid w:val="00691903"/>
    <w:rsid w:val="00691C64"/>
    <w:rsid w:val="00694541"/>
    <w:rsid w:val="00694628"/>
    <w:rsid w:val="006952D3"/>
    <w:rsid w:val="0069643C"/>
    <w:rsid w:val="00696D6A"/>
    <w:rsid w:val="00697462"/>
    <w:rsid w:val="006A160A"/>
    <w:rsid w:val="006A18D4"/>
    <w:rsid w:val="006A2BB9"/>
    <w:rsid w:val="006A6B86"/>
    <w:rsid w:val="006A6CC0"/>
    <w:rsid w:val="006A7821"/>
    <w:rsid w:val="006B057D"/>
    <w:rsid w:val="006B2285"/>
    <w:rsid w:val="006B2518"/>
    <w:rsid w:val="006B4DB6"/>
    <w:rsid w:val="006B515E"/>
    <w:rsid w:val="006B6670"/>
    <w:rsid w:val="006B683F"/>
    <w:rsid w:val="006B7157"/>
    <w:rsid w:val="006C1196"/>
    <w:rsid w:val="006C26AC"/>
    <w:rsid w:val="006C5623"/>
    <w:rsid w:val="006C6649"/>
    <w:rsid w:val="006D1D4A"/>
    <w:rsid w:val="006D6886"/>
    <w:rsid w:val="006E4567"/>
    <w:rsid w:val="006E5DC4"/>
    <w:rsid w:val="006E723F"/>
    <w:rsid w:val="006F0C35"/>
    <w:rsid w:val="006F1AC5"/>
    <w:rsid w:val="006F2395"/>
    <w:rsid w:val="006F4966"/>
    <w:rsid w:val="006F4A49"/>
    <w:rsid w:val="006F6768"/>
    <w:rsid w:val="006F7F20"/>
    <w:rsid w:val="00700703"/>
    <w:rsid w:val="007032B8"/>
    <w:rsid w:val="007054BD"/>
    <w:rsid w:val="007055CF"/>
    <w:rsid w:val="007055DD"/>
    <w:rsid w:val="00707E2F"/>
    <w:rsid w:val="00710B6D"/>
    <w:rsid w:val="0071122A"/>
    <w:rsid w:val="007162BE"/>
    <w:rsid w:val="00722136"/>
    <w:rsid w:val="007233CE"/>
    <w:rsid w:val="0072530B"/>
    <w:rsid w:val="00726E9E"/>
    <w:rsid w:val="007275B9"/>
    <w:rsid w:val="00731CAB"/>
    <w:rsid w:val="0073710A"/>
    <w:rsid w:val="00742252"/>
    <w:rsid w:val="007428B8"/>
    <w:rsid w:val="0074551D"/>
    <w:rsid w:val="00753EA3"/>
    <w:rsid w:val="00754A30"/>
    <w:rsid w:val="00754F05"/>
    <w:rsid w:val="00765A8F"/>
    <w:rsid w:val="00765DB0"/>
    <w:rsid w:val="00766586"/>
    <w:rsid w:val="00767BA7"/>
    <w:rsid w:val="007717FC"/>
    <w:rsid w:val="00771CCE"/>
    <w:rsid w:val="0077207F"/>
    <w:rsid w:val="00772C47"/>
    <w:rsid w:val="00773315"/>
    <w:rsid w:val="007744EA"/>
    <w:rsid w:val="00776FFA"/>
    <w:rsid w:val="00783610"/>
    <w:rsid w:val="007836F5"/>
    <w:rsid w:val="00787250"/>
    <w:rsid w:val="00790BE3"/>
    <w:rsid w:val="0079570E"/>
    <w:rsid w:val="00795E3D"/>
    <w:rsid w:val="007969FB"/>
    <w:rsid w:val="00797224"/>
    <w:rsid w:val="007A01F0"/>
    <w:rsid w:val="007A177C"/>
    <w:rsid w:val="007A455A"/>
    <w:rsid w:val="007A5273"/>
    <w:rsid w:val="007A79DD"/>
    <w:rsid w:val="007B32EE"/>
    <w:rsid w:val="007B6860"/>
    <w:rsid w:val="007B7A0F"/>
    <w:rsid w:val="007C105C"/>
    <w:rsid w:val="007C304F"/>
    <w:rsid w:val="007C5303"/>
    <w:rsid w:val="007C546B"/>
    <w:rsid w:val="007D0F81"/>
    <w:rsid w:val="007D23CE"/>
    <w:rsid w:val="007D3E37"/>
    <w:rsid w:val="007D4D4C"/>
    <w:rsid w:val="007D779D"/>
    <w:rsid w:val="007D78FF"/>
    <w:rsid w:val="007D7A1A"/>
    <w:rsid w:val="007D7A8C"/>
    <w:rsid w:val="007E05D8"/>
    <w:rsid w:val="007E5BF1"/>
    <w:rsid w:val="007E64ED"/>
    <w:rsid w:val="007E66CB"/>
    <w:rsid w:val="007E69C6"/>
    <w:rsid w:val="007F0712"/>
    <w:rsid w:val="007F44C5"/>
    <w:rsid w:val="007F5F3F"/>
    <w:rsid w:val="0080288D"/>
    <w:rsid w:val="0081016E"/>
    <w:rsid w:val="008102D5"/>
    <w:rsid w:val="0081256C"/>
    <w:rsid w:val="00814E60"/>
    <w:rsid w:val="00815678"/>
    <w:rsid w:val="00817097"/>
    <w:rsid w:val="00817A07"/>
    <w:rsid w:val="00820374"/>
    <w:rsid w:val="00820A4E"/>
    <w:rsid w:val="008250F0"/>
    <w:rsid w:val="008258FC"/>
    <w:rsid w:val="00826BC1"/>
    <w:rsid w:val="00826C02"/>
    <w:rsid w:val="00831DC6"/>
    <w:rsid w:val="00833405"/>
    <w:rsid w:val="008347E5"/>
    <w:rsid w:val="008353B2"/>
    <w:rsid w:val="0083742C"/>
    <w:rsid w:val="00837497"/>
    <w:rsid w:val="008408AF"/>
    <w:rsid w:val="008408FA"/>
    <w:rsid w:val="00842249"/>
    <w:rsid w:val="0084366C"/>
    <w:rsid w:val="0084662A"/>
    <w:rsid w:val="00847CFE"/>
    <w:rsid w:val="008506C9"/>
    <w:rsid w:val="0085099D"/>
    <w:rsid w:val="00852CAF"/>
    <w:rsid w:val="00852F4C"/>
    <w:rsid w:val="00852F90"/>
    <w:rsid w:val="00856113"/>
    <w:rsid w:val="00857C09"/>
    <w:rsid w:val="008600BD"/>
    <w:rsid w:val="00860470"/>
    <w:rsid w:val="00861C97"/>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33D3"/>
    <w:rsid w:val="008C4534"/>
    <w:rsid w:val="008C6E9D"/>
    <w:rsid w:val="008C7F75"/>
    <w:rsid w:val="008D042E"/>
    <w:rsid w:val="008D08E7"/>
    <w:rsid w:val="008D2A12"/>
    <w:rsid w:val="008D3235"/>
    <w:rsid w:val="008D3EA8"/>
    <w:rsid w:val="008D44BD"/>
    <w:rsid w:val="008D5532"/>
    <w:rsid w:val="008D796E"/>
    <w:rsid w:val="008E046A"/>
    <w:rsid w:val="008E4D20"/>
    <w:rsid w:val="008E6219"/>
    <w:rsid w:val="008E7615"/>
    <w:rsid w:val="008F188D"/>
    <w:rsid w:val="008F31B2"/>
    <w:rsid w:val="0090273F"/>
    <w:rsid w:val="00904655"/>
    <w:rsid w:val="00904CAF"/>
    <w:rsid w:val="0090642E"/>
    <w:rsid w:val="00906C07"/>
    <w:rsid w:val="00907076"/>
    <w:rsid w:val="009124A2"/>
    <w:rsid w:val="0091266A"/>
    <w:rsid w:val="00914E1E"/>
    <w:rsid w:val="00920D74"/>
    <w:rsid w:val="009224DB"/>
    <w:rsid w:val="00923593"/>
    <w:rsid w:val="00923C0D"/>
    <w:rsid w:val="00924E3E"/>
    <w:rsid w:val="00925B57"/>
    <w:rsid w:val="00927249"/>
    <w:rsid w:val="00931C9E"/>
    <w:rsid w:val="00932607"/>
    <w:rsid w:val="00932934"/>
    <w:rsid w:val="00936DD5"/>
    <w:rsid w:val="00943308"/>
    <w:rsid w:val="00945093"/>
    <w:rsid w:val="009469A6"/>
    <w:rsid w:val="00946D87"/>
    <w:rsid w:val="00952A6C"/>
    <w:rsid w:val="0095416C"/>
    <w:rsid w:val="00955120"/>
    <w:rsid w:val="00961AD4"/>
    <w:rsid w:val="00961EC2"/>
    <w:rsid w:val="00962706"/>
    <w:rsid w:val="00962F24"/>
    <w:rsid w:val="00963680"/>
    <w:rsid w:val="00965B65"/>
    <w:rsid w:val="009670E0"/>
    <w:rsid w:val="00972738"/>
    <w:rsid w:val="00973B5C"/>
    <w:rsid w:val="009746A6"/>
    <w:rsid w:val="00976AF4"/>
    <w:rsid w:val="00977F0E"/>
    <w:rsid w:val="00981D79"/>
    <w:rsid w:val="00982233"/>
    <w:rsid w:val="00985C28"/>
    <w:rsid w:val="00985C47"/>
    <w:rsid w:val="0098617F"/>
    <w:rsid w:val="009904F7"/>
    <w:rsid w:val="0099158C"/>
    <w:rsid w:val="00992996"/>
    <w:rsid w:val="0099398B"/>
    <w:rsid w:val="00995F82"/>
    <w:rsid w:val="009A139A"/>
    <w:rsid w:val="009A1F20"/>
    <w:rsid w:val="009A47A9"/>
    <w:rsid w:val="009A5458"/>
    <w:rsid w:val="009A5AAB"/>
    <w:rsid w:val="009A7781"/>
    <w:rsid w:val="009B0922"/>
    <w:rsid w:val="009B3636"/>
    <w:rsid w:val="009B3E8C"/>
    <w:rsid w:val="009B596A"/>
    <w:rsid w:val="009B74DC"/>
    <w:rsid w:val="009C293C"/>
    <w:rsid w:val="009C4158"/>
    <w:rsid w:val="009C4FA1"/>
    <w:rsid w:val="009C6A2C"/>
    <w:rsid w:val="009C70F5"/>
    <w:rsid w:val="009C77CD"/>
    <w:rsid w:val="009D07C6"/>
    <w:rsid w:val="009D2C47"/>
    <w:rsid w:val="009D397D"/>
    <w:rsid w:val="009D3AC5"/>
    <w:rsid w:val="009D4280"/>
    <w:rsid w:val="009D4BEB"/>
    <w:rsid w:val="009D7A78"/>
    <w:rsid w:val="009E1CD3"/>
    <w:rsid w:val="009E577E"/>
    <w:rsid w:val="009E607B"/>
    <w:rsid w:val="009F3094"/>
    <w:rsid w:val="009F4CA6"/>
    <w:rsid w:val="009F5E27"/>
    <w:rsid w:val="009F69B3"/>
    <w:rsid w:val="009F73CF"/>
    <w:rsid w:val="009F7425"/>
    <w:rsid w:val="00A004B0"/>
    <w:rsid w:val="00A004CE"/>
    <w:rsid w:val="00A00DFF"/>
    <w:rsid w:val="00A01508"/>
    <w:rsid w:val="00A01E4F"/>
    <w:rsid w:val="00A03FDB"/>
    <w:rsid w:val="00A1180E"/>
    <w:rsid w:val="00A128AA"/>
    <w:rsid w:val="00A12E36"/>
    <w:rsid w:val="00A203FA"/>
    <w:rsid w:val="00A21041"/>
    <w:rsid w:val="00A22DCE"/>
    <w:rsid w:val="00A239F6"/>
    <w:rsid w:val="00A25D27"/>
    <w:rsid w:val="00A267E4"/>
    <w:rsid w:val="00A27080"/>
    <w:rsid w:val="00A276C8"/>
    <w:rsid w:val="00A301A2"/>
    <w:rsid w:val="00A3020E"/>
    <w:rsid w:val="00A3193A"/>
    <w:rsid w:val="00A350F1"/>
    <w:rsid w:val="00A451E7"/>
    <w:rsid w:val="00A47AB1"/>
    <w:rsid w:val="00A53466"/>
    <w:rsid w:val="00A5434F"/>
    <w:rsid w:val="00A563F9"/>
    <w:rsid w:val="00A600EC"/>
    <w:rsid w:val="00A612C3"/>
    <w:rsid w:val="00A64352"/>
    <w:rsid w:val="00A70859"/>
    <w:rsid w:val="00A70BB1"/>
    <w:rsid w:val="00A73FA1"/>
    <w:rsid w:val="00A763FD"/>
    <w:rsid w:val="00A7774E"/>
    <w:rsid w:val="00A826CE"/>
    <w:rsid w:val="00A8380F"/>
    <w:rsid w:val="00A8765A"/>
    <w:rsid w:val="00A8787D"/>
    <w:rsid w:val="00A91258"/>
    <w:rsid w:val="00A925EE"/>
    <w:rsid w:val="00AA1308"/>
    <w:rsid w:val="00AA4593"/>
    <w:rsid w:val="00AB24CC"/>
    <w:rsid w:val="00AB3170"/>
    <w:rsid w:val="00AB3BF0"/>
    <w:rsid w:val="00AB77B6"/>
    <w:rsid w:val="00AC09C8"/>
    <w:rsid w:val="00AC1B4C"/>
    <w:rsid w:val="00AC20DA"/>
    <w:rsid w:val="00AC53DA"/>
    <w:rsid w:val="00AC5F64"/>
    <w:rsid w:val="00AD4110"/>
    <w:rsid w:val="00AD4EEC"/>
    <w:rsid w:val="00AE0070"/>
    <w:rsid w:val="00AE07DB"/>
    <w:rsid w:val="00AE0C8E"/>
    <w:rsid w:val="00AE191F"/>
    <w:rsid w:val="00AE3576"/>
    <w:rsid w:val="00AE45BF"/>
    <w:rsid w:val="00AE7D99"/>
    <w:rsid w:val="00AF0211"/>
    <w:rsid w:val="00AF295B"/>
    <w:rsid w:val="00AF3FD8"/>
    <w:rsid w:val="00AF5FF3"/>
    <w:rsid w:val="00B01397"/>
    <w:rsid w:val="00B0157F"/>
    <w:rsid w:val="00B01931"/>
    <w:rsid w:val="00B02837"/>
    <w:rsid w:val="00B04306"/>
    <w:rsid w:val="00B053FA"/>
    <w:rsid w:val="00B0552E"/>
    <w:rsid w:val="00B068C2"/>
    <w:rsid w:val="00B07ABC"/>
    <w:rsid w:val="00B1148E"/>
    <w:rsid w:val="00B13FB2"/>
    <w:rsid w:val="00B17736"/>
    <w:rsid w:val="00B20030"/>
    <w:rsid w:val="00B223D3"/>
    <w:rsid w:val="00B234A8"/>
    <w:rsid w:val="00B254D8"/>
    <w:rsid w:val="00B2582A"/>
    <w:rsid w:val="00B30AE4"/>
    <w:rsid w:val="00B3289C"/>
    <w:rsid w:val="00B3455C"/>
    <w:rsid w:val="00B35B9F"/>
    <w:rsid w:val="00B36312"/>
    <w:rsid w:val="00B40FBC"/>
    <w:rsid w:val="00B439D3"/>
    <w:rsid w:val="00B46222"/>
    <w:rsid w:val="00B503C4"/>
    <w:rsid w:val="00B50A97"/>
    <w:rsid w:val="00B51C26"/>
    <w:rsid w:val="00B54951"/>
    <w:rsid w:val="00B54FE1"/>
    <w:rsid w:val="00B56F88"/>
    <w:rsid w:val="00B61698"/>
    <w:rsid w:val="00B627CD"/>
    <w:rsid w:val="00B6384E"/>
    <w:rsid w:val="00B6438B"/>
    <w:rsid w:val="00B700FA"/>
    <w:rsid w:val="00B723BC"/>
    <w:rsid w:val="00B74F1F"/>
    <w:rsid w:val="00B75148"/>
    <w:rsid w:val="00B7610D"/>
    <w:rsid w:val="00B76479"/>
    <w:rsid w:val="00B81ECF"/>
    <w:rsid w:val="00B8572B"/>
    <w:rsid w:val="00B8689F"/>
    <w:rsid w:val="00B877D4"/>
    <w:rsid w:val="00B91A3A"/>
    <w:rsid w:val="00B93E2E"/>
    <w:rsid w:val="00B96282"/>
    <w:rsid w:val="00B9672E"/>
    <w:rsid w:val="00B97CA6"/>
    <w:rsid w:val="00BA3142"/>
    <w:rsid w:val="00BA4CA9"/>
    <w:rsid w:val="00BB1847"/>
    <w:rsid w:val="00BB32E8"/>
    <w:rsid w:val="00BB346A"/>
    <w:rsid w:val="00BB61B0"/>
    <w:rsid w:val="00BB7498"/>
    <w:rsid w:val="00BC0DF4"/>
    <w:rsid w:val="00BC0DF6"/>
    <w:rsid w:val="00BC0EF2"/>
    <w:rsid w:val="00BC1AF3"/>
    <w:rsid w:val="00BC3F82"/>
    <w:rsid w:val="00BC4F38"/>
    <w:rsid w:val="00BC4F3B"/>
    <w:rsid w:val="00BC76C9"/>
    <w:rsid w:val="00BD5D7F"/>
    <w:rsid w:val="00BD7604"/>
    <w:rsid w:val="00BD7653"/>
    <w:rsid w:val="00BD7D41"/>
    <w:rsid w:val="00BE0D25"/>
    <w:rsid w:val="00BE1057"/>
    <w:rsid w:val="00BE37D7"/>
    <w:rsid w:val="00BE4723"/>
    <w:rsid w:val="00BE4DD7"/>
    <w:rsid w:val="00BE7418"/>
    <w:rsid w:val="00BE7B85"/>
    <w:rsid w:val="00BF4EDB"/>
    <w:rsid w:val="00BF5104"/>
    <w:rsid w:val="00C01D17"/>
    <w:rsid w:val="00C03D11"/>
    <w:rsid w:val="00C04680"/>
    <w:rsid w:val="00C04C0B"/>
    <w:rsid w:val="00C050F3"/>
    <w:rsid w:val="00C07D85"/>
    <w:rsid w:val="00C10053"/>
    <w:rsid w:val="00C11D30"/>
    <w:rsid w:val="00C134A9"/>
    <w:rsid w:val="00C137CD"/>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C6D"/>
    <w:rsid w:val="00C463AF"/>
    <w:rsid w:val="00C5056C"/>
    <w:rsid w:val="00C5128A"/>
    <w:rsid w:val="00C519FE"/>
    <w:rsid w:val="00C53BFD"/>
    <w:rsid w:val="00C53ED0"/>
    <w:rsid w:val="00C5623B"/>
    <w:rsid w:val="00C57B75"/>
    <w:rsid w:val="00C62D16"/>
    <w:rsid w:val="00C63027"/>
    <w:rsid w:val="00C67087"/>
    <w:rsid w:val="00C675BB"/>
    <w:rsid w:val="00C75B90"/>
    <w:rsid w:val="00C76970"/>
    <w:rsid w:val="00C81167"/>
    <w:rsid w:val="00C82975"/>
    <w:rsid w:val="00C85192"/>
    <w:rsid w:val="00C90FDE"/>
    <w:rsid w:val="00C9145F"/>
    <w:rsid w:val="00C923AB"/>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3301"/>
    <w:rsid w:val="00CB6664"/>
    <w:rsid w:val="00CC3770"/>
    <w:rsid w:val="00CC64DB"/>
    <w:rsid w:val="00CC7960"/>
    <w:rsid w:val="00CD0855"/>
    <w:rsid w:val="00CD3AD2"/>
    <w:rsid w:val="00CD3D7A"/>
    <w:rsid w:val="00CD44AB"/>
    <w:rsid w:val="00CD4C2D"/>
    <w:rsid w:val="00CE005D"/>
    <w:rsid w:val="00CE0936"/>
    <w:rsid w:val="00CE1005"/>
    <w:rsid w:val="00CE33C1"/>
    <w:rsid w:val="00CF1B0F"/>
    <w:rsid w:val="00CF3678"/>
    <w:rsid w:val="00CF4733"/>
    <w:rsid w:val="00CF4C03"/>
    <w:rsid w:val="00CF5E69"/>
    <w:rsid w:val="00D0055F"/>
    <w:rsid w:val="00D02FF5"/>
    <w:rsid w:val="00D03B35"/>
    <w:rsid w:val="00D04D8A"/>
    <w:rsid w:val="00D05956"/>
    <w:rsid w:val="00D07D42"/>
    <w:rsid w:val="00D128C3"/>
    <w:rsid w:val="00D13007"/>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32B0"/>
    <w:rsid w:val="00D56655"/>
    <w:rsid w:val="00D56D83"/>
    <w:rsid w:val="00D6034D"/>
    <w:rsid w:val="00D61286"/>
    <w:rsid w:val="00D62D3B"/>
    <w:rsid w:val="00D63492"/>
    <w:rsid w:val="00D64AD6"/>
    <w:rsid w:val="00D66E21"/>
    <w:rsid w:val="00D704CB"/>
    <w:rsid w:val="00D7057F"/>
    <w:rsid w:val="00D725F3"/>
    <w:rsid w:val="00D72870"/>
    <w:rsid w:val="00D75811"/>
    <w:rsid w:val="00D82BAC"/>
    <w:rsid w:val="00D84911"/>
    <w:rsid w:val="00D84FA0"/>
    <w:rsid w:val="00D85ABB"/>
    <w:rsid w:val="00D90D5F"/>
    <w:rsid w:val="00D9135A"/>
    <w:rsid w:val="00D917FD"/>
    <w:rsid w:val="00D91996"/>
    <w:rsid w:val="00D926A3"/>
    <w:rsid w:val="00D964F1"/>
    <w:rsid w:val="00DA16B0"/>
    <w:rsid w:val="00DA1DF8"/>
    <w:rsid w:val="00DA2D8E"/>
    <w:rsid w:val="00DA33BD"/>
    <w:rsid w:val="00DA52B3"/>
    <w:rsid w:val="00DA53B2"/>
    <w:rsid w:val="00DA65F9"/>
    <w:rsid w:val="00DB0C3F"/>
    <w:rsid w:val="00DB1A98"/>
    <w:rsid w:val="00DB248C"/>
    <w:rsid w:val="00DB5F92"/>
    <w:rsid w:val="00DC0DC0"/>
    <w:rsid w:val="00DC1A6E"/>
    <w:rsid w:val="00DC2108"/>
    <w:rsid w:val="00DC25D7"/>
    <w:rsid w:val="00DC402F"/>
    <w:rsid w:val="00DC4084"/>
    <w:rsid w:val="00DC434E"/>
    <w:rsid w:val="00DC52B0"/>
    <w:rsid w:val="00DC6136"/>
    <w:rsid w:val="00DC6AE6"/>
    <w:rsid w:val="00DC7418"/>
    <w:rsid w:val="00DC774C"/>
    <w:rsid w:val="00DD3054"/>
    <w:rsid w:val="00DD487B"/>
    <w:rsid w:val="00DD4B51"/>
    <w:rsid w:val="00DD501C"/>
    <w:rsid w:val="00DD6645"/>
    <w:rsid w:val="00DE0890"/>
    <w:rsid w:val="00DE2520"/>
    <w:rsid w:val="00DE3BB2"/>
    <w:rsid w:val="00DE67EB"/>
    <w:rsid w:val="00DF0DC8"/>
    <w:rsid w:val="00DF5CEB"/>
    <w:rsid w:val="00DF6787"/>
    <w:rsid w:val="00E0023C"/>
    <w:rsid w:val="00E0104F"/>
    <w:rsid w:val="00E0183A"/>
    <w:rsid w:val="00E01DF4"/>
    <w:rsid w:val="00E02990"/>
    <w:rsid w:val="00E034DF"/>
    <w:rsid w:val="00E0416B"/>
    <w:rsid w:val="00E05679"/>
    <w:rsid w:val="00E064CD"/>
    <w:rsid w:val="00E1103B"/>
    <w:rsid w:val="00E14229"/>
    <w:rsid w:val="00E17C51"/>
    <w:rsid w:val="00E22A26"/>
    <w:rsid w:val="00E258EB"/>
    <w:rsid w:val="00E272D6"/>
    <w:rsid w:val="00E33710"/>
    <w:rsid w:val="00E355CE"/>
    <w:rsid w:val="00E35CB7"/>
    <w:rsid w:val="00E43D7E"/>
    <w:rsid w:val="00E4516B"/>
    <w:rsid w:val="00E45FA6"/>
    <w:rsid w:val="00E50164"/>
    <w:rsid w:val="00E5186D"/>
    <w:rsid w:val="00E52633"/>
    <w:rsid w:val="00E52A99"/>
    <w:rsid w:val="00E52D0D"/>
    <w:rsid w:val="00E538E4"/>
    <w:rsid w:val="00E53904"/>
    <w:rsid w:val="00E5503A"/>
    <w:rsid w:val="00E559ED"/>
    <w:rsid w:val="00E57ADD"/>
    <w:rsid w:val="00E622A5"/>
    <w:rsid w:val="00E64841"/>
    <w:rsid w:val="00E6539A"/>
    <w:rsid w:val="00E672AD"/>
    <w:rsid w:val="00E70ED5"/>
    <w:rsid w:val="00E71E1C"/>
    <w:rsid w:val="00E724A7"/>
    <w:rsid w:val="00E74716"/>
    <w:rsid w:val="00E74C3A"/>
    <w:rsid w:val="00E75479"/>
    <w:rsid w:val="00E7787A"/>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20CA"/>
    <w:rsid w:val="00EA3F2D"/>
    <w:rsid w:val="00EA5690"/>
    <w:rsid w:val="00EA5799"/>
    <w:rsid w:val="00EA58D4"/>
    <w:rsid w:val="00EA5BFE"/>
    <w:rsid w:val="00EA68B9"/>
    <w:rsid w:val="00EA72AD"/>
    <w:rsid w:val="00EA74F2"/>
    <w:rsid w:val="00EB1CFC"/>
    <w:rsid w:val="00ED184D"/>
    <w:rsid w:val="00ED3881"/>
    <w:rsid w:val="00ED637E"/>
    <w:rsid w:val="00ED7669"/>
    <w:rsid w:val="00ED76C2"/>
    <w:rsid w:val="00EE0B81"/>
    <w:rsid w:val="00EE2E26"/>
    <w:rsid w:val="00EE3EEC"/>
    <w:rsid w:val="00EE7DC3"/>
    <w:rsid w:val="00EF036D"/>
    <w:rsid w:val="00EF0B70"/>
    <w:rsid w:val="00EF0DF5"/>
    <w:rsid w:val="00EF175B"/>
    <w:rsid w:val="00EF27BC"/>
    <w:rsid w:val="00EF4443"/>
    <w:rsid w:val="00EF6FD2"/>
    <w:rsid w:val="00F03478"/>
    <w:rsid w:val="00F046F3"/>
    <w:rsid w:val="00F05446"/>
    <w:rsid w:val="00F05552"/>
    <w:rsid w:val="00F065C9"/>
    <w:rsid w:val="00F06F80"/>
    <w:rsid w:val="00F1240E"/>
    <w:rsid w:val="00F151A5"/>
    <w:rsid w:val="00F22448"/>
    <w:rsid w:val="00F23215"/>
    <w:rsid w:val="00F243FB"/>
    <w:rsid w:val="00F25453"/>
    <w:rsid w:val="00F26ED4"/>
    <w:rsid w:val="00F27E12"/>
    <w:rsid w:val="00F300C2"/>
    <w:rsid w:val="00F303C7"/>
    <w:rsid w:val="00F3245C"/>
    <w:rsid w:val="00F339CB"/>
    <w:rsid w:val="00F35B3E"/>
    <w:rsid w:val="00F431DA"/>
    <w:rsid w:val="00F462B1"/>
    <w:rsid w:val="00F46E52"/>
    <w:rsid w:val="00F4762A"/>
    <w:rsid w:val="00F547E9"/>
    <w:rsid w:val="00F549E6"/>
    <w:rsid w:val="00F60429"/>
    <w:rsid w:val="00F62E60"/>
    <w:rsid w:val="00F64C0C"/>
    <w:rsid w:val="00F654A7"/>
    <w:rsid w:val="00F74A50"/>
    <w:rsid w:val="00F76F0C"/>
    <w:rsid w:val="00F80652"/>
    <w:rsid w:val="00F80700"/>
    <w:rsid w:val="00F80BED"/>
    <w:rsid w:val="00F863AE"/>
    <w:rsid w:val="00F87997"/>
    <w:rsid w:val="00F905DB"/>
    <w:rsid w:val="00F90653"/>
    <w:rsid w:val="00F94D7A"/>
    <w:rsid w:val="00FA21E9"/>
    <w:rsid w:val="00FA3085"/>
    <w:rsid w:val="00FA63F2"/>
    <w:rsid w:val="00FB2BD4"/>
    <w:rsid w:val="00FB3FE0"/>
    <w:rsid w:val="00FB45F8"/>
    <w:rsid w:val="00FB69E1"/>
    <w:rsid w:val="00FB7F19"/>
    <w:rsid w:val="00FC0992"/>
    <w:rsid w:val="00FC3F8B"/>
    <w:rsid w:val="00FC515C"/>
    <w:rsid w:val="00FC646F"/>
    <w:rsid w:val="00FC75A4"/>
    <w:rsid w:val="00FD0D29"/>
    <w:rsid w:val="00FD2525"/>
    <w:rsid w:val="00FE0C19"/>
    <w:rsid w:val="00FE0F74"/>
    <w:rsid w:val="00FE2794"/>
    <w:rsid w:val="00FE2E94"/>
    <w:rsid w:val="00FE3007"/>
    <w:rsid w:val="00FE38E7"/>
    <w:rsid w:val="00FE5C83"/>
    <w:rsid w:val="00FF1EAD"/>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93B1"/>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9761-C5BB-46BD-8A02-2543C8B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3614</Words>
  <Characters>20602</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Final Minutes for May 12-13, 2021 - SBE Minutes (CA State Board of Education)</vt:lpstr>
    </vt:vector>
  </TitlesOfParts>
  <Company>California State Board of Education</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12-13, 2021 - SBE Minutes (CA State Board of Education)</dc:title>
  <dc:subject>California State Board of Education (SBE) final minutes for the May 12 and 13, 2021 meeting.</dc:subject>
  <dc:creator/>
  <cp:keywords/>
  <dc:description/>
  <cp:lastPrinted>2018-09-06T19:13:00Z</cp:lastPrinted>
  <dcterms:created xsi:type="dcterms:W3CDTF">2021-05-20T19:15:00Z</dcterms:created>
  <dcterms:modified xsi:type="dcterms:W3CDTF">2021-08-03T19:36:00Z</dcterms:modified>
  <cp:category/>
</cp:coreProperties>
</file>