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1192" w14:textId="77777777" w:rsidR="006E06C6" w:rsidRDefault="00D5115F" w:rsidP="00B723BE">
      <w:r w:rsidRPr="00D5115F">
        <w:rPr>
          <w:noProof/>
        </w:rPr>
        <w:drawing>
          <wp:inline distT="0" distB="0" distL="0" distR="0" wp14:anchorId="52CC3E89" wp14:editId="0087FE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5ADC8DB" w14:textId="77777777" w:rsidR="00B723BE" w:rsidRDefault="00FC1FCE" w:rsidP="00B723BE">
      <w:pPr>
        <w:jc w:val="right"/>
      </w:pPr>
      <w:r w:rsidRPr="00B723BE">
        <w:t>California Department of Education</w:t>
      </w:r>
    </w:p>
    <w:p w14:paraId="56FF69F3" w14:textId="77777777" w:rsidR="00B723BE" w:rsidRDefault="00FC1FCE" w:rsidP="00B723BE">
      <w:pPr>
        <w:jc w:val="right"/>
      </w:pPr>
      <w:r w:rsidRPr="00B723BE">
        <w:t>Executive Office</w:t>
      </w:r>
    </w:p>
    <w:p w14:paraId="1F907AC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4C3D70E" w14:textId="77777777" w:rsidR="00B723BE" w:rsidRDefault="00A76394" w:rsidP="00B723BE">
      <w:pPr>
        <w:jc w:val="right"/>
      </w:pPr>
      <w:proofErr w:type="gramStart"/>
      <w:r>
        <w:t>pptb-iad-jan18item02</w:t>
      </w:r>
      <w:proofErr w:type="gramEnd"/>
    </w:p>
    <w:p w14:paraId="681DD99F" w14:textId="77777777" w:rsidR="00B723BE" w:rsidRDefault="00B723BE" w:rsidP="00FC1FCE">
      <w:pPr>
        <w:pStyle w:val="Heading1"/>
        <w:jc w:val="center"/>
        <w:rPr>
          <w:sz w:val="40"/>
          <w:szCs w:val="40"/>
        </w:rPr>
        <w:sectPr w:rsidR="00B723BE" w:rsidSect="00403816">
          <w:headerReference w:type="default" r:id="rId8"/>
          <w:type w:val="continuous"/>
          <w:pgSz w:w="12240" w:h="15840"/>
          <w:pgMar w:top="720" w:right="1440" w:bottom="1440" w:left="1440" w:header="720" w:footer="720" w:gutter="0"/>
          <w:cols w:num="2" w:space="720"/>
          <w:titlePg/>
          <w:docGrid w:linePitch="360"/>
        </w:sectPr>
      </w:pPr>
    </w:p>
    <w:p w14:paraId="5C32A90A" w14:textId="77777777" w:rsidR="006E06C6" w:rsidRDefault="006E06C6" w:rsidP="00FC1FCE">
      <w:pPr>
        <w:pStyle w:val="Heading1"/>
        <w:jc w:val="center"/>
        <w:rPr>
          <w:sz w:val="40"/>
          <w:szCs w:val="40"/>
        </w:rPr>
        <w:sectPr w:rsidR="006E06C6" w:rsidSect="00403816">
          <w:type w:val="continuous"/>
          <w:pgSz w:w="12240" w:h="15840"/>
          <w:pgMar w:top="720" w:right="1440" w:bottom="1440" w:left="1440" w:header="720" w:footer="720" w:gutter="0"/>
          <w:cols w:space="720"/>
          <w:docGrid w:linePitch="360"/>
        </w:sectPr>
      </w:pPr>
    </w:p>
    <w:p w14:paraId="1E8BBD46" w14:textId="076F8014"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w:t>
      </w:r>
      <w:bookmarkStart w:id="0" w:name="_GoBack"/>
      <w:bookmarkEnd w:id="0"/>
      <w:r w:rsidR="00693951">
        <w:rPr>
          <w:sz w:val="40"/>
          <w:szCs w:val="40"/>
        </w:rPr>
        <w:t>a State Board of Education</w:t>
      </w:r>
      <w:r w:rsidR="00693951">
        <w:rPr>
          <w:sz w:val="40"/>
          <w:szCs w:val="40"/>
        </w:rPr>
        <w:br/>
      </w:r>
      <w:r w:rsidR="00DD5662">
        <w:rPr>
          <w:sz w:val="40"/>
          <w:szCs w:val="40"/>
        </w:rPr>
        <w:t>January 2018</w:t>
      </w:r>
      <w:r w:rsidRPr="001B3958">
        <w:rPr>
          <w:sz w:val="40"/>
          <w:szCs w:val="40"/>
        </w:rPr>
        <w:t xml:space="preserve"> Agenda</w:t>
      </w:r>
      <w:r w:rsidR="00FC1FCE" w:rsidRPr="001B3958">
        <w:rPr>
          <w:sz w:val="40"/>
          <w:szCs w:val="40"/>
        </w:rPr>
        <w:br/>
        <w:t>Item</w:t>
      </w:r>
      <w:r w:rsidR="00692300">
        <w:rPr>
          <w:sz w:val="40"/>
          <w:szCs w:val="40"/>
        </w:rPr>
        <w:t xml:space="preserve"> </w:t>
      </w:r>
      <w:r w:rsidR="000E70C0">
        <w:rPr>
          <w:sz w:val="40"/>
          <w:szCs w:val="40"/>
        </w:rPr>
        <w:t>#</w:t>
      </w:r>
      <w:r w:rsidR="000E70C0" w:rsidRPr="00F30BB0">
        <w:rPr>
          <w:sz w:val="40"/>
          <w:szCs w:val="40"/>
        </w:rPr>
        <w:t>03</w:t>
      </w:r>
    </w:p>
    <w:p w14:paraId="71E8FBB2" w14:textId="77777777" w:rsidR="00FC1FCE" w:rsidRPr="001B3958" w:rsidRDefault="00FC1FCE" w:rsidP="002B4B14">
      <w:pPr>
        <w:pStyle w:val="Heading2"/>
        <w:spacing w:before="240" w:after="240"/>
        <w:rPr>
          <w:sz w:val="36"/>
          <w:szCs w:val="36"/>
        </w:rPr>
      </w:pPr>
      <w:r w:rsidRPr="001B3958">
        <w:rPr>
          <w:sz w:val="36"/>
          <w:szCs w:val="36"/>
        </w:rPr>
        <w:t>Subject</w:t>
      </w:r>
    </w:p>
    <w:p w14:paraId="120CD0A1" w14:textId="77777777" w:rsidR="00692300" w:rsidRDefault="00DD5662" w:rsidP="000E09DC">
      <w:pPr>
        <w:spacing w:after="480"/>
      </w:pPr>
      <w:r w:rsidRPr="00DD5662">
        <w:t>Update on the Development of California’s System of Support for Local Educational Agencies and Schools.</w:t>
      </w:r>
    </w:p>
    <w:p w14:paraId="10AC78CC" w14:textId="77777777" w:rsidR="00FC1FCE" w:rsidRPr="001B3958" w:rsidRDefault="00FC1FCE" w:rsidP="002B4B14">
      <w:pPr>
        <w:pStyle w:val="Heading2"/>
        <w:spacing w:before="240" w:after="240"/>
        <w:rPr>
          <w:sz w:val="36"/>
          <w:szCs w:val="36"/>
        </w:rPr>
      </w:pPr>
      <w:r w:rsidRPr="001B3958">
        <w:rPr>
          <w:sz w:val="36"/>
          <w:szCs w:val="36"/>
        </w:rPr>
        <w:t>Type of Action</w:t>
      </w:r>
    </w:p>
    <w:p w14:paraId="43A2E873" w14:textId="77777777" w:rsidR="0091117B" w:rsidRPr="002B4B14" w:rsidRDefault="00DD5662" w:rsidP="000E09DC">
      <w:pPr>
        <w:spacing w:after="480"/>
        <w:rPr>
          <w:highlight w:val="lightGray"/>
        </w:rPr>
      </w:pPr>
      <w:r w:rsidRPr="00DD5662">
        <w:t>Action, Information</w:t>
      </w:r>
    </w:p>
    <w:p w14:paraId="5BBC6269"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65183FCB" w14:textId="77777777" w:rsidR="000324AD" w:rsidRDefault="00DD5662" w:rsidP="00DD5662">
      <w:pPr>
        <w:spacing w:after="240"/>
      </w:pPr>
      <w:r w:rsidRPr="00DD5662">
        <w:t>This item provides an update on the development of California’s system of support for local educational agencies (LEAs) and schools. It was created in collaboration with several agencies charged with specific responsibilities to provide assistance and support to LEAs under the Local Control Funding Formula (LCFF).</w:t>
      </w:r>
    </w:p>
    <w:p w14:paraId="6E542CEE" w14:textId="30D04572" w:rsidR="00DD5662" w:rsidRPr="002B4B14" w:rsidRDefault="00DD5662" w:rsidP="00DD5662">
      <w:pPr>
        <w:spacing w:after="480"/>
        <w:rPr>
          <w:highlight w:val="lightGray"/>
        </w:rPr>
      </w:pPr>
      <w:r w:rsidRPr="00DD5662">
        <w:t xml:space="preserve">This item builds upon the November 2017 State Board of Education (SBE) Item 4 </w:t>
      </w:r>
      <w:r w:rsidR="00252957">
        <w:t>(</w:t>
      </w:r>
      <w:hyperlink r:id="rId9" w:tooltip="Hyperlink to the November 2017 State Board of Education Item 4." w:history="1">
        <w:r w:rsidR="00252957" w:rsidRPr="00146521">
          <w:rPr>
            <w:rStyle w:val="Hyperlink"/>
          </w:rPr>
          <w:t>https://www.cde.ca.gov/be/ag/ag/yr17/documents/nov17item04.doc</w:t>
        </w:r>
      </w:hyperlink>
      <w:r w:rsidR="00252957">
        <w:t xml:space="preserve">) </w:t>
      </w:r>
      <w:r w:rsidRPr="00DD5662">
        <w:t xml:space="preserve">and the September 2017 SBE Item 3 </w:t>
      </w:r>
      <w:hyperlink r:id="rId10" w:tooltip="Hyperlink to the September 2017 State Board of Education Item 3." w:history="1">
        <w:r w:rsidRPr="00DD5662">
          <w:rPr>
            <w:rStyle w:val="Hyperlink"/>
          </w:rPr>
          <w:t>https://www.cde.ca.gov/be/ag/ag/yr17/documents/sep17item03.doc</w:t>
        </w:r>
      </w:hyperlink>
      <w:r w:rsidRPr="00DD5662">
        <w:t>). Both items focused on support underway for the 2017–18 school year. This item also builds upon the July 2017 SBE Item 2, which outlined key questions for stakeholder feedback and summarized the goals and characteristics for the development of California’s system of support (</w:t>
      </w:r>
      <w:hyperlink r:id="rId11" w:tooltip="Hyperlink to the July 2017 State Board of Education Item 2." w:history="1">
        <w:r w:rsidRPr="00DD5662">
          <w:rPr>
            <w:rStyle w:val="Hyperlink"/>
          </w:rPr>
          <w:t>https://www.cde.ca.gov/be/ag/ag/yr17/documents/jul17item02.doc</w:t>
        </w:r>
      </w:hyperlink>
      <w:r w:rsidRPr="00DD5662">
        <w:t xml:space="preserve">). It also builds upon key policy issues for developing a system of support based on the LCFF that were summarized in a June 2017 </w:t>
      </w:r>
      <w:r w:rsidR="00252957">
        <w:t>Information M</w:t>
      </w:r>
      <w:r w:rsidRPr="00DD5662">
        <w:t>emorandum (</w:t>
      </w:r>
      <w:hyperlink r:id="rId12" w:tooltip="Hyperlink to the June 2017 Information Memorandum." w:history="1">
        <w:r w:rsidRPr="00DD5662">
          <w:rPr>
            <w:rStyle w:val="Hyperlink"/>
          </w:rPr>
          <w:t>https://www.cde.ca.gov/be/pn/im/documents/memo-exec-ocd-jun17item02.doc</w:t>
        </w:r>
      </w:hyperlink>
      <w:r w:rsidRPr="00DD5662">
        <w:t>).</w:t>
      </w:r>
    </w:p>
    <w:p w14:paraId="2E4C8CAA" w14:textId="77777777" w:rsidR="003E4DF7" w:rsidRPr="00F40510" w:rsidRDefault="003E4DF7" w:rsidP="002B4B14">
      <w:pPr>
        <w:pStyle w:val="Heading2"/>
        <w:spacing w:before="240" w:after="240"/>
        <w:rPr>
          <w:sz w:val="36"/>
          <w:szCs w:val="36"/>
        </w:rPr>
      </w:pPr>
      <w:r>
        <w:rPr>
          <w:sz w:val="36"/>
          <w:szCs w:val="36"/>
        </w:rPr>
        <w:lastRenderedPageBreak/>
        <w:t>Recommendation</w:t>
      </w:r>
    </w:p>
    <w:p w14:paraId="591B4D7E" w14:textId="31011320" w:rsidR="0047690E" w:rsidRDefault="00DD5662" w:rsidP="0048421A">
      <w:pPr>
        <w:spacing w:after="240"/>
      </w:pPr>
      <w:r w:rsidRPr="00DD5662">
        <w:t>No action is recommended at this time. However, the California Department of Education (CDE) recommends that the SBE provide feedback on the system of support update.</w:t>
      </w:r>
    </w:p>
    <w:p w14:paraId="0778AF25" w14:textId="2137971A" w:rsidR="0047690E" w:rsidRPr="0048421A" w:rsidRDefault="0047690E" w:rsidP="0048421A">
      <w:pPr>
        <w:spacing w:after="480"/>
        <w:rPr>
          <w:rFonts w:cs="Arial"/>
        </w:rPr>
      </w:pPr>
      <w:r w:rsidRPr="00C910DE">
        <w:rPr>
          <w:rFonts w:cs="Arial"/>
        </w:rPr>
        <w:t>The CDE also recommends that the SBE take additional action as deemed necessary and appropriate.</w:t>
      </w:r>
    </w:p>
    <w:p w14:paraId="7873624A" w14:textId="77777777" w:rsidR="00F40510" w:rsidRPr="00F40510" w:rsidRDefault="003E4DF7" w:rsidP="002B4B14">
      <w:pPr>
        <w:pStyle w:val="Heading2"/>
        <w:spacing w:before="240" w:after="240"/>
        <w:rPr>
          <w:sz w:val="36"/>
          <w:szCs w:val="36"/>
        </w:rPr>
      </w:pPr>
      <w:r>
        <w:rPr>
          <w:sz w:val="36"/>
          <w:szCs w:val="36"/>
        </w:rPr>
        <w:t>Brief History of Key Issues</w:t>
      </w:r>
    </w:p>
    <w:p w14:paraId="7D8E968F" w14:textId="1511AB47" w:rsidR="003E4DF7" w:rsidRDefault="00DD5662" w:rsidP="00DD5662">
      <w:pPr>
        <w:spacing w:after="240"/>
      </w:pPr>
      <w:r w:rsidRPr="00DD5662">
        <w:t xml:space="preserve">In order to improve the education of our students, California is in the process of creating a coordinated and coherent state structure to ensure that LEAs receive resources and support to meet identified student needs, including disparities in outcomes or opportunities. </w:t>
      </w:r>
      <w:r w:rsidR="004B25D8">
        <w:t>T</w:t>
      </w:r>
      <w:r w:rsidRPr="00DD5662">
        <w:t>he SBE discussed the LCFF as the foundation for reimaging California’s accountability and continuous improvement system. As a result of LCFF, California worked with stakeholders to develop tools for educators to use to help improve outcomes for students</w:t>
      </w:r>
      <w:r w:rsidR="0048421A">
        <w:t xml:space="preserve"> </w:t>
      </w:r>
      <w:r w:rsidRPr="00DD5662">
        <w:t>includ</w:t>
      </w:r>
      <w:r w:rsidR="0047690E">
        <w:t>ing</w:t>
      </w:r>
      <w:r w:rsidRPr="00DD5662">
        <w:t xml:space="preserve"> the Local Control </w:t>
      </w:r>
      <w:r w:rsidR="004B25D8">
        <w:t xml:space="preserve">and </w:t>
      </w:r>
      <w:r w:rsidRPr="00DD5662">
        <w:t>Accou</w:t>
      </w:r>
      <w:r w:rsidR="004B25D8">
        <w:t>ntability Plan (LCAP) and the California</w:t>
      </w:r>
      <w:r w:rsidRPr="00DD5662">
        <w:t xml:space="preserve"> School Dashboard (Dashboard). In addition to those tools and a new funding formula, the LCFF outlined a vision for support and assistance. This system of support has three levels:</w:t>
      </w:r>
    </w:p>
    <w:p w14:paraId="6232D885" w14:textId="77777777" w:rsidR="00DD5662" w:rsidRPr="00340B92" w:rsidRDefault="00DD5662" w:rsidP="00340B92">
      <w:pPr>
        <w:pStyle w:val="Heading3"/>
        <w:jc w:val="center"/>
      </w:pPr>
      <w:r w:rsidRPr="00340B92">
        <w:t>Table 1: Overview of Statewide System of Support</w:t>
      </w:r>
    </w:p>
    <w:tbl>
      <w:tblPr>
        <w:tblStyle w:val="GridTable1Light1"/>
        <w:tblW w:w="0" w:type="auto"/>
        <w:jc w:val="center"/>
        <w:tblCellMar>
          <w:top w:w="86" w:type="dxa"/>
          <w:left w:w="115" w:type="dxa"/>
          <w:bottom w:w="86" w:type="dxa"/>
          <w:right w:w="115" w:type="dxa"/>
        </w:tblCellMar>
        <w:tblLook w:val="04A0" w:firstRow="1" w:lastRow="0" w:firstColumn="1" w:lastColumn="0" w:noHBand="0" w:noVBand="1"/>
        <w:tblCaption w:val="Table I: Overview of Statewide System of Support"/>
        <w:tblDescription w:val="Table I describes the Levels of Support and the corresponding description of supports available for each level."/>
      </w:tblPr>
      <w:tblGrid>
        <w:gridCol w:w="1906"/>
        <w:gridCol w:w="7444"/>
      </w:tblGrid>
      <w:tr w:rsidR="00DD5662" w:rsidRPr="00F75FEA" w14:paraId="0FFBA522" w14:textId="77777777" w:rsidTr="00F75FEA">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906" w:type="dxa"/>
            <w:shd w:val="clear" w:color="auto" w:fill="D9D9D9" w:themeFill="background1" w:themeFillShade="D9"/>
            <w:vAlign w:val="center"/>
          </w:tcPr>
          <w:p w14:paraId="53A947CC" w14:textId="77777777" w:rsidR="00DD5662" w:rsidRPr="00F75FEA" w:rsidRDefault="00DD5662" w:rsidP="00B009F2">
            <w:pPr>
              <w:jc w:val="center"/>
              <w:rPr>
                <w:rFonts w:cs="Arial"/>
                <w:b w:val="0"/>
              </w:rPr>
            </w:pPr>
            <w:r w:rsidRPr="00F75FEA">
              <w:rPr>
                <w:rFonts w:cs="Arial"/>
              </w:rPr>
              <w:t>Level of Support</w:t>
            </w:r>
          </w:p>
        </w:tc>
        <w:tc>
          <w:tcPr>
            <w:tcW w:w="7444" w:type="dxa"/>
            <w:shd w:val="clear" w:color="auto" w:fill="D9D9D9" w:themeFill="background1" w:themeFillShade="D9"/>
            <w:vAlign w:val="center"/>
          </w:tcPr>
          <w:p w14:paraId="20344304" w14:textId="77777777" w:rsidR="00DD5662" w:rsidRPr="00F75FEA" w:rsidRDefault="00DD5662" w:rsidP="00B009F2">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F75FEA">
              <w:rPr>
                <w:rFonts w:cs="Arial"/>
              </w:rPr>
              <w:t>Description of Supports Available</w:t>
            </w:r>
          </w:p>
        </w:tc>
      </w:tr>
      <w:tr w:rsidR="00DD5662" w:rsidRPr="00F75FEA" w14:paraId="1A875BE9" w14:textId="77777777" w:rsidTr="00F75FEA">
        <w:trPr>
          <w:cantSplit/>
          <w:trHeight w:val="971"/>
          <w:jc w:val="center"/>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036796FF" w14:textId="1C5241A1" w:rsidR="00DD5662" w:rsidRPr="00F75FEA" w:rsidRDefault="00DD5662" w:rsidP="00816F68">
            <w:pPr>
              <w:contextualSpacing/>
              <w:jc w:val="center"/>
              <w:rPr>
                <w:rFonts w:cs="Arial"/>
                <w:color w:val="000000"/>
              </w:rPr>
            </w:pPr>
            <w:r w:rsidRPr="00F75FEA">
              <w:rPr>
                <w:rFonts w:cs="Arial"/>
                <w:color w:val="000000"/>
              </w:rPr>
              <w:t>Support for All LEAs and Schools</w:t>
            </w:r>
            <w:r w:rsidR="00816F68">
              <w:rPr>
                <w:rFonts w:cs="Arial"/>
                <w:color w:val="000000"/>
              </w:rPr>
              <w:t xml:space="preserve"> </w:t>
            </w:r>
            <w:r w:rsidRPr="00F75FEA">
              <w:rPr>
                <w:rFonts w:cs="Arial"/>
                <w:color w:val="000000"/>
              </w:rPr>
              <w:t>(Level 1)</w:t>
            </w:r>
          </w:p>
        </w:tc>
        <w:tc>
          <w:tcPr>
            <w:tcW w:w="7444" w:type="dxa"/>
          </w:tcPr>
          <w:p w14:paraId="3818627E" w14:textId="77777777" w:rsidR="00DD5662" w:rsidRPr="00F75FEA" w:rsidRDefault="00DD5662" w:rsidP="0046401E">
            <w:pPr>
              <w:spacing w:after="240"/>
              <w:contextualSpacing/>
              <w:cnfStyle w:val="000000000000" w:firstRow="0" w:lastRow="0" w:firstColumn="0" w:lastColumn="0" w:oddVBand="0" w:evenVBand="0" w:oddHBand="0" w:evenHBand="0" w:firstRowFirstColumn="0" w:firstRowLastColumn="0" w:lastRowFirstColumn="0" w:lastRowLastColumn="0"/>
              <w:rPr>
                <w:rFonts w:cs="Arial"/>
                <w:color w:val="000000"/>
              </w:rPr>
            </w:pPr>
            <w:r w:rsidRPr="00F75FEA">
              <w:rPr>
                <w:rFonts w:cs="Arial"/>
                <w:color w:val="000000"/>
              </w:rPr>
              <w:t xml:space="preserve">Various state and local agencies provide an array of resources, tools, and voluntary assistance that </w:t>
            </w:r>
            <w:r w:rsidRPr="00F75FEA">
              <w:rPr>
                <w:rFonts w:cs="Arial"/>
                <w:b/>
                <w:color w:val="000000"/>
              </w:rPr>
              <w:t>all</w:t>
            </w:r>
            <w:r w:rsidRPr="00F75FEA">
              <w:rPr>
                <w:rFonts w:cs="Arial"/>
                <w:color w:val="000000"/>
              </w:rPr>
              <w:t xml:space="preserve"> LEAs may use to improve student performance at the LEA and school level and narrow disparities among student groups across the LCFF priorities, including recognition for success and the ability to share promising practices.</w:t>
            </w:r>
          </w:p>
        </w:tc>
      </w:tr>
      <w:tr w:rsidR="00DD5662" w:rsidRPr="00F75FEA" w14:paraId="232A09DF" w14:textId="77777777" w:rsidTr="00F75FEA">
        <w:trPr>
          <w:cantSplit/>
          <w:trHeight w:val="1259"/>
          <w:jc w:val="center"/>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34896CF6" w14:textId="57932171" w:rsidR="00DD5662" w:rsidRPr="00F75FEA" w:rsidRDefault="00DD5662" w:rsidP="00816F68">
            <w:pPr>
              <w:contextualSpacing/>
              <w:jc w:val="center"/>
              <w:rPr>
                <w:rFonts w:cs="Arial"/>
                <w:color w:val="000000"/>
              </w:rPr>
            </w:pPr>
            <w:r w:rsidRPr="00F75FEA">
              <w:rPr>
                <w:rFonts w:cs="Arial"/>
                <w:color w:val="000000"/>
              </w:rPr>
              <w:t>Differentiated Assistance</w:t>
            </w:r>
            <w:r w:rsidR="00816F68">
              <w:rPr>
                <w:rFonts w:cs="Arial"/>
                <w:color w:val="000000"/>
              </w:rPr>
              <w:t xml:space="preserve"> </w:t>
            </w:r>
            <w:r w:rsidRPr="00F75FEA">
              <w:rPr>
                <w:rFonts w:cs="Arial"/>
                <w:color w:val="000000"/>
              </w:rPr>
              <w:t>(Level 2)</w:t>
            </w:r>
          </w:p>
        </w:tc>
        <w:tc>
          <w:tcPr>
            <w:tcW w:w="7444" w:type="dxa"/>
          </w:tcPr>
          <w:p w14:paraId="1725E0B4" w14:textId="77777777" w:rsidR="00DD5662" w:rsidRPr="00F75FEA" w:rsidRDefault="00DD5662" w:rsidP="00B009F2">
            <w:pPr>
              <w:contextualSpacing/>
              <w:cnfStyle w:val="000000000000" w:firstRow="0" w:lastRow="0" w:firstColumn="0" w:lastColumn="0" w:oddVBand="0" w:evenVBand="0" w:oddHBand="0" w:evenHBand="0" w:firstRowFirstColumn="0" w:firstRowLastColumn="0" w:lastRowFirstColumn="0" w:lastRowLastColumn="0"/>
              <w:rPr>
                <w:rFonts w:cs="Arial"/>
                <w:color w:val="000000"/>
              </w:rPr>
            </w:pPr>
            <w:r w:rsidRPr="00F75FEA">
              <w:rPr>
                <w:rFonts w:cs="Arial"/>
                <w:color w:val="000000"/>
              </w:rPr>
              <w:t xml:space="preserve">County superintendents, the CDE, charter authorizers, and the </w:t>
            </w:r>
            <w:r w:rsidRPr="00F75FEA">
              <w:rPr>
                <w:rFonts w:cs="Arial"/>
              </w:rPr>
              <w:t>California Collaborative for Educational Excellence (CCEE)</w:t>
            </w:r>
            <w:r w:rsidRPr="00F75FEA">
              <w:rPr>
                <w:rFonts w:cs="Arial"/>
                <w:color w:val="000000"/>
              </w:rPr>
              <w:t xml:space="preserve"> provide </w:t>
            </w:r>
            <w:r w:rsidRPr="00F75FEA">
              <w:rPr>
                <w:rFonts w:cs="Arial"/>
                <w:b/>
                <w:color w:val="000000"/>
              </w:rPr>
              <w:t>differentiated</w:t>
            </w:r>
            <w:r w:rsidRPr="00F75FEA">
              <w:rPr>
                <w:rFonts w:cs="Arial"/>
                <w:color w:val="000000"/>
              </w:rPr>
              <w:t xml:space="preserve"> </w:t>
            </w:r>
            <w:r w:rsidRPr="00F75FEA">
              <w:rPr>
                <w:rFonts w:cs="Arial"/>
                <w:b/>
                <w:color w:val="000000"/>
              </w:rPr>
              <w:t>assistance</w:t>
            </w:r>
            <w:r w:rsidRPr="00F75FEA">
              <w:rPr>
                <w:rFonts w:cs="Arial"/>
                <w:color w:val="000000"/>
              </w:rPr>
              <w:t xml:space="preserve"> for LEAs and schools,</w:t>
            </w:r>
            <w:r w:rsidRPr="00F75FEA">
              <w:rPr>
                <w:rFonts w:cs="Arial"/>
                <w:b/>
                <w:color w:val="000000"/>
              </w:rPr>
              <w:t xml:space="preserve"> </w:t>
            </w:r>
            <w:r w:rsidRPr="00F75FEA">
              <w:rPr>
                <w:rFonts w:cs="Arial"/>
                <w:color w:val="000000"/>
              </w:rPr>
              <w:t>in the form of individually designed assistance, to address identified performance issues, including significant disparities in performance among student groups.</w:t>
            </w:r>
          </w:p>
        </w:tc>
      </w:tr>
      <w:tr w:rsidR="00DD5662" w:rsidRPr="00F75FEA" w14:paraId="12747B2F" w14:textId="77777777" w:rsidTr="00F75FEA">
        <w:trPr>
          <w:cantSplit/>
          <w:jc w:val="center"/>
        </w:trPr>
        <w:tc>
          <w:tcPr>
            <w:cnfStyle w:val="001000000000" w:firstRow="0" w:lastRow="0" w:firstColumn="1" w:lastColumn="0" w:oddVBand="0" w:evenVBand="0" w:oddHBand="0" w:evenHBand="0" w:firstRowFirstColumn="0" w:firstRowLastColumn="0" w:lastRowFirstColumn="0" w:lastRowLastColumn="0"/>
            <w:tcW w:w="1906" w:type="dxa"/>
            <w:vAlign w:val="center"/>
          </w:tcPr>
          <w:p w14:paraId="31FA018E" w14:textId="20493B61" w:rsidR="00DD5662" w:rsidRPr="00F75FEA" w:rsidRDefault="00DD5662" w:rsidP="00816F68">
            <w:pPr>
              <w:contextualSpacing/>
              <w:jc w:val="center"/>
              <w:rPr>
                <w:rFonts w:cs="Arial"/>
                <w:color w:val="000000"/>
              </w:rPr>
            </w:pPr>
            <w:r w:rsidRPr="00F75FEA">
              <w:rPr>
                <w:rFonts w:cs="Arial"/>
                <w:color w:val="000000"/>
              </w:rPr>
              <w:t>Intensive Intervention</w:t>
            </w:r>
            <w:r w:rsidR="00816F68">
              <w:rPr>
                <w:rFonts w:cs="Arial"/>
                <w:color w:val="000000"/>
              </w:rPr>
              <w:t xml:space="preserve"> </w:t>
            </w:r>
            <w:r w:rsidRPr="00F75FEA">
              <w:rPr>
                <w:rFonts w:cs="Arial"/>
                <w:color w:val="000000"/>
              </w:rPr>
              <w:t>(Level 3)</w:t>
            </w:r>
          </w:p>
        </w:tc>
        <w:tc>
          <w:tcPr>
            <w:tcW w:w="7444" w:type="dxa"/>
          </w:tcPr>
          <w:p w14:paraId="5F1A63D3" w14:textId="77777777" w:rsidR="00DD5662" w:rsidRPr="00F75FEA" w:rsidRDefault="00DD5662" w:rsidP="00B009F2">
            <w:pPr>
              <w:contextualSpacing/>
              <w:cnfStyle w:val="000000000000" w:firstRow="0" w:lastRow="0" w:firstColumn="0" w:lastColumn="0" w:oddVBand="0" w:evenVBand="0" w:oddHBand="0" w:evenHBand="0" w:firstRowFirstColumn="0" w:firstRowLastColumn="0" w:lastRowFirstColumn="0" w:lastRowLastColumn="0"/>
              <w:rPr>
                <w:rFonts w:eastAsia="MS Mincho" w:cs="Arial"/>
                <w:color w:val="000000"/>
              </w:rPr>
            </w:pPr>
            <w:r w:rsidRPr="00F75FEA">
              <w:rPr>
                <w:rFonts w:cs="Arial"/>
                <w:color w:val="000000"/>
              </w:rPr>
              <w:t xml:space="preserve">The State Superintendent of Public Instruction or, for charter schools, the charter authorizer may require more </w:t>
            </w:r>
            <w:r w:rsidRPr="00F75FEA">
              <w:rPr>
                <w:rFonts w:cs="Arial"/>
                <w:b/>
                <w:color w:val="000000"/>
              </w:rPr>
              <w:t>intensive interventions</w:t>
            </w:r>
            <w:r w:rsidRPr="00F75FEA">
              <w:rPr>
                <w:rFonts w:cs="Arial"/>
                <w:color w:val="000000"/>
              </w:rPr>
              <w:t xml:space="preserve"> for LEAs or schools with persistent performance issues over a specified time period.</w:t>
            </w:r>
          </w:p>
        </w:tc>
      </w:tr>
    </w:tbl>
    <w:p w14:paraId="217AA3C0" w14:textId="2081B1C5" w:rsidR="00DF7B06" w:rsidRDefault="00DD5662" w:rsidP="00DD5662">
      <w:pPr>
        <w:spacing w:after="240"/>
        <w:rPr>
          <w:rFonts w:cs="Arial"/>
        </w:rPr>
      </w:pPr>
      <w:r w:rsidRPr="00DD5662">
        <w:rPr>
          <w:rFonts w:cs="Arial"/>
        </w:rPr>
        <w:lastRenderedPageBreak/>
        <w:t xml:space="preserve">The goal for support is to assist LEAs and their schools to meet the needs of each student served, with a focus on building capacity to sustain improvement and effectively address inequities in student opportunities and outcomes. This means that the outcomes for this work include not only </w:t>
      </w:r>
      <w:r w:rsidR="00075630">
        <w:rPr>
          <w:rFonts w:cs="Arial"/>
        </w:rPr>
        <w:t xml:space="preserve">improvement on Dashboard indicators </w:t>
      </w:r>
      <w:r w:rsidR="00DF7B06">
        <w:rPr>
          <w:rFonts w:cs="Arial"/>
        </w:rPr>
        <w:t>from year to year</w:t>
      </w:r>
      <w:r w:rsidRPr="00DD5662">
        <w:rPr>
          <w:rFonts w:cs="Arial"/>
        </w:rPr>
        <w:t xml:space="preserve">, but also </w:t>
      </w:r>
      <w:r w:rsidR="00DF7B06">
        <w:rPr>
          <w:rFonts w:cs="Arial"/>
        </w:rPr>
        <w:t xml:space="preserve">progressing </w:t>
      </w:r>
      <w:r w:rsidRPr="00DD5662">
        <w:rPr>
          <w:rFonts w:cs="Arial"/>
        </w:rPr>
        <w:t>on interim measurements</w:t>
      </w:r>
      <w:r w:rsidR="00DF7B06">
        <w:rPr>
          <w:rFonts w:cs="Arial"/>
        </w:rPr>
        <w:t xml:space="preserve"> that LEAs collect locally and use throughout the year</w:t>
      </w:r>
      <w:r w:rsidRPr="00DD5662">
        <w:rPr>
          <w:rFonts w:cs="Arial"/>
        </w:rPr>
        <w:t>.</w:t>
      </w:r>
    </w:p>
    <w:p w14:paraId="13024422" w14:textId="57215117" w:rsidR="00DF7B06" w:rsidRDefault="0069542D" w:rsidP="00DD5662">
      <w:pPr>
        <w:spacing w:after="240"/>
        <w:rPr>
          <w:rFonts w:cs="Arial"/>
        </w:rPr>
      </w:pPr>
      <w:r>
        <w:rPr>
          <w:rFonts w:cs="Arial"/>
        </w:rPr>
        <w:t>In addition to the numerous resources and supports that California provides to all LEAs and schools,</w:t>
      </w:r>
      <w:r w:rsidRPr="00DD5662">
        <w:rPr>
          <w:rFonts w:cs="Arial"/>
        </w:rPr>
        <w:t xml:space="preserve"> </w:t>
      </w:r>
      <w:r>
        <w:rPr>
          <w:rFonts w:cs="Arial"/>
        </w:rPr>
        <w:t>t</w:t>
      </w:r>
      <w:r w:rsidR="00DD5662" w:rsidRPr="00DD5662">
        <w:rPr>
          <w:rFonts w:cs="Arial"/>
        </w:rPr>
        <w:t xml:space="preserve">he LCFF recognized that some LEAs may require additional assistance to improve student performance, and identifies several agencies with a role in providing differentiated assistance or more intensive intervention to LEAs: the CDE, county offices of education (COEs), and the CCEE, with the SBE playing a central policy role. </w:t>
      </w:r>
      <w:r w:rsidR="00FA0784">
        <w:rPr>
          <w:rFonts w:cs="Arial"/>
        </w:rPr>
        <w:t>This cross agency group is</w:t>
      </w:r>
      <w:r w:rsidR="00DD5662" w:rsidRPr="00DD5662">
        <w:rPr>
          <w:rFonts w:cs="Arial"/>
        </w:rPr>
        <w:t xml:space="preserve"> responsible for coordinating those supports.</w:t>
      </w:r>
    </w:p>
    <w:p w14:paraId="58FC7A22" w14:textId="77777777" w:rsidR="00DD5662" w:rsidRDefault="00DD5662" w:rsidP="00DD5662">
      <w:pPr>
        <w:spacing w:after="240"/>
        <w:rPr>
          <w:rFonts w:cs="Arial"/>
        </w:rPr>
      </w:pPr>
      <w:r w:rsidRPr="00DD5662">
        <w:rPr>
          <w:rFonts w:cs="Arial"/>
        </w:rPr>
        <w:t>To build upon the three levels of support and the goal, the SBE considered the system of support’s elements and what they entail at their September 2017 SBE meeting. The elements are those distinguishing areas of work that will occur in the system of support. Those include:</w:t>
      </w:r>
    </w:p>
    <w:p w14:paraId="68E64384" w14:textId="77777777" w:rsidR="00DD5662" w:rsidRPr="00FA5BAD" w:rsidRDefault="00DD5662" w:rsidP="00A76394">
      <w:pPr>
        <w:numPr>
          <w:ilvl w:val="0"/>
          <w:numId w:val="8"/>
        </w:numPr>
        <w:spacing w:after="240"/>
      </w:pPr>
      <w:r w:rsidRPr="00FA5BAD">
        <w:t xml:space="preserve">Initial </w:t>
      </w:r>
      <w:r>
        <w:t>Pathways to Support and A</w:t>
      </w:r>
      <w:r w:rsidRPr="00FA5BAD">
        <w:t>ssistance</w:t>
      </w:r>
    </w:p>
    <w:p w14:paraId="64B8FEA2" w14:textId="77777777" w:rsidR="00DD5662" w:rsidRPr="00FA5BAD" w:rsidRDefault="00DD5662" w:rsidP="00A76394">
      <w:pPr>
        <w:numPr>
          <w:ilvl w:val="0"/>
          <w:numId w:val="8"/>
        </w:numPr>
        <w:spacing w:after="240"/>
      </w:pPr>
      <w:r w:rsidRPr="00FA5BAD">
        <w:t>Initial Outreach to LEAs</w:t>
      </w:r>
    </w:p>
    <w:p w14:paraId="280D8B55" w14:textId="77777777" w:rsidR="00DD5662" w:rsidRPr="00FA5BAD" w:rsidRDefault="00DD5662" w:rsidP="00A76394">
      <w:pPr>
        <w:numPr>
          <w:ilvl w:val="0"/>
          <w:numId w:val="8"/>
        </w:numPr>
        <w:spacing w:after="240"/>
      </w:pPr>
      <w:r w:rsidRPr="00FA5BAD">
        <w:t>Review of Data: Assessing Strengths and Underlying Causes for Student Outcomes</w:t>
      </w:r>
    </w:p>
    <w:p w14:paraId="2AA706BC" w14:textId="77777777" w:rsidR="00DD5662" w:rsidRDefault="00DD5662" w:rsidP="00A76394">
      <w:pPr>
        <w:numPr>
          <w:ilvl w:val="0"/>
          <w:numId w:val="8"/>
        </w:numPr>
        <w:spacing w:after="240"/>
      </w:pPr>
      <w:r w:rsidRPr="00FA5BAD">
        <w:t>Support to LEAs and their Schools to Improve Student Outcomes</w:t>
      </w:r>
    </w:p>
    <w:p w14:paraId="64BA1F61" w14:textId="77777777" w:rsidR="00A76394" w:rsidRDefault="00FA0784" w:rsidP="00A76394">
      <w:pPr>
        <w:spacing w:after="240"/>
      </w:pPr>
      <w:r>
        <w:t>Stakeholder feedback indicated</w:t>
      </w:r>
      <w:r w:rsidR="00A76394" w:rsidRPr="00A76394">
        <w:t xml:space="preserve"> that the goal for support, the description of the levels of support, and the elements of support for differentiated assistance were not enough to help create a full picture of support and assistance. As a result, at the September 2017 SBE meeting, the SBE also considered how California’s approach to assistance under LCFF differs from past approaches to school accountability. Three of the key shifts reflect the intent of the LCFF in that differentiated assistance be tailored to locally identified needs, rather than imposed as a one-size-fits-all solution, including:</w:t>
      </w:r>
    </w:p>
    <w:p w14:paraId="5352B836" w14:textId="77777777" w:rsidR="00A76394" w:rsidRDefault="00A76394" w:rsidP="00A76394">
      <w:pPr>
        <w:numPr>
          <w:ilvl w:val="0"/>
          <w:numId w:val="8"/>
        </w:numPr>
        <w:spacing w:after="240"/>
      </w:pPr>
      <w:r w:rsidRPr="00A76394">
        <w:t>Support providers working alongside LEAs and their schools to identify key challenges and opportunities.</w:t>
      </w:r>
    </w:p>
    <w:p w14:paraId="2771BFA4" w14:textId="77777777" w:rsidR="00A76394" w:rsidRDefault="00A76394" w:rsidP="00A76394">
      <w:pPr>
        <w:numPr>
          <w:ilvl w:val="0"/>
          <w:numId w:val="8"/>
        </w:numPr>
        <w:spacing w:after="240"/>
      </w:pPr>
      <w:r w:rsidRPr="00A76394">
        <w:t>Using a systemic approach tailored to locally identified needs and strengths.</w:t>
      </w:r>
    </w:p>
    <w:p w14:paraId="51D1D01E" w14:textId="77777777" w:rsidR="00A76394" w:rsidRPr="00A76394" w:rsidRDefault="00A76394" w:rsidP="00A76394">
      <w:pPr>
        <w:numPr>
          <w:ilvl w:val="0"/>
          <w:numId w:val="8"/>
        </w:numPr>
        <w:spacing w:after="240"/>
      </w:pPr>
      <w:r w:rsidRPr="00A76394">
        <w:t>Engaging with local educators and communities as part of decision making.</w:t>
      </w:r>
    </w:p>
    <w:p w14:paraId="7929EB0F" w14:textId="4CF68D9A" w:rsidR="00A76394" w:rsidRDefault="009B3C13" w:rsidP="00A76394">
      <w:pPr>
        <w:spacing w:after="240"/>
      </w:pPr>
      <w:r>
        <w:t>In November</w:t>
      </w:r>
      <w:r w:rsidR="00A76394" w:rsidRPr="00A76394">
        <w:t xml:space="preserve"> 2017, the SBE also reviewed various scenarios for differentiated assistance, depending on l</w:t>
      </w:r>
      <w:r w:rsidR="00FA0784">
        <w:t>ocal circumstances. The scenarios</w:t>
      </w:r>
      <w:r w:rsidR="00A76394" w:rsidRPr="00A76394">
        <w:t xml:space="preserve"> illustrate how providing differentiated assistance will help build local capacity to improve teaching and learning in classrooms, with the goal to improve student outcomes.</w:t>
      </w:r>
    </w:p>
    <w:p w14:paraId="582B8852" w14:textId="77777777" w:rsidR="00A76394" w:rsidRDefault="00A76394" w:rsidP="00A76394">
      <w:pPr>
        <w:spacing w:after="240"/>
      </w:pPr>
      <w:r w:rsidRPr="00A76394">
        <w:lastRenderedPageBreak/>
        <w:t xml:space="preserve">With the </w:t>
      </w:r>
      <w:r w:rsidR="004B25D8">
        <w:t>December</w:t>
      </w:r>
      <w:r w:rsidRPr="00A76394">
        <w:t xml:space="preserve"> release of the Dashboard, COEs have begun working with LEAs eligible for differentiated assistance. T</w:t>
      </w:r>
      <w:r w:rsidR="004B25D8">
        <w:t>heir work, which aligns with</w:t>
      </w:r>
      <w:r w:rsidRPr="00A76394">
        <w:t xml:space="preserve"> LCFF statute, include</w:t>
      </w:r>
      <w:r w:rsidR="00FA0784">
        <w:t>s</w:t>
      </w:r>
      <w:r w:rsidRPr="00A76394">
        <w:t xml:space="preserve"> initial personal contact between each county and district superintendent. This contact occurred before the public release of the Dashboard to ensure that LEAs had time to connect with their county support and stakeholders as necessary. The work will continue with data analysis and understanding underlying causes, which will inform each LEA’s LCAP. The timeline below outlines the milestones</w:t>
      </w:r>
      <w:r w:rsidR="004B25D8">
        <w:t>:</w:t>
      </w:r>
    </w:p>
    <w:p w14:paraId="1919A4F5" w14:textId="77777777" w:rsidR="00A76394" w:rsidRDefault="00A76394" w:rsidP="00340B92">
      <w:pPr>
        <w:pStyle w:val="Heading3"/>
        <w:jc w:val="center"/>
      </w:pPr>
      <w:r>
        <w:t xml:space="preserve">Table 2: </w:t>
      </w:r>
      <w:r w:rsidRPr="00A76394">
        <w:t>Updated Timeline for Differentiated Assistance Fall 2017–18</w:t>
      </w:r>
    </w:p>
    <w:tbl>
      <w:tblPr>
        <w:tblStyle w:val="GridTable1Light1"/>
        <w:tblW w:w="9655" w:type="dxa"/>
        <w:jc w:val="center"/>
        <w:tblCellMar>
          <w:top w:w="86" w:type="dxa"/>
          <w:left w:w="115" w:type="dxa"/>
          <w:bottom w:w="86" w:type="dxa"/>
          <w:right w:w="115" w:type="dxa"/>
        </w:tblCellMar>
        <w:tblLook w:val="04A0" w:firstRow="1" w:lastRow="0" w:firstColumn="1" w:lastColumn="0" w:noHBand="0" w:noVBand="1"/>
        <w:tblCaption w:val="Table 2: Updated Timeline for Differentiated Assistance Fall 2017-18"/>
        <w:tblDescription w:val="Table 2 outlines the timeline for differentiated assisstance by detailing what activities will happen by month."/>
      </w:tblPr>
      <w:tblGrid>
        <w:gridCol w:w="1404"/>
        <w:gridCol w:w="8251"/>
      </w:tblGrid>
      <w:tr w:rsidR="00A76394" w:rsidRPr="00A76394" w14:paraId="4537A248" w14:textId="77777777" w:rsidTr="00340B92">
        <w:trPr>
          <w:cnfStyle w:val="100000000000" w:firstRow="1" w:lastRow="0" w:firstColumn="0" w:lastColumn="0" w:oddVBand="0" w:evenVBand="0" w:oddHBand="0" w:evenHBand="0" w:firstRowFirstColumn="0" w:firstRowLastColumn="0" w:lastRowFirstColumn="0" w:lastRowLastColumn="0"/>
          <w:cantSplit/>
          <w:trHeight w:val="471"/>
          <w:tblHeader/>
          <w:jc w:val="center"/>
        </w:trPr>
        <w:tc>
          <w:tcPr>
            <w:cnfStyle w:val="001000000000" w:firstRow="0" w:lastRow="0" w:firstColumn="1" w:lastColumn="0" w:oddVBand="0" w:evenVBand="0" w:oddHBand="0" w:evenHBand="0" w:firstRowFirstColumn="0" w:firstRowLastColumn="0" w:lastRowFirstColumn="0" w:lastRowLastColumn="0"/>
            <w:tcW w:w="1372" w:type="dxa"/>
            <w:shd w:val="clear" w:color="auto" w:fill="D9D9D9" w:themeFill="background1" w:themeFillShade="D9"/>
            <w:vAlign w:val="center"/>
          </w:tcPr>
          <w:p w14:paraId="07DA0574" w14:textId="77777777" w:rsidR="00A76394" w:rsidRPr="00A76394" w:rsidRDefault="0062411F" w:rsidP="00340B92">
            <w:pPr>
              <w:jc w:val="center"/>
              <w:rPr>
                <w:rFonts w:cs="Arial"/>
              </w:rPr>
            </w:pPr>
            <w:r>
              <w:rPr>
                <w:rFonts w:cs="Arial"/>
              </w:rPr>
              <w:t>Date</w:t>
            </w:r>
          </w:p>
        </w:tc>
        <w:tc>
          <w:tcPr>
            <w:tcW w:w="8283" w:type="dxa"/>
            <w:shd w:val="clear" w:color="auto" w:fill="D9D9D9" w:themeFill="background1" w:themeFillShade="D9"/>
            <w:vAlign w:val="center"/>
          </w:tcPr>
          <w:p w14:paraId="520FDA54" w14:textId="77777777" w:rsidR="00A76394" w:rsidRPr="00A76394" w:rsidRDefault="0062411F" w:rsidP="00340B92">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Activity</w:t>
            </w:r>
          </w:p>
        </w:tc>
      </w:tr>
      <w:tr w:rsidR="004B25D8" w:rsidRPr="0062411F" w14:paraId="42CF0F69" w14:textId="77777777" w:rsidTr="00FE29E0">
        <w:trPr>
          <w:cantSplit/>
          <w:jc w:val="center"/>
        </w:trPr>
        <w:tc>
          <w:tcPr>
            <w:cnfStyle w:val="001000000000" w:firstRow="0" w:lastRow="0" w:firstColumn="1" w:lastColumn="0" w:oddVBand="0" w:evenVBand="0" w:oddHBand="0" w:evenHBand="0" w:firstRowFirstColumn="0" w:firstRowLastColumn="0" w:lastRowFirstColumn="0" w:lastRowLastColumn="0"/>
            <w:tcW w:w="1372" w:type="dxa"/>
            <w:vAlign w:val="center"/>
          </w:tcPr>
          <w:p w14:paraId="3BFECB6F" w14:textId="4F404459" w:rsidR="004B25D8" w:rsidRPr="00A76394" w:rsidRDefault="004B25D8" w:rsidP="00340B92">
            <w:pPr>
              <w:spacing w:after="240"/>
              <w:jc w:val="center"/>
              <w:rPr>
                <w:rFonts w:cs="Arial"/>
              </w:rPr>
            </w:pPr>
            <w:r w:rsidRPr="00A76394">
              <w:rPr>
                <w:rFonts w:cs="Arial"/>
              </w:rPr>
              <w:t>October</w:t>
            </w:r>
            <w:r w:rsidR="00340B92">
              <w:rPr>
                <w:rFonts w:cs="Arial"/>
              </w:rPr>
              <w:t xml:space="preserve"> </w:t>
            </w:r>
            <w:r w:rsidRPr="00A76394">
              <w:rPr>
                <w:rFonts w:cs="Arial"/>
              </w:rPr>
              <w:t>2017</w:t>
            </w:r>
          </w:p>
        </w:tc>
        <w:tc>
          <w:tcPr>
            <w:tcW w:w="8283" w:type="dxa"/>
          </w:tcPr>
          <w:p w14:paraId="38CF2F2E"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Secure and advertise Webinars with LEA staff and stakeholders on the Dashboard, indicators and data years, and overview of assistance/support.</w:t>
            </w:r>
          </w:p>
          <w:p w14:paraId="7CFE4CA3"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 xml:space="preserve">Preview toolkit to be released to support communications about Dashboard and </w:t>
            </w:r>
            <w:r w:rsidR="0062411F">
              <w:rPr>
                <w:rFonts w:cs="Arial"/>
              </w:rPr>
              <w:t xml:space="preserve">California’s </w:t>
            </w:r>
            <w:r w:rsidRPr="00A76394">
              <w:rPr>
                <w:rFonts w:cs="Arial"/>
              </w:rPr>
              <w:t>system of support at the local level.</w:t>
            </w:r>
          </w:p>
        </w:tc>
      </w:tr>
      <w:tr w:rsidR="004B25D8" w:rsidRPr="00A76394" w14:paraId="039DC1FB" w14:textId="77777777" w:rsidTr="00FE29E0">
        <w:trPr>
          <w:cantSplit/>
          <w:jc w:val="center"/>
        </w:trPr>
        <w:tc>
          <w:tcPr>
            <w:cnfStyle w:val="001000000000" w:firstRow="0" w:lastRow="0" w:firstColumn="1" w:lastColumn="0" w:oddVBand="0" w:evenVBand="0" w:oddHBand="0" w:evenHBand="0" w:firstRowFirstColumn="0" w:firstRowLastColumn="0" w:lastRowFirstColumn="0" w:lastRowLastColumn="0"/>
            <w:tcW w:w="1372" w:type="dxa"/>
            <w:vAlign w:val="center"/>
          </w:tcPr>
          <w:p w14:paraId="1C8F1546" w14:textId="77777777" w:rsidR="004B25D8" w:rsidRPr="00A76394" w:rsidRDefault="004B25D8" w:rsidP="00340B92">
            <w:pPr>
              <w:spacing w:after="240"/>
              <w:jc w:val="center"/>
              <w:rPr>
                <w:rFonts w:cs="Arial"/>
              </w:rPr>
            </w:pPr>
            <w:r w:rsidRPr="00A76394">
              <w:rPr>
                <w:rFonts w:cs="Arial"/>
              </w:rPr>
              <w:t>November 2017</w:t>
            </w:r>
          </w:p>
        </w:tc>
        <w:tc>
          <w:tcPr>
            <w:tcW w:w="8283" w:type="dxa"/>
          </w:tcPr>
          <w:p w14:paraId="382FE803"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Cross agency group continues stakeholder engagement and presentations on California’s system of support.</w:t>
            </w:r>
          </w:p>
          <w:p w14:paraId="7894A9C6"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LEA preview of Dashboard begins.</w:t>
            </w:r>
          </w:p>
          <w:p w14:paraId="512B3308"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 xml:space="preserve">County superintendents receive the assistance eligibility status for all their LEAs. </w:t>
            </w:r>
          </w:p>
          <w:p w14:paraId="33C5BF3B"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 xml:space="preserve">County superintendents contact districts eligible for differentiated assistance based on </w:t>
            </w:r>
            <w:r w:rsidR="0062411F">
              <w:rPr>
                <w:rFonts w:cs="Arial"/>
              </w:rPr>
              <w:t xml:space="preserve">the </w:t>
            </w:r>
            <w:r w:rsidRPr="00A76394">
              <w:rPr>
                <w:rFonts w:cs="Arial"/>
              </w:rPr>
              <w:t xml:space="preserve">Fall </w:t>
            </w:r>
            <w:r w:rsidR="0062411F">
              <w:rPr>
                <w:rFonts w:cs="Arial"/>
              </w:rPr>
              <w:t xml:space="preserve">2017 </w:t>
            </w:r>
            <w:r w:rsidRPr="00A76394">
              <w:rPr>
                <w:rFonts w:cs="Arial"/>
              </w:rPr>
              <w:t>Dashboard data.</w:t>
            </w:r>
          </w:p>
          <w:p w14:paraId="4BDB88C3"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Cross agency group sends joint notification to districts eligible for differentiated assistance.</w:t>
            </w:r>
          </w:p>
          <w:p w14:paraId="551D3D25"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Districts receiving differentiated assistance provided opportunity to engage with key stakeholders prior to public Dashboard release.</w:t>
            </w:r>
          </w:p>
          <w:p w14:paraId="1C45E95A"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Final toolkit released to LEAs (including communication staff, LEA leaders, and Dashboard coordinators) and stakeholders.</w:t>
            </w:r>
          </w:p>
          <w:p w14:paraId="7FB95278"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 xml:space="preserve">Stakeholder engagement through local and state level conferences and meetings to discuss elements of </w:t>
            </w:r>
            <w:r w:rsidR="0062411F">
              <w:rPr>
                <w:rFonts w:cs="Arial"/>
              </w:rPr>
              <w:t>California’s</w:t>
            </w:r>
            <w:r w:rsidRPr="00A76394">
              <w:rPr>
                <w:rFonts w:cs="Arial"/>
              </w:rPr>
              <w:t xml:space="preserve"> system of support.</w:t>
            </w:r>
          </w:p>
        </w:tc>
      </w:tr>
      <w:tr w:rsidR="004B25D8" w:rsidRPr="00A76394" w14:paraId="5ED8EBEC" w14:textId="77777777" w:rsidTr="00FE29E0">
        <w:trPr>
          <w:cantSplit/>
          <w:jc w:val="center"/>
        </w:trPr>
        <w:tc>
          <w:tcPr>
            <w:cnfStyle w:val="001000000000" w:firstRow="0" w:lastRow="0" w:firstColumn="1" w:lastColumn="0" w:oddVBand="0" w:evenVBand="0" w:oddHBand="0" w:evenHBand="0" w:firstRowFirstColumn="0" w:firstRowLastColumn="0" w:lastRowFirstColumn="0" w:lastRowLastColumn="0"/>
            <w:tcW w:w="1372" w:type="dxa"/>
            <w:vAlign w:val="center"/>
            <w:hideMark/>
          </w:tcPr>
          <w:p w14:paraId="3EE95D9F" w14:textId="02D69481" w:rsidR="004B25D8" w:rsidRPr="00A76394" w:rsidRDefault="004B25D8" w:rsidP="00340B92">
            <w:pPr>
              <w:spacing w:after="240"/>
              <w:jc w:val="center"/>
              <w:rPr>
                <w:rFonts w:cs="Arial"/>
              </w:rPr>
            </w:pPr>
            <w:r w:rsidRPr="00A76394">
              <w:rPr>
                <w:rFonts w:cs="Arial"/>
              </w:rPr>
              <w:lastRenderedPageBreak/>
              <w:t>December</w:t>
            </w:r>
            <w:r w:rsidR="00340B92">
              <w:rPr>
                <w:rFonts w:cs="Arial"/>
              </w:rPr>
              <w:t xml:space="preserve"> </w:t>
            </w:r>
            <w:r w:rsidRPr="00A76394">
              <w:rPr>
                <w:rFonts w:cs="Arial"/>
              </w:rPr>
              <w:t>2017</w:t>
            </w:r>
          </w:p>
        </w:tc>
        <w:tc>
          <w:tcPr>
            <w:tcW w:w="8283" w:type="dxa"/>
          </w:tcPr>
          <w:p w14:paraId="19B97E3F"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 xml:space="preserve">Dashboard Web site goes public </w:t>
            </w:r>
            <w:r w:rsidR="0062411F">
              <w:rPr>
                <w:rFonts w:cs="Arial"/>
              </w:rPr>
              <w:t>on December 7</w:t>
            </w:r>
            <w:r w:rsidRPr="00A76394">
              <w:rPr>
                <w:rFonts w:cs="Arial"/>
              </w:rPr>
              <w:t xml:space="preserve">. </w:t>
            </w:r>
          </w:p>
          <w:p w14:paraId="63F68EA2" w14:textId="178F09CB"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 xml:space="preserve">County and district superintendents identified for differentiated assistance begin </w:t>
            </w:r>
            <w:r w:rsidR="0069542D">
              <w:rPr>
                <w:rFonts w:cs="Arial"/>
              </w:rPr>
              <w:t xml:space="preserve">differentiated assistance </w:t>
            </w:r>
            <w:r w:rsidRPr="00A76394">
              <w:rPr>
                <w:rFonts w:cs="Arial"/>
              </w:rPr>
              <w:t>process.</w:t>
            </w:r>
          </w:p>
          <w:p w14:paraId="73CEC7EE"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 xml:space="preserve">Stakeholder engagement through local and state level conferences and meetings to discuss </w:t>
            </w:r>
            <w:r w:rsidR="0062411F">
              <w:rPr>
                <w:rFonts w:cs="Arial"/>
              </w:rPr>
              <w:t>elements of California’s</w:t>
            </w:r>
            <w:r w:rsidRPr="00A76394">
              <w:rPr>
                <w:rFonts w:cs="Arial"/>
              </w:rPr>
              <w:t xml:space="preserve"> system of support.</w:t>
            </w:r>
          </w:p>
        </w:tc>
      </w:tr>
      <w:tr w:rsidR="004B25D8" w:rsidRPr="00A76394" w14:paraId="01AD9A61" w14:textId="77777777" w:rsidTr="00FE29E0">
        <w:trPr>
          <w:cantSplit/>
          <w:jc w:val="center"/>
        </w:trPr>
        <w:tc>
          <w:tcPr>
            <w:cnfStyle w:val="001000000000" w:firstRow="0" w:lastRow="0" w:firstColumn="1" w:lastColumn="0" w:oddVBand="0" w:evenVBand="0" w:oddHBand="0" w:evenHBand="0" w:firstRowFirstColumn="0" w:firstRowLastColumn="0" w:lastRowFirstColumn="0" w:lastRowLastColumn="0"/>
            <w:tcW w:w="1372" w:type="dxa"/>
            <w:vAlign w:val="center"/>
            <w:hideMark/>
          </w:tcPr>
          <w:p w14:paraId="42DF9D51" w14:textId="77777777" w:rsidR="004B25D8" w:rsidRPr="00A76394" w:rsidRDefault="004B25D8" w:rsidP="00340B92">
            <w:pPr>
              <w:spacing w:after="240"/>
              <w:jc w:val="center"/>
              <w:rPr>
                <w:rFonts w:cs="Arial"/>
              </w:rPr>
            </w:pPr>
            <w:r w:rsidRPr="00A76394">
              <w:rPr>
                <w:rFonts w:cs="Arial"/>
              </w:rPr>
              <w:t>Spring 2018</w:t>
            </w:r>
          </w:p>
        </w:tc>
        <w:tc>
          <w:tcPr>
            <w:tcW w:w="8283" w:type="dxa"/>
          </w:tcPr>
          <w:p w14:paraId="17A30B70"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Differentiated assistance continues, in conjunction with LCAP development for districts receiving differentiated assistance.</w:t>
            </w:r>
          </w:p>
          <w:p w14:paraId="7A2B36B8" w14:textId="77777777" w:rsidR="004B25D8" w:rsidRPr="00A76394" w:rsidRDefault="004B25D8"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sidRPr="00A76394">
              <w:rPr>
                <w:rFonts w:cs="Arial"/>
              </w:rPr>
              <w:t>Cross agency group gathers feedback on improvement efforts.</w:t>
            </w:r>
          </w:p>
          <w:p w14:paraId="17CBD4C0" w14:textId="77777777" w:rsidR="004B25D8" w:rsidRPr="00A76394" w:rsidRDefault="0062411F" w:rsidP="00340B92">
            <w:pPr>
              <w:spacing w:after="2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w:t>
            </w:r>
            <w:r w:rsidR="004B25D8" w:rsidRPr="00A76394">
              <w:rPr>
                <w:rFonts w:cs="Arial"/>
              </w:rPr>
              <w:t>CDE provides SBE update on the Dashboard development at March 2018 meeting.</w:t>
            </w:r>
          </w:p>
        </w:tc>
      </w:tr>
    </w:tbl>
    <w:p w14:paraId="7C08196E" w14:textId="77777777" w:rsidR="00A76394" w:rsidRDefault="00A76394" w:rsidP="00A76394">
      <w:pPr>
        <w:spacing w:after="240"/>
      </w:pPr>
    </w:p>
    <w:p w14:paraId="5DC498E2" w14:textId="030CB76F" w:rsidR="00A76394" w:rsidRPr="00A76394" w:rsidRDefault="00A76394" w:rsidP="00A76394">
      <w:pPr>
        <w:spacing w:after="480"/>
      </w:pPr>
      <w:r w:rsidRPr="00A76394">
        <w:t xml:space="preserve">As </w:t>
      </w:r>
      <w:r w:rsidR="0062411F">
        <w:t>COEs</w:t>
      </w:r>
      <w:r w:rsidRPr="00A76394">
        <w:t xml:space="preserve"> and LEAs continue to work together throughout the spring, the SBE will have regular updates on the outcomes and progress of support. </w:t>
      </w:r>
      <w:r w:rsidR="00F1451E">
        <w:t xml:space="preserve">Updates will also include information on the development of tools and resources available to LEAs and schools. </w:t>
      </w:r>
      <w:r w:rsidRPr="00A76394">
        <w:t>Attachment 1 discusses COE support for differentiated assistance. Attachment 2 provides an update on the proposal for assistance to LEAs identified for support to improve the performance of s</w:t>
      </w:r>
      <w:r w:rsidR="0062411F">
        <w:t>tudents with disabilities</w:t>
      </w:r>
      <w:r w:rsidRPr="00A76394">
        <w:t>.</w:t>
      </w:r>
      <w:r w:rsidR="0069542D">
        <w:t xml:space="preserve"> Attachment 3 provides information about the resources and assistance available under Support for All (Level 1), which plays a critical role within the system of support and is the foundation for </w:t>
      </w:r>
      <w:r w:rsidR="00241037">
        <w:t>D</w:t>
      </w:r>
      <w:r w:rsidR="0069542D">
        <w:t>iffer</w:t>
      </w:r>
      <w:r w:rsidR="00241037">
        <w:t>entiated Assistance (Level 2).</w:t>
      </w:r>
    </w:p>
    <w:p w14:paraId="5A29F3B0"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16767BC2" w14:textId="77777777" w:rsidR="00A76394" w:rsidRPr="00A76394" w:rsidRDefault="00A76394" w:rsidP="00A76394">
      <w:pPr>
        <w:spacing w:after="240"/>
        <w:rPr>
          <w:lang w:val="en"/>
        </w:rPr>
      </w:pPr>
      <w:r w:rsidRPr="00A76394">
        <w:rPr>
          <w:lang w:val="en"/>
        </w:rPr>
        <w:t>In November 2017, the SBE received Item 4, an update on the system of support</w:t>
      </w:r>
      <w:r>
        <w:rPr>
          <w:lang w:val="en"/>
        </w:rPr>
        <w:t xml:space="preserve"> </w:t>
      </w:r>
      <w:r w:rsidR="00252957">
        <w:rPr>
          <w:lang w:val="en"/>
        </w:rPr>
        <w:t>(</w:t>
      </w:r>
      <w:hyperlink r:id="rId13" w:tooltip="Hyperlink to the November 2017 State Board of Education Item 4." w:history="1">
        <w:r w:rsidR="00252957" w:rsidRPr="00146521">
          <w:rPr>
            <w:rStyle w:val="Hyperlink"/>
            <w:lang w:val="en"/>
          </w:rPr>
          <w:t>https://www.cde.ca.gov/be/ag/ag/yr17/documents/nov17item04.doc</w:t>
        </w:r>
      </w:hyperlink>
      <w:r w:rsidR="00252957">
        <w:rPr>
          <w:lang w:val="en"/>
        </w:rPr>
        <w:t>).</w:t>
      </w:r>
    </w:p>
    <w:p w14:paraId="5A768CA1" w14:textId="77777777" w:rsidR="00A76394" w:rsidRPr="00A76394" w:rsidRDefault="00A76394" w:rsidP="00A76394">
      <w:pPr>
        <w:spacing w:after="240"/>
      </w:pPr>
      <w:r w:rsidRPr="00A76394">
        <w:rPr>
          <w:lang w:val="en"/>
        </w:rPr>
        <w:t>In September 2017, the SBE received Item 3, an update on the system of support (</w:t>
      </w:r>
      <w:hyperlink r:id="rId14" w:tooltip="Hyperlink to the September 2017 State Board of Education Item 3." w:history="1">
        <w:r w:rsidRPr="00A76394">
          <w:rPr>
            <w:color w:val="0000FF"/>
            <w:u w:val="single"/>
            <w:lang w:val="en"/>
          </w:rPr>
          <w:t>https://www.cde.ca.gov/be/ag/ag/yr17/documents/sep17item03.doc</w:t>
        </w:r>
      </w:hyperlink>
      <w:r w:rsidRPr="00A76394">
        <w:rPr>
          <w:lang w:val="en"/>
        </w:rPr>
        <w:t>).</w:t>
      </w:r>
    </w:p>
    <w:p w14:paraId="10FDDD73" w14:textId="77777777" w:rsidR="00A76394" w:rsidRPr="00A76394" w:rsidRDefault="00A76394" w:rsidP="00A76394">
      <w:pPr>
        <w:spacing w:after="240"/>
      </w:pPr>
      <w:r w:rsidRPr="00A76394">
        <w:rPr>
          <w:lang w:val="en"/>
        </w:rPr>
        <w:t>In July 2017, the SBE received Item 2, which included proposed goals and characteristics of an integrated Statewide System of Support (</w:t>
      </w:r>
      <w:hyperlink r:id="rId15" w:tooltip="Hyperlink to the July 2017 State Board of Education Item 2." w:history="1">
        <w:r w:rsidRPr="00A76394">
          <w:rPr>
            <w:color w:val="0000FF"/>
            <w:u w:val="single"/>
          </w:rPr>
          <w:t>https://www.cde.ca.gov/be/ag/ag/yr17/documents/jul17item02.doc</w:t>
        </w:r>
      </w:hyperlink>
      <w:r w:rsidRPr="00A76394">
        <w:rPr>
          <w:lang w:val="en"/>
        </w:rPr>
        <w:t xml:space="preserve">). The SBE also received Item 3, which included a recommended framework for identifying the lowest performing 5 percent of schools under the Every Student Succeeds Act in a manner that </w:t>
      </w:r>
      <w:r w:rsidRPr="00A76394">
        <w:rPr>
          <w:lang w:val="en"/>
        </w:rPr>
        <w:lastRenderedPageBreak/>
        <w:t>is aligned to the identification of LEAs for additional support under LCFF (</w:t>
      </w:r>
      <w:hyperlink r:id="rId16" w:tooltip="Hyperlink to the July 2017 State Board of Education Item 3." w:history="1">
        <w:r w:rsidRPr="00A76394">
          <w:rPr>
            <w:color w:val="0000FF"/>
            <w:u w:val="single"/>
            <w:lang w:val="en"/>
          </w:rPr>
          <w:t>https://www.cde.ca.gov/be/ag/ag/yr17/documents/jul17item03rev.doc</w:t>
        </w:r>
      </w:hyperlink>
      <w:r w:rsidRPr="00A76394">
        <w:rPr>
          <w:lang w:val="en"/>
        </w:rPr>
        <w:t>).</w:t>
      </w:r>
    </w:p>
    <w:p w14:paraId="762539E6" w14:textId="77777777" w:rsidR="00A76394" w:rsidRDefault="00A76394" w:rsidP="00A76394">
      <w:pPr>
        <w:spacing w:after="240"/>
      </w:pPr>
      <w:r w:rsidRPr="00A76394">
        <w:t xml:space="preserve">In June 2017, the SBE received the following </w:t>
      </w:r>
      <w:r w:rsidR="000A0797">
        <w:t>Information M</w:t>
      </w:r>
      <w:r w:rsidRPr="00A76394">
        <w:t>emoranda:</w:t>
      </w:r>
    </w:p>
    <w:p w14:paraId="0D2B2472" w14:textId="77777777" w:rsidR="00A76394" w:rsidRPr="00A76394" w:rsidRDefault="00A76394" w:rsidP="00A76394">
      <w:pPr>
        <w:pStyle w:val="ListParagraph"/>
        <w:numPr>
          <w:ilvl w:val="0"/>
          <w:numId w:val="10"/>
        </w:numPr>
        <w:spacing w:after="240"/>
      </w:pPr>
      <w:r w:rsidRPr="00A76394">
        <w:t>Identification of the Lowest-Performing Five Percent of Title I Schools (</w:t>
      </w:r>
      <w:hyperlink r:id="rId17" w:tooltip="Hyperlink to the June 2017 Information Memorandum Identification of the Lowest-Performing Five Percent of Title I Schools." w:history="1">
        <w:r w:rsidRPr="00A76394">
          <w:rPr>
            <w:color w:val="0000FF"/>
            <w:u w:val="single"/>
          </w:rPr>
          <w:t>https://www.cde.ca.gov/be/pn/im/documents/memo-dsib-amard-jun17item01.doc</w:t>
        </w:r>
      </w:hyperlink>
    </w:p>
    <w:p w14:paraId="4B21CE81" w14:textId="77777777" w:rsidR="00A76394" w:rsidRPr="00A76394" w:rsidRDefault="00A76394" w:rsidP="00A76394">
      <w:pPr>
        <w:numPr>
          <w:ilvl w:val="0"/>
          <w:numId w:val="9"/>
        </w:numPr>
        <w:spacing w:after="240"/>
      </w:pPr>
      <w:r w:rsidRPr="00A76394">
        <w:rPr>
          <w:lang w:val="en"/>
        </w:rPr>
        <w:t>Developing an Integrated Statewide System of Support (</w:t>
      </w:r>
      <w:hyperlink r:id="rId18" w:tooltip="Hyperlink to the June 2017 Information Memorandum Developing an Integrated Statewide System of Support." w:history="1">
        <w:r w:rsidRPr="00A76394">
          <w:rPr>
            <w:color w:val="0000FF"/>
            <w:u w:val="single"/>
            <w:lang w:val="en"/>
          </w:rPr>
          <w:t>https://www.cde.ca.gov/be/pn/im/documents/memo-exec-ocd-jun17item02.doc</w:t>
        </w:r>
      </w:hyperlink>
      <w:r w:rsidRPr="00A76394">
        <w:rPr>
          <w:lang w:val="en"/>
        </w:rPr>
        <w:t>)</w:t>
      </w:r>
    </w:p>
    <w:p w14:paraId="6AFC0154" w14:textId="77777777" w:rsidR="00A76394" w:rsidRPr="00A76394" w:rsidRDefault="00A76394" w:rsidP="00A76394">
      <w:pPr>
        <w:spacing w:after="240"/>
      </w:pPr>
      <w:r w:rsidRPr="00A76394">
        <w:t xml:space="preserve">In August 2016, </w:t>
      </w:r>
      <w:r w:rsidR="000A0797">
        <w:t>the SBE received the following I</w:t>
      </w:r>
      <w:r w:rsidRPr="00A76394">
        <w:t>nforma</w:t>
      </w:r>
      <w:r w:rsidR="000A0797">
        <w:t>tion M</w:t>
      </w:r>
      <w:r w:rsidRPr="00A76394">
        <w:t>emorandum:</w:t>
      </w:r>
    </w:p>
    <w:p w14:paraId="60CBE4E1" w14:textId="77777777" w:rsidR="003E4DF7" w:rsidRPr="000A0797" w:rsidRDefault="00A76394" w:rsidP="000A0797">
      <w:pPr>
        <w:pStyle w:val="ListParagraph"/>
        <w:numPr>
          <w:ilvl w:val="0"/>
          <w:numId w:val="9"/>
        </w:numPr>
        <w:spacing w:after="480"/>
        <w:rPr>
          <w:b/>
        </w:rPr>
      </w:pPr>
      <w:r w:rsidRPr="000A0797">
        <w:rPr>
          <w:lang w:val="en"/>
        </w:rPr>
        <w:t>California’s Local, State and Federal Accountability and Continuous Improvement System: Framework for Supporting Local Educational Agencies and Schools (</w:t>
      </w:r>
      <w:hyperlink r:id="rId19" w:tooltip="Hyperlink to the August 2016 Information Memorandum California's Local, State and Federal Accountability and Continuous Improvement System: Framework for Supporting Local Educational Agencies and Schools." w:history="1">
        <w:r w:rsidRPr="000A0797">
          <w:rPr>
            <w:color w:val="0000FF"/>
            <w:u w:val="single"/>
            <w:lang w:val="en"/>
          </w:rPr>
          <w:t>https://www.cde.ca.gov/be/pn/im/documents/memo-dsib-amard-aug16item01.doc</w:t>
        </w:r>
      </w:hyperlink>
      <w:r w:rsidRPr="000A0797">
        <w:rPr>
          <w:lang w:val="en"/>
        </w:rPr>
        <w:t>)</w:t>
      </w:r>
    </w:p>
    <w:p w14:paraId="09188533" w14:textId="77777777" w:rsidR="003E4DF7" w:rsidRDefault="003E4DF7" w:rsidP="002B4B14">
      <w:pPr>
        <w:pStyle w:val="Heading2"/>
        <w:spacing w:before="240" w:after="240"/>
        <w:rPr>
          <w:sz w:val="36"/>
          <w:szCs w:val="36"/>
        </w:rPr>
      </w:pPr>
      <w:r>
        <w:rPr>
          <w:sz w:val="36"/>
          <w:szCs w:val="36"/>
        </w:rPr>
        <w:t>Fiscal Analysis (as appropriate)</w:t>
      </w:r>
    </w:p>
    <w:p w14:paraId="0CBAB9DE" w14:textId="77777777" w:rsidR="003E4DF7" w:rsidRPr="003E4DF7" w:rsidRDefault="00A76394" w:rsidP="002B4B14">
      <w:pPr>
        <w:spacing w:after="480"/>
        <w:rPr>
          <w:b/>
        </w:rPr>
      </w:pPr>
      <w:r w:rsidRPr="00A76394">
        <w:t>Various state and federal funds are available to potentially be utilized within an integrated system of support. Staff will incorporate a more detailed fiscal analysis in future items, as appropriate, based on feedback and direction provided by the SBE on the structure of the overall system of support.</w:t>
      </w:r>
    </w:p>
    <w:p w14:paraId="72791FEF" w14:textId="77777777" w:rsidR="00406F50" w:rsidRPr="001B3958" w:rsidRDefault="00406F50" w:rsidP="002B4B14">
      <w:pPr>
        <w:pStyle w:val="Heading2"/>
        <w:spacing w:before="240" w:after="240"/>
        <w:rPr>
          <w:sz w:val="36"/>
          <w:szCs w:val="36"/>
        </w:rPr>
      </w:pPr>
      <w:r w:rsidRPr="001B3958">
        <w:rPr>
          <w:sz w:val="36"/>
          <w:szCs w:val="36"/>
        </w:rPr>
        <w:t>Attachment(s)</w:t>
      </w:r>
    </w:p>
    <w:p w14:paraId="2BCB0D0F" w14:textId="77777777" w:rsidR="00EB57BA" w:rsidRDefault="00A76394" w:rsidP="00F1451E">
      <w:pPr>
        <w:pStyle w:val="ListParagraph"/>
        <w:numPr>
          <w:ilvl w:val="0"/>
          <w:numId w:val="9"/>
        </w:numPr>
        <w:spacing w:after="240"/>
        <w:contextualSpacing w:val="0"/>
      </w:pPr>
      <w:r w:rsidRPr="00EB57BA">
        <w:rPr>
          <w:b/>
        </w:rPr>
        <w:t>Attachment 1:</w:t>
      </w:r>
      <w:r w:rsidRPr="00A76394">
        <w:t xml:space="preserve"> County Office of Education Support for Differentiated Assistance</w:t>
      </w:r>
      <w:r w:rsidR="000A0797">
        <w:t xml:space="preserve"> (2 Pages)</w:t>
      </w:r>
    </w:p>
    <w:p w14:paraId="27C0CE65" w14:textId="0BD82E68" w:rsidR="00F1451E" w:rsidRDefault="00F1451E" w:rsidP="00241037">
      <w:pPr>
        <w:pStyle w:val="ListParagraph"/>
        <w:numPr>
          <w:ilvl w:val="0"/>
          <w:numId w:val="9"/>
        </w:numPr>
        <w:spacing w:after="240"/>
        <w:contextualSpacing w:val="0"/>
      </w:pPr>
      <w:r>
        <w:rPr>
          <w:b/>
        </w:rPr>
        <w:t>Attachment 2:</w:t>
      </w:r>
      <w:r>
        <w:t xml:space="preserve"> </w:t>
      </w:r>
      <w:r w:rsidR="00241037" w:rsidRPr="00241037">
        <w:t xml:space="preserve">Update on </w:t>
      </w:r>
      <w:r w:rsidR="00241037">
        <w:t xml:space="preserve">the </w:t>
      </w:r>
      <w:r w:rsidR="00241037" w:rsidRPr="00241037">
        <w:t>C</w:t>
      </w:r>
      <w:r w:rsidR="00241037">
        <w:t xml:space="preserve">alifornia </w:t>
      </w:r>
      <w:r w:rsidR="00241037" w:rsidRPr="00241037">
        <w:t>D</w:t>
      </w:r>
      <w:r w:rsidR="00241037">
        <w:t xml:space="preserve">epartment of </w:t>
      </w:r>
      <w:r w:rsidR="00241037" w:rsidRPr="00241037">
        <w:t>E</w:t>
      </w:r>
      <w:r w:rsidR="00241037">
        <w:t>ducation</w:t>
      </w:r>
      <w:r w:rsidR="00241037" w:rsidRPr="00241037">
        <w:t xml:space="preserve"> Special Education Division Activities with </w:t>
      </w:r>
      <w:r w:rsidR="00241037">
        <w:t>Local Educational Agencies</w:t>
      </w:r>
      <w:r w:rsidR="00241037" w:rsidRPr="00241037">
        <w:t xml:space="preserve"> Identified on the </w:t>
      </w:r>
      <w:r w:rsidR="00241037">
        <w:t xml:space="preserve">California School </w:t>
      </w:r>
      <w:r w:rsidR="00241037" w:rsidRPr="00241037">
        <w:t>Dashboard for Support to Improve the Performance of Students with Disabilities</w:t>
      </w:r>
      <w:r w:rsidR="00241037">
        <w:t xml:space="preserve"> (</w:t>
      </w:r>
      <w:r w:rsidR="0019706C">
        <w:t>4</w:t>
      </w:r>
      <w:r w:rsidR="00241037">
        <w:t xml:space="preserve"> Pages)</w:t>
      </w:r>
    </w:p>
    <w:p w14:paraId="2ABAB948" w14:textId="3DE5D5E2" w:rsidR="009B04E1" w:rsidRDefault="00302409" w:rsidP="006C0127">
      <w:pPr>
        <w:pStyle w:val="ListParagraph"/>
        <w:numPr>
          <w:ilvl w:val="0"/>
          <w:numId w:val="9"/>
        </w:numPr>
        <w:spacing w:after="480"/>
        <w:contextualSpacing w:val="0"/>
      </w:pPr>
      <w:r>
        <w:rPr>
          <w:b/>
        </w:rPr>
        <w:t>Attachment 3:</w:t>
      </w:r>
      <w:r>
        <w:t xml:space="preserve"> </w:t>
      </w:r>
      <w:r w:rsidRPr="00F36B4B">
        <w:t>Overview of</w:t>
      </w:r>
      <w:r w:rsidRPr="00302409">
        <w:t xml:space="preserve"> </w:t>
      </w:r>
      <w:r w:rsidRPr="00F36B4B">
        <w:t>Support for All (Level 1)</w:t>
      </w:r>
      <w:r>
        <w:t xml:space="preserve"> (</w:t>
      </w:r>
      <w:r w:rsidR="00412066">
        <w:t>3</w:t>
      </w:r>
      <w:r>
        <w:t xml:space="preserve"> Pages)</w:t>
      </w:r>
    </w:p>
    <w:p w14:paraId="5862C8A9" w14:textId="77777777" w:rsidR="00A76394" w:rsidRDefault="00A76394" w:rsidP="00A76394">
      <w:pPr>
        <w:spacing w:after="480"/>
        <w:sectPr w:rsidR="00A76394" w:rsidSect="00403816">
          <w:headerReference w:type="default" r:id="rId20"/>
          <w:type w:val="continuous"/>
          <w:pgSz w:w="12240" w:h="15840"/>
          <w:pgMar w:top="720" w:right="1440" w:bottom="1440" w:left="1440" w:header="720" w:footer="720" w:gutter="0"/>
          <w:cols w:space="720"/>
          <w:docGrid w:linePitch="360"/>
        </w:sectPr>
      </w:pPr>
    </w:p>
    <w:p w14:paraId="60B8DC80" w14:textId="77777777" w:rsidR="00A76394" w:rsidRDefault="00444BAA" w:rsidP="00444BAA">
      <w:pPr>
        <w:pStyle w:val="Heading1"/>
        <w:spacing w:before="240" w:after="240"/>
        <w:jc w:val="center"/>
        <w:rPr>
          <w:sz w:val="40"/>
          <w:szCs w:val="40"/>
        </w:rPr>
      </w:pPr>
      <w:r w:rsidRPr="00444BAA">
        <w:rPr>
          <w:sz w:val="40"/>
          <w:szCs w:val="40"/>
        </w:rPr>
        <w:lastRenderedPageBreak/>
        <w:t>Attachment 1: County Office of Education Support for Differentiated Assistance</w:t>
      </w:r>
    </w:p>
    <w:p w14:paraId="2EF003ED" w14:textId="77777777" w:rsidR="00444BAA" w:rsidRPr="00444BAA" w:rsidRDefault="00444BAA" w:rsidP="00444BAA">
      <w:pPr>
        <w:spacing w:after="240"/>
      </w:pPr>
      <w:r w:rsidRPr="00444BAA">
        <w:t xml:space="preserve">Recognizing that the </w:t>
      </w:r>
      <w:r w:rsidR="000A0797">
        <w:t>Local Control Funding Formula (</w:t>
      </w:r>
      <w:r w:rsidRPr="00444BAA">
        <w:t>LCFF</w:t>
      </w:r>
      <w:r w:rsidR="000A0797">
        <w:t>)</w:t>
      </w:r>
      <w:r w:rsidRPr="00444BAA">
        <w:t xml:space="preserve"> law eventually would require </w:t>
      </w:r>
      <w:r w:rsidR="000A0797">
        <w:t>county offices of education (</w:t>
      </w:r>
      <w:r w:rsidRPr="00444BAA">
        <w:t>COEs</w:t>
      </w:r>
      <w:r w:rsidR="000A0797">
        <w:t>)</w:t>
      </w:r>
      <w:r w:rsidRPr="00444BAA">
        <w:t xml:space="preserve"> to provide differentiated assistance to identified school districts, the California County Superintendents Educational Services Association (CCSESA) and six COEs entered into an agreement </w:t>
      </w:r>
      <w:r w:rsidR="00DD67C5" w:rsidRPr="00444BAA">
        <w:t xml:space="preserve">three years ago </w:t>
      </w:r>
      <w:r w:rsidRPr="00444BAA">
        <w:t xml:space="preserve">with the non-profit California Education Partners to facilitate a process to develop tools and procedures that </w:t>
      </w:r>
      <w:r w:rsidR="007C117D">
        <w:t>COEs</w:t>
      </w:r>
      <w:r w:rsidRPr="00444BAA">
        <w:t xml:space="preserve"> could use to provide effective differentiated assistance. Those six </w:t>
      </w:r>
      <w:r w:rsidR="007C117D">
        <w:t>COEs</w:t>
      </w:r>
      <w:r w:rsidRPr="00444BAA">
        <w:t xml:space="preserve"> were: Orange, Riverside, Sacramento, Shasta, Tulare, and Ventura.</w:t>
      </w:r>
    </w:p>
    <w:p w14:paraId="48D36461" w14:textId="77777777" w:rsidR="00444BAA" w:rsidRPr="00444BAA" w:rsidRDefault="00444BAA" w:rsidP="00444BAA">
      <w:pPr>
        <w:spacing w:after="240"/>
      </w:pPr>
      <w:r w:rsidRPr="00444BAA">
        <w:t xml:space="preserve">Over time, those </w:t>
      </w:r>
      <w:r w:rsidR="007C117D">
        <w:t>COEs</w:t>
      </w:r>
      <w:r w:rsidRPr="00444BAA">
        <w:t xml:space="preserve"> identified school districts within their counties to pilot various approaches, and invited additional </w:t>
      </w:r>
      <w:r w:rsidR="007C117D">
        <w:t>COEs</w:t>
      </w:r>
      <w:r w:rsidRPr="00444BAA">
        <w:t xml:space="preserve"> to participate in the development and analysis. The emphasis on a model of continuous improvement led to increasingly direct involvement with the Carnegie Foundation for the Advancement of Teaching</w:t>
      </w:r>
      <w:r w:rsidR="007C117D">
        <w:t xml:space="preserve"> (Carnegie)</w:t>
      </w:r>
      <w:r w:rsidRPr="00444BAA">
        <w:t>, which is a recognized leader in the application of continuous improvement principles to educational organizations. Presentations by Carnegie were provided to the county superintendents at their statewide meeting in January 2017, and later that year to CCSESA’s Curriculum and Instruction Steering Committee (CISC), which consists of the curriculum and instruction leadership from all 58 COEs.</w:t>
      </w:r>
    </w:p>
    <w:p w14:paraId="70BEA970" w14:textId="77777777" w:rsidR="00444BAA" w:rsidRPr="00444BAA" w:rsidRDefault="00444BAA" w:rsidP="00444BAA">
      <w:pPr>
        <w:spacing w:after="240"/>
      </w:pPr>
      <w:r w:rsidRPr="00444BAA">
        <w:t xml:space="preserve">CCSESA sponsored, in collaboration with Carnegie and </w:t>
      </w:r>
      <w:r w:rsidR="007C117D">
        <w:t>the California Collaborative for Educational Excellence (</w:t>
      </w:r>
      <w:r w:rsidRPr="00444BAA">
        <w:t>CCEE</w:t>
      </w:r>
      <w:r w:rsidR="007C117D">
        <w:t>)</w:t>
      </w:r>
      <w:r w:rsidRPr="00444BAA">
        <w:t>, two parallel sets of trainings on continuo</w:t>
      </w:r>
      <w:r w:rsidR="007C117D">
        <w:t>us improvement. One set consisted</w:t>
      </w:r>
      <w:r w:rsidRPr="00444BAA">
        <w:t xml:space="preserve"> of three sequential two-day sessions to help prepare participants</w:t>
      </w:r>
      <w:r w:rsidR="00FA0784">
        <w:t xml:space="preserve"> to lead continuous improvement</w:t>
      </w:r>
      <w:r w:rsidRPr="00444BAA">
        <w:t xml:space="preserve"> efforts at the local level. There were a total of nine training sessions, because each two-day session was offered in three locations around the state: San Diego, Tulare</w:t>
      </w:r>
      <w:r w:rsidR="007C117D">
        <w:t>,</w:t>
      </w:r>
      <w:r w:rsidRPr="00444BAA">
        <w:t xml:space="preserve"> and Sacramento. Although school district and state staff attended these training sessions, the </w:t>
      </w:r>
      <w:r w:rsidR="007C117D">
        <w:t xml:space="preserve">majority of </w:t>
      </w:r>
      <w:r w:rsidR="00B53070">
        <w:t xml:space="preserve">participants, </w:t>
      </w:r>
      <w:r w:rsidRPr="00444BAA">
        <w:t>about 200</w:t>
      </w:r>
      <w:r w:rsidR="00B53070">
        <w:t>, represented COEs</w:t>
      </w:r>
      <w:r w:rsidRPr="00444BAA">
        <w:t xml:space="preserve"> from across the state.</w:t>
      </w:r>
    </w:p>
    <w:p w14:paraId="5D772379" w14:textId="77777777" w:rsidR="00444BAA" w:rsidRPr="00444BAA" w:rsidRDefault="00444BAA" w:rsidP="00444BAA">
      <w:pPr>
        <w:spacing w:after="240"/>
      </w:pPr>
      <w:r w:rsidRPr="00444BAA">
        <w:t xml:space="preserve">The parallel set of trainings was a deeper, more intensive set of </w:t>
      </w:r>
      <w:r w:rsidR="00B53070">
        <w:t>10</w:t>
      </w:r>
      <w:r w:rsidRPr="00444BAA">
        <w:t xml:space="preserve"> training sessions for approximately 30 participants to prepare them to serve as expert coaches within their CCSESA regions on the continuous improvement process.</w:t>
      </w:r>
    </w:p>
    <w:p w14:paraId="3E98C77A" w14:textId="77777777" w:rsidR="00444BAA" w:rsidRPr="00444BAA" w:rsidRDefault="00444BAA" w:rsidP="00444BAA">
      <w:pPr>
        <w:spacing w:after="240"/>
      </w:pPr>
      <w:r w:rsidRPr="00444BAA">
        <w:t xml:space="preserve">CCSESA has developed a successful model for working with all the </w:t>
      </w:r>
      <w:r w:rsidR="00B53070">
        <w:t>COEs</w:t>
      </w:r>
      <w:r w:rsidRPr="00444BAA">
        <w:t xml:space="preserve"> to promote broad-based participation that will help set the foundation for high quality, consistent support. Last year CCSESA sponsored four sequential trainings on the revised </w:t>
      </w:r>
      <w:r w:rsidR="00B53070">
        <w:t>Local Control and Accountability Plan (</w:t>
      </w:r>
      <w:r w:rsidRPr="00444BAA">
        <w:t>LCAP</w:t>
      </w:r>
      <w:r w:rsidR="00B53070">
        <w:t>)</w:t>
      </w:r>
      <w:r w:rsidRPr="00444BAA">
        <w:t xml:space="preserve"> template and newly released </w:t>
      </w:r>
      <w:r w:rsidR="00F1451E">
        <w:t xml:space="preserve">California School </w:t>
      </w:r>
      <w:r w:rsidRPr="00444BAA">
        <w:t>Dashboard</w:t>
      </w:r>
      <w:r w:rsidR="00F1451E">
        <w:t xml:space="preserve"> (Dashboard)</w:t>
      </w:r>
      <w:r w:rsidRPr="00444BAA">
        <w:t xml:space="preserve">. There are 51 COEs in California that serve more than one school district. More than 250 </w:t>
      </w:r>
      <w:r w:rsidR="00F1451E">
        <w:t>COE</w:t>
      </w:r>
      <w:r w:rsidRPr="00444BAA">
        <w:t xml:space="preserve"> staff, from all 51 </w:t>
      </w:r>
      <w:r w:rsidR="00F1451E">
        <w:t>COEs</w:t>
      </w:r>
      <w:r w:rsidRPr="00444BAA">
        <w:t xml:space="preserve">, participated in these trainings. A similar approach was used with the continuous improvement workshops to ensure participation of key staff from </w:t>
      </w:r>
      <w:r w:rsidR="00F1451E">
        <w:t>COEs</w:t>
      </w:r>
      <w:r w:rsidRPr="00444BAA">
        <w:t xml:space="preserve"> across the state.</w:t>
      </w:r>
    </w:p>
    <w:p w14:paraId="06296A17" w14:textId="77777777" w:rsidR="00444BAA" w:rsidRPr="00E87A1F" w:rsidRDefault="00444BAA" w:rsidP="00E87A1F">
      <w:pPr>
        <w:pStyle w:val="Heading2"/>
        <w:spacing w:before="240" w:after="240"/>
        <w:rPr>
          <w:sz w:val="36"/>
          <w:szCs w:val="36"/>
        </w:rPr>
      </w:pPr>
      <w:r w:rsidRPr="00E87A1F">
        <w:rPr>
          <w:sz w:val="36"/>
          <w:szCs w:val="36"/>
        </w:rPr>
        <w:lastRenderedPageBreak/>
        <w:t xml:space="preserve">Release of the </w:t>
      </w:r>
      <w:proofErr w:type="gramStart"/>
      <w:r w:rsidR="00F1451E">
        <w:rPr>
          <w:sz w:val="36"/>
          <w:szCs w:val="36"/>
        </w:rPr>
        <w:t>Fall</w:t>
      </w:r>
      <w:proofErr w:type="gramEnd"/>
      <w:r w:rsidR="00F1451E">
        <w:rPr>
          <w:sz w:val="36"/>
          <w:szCs w:val="36"/>
        </w:rPr>
        <w:t xml:space="preserve"> </w:t>
      </w:r>
      <w:r w:rsidRPr="00E87A1F">
        <w:rPr>
          <w:sz w:val="36"/>
          <w:szCs w:val="36"/>
        </w:rPr>
        <w:t>2017 Dashboard Data</w:t>
      </w:r>
    </w:p>
    <w:p w14:paraId="7DD7B4DE" w14:textId="336994F1" w:rsidR="00444BAA" w:rsidRPr="00444BAA" w:rsidRDefault="00444BAA" w:rsidP="00444BAA">
      <w:pPr>
        <w:spacing w:after="240"/>
      </w:pPr>
      <w:r w:rsidRPr="00444BAA">
        <w:t xml:space="preserve">The release of the </w:t>
      </w:r>
      <w:proofErr w:type="gramStart"/>
      <w:r w:rsidR="00F1451E">
        <w:t>Fall</w:t>
      </w:r>
      <w:proofErr w:type="gramEnd"/>
      <w:r w:rsidR="00F1451E">
        <w:t xml:space="preserve"> </w:t>
      </w:r>
      <w:r w:rsidRPr="00444BAA">
        <w:t xml:space="preserve">2017 Dashboard data represented the first time that school districts would be identified to receive differentiated assistance. The county superintendents, through CCSESA, committed that during the week when the embargoed data was available, they would call the superintendents of the identified school districts to ensure that they were familiar with the process and the next steps. CCSESA also worked with the Association of California School Administrators (ACSA) to develop a joint communication to school districts, so that expectations were consistent among </w:t>
      </w:r>
      <w:r w:rsidR="00F1451E">
        <w:t>COE</w:t>
      </w:r>
      <w:r w:rsidRPr="00444BAA">
        <w:t xml:space="preserve"> and school district leaders. These steps appear to have resulted in a smooth implementation of the</w:t>
      </w:r>
      <w:r w:rsidR="00302409">
        <w:t xml:space="preserve"> initial phase of</w:t>
      </w:r>
      <w:r w:rsidRPr="00444BAA">
        <w:t xml:space="preserve"> </w:t>
      </w:r>
      <w:r w:rsidR="00302409">
        <w:t xml:space="preserve">the </w:t>
      </w:r>
      <w:r w:rsidRPr="00444BAA">
        <w:t>dif</w:t>
      </w:r>
      <w:r w:rsidR="006C0127">
        <w:t>ferentiated assistance process.</w:t>
      </w:r>
    </w:p>
    <w:p w14:paraId="5742918C" w14:textId="393627AE" w:rsidR="00444BAA" w:rsidRPr="00444BAA" w:rsidRDefault="00444BAA" w:rsidP="00444BAA">
      <w:pPr>
        <w:spacing w:after="240"/>
      </w:pPr>
      <w:r w:rsidRPr="00444BAA">
        <w:t xml:space="preserve">The county superintendents have also committed to schedule meetings with leadership of the identified school districts to discuss the Dashboard data in greater depth and agree on next steps. CCSESA staff will be prepared to provide an update to the SBE in January </w:t>
      </w:r>
      <w:r w:rsidR="00B514EA">
        <w:t xml:space="preserve">2018 </w:t>
      </w:r>
      <w:r w:rsidRPr="00444BAA">
        <w:t>on the progress o</w:t>
      </w:r>
      <w:r w:rsidR="00B514EA">
        <w:t>f</w:t>
      </w:r>
      <w:r w:rsidR="006C0127">
        <w:t xml:space="preserve"> these meetings.</w:t>
      </w:r>
    </w:p>
    <w:p w14:paraId="2FD68D17" w14:textId="2DBFE29B" w:rsidR="00444BAA" w:rsidRPr="00444BAA" w:rsidRDefault="00444BAA" w:rsidP="00444BAA">
      <w:pPr>
        <w:spacing w:after="240"/>
      </w:pPr>
      <w:r w:rsidRPr="00444BAA">
        <w:t xml:space="preserve">CCSESA has also committed, operating through their CCSESA regions, to assess the capacity of each </w:t>
      </w:r>
      <w:r w:rsidR="00B514EA">
        <w:t>COE</w:t>
      </w:r>
      <w:r w:rsidRPr="00444BAA">
        <w:t xml:space="preserve"> to pr</w:t>
      </w:r>
      <w:r w:rsidR="00B514EA">
        <w:t>ovide differentiated assistance;</w:t>
      </w:r>
      <w:r w:rsidRPr="00444BAA">
        <w:t xml:space="preserve"> coordinate support among counties within each region and a</w:t>
      </w:r>
      <w:r w:rsidR="00B514EA">
        <w:t>cross region lines as necessary;</w:t>
      </w:r>
      <w:r w:rsidRPr="00444BAA">
        <w:t xml:space="preserve"> and to bring identified i</w:t>
      </w:r>
      <w:r w:rsidR="00B514EA">
        <w:t xml:space="preserve">ssues and concerns to the </w:t>
      </w:r>
      <w:r w:rsidR="00FA0784">
        <w:t>cross agency group</w:t>
      </w:r>
      <w:r w:rsidRPr="00444BAA">
        <w:t xml:space="preserve">. </w:t>
      </w:r>
      <w:r w:rsidR="00F82F8C">
        <w:t xml:space="preserve">Additionally, </w:t>
      </w:r>
      <w:r w:rsidRPr="00444BAA">
        <w:t xml:space="preserve">CCSESA is collecting data among the </w:t>
      </w:r>
      <w:r w:rsidR="00B514EA" w:rsidRPr="00B514EA">
        <w:t>COE</w:t>
      </w:r>
      <w:r w:rsidR="00FA0784">
        <w:t>s</w:t>
      </w:r>
      <w:r w:rsidRPr="00444BAA">
        <w:t xml:space="preserve"> on the workload associated with the requirement to provide differentiated assistance. Representatives of CCSESA will be prepared to provide an update on these efforts at the January </w:t>
      </w:r>
      <w:r w:rsidR="00B514EA">
        <w:t xml:space="preserve">2018 </w:t>
      </w:r>
      <w:r w:rsidR="006C0127">
        <w:t>SBE meeting.</w:t>
      </w:r>
    </w:p>
    <w:p w14:paraId="54EF6E0A" w14:textId="77777777" w:rsidR="00444BAA" w:rsidRPr="00E87A1F" w:rsidRDefault="00B514EA" w:rsidP="00E87A1F">
      <w:pPr>
        <w:pStyle w:val="Heading2"/>
        <w:spacing w:before="240" w:after="240"/>
        <w:rPr>
          <w:sz w:val="36"/>
          <w:szCs w:val="36"/>
        </w:rPr>
      </w:pPr>
      <w:r>
        <w:rPr>
          <w:sz w:val="36"/>
          <w:szCs w:val="36"/>
        </w:rPr>
        <w:t xml:space="preserve">Cross </w:t>
      </w:r>
      <w:r w:rsidR="00FA0784">
        <w:rPr>
          <w:sz w:val="36"/>
          <w:szCs w:val="36"/>
        </w:rPr>
        <w:t xml:space="preserve">Agency </w:t>
      </w:r>
      <w:r w:rsidR="00444BAA" w:rsidRPr="00E87A1F">
        <w:rPr>
          <w:sz w:val="36"/>
          <w:szCs w:val="36"/>
        </w:rPr>
        <w:t>Group</w:t>
      </w:r>
    </w:p>
    <w:p w14:paraId="3479599B" w14:textId="42526496" w:rsidR="00302409" w:rsidRDefault="00444BAA" w:rsidP="00444BAA">
      <w:pPr>
        <w:spacing w:after="240"/>
      </w:pPr>
      <w:r w:rsidRPr="00444BAA">
        <w:t>The commitments made by the county superintendent</w:t>
      </w:r>
      <w:r w:rsidR="00FA0784">
        <w:t>s,</w:t>
      </w:r>
      <w:r w:rsidRPr="00444BAA">
        <w:t xml:space="preserve"> throug</w:t>
      </w:r>
      <w:r w:rsidR="00B514EA">
        <w:t>h CCSESA</w:t>
      </w:r>
      <w:r w:rsidR="00FA0784">
        <w:t>,</w:t>
      </w:r>
      <w:r w:rsidR="00B514EA">
        <w:t xml:space="preserve"> were part of the </w:t>
      </w:r>
      <w:r w:rsidR="00FA0784">
        <w:t>cross agency group</w:t>
      </w:r>
      <w:r w:rsidRPr="00444BAA">
        <w:t xml:space="preserve"> discussions on support for successful implementation of the Dashboard and differentiated assistance</w:t>
      </w:r>
      <w:r w:rsidR="006C0127">
        <w:t>.</w:t>
      </w:r>
    </w:p>
    <w:p w14:paraId="005D68CD" w14:textId="31CFF506" w:rsidR="00444BAA" w:rsidRDefault="00B514EA" w:rsidP="00444BAA">
      <w:pPr>
        <w:spacing w:after="240"/>
      </w:pPr>
      <w:r>
        <w:t xml:space="preserve">The </w:t>
      </w:r>
      <w:r w:rsidR="00302409">
        <w:t xml:space="preserve">initial </w:t>
      </w:r>
      <w:r>
        <w:t xml:space="preserve">participants in the </w:t>
      </w:r>
      <w:r w:rsidR="00FA0784">
        <w:t>cross agency group</w:t>
      </w:r>
      <w:r w:rsidR="00444BAA" w:rsidRPr="00444BAA">
        <w:t xml:space="preserve"> are the SBE, the CDE, </w:t>
      </w:r>
      <w:r w:rsidR="00302409">
        <w:t xml:space="preserve">county superintendents and </w:t>
      </w:r>
      <w:r w:rsidR="00444BAA" w:rsidRPr="00444BAA">
        <w:t>CCSESA</w:t>
      </w:r>
      <w:r w:rsidR="00302409">
        <w:t xml:space="preserve"> staff</w:t>
      </w:r>
      <w:r w:rsidR="00444BAA" w:rsidRPr="00444BAA">
        <w:t>, CCEE</w:t>
      </w:r>
      <w:r>
        <w:t>,</w:t>
      </w:r>
      <w:r w:rsidR="00444BAA" w:rsidRPr="00444BAA">
        <w:t xml:space="preserve"> and </w:t>
      </w:r>
      <w:proofErr w:type="spellStart"/>
      <w:r w:rsidR="00444BAA" w:rsidRPr="00444BAA">
        <w:t>WestEd</w:t>
      </w:r>
      <w:proofErr w:type="spellEnd"/>
      <w:r w:rsidR="00444BAA" w:rsidRPr="00444BAA">
        <w:t xml:space="preserve"> (on behalf of the SBE and CDE). This structure allowed the various agencies to work together to clarify roles and key principles</w:t>
      </w:r>
      <w:r w:rsidR="00302409">
        <w:t>, which has helped ensure consistency and alignment of</w:t>
      </w:r>
      <w:r w:rsidR="006C0127">
        <w:t xml:space="preserve"> </w:t>
      </w:r>
      <w:r w:rsidR="00444BAA" w:rsidRPr="00444BAA">
        <w:t xml:space="preserve">the messages conveyed by the </w:t>
      </w:r>
      <w:r w:rsidRPr="00B514EA">
        <w:t>COE</w:t>
      </w:r>
      <w:r>
        <w:t>s</w:t>
      </w:r>
      <w:r w:rsidR="00444BAA" w:rsidRPr="00444BAA">
        <w:t>, CDE, CCEE</w:t>
      </w:r>
      <w:r>
        <w:t>,</w:t>
      </w:r>
      <w:r w:rsidR="00444BAA" w:rsidRPr="00444BAA">
        <w:t xml:space="preserve"> and the SBE</w:t>
      </w:r>
      <w:r w:rsidR="00302409">
        <w:t xml:space="preserve"> as development of the system of support commenced</w:t>
      </w:r>
      <w:r w:rsidR="006C0127">
        <w:t>.</w:t>
      </w:r>
    </w:p>
    <w:p w14:paraId="5456CE86" w14:textId="213DBCF4" w:rsidR="002E5A4E" w:rsidRDefault="00302409" w:rsidP="002E5A4E">
      <w:pPr>
        <w:spacing w:after="240"/>
      </w:pPr>
      <w:r>
        <w:t xml:space="preserve">As California moves to a new stage of implementing the system of support (while efforts continue to develop and refine the approach to assist), the composition of the cross agency group is being expanded and the processes used for the cross agency work updated </w:t>
      </w:r>
      <w:r w:rsidR="00C41E0C">
        <w:t xml:space="preserve">to include stakeholders at </w:t>
      </w:r>
      <w:r>
        <w:t>future cross agency meetings</w:t>
      </w:r>
      <w:r w:rsidR="00C41E0C">
        <w:t>.</w:t>
      </w:r>
    </w:p>
    <w:p w14:paraId="266D55B8" w14:textId="77777777" w:rsidR="002E5A4E" w:rsidRDefault="002E5A4E" w:rsidP="00DF7B06">
      <w:pPr>
        <w:spacing w:after="160" w:line="259" w:lineRule="auto"/>
        <w:rPr>
          <w:b/>
        </w:rPr>
        <w:sectPr w:rsidR="002E5A4E" w:rsidSect="00403816">
          <w:headerReference w:type="default" r:id="rId21"/>
          <w:pgSz w:w="12240" w:h="15840"/>
          <w:pgMar w:top="720" w:right="1440" w:bottom="1440" w:left="1440" w:header="720" w:footer="720" w:gutter="0"/>
          <w:pgNumType w:start="1"/>
          <w:cols w:space="720"/>
          <w:docGrid w:linePitch="360"/>
        </w:sectPr>
      </w:pPr>
    </w:p>
    <w:p w14:paraId="292F3189" w14:textId="1AC47AAB" w:rsidR="000665A3" w:rsidRDefault="000665A3" w:rsidP="000665A3">
      <w:pPr>
        <w:pStyle w:val="Heading1"/>
        <w:spacing w:before="240" w:after="0"/>
        <w:jc w:val="center"/>
        <w:rPr>
          <w:sz w:val="40"/>
          <w:szCs w:val="40"/>
        </w:rPr>
      </w:pPr>
      <w:r>
        <w:rPr>
          <w:sz w:val="40"/>
          <w:szCs w:val="40"/>
        </w:rPr>
        <w:lastRenderedPageBreak/>
        <w:t>Attachment 2</w:t>
      </w:r>
      <w:r w:rsidR="006C0127">
        <w:rPr>
          <w:sz w:val="40"/>
          <w:szCs w:val="40"/>
        </w:rPr>
        <w:t xml:space="preserve"> </w:t>
      </w:r>
    </w:p>
    <w:p w14:paraId="32A87203" w14:textId="128C1B0E" w:rsidR="00241037" w:rsidRPr="00F30BB0" w:rsidRDefault="006C0127" w:rsidP="000665A3">
      <w:pPr>
        <w:spacing w:after="100" w:afterAutospacing="1"/>
        <w:jc w:val="center"/>
        <w:rPr>
          <w:b/>
          <w:sz w:val="32"/>
        </w:rPr>
      </w:pPr>
      <w:r w:rsidRPr="00F30BB0">
        <w:rPr>
          <w:b/>
          <w:sz w:val="32"/>
        </w:rPr>
        <w:t>Update on the California Department of Education Special Education Division Activities with Local Educational Agencies Identified on the California School Dashboard for Support to Improve the Performance of Students with Disabilities</w:t>
      </w:r>
    </w:p>
    <w:p w14:paraId="1551A152" w14:textId="013C725E" w:rsidR="00241037" w:rsidRDefault="00241037" w:rsidP="00F6436C">
      <w:pPr>
        <w:spacing w:after="240"/>
        <w:rPr>
          <w:rFonts w:cs="Arial"/>
        </w:rPr>
      </w:pPr>
      <w:r w:rsidRPr="006C0127">
        <w:rPr>
          <w:rFonts w:cs="Arial"/>
        </w:rPr>
        <w:t xml:space="preserve">Based on analysis of those </w:t>
      </w:r>
      <w:r w:rsidR="006C0127">
        <w:rPr>
          <w:rFonts w:cs="Arial"/>
        </w:rPr>
        <w:t>local educational agencies (</w:t>
      </w:r>
      <w:r w:rsidRPr="006C0127">
        <w:rPr>
          <w:rFonts w:cs="Arial"/>
        </w:rPr>
        <w:t>LEAs</w:t>
      </w:r>
      <w:r w:rsidR="006C0127">
        <w:rPr>
          <w:rFonts w:cs="Arial"/>
        </w:rPr>
        <w:t>)</w:t>
      </w:r>
      <w:r w:rsidRPr="006C0127">
        <w:rPr>
          <w:rFonts w:cs="Arial"/>
        </w:rPr>
        <w:t xml:space="preserve"> identified for technical assistance</w:t>
      </w:r>
      <w:r w:rsidR="006C0127">
        <w:rPr>
          <w:rFonts w:cs="Arial"/>
        </w:rPr>
        <w:t xml:space="preserve"> (TA)</w:t>
      </w:r>
      <w:r w:rsidRPr="006C0127">
        <w:rPr>
          <w:rFonts w:cs="Arial"/>
        </w:rPr>
        <w:t xml:space="preserve">, approximately two-thirds of the identified LEAs have been identified based on the performance on the </w:t>
      </w:r>
      <w:r w:rsidR="00F6436C">
        <w:rPr>
          <w:rFonts w:cs="Arial"/>
        </w:rPr>
        <w:t xml:space="preserve">Fall </w:t>
      </w:r>
      <w:r w:rsidRPr="006C0127">
        <w:rPr>
          <w:rFonts w:cs="Arial"/>
        </w:rPr>
        <w:t xml:space="preserve">2017 </w:t>
      </w:r>
      <w:r w:rsidR="007246E4">
        <w:rPr>
          <w:rFonts w:cs="Arial"/>
        </w:rPr>
        <w:t xml:space="preserve">California School </w:t>
      </w:r>
      <w:r w:rsidRPr="006C0127">
        <w:rPr>
          <w:rFonts w:cs="Arial"/>
        </w:rPr>
        <w:t xml:space="preserve">Dashboard </w:t>
      </w:r>
      <w:r w:rsidR="007246E4">
        <w:rPr>
          <w:rFonts w:cs="Arial"/>
        </w:rPr>
        <w:t xml:space="preserve">(Dashboard) </w:t>
      </w:r>
      <w:r w:rsidRPr="006C0127">
        <w:rPr>
          <w:rFonts w:cs="Arial"/>
        </w:rPr>
        <w:t xml:space="preserve">for their </w:t>
      </w:r>
      <w:r w:rsidR="007246E4">
        <w:rPr>
          <w:rFonts w:cs="Arial"/>
        </w:rPr>
        <w:t>students with disabilities (</w:t>
      </w:r>
      <w:r w:rsidRPr="006C0127">
        <w:rPr>
          <w:rFonts w:cs="Arial"/>
        </w:rPr>
        <w:t>SWDs</w:t>
      </w:r>
      <w:r w:rsidR="007246E4">
        <w:rPr>
          <w:rFonts w:cs="Arial"/>
        </w:rPr>
        <w:t>)</w:t>
      </w:r>
      <w:r w:rsidRPr="006C0127">
        <w:rPr>
          <w:rFonts w:cs="Arial"/>
        </w:rPr>
        <w:t xml:space="preserve"> student group in one or more priority areas</w:t>
      </w:r>
      <w:r w:rsidR="00B009F2">
        <w:rPr>
          <w:rFonts w:cs="Arial"/>
        </w:rPr>
        <w:t>.</w:t>
      </w:r>
      <w:r w:rsidRPr="006C0127">
        <w:rPr>
          <w:rFonts w:cs="Arial"/>
        </w:rPr>
        <w:t xml:space="preserve"> </w:t>
      </w:r>
    </w:p>
    <w:p w14:paraId="573CFD2F" w14:textId="4FFC2C95" w:rsidR="00241037" w:rsidRPr="006C0127" w:rsidRDefault="00241037" w:rsidP="006C0127">
      <w:pPr>
        <w:pStyle w:val="CommentText"/>
        <w:spacing w:after="240"/>
        <w:rPr>
          <w:rFonts w:eastAsia="Arial" w:cs="Arial"/>
          <w:sz w:val="24"/>
          <w:szCs w:val="24"/>
        </w:rPr>
      </w:pPr>
      <w:r w:rsidRPr="006C0127">
        <w:rPr>
          <w:rFonts w:eastAsia="Arial" w:cs="Arial"/>
          <w:sz w:val="24"/>
          <w:szCs w:val="24"/>
        </w:rPr>
        <w:t xml:space="preserve">As stated in the November 2017 State </w:t>
      </w:r>
      <w:r w:rsidR="00F6436C">
        <w:rPr>
          <w:rFonts w:eastAsia="Arial" w:cs="Arial"/>
          <w:sz w:val="24"/>
          <w:szCs w:val="24"/>
        </w:rPr>
        <w:t>Board of Education (SBE) Item 4</w:t>
      </w:r>
      <w:r w:rsidRPr="006C0127">
        <w:rPr>
          <w:rFonts w:eastAsia="Arial" w:cs="Arial"/>
          <w:sz w:val="24"/>
          <w:szCs w:val="24"/>
        </w:rPr>
        <w:t xml:space="preserve">, concentration of LEAs with performance challenges of their SWDs is consistent with past trends, but should not be interpreted as challenges or weaknesses specific to special education programs in isolation. As noted in the state’s 2015 Special Education Task Force Report, </w:t>
      </w:r>
      <w:r w:rsidRPr="006C0127">
        <w:rPr>
          <w:rFonts w:eastAsia="Arial" w:cs="Arial"/>
          <w:i/>
          <w:sz w:val="24"/>
          <w:szCs w:val="24"/>
        </w:rPr>
        <w:t>One System: Reforming Education to Serve ALL Students</w:t>
      </w:r>
      <w:r w:rsidRPr="006C0127">
        <w:rPr>
          <w:rFonts w:eastAsia="Arial" w:cs="Arial"/>
          <w:sz w:val="24"/>
          <w:szCs w:val="24"/>
        </w:rPr>
        <w:t xml:space="preserve"> (</w:t>
      </w:r>
      <w:hyperlink r:id="rId22" w:tooltip="Hyperlink to the Special Education Task Force Report, One System: Reforming Education to Serve ALL Students." w:history="1">
        <w:r w:rsidRPr="006C0127">
          <w:rPr>
            <w:rStyle w:val="Hyperlink"/>
            <w:rFonts w:eastAsia="Arial" w:cs="Arial"/>
            <w:sz w:val="24"/>
            <w:szCs w:val="24"/>
          </w:rPr>
          <w:t>http://www.smcoe.org/assets/files/about-smcoe/superintendents-office/statewide-special-education-task-force/Task%20Force%20Report%205.18.15.pdf</w:t>
        </w:r>
      </w:hyperlink>
      <w:r w:rsidRPr="006C0127">
        <w:rPr>
          <w:rFonts w:eastAsia="Arial" w:cs="Arial"/>
          <w:sz w:val="24"/>
          <w:szCs w:val="24"/>
        </w:rPr>
        <w:t>, p.7):</w:t>
      </w:r>
    </w:p>
    <w:p w14:paraId="315174A0" w14:textId="77777777" w:rsidR="00241037" w:rsidRPr="006C0127" w:rsidRDefault="00241037" w:rsidP="006C0127">
      <w:pPr>
        <w:pStyle w:val="CommentText"/>
        <w:spacing w:after="240"/>
        <w:ind w:left="720" w:right="720"/>
        <w:rPr>
          <w:rFonts w:eastAsia="Arial" w:cs="Arial"/>
          <w:sz w:val="24"/>
          <w:szCs w:val="24"/>
        </w:rPr>
      </w:pPr>
      <w:r w:rsidRPr="006C0127">
        <w:rPr>
          <w:rFonts w:eastAsia="Arial" w:cs="Arial"/>
          <w:sz w:val="24"/>
          <w:szCs w:val="24"/>
        </w:rPr>
        <w:t>In a coherent system of education, all children and students with disabilities are considered general education students first; and all educators, regardless of which students they are assigned to serve, have a collective responsibility to see that all children receive the education and the supports they need to maximize their development and potential, allowing them to participate meaningfully in the nation’s economy and democracy.</w:t>
      </w:r>
    </w:p>
    <w:p w14:paraId="53E1AE68" w14:textId="368CF94D" w:rsidR="00241037" w:rsidRPr="006C0127" w:rsidRDefault="00241037" w:rsidP="006C0127">
      <w:pPr>
        <w:pStyle w:val="CommentText"/>
        <w:spacing w:after="240"/>
        <w:rPr>
          <w:rFonts w:eastAsia="Arial" w:cs="Arial"/>
          <w:sz w:val="24"/>
          <w:szCs w:val="24"/>
        </w:rPr>
      </w:pPr>
      <w:r w:rsidRPr="006C0127">
        <w:rPr>
          <w:rFonts w:eastAsia="Arial" w:cs="Arial"/>
          <w:sz w:val="24"/>
          <w:szCs w:val="24"/>
        </w:rPr>
        <w:t>The C</w:t>
      </w:r>
      <w:r w:rsidR="00FE29E0">
        <w:rPr>
          <w:rFonts w:eastAsia="Arial" w:cs="Arial"/>
          <w:sz w:val="24"/>
          <w:szCs w:val="24"/>
        </w:rPr>
        <w:t xml:space="preserve">alifornia </w:t>
      </w:r>
      <w:r w:rsidRPr="006C0127">
        <w:rPr>
          <w:rFonts w:eastAsia="Arial" w:cs="Arial"/>
          <w:sz w:val="24"/>
          <w:szCs w:val="24"/>
        </w:rPr>
        <w:t>D</w:t>
      </w:r>
      <w:r w:rsidR="00FE29E0">
        <w:rPr>
          <w:rFonts w:eastAsia="Arial" w:cs="Arial"/>
          <w:sz w:val="24"/>
          <w:szCs w:val="24"/>
        </w:rPr>
        <w:t xml:space="preserve">epartment of </w:t>
      </w:r>
      <w:r w:rsidRPr="006C0127">
        <w:rPr>
          <w:rFonts w:eastAsia="Arial" w:cs="Arial"/>
          <w:sz w:val="24"/>
          <w:szCs w:val="24"/>
        </w:rPr>
        <w:t>E</w:t>
      </w:r>
      <w:r w:rsidR="00FE29E0">
        <w:rPr>
          <w:rFonts w:eastAsia="Arial" w:cs="Arial"/>
          <w:sz w:val="24"/>
          <w:szCs w:val="24"/>
        </w:rPr>
        <w:t>ducation (CDE)</w:t>
      </w:r>
      <w:r w:rsidRPr="006C0127">
        <w:rPr>
          <w:rFonts w:eastAsia="Arial" w:cs="Arial"/>
          <w:sz w:val="24"/>
          <w:szCs w:val="24"/>
        </w:rPr>
        <w:t xml:space="preserve"> Special Education Division (SED) operates from this same assumption and supports statewide efforts to scale </w:t>
      </w:r>
      <w:r w:rsidR="00FE29E0">
        <w:rPr>
          <w:rFonts w:eastAsia="Arial" w:cs="Arial"/>
          <w:sz w:val="24"/>
          <w:szCs w:val="24"/>
        </w:rPr>
        <w:t>Multi-Tiered Systems of Support (</w:t>
      </w:r>
      <w:r w:rsidRPr="006C0127">
        <w:rPr>
          <w:rFonts w:eastAsia="Arial" w:cs="Arial"/>
          <w:sz w:val="24"/>
          <w:szCs w:val="24"/>
        </w:rPr>
        <w:t>MTSS</w:t>
      </w:r>
      <w:r w:rsidR="00FE29E0">
        <w:rPr>
          <w:rFonts w:eastAsia="Arial" w:cs="Arial"/>
          <w:sz w:val="24"/>
          <w:szCs w:val="24"/>
        </w:rPr>
        <w:t>)</w:t>
      </w:r>
      <w:r w:rsidRPr="006C0127">
        <w:rPr>
          <w:rFonts w:eastAsia="Arial" w:cs="Arial"/>
          <w:sz w:val="24"/>
          <w:szCs w:val="24"/>
        </w:rPr>
        <w:t xml:space="preserve"> and other general education improvements in order to promote a solid instructional and behavioral foundation on which to build special education supports and services.</w:t>
      </w:r>
    </w:p>
    <w:p w14:paraId="78165C61" w14:textId="08FAF140" w:rsidR="00241037" w:rsidRPr="006C0127" w:rsidRDefault="00241037" w:rsidP="006C0127">
      <w:pPr>
        <w:pStyle w:val="CommentText"/>
        <w:spacing w:after="240"/>
        <w:rPr>
          <w:rFonts w:eastAsia="Arial" w:cs="Arial"/>
          <w:sz w:val="24"/>
          <w:szCs w:val="24"/>
        </w:rPr>
      </w:pPr>
      <w:r w:rsidRPr="006C0127">
        <w:rPr>
          <w:rFonts w:eastAsia="Arial" w:cs="Arial"/>
          <w:sz w:val="24"/>
          <w:szCs w:val="24"/>
        </w:rPr>
        <w:t xml:space="preserve">As previously described in the November 2017 </w:t>
      </w:r>
      <w:r w:rsidR="00FE29E0">
        <w:rPr>
          <w:rFonts w:eastAsia="Arial" w:cs="Arial"/>
          <w:sz w:val="24"/>
          <w:szCs w:val="24"/>
        </w:rPr>
        <w:t>SBE Item 4</w:t>
      </w:r>
      <w:r w:rsidRPr="006C0127">
        <w:rPr>
          <w:rFonts w:eastAsia="Arial" w:cs="Arial"/>
          <w:sz w:val="24"/>
          <w:szCs w:val="24"/>
        </w:rPr>
        <w:t>, California’s design of a new system of support includes an overall assessment of strengths and weaknesses, which will help LEAs improve and enhance the way in which the Local Control and Accountability Plan (LCAP) serves as a guide to achieving positive outcomes for all students. As the CDE works in collaboration with its state, regional</w:t>
      </w:r>
      <w:r w:rsidR="00FE29E0">
        <w:rPr>
          <w:rFonts w:eastAsia="Arial" w:cs="Arial"/>
          <w:sz w:val="24"/>
          <w:szCs w:val="24"/>
        </w:rPr>
        <w:t>,</w:t>
      </w:r>
      <w:r w:rsidRPr="006C0127">
        <w:rPr>
          <w:rFonts w:eastAsia="Arial" w:cs="Arial"/>
          <w:sz w:val="24"/>
          <w:szCs w:val="24"/>
        </w:rPr>
        <w:t xml:space="preserve"> and local partners, it recognizes its unique position through its federal responsibilities to ensure and monitor for statewide adherence to the federal Individuals with Disabilities Education Act (IDEA). Through these federal rules and regulations via monitoring of fed</w:t>
      </w:r>
      <w:r w:rsidR="00FE29E0">
        <w:rPr>
          <w:rFonts w:eastAsia="Arial" w:cs="Arial"/>
          <w:sz w:val="24"/>
          <w:szCs w:val="24"/>
        </w:rPr>
        <w:t>eral IDEA indicators reported</w:t>
      </w:r>
      <w:r w:rsidRPr="006C0127">
        <w:rPr>
          <w:rFonts w:eastAsia="Arial" w:cs="Arial"/>
          <w:sz w:val="24"/>
          <w:szCs w:val="24"/>
        </w:rPr>
        <w:t xml:space="preserve"> in the previous </w:t>
      </w:r>
      <w:r w:rsidR="00FE29E0">
        <w:rPr>
          <w:rFonts w:eastAsia="Arial" w:cs="Arial"/>
          <w:sz w:val="24"/>
          <w:szCs w:val="24"/>
        </w:rPr>
        <w:t xml:space="preserve">SBE </w:t>
      </w:r>
      <w:r w:rsidRPr="006C0127">
        <w:rPr>
          <w:rFonts w:eastAsia="Arial" w:cs="Arial"/>
          <w:sz w:val="24"/>
          <w:szCs w:val="24"/>
        </w:rPr>
        <w:t xml:space="preserve">item, there are a number of areas of commonality that </w:t>
      </w:r>
      <w:r w:rsidRPr="006C0127">
        <w:rPr>
          <w:rFonts w:eastAsia="Arial" w:cs="Arial"/>
          <w:sz w:val="24"/>
          <w:szCs w:val="24"/>
        </w:rPr>
        <w:lastRenderedPageBreak/>
        <w:t>currently overlap with the new state accountability system. These include graduation rate, assessment, and school climate (suspension and expulsion). These overlaps offer great opportunity for future conversations with the SBE to determine how to move to a more “single coherent system of education” approach to fe</w:t>
      </w:r>
      <w:r w:rsidR="00FE29E0">
        <w:rPr>
          <w:rFonts w:eastAsia="Arial" w:cs="Arial"/>
          <w:sz w:val="24"/>
          <w:szCs w:val="24"/>
        </w:rPr>
        <w:t>deral and state accountability.</w:t>
      </w:r>
    </w:p>
    <w:p w14:paraId="79874673" w14:textId="6A9E3051" w:rsidR="00241037" w:rsidRPr="00FE29E0" w:rsidRDefault="00241037" w:rsidP="00FE29E0">
      <w:pPr>
        <w:pStyle w:val="Heading2"/>
        <w:spacing w:before="240" w:after="240"/>
        <w:rPr>
          <w:rFonts w:eastAsia="Arial"/>
          <w:sz w:val="36"/>
          <w:szCs w:val="36"/>
        </w:rPr>
      </w:pPr>
      <w:r w:rsidRPr="00FE29E0">
        <w:rPr>
          <w:rFonts w:eastAsia="Arial"/>
          <w:sz w:val="36"/>
          <w:szCs w:val="36"/>
        </w:rPr>
        <w:t xml:space="preserve">Updates to </w:t>
      </w:r>
      <w:r w:rsidR="00FE29E0">
        <w:rPr>
          <w:rFonts w:eastAsia="Arial"/>
          <w:sz w:val="36"/>
          <w:szCs w:val="36"/>
        </w:rPr>
        <w:t xml:space="preserve">the </w:t>
      </w:r>
      <w:r w:rsidRPr="00FE29E0">
        <w:rPr>
          <w:rFonts w:eastAsia="Arial"/>
          <w:sz w:val="36"/>
          <w:szCs w:val="36"/>
        </w:rPr>
        <w:t>S</w:t>
      </w:r>
      <w:r w:rsidR="00F82F8C">
        <w:rPr>
          <w:rFonts w:eastAsia="Arial"/>
          <w:sz w:val="36"/>
          <w:szCs w:val="36"/>
        </w:rPr>
        <w:t xml:space="preserve">pecial </w:t>
      </w:r>
      <w:r w:rsidRPr="00FE29E0">
        <w:rPr>
          <w:rFonts w:eastAsia="Arial"/>
          <w:sz w:val="36"/>
          <w:szCs w:val="36"/>
        </w:rPr>
        <w:t>E</w:t>
      </w:r>
      <w:r w:rsidR="00F82F8C">
        <w:rPr>
          <w:rFonts w:eastAsia="Arial"/>
          <w:sz w:val="36"/>
          <w:szCs w:val="36"/>
        </w:rPr>
        <w:t xml:space="preserve">ducation </w:t>
      </w:r>
      <w:r w:rsidRPr="00FE29E0">
        <w:rPr>
          <w:rFonts w:eastAsia="Arial"/>
          <w:sz w:val="36"/>
          <w:szCs w:val="36"/>
        </w:rPr>
        <w:t>D</w:t>
      </w:r>
      <w:r w:rsidR="00F82F8C">
        <w:rPr>
          <w:rFonts w:eastAsia="Arial"/>
          <w:sz w:val="36"/>
          <w:szCs w:val="36"/>
        </w:rPr>
        <w:t>ivision</w:t>
      </w:r>
    </w:p>
    <w:p w14:paraId="760A718C" w14:textId="19E00446" w:rsidR="00241037" w:rsidRPr="006C0127" w:rsidRDefault="00FE29E0" w:rsidP="006C0127">
      <w:pPr>
        <w:pStyle w:val="CommentText"/>
        <w:spacing w:after="240"/>
        <w:rPr>
          <w:rFonts w:eastAsia="Arial" w:cs="Arial"/>
          <w:sz w:val="24"/>
          <w:szCs w:val="24"/>
        </w:rPr>
      </w:pPr>
      <w:r>
        <w:rPr>
          <w:rFonts w:eastAsia="Arial" w:cs="Arial"/>
          <w:sz w:val="24"/>
          <w:szCs w:val="24"/>
        </w:rPr>
        <w:t xml:space="preserve">The </w:t>
      </w:r>
      <w:r w:rsidR="00241037" w:rsidRPr="006C0127">
        <w:rPr>
          <w:rFonts w:eastAsia="Arial" w:cs="Arial"/>
          <w:sz w:val="24"/>
          <w:szCs w:val="24"/>
        </w:rPr>
        <w:t xml:space="preserve">SED has been working through the fall of 2017 to align </w:t>
      </w:r>
      <w:r>
        <w:rPr>
          <w:rFonts w:eastAsia="Arial" w:cs="Arial"/>
          <w:sz w:val="24"/>
          <w:szCs w:val="24"/>
        </w:rPr>
        <w:t>monitoring activities with the D</w:t>
      </w:r>
      <w:r w:rsidR="00241037" w:rsidRPr="006C0127">
        <w:rPr>
          <w:rFonts w:eastAsia="Arial" w:cs="Arial"/>
          <w:sz w:val="24"/>
          <w:szCs w:val="24"/>
        </w:rPr>
        <w:t>ashboard and L</w:t>
      </w:r>
      <w:r>
        <w:rPr>
          <w:rFonts w:eastAsia="Arial" w:cs="Arial"/>
          <w:sz w:val="24"/>
          <w:szCs w:val="24"/>
        </w:rPr>
        <w:t xml:space="preserve">ocal </w:t>
      </w:r>
      <w:r w:rsidR="00241037" w:rsidRPr="006C0127">
        <w:rPr>
          <w:rFonts w:eastAsia="Arial" w:cs="Arial"/>
          <w:sz w:val="24"/>
          <w:szCs w:val="24"/>
        </w:rPr>
        <w:t>C</w:t>
      </w:r>
      <w:r>
        <w:rPr>
          <w:rFonts w:eastAsia="Arial" w:cs="Arial"/>
          <w:sz w:val="24"/>
          <w:szCs w:val="24"/>
        </w:rPr>
        <w:t xml:space="preserve">ontrol </w:t>
      </w:r>
      <w:r w:rsidR="00241037" w:rsidRPr="006C0127">
        <w:rPr>
          <w:rFonts w:eastAsia="Arial" w:cs="Arial"/>
          <w:sz w:val="24"/>
          <w:szCs w:val="24"/>
        </w:rPr>
        <w:t>F</w:t>
      </w:r>
      <w:r>
        <w:rPr>
          <w:rFonts w:eastAsia="Arial" w:cs="Arial"/>
          <w:sz w:val="24"/>
          <w:szCs w:val="24"/>
        </w:rPr>
        <w:t>unding Formula</w:t>
      </w:r>
      <w:r w:rsidR="006073E8">
        <w:rPr>
          <w:rFonts w:eastAsia="Arial" w:cs="Arial"/>
          <w:sz w:val="24"/>
          <w:szCs w:val="24"/>
        </w:rPr>
        <w:t xml:space="preserve"> (LCFF)</w:t>
      </w:r>
      <w:r>
        <w:rPr>
          <w:rFonts w:eastAsia="Arial" w:cs="Arial"/>
          <w:sz w:val="24"/>
          <w:szCs w:val="24"/>
        </w:rPr>
        <w:t xml:space="preserve"> </w:t>
      </w:r>
      <w:r w:rsidR="00FD7CFA">
        <w:rPr>
          <w:rFonts w:eastAsia="Arial" w:cs="Arial"/>
          <w:sz w:val="24"/>
          <w:szCs w:val="24"/>
        </w:rPr>
        <w:t>priority areas</w:t>
      </w:r>
      <w:r w:rsidR="00241037" w:rsidRPr="006C0127">
        <w:rPr>
          <w:rFonts w:eastAsia="Arial" w:cs="Arial"/>
          <w:sz w:val="24"/>
          <w:szCs w:val="24"/>
        </w:rPr>
        <w:t xml:space="preserve"> to allow for a more streamlined, whole systems approach to assistance and continuous improvement. This will be an on-going</w:t>
      </w:r>
      <w:r w:rsidR="00FD7CFA">
        <w:rPr>
          <w:rFonts w:eastAsia="Arial" w:cs="Arial"/>
          <w:sz w:val="24"/>
          <w:szCs w:val="24"/>
        </w:rPr>
        <w:t>,</w:t>
      </w:r>
      <w:r w:rsidR="00241037" w:rsidRPr="006C0127">
        <w:rPr>
          <w:rFonts w:eastAsia="Arial" w:cs="Arial"/>
          <w:sz w:val="24"/>
          <w:szCs w:val="24"/>
        </w:rPr>
        <w:t xml:space="preserve"> multi-year process that will be refined on an annual basis. Also in progress is a restructuring of the </w:t>
      </w:r>
      <w:r w:rsidR="00FD7CFA">
        <w:rPr>
          <w:rFonts w:eastAsia="Arial" w:cs="Arial"/>
          <w:sz w:val="24"/>
          <w:szCs w:val="24"/>
        </w:rPr>
        <w:t>SED,</w:t>
      </w:r>
      <w:r w:rsidR="00241037" w:rsidRPr="006C0127">
        <w:rPr>
          <w:rFonts w:eastAsia="Arial" w:cs="Arial"/>
          <w:sz w:val="24"/>
          <w:szCs w:val="24"/>
        </w:rPr>
        <w:t xml:space="preserve"> with execution beginning </w:t>
      </w:r>
      <w:r w:rsidR="00FD7CFA">
        <w:rPr>
          <w:rFonts w:eastAsia="Arial" w:cs="Arial"/>
          <w:sz w:val="24"/>
          <w:szCs w:val="24"/>
        </w:rPr>
        <w:t xml:space="preserve">in </w:t>
      </w:r>
      <w:r w:rsidR="00241037" w:rsidRPr="006C0127">
        <w:rPr>
          <w:rFonts w:eastAsia="Arial" w:cs="Arial"/>
          <w:sz w:val="24"/>
          <w:szCs w:val="24"/>
        </w:rPr>
        <w:t xml:space="preserve">January 2018. This will consist of reconfiguring existing staff and monitoring units from </w:t>
      </w:r>
      <w:r w:rsidR="00FD7CFA">
        <w:rPr>
          <w:rFonts w:eastAsia="Arial" w:cs="Arial"/>
          <w:sz w:val="24"/>
          <w:szCs w:val="24"/>
        </w:rPr>
        <w:t>four</w:t>
      </w:r>
      <w:r w:rsidR="00241037" w:rsidRPr="006C0127">
        <w:rPr>
          <w:rFonts w:eastAsia="Arial" w:cs="Arial"/>
          <w:sz w:val="24"/>
          <w:szCs w:val="24"/>
        </w:rPr>
        <w:t xml:space="preserve"> to </w:t>
      </w:r>
      <w:r w:rsidR="00FD7CFA">
        <w:rPr>
          <w:rFonts w:eastAsia="Arial" w:cs="Arial"/>
          <w:sz w:val="24"/>
          <w:szCs w:val="24"/>
        </w:rPr>
        <w:t>six</w:t>
      </w:r>
      <w:r w:rsidR="00241037" w:rsidRPr="006C0127">
        <w:rPr>
          <w:rFonts w:eastAsia="Arial" w:cs="Arial"/>
          <w:sz w:val="24"/>
          <w:szCs w:val="24"/>
        </w:rPr>
        <w:t xml:space="preserve"> Focused Monitoring and Technical Assistance (FMTA) Units. Final details and an updated org</w:t>
      </w:r>
      <w:r w:rsidR="00FD7CFA">
        <w:rPr>
          <w:rFonts w:eastAsia="Arial" w:cs="Arial"/>
          <w:sz w:val="24"/>
          <w:szCs w:val="24"/>
        </w:rPr>
        <w:t>anization</w:t>
      </w:r>
      <w:r w:rsidR="00241037" w:rsidRPr="006C0127">
        <w:rPr>
          <w:rFonts w:eastAsia="Arial" w:cs="Arial"/>
          <w:sz w:val="24"/>
          <w:szCs w:val="24"/>
        </w:rPr>
        <w:t xml:space="preserve"> chart will be posted </w:t>
      </w:r>
      <w:r w:rsidR="00FD7CFA">
        <w:rPr>
          <w:rFonts w:eastAsia="Arial" w:cs="Arial"/>
          <w:sz w:val="24"/>
          <w:szCs w:val="24"/>
        </w:rPr>
        <w:t>on the CDE W</w:t>
      </w:r>
      <w:r w:rsidR="00241037" w:rsidRPr="006C0127">
        <w:rPr>
          <w:rFonts w:eastAsia="Arial" w:cs="Arial"/>
          <w:sz w:val="24"/>
          <w:szCs w:val="24"/>
        </w:rPr>
        <w:t>eb</w:t>
      </w:r>
      <w:r w:rsidR="00FD7CFA">
        <w:rPr>
          <w:rFonts w:eastAsia="Arial" w:cs="Arial"/>
          <w:sz w:val="24"/>
          <w:szCs w:val="24"/>
        </w:rPr>
        <w:t xml:space="preserve"> </w:t>
      </w:r>
      <w:r w:rsidR="00241037" w:rsidRPr="006C0127">
        <w:rPr>
          <w:rFonts w:eastAsia="Arial" w:cs="Arial"/>
          <w:sz w:val="24"/>
          <w:szCs w:val="24"/>
        </w:rPr>
        <w:t>site in coming months.</w:t>
      </w:r>
    </w:p>
    <w:p w14:paraId="30526D4A" w14:textId="77777777" w:rsidR="00241037" w:rsidRPr="006C0127" w:rsidRDefault="00241037" w:rsidP="006C0127">
      <w:pPr>
        <w:spacing w:after="240"/>
        <w:rPr>
          <w:rFonts w:eastAsia="Arial" w:cs="Arial"/>
        </w:rPr>
      </w:pPr>
      <w:r w:rsidRPr="006C0127">
        <w:rPr>
          <w:rFonts w:eastAsia="Arial" w:cs="Arial"/>
        </w:rPr>
        <w:t>This restructuring of the FMTA Units will:</w:t>
      </w:r>
    </w:p>
    <w:p w14:paraId="1A7B201F" w14:textId="05857212" w:rsidR="00241037" w:rsidRPr="006C0127" w:rsidRDefault="00241037" w:rsidP="006C0127">
      <w:pPr>
        <w:numPr>
          <w:ilvl w:val="0"/>
          <w:numId w:val="13"/>
        </w:numPr>
        <w:spacing w:after="240"/>
        <w:rPr>
          <w:rFonts w:eastAsiaTheme="minorHAnsi" w:cs="Arial"/>
        </w:rPr>
      </w:pPr>
      <w:r w:rsidRPr="006C0127">
        <w:rPr>
          <w:rFonts w:cs="Arial"/>
        </w:rPr>
        <w:t xml:space="preserve">Allow for development of more streamlined and transparent monitoring activities that include </w:t>
      </w:r>
      <w:r w:rsidR="00FD7CFA">
        <w:rPr>
          <w:rFonts w:cs="Arial"/>
        </w:rPr>
        <w:t>TA</w:t>
      </w:r>
      <w:r w:rsidRPr="006C0127">
        <w:rPr>
          <w:rFonts w:cs="Arial"/>
        </w:rPr>
        <w:t xml:space="preserve"> components in every unit with assistance driven by data to inform continuous improvement of CDE monitoring and </w:t>
      </w:r>
      <w:r w:rsidR="00FD7CFA">
        <w:rPr>
          <w:rFonts w:cs="Arial"/>
        </w:rPr>
        <w:t>TA</w:t>
      </w:r>
      <w:r w:rsidRPr="006C0127">
        <w:rPr>
          <w:rFonts w:cs="Arial"/>
        </w:rPr>
        <w:t xml:space="preserve"> activities.</w:t>
      </w:r>
    </w:p>
    <w:p w14:paraId="15259896" w14:textId="23B253DF" w:rsidR="00241037" w:rsidRPr="006C0127" w:rsidRDefault="00241037" w:rsidP="006C0127">
      <w:pPr>
        <w:numPr>
          <w:ilvl w:val="0"/>
          <w:numId w:val="13"/>
        </w:numPr>
        <w:spacing w:after="240"/>
        <w:rPr>
          <w:rFonts w:cs="Arial"/>
        </w:rPr>
      </w:pPr>
      <w:r w:rsidRPr="006C0127">
        <w:rPr>
          <w:rFonts w:cs="Arial"/>
        </w:rPr>
        <w:t>Lead to a greater level of expertise through more specialized units that can assist LEAs and regional entities in addressing specific special education challenges.</w:t>
      </w:r>
    </w:p>
    <w:p w14:paraId="5E5B6119" w14:textId="57503CE9" w:rsidR="00241037" w:rsidRPr="006C0127" w:rsidRDefault="00FD7CFA" w:rsidP="006C0127">
      <w:pPr>
        <w:numPr>
          <w:ilvl w:val="0"/>
          <w:numId w:val="13"/>
        </w:numPr>
        <w:spacing w:after="240"/>
        <w:rPr>
          <w:rFonts w:cs="Arial"/>
        </w:rPr>
      </w:pPr>
      <w:r>
        <w:rPr>
          <w:rFonts w:cs="Arial"/>
        </w:rPr>
        <w:t xml:space="preserve">Allow </w:t>
      </w:r>
      <w:r w:rsidR="00241037" w:rsidRPr="006C0127">
        <w:rPr>
          <w:rFonts w:cs="Arial"/>
        </w:rPr>
        <w:t>SED staff to work in cross-disciplinary teams</w:t>
      </w:r>
      <w:r>
        <w:rPr>
          <w:rFonts w:cs="Arial"/>
        </w:rPr>
        <w:t>,</w:t>
      </w:r>
      <w:r w:rsidR="00241037" w:rsidRPr="006C0127">
        <w:rPr>
          <w:rFonts w:cs="Arial"/>
        </w:rPr>
        <w:t xml:space="preserve"> leveraging a wider range of expertise and encouraging a deeper level of collaboration and alignment across the various monitoring and </w:t>
      </w:r>
      <w:r w:rsidR="003B54F0">
        <w:rPr>
          <w:rFonts w:cs="Arial"/>
        </w:rPr>
        <w:t>TA</w:t>
      </w:r>
      <w:r w:rsidR="00241037" w:rsidRPr="006C0127">
        <w:rPr>
          <w:rFonts w:cs="Arial"/>
        </w:rPr>
        <w:t xml:space="preserve"> activities.</w:t>
      </w:r>
    </w:p>
    <w:p w14:paraId="53C00DE2" w14:textId="615827F7" w:rsidR="00241037" w:rsidRPr="006C0127" w:rsidRDefault="00241037" w:rsidP="006C0127">
      <w:pPr>
        <w:spacing w:after="240"/>
        <w:rPr>
          <w:rFonts w:eastAsiaTheme="minorHAnsi" w:cs="Arial"/>
        </w:rPr>
      </w:pPr>
      <w:r w:rsidRPr="006C0127">
        <w:rPr>
          <w:rFonts w:cs="Arial"/>
        </w:rPr>
        <w:t>In add</w:t>
      </w:r>
      <w:r w:rsidR="003B54F0">
        <w:rPr>
          <w:rFonts w:cs="Arial"/>
        </w:rPr>
        <w:t xml:space="preserve">ition to its restructuring, the </w:t>
      </w:r>
      <w:r w:rsidRPr="006C0127">
        <w:rPr>
          <w:rFonts w:cs="Arial"/>
        </w:rPr>
        <w:t xml:space="preserve">SED is in the process of revamping and expanding a number of its current </w:t>
      </w:r>
      <w:r w:rsidR="003B54F0">
        <w:rPr>
          <w:rFonts w:cs="Arial"/>
        </w:rPr>
        <w:t>TA</w:t>
      </w:r>
      <w:r w:rsidRPr="006C0127">
        <w:rPr>
          <w:rFonts w:cs="Arial"/>
        </w:rPr>
        <w:t xml:space="preserve"> contracts to allow a larger number of LEAs, </w:t>
      </w:r>
      <w:r w:rsidR="003B54F0">
        <w:rPr>
          <w:rFonts w:cs="Arial"/>
        </w:rPr>
        <w:t>county offices of education (</w:t>
      </w:r>
      <w:r w:rsidRPr="006C0127">
        <w:rPr>
          <w:rFonts w:cs="Arial"/>
        </w:rPr>
        <w:t>COEs</w:t>
      </w:r>
      <w:r w:rsidR="003B54F0">
        <w:rPr>
          <w:rFonts w:cs="Arial"/>
        </w:rPr>
        <w:t>),</w:t>
      </w:r>
      <w:r w:rsidRPr="006C0127">
        <w:rPr>
          <w:rFonts w:cs="Arial"/>
        </w:rPr>
        <w:t xml:space="preserve"> and </w:t>
      </w:r>
      <w:r w:rsidR="003B54F0">
        <w:rPr>
          <w:rFonts w:cs="Arial"/>
        </w:rPr>
        <w:t>special education local plan areas</w:t>
      </w:r>
      <w:r w:rsidRPr="006C0127">
        <w:rPr>
          <w:rFonts w:cs="Arial"/>
        </w:rPr>
        <w:t xml:space="preserve"> </w:t>
      </w:r>
      <w:r w:rsidR="00215966">
        <w:rPr>
          <w:rFonts w:cs="Arial"/>
        </w:rPr>
        <w:t xml:space="preserve">(SELPAs) </w:t>
      </w:r>
      <w:r w:rsidRPr="006C0127">
        <w:rPr>
          <w:rFonts w:cs="Arial"/>
        </w:rPr>
        <w:t>to bene</w:t>
      </w:r>
      <w:r w:rsidR="0019706C">
        <w:rPr>
          <w:rFonts w:cs="Arial"/>
        </w:rPr>
        <w:t>fit from the expertise that has</w:t>
      </w:r>
      <w:r w:rsidRPr="006C0127">
        <w:rPr>
          <w:rFonts w:cs="Arial"/>
        </w:rPr>
        <w:t xml:space="preserve"> already been cultivated through contracts within existing COEs. In addition, an existing resource and </w:t>
      </w:r>
      <w:r w:rsidR="003B54F0">
        <w:rPr>
          <w:rFonts w:cs="Arial"/>
        </w:rPr>
        <w:t>TA</w:t>
      </w:r>
      <w:r w:rsidRPr="006C0127">
        <w:rPr>
          <w:rFonts w:cs="Arial"/>
        </w:rPr>
        <w:t xml:space="preserve"> hub will be revamped and aligned to current LCAP priorities and will house all of th</w:t>
      </w:r>
      <w:r w:rsidR="003B54F0">
        <w:rPr>
          <w:rFonts w:cs="Arial"/>
        </w:rPr>
        <w:t xml:space="preserve">e </w:t>
      </w:r>
      <w:r w:rsidRPr="006C0127">
        <w:rPr>
          <w:rFonts w:cs="Arial"/>
        </w:rPr>
        <w:t>SED evidence based solutions, resources</w:t>
      </w:r>
      <w:r w:rsidR="003B54F0">
        <w:rPr>
          <w:rFonts w:cs="Arial"/>
        </w:rPr>
        <w:t>,</w:t>
      </w:r>
      <w:r w:rsidRPr="006C0127">
        <w:rPr>
          <w:rFonts w:cs="Arial"/>
        </w:rPr>
        <w:t xml:space="preserve"> and links to currently identified special education challenges, pedagogy</w:t>
      </w:r>
      <w:r w:rsidR="003B54F0">
        <w:rPr>
          <w:rFonts w:cs="Arial"/>
        </w:rPr>
        <w:t xml:space="preserve">, and LEA </w:t>
      </w:r>
      <w:r w:rsidRPr="006C0127">
        <w:rPr>
          <w:rFonts w:cs="Arial"/>
        </w:rPr>
        <w:t>identified areas of weakness related to SWDs.</w:t>
      </w:r>
    </w:p>
    <w:p w14:paraId="2C87F341" w14:textId="45DF25A1" w:rsidR="00241037" w:rsidRPr="006C0127" w:rsidRDefault="00241037" w:rsidP="006C0127">
      <w:pPr>
        <w:spacing w:after="240"/>
        <w:rPr>
          <w:rFonts w:cs="Arial"/>
        </w:rPr>
      </w:pPr>
      <w:r w:rsidRPr="006C0127">
        <w:rPr>
          <w:rFonts w:cs="Arial"/>
        </w:rPr>
        <w:t>Understanding that one</w:t>
      </w:r>
      <w:r w:rsidR="003B54F0">
        <w:rPr>
          <w:rFonts w:cs="Arial"/>
        </w:rPr>
        <w:t xml:space="preserve"> size does not fit all, the </w:t>
      </w:r>
      <w:r w:rsidRPr="006C0127">
        <w:rPr>
          <w:rFonts w:cs="Arial"/>
        </w:rPr>
        <w:t xml:space="preserve">SED will continue to cultivate a variety of </w:t>
      </w:r>
      <w:r w:rsidR="003B54F0">
        <w:rPr>
          <w:rFonts w:cs="Arial"/>
        </w:rPr>
        <w:t>TA</w:t>
      </w:r>
      <w:r w:rsidRPr="006C0127">
        <w:rPr>
          <w:rFonts w:cs="Arial"/>
        </w:rPr>
        <w:t xml:space="preserve"> options that LEAs may take advantage of. These will range from very specific </w:t>
      </w:r>
      <w:r w:rsidR="003B54F0">
        <w:rPr>
          <w:rFonts w:cs="Arial"/>
        </w:rPr>
        <w:t>TA</w:t>
      </w:r>
      <w:r w:rsidRPr="006C0127">
        <w:rPr>
          <w:rFonts w:cs="Arial"/>
        </w:rPr>
        <w:t xml:space="preserve"> via a trained TA provider for a highly specific identified need, to a referral through one of the TA projects to a “lighthouse model” poised to be replicated. These activities are currently underway and will be expanded to meet the </w:t>
      </w:r>
      <w:r w:rsidR="00DE3BF3">
        <w:rPr>
          <w:rFonts w:cs="Arial"/>
        </w:rPr>
        <w:t>level of need within the state.</w:t>
      </w:r>
    </w:p>
    <w:p w14:paraId="768BC9EB" w14:textId="2B4887AC" w:rsidR="00241037" w:rsidRPr="006C0127" w:rsidRDefault="00241037" w:rsidP="006C0127">
      <w:pPr>
        <w:spacing w:after="240"/>
        <w:rPr>
          <w:rFonts w:cs="Arial"/>
        </w:rPr>
      </w:pPr>
      <w:r w:rsidRPr="006C0127">
        <w:rPr>
          <w:rFonts w:cs="Arial"/>
        </w:rPr>
        <w:lastRenderedPageBreak/>
        <w:t>Within current federal monitoring activities, the majority of L</w:t>
      </w:r>
      <w:r w:rsidR="003B54F0">
        <w:rPr>
          <w:rFonts w:cs="Arial"/>
        </w:rPr>
        <w:t>EAs identified for SWDs in the D</w:t>
      </w:r>
      <w:r w:rsidRPr="006C0127">
        <w:rPr>
          <w:rFonts w:cs="Arial"/>
        </w:rPr>
        <w:t>ashboard are already involved with one or more activities in the SED th</w:t>
      </w:r>
      <w:r w:rsidR="003B54F0">
        <w:rPr>
          <w:rFonts w:cs="Arial"/>
        </w:rPr>
        <w:t>rough its monitoring of the 17 f</w:t>
      </w:r>
      <w:r w:rsidRPr="006C0127">
        <w:rPr>
          <w:rFonts w:cs="Arial"/>
        </w:rPr>
        <w:t>ederal IDEA indicators. For these LEAs that have been identified through multiple state and federal accountability activities, the SED is working to limit duplicative requirements of plans and activities with the goal of supporting greater LEA system alignment.</w:t>
      </w:r>
    </w:p>
    <w:p w14:paraId="621083E9" w14:textId="647D707C" w:rsidR="00241037" w:rsidRPr="006C0127" w:rsidRDefault="003B54F0" w:rsidP="006C0127">
      <w:pPr>
        <w:spacing w:after="240"/>
        <w:rPr>
          <w:rFonts w:cs="Arial"/>
        </w:rPr>
      </w:pPr>
      <w:r>
        <w:rPr>
          <w:rFonts w:cs="Arial"/>
        </w:rPr>
        <w:t xml:space="preserve">The </w:t>
      </w:r>
      <w:r w:rsidR="00241037" w:rsidRPr="006C0127">
        <w:rPr>
          <w:rFonts w:cs="Arial"/>
        </w:rPr>
        <w:t xml:space="preserve">SED will present a follow-up item in March 2018 which will further describe the tiered system </w:t>
      </w:r>
      <w:r>
        <w:rPr>
          <w:rFonts w:cs="Arial"/>
        </w:rPr>
        <w:t>of TA</w:t>
      </w:r>
      <w:r w:rsidR="00241037" w:rsidRPr="006C0127">
        <w:rPr>
          <w:rFonts w:cs="Arial"/>
        </w:rPr>
        <w:t>, resources</w:t>
      </w:r>
      <w:r>
        <w:rPr>
          <w:rFonts w:cs="Arial"/>
        </w:rPr>
        <w:t>,</w:t>
      </w:r>
      <w:r w:rsidR="00241037" w:rsidRPr="006C0127">
        <w:rPr>
          <w:rFonts w:cs="Arial"/>
        </w:rPr>
        <w:t xml:space="preserve"> and support offered through its updated submission of the State Systemic Improvement Plan (SSIP) which is a requirement under Indicator 17 of the IDEA.</w:t>
      </w:r>
    </w:p>
    <w:p w14:paraId="7F61F42A" w14:textId="560280D6" w:rsidR="00241037" w:rsidRPr="003B54F0" w:rsidRDefault="00241037" w:rsidP="003B54F0">
      <w:pPr>
        <w:pStyle w:val="Heading2"/>
        <w:spacing w:before="240" w:after="240"/>
        <w:rPr>
          <w:sz w:val="36"/>
          <w:szCs w:val="36"/>
        </w:rPr>
      </w:pPr>
      <w:r w:rsidRPr="003B54F0">
        <w:rPr>
          <w:sz w:val="36"/>
          <w:szCs w:val="36"/>
        </w:rPr>
        <w:t xml:space="preserve">California’s </w:t>
      </w:r>
      <w:r w:rsidR="00F82F8C" w:rsidRPr="00F82F8C">
        <w:rPr>
          <w:sz w:val="36"/>
          <w:szCs w:val="36"/>
        </w:rPr>
        <w:t>Multi-Tiered Systems of Support</w:t>
      </w:r>
      <w:r w:rsidRPr="003B54F0">
        <w:rPr>
          <w:sz w:val="36"/>
          <w:szCs w:val="36"/>
        </w:rPr>
        <w:t xml:space="preserve"> Initiative</w:t>
      </w:r>
    </w:p>
    <w:p w14:paraId="3AEBDB4E" w14:textId="082BA8D9" w:rsidR="00241037" w:rsidRPr="006C0127" w:rsidRDefault="00241037" w:rsidP="006C0127">
      <w:pPr>
        <w:spacing w:after="240"/>
        <w:rPr>
          <w:rFonts w:cs="Arial"/>
          <w:color w:val="000000"/>
        </w:rPr>
      </w:pPr>
      <w:r w:rsidRPr="006C0127">
        <w:rPr>
          <w:rFonts w:cs="Arial"/>
          <w:color w:val="000000"/>
        </w:rPr>
        <w:t xml:space="preserve">As described in the November 2017 </w:t>
      </w:r>
      <w:r w:rsidR="008C0624">
        <w:rPr>
          <w:rFonts w:cs="Arial"/>
          <w:color w:val="000000"/>
        </w:rPr>
        <w:t>SBE Item 4</w:t>
      </w:r>
      <w:r w:rsidRPr="006C0127">
        <w:rPr>
          <w:rFonts w:cs="Arial"/>
          <w:color w:val="000000"/>
        </w:rPr>
        <w:t xml:space="preserve"> (</w:t>
      </w:r>
      <w:hyperlink r:id="rId23" w:tgtFrame="_blank" w:tooltip="Hyperlink to the November 2017 State Board of Education Item 4." w:history="1">
        <w:r w:rsidRPr="006C0127">
          <w:rPr>
            <w:rStyle w:val="Hyperlink"/>
            <w:rFonts w:cs="Arial"/>
          </w:rPr>
          <w:t>https://www.cde.ca.gov/be/ag/ag/yr17/documents/nov17item04.doc</w:t>
        </w:r>
      </w:hyperlink>
      <w:r w:rsidRPr="006C0127">
        <w:rPr>
          <w:rFonts w:cs="Arial"/>
          <w:color w:val="000000"/>
        </w:rPr>
        <w:t>),</w:t>
      </w:r>
      <w:r w:rsidR="00DE3BF3">
        <w:rPr>
          <w:rFonts w:cs="Arial"/>
          <w:color w:val="000000"/>
        </w:rPr>
        <w:t xml:space="preserve"> </w:t>
      </w:r>
      <w:r w:rsidRPr="006C0127">
        <w:rPr>
          <w:rFonts w:cs="Arial"/>
          <w:color w:val="000000"/>
        </w:rPr>
        <w:t>the Orange County Department of Education (OCDE) was selected as the Lead Agency for a statewide effort to scale up the development, alignment, and improvement of academic and behavioral supports through the use of an MTSS process and framework. The state has invested $30 million in this effort, known as the California Scale-Up MTSS Statewide (SUMS) Initiative.</w:t>
      </w:r>
    </w:p>
    <w:p w14:paraId="61E1734D" w14:textId="28289570" w:rsidR="00241037" w:rsidRPr="006C0127" w:rsidRDefault="008C0624" w:rsidP="006C0127">
      <w:pPr>
        <w:spacing w:after="240"/>
        <w:rPr>
          <w:rFonts w:cs="Arial"/>
          <w:color w:val="000000"/>
        </w:rPr>
      </w:pPr>
      <w:r>
        <w:rPr>
          <w:rFonts w:cs="Arial"/>
          <w:color w:val="000000"/>
        </w:rPr>
        <w:t xml:space="preserve">The </w:t>
      </w:r>
      <w:r w:rsidR="00241037" w:rsidRPr="006C0127">
        <w:rPr>
          <w:rFonts w:cs="Arial"/>
          <w:color w:val="000000"/>
        </w:rPr>
        <w:t xml:space="preserve">OCDE has committed to adjust the request for applications for Cohort 3 of the SUMS Initiative, which is expected to be released in February 2018, to give priority to any school district identified for differentiated assistance based on the </w:t>
      </w:r>
      <w:proofErr w:type="gramStart"/>
      <w:r w:rsidR="00241037" w:rsidRPr="006C0127">
        <w:rPr>
          <w:rFonts w:cs="Arial"/>
          <w:color w:val="000000"/>
        </w:rPr>
        <w:t>Fall</w:t>
      </w:r>
      <w:proofErr w:type="gramEnd"/>
      <w:r w:rsidR="00241037" w:rsidRPr="006C0127">
        <w:rPr>
          <w:rFonts w:cs="Arial"/>
          <w:color w:val="000000"/>
        </w:rPr>
        <w:t xml:space="preserve"> 2017 Dashboard release. The ability of school districts selected</w:t>
      </w:r>
      <w:r>
        <w:rPr>
          <w:rFonts w:cs="Arial"/>
          <w:color w:val="000000"/>
        </w:rPr>
        <w:t xml:space="preserve"> as sub-grantees to participate </w:t>
      </w:r>
      <w:r w:rsidR="00241037" w:rsidRPr="006C0127">
        <w:rPr>
          <w:rFonts w:cs="Arial"/>
          <w:color w:val="000000"/>
        </w:rPr>
        <w:t xml:space="preserve">in trainings and receive </w:t>
      </w:r>
      <w:r>
        <w:rPr>
          <w:rFonts w:cs="Arial"/>
          <w:color w:val="000000"/>
        </w:rPr>
        <w:t>TA</w:t>
      </w:r>
      <w:r w:rsidR="00241037" w:rsidRPr="006C0127">
        <w:rPr>
          <w:rFonts w:cs="Arial"/>
          <w:color w:val="000000"/>
        </w:rPr>
        <w:t xml:space="preserve"> through the SUMS Initiat</w:t>
      </w:r>
      <w:r>
        <w:rPr>
          <w:rFonts w:cs="Arial"/>
          <w:color w:val="000000"/>
        </w:rPr>
        <w:t xml:space="preserve">ive </w:t>
      </w:r>
      <w:r w:rsidR="00241037" w:rsidRPr="006C0127">
        <w:rPr>
          <w:rFonts w:cs="Arial"/>
          <w:color w:val="000000"/>
        </w:rPr>
        <w:t xml:space="preserve">will provide another option for school districts and </w:t>
      </w:r>
      <w:r>
        <w:rPr>
          <w:rFonts w:cs="Arial"/>
          <w:color w:val="000000"/>
        </w:rPr>
        <w:t>COEs</w:t>
      </w:r>
      <w:r w:rsidR="00241037" w:rsidRPr="006C0127">
        <w:rPr>
          <w:rFonts w:cs="Arial"/>
          <w:color w:val="000000"/>
        </w:rPr>
        <w:t xml:space="preserve"> within the differentiated assis</w:t>
      </w:r>
      <w:r w:rsidR="00DE3BF3">
        <w:rPr>
          <w:rFonts w:cs="Arial"/>
          <w:color w:val="000000"/>
        </w:rPr>
        <w:t>tance process.</w:t>
      </w:r>
    </w:p>
    <w:p w14:paraId="38D51DD9" w14:textId="5995C3B6" w:rsidR="00241037" w:rsidRDefault="008C0624" w:rsidP="006C0127">
      <w:pPr>
        <w:spacing w:after="240"/>
        <w:rPr>
          <w:rFonts w:cs="Arial"/>
          <w:color w:val="000000"/>
        </w:rPr>
      </w:pPr>
      <w:r>
        <w:rPr>
          <w:rFonts w:cs="Arial"/>
          <w:color w:val="000000"/>
        </w:rPr>
        <w:t xml:space="preserve">This is also one example of </w:t>
      </w:r>
      <w:r w:rsidR="00241037" w:rsidRPr="006C0127">
        <w:rPr>
          <w:rFonts w:cs="Arial"/>
          <w:color w:val="000000"/>
        </w:rPr>
        <w:t>how resources and assistance available within Support for All (Level 1) will be leveraged within Differentiated Assistance (Level 2) in California’s three-tiered system of support, as discussed in more detail in Attachment 3.</w:t>
      </w:r>
    </w:p>
    <w:p w14:paraId="7D05D984" w14:textId="7E4B82DF" w:rsidR="00534337" w:rsidRPr="00534337" w:rsidRDefault="00F82F8C" w:rsidP="00A65D15">
      <w:pPr>
        <w:pStyle w:val="Heading2"/>
        <w:spacing w:before="240" w:after="240"/>
        <w:rPr>
          <w:sz w:val="36"/>
          <w:szCs w:val="36"/>
        </w:rPr>
      </w:pPr>
      <w:r w:rsidRPr="00F82F8C">
        <w:rPr>
          <w:sz w:val="36"/>
          <w:szCs w:val="36"/>
        </w:rPr>
        <w:t>Students with Disabilities</w:t>
      </w:r>
      <w:r w:rsidR="00534337" w:rsidRPr="00534337">
        <w:rPr>
          <w:sz w:val="36"/>
          <w:szCs w:val="36"/>
        </w:rPr>
        <w:t xml:space="preserve"> Collective Update</w:t>
      </w:r>
    </w:p>
    <w:p w14:paraId="6476A313" w14:textId="0D283FAE" w:rsidR="00534337" w:rsidRPr="00BD0895" w:rsidRDefault="00534337" w:rsidP="00534337">
      <w:pPr>
        <w:spacing w:after="240"/>
        <w:rPr>
          <w:rFonts w:cs="Arial"/>
        </w:rPr>
      </w:pPr>
      <w:r w:rsidRPr="00BD0895">
        <w:rPr>
          <w:rFonts w:cs="Arial"/>
        </w:rPr>
        <w:t xml:space="preserve">In November, the </w:t>
      </w:r>
      <w:r w:rsidR="00A65D15">
        <w:rPr>
          <w:rFonts w:cs="Arial"/>
        </w:rPr>
        <w:t>SWD</w:t>
      </w:r>
      <w:r w:rsidRPr="00BD0895">
        <w:rPr>
          <w:rFonts w:cs="Arial"/>
        </w:rPr>
        <w:t xml:space="preserve"> Collective, facilitated by the CDE and the California Collaborative for Educational Excellence (CCEE), was launched to </w:t>
      </w:r>
      <w:r w:rsidR="00B009F2">
        <w:rPr>
          <w:rFonts w:cs="Arial"/>
        </w:rPr>
        <w:t xml:space="preserve">ensure California </w:t>
      </w:r>
      <w:r w:rsidR="009435E4">
        <w:rPr>
          <w:rFonts w:cs="Arial"/>
        </w:rPr>
        <w:t>continues</w:t>
      </w:r>
      <w:r w:rsidR="00B009F2">
        <w:rPr>
          <w:rFonts w:cs="Arial"/>
        </w:rPr>
        <w:t xml:space="preserve"> </w:t>
      </w:r>
      <w:r w:rsidRPr="00BD0895">
        <w:rPr>
          <w:rFonts w:cs="Arial"/>
        </w:rPr>
        <w:t>a collective approach to help</w:t>
      </w:r>
      <w:r w:rsidR="00B009F2">
        <w:rPr>
          <w:rFonts w:cs="Arial"/>
        </w:rPr>
        <w:t>ing</w:t>
      </w:r>
      <w:r w:rsidRPr="00BD0895">
        <w:rPr>
          <w:rFonts w:cs="Arial"/>
        </w:rPr>
        <w:t xml:space="preserve"> districts improve teaching and learning for </w:t>
      </w:r>
      <w:r w:rsidR="00A65D15">
        <w:rPr>
          <w:rFonts w:cs="Arial"/>
        </w:rPr>
        <w:t>SWDs</w:t>
      </w:r>
      <w:r w:rsidRPr="00BD0895">
        <w:rPr>
          <w:rFonts w:cs="Arial"/>
        </w:rPr>
        <w:t xml:space="preserve"> and develop clear, consistent structures so that each and every student rec</w:t>
      </w:r>
      <w:r>
        <w:rPr>
          <w:rFonts w:cs="Arial"/>
        </w:rPr>
        <w:t>eives a high-quality education.</w:t>
      </w:r>
    </w:p>
    <w:p w14:paraId="365AEF23" w14:textId="6CB70D94" w:rsidR="00534337" w:rsidRPr="00BD0895" w:rsidRDefault="00534337" w:rsidP="00534337">
      <w:pPr>
        <w:spacing w:after="240"/>
        <w:rPr>
          <w:rFonts w:cs="Arial"/>
        </w:rPr>
      </w:pPr>
      <w:r w:rsidRPr="00BD0895">
        <w:rPr>
          <w:rFonts w:cs="Arial"/>
        </w:rPr>
        <w:t xml:space="preserve">In November and December, the CCEE coordinated with the </w:t>
      </w:r>
      <w:r w:rsidR="00A65D15">
        <w:rPr>
          <w:rFonts w:cs="Arial"/>
        </w:rPr>
        <w:t>SED</w:t>
      </w:r>
      <w:r w:rsidRPr="00BD0895">
        <w:rPr>
          <w:rFonts w:cs="Arial"/>
        </w:rPr>
        <w:t xml:space="preserve"> to convene leadership from SELPAs, </w:t>
      </w:r>
      <w:r w:rsidR="00A65D15">
        <w:rPr>
          <w:rFonts w:cs="Arial"/>
        </w:rPr>
        <w:t>COEs</w:t>
      </w:r>
      <w:r w:rsidRPr="00BD0895">
        <w:rPr>
          <w:rFonts w:cs="Arial"/>
        </w:rPr>
        <w:t xml:space="preserve">, and statewide initiatives providing </w:t>
      </w:r>
      <w:r w:rsidR="00A65D15">
        <w:rPr>
          <w:rFonts w:cs="Arial"/>
        </w:rPr>
        <w:t>TA</w:t>
      </w:r>
      <w:r w:rsidRPr="00BD0895">
        <w:rPr>
          <w:rFonts w:cs="Arial"/>
        </w:rPr>
        <w:t xml:space="preserve"> to districts around their </w:t>
      </w:r>
      <w:r w:rsidR="00A65D15">
        <w:rPr>
          <w:rFonts w:cs="Arial"/>
        </w:rPr>
        <w:t>SWDs</w:t>
      </w:r>
      <w:r w:rsidRPr="00BD0895">
        <w:rPr>
          <w:rFonts w:cs="Arial"/>
        </w:rPr>
        <w:t>. The CCEE hosted several phone conversations as well as two in-</w:t>
      </w:r>
      <w:r w:rsidRPr="00BD0895">
        <w:rPr>
          <w:rFonts w:cs="Arial"/>
        </w:rPr>
        <w:lastRenderedPageBreak/>
        <w:t xml:space="preserve">person work sessions to develop an initial work plan for moving the </w:t>
      </w:r>
      <w:r w:rsidR="00A65D15">
        <w:rPr>
          <w:rFonts w:cs="Arial"/>
        </w:rPr>
        <w:t>SWD Collective forward.</w:t>
      </w:r>
    </w:p>
    <w:p w14:paraId="5994E662" w14:textId="11642912" w:rsidR="00534337" w:rsidRPr="00BD0895" w:rsidRDefault="00534337" w:rsidP="00534337">
      <w:pPr>
        <w:spacing w:after="240"/>
        <w:rPr>
          <w:rFonts w:cs="Arial"/>
        </w:rPr>
      </w:pPr>
      <w:r w:rsidRPr="00BD0895">
        <w:rPr>
          <w:rFonts w:cs="Arial"/>
        </w:rPr>
        <w:t xml:space="preserve">Initial work focused on supporting the immediate needs around the </w:t>
      </w:r>
      <w:r w:rsidR="00A65D15">
        <w:rPr>
          <w:rFonts w:cs="Arial"/>
        </w:rPr>
        <w:t>differentiated a</w:t>
      </w:r>
      <w:r w:rsidRPr="00BD0895">
        <w:rPr>
          <w:rFonts w:cs="Arial"/>
        </w:rPr>
        <w:t xml:space="preserve">ssistance supports to </w:t>
      </w:r>
      <w:r w:rsidR="00A65D15">
        <w:rPr>
          <w:rFonts w:cs="Arial"/>
        </w:rPr>
        <w:t>d</w:t>
      </w:r>
      <w:r w:rsidRPr="00BD0895">
        <w:rPr>
          <w:rFonts w:cs="Arial"/>
        </w:rPr>
        <w:t>istricts that would be identified as a result of the 2017 Dashboard release. As a result, the following next steps were identifi</w:t>
      </w:r>
      <w:r>
        <w:rPr>
          <w:rFonts w:cs="Arial"/>
        </w:rPr>
        <w:t>ed and have been moved forward:</w:t>
      </w:r>
    </w:p>
    <w:p w14:paraId="4057212E" w14:textId="0E020DAB" w:rsidR="00534337" w:rsidRPr="00BD0895" w:rsidRDefault="00534337" w:rsidP="00534337">
      <w:pPr>
        <w:pStyle w:val="ListParagraph"/>
        <w:numPr>
          <w:ilvl w:val="0"/>
          <w:numId w:val="15"/>
        </w:numPr>
        <w:spacing w:after="240"/>
        <w:contextualSpacing w:val="0"/>
        <w:rPr>
          <w:rFonts w:cs="Arial"/>
        </w:rPr>
      </w:pPr>
      <w:r w:rsidRPr="00A65D15">
        <w:rPr>
          <w:rFonts w:cs="Arial"/>
          <w:b/>
        </w:rPr>
        <w:t>Coordi</w:t>
      </w:r>
      <w:r w:rsidR="00A65D15">
        <w:rPr>
          <w:rFonts w:cs="Arial"/>
          <w:b/>
        </w:rPr>
        <w:t>nation of data around existing district s</w:t>
      </w:r>
      <w:r w:rsidRPr="00A65D15">
        <w:rPr>
          <w:rFonts w:cs="Arial"/>
          <w:b/>
        </w:rPr>
        <w:t>upports:</w:t>
      </w:r>
      <w:r w:rsidRPr="00BD0895">
        <w:rPr>
          <w:rFonts w:cs="Arial"/>
        </w:rPr>
        <w:t xml:space="preserve"> Work has begun to coordinate inf</w:t>
      </w:r>
      <w:r w:rsidR="00A65D15">
        <w:rPr>
          <w:rFonts w:cs="Arial"/>
        </w:rPr>
        <w:t>ormation to better support the d</w:t>
      </w:r>
      <w:r w:rsidRPr="00BD0895">
        <w:rPr>
          <w:rFonts w:cs="Arial"/>
        </w:rPr>
        <w:t>istricts who have been identified as recipi</w:t>
      </w:r>
      <w:r w:rsidR="00A65D15">
        <w:rPr>
          <w:rFonts w:cs="Arial"/>
        </w:rPr>
        <w:t>ents of differentiated a</w:t>
      </w:r>
      <w:r w:rsidRPr="00BD0895">
        <w:rPr>
          <w:rFonts w:cs="Arial"/>
        </w:rPr>
        <w:t xml:space="preserve">ssistance as a result of their SWD student group. The initial focus of this effort has been to identify any </w:t>
      </w:r>
      <w:r w:rsidR="00A65D15">
        <w:rPr>
          <w:rFonts w:cs="Arial"/>
        </w:rPr>
        <w:t>TA</w:t>
      </w:r>
      <w:r w:rsidRPr="00BD0895">
        <w:rPr>
          <w:rFonts w:cs="Arial"/>
        </w:rPr>
        <w:t xml:space="preserve"> or other supports each of the identified LEAs is currently receiving through the statewide support programs identified (MTSS SUMS, S</w:t>
      </w:r>
      <w:r w:rsidR="00A65D15">
        <w:rPr>
          <w:rFonts w:cs="Arial"/>
        </w:rPr>
        <w:t xml:space="preserve">upporting </w:t>
      </w:r>
      <w:r w:rsidRPr="00BD0895">
        <w:rPr>
          <w:rFonts w:cs="Arial"/>
        </w:rPr>
        <w:t>I</w:t>
      </w:r>
      <w:r w:rsidR="00A65D15">
        <w:rPr>
          <w:rFonts w:cs="Arial"/>
        </w:rPr>
        <w:t xml:space="preserve">nclusive </w:t>
      </w:r>
      <w:r w:rsidRPr="00BD0895">
        <w:rPr>
          <w:rFonts w:cs="Arial"/>
        </w:rPr>
        <w:t>P</w:t>
      </w:r>
      <w:r w:rsidR="00A65D15">
        <w:rPr>
          <w:rFonts w:cs="Arial"/>
        </w:rPr>
        <w:t>ractices project</w:t>
      </w:r>
      <w:r w:rsidRPr="00BD0895">
        <w:rPr>
          <w:rFonts w:cs="Arial"/>
        </w:rPr>
        <w:t>, SSIP, CCEE P</w:t>
      </w:r>
      <w:r w:rsidR="00A65D15">
        <w:rPr>
          <w:rFonts w:cs="Arial"/>
        </w:rPr>
        <w:t xml:space="preserve">rofessional </w:t>
      </w:r>
      <w:r w:rsidRPr="00BD0895">
        <w:rPr>
          <w:rFonts w:cs="Arial"/>
        </w:rPr>
        <w:t>L</w:t>
      </w:r>
      <w:r w:rsidR="00A65D15">
        <w:rPr>
          <w:rFonts w:cs="Arial"/>
        </w:rPr>
        <w:t xml:space="preserve">earning </w:t>
      </w:r>
      <w:r w:rsidRPr="00BD0895">
        <w:rPr>
          <w:rFonts w:cs="Arial"/>
        </w:rPr>
        <w:t>N</w:t>
      </w:r>
      <w:r w:rsidR="00A65D15">
        <w:rPr>
          <w:rFonts w:cs="Arial"/>
        </w:rPr>
        <w:t>etwork</w:t>
      </w:r>
      <w:r w:rsidRPr="00BD0895">
        <w:rPr>
          <w:rFonts w:cs="Arial"/>
        </w:rPr>
        <w:t xml:space="preserve">s, CCEE Pilots, SED activities). </w:t>
      </w:r>
      <w:r w:rsidR="00B009F2">
        <w:rPr>
          <w:rFonts w:cs="Arial"/>
        </w:rPr>
        <w:t>T</w:t>
      </w:r>
      <w:r w:rsidRPr="00BD0895">
        <w:rPr>
          <w:rFonts w:cs="Arial"/>
        </w:rPr>
        <w:t xml:space="preserve">his work will be integrated into the larger system of support as opportunities </w:t>
      </w:r>
      <w:r w:rsidR="00B009F2">
        <w:rPr>
          <w:rFonts w:cs="Arial"/>
        </w:rPr>
        <w:t xml:space="preserve">are identified </w:t>
      </w:r>
      <w:r w:rsidRPr="00BD0895">
        <w:rPr>
          <w:rFonts w:cs="Arial"/>
        </w:rPr>
        <w:t xml:space="preserve">to share and disseminate information across systems. </w:t>
      </w:r>
    </w:p>
    <w:p w14:paraId="69A0CAE8" w14:textId="5171AC26" w:rsidR="00534337" w:rsidRPr="00BD0895" w:rsidRDefault="00A65D15" w:rsidP="00534337">
      <w:pPr>
        <w:pStyle w:val="ListParagraph"/>
        <w:numPr>
          <w:ilvl w:val="0"/>
          <w:numId w:val="15"/>
        </w:numPr>
        <w:spacing w:after="240"/>
        <w:contextualSpacing w:val="0"/>
        <w:rPr>
          <w:rFonts w:cs="Arial"/>
        </w:rPr>
      </w:pPr>
      <w:r>
        <w:rPr>
          <w:rFonts w:cs="Arial"/>
          <w:b/>
        </w:rPr>
        <w:t>Addendum to differentiated assistance protocols for LEAs facilitation g</w:t>
      </w:r>
      <w:r w:rsidR="00534337" w:rsidRPr="00A65D15">
        <w:rPr>
          <w:rFonts w:cs="Arial"/>
          <w:b/>
        </w:rPr>
        <w:t>uide:</w:t>
      </w:r>
      <w:r w:rsidR="00534337" w:rsidRPr="00BD0895">
        <w:rPr>
          <w:rFonts w:cs="Arial"/>
        </w:rPr>
        <w:t xml:space="preserve"> A review of the C</w:t>
      </w:r>
      <w:r w:rsidR="00CD541C">
        <w:rPr>
          <w:rFonts w:cs="Arial"/>
        </w:rPr>
        <w:t xml:space="preserve">urriculum and </w:t>
      </w:r>
      <w:r w:rsidR="00534337" w:rsidRPr="00BD0895">
        <w:rPr>
          <w:rFonts w:cs="Arial"/>
        </w:rPr>
        <w:t>I</w:t>
      </w:r>
      <w:r w:rsidR="00CD541C">
        <w:rPr>
          <w:rFonts w:cs="Arial"/>
        </w:rPr>
        <w:t>nstruction Steering Committee</w:t>
      </w:r>
      <w:r w:rsidR="00534337" w:rsidRPr="00BD0895">
        <w:rPr>
          <w:rFonts w:cs="Arial"/>
        </w:rPr>
        <w:t xml:space="preserve">-developed facilitation guide was made with an eye to ensuring that where LEAs may have been involved in applying differentiated assistance protocols as part of their work in the statewide programs identified above, they were bringing those resources to the initial conversations with </w:t>
      </w:r>
      <w:r w:rsidR="00CD541C">
        <w:rPr>
          <w:rFonts w:cs="Arial"/>
        </w:rPr>
        <w:t>COEs</w:t>
      </w:r>
      <w:r w:rsidR="00534337" w:rsidRPr="00BD0895">
        <w:rPr>
          <w:rFonts w:cs="Arial"/>
        </w:rPr>
        <w:t xml:space="preserve"> or ot</w:t>
      </w:r>
      <w:r w:rsidR="00534337">
        <w:rPr>
          <w:rFonts w:cs="Arial"/>
        </w:rPr>
        <w:t xml:space="preserve">her </w:t>
      </w:r>
      <w:r w:rsidR="00CD541C">
        <w:rPr>
          <w:rFonts w:cs="Arial"/>
        </w:rPr>
        <w:t>TA</w:t>
      </w:r>
      <w:r w:rsidR="00534337">
        <w:rPr>
          <w:rFonts w:cs="Arial"/>
        </w:rPr>
        <w:t xml:space="preserve"> leads.</w:t>
      </w:r>
    </w:p>
    <w:p w14:paraId="58952762" w14:textId="3C246E2A" w:rsidR="00534337" w:rsidRPr="00BD0895" w:rsidRDefault="00534337" w:rsidP="00534337">
      <w:pPr>
        <w:pStyle w:val="ListParagraph"/>
        <w:numPr>
          <w:ilvl w:val="0"/>
          <w:numId w:val="15"/>
        </w:numPr>
        <w:spacing w:after="240"/>
        <w:contextualSpacing w:val="0"/>
        <w:rPr>
          <w:rFonts w:cs="Arial"/>
        </w:rPr>
      </w:pPr>
      <w:r w:rsidRPr="00CD541C">
        <w:rPr>
          <w:rFonts w:cs="Arial"/>
          <w:b/>
        </w:rPr>
        <w:t xml:space="preserve">Identification of a </w:t>
      </w:r>
      <w:r w:rsidR="00CD541C">
        <w:rPr>
          <w:rFonts w:cs="Arial"/>
          <w:b/>
        </w:rPr>
        <w:t>d</w:t>
      </w:r>
      <w:r w:rsidRPr="00CD541C">
        <w:rPr>
          <w:rFonts w:cs="Arial"/>
          <w:b/>
        </w:rPr>
        <w:t>irector to lead the SWD Collective:</w:t>
      </w:r>
      <w:r w:rsidRPr="00BD0895">
        <w:rPr>
          <w:rFonts w:cs="Arial"/>
        </w:rPr>
        <w:t xml:space="preserve"> </w:t>
      </w:r>
      <w:r w:rsidR="00CD541C">
        <w:rPr>
          <w:rFonts w:cs="Arial"/>
        </w:rPr>
        <w:t xml:space="preserve">The </w:t>
      </w:r>
      <w:r w:rsidRPr="00BD0895">
        <w:rPr>
          <w:rFonts w:cs="Arial"/>
        </w:rPr>
        <w:t>CCEE has redirected internal funding to identify a budget for the hiring of a Director of Education—Special Educatio</w:t>
      </w:r>
      <w:r w:rsidR="00CD541C">
        <w:rPr>
          <w:rFonts w:cs="Arial"/>
        </w:rPr>
        <w:t>n, commensurate with the other d</w:t>
      </w:r>
      <w:r w:rsidRPr="00BD0895">
        <w:rPr>
          <w:rFonts w:cs="Arial"/>
        </w:rPr>
        <w:t>irector positions. As yet, this is an anticipated position posting and will remain so until it is submitted to the CCEE Board for approval during the next regul</w:t>
      </w:r>
      <w:r>
        <w:rPr>
          <w:rFonts w:cs="Arial"/>
        </w:rPr>
        <w:t>ar Board session on February 1.</w:t>
      </w:r>
    </w:p>
    <w:p w14:paraId="46EA2A95" w14:textId="3430C9FB" w:rsidR="002E5A4E" w:rsidRPr="00534337" w:rsidRDefault="00534337" w:rsidP="00534337">
      <w:pPr>
        <w:spacing w:after="240"/>
        <w:rPr>
          <w:rFonts w:cs="Arial"/>
        </w:rPr>
      </w:pPr>
      <w:r w:rsidRPr="00BD0895">
        <w:rPr>
          <w:rFonts w:cs="Arial"/>
        </w:rPr>
        <w:t xml:space="preserve">To take a measured approach, based on analyses of data and implementation research in other states, national leaders </w:t>
      </w:r>
      <w:r w:rsidR="00B009F2">
        <w:rPr>
          <w:rFonts w:cs="Arial"/>
        </w:rPr>
        <w:t xml:space="preserve">were contacted, such </w:t>
      </w:r>
      <w:r w:rsidRPr="00BD0895">
        <w:rPr>
          <w:rFonts w:cs="Arial"/>
        </w:rPr>
        <w:t>as Tom Hehir, who sits on the Advisory Board for the National Center for Learning Disabilities and is currently at the Harvard Graduate School of Education. Dr. Hehir served as director of the U.S. Dept. of Education’s Office of Special Education Programs from</w:t>
      </w:r>
      <w:r w:rsidR="00CD541C">
        <w:rPr>
          <w:rFonts w:cs="Arial"/>
        </w:rPr>
        <w:t xml:space="preserve"> 1993–</w:t>
      </w:r>
      <w:r w:rsidRPr="00BD0895">
        <w:rPr>
          <w:rFonts w:cs="Arial"/>
        </w:rPr>
        <w:t xml:space="preserve">99 and was responsible for federal leadership in implementing the </w:t>
      </w:r>
      <w:r>
        <w:rPr>
          <w:rFonts w:cs="Arial"/>
        </w:rPr>
        <w:t>IDEA.</w:t>
      </w:r>
    </w:p>
    <w:p w14:paraId="7333B38B" w14:textId="77777777" w:rsidR="0009071E" w:rsidRPr="006C0127" w:rsidRDefault="0009071E" w:rsidP="006C0127">
      <w:pPr>
        <w:spacing w:after="240"/>
        <w:rPr>
          <w:rFonts w:cs="Arial"/>
          <w:b/>
        </w:rPr>
        <w:sectPr w:rsidR="0009071E" w:rsidRPr="006C0127" w:rsidSect="00403816">
          <w:headerReference w:type="default" r:id="rId24"/>
          <w:pgSz w:w="12240" w:h="15840"/>
          <w:pgMar w:top="720" w:right="1440" w:bottom="1440" w:left="1440" w:header="720" w:footer="720" w:gutter="0"/>
          <w:pgNumType w:start="1"/>
          <w:cols w:space="720"/>
          <w:docGrid w:linePitch="360"/>
        </w:sectPr>
      </w:pPr>
    </w:p>
    <w:p w14:paraId="459343DE" w14:textId="75EB0471" w:rsidR="00DF7B06" w:rsidRPr="008C0624" w:rsidRDefault="0069542D" w:rsidP="008C0624">
      <w:pPr>
        <w:pStyle w:val="Heading1"/>
        <w:spacing w:before="240" w:after="240"/>
        <w:jc w:val="center"/>
        <w:rPr>
          <w:sz w:val="40"/>
          <w:szCs w:val="40"/>
        </w:rPr>
      </w:pPr>
      <w:r w:rsidRPr="008C0624">
        <w:rPr>
          <w:sz w:val="40"/>
          <w:szCs w:val="40"/>
        </w:rPr>
        <w:lastRenderedPageBreak/>
        <w:t xml:space="preserve">Attachment 3: Overview </w:t>
      </w:r>
      <w:r w:rsidR="00DF7B06" w:rsidRPr="008C0624">
        <w:rPr>
          <w:sz w:val="40"/>
          <w:szCs w:val="40"/>
        </w:rPr>
        <w:t xml:space="preserve">of Support for All </w:t>
      </w:r>
      <w:r w:rsidR="00575E36">
        <w:rPr>
          <w:sz w:val="40"/>
          <w:szCs w:val="40"/>
        </w:rPr>
        <w:br/>
      </w:r>
      <w:r w:rsidR="00DF7B06" w:rsidRPr="008C0624">
        <w:rPr>
          <w:sz w:val="40"/>
          <w:szCs w:val="40"/>
        </w:rPr>
        <w:t>(Level 1)</w:t>
      </w:r>
    </w:p>
    <w:p w14:paraId="279C42E8" w14:textId="58431283" w:rsidR="00B9007F" w:rsidRPr="006C0127" w:rsidRDefault="008C0624" w:rsidP="006C0127">
      <w:pPr>
        <w:spacing w:after="240"/>
        <w:rPr>
          <w:rFonts w:cs="Arial"/>
        </w:rPr>
      </w:pPr>
      <w:r>
        <w:rPr>
          <w:rFonts w:cs="Arial"/>
        </w:rPr>
        <w:t>A June 2017 Information M</w:t>
      </w:r>
      <w:r w:rsidR="0069542D" w:rsidRPr="006C0127">
        <w:rPr>
          <w:rFonts w:cs="Arial"/>
        </w:rPr>
        <w:t>emorandum expanded upon earlier memoranda with details and examples of the various resources and assistance that exist within the three levels of support (</w:t>
      </w:r>
      <w:hyperlink r:id="rId25" w:tooltip="Hyperlink to the June 2017 Information Memorandum." w:history="1">
        <w:r w:rsidR="0069542D" w:rsidRPr="006C0127">
          <w:rPr>
            <w:rStyle w:val="Hyperlink"/>
            <w:rFonts w:cs="Arial"/>
          </w:rPr>
          <w:t>https://www.cde.ca.gov/be/pn/im/documents/memo-exec-ocd-jun17item02.doc</w:t>
        </w:r>
      </w:hyperlink>
      <w:r w:rsidR="0069542D" w:rsidRPr="006C0127">
        <w:rPr>
          <w:rFonts w:cs="Arial"/>
        </w:rPr>
        <w:t xml:space="preserve">). With the release of the </w:t>
      </w:r>
      <w:proofErr w:type="gramStart"/>
      <w:r w:rsidR="0069542D" w:rsidRPr="006C0127">
        <w:rPr>
          <w:rFonts w:cs="Arial"/>
        </w:rPr>
        <w:t>Fall</w:t>
      </w:r>
      <w:proofErr w:type="gramEnd"/>
      <w:r w:rsidR="0069542D" w:rsidRPr="006C0127">
        <w:rPr>
          <w:rFonts w:cs="Arial"/>
        </w:rPr>
        <w:t xml:space="preserve"> 2017 </w:t>
      </w:r>
      <w:r>
        <w:rPr>
          <w:rFonts w:cs="Arial"/>
        </w:rPr>
        <w:t xml:space="preserve">California School </w:t>
      </w:r>
      <w:r w:rsidR="0069542D" w:rsidRPr="006C0127">
        <w:rPr>
          <w:rFonts w:cs="Arial"/>
        </w:rPr>
        <w:t>Dashboard</w:t>
      </w:r>
      <w:r>
        <w:rPr>
          <w:rFonts w:cs="Arial"/>
        </w:rPr>
        <w:t xml:space="preserve"> (Dashboard), attention has focused on D</w:t>
      </w:r>
      <w:r w:rsidR="0069542D" w:rsidRPr="006C0127">
        <w:rPr>
          <w:rFonts w:cs="Arial"/>
        </w:rPr>
        <w:t xml:space="preserve">ifferentiated </w:t>
      </w:r>
      <w:r>
        <w:rPr>
          <w:rFonts w:cs="Arial"/>
        </w:rPr>
        <w:t>A</w:t>
      </w:r>
      <w:r w:rsidR="0069542D" w:rsidRPr="006C0127">
        <w:rPr>
          <w:rFonts w:cs="Arial"/>
        </w:rPr>
        <w:t>ssistance (Level 2), which was provided for the first time to school districts identified due to student group performance on i</w:t>
      </w:r>
      <w:r>
        <w:rPr>
          <w:rFonts w:cs="Arial"/>
        </w:rPr>
        <w:t>ndicators within the Dashboard.</w:t>
      </w:r>
    </w:p>
    <w:p w14:paraId="3D1CBE66" w14:textId="2361B90E" w:rsidR="00B9007F" w:rsidRPr="006C0127" w:rsidRDefault="00B9007F" w:rsidP="006C0127">
      <w:pPr>
        <w:spacing w:after="240"/>
        <w:rPr>
          <w:rFonts w:cs="Arial"/>
        </w:rPr>
      </w:pPr>
      <w:r w:rsidRPr="006C0127">
        <w:rPr>
          <w:rFonts w:cs="Arial"/>
        </w:rPr>
        <w:t xml:space="preserve">This attachment focuses on </w:t>
      </w:r>
      <w:r w:rsidR="0069542D" w:rsidRPr="006C0127">
        <w:rPr>
          <w:rFonts w:cs="Arial"/>
        </w:rPr>
        <w:t xml:space="preserve">the resources and assistance available under Support for All (Level 1), which plays a critical role within the system of support and is the foundation for </w:t>
      </w:r>
      <w:r w:rsidR="008C0624">
        <w:rPr>
          <w:rFonts w:cs="Arial"/>
        </w:rPr>
        <w:t>D</w:t>
      </w:r>
      <w:r w:rsidR="0069542D" w:rsidRPr="006C0127">
        <w:rPr>
          <w:rFonts w:cs="Arial"/>
        </w:rPr>
        <w:t xml:space="preserve">ifferentiated </w:t>
      </w:r>
      <w:r w:rsidR="008C0624">
        <w:rPr>
          <w:rFonts w:cs="Arial"/>
        </w:rPr>
        <w:t>A</w:t>
      </w:r>
      <w:r w:rsidR="0069542D" w:rsidRPr="006C0127">
        <w:rPr>
          <w:rFonts w:cs="Arial"/>
        </w:rPr>
        <w:t>ssistance (Level 2).</w:t>
      </w:r>
    </w:p>
    <w:p w14:paraId="13E971CB" w14:textId="258C6180" w:rsidR="0069542D" w:rsidRDefault="00B9007F" w:rsidP="006C0127">
      <w:pPr>
        <w:spacing w:after="240"/>
        <w:rPr>
          <w:rFonts w:cs="Arial"/>
        </w:rPr>
      </w:pPr>
      <w:r w:rsidRPr="006C0127">
        <w:rPr>
          <w:rFonts w:cs="Arial"/>
        </w:rPr>
        <w:t xml:space="preserve">Relevant content from the June 2017 </w:t>
      </w:r>
      <w:r w:rsidR="008B2737">
        <w:rPr>
          <w:rFonts w:cs="Arial"/>
        </w:rPr>
        <w:t>Information M</w:t>
      </w:r>
      <w:r w:rsidR="008B2737" w:rsidRPr="006C0127">
        <w:rPr>
          <w:rFonts w:cs="Arial"/>
        </w:rPr>
        <w:t xml:space="preserve">emorandum </w:t>
      </w:r>
      <w:r w:rsidRPr="006C0127">
        <w:rPr>
          <w:rFonts w:cs="Arial"/>
        </w:rPr>
        <w:t xml:space="preserve">is reproduced below to provide background for how </w:t>
      </w:r>
      <w:r w:rsidR="008B2737">
        <w:rPr>
          <w:rFonts w:cs="Arial"/>
        </w:rPr>
        <w:t>Differentiated A</w:t>
      </w:r>
      <w:r w:rsidRPr="006C0127">
        <w:rPr>
          <w:rFonts w:cs="Arial"/>
        </w:rPr>
        <w:t>ssistance (Level 2) fits within the broader system and to reinforce the importance of Support for All (Level 1) for achieving the overall goal for the system of support.</w:t>
      </w:r>
    </w:p>
    <w:p w14:paraId="637D9AA9" w14:textId="1F51E0F7" w:rsidR="00DF7B06" w:rsidRPr="006C0127" w:rsidRDefault="00DF7B06" w:rsidP="006C0127">
      <w:pPr>
        <w:spacing w:after="240"/>
        <w:rPr>
          <w:rFonts w:cs="Arial"/>
        </w:rPr>
      </w:pPr>
      <w:r w:rsidRPr="006C0127">
        <w:rPr>
          <w:rFonts w:cs="Arial"/>
        </w:rPr>
        <w:t>California currently provides numerous resources and</w:t>
      </w:r>
      <w:r w:rsidR="008C0624">
        <w:rPr>
          <w:rFonts w:cs="Arial"/>
        </w:rPr>
        <w:t xml:space="preserve"> supports to</w:t>
      </w:r>
      <w:r w:rsidR="008B2737">
        <w:rPr>
          <w:rFonts w:cs="Arial"/>
        </w:rPr>
        <w:t xml:space="preserve"> local educational agencies</w:t>
      </w:r>
      <w:r w:rsidR="008C0624">
        <w:rPr>
          <w:rFonts w:cs="Arial"/>
        </w:rPr>
        <w:t xml:space="preserve"> </w:t>
      </w:r>
      <w:r w:rsidR="008B2737">
        <w:rPr>
          <w:rFonts w:cs="Arial"/>
        </w:rPr>
        <w:t>(</w:t>
      </w:r>
      <w:r w:rsidR="008C0624">
        <w:rPr>
          <w:rFonts w:cs="Arial"/>
        </w:rPr>
        <w:t>LEAs</w:t>
      </w:r>
      <w:r w:rsidR="008B2737">
        <w:rPr>
          <w:rFonts w:cs="Arial"/>
        </w:rPr>
        <w:t>)</w:t>
      </w:r>
      <w:r w:rsidR="008C0624">
        <w:rPr>
          <w:rFonts w:cs="Arial"/>
        </w:rPr>
        <w:t xml:space="preserve"> and schools. </w:t>
      </w:r>
      <w:r w:rsidRPr="006C0127">
        <w:rPr>
          <w:rFonts w:cs="Arial"/>
        </w:rPr>
        <w:t>These include curriculum frameworks, practice guides, assistance from regional lead agencies, professional learning opportunities, individual coaching, grants, and resource clearinghouses that have been created through vario</w:t>
      </w:r>
      <w:r w:rsidR="008C0624">
        <w:rPr>
          <w:rFonts w:cs="Arial"/>
        </w:rPr>
        <w:t>us state and federal programs.</w:t>
      </w:r>
    </w:p>
    <w:p w14:paraId="63C39202" w14:textId="08448EED" w:rsidR="00DF7B06" w:rsidRPr="006C0127" w:rsidRDefault="00DF7B06" w:rsidP="006C0127">
      <w:pPr>
        <w:spacing w:after="240"/>
        <w:rPr>
          <w:rFonts w:cs="Arial"/>
        </w:rPr>
      </w:pPr>
      <w:r w:rsidRPr="006C0127">
        <w:rPr>
          <w:rFonts w:cs="Arial"/>
        </w:rPr>
        <w:t>California</w:t>
      </w:r>
      <w:r w:rsidR="008B2737">
        <w:rPr>
          <w:rFonts w:cs="Arial"/>
        </w:rPr>
        <w:t>,</w:t>
      </w:r>
      <w:r w:rsidRPr="006C0127">
        <w:rPr>
          <w:rFonts w:cs="Arial"/>
        </w:rPr>
        <w:t xml:space="preserve"> therefore</w:t>
      </w:r>
      <w:r w:rsidR="008B2737">
        <w:rPr>
          <w:rFonts w:cs="Arial"/>
        </w:rPr>
        <w:t>,</w:t>
      </w:r>
      <w:r w:rsidRPr="006C0127">
        <w:rPr>
          <w:rFonts w:cs="Arial"/>
        </w:rPr>
        <w:t xml:space="preserve"> does not need to build the statewide system of support from scratch. Instead, a necessary first task is to work with LEA and school leaders and local stakeholders to identify the resources and supports available through existing local, state, and federal programs and to maximize the utility of those existing resources by aligning, reconfiguring, or streamlining them. Based on locally identified needs, it is then possible to identify gaps in resources or capacity to provide support, or opportunities to redirect existing resources more effectively </w:t>
      </w:r>
      <w:r w:rsidR="008C0624">
        <w:rPr>
          <w:rFonts w:cs="Arial"/>
        </w:rPr>
        <w:t>to meet those identified needs.</w:t>
      </w:r>
    </w:p>
    <w:p w14:paraId="080A5AAC" w14:textId="7E653074" w:rsidR="00816F68" w:rsidRDefault="00DF7B06" w:rsidP="006C0127">
      <w:pPr>
        <w:spacing w:after="240"/>
        <w:rPr>
          <w:rFonts w:cs="Arial"/>
        </w:rPr>
      </w:pPr>
      <w:r w:rsidRPr="006C0127">
        <w:rPr>
          <w:rFonts w:cs="Arial"/>
        </w:rPr>
        <w:t xml:space="preserve">Table </w:t>
      </w:r>
      <w:r w:rsidR="00B9007F" w:rsidRPr="006C0127">
        <w:rPr>
          <w:rFonts w:cs="Arial"/>
        </w:rPr>
        <w:t>1</w:t>
      </w:r>
      <w:r w:rsidRPr="006C0127">
        <w:rPr>
          <w:rFonts w:cs="Arial"/>
        </w:rPr>
        <w:t xml:space="preserve"> shows some existing supports provided within each level of the statewide system of support. It is not intended to be exhaustive. State programs are included if they are authorized and funded in</w:t>
      </w:r>
      <w:r w:rsidR="008B2737">
        <w:rPr>
          <w:rFonts w:cs="Arial"/>
        </w:rPr>
        <w:t xml:space="preserve"> the 2016–</w:t>
      </w:r>
      <w:r w:rsidRPr="006C0127">
        <w:rPr>
          <w:rFonts w:cs="Arial"/>
        </w:rPr>
        <w:t xml:space="preserve">17 fiscal year. The federal supports reflect what will be available when </w:t>
      </w:r>
      <w:r w:rsidR="00816F68">
        <w:rPr>
          <w:rFonts w:cs="Arial"/>
        </w:rPr>
        <w:t>the Every Student Succeeds Act</w:t>
      </w:r>
      <w:r w:rsidRPr="006C0127">
        <w:rPr>
          <w:rFonts w:cs="Arial"/>
        </w:rPr>
        <w:t xml:space="preserve"> is fully implemen</w:t>
      </w:r>
      <w:r w:rsidR="008C0624">
        <w:rPr>
          <w:rFonts w:cs="Arial"/>
        </w:rPr>
        <w:t>ted in the 2</w:t>
      </w:r>
      <w:r w:rsidR="008B2737">
        <w:rPr>
          <w:rFonts w:cs="Arial"/>
        </w:rPr>
        <w:t>018–</w:t>
      </w:r>
      <w:r w:rsidR="008C0624">
        <w:rPr>
          <w:rFonts w:cs="Arial"/>
        </w:rPr>
        <w:t>19 fiscal year.</w:t>
      </w:r>
      <w:r w:rsidR="00816F68">
        <w:rPr>
          <w:rFonts w:cs="Arial"/>
        </w:rPr>
        <w:br w:type="page"/>
      </w:r>
    </w:p>
    <w:p w14:paraId="40A63BE0" w14:textId="55769CC2" w:rsidR="00DF7B06" w:rsidRPr="00575E36" w:rsidRDefault="00DF7B06" w:rsidP="00575E36">
      <w:pPr>
        <w:pStyle w:val="Heading2"/>
        <w:jc w:val="center"/>
        <w:rPr>
          <w:sz w:val="24"/>
        </w:rPr>
      </w:pPr>
      <w:r w:rsidRPr="00575E36">
        <w:rPr>
          <w:sz w:val="24"/>
        </w:rPr>
        <w:lastRenderedPageBreak/>
        <w:t xml:space="preserve">Table </w:t>
      </w:r>
      <w:r w:rsidR="0003563E" w:rsidRPr="00575E36">
        <w:rPr>
          <w:sz w:val="24"/>
        </w:rPr>
        <w:t>1</w:t>
      </w:r>
      <w:r w:rsidRPr="00575E36">
        <w:rPr>
          <w:sz w:val="24"/>
        </w:rPr>
        <w:t>: Supports within the Three Levels of Support</w:t>
      </w:r>
    </w:p>
    <w:tbl>
      <w:tblPr>
        <w:tblStyle w:val="GridTable1Light1"/>
        <w:tblW w:w="9600" w:type="dxa"/>
        <w:jc w:val="center"/>
        <w:tblCellMar>
          <w:top w:w="86" w:type="dxa"/>
          <w:left w:w="115" w:type="dxa"/>
          <w:bottom w:w="86" w:type="dxa"/>
          <w:right w:w="115" w:type="dxa"/>
        </w:tblCellMar>
        <w:tblLook w:val="04A0" w:firstRow="1" w:lastRow="0" w:firstColumn="1" w:lastColumn="0" w:noHBand="0" w:noVBand="1"/>
        <w:tblCaption w:val="Table I: Overview of Statewide System of Support"/>
        <w:tblDescription w:val="Table I describes the Levels of Support and the corresponding description of supports available for each level."/>
      </w:tblPr>
      <w:tblGrid>
        <w:gridCol w:w="1777"/>
        <w:gridCol w:w="7823"/>
      </w:tblGrid>
      <w:tr w:rsidR="0046401E" w:rsidRPr="00F75FEA" w14:paraId="17BC5DA6" w14:textId="77777777" w:rsidTr="00F30BB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center"/>
          </w:tcPr>
          <w:p w14:paraId="54A42EBE" w14:textId="77777777" w:rsidR="0046401E" w:rsidRPr="00F75FEA" w:rsidRDefault="0046401E" w:rsidP="00F30BB0">
            <w:pPr>
              <w:spacing w:after="60"/>
              <w:jc w:val="center"/>
              <w:rPr>
                <w:rFonts w:cs="Arial"/>
                <w:b w:val="0"/>
              </w:rPr>
            </w:pPr>
            <w:r w:rsidRPr="00F75FEA">
              <w:rPr>
                <w:rFonts w:cs="Arial"/>
              </w:rPr>
              <w:t>Level of Support</w:t>
            </w:r>
          </w:p>
        </w:tc>
        <w:tc>
          <w:tcPr>
            <w:tcW w:w="7985" w:type="dxa"/>
            <w:shd w:val="clear" w:color="auto" w:fill="D9D9D9" w:themeFill="background1" w:themeFillShade="D9"/>
            <w:vAlign w:val="center"/>
          </w:tcPr>
          <w:p w14:paraId="39A20591" w14:textId="6D69FFA6" w:rsidR="0046401E" w:rsidRPr="00F75FEA" w:rsidRDefault="00236237" w:rsidP="00F30BB0">
            <w:pPr>
              <w:spacing w:after="6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Supports</w:t>
            </w:r>
          </w:p>
        </w:tc>
      </w:tr>
      <w:tr w:rsidR="0046401E" w:rsidRPr="00F75FEA" w14:paraId="7DA971E2" w14:textId="77777777" w:rsidTr="00F30BB0">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0617835" w14:textId="77777777" w:rsidR="0046401E" w:rsidRPr="00F75FEA" w:rsidRDefault="0046401E" w:rsidP="00F30BB0">
            <w:pPr>
              <w:spacing w:after="60"/>
              <w:contextualSpacing/>
              <w:jc w:val="center"/>
              <w:rPr>
                <w:rFonts w:cs="Arial"/>
                <w:color w:val="000000"/>
              </w:rPr>
            </w:pPr>
            <w:r w:rsidRPr="00F75FEA">
              <w:rPr>
                <w:rFonts w:cs="Arial"/>
                <w:color w:val="000000"/>
              </w:rPr>
              <w:t>Support for All LEAs and Schools</w:t>
            </w:r>
            <w:r>
              <w:rPr>
                <w:rFonts w:cs="Arial"/>
                <w:color w:val="000000"/>
              </w:rPr>
              <w:t xml:space="preserve"> </w:t>
            </w:r>
            <w:r w:rsidRPr="00F75FEA">
              <w:rPr>
                <w:rFonts w:cs="Arial"/>
                <w:color w:val="000000"/>
              </w:rPr>
              <w:t>(Level 1)</w:t>
            </w:r>
          </w:p>
        </w:tc>
        <w:tc>
          <w:tcPr>
            <w:tcW w:w="7985" w:type="dxa"/>
          </w:tcPr>
          <w:p w14:paraId="49AFDB8A" w14:textId="4C923FDB" w:rsidR="0046401E" w:rsidRDefault="00236237" w:rsidP="00F30BB0">
            <w:pPr>
              <w:spacing w:after="60"/>
              <w:cnfStyle w:val="000000000000" w:firstRow="0" w:lastRow="0" w:firstColumn="0" w:lastColumn="0" w:oddVBand="0" w:evenVBand="0" w:oddHBand="0" w:evenHBand="0" w:firstRowFirstColumn="0" w:firstRowLastColumn="0" w:lastRowFirstColumn="0" w:lastRowLastColumn="0"/>
              <w:rPr>
                <w:rFonts w:cs="Arial"/>
                <w:color w:val="000000"/>
              </w:rPr>
            </w:pPr>
            <w:r w:rsidRPr="00236237">
              <w:rPr>
                <w:rFonts w:cs="Arial"/>
                <w:color w:val="000000"/>
              </w:rPr>
              <w:t>California Assessment of Student Performance and Progress, including summative assessments (aggregate and individual student reports); and formative assessment tools and interim assessments</w:t>
            </w:r>
          </w:p>
          <w:p w14:paraId="6A8A9BA9" w14:textId="77777777" w:rsidR="00236237" w:rsidRDefault="00236237"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Curriculum frameworks and instructional materials</w:t>
            </w:r>
          </w:p>
          <w:p w14:paraId="76BA7427" w14:textId="77777777" w:rsidR="00236237" w:rsidRDefault="009B3C13" w:rsidP="00F30BB0">
            <w:pPr>
              <w:spacing w:after="60"/>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L</w:t>
            </w:r>
            <w:r>
              <w:rPr>
                <w:rFonts w:cs="Arial"/>
              </w:rPr>
              <w:t xml:space="preserve">ocal </w:t>
            </w:r>
            <w:r w:rsidRPr="006C0127">
              <w:rPr>
                <w:rFonts w:cs="Arial"/>
              </w:rPr>
              <w:t>C</w:t>
            </w:r>
            <w:r>
              <w:rPr>
                <w:rFonts w:cs="Arial"/>
              </w:rPr>
              <w:t xml:space="preserve">ontrol and </w:t>
            </w:r>
            <w:r w:rsidRPr="006C0127">
              <w:rPr>
                <w:rFonts w:cs="Arial"/>
              </w:rPr>
              <w:t>A</w:t>
            </w:r>
            <w:r>
              <w:rPr>
                <w:rFonts w:cs="Arial"/>
              </w:rPr>
              <w:t xml:space="preserve">ccountability </w:t>
            </w:r>
            <w:r w:rsidRPr="006C0127">
              <w:rPr>
                <w:rFonts w:cs="Arial"/>
              </w:rPr>
              <w:t>P</w:t>
            </w:r>
            <w:r>
              <w:rPr>
                <w:rFonts w:cs="Arial"/>
              </w:rPr>
              <w:t>lan (LCAP)</w:t>
            </w:r>
            <w:r w:rsidRPr="006C0127">
              <w:rPr>
                <w:rFonts w:cs="Arial"/>
              </w:rPr>
              <w:t xml:space="preserve"> template </w:t>
            </w:r>
            <w:r>
              <w:rPr>
                <w:rFonts w:cs="Arial"/>
              </w:rPr>
              <w:t>and</w:t>
            </w:r>
            <w:r w:rsidRPr="006C0127">
              <w:rPr>
                <w:rFonts w:cs="Arial"/>
              </w:rPr>
              <w:t xml:space="preserve"> LCAP addendum</w:t>
            </w:r>
          </w:p>
          <w:p w14:paraId="7290FA6E" w14:textId="77777777"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Dashboard/L</w:t>
            </w:r>
            <w:r>
              <w:rPr>
                <w:rFonts w:cs="Arial"/>
              </w:rPr>
              <w:t xml:space="preserve">ocal </w:t>
            </w:r>
            <w:r w:rsidRPr="006C0127">
              <w:rPr>
                <w:rFonts w:cs="Arial"/>
              </w:rPr>
              <w:t>C</w:t>
            </w:r>
            <w:r>
              <w:rPr>
                <w:rFonts w:cs="Arial"/>
              </w:rPr>
              <w:t xml:space="preserve">ontrol </w:t>
            </w:r>
            <w:r w:rsidRPr="006C0127">
              <w:rPr>
                <w:rFonts w:cs="Arial"/>
              </w:rPr>
              <w:t>F</w:t>
            </w:r>
            <w:r>
              <w:rPr>
                <w:rFonts w:cs="Arial"/>
              </w:rPr>
              <w:t xml:space="preserve">unding </w:t>
            </w:r>
            <w:r w:rsidRPr="006C0127">
              <w:rPr>
                <w:rFonts w:cs="Arial"/>
              </w:rPr>
              <w:t>F</w:t>
            </w:r>
            <w:r>
              <w:rPr>
                <w:rFonts w:cs="Arial"/>
              </w:rPr>
              <w:t>ormula (LCFF)</w:t>
            </w:r>
            <w:r w:rsidRPr="006C0127">
              <w:rPr>
                <w:rFonts w:cs="Arial"/>
              </w:rPr>
              <w:t xml:space="preserve"> evaluation rubrics</w:t>
            </w:r>
          </w:p>
          <w:p w14:paraId="3574E623" w14:textId="2767B8AF"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Resources, guidance, professional learning, coaching</w:t>
            </w:r>
            <w:r w:rsidR="00403816">
              <w:rPr>
                <w:rFonts w:cs="Arial"/>
                <w:color w:val="262626"/>
              </w:rPr>
              <w:t>,</w:t>
            </w:r>
            <w:r w:rsidRPr="006C0127">
              <w:rPr>
                <w:rFonts w:cs="Arial"/>
                <w:color w:val="262626"/>
              </w:rPr>
              <w:t xml:space="preserve"> and grants provided by </w:t>
            </w:r>
            <w:r w:rsidR="00403816">
              <w:rPr>
                <w:rFonts w:cs="Arial"/>
                <w:color w:val="262626"/>
              </w:rPr>
              <w:t>the California Department of Education (</w:t>
            </w:r>
            <w:r w:rsidRPr="006C0127">
              <w:rPr>
                <w:rFonts w:cs="Arial"/>
                <w:color w:val="262626"/>
              </w:rPr>
              <w:t>CDE</w:t>
            </w:r>
            <w:r w:rsidR="00403816">
              <w:rPr>
                <w:rFonts w:cs="Arial"/>
                <w:color w:val="262626"/>
              </w:rPr>
              <w:t>)</w:t>
            </w:r>
            <w:r w:rsidRPr="006C0127">
              <w:rPr>
                <w:rFonts w:cs="Arial"/>
                <w:color w:val="262626"/>
              </w:rPr>
              <w:t xml:space="preserve"> under state and federal programs (Title I, Title II, Title III, Expanded learning, Early Education, Title IV, education opportunities)</w:t>
            </w:r>
          </w:p>
          <w:p w14:paraId="2A730F4A" w14:textId="77777777"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Standards Implementation Steering Committees and associated trainings</w:t>
            </w:r>
          </w:p>
          <w:p w14:paraId="74974D8C" w14:textId="77777777"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California Subject Matter Projects professional development and instructional supports</w:t>
            </w:r>
          </w:p>
          <w:p w14:paraId="70658658" w14:textId="7C20E46B" w:rsidR="00BE6C06"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Pr>
                <w:rFonts w:cs="Arial"/>
                <w:color w:val="262626"/>
              </w:rPr>
              <w:t>County office of education (</w:t>
            </w:r>
            <w:r w:rsidR="00BE6C06" w:rsidRPr="006C0127">
              <w:rPr>
                <w:rFonts w:cs="Arial"/>
                <w:color w:val="262626"/>
              </w:rPr>
              <w:t>COE</w:t>
            </w:r>
            <w:r>
              <w:rPr>
                <w:rFonts w:cs="Arial"/>
                <w:color w:val="262626"/>
              </w:rPr>
              <w:t>)</w:t>
            </w:r>
            <w:r w:rsidR="00BE6C06" w:rsidRPr="006C0127">
              <w:rPr>
                <w:rFonts w:cs="Arial"/>
                <w:color w:val="262626"/>
              </w:rPr>
              <w:t xml:space="preserve"> and charter authorizer LCAP review and proactive assistance</w:t>
            </w:r>
          </w:p>
          <w:p w14:paraId="20817FC6" w14:textId="77777777"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LCAP addendum review and proactive assistance</w:t>
            </w:r>
          </w:p>
          <w:p w14:paraId="728E4120" w14:textId="7A8DC93C" w:rsidR="00BE6C06"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Pr>
                <w:rFonts w:cs="Arial"/>
                <w:color w:val="262626"/>
              </w:rPr>
              <w:t>California Collaborative for Educational Excellence (</w:t>
            </w:r>
            <w:r w:rsidR="00BE6C06" w:rsidRPr="006C0127">
              <w:rPr>
                <w:rFonts w:cs="Arial"/>
                <w:color w:val="262626"/>
              </w:rPr>
              <w:t>CCEE</w:t>
            </w:r>
            <w:r>
              <w:rPr>
                <w:rFonts w:cs="Arial"/>
                <w:color w:val="262626"/>
              </w:rPr>
              <w:t>)</w:t>
            </w:r>
            <w:r w:rsidR="00BE6C06" w:rsidRPr="006C0127">
              <w:rPr>
                <w:rFonts w:cs="Arial"/>
                <w:color w:val="262626"/>
              </w:rPr>
              <w:t xml:space="preserve"> professional development plan and pilots</w:t>
            </w:r>
          </w:p>
          <w:p w14:paraId="2332CA43" w14:textId="77777777"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CCEE voluntary advice and assistance</w:t>
            </w:r>
          </w:p>
          <w:p w14:paraId="508BE218" w14:textId="01923A47"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Special Education Tier 1 resources (State Systemic Improvement Plan</w:t>
            </w:r>
            <w:r w:rsidR="00412066">
              <w:rPr>
                <w:rFonts w:cs="Arial"/>
                <w:color w:val="262626"/>
              </w:rPr>
              <w:t xml:space="preserve"> [SSIP]</w:t>
            </w:r>
            <w:r w:rsidRPr="006C0127">
              <w:rPr>
                <w:rFonts w:cs="Arial"/>
                <w:color w:val="262626"/>
              </w:rPr>
              <w:t>)</w:t>
            </w:r>
          </w:p>
          <w:p w14:paraId="40B5065D" w14:textId="77777777"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rPr>
              <w:t xml:space="preserve">Commission on Teacher Credentialing </w:t>
            </w:r>
            <w:r w:rsidRPr="006C0127">
              <w:rPr>
                <w:rFonts w:cs="Arial"/>
                <w:color w:val="262626"/>
              </w:rPr>
              <w:t>credential development</w:t>
            </w:r>
          </w:p>
          <w:p w14:paraId="32C16138" w14:textId="77777777"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Fiscal Crisis Management and Assistance Team program audits and related services</w:t>
            </w:r>
          </w:p>
          <w:p w14:paraId="2C617346" w14:textId="77777777"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Grant programs to build capacity (state or federal one-time funds), including:</w:t>
            </w:r>
          </w:p>
          <w:p w14:paraId="4C69A4F8" w14:textId="301F90D6" w:rsidR="00BE6C06" w:rsidRPr="00BE6C06" w:rsidRDefault="00BE6C06" w:rsidP="00F30BB0">
            <w:pPr>
              <w:pStyle w:val="ListParagraph"/>
              <w:numPr>
                <w:ilvl w:val="0"/>
                <w:numId w:val="14"/>
              </w:numPr>
              <w:spacing w:after="60"/>
              <w:cnfStyle w:val="000000000000" w:firstRow="0" w:lastRow="0" w:firstColumn="0" w:lastColumn="0" w:oddVBand="0" w:evenVBand="0" w:oddHBand="0" w:evenHBand="0" w:firstRowFirstColumn="0" w:firstRowLastColumn="0" w:lastRowFirstColumn="0" w:lastRowLastColumn="0"/>
              <w:rPr>
                <w:rFonts w:cs="Arial"/>
                <w:color w:val="000000"/>
              </w:rPr>
            </w:pPr>
            <w:r w:rsidRPr="006C0127">
              <w:rPr>
                <w:rFonts w:cs="Arial"/>
              </w:rPr>
              <w:t>Multi-Tiered Systems of Support Grant</w:t>
            </w:r>
          </w:p>
          <w:p w14:paraId="52850D2A" w14:textId="63C89950" w:rsidR="00BE6C06" w:rsidRPr="00BE6C06" w:rsidRDefault="00BE6C06" w:rsidP="00F30BB0">
            <w:pPr>
              <w:pStyle w:val="ListParagraph"/>
              <w:numPr>
                <w:ilvl w:val="0"/>
                <w:numId w:val="14"/>
              </w:numPr>
              <w:spacing w:after="60"/>
              <w:cnfStyle w:val="000000000000" w:firstRow="0" w:lastRow="0" w:firstColumn="0" w:lastColumn="0" w:oddVBand="0" w:evenVBand="0" w:oddHBand="0" w:evenHBand="0" w:firstRowFirstColumn="0" w:firstRowLastColumn="0" w:lastRowFirstColumn="0" w:lastRowLastColumn="0"/>
              <w:rPr>
                <w:rFonts w:cs="Arial"/>
                <w:color w:val="000000"/>
              </w:rPr>
            </w:pPr>
            <w:r w:rsidRPr="006C0127">
              <w:rPr>
                <w:rFonts w:cs="Arial"/>
              </w:rPr>
              <w:t>Career Technical Education Incentive Grant</w:t>
            </w:r>
          </w:p>
          <w:p w14:paraId="58DDD1CF" w14:textId="3F35A24D" w:rsidR="00BE6C06" w:rsidRPr="00BE6C06" w:rsidRDefault="00BE6C06" w:rsidP="00F30BB0">
            <w:pPr>
              <w:pStyle w:val="ListParagraph"/>
              <w:numPr>
                <w:ilvl w:val="0"/>
                <w:numId w:val="14"/>
              </w:numPr>
              <w:spacing w:after="60"/>
              <w:cnfStyle w:val="000000000000" w:firstRow="0" w:lastRow="0" w:firstColumn="0" w:lastColumn="0" w:oddVBand="0" w:evenVBand="0" w:oddHBand="0" w:evenHBand="0" w:firstRowFirstColumn="0" w:firstRowLastColumn="0" w:lastRowFirstColumn="0" w:lastRowLastColumn="0"/>
              <w:rPr>
                <w:rFonts w:cs="Arial"/>
                <w:color w:val="000000"/>
              </w:rPr>
            </w:pPr>
            <w:r w:rsidRPr="006C0127">
              <w:rPr>
                <w:rFonts w:cs="Arial"/>
              </w:rPr>
              <w:t>Career Pathways Trust</w:t>
            </w:r>
          </w:p>
          <w:p w14:paraId="46507B6D" w14:textId="77777777" w:rsidR="00BE6C06" w:rsidRPr="00BE6C06" w:rsidRDefault="00BE6C06" w:rsidP="00F30BB0">
            <w:pPr>
              <w:pStyle w:val="ListParagraph"/>
              <w:numPr>
                <w:ilvl w:val="0"/>
                <w:numId w:val="14"/>
              </w:numPr>
              <w:spacing w:after="6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rPr>
              <w:t>College Readiness Block Grant</w:t>
            </w:r>
          </w:p>
          <w:p w14:paraId="1F6D0B62" w14:textId="59D66698"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Proposition 47 grants</w:t>
            </w:r>
          </w:p>
          <w:p w14:paraId="2A12472D" w14:textId="3D397325"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Federal Program Monitoring</w:t>
            </w:r>
          </w:p>
          <w:p w14:paraId="69BBD629" w14:textId="02FD6883" w:rsidR="00BE6C06" w:rsidRDefault="00BE6C06" w:rsidP="00F30BB0">
            <w:pPr>
              <w:spacing w:after="60"/>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AB 1200 fiscal oversight</w:t>
            </w:r>
          </w:p>
          <w:p w14:paraId="264D46FF" w14:textId="649130C7" w:rsidR="00BE6C06" w:rsidRPr="00BE6C06" w:rsidRDefault="00BE6C06" w:rsidP="00F30BB0">
            <w:pPr>
              <w:spacing w:after="60"/>
              <w:contextualSpacing/>
              <w:cnfStyle w:val="000000000000" w:firstRow="0" w:lastRow="0" w:firstColumn="0" w:lastColumn="0" w:oddVBand="0" w:evenVBand="0" w:oddHBand="0" w:evenHBand="0" w:firstRowFirstColumn="0" w:firstRowLastColumn="0" w:lastRowFirstColumn="0" w:lastRowLastColumn="0"/>
              <w:rPr>
                <w:rFonts w:cs="Arial"/>
              </w:rPr>
            </w:pPr>
            <w:r w:rsidRPr="006C0127">
              <w:rPr>
                <w:rFonts w:cs="Arial"/>
              </w:rPr>
              <w:t>Commission on Teacher Credentialing credential monitoring</w:t>
            </w:r>
          </w:p>
        </w:tc>
      </w:tr>
      <w:tr w:rsidR="0046401E" w:rsidRPr="00F75FEA" w14:paraId="01CB21AA" w14:textId="77777777" w:rsidTr="00F30BB0">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882F5B7" w14:textId="189BD5AC" w:rsidR="0046401E" w:rsidRPr="00F75FEA" w:rsidRDefault="0046401E" w:rsidP="00F30BB0">
            <w:pPr>
              <w:spacing w:after="60"/>
              <w:contextualSpacing/>
              <w:jc w:val="center"/>
              <w:rPr>
                <w:rFonts w:cs="Arial"/>
                <w:color w:val="000000"/>
              </w:rPr>
            </w:pPr>
            <w:r w:rsidRPr="00F75FEA">
              <w:rPr>
                <w:rFonts w:cs="Arial"/>
                <w:color w:val="000000"/>
              </w:rPr>
              <w:lastRenderedPageBreak/>
              <w:t>Differentiated Assistance</w:t>
            </w:r>
            <w:r>
              <w:rPr>
                <w:rFonts w:cs="Arial"/>
                <w:color w:val="000000"/>
              </w:rPr>
              <w:t xml:space="preserve"> </w:t>
            </w:r>
            <w:r w:rsidRPr="00F75FEA">
              <w:rPr>
                <w:rFonts w:cs="Arial"/>
                <w:color w:val="000000"/>
              </w:rPr>
              <w:t>(Level 2)</w:t>
            </w:r>
          </w:p>
        </w:tc>
        <w:tc>
          <w:tcPr>
            <w:tcW w:w="7985" w:type="dxa"/>
          </w:tcPr>
          <w:p w14:paraId="171179B6" w14:textId="0269E514" w:rsidR="0046401E"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LCFF assistance (technical assistance by COEs, CDE, and charter authorizers</w:t>
            </w:r>
            <w:r w:rsidR="00412066">
              <w:rPr>
                <w:rFonts w:cs="Arial"/>
                <w:color w:val="262626"/>
              </w:rPr>
              <w:t>;</w:t>
            </w:r>
            <w:r w:rsidRPr="006C0127">
              <w:rPr>
                <w:rFonts w:cs="Arial"/>
                <w:color w:val="262626"/>
              </w:rPr>
              <w:t xml:space="preserve"> and referral for advice and assistance by CCEE)</w:t>
            </w:r>
          </w:p>
          <w:p w14:paraId="70DA2F87" w14:textId="77777777" w:rsidR="00403816"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Title I school assistance (comprehensive and targeted support)</w:t>
            </w:r>
          </w:p>
          <w:p w14:paraId="49D213F9" w14:textId="7ECB6E24" w:rsidR="00403816"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Special Education Tier 2 supports (</w:t>
            </w:r>
            <w:r w:rsidR="00412066">
              <w:rPr>
                <w:rFonts w:cs="Arial"/>
                <w:color w:val="262626"/>
              </w:rPr>
              <w:t>SSIP</w:t>
            </w:r>
            <w:r w:rsidRPr="006C0127">
              <w:rPr>
                <w:rFonts w:cs="Arial"/>
                <w:color w:val="262626"/>
              </w:rPr>
              <w:t>)</w:t>
            </w:r>
          </w:p>
          <w:p w14:paraId="6328ADEE" w14:textId="77777777" w:rsidR="00403816"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Title 2 assistance (disproportionate access)</w:t>
            </w:r>
          </w:p>
          <w:p w14:paraId="7EBDE962" w14:textId="77777777" w:rsidR="00403816"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COE Williams monitoring</w:t>
            </w:r>
          </w:p>
          <w:p w14:paraId="007CB536" w14:textId="77777777" w:rsidR="00403816"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Federal Program Monitoring corrective actions</w:t>
            </w:r>
          </w:p>
          <w:p w14:paraId="03196F2F" w14:textId="1BD66A43" w:rsidR="00403816" w:rsidRPr="00F75FEA" w:rsidRDefault="00403816" w:rsidP="00F30BB0">
            <w:pPr>
              <w:spacing w:after="60"/>
              <w:contextualSpacing/>
              <w:cnfStyle w:val="000000000000" w:firstRow="0" w:lastRow="0" w:firstColumn="0" w:lastColumn="0" w:oddVBand="0" w:evenVBand="0" w:oddHBand="0" w:evenHBand="0" w:firstRowFirstColumn="0" w:firstRowLastColumn="0" w:lastRowFirstColumn="0" w:lastRowLastColumn="0"/>
              <w:rPr>
                <w:rFonts w:cs="Arial"/>
                <w:color w:val="000000"/>
              </w:rPr>
            </w:pPr>
            <w:r w:rsidRPr="006C0127">
              <w:rPr>
                <w:rFonts w:cs="Arial"/>
                <w:color w:val="262626"/>
              </w:rPr>
              <w:t>AB 1200 COE (stay and rescind, etc.)</w:t>
            </w:r>
          </w:p>
        </w:tc>
      </w:tr>
      <w:tr w:rsidR="0046401E" w:rsidRPr="00F75FEA" w14:paraId="609B613D" w14:textId="77777777" w:rsidTr="00F30BB0">
        <w:trPr>
          <w:cantSplit/>
          <w:jc w:val="cent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8D72417" w14:textId="77777777" w:rsidR="0046401E" w:rsidRPr="00F75FEA" w:rsidRDefault="0046401E" w:rsidP="00F30BB0">
            <w:pPr>
              <w:spacing w:after="60"/>
              <w:contextualSpacing/>
              <w:jc w:val="center"/>
              <w:rPr>
                <w:rFonts w:cs="Arial"/>
                <w:color w:val="000000"/>
              </w:rPr>
            </w:pPr>
            <w:r w:rsidRPr="00F75FEA">
              <w:rPr>
                <w:rFonts w:cs="Arial"/>
                <w:color w:val="000000"/>
              </w:rPr>
              <w:t>Intensive Intervention</w:t>
            </w:r>
            <w:r>
              <w:rPr>
                <w:rFonts w:cs="Arial"/>
                <w:color w:val="000000"/>
              </w:rPr>
              <w:t xml:space="preserve"> </w:t>
            </w:r>
            <w:r w:rsidRPr="00F75FEA">
              <w:rPr>
                <w:rFonts w:cs="Arial"/>
                <w:color w:val="000000"/>
              </w:rPr>
              <w:t>(Level 3)</w:t>
            </w:r>
          </w:p>
        </w:tc>
        <w:tc>
          <w:tcPr>
            <w:tcW w:w="7985" w:type="dxa"/>
          </w:tcPr>
          <w:p w14:paraId="339223C4" w14:textId="4FEE36F6" w:rsidR="0046401E"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S</w:t>
            </w:r>
            <w:r w:rsidR="00412066">
              <w:rPr>
                <w:rFonts w:cs="Arial"/>
                <w:color w:val="262626"/>
              </w:rPr>
              <w:t xml:space="preserve">tate Superintendent of </w:t>
            </w:r>
            <w:r w:rsidRPr="006C0127">
              <w:rPr>
                <w:rFonts w:cs="Arial"/>
                <w:color w:val="262626"/>
              </w:rPr>
              <w:t>P</w:t>
            </w:r>
            <w:r w:rsidR="00412066">
              <w:rPr>
                <w:rFonts w:cs="Arial"/>
                <w:color w:val="262626"/>
              </w:rPr>
              <w:t xml:space="preserve">ublic </w:t>
            </w:r>
            <w:r w:rsidRPr="006C0127">
              <w:rPr>
                <w:rFonts w:cs="Arial"/>
                <w:color w:val="262626"/>
              </w:rPr>
              <w:t>I</w:t>
            </w:r>
            <w:r w:rsidR="00412066">
              <w:rPr>
                <w:rFonts w:cs="Arial"/>
                <w:color w:val="262626"/>
              </w:rPr>
              <w:t>nstruction</w:t>
            </w:r>
            <w:r w:rsidRPr="006C0127">
              <w:rPr>
                <w:rFonts w:cs="Arial"/>
                <w:color w:val="262626"/>
              </w:rPr>
              <w:t xml:space="preserve"> intervention and charter revocation (LCFF)</w:t>
            </w:r>
          </w:p>
          <w:p w14:paraId="164EEBEC" w14:textId="77777777" w:rsidR="00403816"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More rigorous state intervention (Title I)</w:t>
            </w:r>
          </w:p>
          <w:p w14:paraId="05966C90" w14:textId="6EFAC1E0" w:rsidR="00403816" w:rsidRDefault="00403816" w:rsidP="00F30BB0">
            <w:pPr>
              <w:spacing w:after="60"/>
              <w:cnfStyle w:val="000000000000" w:firstRow="0" w:lastRow="0" w:firstColumn="0" w:lastColumn="0" w:oddVBand="0" w:evenVBand="0" w:oddHBand="0" w:evenHBand="0" w:firstRowFirstColumn="0" w:firstRowLastColumn="0" w:lastRowFirstColumn="0" w:lastRowLastColumn="0"/>
              <w:rPr>
                <w:rFonts w:cs="Arial"/>
                <w:color w:val="262626"/>
              </w:rPr>
            </w:pPr>
            <w:r w:rsidRPr="006C0127">
              <w:rPr>
                <w:rFonts w:cs="Arial"/>
                <w:color w:val="262626"/>
              </w:rPr>
              <w:t>Special Education Tier 3 supports (</w:t>
            </w:r>
            <w:r w:rsidR="00412066">
              <w:rPr>
                <w:rFonts w:cs="Arial"/>
                <w:color w:val="262626"/>
              </w:rPr>
              <w:t>SSIP</w:t>
            </w:r>
            <w:r w:rsidRPr="006C0127">
              <w:rPr>
                <w:rFonts w:cs="Arial"/>
                <w:color w:val="262626"/>
              </w:rPr>
              <w:t>)</w:t>
            </w:r>
          </w:p>
          <w:p w14:paraId="20907313" w14:textId="4C413CF8" w:rsidR="00403816" w:rsidRPr="00F75FEA" w:rsidRDefault="00403816" w:rsidP="00F30BB0">
            <w:pPr>
              <w:spacing w:after="60"/>
              <w:contextualSpacing/>
              <w:cnfStyle w:val="000000000000" w:firstRow="0" w:lastRow="0" w:firstColumn="0" w:lastColumn="0" w:oddVBand="0" w:evenVBand="0" w:oddHBand="0" w:evenHBand="0" w:firstRowFirstColumn="0" w:firstRowLastColumn="0" w:lastRowFirstColumn="0" w:lastRowLastColumn="0"/>
              <w:rPr>
                <w:rFonts w:eastAsia="MS Mincho" w:cs="Arial"/>
                <w:color w:val="000000"/>
              </w:rPr>
            </w:pPr>
            <w:r w:rsidRPr="006C0127">
              <w:rPr>
                <w:rFonts w:cs="Arial"/>
                <w:color w:val="262626"/>
              </w:rPr>
              <w:t>State receivership (AB 1200)</w:t>
            </w:r>
          </w:p>
        </w:tc>
      </w:tr>
    </w:tbl>
    <w:p w14:paraId="20B43F2E" w14:textId="77777777" w:rsidR="006C0127" w:rsidRPr="006C0127" w:rsidRDefault="006C0127" w:rsidP="008C0624">
      <w:pPr>
        <w:spacing w:after="240"/>
        <w:rPr>
          <w:rFonts w:cs="Arial"/>
        </w:rPr>
      </w:pPr>
    </w:p>
    <w:sectPr w:rsidR="006C0127" w:rsidRPr="006C0127" w:rsidSect="00403816">
      <w:headerReference w:type="default" r:id="rId2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120C3" w14:textId="77777777" w:rsidR="00274308" w:rsidRDefault="00274308" w:rsidP="000E09DC">
      <w:r>
        <w:separator/>
      </w:r>
    </w:p>
  </w:endnote>
  <w:endnote w:type="continuationSeparator" w:id="0">
    <w:p w14:paraId="329122F2" w14:textId="77777777" w:rsidR="00274308" w:rsidRDefault="0027430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402A" w14:textId="77777777" w:rsidR="00274308" w:rsidRDefault="00274308" w:rsidP="000E09DC">
      <w:r>
        <w:separator/>
      </w:r>
    </w:p>
  </w:footnote>
  <w:footnote w:type="continuationSeparator" w:id="0">
    <w:p w14:paraId="18D31536" w14:textId="77777777" w:rsidR="00274308" w:rsidRDefault="0027430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3075" w14:textId="77777777" w:rsidR="00B009F2" w:rsidRPr="000E09DC" w:rsidRDefault="00B009F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1ADCB86" w14:textId="77777777" w:rsidR="00B009F2" w:rsidRDefault="00B009F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9435E4">
      <w:rPr>
        <w:rFonts w:cs="Arial"/>
        <w:noProof/>
      </w:rPr>
      <w:t>3</w:t>
    </w:r>
    <w:r w:rsidRPr="000E09DC">
      <w:rPr>
        <w:rFonts w:cs="Arial"/>
        <w:noProof/>
      </w:rPr>
      <w:fldChar w:fldCharType="end"/>
    </w:r>
    <w:r w:rsidRPr="000E09DC">
      <w:rPr>
        <w:rFonts w:cs="Arial"/>
      </w:rPr>
      <w:t xml:space="preserve"> of </w:t>
    </w:r>
    <w:r>
      <w:rPr>
        <w:rFonts w:cs="Arial"/>
      </w:rPr>
      <w:t>3</w:t>
    </w:r>
  </w:p>
  <w:p w14:paraId="3365B769" w14:textId="77777777" w:rsidR="00B009F2" w:rsidRPr="00527B0E" w:rsidRDefault="00B009F2"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74BD" w14:textId="77777777" w:rsidR="00B009F2" w:rsidRPr="009863B7" w:rsidRDefault="00B009F2" w:rsidP="00EB57BA">
    <w:pPr>
      <w:tabs>
        <w:tab w:val="center" w:pos="4680"/>
        <w:tab w:val="right" w:pos="9360"/>
      </w:tabs>
      <w:autoSpaceDE w:val="0"/>
      <w:autoSpaceDN w:val="0"/>
      <w:adjustRightInd w:val="0"/>
      <w:spacing w:after="240"/>
      <w:jc w:val="right"/>
      <w:rPr>
        <w:rFonts w:eastAsia="Calibri" w:cs="Arial"/>
      </w:rPr>
    </w:pPr>
    <w:proofErr w:type="gramStart"/>
    <w:r>
      <w:rPr>
        <w:rFonts w:cs="Arial"/>
      </w:rPr>
      <w:t>pptb-iad-jan18item02</w:t>
    </w:r>
    <w:proofErr w:type="gramEnd"/>
    <w:r>
      <w:rPr>
        <w:rFonts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40B92">
      <w:rPr>
        <w:rFonts w:cs="Arial"/>
        <w:noProof/>
      </w:rPr>
      <w:t>6</w:t>
    </w:r>
    <w:r w:rsidRPr="000E09DC">
      <w:rPr>
        <w:rFonts w:cs="Arial"/>
        <w:noProof/>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340B92">
      <w:rPr>
        <w:rFonts w:cs="Arial"/>
        <w:noProof/>
      </w:rPr>
      <w:t>6</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D830" w14:textId="77777777" w:rsidR="00B009F2" w:rsidRPr="009863B7" w:rsidRDefault="00B009F2" w:rsidP="00EB57BA">
    <w:pPr>
      <w:tabs>
        <w:tab w:val="center" w:pos="4680"/>
        <w:tab w:val="right" w:pos="9360"/>
      </w:tabs>
      <w:autoSpaceDE w:val="0"/>
      <w:autoSpaceDN w:val="0"/>
      <w:adjustRightInd w:val="0"/>
      <w:spacing w:after="240"/>
      <w:jc w:val="right"/>
      <w:rPr>
        <w:rFonts w:eastAsia="Calibri" w:cs="Arial"/>
      </w:rPr>
    </w:pPr>
    <w:proofErr w:type="gramStart"/>
    <w:r>
      <w:rPr>
        <w:rFonts w:cs="Arial"/>
      </w:rPr>
      <w:t>pptb-iad-jan18item02</w:t>
    </w:r>
    <w:proofErr w:type="gramEnd"/>
    <w:r>
      <w:rPr>
        <w:rFonts w:cs="Arial"/>
      </w:rPr>
      <w:br/>
      <w:t>Attachment 1</w:t>
    </w:r>
    <w:r>
      <w:rPr>
        <w:rFonts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40B92">
      <w:rPr>
        <w:rFonts w:cs="Arial"/>
        <w:noProof/>
      </w:rPr>
      <w:t>2</w:t>
    </w:r>
    <w:r w:rsidRPr="000E09DC">
      <w:rPr>
        <w:rFonts w:cs="Arial"/>
        <w:noProof/>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340B92">
      <w:rPr>
        <w:rFonts w:cs="Arial"/>
        <w:noProof/>
      </w:rPr>
      <w:t>2</w:t>
    </w:r>
    <w:r>
      <w:rP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5E74" w14:textId="2D94E619" w:rsidR="00B009F2" w:rsidRPr="009863B7" w:rsidRDefault="00B009F2" w:rsidP="00EB57BA">
    <w:pPr>
      <w:tabs>
        <w:tab w:val="center" w:pos="4680"/>
        <w:tab w:val="right" w:pos="9360"/>
      </w:tabs>
      <w:autoSpaceDE w:val="0"/>
      <w:autoSpaceDN w:val="0"/>
      <w:adjustRightInd w:val="0"/>
      <w:spacing w:after="240"/>
      <w:jc w:val="right"/>
      <w:rPr>
        <w:rFonts w:eastAsia="Calibri" w:cs="Arial"/>
      </w:rPr>
    </w:pPr>
    <w:proofErr w:type="gramStart"/>
    <w:r>
      <w:rPr>
        <w:rFonts w:cs="Arial"/>
      </w:rPr>
      <w:t>pptb-iad-jan18item02</w:t>
    </w:r>
    <w:proofErr w:type="gramEnd"/>
    <w:r>
      <w:rPr>
        <w:rFonts w:cs="Arial"/>
      </w:rPr>
      <w:br/>
      <w:t>Attachment 2</w:t>
    </w:r>
    <w:r>
      <w:rPr>
        <w:rFonts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40B92">
      <w:rPr>
        <w:rFonts w:cs="Arial"/>
        <w:noProof/>
      </w:rPr>
      <w:t>4</w:t>
    </w:r>
    <w:r w:rsidRPr="000E09DC">
      <w:rPr>
        <w:rFonts w:cs="Arial"/>
        <w:noProof/>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340B92">
      <w:rPr>
        <w:rFonts w:cs="Arial"/>
        <w:noProof/>
      </w:rPr>
      <w:t>4</w:t>
    </w:r>
    <w:r>
      <w:rP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E514" w14:textId="5E202012" w:rsidR="00B009F2" w:rsidRPr="009863B7" w:rsidRDefault="00B009F2" w:rsidP="00EB57BA">
    <w:pPr>
      <w:tabs>
        <w:tab w:val="center" w:pos="4680"/>
        <w:tab w:val="right" w:pos="9360"/>
      </w:tabs>
      <w:autoSpaceDE w:val="0"/>
      <w:autoSpaceDN w:val="0"/>
      <w:adjustRightInd w:val="0"/>
      <w:spacing w:after="240"/>
      <w:jc w:val="right"/>
      <w:rPr>
        <w:rFonts w:eastAsia="Calibri" w:cs="Arial"/>
      </w:rPr>
    </w:pPr>
    <w:proofErr w:type="gramStart"/>
    <w:r>
      <w:rPr>
        <w:rFonts w:cs="Arial"/>
      </w:rPr>
      <w:t>pptb-iad-jan18item02</w:t>
    </w:r>
    <w:proofErr w:type="gramEnd"/>
    <w:r>
      <w:rPr>
        <w:rFonts w:cs="Arial"/>
      </w:rPr>
      <w:br/>
      <w:t>Attachment 3</w:t>
    </w:r>
    <w:r>
      <w:rPr>
        <w:rFonts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40B92">
      <w:rPr>
        <w:rFonts w:cs="Arial"/>
        <w:noProof/>
      </w:rPr>
      <w:t>3</w:t>
    </w:r>
    <w:r w:rsidRPr="000E09DC">
      <w:rPr>
        <w:rFonts w:cs="Arial"/>
        <w:noProof/>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340B92">
      <w:rPr>
        <w:rFonts w:cs="Arial"/>
        <w:noProof/>
      </w:rPr>
      <w:t>3</w:t>
    </w:r>
    <w:r>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18F3"/>
    <w:multiLevelType w:val="hybridMultilevel"/>
    <w:tmpl w:val="FDE046CE"/>
    <w:lvl w:ilvl="0" w:tplc="773A7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56DA3"/>
    <w:multiLevelType w:val="hybridMultilevel"/>
    <w:tmpl w:val="9A92812C"/>
    <w:lvl w:ilvl="0" w:tplc="FAFAF26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551E13"/>
    <w:multiLevelType w:val="hybridMultilevel"/>
    <w:tmpl w:val="107A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C30CF"/>
    <w:multiLevelType w:val="hybridMultilevel"/>
    <w:tmpl w:val="480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F684F"/>
    <w:multiLevelType w:val="hybridMultilevel"/>
    <w:tmpl w:val="E868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C63F52"/>
    <w:multiLevelType w:val="hybridMultilevel"/>
    <w:tmpl w:val="307C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C6063"/>
    <w:multiLevelType w:val="hybridMultilevel"/>
    <w:tmpl w:val="A394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93A66"/>
    <w:multiLevelType w:val="hybridMultilevel"/>
    <w:tmpl w:val="428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
  </w:num>
  <w:num w:numId="4">
    <w:abstractNumId w:val="11"/>
  </w:num>
  <w:num w:numId="5">
    <w:abstractNumId w:val="13"/>
  </w:num>
  <w:num w:numId="6">
    <w:abstractNumId w:val="0"/>
  </w:num>
  <w:num w:numId="7">
    <w:abstractNumId w:val="3"/>
  </w:num>
  <w:num w:numId="8">
    <w:abstractNumId w:val="12"/>
  </w:num>
  <w:num w:numId="9">
    <w:abstractNumId w:val="9"/>
  </w:num>
  <w:num w:numId="10">
    <w:abstractNumId w:val="6"/>
  </w:num>
  <w:num w:numId="11">
    <w:abstractNumId w:val="4"/>
  </w:num>
  <w:num w:numId="12">
    <w:abstractNumId w:val="10"/>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563E"/>
    <w:rsid w:val="000665A3"/>
    <w:rsid w:val="00075630"/>
    <w:rsid w:val="0009071E"/>
    <w:rsid w:val="000A0797"/>
    <w:rsid w:val="000E09DC"/>
    <w:rsid w:val="000E70C0"/>
    <w:rsid w:val="001048F3"/>
    <w:rsid w:val="00130059"/>
    <w:rsid w:val="0018148D"/>
    <w:rsid w:val="0019706C"/>
    <w:rsid w:val="001A0CA5"/>
    <w:rsid w:val="001B3958"/>
    <w:rsid w:val="001E1929"/>
    <w:rsid w:val="00215966"/>
    <w:rsid w:val="00223112"/>
    <w:rsid w:val="00236237"/>
    <w:rsid w:val="00240B26"/>
    <w:rsid w:val="00241037"/>
    <w:rsid w:val="00242650"/>
    <w:rsid w:val="00252957"/>
    <w:rsid w:val="00274308"/>
    <w:rsid w:val="002B4B14"/>
    <w:rsid w:val="002D1A82"/>
    <w:rsid w:val="002E4CB5"/>
    <w:rsid w:val="002E5A4E"/>
    <w:rsid w:val="002E6FCA"/>
    <w:rsid w:val="002F279B"/>
    <w:rsid w:val="00302409"/>
    <w:rsid w:val="00315131"/>
    <w:rsid w:val="00340B92"/>
    <w:rsid w:val="00363520"/>
    <w:rsid w:val="003705FC"/>
    <w:rsid w:val="00384ACF"/>
    <w:rsid w:val="003B54F0"/>
    <w:rsid w:val="003D1ECD"/>
    <w:rsid w:val="003E1E8D"/>
    <w:rsid w:val="003E4DF7"/>
    <w:rsid w:val="00403816"/>
    <w:rsid w:val="00406F50"/>
    <w:rsid w:val="00407E9B"/>
    <w:rsid w:val="00412066"/>
    <w:rsid w:val="004203BC"/>
    <w:rsid w:val="00444BAA"/>
    <w:rsid w:val="0044670C"/>
    <w:rsid w:val="0046401E"/>
    <w:rsid w:val="0047534A"/>
    <w:rsid w:val="0047690E"/>
    <w:rsid w:val="00482DAE"/>
    <w:rsid w:val="0048421A"/>
    <w:rsid w:val="004B25D8"/>
    <w:rsid w:val="004E029B"/>
    <w:rsid w:val="00517C00"/>
    <w:rsid w:val="00527B0E"/>
    <w:rsid w:val="00534337"/>
    <w:rsid w:val="00571151"/>
    <w:rsid w:val="00575E36"/>
    <w:rsid w:val="006073E8"/>
    <w:rsid w:val="0062411F"/>
    <w:rsid w:val="006410F6"/>
    <w:rsid w:val="00652C39"/>
    <w:rsid w:val="00692300"/>
    <w:rsid w:val="00693951"/>
    <w:rsid w:val="0069542D"/>
    <w:rsid w:val="006B2111"/>
    <w:rsid w:val="006C0127"/>
    <w:rsid w:val="006D0223"/>
    <w:rsid w:val="006E06C6"/>
    <w:rsid w:val="00714E56"/>
    <w:rsid w:val="007246E4"/>
    <w:rsid w:val="00726EDA"/>
    <w:rsid w:val="007313A3"/>
    <w:rsid w:val="007428B8"/>
    <w:rsid w:val="00746164"/>
    <w:rsid w:val="00770E76"/>
    <w:rsid w:val="00780BB6"/>
    <w:rsid w:val="007C117D"/>
    <w:rsid w:val="007C5697"/>
    <w:rsid w:val="007D6A8F"/>
    <w:rsid w:val="00816F68"/>
    <w:rsid w:val="008909EE"/>
    <w:rsid w:val="008B2737"/>
    <w:rsid w:val="008C0624"/>
    <w:rsid w:val="0091117B"/>
    <w:rsid w:val="00923EE0"/>
    <w:rsid w:val="009435E4"/>
    <w:rsid w:val="009B04E1"/>
    <w:rsid w:val="009B3C13"/>
    <w:rsid w:val="009D5028"/>
    <w:rsid w:val="00A07F42"/>
    <w:rsid w:val="00A16315"/>
    <w:rsid w:val="00A30B3C"/>
    <w:rsid w:val="00A65D15"/>
    <w:rsid w:val="00A76394"/>
    <w:rsid w:val="00B009F2"/>
    <w:rsid w:val="00B514EA"/>
    <w:rsid w:val="00B53070"/>
    <w:rsid w:val="00B723BE"/>
    <w:rsid w:val="00B82705"/>
    <w:rsid w:val="00B9007F"/>
    <w:rsid w:val="00BE26C6"/>
    <w:rsid w:val="00BE6C06"/>
    <w:rsid w:val="00C27D57"/>
    <w:rsid w:val="00C41CCC"/>
    <w:rsid w:val="00C41E0C"/>
    <w:rsid w:val="00C614D3"/>
    <w:rsid w:val="00C82CBA"/>
    <w:rsid w:val="00CD541C"/>
    <w:rsid w:val="00CE1C84"/>
    <w:rsid w:val="00D47DAB"/>
    <w:rsid w:val="00D5115F"/>
    <w:rsid w:val="00D8667C"/>
    <w:rsid w:val="00D86AB9"/>
    <w:rsid w:val="00DD5662"/>
    <w:rsid w:val="00DD67C5"/>
    <w:rsid w:val="00DE3BF3"/>
    <w:rsid w:val="00DF7B06"/>
    <w:rsid w:val="00E87A1F"/>
    <w:rsid w:val="00EA207F"/>
    <w:rsid w:val="00EA6391"/>
    <w:rsid w:val="00EA7D4F"/>
    <w:rsid w:val="00EB16F7"/>
    <w:rsid w:val="00EB57BA"/>
    <w:rsid w:val="00EC504C"/>
    <w:rsid w:val="00F1451E"/>
    <w:rsid w:val="00F24C69"/>
    <w:rsid w:val="00F30BB0"/>
    <w:rsid w:val="00F36B4B"/>
    <w:rsid w:val="00F40510"/>
    <w:rsid w:val="00F46D69"/>
    <w:rsid w:val="00F5048E"/>
    <w:rsid w:val="00F6436C"/>
    <w:rsid w:val="00F75FEA"/>
    <w:rsid w:val="00F82F8C"/>
    <w:rsid w:val="00FA0784"/>
    <w:rsid w:val="00FB09FD"/>
    <w:rsid w:val="00FC1FCE"/>
    <w:rsid w:val="00FD7CFA"/>
    <w:rsid w:val="00FE29E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A66AC"/>
  <w15:docId w15:val="{F5D78EE2-FED4-4FFA-88CD-FDC81367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
    <w:name w:val="Grid Table 1 Light1"/>
    <w:basedOn w:val="TableNormal"/>
    <w:uiPriority w:val="46"/>
    <w:rsid w:val="00F75F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F7B06"/>
    <w:rPr>
      <w:sz w:val="16"/>
      <w:szCs w:val="16"/>
    </w:rPr>
  </w:style>
  <w:style w:type="paragraph" w:styleId="CommentText">
    <w:name w:val="annotation text"/>
    <w:basedOn w:val="Normal"/>
    <w:link w:val="CommentTextChar"/>
    <w:uiPriority w:val="99"/>
    <w:semiHidden/>
    <w:unhideWhenUsed/>
    <w:rsid w:val="00DF7B06"/>
    <w:rPr>
      <w:sz w:val="20"/>
      <w:szCs w:val="20"/>
    </w:rPr>
  </w:style>
  <w:style w:type="character" w:customStyle="1" w:styleId="CommentTextChar">
    <w:name w:val="Comment Text Char"/>
    <w:basedOn w:val="DefaultParagraphFont"/>
    <w:link w:val="CommentText"/>
    <w:uiPriority w:val="99"/>
    <w:semiHidden/>
    <w:rsid w:val="00DF7B0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7B06"/>
    <w:rPr>
      <w:b/>
      <w:bCs/>
    </w:rPr>
  </w:style>
  <w:style w:type="character" w:customStyle="1" w:styleId="CommentSubjectChar">
    <w:name w:val="Comment Subject Char"/>
    <w:basedOn w:val="CommentTextChar"/>
    <w:link w:val="CommentSubject"/>
    <w:uiPriority w:val="99"/>
    <w:semiHidden/>
    <w:rsid w:val="00DF7B0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6436C"/>
    <w:rPr>
      <w:color w:val="954F72" w:themeColor="followedHyperlink"/>
      <w:u w:val="single"/>
    </w:rPr>
  </w:style>
  <w:style w:type="table" w:styleId="TableGrid">
    <w:name w:val="Table Grid"/>
    <w:basedOn w:val="TableNormal"/>
    <w:uiPriority w:val="39"/>
    <w:rsid w:val="0081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433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34337"/>
    <w:rPr>
      <w:sz w:val="20"/>
      <w:szCs w:val="20"/>
    </w:rPr>
  </w:style>
  <w:style w:type="character" w:styleId="FootnoteReference">
    <w:name w:val="footnote reference"/>
    <w:basedOn w:val="DefaultParagraphFont"/>
    <w:uiPriority w:val="99"/>
    <w:semiHidden/>
    <w:unhideWhenUsed/>
    <w:rsid w:val="00534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2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ag/ag/yr17/documents/nov17item04.doc" TargetMode="External"/><Relationship Id="rId18" Type="http://schemas.openxmlformats.org/officeDocument/2006/relationships/hyperlink" Target="https://www.cde.ca.gov/be/pn/im/documents/memo-exec-ocd-jun17item02.doc"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cde.ca.gov/be/pn/im/documents/memo-exec-ocd-jun17item02.doc" TargetMode="External"/><Relationship Id="rId17" Type="http://schemas.openxmlformats.org/officeDocument/2006/relationships/hyperlink" Target="https://www.cde.ca.gov/be/pn/im/documents/memo-dsib-amard-jun17item01.doc" TargetMode="External"/><Relationship Id="rId25" Type="http://schemas.openxmlformats.org/officeDocument/2006/relationships/hyperlink" Target="https://www.cde.ca.gov/be/pn/im/documents/memo-exec-ocd-jun17item02.doc" TargetMode="External"/><Relationship Id="rId2" Type="http://schemas.openxmlformats.org/officeDocument/2006/relationships/styles" Target="styles.xml"/><Relationship Id="rId16" Type="http://schemas.openxmlformats.org/officeDocument/2006/relationships/hyperlink" Target="https://www.cde.ca.gov/be/ag/ag/yr17/documents/jul17item03rev.do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7/documents/jul17item02.doc"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cde.ca.gov/be/ag/ag/yr17/documents/jul17item02.doc" TargetMode="External"/><Relationship Id="rId23" Type="http://schemas.openxmlformats.org/officeDocument/2006/relationships/hyperlink" Target="https://www.cde.ca.gov/be/ag/ag/yr17/documents/nov17item04.doc" TargetMode="External"/><Relationship Id="rId28" Type="http://schemas.openxmlformats.org/officeDocument/2006/relationships/theme" Target="theme/theme1.xml"/><Relationship Id="rId10" Type="http://schemas.openxmlformats.org/officeDocument/2006/relationships/hyperlink" Target="https://www.cde.ca.gov/be/ag/ag/yr17/documents/sep17item03.doc" TargetMode="External"/><Relationship Id="rId19" Type="http://schemas.openxmlformats.org/officeDocument/2006/relationships/hyperlink" Target="https://www.cde.ca.gov/be/pn/im/documents/memo-dsib-amard-aug16item01.doc" TargetMode="External"/><Relationship Id="rId4" Type="http://schemas.openxmlformats.org/officeDocument/2006/relationships/webSettings" Target="webSettings.xml"/><Relationship Id="rId9" Type="http://schemas.openxmlformats.org/officeDocument/2006/relationships/hyperlink" Target="https://www.cde.ca.gov/be/ag/ag/yr17/documents/nov17item04.doc" TargetMode="External"/><Relationship Id="rId14" Type="http://schemas.openxmlformats.org/officeDocument/2006/relationships/hyperlink" Target="https://www.cde.ca.gov/be/ag/ag/yr17/documents/sep17item03.doc" TargetMode="External"/><Relationship Id="rId22" Type="http://schemas.openxmlformats.org/officeDocument/2006/relationships/hyperlink" Target="http://www.smcoe.org/assets/files/about-smcoe/superintendents-office/statewide-special-education-task-force/Task%20Force%20Report%205.18.15.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January 2018 Agenda Item 03 - Meeting Agendas (CA State Board of Education)</vt:lpstr>
    </vt:vector>
  </TitlesOfParts>
  <Company>CA Department of Education</Company>
  <LinksUpToDate>false</LinksUpToDate>
  <CharactersWithSpaces>34875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03 - Meeting Agendas (CA State Board of Education)</dc:title>
  <dc:subject>Update on the Development of California’s System of Support for Local Educational Agencies and Schools.</dc:subject>
  <dc:creator>Melanie Schoeppe</dc:creator>
  <cp:keywords>Item 03</cp:keywords>
  <dc:description/>
  <cp:revision>14</cp:revision>
  <cp:lastPrinted>2018-01-05T19:06:00Z</cp:lastPrinted>
  <dcterms:created xsi:type="dcterms:W3CDTF">2018-01-05T18:57:00Z</dcterms:created>
  <dcterms:modified xsi:type="dcterms:W3CDTF">2018-01-09T21:12:00Z</dcterms:modified>
</cp:coreProperties>
</file>