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bookmarkStart w:id="0" w:name="_GoBack"/>
      <w:bookmarkEnd w:id="0"/>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6E06C6" w:rsidRPr="00B723BE" w:rsidRDefault="00FC1FCE" w:rsidP="00B723BE">
      <w:pPr>
        <w:jc w:val="right"/>
      </w:pPr>
      <w:r w:rsidRPr="00B723BE">
        <w:t>California Department of Education</w:t>
      </w:r>
      <w:r w:rsidR="00606D5F">
        <w:br/>
      </w:r>
      <w:r w:rsidRPr="00B723BE">
        <w:t>Executive Office</w:t>
      </w:r>
      <w:r w:rsidR="00606D5F">
        <w:br/>
      </w:r>
      <w:r w:rsidR="00692300" w:rsidRPr="00B723BE">
        <w:t>SBE-005 (REV. 10/2017</w:t>
      </w:r>
      <w:proofErr w:type="gramStart"/>
      <w:r w:rsidRPr="00B723BE">
        <w:t>)</w:t>
      </w:r>
      <w:proofErr w:type="gramEnd"/>
      <w:r w:rsidR="00606D5F">
        <w:br/>
      </w:r>
      <w:r w:rsidR="00692300" w:rsidRPr="00B723BE">
        <w:t>General Waiver</w:t>
      </w:r>
    </w:p>
    <w:p w:rsidR="00B723BE" w:rsidRDefault="00B723BE" w:rsidP="00FC1FCE">
      <w:pPr>
        <w:pStyle w:val="Heading1"/>
        <w:jc w:val="center"/>
        <w:rPr>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606D5F">
      <w:pPr>
        <w:sectPr w:rsidR="006E06C6" w:rsidSect="0091117B">
          <w:type w:val="continuous"/>
          <w:pgSz w:w="12240" w:h="15840"/>
          <w:pgMar w:top="720" w:right="1440" w:bottom="1440" w:left="1440" w:header="720" w:footer="720" w:gutter="0"/>
          <w:cols w:space="720"/>
          <w:docGrid w:linePitch="360"/>
        </w:sectPr>
      </w:pPr>
    </w:p>
    <w:p w:rsidR="00FC1FCE" w:rsidRPr="00606D5F" w:rsidRDefault="0091117B" w:rsidP="00606D5F">
      <w:pPr>
        <w:pStyle w:val="Heading1"/>
        <w:jc w:val="center"/>
      </w:pPr>
      <w:r w:rsidRPr="00606D5F">
        <w:t>Californ</w:t>
      </w:r>
      <w:r w:rsidR="00693951" w:rsidRPr="00606D5F">
        <w:t xml:space="preserve">ia State Board of </w:t>
      </w:r>
      <w:r w:rsidR="003A2E45" w:rsidRPr="00606D5F">
        <w:t xml:space="preserve">Education </w:t>
      </w:r>
      <w:r w:rsidR="00693951" w:rsidRPr="00606D5F">
        <w:br/>
      </w:r>
      <w:r w:rsidR="0086309A" w:rsidRPr="00606D5F">
        <w:t>January 2018</w:t>
      </w:r>
      <w:r w:rsidR="003902D8" w:rsidRPr="00606D5F">
        <w:t xml:space="preserve"> </w:t>
      </w:r>
      <w:r w:rsidRPr="00606D5F">
        <w:t>Agenda</w:t>
      </w:r>
      <w:r w:rsidR="00FC1FCE" w:rsidRPr="00606D5F">
        <w:br/>
        <w:t>Item</w:t>
      </w:r>
      <w:r w:rsidR="00692300" w:rsidRPr="00606D5F">
        <w:t xml:space="preserve"> #W-</w:t>
      </w:r>
      <w:r w:rsidR="002D5CBE" w:rsidRPr="00606D5F">
        <w:t>08</w:t>
      </w:r>
    </w:p>
    <w:p w:rsidR="00FC1FCE" w:rsidRPr="00606D5F" w:rsidRDefault="00FC1FCE" w:rsidP="00606D5F">
      <w:pPr>
        <w:pStyle w:val="Heading2"/>
      </w:pPr>
      <w:r w:rsidRPr="00606D5F">
        <w:t>Subject</w:t>
      </w:r>
    </w:p>
    <w:p w:rsidR="00AB31C6" w:rsidRPr="00606D5F" w:rsidRDefault="00AB31C6" w:rsidP="00606D5F">
      <w:pPr>
        <w:rPr>
          <w:b/>
        </w:rPr>
      </w:pPr>
      <w:r w:rsidRPr="00AB31C6">
        <w:t xml:space="preserve">Request by </w:t>
      </w:r>
      <w:r w:rsidRPr="000C0C7F">
        <w:rPr>
          <w:b/>
        </w:rPr>
        <w:t>Mendota Unified School District</w:t>
      </w:r>
      <w:r w:rsidRPr="00AB31C6">
        <w:t xml:space="preserve"> to waive </w:t>
      </w:r>
      <w:r w:rsidR="000242E0">
        <w:t xml:space="preserve">California </w:t>
      </w:r>
      <w:r w:rsidR="000242E0" w:rsidRPr="000242E0">
        <w:rPr>
          <w:i/>
        </w:rPr>
        <w:t>Education Code</w:t>
      </w:r>
      <w:r w:rsidR="000242E0">
        <w:t xml:space="preserve"> </w:t>
      </w:r>
      <w:r w:rsidRPr="00AB31C6">
        <w:t>Section 15106 to allow the district to exceed its bonded indebtedness limit. Total bonded indebtedness may not exceed 2.5 percent of the taxable ass</w:t>
      </w:r>
      <w:r w:rsidR="00BF35FD">
        <w:t xml:space="preserve">essed valuation of property for unified </w:t>
      </w:r>
      <w:r w:rsidRPr="00AB31C6">
        <w:t>school districts. Depending on the type of bond, a tax rate levy limit to $60 per $100,000 o</w:t>
      </w:r>
      <w:r w:rsidR="00BF35FD">
        <w:t>f</w:t>
      </w:r>
      <w:r w:rsidRPr="00AB31C6">
        <w:t xml:space="preserve"> assessed value for </w:t>
      </w:r>
      <w:r w:rsidR="00BF35FD">
        <w:t>unified</w:t>
      </w:r>
      <w:r w:rsidRPr="00AB31C6">
        <w:t xml:space="preserve"> school districts may also apply.</w:t>
      </w:r>
    </w:p>
    <w:p w:rsidR="00692300" w:rsidRPr="00606D5F" w:rsidRDefault="00692300" w:rsidP="00606D5F">
      <w:pPr>
        <w:pStyle w:val="Heading2"/>
      </w:pPr>
      <w:r w:rsidRPr="00606D5F">
        <w:t>Waiver Number</w:t>
      </w:r>
    </w:p>
    <w:p w:rsidR="00AB31C6" w:rsidRPr="00606D5F" w:rsidRDefault="00AB31C6" w:rsidP="00606D5F">
      <w:pPr>
        <w:rPr>
          <w:b/>
        </w:rPr>
      </w:pPr>
      <w:r w:rsidRPr="00AB31C6">
        <w:t>10-10-2017</w:t>
      </w:r>
    </w:p>
    <w:p w:rsidR="00FC1FCE" w:rsidRPr="00606D5F" w:rsidRDefault="00FC1FCE" w:rsidP="00606D5F">
      <w:pPr>
        <w:pStyle w:val="Heading2"/>
      </w:pPr>
      <w:r w:rsidRPr="00606D5F">
        <w:t>Type of Action</w:t>
      </w:r>
    </w:p>
    <w:p w:rsidR="0091117B" w:rsidRDefault="00692300" w:rsidP="00606D5F">
      <w:r>
        <w:t>Action</w:t>
      </w:r>
      <w:r w:rsidR="00911630">
        <w:t>, Consent</w:t>
      </w:r>
    </w:p>
    <w:p w:rsidR="00FC1FCE" w:rsidRPr="00606D5F" w:rsidRDefault="00FC1FCE" w:rsidP="00606D5F">
      <w:pPr>
        <w:pStyle w:val="Heading2"/>
      </w:pPr>
      <w:r w:rsidRPr="00606D5F">
        <w:t>Summary of the Issue(s)</w:t>
      </w:r>
    </w:p>
    <w:p w:rsidR="00FC1FCE" w:rsidRDefault="00AB31C6" w:rsidP="00606D5F">
      <w:r w:rsidRPr="00AB31C6">
        <w:t>The Mendota Unified School District’s bonded indebtedness is statutorily limited not to exceed 2.5 percent, which prohibits them from issuing the entirety of $8 million in bonds authorized in November 2014. The district requests to increase the limit to 3.12 percent.</w:t>
      </w:r>
    </w:p>
    <w:p w:rsidR="00F40510" w:rsidRPr="00606D5F" w:rsidRDefault="00F40510" w:rsidP="00606D5F">
      <w:pPr>
        <w:pStyle w:val="Heading2"/>
      </w:pPr>
      <w:r w:rsidRPr="00606D5F">
        <w:t>Authority for Waiver</w:t>
      </w:r>
    </w:p>
    <w:p w:rsidR="00F40510" w:rsidRDefault="00AB31C6" w:rsidP="00606D5F">
      <w:r w:rsidRPr="00AB31C6">
        <w:t>California</w:t>
      </w:r>
      <w:r>
        <w:rPr>
          <w:i/>
        </w:rPr>
        <w:t xml:space="preserve"> </w:t>
      </w:r>
      <w:r w:rsidR="00F40510" w:rsidRPr="00F40510">
        <w:rPr>
          <w:i/>
        </w:rPr>
        <w:t>Education Code (EC)</w:t>
      </w:r>
      <w:r w:rsidR="00F40510" w:rsidRPr="00F40510">
        <w:t xml:space="preserve"> Section 33050</w:t>
      </w:r>
    </w:p>
    <w:p w:rsidR="00D8667C" w:rsidRDefault="00D8667C" w:rsidP="00606D5F">
      <w:pPr>
        <w:rPr>
          <w:rFonts w:eastAsiaTheme="majorEastAsia" w:cstheme="majorBidi"/>
          <w:b/>
          <w:sz w:val="26"/>
          <w:szCs w:val="26"/>
        </w:rPr>
      </w:pPr>
      <w:r>
        <w:br w:type="page"/>
      </w:r>
    </w:p>
    <w:p w:rsidR="00FC1FCE" w:rsidRPr="00606D5F" w:rsidRDefault="00FC1FCE" w:rsidP="00606D5F">
      <w:pPr>
        <w:pStyle w:val="Heading2"/>
      </w:pPr>
      <w:r w:rsidRPr="00606D5F">
        <w:lastRenderedPageBreak/>
        <w:t>Recommendation</w:t>
      </w:r>
    </w:p>
    <w:p w:rsidR="00FE4BD6" w:rsidRPr="00606D5F" w:rsidRDefault="00FE4BD6" w:rsidP="00606D5F">
      <w:pPr>
        <w:pStyle w:val="ListParagraph"/>
        <w:numPr>
          <w:ilvl w:val="0"/>
          <w:numId w:val="23"/>
        </w:numPr>
      </w:pPr>
      <w:r w:rsidRPr="00606D5F">
        <w:t>Approval: No</w:t>
      </w:r>
    </w:p>
    <w:p w:rsidR="00F40510" w:rsidRPr="00606D5F" w:rsidRDefault="00F40510" w:rsidP="00606D5F">
      <w:pPr>
        <w:pStyle w:val="ListParagraph"/>
        <w:numPr>
          <w:ilvl w:val="0"/>
          <w:numId w:val="23"/>
        </w:numPr>
      </w:pPr>
      <w:r w:rsidRPr="00606D5F">
        <w:t>Approval with conditions</w:t>
      </w:r>
      <w:r w:rsidR="00AB31C6" w:rsidRPr="00606D5F">
        <w:t xml:space="preserve">: </w:t>
      </w:r>
      <w:r w:rsidR="00FE4BD6" w:rsidRPr="00606D5F">
        <w:t>Yes</w:t>
      </w:r>
    </w:p>
    <w:p w:rsidR="00FE4BD6" w:rsidRPr="00606D5F" w:rsidRDefault="00AB31C6" w:rsidP="00606D5F">
      <w:pPr>
        <w:pStyle w:val="ListParagraph"/>
        <w:numPr>
          <w:ilvl w:val="0"/>
          <w:numId w:val="23"/>
        </w:numPr>
      </w:pPr>
      <w:r w:rsidRPr="00606D5F">
        <w:t xml:space="preserve">Denial: </w:t>
      </w:r>
      <w:r w:rsidR="00FE4BD6" w:rsidRPr="00606D5F">
        <w:t>No</w:t>
      </w:r>
    </w:p>
    <w:p w:rsidR="00AB31C6" w:rsidRDefault="00AB31C6" w:rsidP="00606D5F">
      <w:r w:rsidRPr="00AB31C6">
        <w:t>The California Department of Education (CDE) recommends that the bonded indebtedness limit be waived with the following conditions: (1) the period of request does not exceed the recommended period on Attachment 1, (2) the total bonded indebtedness does not exceed the recommended new maximum shown on Attachment 1, (3) the district does not exceed the statutory tax rate, (4) the waiver is limited to the sale of bonds approved by the voters on the measure noted on Attachment 1, and (5) the district complies with the statutory requirements of Assembly Bill (AB) 182 related to school bonds which became effective January 1, 2014.</w:t>
      </w:r>
    </w:p>
    <w:p w:rsidR="00FC1FCE" w:rsidRPr="00606D5F" w:rsidRDefault="00F40510" w:rsidP="00606D5F">
      <w:pPr>
        <w:pStyle w:val="Heading2"/>
      </w:pPr>
      <w:r w:rsidRPr="00606D5F">
        <w:t xml:space="preserve">Summary </w:t>
      </w:r>
      <w:r w:rsidR="00FC1FCE" w:rsidRPr="00606D5F">
        <w:t>of Key Issues</w:t>
      </w:r>
    </w:p>
    <w:p w:rsidR="00AB31C6" w:rsidRDefault="00AB31C6" w:rsidP="00606D5F">
      <w:r>
        <w:t xml:space="preserve">The </w:t>
      </w:r>
      <w:r w:rsidRPr="00AA7D96">
        <w:rPr>
          <w:i/>
        </w:rPr>
        <w:t>Education Code</w:t>
      </w:r>
      <w:r w:rsidR="0061098E">
        <w:t xml:space="preserve"> </w:t>
      </w:r>
      <w:r>
        <w:t xml:space="preserve">provides limits related to a district’s total bonded indebtedness. </w:t>
      </w:r>
      <w:r w:rsidRPr="00AA7D96">
        <w:rPr>
          <w:i/>
        </w:rPr>
        <w:t>EC</w:t>
      </w:r>
      <w:r w:rsidR="0061098E">
        <w:t xml:space="preserve"> s</w:t>
      </w:r>
      <w:r>
        <w:t xml:space="preserve">ections 15106 and 15270(a) limit a unified school district’s total general obligation </w:t>
      </w:r>
      <w:r w:rsidR="0061098E">
        <w:t>(G.O.) bond indebtedness to 2.5 percent</w:t>
      </w:r>
      <w:r>
        <w:t>.</w:t>
      </w:r>
    </w:p>
    <w:p w:rsidR="00AB31C6" w:rsidRDefault="00AB31C6" w:rsidP="00606D5F">
      <w:pPr>
        <w:rPr>
          <w:rFonts w:cs="Arial"/>
        </w:rPr>
      </w:pPr>
      <w:r>
        <w:rPr>
          <w:rFonts w:cs="Arial"/>
        </w:rPr>
        <w:t xml:space="preserve">To raise funds to build or renovate school facilities, with voter authorization, school districts may issue G.O. bonds. Prior to 2001, districts needed a two-thirds voter approval. In November 2000, districts were given another option for authorizing and issuing bonds when California voters passed Proposition 39, which allows school bonds to be approved with a 55 percent majority vote if the district abides by several administrative requirements, such as establishing an independent Citizens’ Oversight Committee to oversee the use of the funds. Once G.O. bonds are authorized, school districts issue the bonds in increments as needed to fund their facility projects. When the voters authorize a local G.O. bond, they are simultaneously authorizing a property tax increase to pay the principal and interest on the bond. For Proposition 39 bonds, </w:t>
      </w:r>
      <w:r w:rsidRPr="00BF6C64">
        <w:rPr>
          <w:rFonts w:cs="Arial"/>
          <w:i/>
        </w:rPr>
        <w:t>EC</w:t>
      </w:r>
      <w:r>
        <w:rPr>
          <w:rFonts w:cs="Arial"/>
        </w:rPr>
        <w:t xml:space="preserve"> Section 15268 limit the tax rate levy authorized in each election to $60 per $100,000 of taxable property for unified school districts.</w:t>
      </w:r>
    </w:p>
    <w:p w:rsidR="00AB31C6" w:rsidRDefault="00AB31C6" w:rsidP="00606D5F">
      <w:r>
        <w:t xml:space="preserve">Without a waiver, school districts that are close to their bonding capacity must decide either to issue fewer bonds, delay the issuance of bonds until their assessed valuation increases, or obtain other more expensive non-bond financing to complete their projects, the costs of which could be paid from district general funds. Therefore, the CDE has historically recommended that the State Board of Education (SBE) approve related waiver requests with the condition that the statutory tax levies are not exceeded at the time the bonds are issued. </w:t>
      </w:r>
    </w:p>
    <w:p w:rsidR="00AB31C6" w:rsidRDefault="00AB31C6" w:rsidP="00AB31C6">
      <w:pPr>
        <w:rPr>
          <w:rFonts w:cs="Arial"/>
        </w:rPr>
      </w:pPr>
      <w:r>
        <w:rPr>
          <w:rFonts w:cs="Arial"/>
        </w:rPr>
        <w:t xml:space="preserve">On October 2, 2013, Governor Brown signed AB 182 (Chapter 477, Statutes of 2013) which established parameters for the issuance of local education bonds that allow for </w:t>
      </w:r>
      <w:r>
        <w:rPr>
          <w:rFonts w:cs="Arial"/>
        </w:rPr>
        <w:lastRenderedPageBreak/>
        <w:t xml:space="preserve">the compounding of interest, including capital appreciation bonds (CABs). AB 182 requires a district governing board to do the following: </w:t>
      </w:r>
    </w:p>
    <w:p w:rsidR="00AB31C6" w:rsidRPr="00606D5F" w:rsidRDefault="00AB31C6" w:rsidP="00606D5F">
      <w:pPr>
        <w:pStyle w:val="ListParagraph"/>
        <w:numPr>
          <w:ilvl w:val="0"/>
          <w:numId w:val="24"/>
        </w:numPr>
      </w:pPr>
      <w:r w:rsidRPr="00606D5F">
        <w:t xml:space="preserve">Before the bond sale, adopt a resolution at a public meeting that includes specific criteria, including being publicly noticed on at least two consecutive meeting agendas. </w:t>
      </w:r>
    </w:p>
    <w:p w:rsidR="00AB31C6" w:rsidRPr="00606D5F" w:rsidRDefault="00AB31C6" w:rsidP="00606D5F">
      <w:pPr>
        <w:pStyle w:val="ListParagraph"/>
        <w:numPr>
          <w:ilvl w:val="0"/>
          <w:numId w:val="24"/>
        </w:numPr>
      </w:pPr>
      <w:r w:rsidRPr="00606D5F">
        <w:t xml:space="preserve">Be presented with an agenda item at a public board meeting that provides a financial analysis of the overall costs of the bonds, a comparison to current interest bonds, and reasons why the compounding interest bonds are being recommended. </w:t>
      </w:r>
    </w:p>
    <w:p w:rsidR="00AB31C6" w:rsidRPr="00606D5F" w:rsidRDefault="00AB31C6" w:rsidP="00606D5F">
      <w:pPr>
        <w:pStyle w:val="ListParagraph"/>
        <w:numPr>
          <w:ilvl w:val="0"/>
          <w:numId w:val="24"/>
        </w:numPr>
      </w:pPr>
      <w:r w:rsidRPr="00606D5F">
        <w:t xml:space="preserve">After the bond sale, present actual cost information at the next scheduled public meeting and submit the cost information of the sale to the California Debt and Investment Advisory Commission. </w:t>
      </w:r>
    </w:p>
    <w:p w:rsidR="00F40510" w:rsidRDefault="00AB31C6" w:rsidP="00606D5F">
      <w:r w:rsidRPr="00AB31C6">
        <w:t>Over the next six months, the Mendota Unified School District expects to issue its last series of bonds under the Election of 2014 Authorization. After this issuance, the District will have no remaining authorization unissued. The amount of bonds to be issued is $8 million over a 25-year repayment term using only current interest bonds. The District does not expect to issue bonds that would increase the tax rate above the legal requirement of $60 per $100,000 of assessed valuation per authorization. The incre</w:t>
      </w:r>
      <w:r w:rsidR="00E2481F">
        <w:t>ase in bonding capacity to 3.12 percent</w:t>
      </w:r>
      <w:r w:rsidRPr="00AB31C6">
        <w:t xml:space="preserve"> through December 31, 2023 and this final issuance of $8 million would allow the District to move ahead with its voter-supported facility improvements without delay.</w:t>
      </w:r>
    </w:p>
    <w:p w:rsidR="00F22FA0" w:rsidRDefault="00AB31C6" w:rsidP="00606D5F">
      <w:r w:rsidRPr="00AB31C6">
        <w:t>The District’s original request came in as 3.5 percent</w:t>
      </w:r>
      <w:r w:rsidR="00F22FA0">
        <w:t xml:space="preserve"> and with an</w:t>
      </w:r>
      <w:r w:rsidR="00F22FA0" w:rsidRPr="00F22FA0">
        <w:t xml:space="preserve"> end date </w:t>
      </w:r>
      <w:r w:rsidR="00F22FA0">
        <w:t xml:space="preserve">of </w:t>
      </w:r>
      <w:r w:rsidR="00F22FA0" w:rsidRPr="00F22FA0">
        <w:t>December 31, 2027</w:t>
      </w:r>
      <w:r w:rsidRPr="00AB31C6">
        <w:t xml:space="preserve">, </w:t>
      </w:r>
      <w:r w:rsidR="00F22FA0">
        <w:t>neither of which could</w:t>
      </w:r>
      <w:r w:rsidRPr="00AB31C6">
        <w:t xml:space="preserve"> be substantiated with the cumulative issuance of $8 million</w:t>
      </w:r>
      <w:r w:rsidR="00F22FA0">
        <w:t xml:space="preserve"> nor</w:t>
      </w:r>
      <w:r w:rsidR="00F22FA0" w:rsidRPr="00F22FA0">
        <w:t xml:space="preserve"> the data provided for debt as percentage of assessed valuation</w:t>
      </w:r>
      <w:r w:rsidRPr="00AB31C6">
        <w:t>. Since 3.12 percent is the maximum limit that can be substantiated a</w:t>
      </w:r>
      <w:r w:rsidR="00F22FA0">
        <w:t>t the requested issuance amount</w:t>
      </w:r>
      <w:r w:rsidRPr="00AB31C6">
        <w:t xml:space="preserve"> </w:t>
      </w:r>
      <w:r w:rsidR="00F22FA0">
        <w:t>and December 31, 2023</w:t>
      </w:r>
      <w:r w:rsidR="00473953">
        <w:t>,</w:t>
      </w:r>
      <w:r w:rsidR="00F22FA0">
        <w:t xml:space="preserve"> is the date that </w:t>
      </w:r>
      <w:r w:rsidR="00F22FA0" w:rsidRPr="00F22FA0">
        <w:t>correspond</w:t>
      </w:r>
      <w:r w:rsidR="00F22FA0">
        <w:t>s</w:t>
      </w:r>
      <w:r w:rsidR="00F22FA0" w:rsidRPr="00F22FA0">
        <w:t xml:space="preserve"> with the data provided for debt as </w:t>
      </w:r>
      <w:r w:rsidR="00473953">
        <w:t xml:space="preserve">a </w:t>
      </w:r>
      <w:r w:rsidR="00F22FA0" w:rsidRPr="00F22FA0">
        <w:t>p</w:t>
      </w:r>
      <w:r w:rsidR="00F22FA0">
        <w:t>ercentage of assessed valuation, the District has</w:t>
      </w:r>
      <w:r w:rsidRPr="00AB31C6">
        <w:t xml:space="preserve">, via e-mail correspondence, </w:t>
      </w:r>
      <w:r w:rsidR="00F22FA0">
        <w:t>amended their original request to reflect these revisions.</w:t>
      </w:r>
      <w:r>
        <w:t xml:space="preserve"> </w:t>
      </w:r>
    </w:p>
    <w:p w:rsidR="00F40510" w:rsidRDefault="00F40510" w:rsidP="00606D5F">
      <w:r w:rsidRPr="002D1A82">
        <w:rPr>
          <w:b/>
        </w:rPr>
        <w:t>Demographic Information:</w:t>
      </w:r>
      <w:r>
        <w:t xml:space="preserve"> </w:t>
      </w:r>
      <w:r w:rsidR="00AB31C6" w:rsidRPr="00AB31C6">
        <w:t>Mendota Unified School District has a student population of 3,476 and is located in Fresno County.</w:t>
      </w:r>
    </w:p>
    <w:p w:rsidR="002D1A82" w:rsidRDefault="00F40510" w:rsidP="00606D5F">
      <w:pPr>
        <w:rPr>
          <w:rFonts w:eastAsiaTheme="majorEastAsia" w:cstheme="majorBidi"/>
          <w:sz w:val="36"/>
          <w:szCs w:val="36"/>
        </w:rPr>
      </w:pPr>
      <w:r w:rsidRPr="00606D5F">
        <w:rPr>
          <w:b/>
        </w:rPr>
        <w:t>Because this is a general waiver, if the SBE decides to deny the waiver, it must cite one of the seven reaso</w:t>
      </w:r>
      <w:r w:rsidR="002D1A82" w:rsidRPr="00606D5F">
        <w:rPr>
          <w:b/>
        </w:rPr>
        <w:t>ns in EC 33051(a), available at</w:t>
      </w:r>
      <w:r w:rsidR="002D1A82">
        <w:t xml:space="preserve"> </w:t>
      </w:r>
      <w:hyperlink r:id="rId10" w:tooltip="Link to Education Code 33051(a)" w:history="1">
        <w:r w:rsidR="002D1A82" w:rsidRPr="00CD79DD">
          <w:rPr>
            <w:rStyle w:val="Hyperlink"/>
          </w:rPr>
          <w:t>http://leginfo.legislature.ca.gov/faces/codes_displaySection.xhtml?lawCode=EDC&amp;sectionNum=33051</w:t>
        </w:r>
      </w:hyperlink>
      <w:r>
        <w:t>.</w:t>
      </w:r>
    </w:p>
    <w:p w:rsidR="00FC1FCE" w:rsidRPr="00606D5F" w:rsidRDefault="00FC1FCE" w:rsidP="00606D5F">
      <w:pPr>
        <w:pStyle w:val="Heading2"/>
      </w:pPr>
      <w:r w:rsidRPr="00606D5F">
        <w:lastRenderedPageBreak/>
        <w:t>Summary of Previous State Board of Education Discussion and Action</w:t>
      </w:r>
    </w:p>
    <w:p w:rsidR="0024485A" w:rsidRPr="00606D5F" w:rsidRDefault="00AB31C6" w:rsidP="00606D5F">
      <w:r w:rsidRPr="00606D5F">
        <w:t>The SBE has approved all bond limit waiver requests limited to the sale of already authorized bonds and at the tax rate l</w:t>
      </w:r>
      <w:r w:rsidR="00606D5F">
        <w:t>evy stated on the bond measure.</w:t>
      </w:r>
    </w:p>
    <w:p w:rsidR="00FC1FCE" w:rsidRPr="00606D5F" w:rsidRDefault="00FC1FCE" w:rsidP="00606D5F">
      <w:pPr>
        <w:pStyle w:val="Heading2"/>
      </w:pPr>
      <w:r w:rsidRPr="00606D5F">
        <w:t>Fiscal Analysis (as appropriate)</w:t>
      </w:r>
    </w:p>
    <w:p w:rsidR="002E5DF4" w:rsidRPr="00606D5F" w:rsidRDefault="00AB31C6" w:rsidP="00606D5F">
      <w:r w:rsidRPr="00AB31C6">
        <w:t xml:space="preserve">Approval of the waiver would allow the district to accelerate the issuance of voter approved bonds. </w:t>
      </w:r>
    </w:p>
    <w:p w:rsidR="00406F50" w:rsidRPr="00606D5F" w:rsidRDefault="00406F50" w:rsidP="00606D5F">
      <w:pPr>
        <w:pStyle w:val="Heading2"/>
      </w:pPr>
      <w:r w:rsidRPr="00606D5F">
        <w:t>Attachment(s)</w:t>
      </w:r>
    </w:p>
    <w:p w:rsidR="002D1A82" w:rsidRPr="002D1A82" w:rsidRDefault="00406F50" w:rsidP="00606D5F">
      <w:pPr>
        <w:pStyle w:val="ListParagraph"/>
        <w:numPr>
          <w:ilvl w:val="0"/>
          <w:numId w:val="25"/>
        </w:numPr>
      </w:pPr>
      <w:r w:rsidRPr="00606D5F">
        <w:rPr>
          <w:b/>
        </w:rPr>
        <w:t>Attachment 1:</w:t>
      </w:r>
      <w:r w:rsidRPr="00406F50">
        <w:t xml:space="preserve">  </w:t>
      </w:r>
      <w:r w:rsidR="002D1A82">
        <w:t>Summary Table (1 page)</w:t>
      </w:r>
    </w:p>
    <w:p w:rsidR="00606D5F" w:rsidRDefault="002D1A82" w:rsidP="00606D5F">
      <w:pPr>
        <w:pStyle w:val="ListParagraph"/>
        <w:numPr>
          <w:ilvl w:val="0"/>
          <w:numId w:val="25"/>
        </w:numPr>
      </w:pPr>
      <w:r w:rsidRPr="00606D5F">
        <w:rPr>
          <w:b/>
        </w:rPr>
        <w:t>Attachment 2:</w:t>
      </w:r>
      <w:r>
        <w:t xml:space="preserve">  </w:t>
      </w:r>
      <w:r w:rsidR="00AB31C6" w:rsidRPr="00AB31C6">
        <w:t xml:space="preserve">Mendota Unified School </w:t>
      </w:r>
      <w:r w:rsidR="00F70BA8">
        <w:t xml:space="preserve">District General Waiver Request </w:t>
      </w:r>
      <w:r w:rsidR="00AB31C6" w:rsidRPr="00AB31C6">
        <w:t>10</w:t>
      </w:r>
      <w:r w:rsidR="00F70BA8">
        <w:noBreakHyphen/>
      </w:r>
      <w:r w:rsidR="00AB31C6" w:rsidRPr="00AB31C6">
        <w:t>10-2017 (2 pages). (Original waiver request is signed and on file in the Waiver Office.)</w:t>
      </w:r>
    </w:p>
    <w:p w:rsidR="00A573FD" w:rsidRDefault="00A573FD" w:rsidP="00606D5F">
      <w:pPr>
        <w:sectPr w:rsidR="00A573FD" w:rsidSect="0091117B">
          <w:type w:val="continuous"/>
          <w:pgSz w:w="12240" w:h="15840"/>
          <w:pgMar w:top="720" w:right="1440" w:bottom="1440" w:left="1440" w:header="720" w:footer="720" w:gutter="0"/>
          <w:cols w:space="720"/>
          <w:docGrid w:linePitch="360"/>
        </w:sectPr>
      </w:pPr>
      <w:r>
        <w:t xml:space="preserve"> </w:t>
      </w:r>
    </w:p>
    <w:p w:rsidR="00693951" w:rsidRDefault="00693951" w:rsidP="004C7E1E">
      <w:pPr>
        <w:pStyle w:val="Heading1"/>
        <w:jc w:val="center"/>
      </w:pPr>
      <w:r w:rsidRPr="00693951">
        <w:lastRenderedPageBreak/>
        <w:t>Attachment 1</w:t>
      </w:r>
      <w:r w:rsidR="006D0223">
        <w:t xml:space="preserve">: </w:t>
      </w:r>
      <w:r w:rsidRPr="00693951">
        <w:t>Summary Table</w:t>
      </w:r>
    </w:p>
    <w:tbl>
      <w:tblPr>
        <w:tblStyle w:val="GridTable1Light"/>
        <w:tblW w:w="5000" w:type="pct"/>
        <w:tblLook w:val="04A0" w:firstRow="1" w:lastRow="0" w:firstColumn="1" w:lastColumn="0" w:noHBand="0" w:noVBand="1"/>
        <w:tblCaption w:val="Attachment 1 Summary Table "/>
        <w:tblDescription w:val="Medota Unified School District's waiver request informtion"/>
      </w:tblPr>
      <w:tblGrid>
        <w:gridCol w:w="1525"/>
        <w:gridCol w:w="1803"/>
        <w:gridCol w:w="2069"/>
        <w:gridCol w:w="2161"/>
        <w:gridCol w:w="2430"/>
        <w:gridCol w:w="2338"/>
        <w:gridCol w:w="2640"/>
      </w:tblGrid>
      <w:tr w:rsidR="004C7E1E" w:rsidTr="002D5EC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09" w:type="pct"/>
            <w:shd w:val="clear" w:color="auto" w:fill="D9D9D9" w:themeFill="background1" w:themeFillShade="D9"/>
            <w:vAlign w:val="center"/>
          </w:tcPr>
          <w:p w:rsidR="002B2566" w:rsidRPr="005343C4" w:rsidRDefault="002B2566" w:rsidP="002D5EC6">
            <w:pPr>
              <w:spacing w:before="120" w:after="120"/>
              <w:jc w:val="center"/>
              <w:rPr>
                <w:b w:val="0"/>
              </w:rPr>
            </w:pPr>
            <w:r w:rsidRPr="005343C4">
              <w:t>Waiver Number</w:t>
            </w:r>
          </w:p>
        </w:tc>
        <w:tc>
          <w:tcPr>
            <w:tcW w:w="602" w:type="pct"/>
            <w:shd w:val="clear" w:color="auto" w:fill="D9D9D9" w:themeFill="background1" w:themeFillShade="D9"/>
            <w:vAlign w:val="center"/>
          </w:tcPr>
          <w:p w:rsidR="002B2566" w:rsidRPr="005343C4" w:rsidRDefault="002B2566" w:rsidP="002D5EC6">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343C4">
              <w:t>District</w:t>
            </w:r>
          </w:p>
        </w:tc>
        <w:tc>
          <w:tcPr>
            <w:tcW w:w="691" w:type="pct"/>
            <w:shd w:val="clear" w:color="auto" w:fill="D9D9D9" w:themeFill="background1" w:themeFillShade="D9"/>
            <w:vAlign w:val="center"/>
          </w:tcPr>
          <w:p w:rsidR="002B2566" w:rsidRPr="005343C4" w:rsidRDefault="002B2566" w:rsidP="002D5EC6">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343C4">
              <w:t>Period of Request</w:t>
            </w:r>
          </w:p>
        </w:tc>
        <w:tc>
          <w:tcPr>
            <w:tcW w:w="722" w:type="pct"/>
            <w:shd w:val="clear" w:color="auto" w:fill="D9D9D9" w:themeFill="background1" w:themeFillShade="D9"/>
            <w:vAlign w:val="center"/>
          </w:tcPr>
          <w:p w:rsidR="002B2566" w:rsidRPr="005343C4" w:rsidRDefault="002B2566" w:rsidP="002D5EC6">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343C4">
              <w:t>District’s Request</w:t>
            </w:r>
          </w:p>
        </w:tc>
        <w:tc>
          <w:tcPr>
            <w:tcW w:w="812" w:type="pct"/>
            <w:shd w:val="clear" w:color="auto" w:fill="D9D9D9" w:themeFill="background1" w:themeFillShade="D9"/>
            <w:vAlign w:val="center"/>
          </w:tcPr>
          <w:p w:rsidR="002B2566" w:rsidRPr="005343C4" w:rsidRDefault="002B2566" w:rsidP="002D5EC6">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343C4">
              <w:t>CDE Recommended</w:t>
            </w:r>
          </w:p>
        </w:tc>
        <w:tc>
          <w:tcPr>
            <w:tcW w:w="781" w:type="pct"/>
            <w:shd w:val="clear" w:color="auto" w:fill="D9D9D9" w:themeFill="background1" w:themeFillShade="D9"/>
            <w:vAlign w:val="center"/>
          </w:tcPr>
          <w:p w:rsidR="002B2566" w:rsidRPr="005343C4" w:rsidRDefault="002B2566" w:rsidP="002D5EC6">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343C4">
              <w:t>Bargaining Unit Representatives Consulted, Date and Position</w:t>
            </w:r>
          </w:p>
        </w:tc>
        <w:tc>
          <w:tcPr>
            <w:tcW w:w="882" w:type="pct"/>
            <w:shd w:val="clear" w:color="auto" w:fill="D9D9D9" w:themeFill="background1" w:themeFillShade="D9"/>
            <w:vAlign w:val="center"/>
          </w:tcPr>
          <w:p w:rsidR="002B2566" w:rsidRPr="005343C4" w:rsidRDefault="002B2566" w:rsidP="002D5EC6">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343C4">
              <w:t>Local Board and Public Hearing Approval</w:t>
            </w:r>
          </w:p>
        </w:tc>
      </w:tr>
      <w:tr w:rsidR="004C7E1E" w:rsidTr="002D5EC6">
        <w:trPr>
          <w:cantSplit/>
        </w:trPr>
        <w:tc>
          <w:tcPr>
            <w:cnfStyle w:val="001000000000" w:firstRow="0" w:lastRow="0" w:firstColumn="1" w:lastColumn="0" w:oddVBand="0" w:evenVBand="0" w:oddHBand="0" w:evenHBand="0" w:firstRowFirstColumn="0" w:firstRowLastColumn="0" w:lastRowFirstColumn="0" w:lastRowLastColumn="0"/>
            <w:tcW w:w="509" w:type="pct"/>
          </w:tcPr>
          <w:p w:rsidR="002B2566" w:rsidRPr="005343C4" w:rsidRDefault="002B2566" w:rsidP="004C7E1E">
            <w:pPr>
              <w:spacing w:before="120" w:after="120"/>
              <w:jc w:val="center"/>
            </w:pPr>
            <w:r w:rsidRPr="005343C4">
              <w:t>10-10-2017</w:t>
            </w:r>
          </w:p>
        </w:tc>
        <w:tc>
          <w:tcPr>
            <w:tcW w:w="602" w:type="pct"/>
          </w:tcPr>
          <w:p w:rsidR="002B2566" w:rsidRPr="005343C4" w:rsidRDefault="002B2566" w:rsidP="004C7E1E">
            <w:pPr>
              <w:spacing w:before="120" w:after="120"/>
              <w:jc w:val="center"/>
              <w:cnfStyle w:val="000000000000" w:firstRow="0" w:lastRow="0" w:firstColumn="0" w:lastColumn="0" w:oddVBand="0" w:evenVBand="0" w:oddHBand="0" w:evenHBand="0" w:firstRowFirstColumn="0" w:firstRowLastColumn="0" w:lastRowFirstColumn="0" w:lastRowLastColumn="0"/>
            </w:pPr>
            <w:r w:rsidRPr="005343C4">
              <w:t>Mendota Unified School District</w:t>
            </w:r>
          </w:p>
        </w:tc>
        <w:tc>
          <w:tcPr>
            <w:tcW w:w="691" w:type="pct"/>
          </w:tcPr>
          <w:p w:rsidR="002B2566" w:rsidRPr="005343C4" w:rsidRDefault="002B2566" w:rsidP="004C7E1E">
            <w:pPr>
              <w:spacing w:before="120" w:after="120"/>
              <w:jc w:val="center"/>
              <w:cnfStyle w:val="000000000000" w:firstRow="0" w:lastRow="0" w:firstColumn="0" w:lastColumn="0" w:oddVBand="0" w:evenVBand="0" w:oddHBand="0" w:evenHBand="0" w:firstRowFirstColumn="0" w:firstRowLastColumn="0" w:lastRowFirstColumn="0" w:lastRowLastColumn="0"/>
            </w:pPr>
            <w:r w:rsidRPr="005343C4">
              <w:rPr>
                <w:b/>
              </w:rPr>
              <w:t>Requested:</w:t>
            </w:r>
            <w:r w:rsidR="004C7E1E">
              <w:t xml:space="preserve"> </w:t>
            </w:r>
            <w:r w:rsidRPr="005343C4">
              <w:t>January 1, 2018, to December 31, 2027</w:t>
            </w:r>
          </w:p>
          <w:p w:rsidR="002B2566" w:rsidRPr="005343C4" w:rsidRDefault="002B2566" w:rsidP="004C7E1E">
            <w:pPr>
              <w:spacing w:before="120" w:after="120"/>
              <w:jc w:val="center"/>
              <w:cnfStyle w:val="000000000000" w:firstRow="0" w:lastRow="0" w:firstColumn="0" w:lastColumn="0" w:oddVBand="0" w:evenVBand="0" w:oddHBand="0" w:evenHBand="0" w:firstRowFirstColumn="0" w:firstRowLastColumn="0" w:lastRowFirstColumn="0" w:lastRowLastColumn="0"/>
            </w:pPr>
            <w:r w:rsidRPr="005343C4">
              <w:rPr>
                <w:b/>
              </w:rPr>
              <w:t>Recommended:</w:t>
            </w:r>
            <w:r w:rsidRPr="005343C4">
              <w:t xml:space="preserve"> January 1, 2018, to December 31, 2023</w:t>
            </w:r>
          </w:p>
        </w:tc>
        <w:tc>
          <w:tcPr>
            <w:tcW w:w="722" w:type="pct"/>
          </w:tcPr>
          <w:p w:rsidR="002B2566" w:rsidRPr="005343C4" w:rsidRDefault="002B2566" w:rsidP="004C7E1E">
            <w:pPr>
              <w:spacing w:before="120" w:after="120"/>
              <w:jc w:val="center"/>
              <w:cnfStyle w:val="000000000000" w:firstRow="0" w:lastRow="0" w:firstColumn="0" w:lastColumn="0" w:oddVBand="0" w:evenVBand="0" w:oddHBand="0" w:evenHBand="0" w:firstRowFirstColumn="0" w:firstRowLastColumn="0" w:lastRowFirstColumn="0" w:lastRowLastColumn="0"/>
            </w:pPr>
            <w:r w:rsidRPr="005343C4">
              <w:rPr>
                <w:b/>
              </w:rPr>
              <w:t>Requested:</w:t>
            </w:r>
            <w:r w:rsidRPr="005343C4">
              <w:t xml:space="preserve">  Debt Limit 3.5%</w:t>
            </w:r>
          </w:p>
          <w:p w:rsidR="002B2566" w:rsidRPr="005343C4" w:rsidRDefault="002B2566" w:rsidP="004C7E1E">
            <w:pPr>
              <w:spacing w:before="120" w:after="120"/>
              <w:jc w:val="center"/>
              <w:cnfStyle w:val="000000000000" w:firstRow="0" w:lastRow="0" w:firstColumn="0" w:lastColumn="0" w:oddVBand="0" w:evenVBand="0" w:oddHBand="0" w:evenHBand="0" w:firstRowFirstColumn="0" w:firstRowLastColumn="0" w:lastRowFirstColumn="0" w:lastRowLastColumn="0"/>
            </w:pPr>
            <w:r w:rsidRPr="005343C4">
              <w:t>Tax Rate $60</w:t>
            </w:r>
          </w:p>
          <w:p w:rsidR="002B2566" w:rsidRPr="005343C4" w:rsidRDefault="002B2566" w:rsidP="004C7E1E">
            <w:pPr>
              <w:spacing w:before="120" w:after="120"/>
              <w:jc w:val="center"/>
              <w:cnfStyle w:val="000000000000" w:firstRow="0" w:lastRow="0" w:firstColumn="0" w:lastColumn="0" w:oddVBand="0" w:evenVBand="0" w:oddHBand="0" w:evenHBand="0" w:firstRowFirstColumn="0" w:firstRowLastColumn="0" w:lastRowFirstColumn="0" w:lastRowLastColumn="0"/>
            </w:pPr>
            <w:r w:rsidRPr="005343C4">
              <w:rPr>
                <w:b/>
              </w:rPr>
              <w:t>Recommended:</w:t>
            </w:r>
            <w:r w:rsidRPr="005343C4">
              <w:t xml:space="preserve"> Debt Limit 3.12%</w:t>
            </w:r>
          </w:p>
          <w:p w:rsidR="002B2566" w:rsidRPr="005343C4" w:rsidRDefault="002B2566" w:rsidP="004C7E1E">
            <w:pPr>
              <w:spacing w:before="120" w:after="120"/>
              <w:jc w:val="center"/>
              <w:cnfStyle w:val="000000000000" w:firstRow="0" w:lastRow="0" w:firstColumn="0" w:lastColumn="0" w:oddVBand="0" w:evenVBand="0" w:oddHBand="0" w:evenHBand="0" w:firstRowFirstColumn="0" w:firstRowLastColumn="0" w:lastRowFirstColumn="0" w:lastRowLastColumn="0"/>
            </w:pPr>
            <w:r w:rsidRPr="005343C4">
              <w:t>Tax Rate $60</w:t>
            </w:r>
          </w:p>
        </w:tc>
        <w:tc>
          <w:tcPr>
            <w:tcW w:w="812" w:type="pct"/>
          </w:tcPr>
          <w:p w:rsidR="002B2566" w:rsidRPr="005343C4" w:rsidRDefault="002B2566" w:rsidP="004C7E1E">
            <w:pPr>
              <w:spacing w:before="120" w:after="120"/>
              <w:jc w:val="center"/>
              <w:cnfStyle w:val="000000000000" w:firstRow="0" w:lastRow="0" w:firstColumn="0" w:lastColumn="0" w:oddVBand="0" w:evenVBand="0" w:oddHBand="0" w:evenHBand="0" w:firstRowFirstColumn="0" w:firstRowLastColumn="0" w:lastRowFirstColumn="0" w:lastRowLastColumn="0"/>
            </w:pPr>
            <w:r w:rsidRPr="005343C4">
              <w:t>Debt Limit 3.12%</w:t>
            </w:r>
          </w:p>
          <w:p w:rsidR="004C7E1E" w:rsidRDefault="002B2566" w:rsidP="004C7E1E">
            <w:pPr>
              <w:spacing w:before="120" w:after="120"/>
              <w:jc w:val="center"/>
              <w:cnfStyle w:val="000000000000" w:firstRow="0" w:lastRow="0" w:firstColumn="0" w:lastColumn="0" w:oddVBand="0" w:evenVBand="0" w:oddHBand="0" w:evenHBand="0" w:firstRowFirstColumn="0" w:firstRowLastColumn="0" w:lastRowFirstColumn="0" w:lastRowLastColumn="0"/>
            </w:pPr>
            <w:r w:rsidRPr="005343C4">
              <w:t>Limited to Sale of Bonds Approved by Voters on the November 2014 Election</w:t>
            </w:r>
          </w:p>
          <w:p w:rsidR="002B2566" w:rsidRPr="005343C4" w:rsidRDefault="002B2566" w:rsidP="004C7E1E">
            <w:pPr>
              <w:spacing w:before="120" w:after="120"/>
              <w:jc w:val="center"/>
              <w:cnfStyle w:val="000000000000" w:firstRow="0" w:lastRow="0" w:firstColumn="0" w:lastColumn="0" w:oddVBand="0" w:evenVBand="0" w:oddHBand="0" w:evenHBand="0" w:firstRowFirstColumn="0" w:firstRowLastColumn="0" w:lastRowFirstColumn="0" w:lastRowLastColumn="0"/>
            </w:pPr>
            <w:r w:rsidRPr="005343C4">
              <w:t>Tax Rate $60.00</w:t>
            </w:r>
          </w:p>
        </w:tc>
        <w:tc>
          <w:tcPr>
            <w:tcW w:w="781" w:type="pct"/>
          </w:tcPr>
          <w:p w:rsidR="002B2566" w:rsidRPr="005343C4" w:rsidRDefault="002B2566" w:rsidP="004C7E1E">
            <w:pPr>
              <w:spacing w:before="120" w:after="120"/>
              <w:jc w:val="center"/>
              <w:cnfStyle w:val="000000000000" w:firstRow="0" w:lastRow="0" w:firstColumn="0" w:lastColumn="0" w:oddVBand="0" w:evenVBand="0" w:oddHBand="0" w:evenHBand="0" w:firstRowFirstColumn="0" w:firstRowLastColumn="0" w:lastRowFirstColumn="0" w:lastRowLastColumn="0"/>
            </w:pPr>
            <w:r w:rsidRPr="005343C4">
              <w:t>Classified School Employees Association</w:t>
            </w:r>
          </w:p>
          <w:p w:rsidR="002B2566" w:rsidRPr="005343C4" w:rsidRDefault="002B2566" w:rsidP="004C7E1E">
            <w:pPr>
              <w:spacing w:before="120" w:after="120"/>
              <w:jc w:val="center"/>
              <w:cnfStyle w:val="000000000000" w:firstRow="0" w:lastRow="0" w:firstColumn="0" w:lastColumn="0" w:oddVBand="0" w:evenVBand="0" w:oddHBand="0" w:evenHBand="0" w:firstRowFirstColumn="0" w:firstRowLastColumn="0" w:lastRowFirstColumn="0" w:lastRowLastColumn="0"/>
            </w:pPr>
            <w:r w:rsidRPr="005343C4">
              <w:t>Salvador Villa, President</w:t>
            </w:r>
          </w:p>
          <w:p w:rsidR="002B2566" w:rsidRPr="005343C4" w:rsidRDefault="002B2566" w:rsidP="004C7E1E">
            <w:pPr>
              <w:spacing w:before="120" w:after="120"/>
              <w:jc w:val="center"/>
              <w:cnfStyle w:val="000000000000" w:firstRow="0" w:lastRow="0" w:firstColumn="0" w:lastColumn="0" w:oddVBand="0" w:evenVBand="0" w:oddHBand="0" w:evenHBand="0" w:firstRowFirstColumn="0" w:firstRowLastColumn="0" w:lastRowFirstColumn="0" w:lastRowLastColumn="0"/>
            </w:pPr>
            <w:r w:rsidRPr="005343C4">
              <w:t>9/25/17</w:t>
            </w:r>
          </w:p>
          <w:p w:rsidR="002B2566" w:rsidRPr="005343C4" w:rsidRDefault="002B2566" w:rsidP="004C7E1E">
            <w:pPr>
              <w:spacing w:before="120" w:after="120"/>
              <w:jc w:val="center"/>
              <w:cnfStyle w:val="000000000000" w:firstRow="0" w:lastRow="0" w:firstColumn="0" w:lastColumn="0" w:oddVBand="0" w:evenVBand="0" w:oddHBand="0" w:evenHBand="0" w:firstRowFirstColumn="0" w:firstRowLastColumn="0" w:lastRowFirstColumn="0" w:lastRowLastColumn="0"/>
              <w:rPr>
                <w:b/>
              </w:rPr>
            </w:pPr>
            <w:r w:rsidRPr="005343C4">
              <w:rPr>
                <w:b/>
              </w:rPr>
              <w:t>Support</w:t>
            </w:r>
          </w:p>
          <w:p w:rsidR="002B2566" w:rsidRPr="005343C4" w:rsidRDefault="002B2566" w:rsidP="004C7E1E">
            <w:pPr>
              <w:spacing w:before="120" w:after="120"/>
              <w:jc w:val="center"/>
              <w:cnfStyle w:val="000000000000" w:firstRow="0" w:lastRow="0" w:firstColumn="0" w:lastColumn="0" w:oddVBand="0" w:evenVBand="0" w:oddHBand="0" w:evenHBand="0" w:firstRowFirstColumn="0" w:firstRowLastColumn="0" w:lastRowFirstColumn="0" w:lastRowLastColumn="0"/>
            </w:pPr>
            <w:r w:rsidRPr="005343C4">
              <w:t>Mendota Teachers</w:t>
            </w:r>
            <w:r w:rsidR="004C7E1E">
              <w:t xml:space="preserve"> </w:t>
            </w:r>
            <w:r w:rsidRPr="005343C4">
              <w:t>Association</w:t>
            </w:r>
          </w:p>
          <w:p w:rsidR="002B2566" w:rsidRPr="005343C4" w:rsidRDefault="002B2566" w:rsidP="004C7E1E">
            <w:pPr>
              <w:spacing w:before="120" w:after="120"/>
              <w:jc w:val="center"/>
              <w:cnfStyle w:val="000000000000" w:firstRow="0" w:lastRow="0" w:firstColumn="0" w:lastColumn="0" w:oddVBand="0" w:evenVBand="0" w:oddHBand="0" w:evenHBand="0" w:firstRowFirstColumn="0" w:firstRowLastColumn="0" w:lastRowFirstColumn="0" w:lastRowLastColumn="0"/>
            </w:pPr>
            <w:r w:rsidRPr="005343C4">
              <w:t>Bob Hamasaki, President</w:t>
            </w:r>
          </w:p>
          <w:p w:rsidR="002B2566" w:rsidRPr="005343C4" w:rsidRDefault="002B2566" w:rsidP="004C7E1E">
            <w:pPr>
              <w:spacing w:before="120" w:after="120"/>
              <w:jc w:val="center"/>
              <w:cnfStyle w:val="000000000000" w:firstRow="0" w:lastRow="0" w:firstColumn="0" w:lastColumn="0" w:oddVBand="0" w:evenVBand="0" w:oddHBand="0" w:evenHBand="0" w:firstRowFirstColumn="0" w:firstRowLastColumn="0" w:lastRowFirstColumn="0" w:lastRowLastColumn="0"/>
            </w:pPr>
            <w:r w:rsidRPr="005343C4">
              <w:t>9/25/17</w:t>
            </w:r>
          </w:p>
          <w:p w:rsidR="002B2566" w:rsidRPr="005343C4" w:rsidRDefault="002B2566" w:rsidP="004C7E1E">
            <w:pPr>
              <w:spacing w:before="120" w:after="120"/>
              <w:jc w:val="center"/>
              <w:cnfStyle w:val="000000000000" w:firstRow="0" w:lastRow="0" w:firstColumn="0" w:lastColumn="0" w:oddVBand="0" w:evenVBand="0" w:oddHBand="0" w:evenHBand="0" w:firstRowFirstColumn="0" w:firstRowLastColumn="0" w:lastRowFirstColumn="0" w:lastRowLastColumn="0"/>
              <w:rPr>
                <w:b/>
              </w:rPr>
            </w:pPr>
            <w:r w:rsidRPr="005343C4">
              <w:rPr>
                <w:b/>
              </w:rPr>
              <w:t>Support</w:t>
            </w:r>
          </w:p>
        </w:tc>
        <w:tc>
          <w:tcPr>
            <w:tcW w:w="882" w:type="pct"/>
          </w:tcPr>
          <w:p w:rsidR="002B2566" w:rsidRPr="002D5EC6" w:rsidRDefault="002B2566" w:rsidP="004C7E1E">
            <w:pPr>
              <w:widowControl w:val="0"/>
              <w:spacing w:before="120" w:after="120"/>
              <w:jc w:val="center"/>
              <w:cnfStyle w:val="000000000000" w:firstRow="0" w:lastRow="0" w:firstColumn="0" w:lastColumn="0" w:oddVBand="0" w:evenVBand="0" w:oddHBand="0" w:evenHBand="0" w:firstRowFirstColumn="0" w:firstRowLastColumn="0" w:lastRowFirstColumn="0" w:lastRowLastColumn="0"/>
              <w:rPr>
                <w:snapToGrid w:val="0"/>
              </w:rPr>
            </w:pPr>
            <w:r w:rsidRPr="005343C4">
              <w:rPr>
                <w:rFonts w:cs="Arial"/>
                <w:snapToGrid w:val="0"/>
              </w:rPr>
              <w:t>Initial Public Hearing</w:t>
            </w:r>
            <w:r w:rsidR="002D5EC6">
              <w:rPr>
                <w:snapToGrid w:val="0"/>
              </w:rPr>
              <w:t xml:space="preserve"> </w:t>
            </w:r>
            <w:r w:rsidRPr="005343C4">
              <w:rPr>
                <w:rFonts w:cs="Arial"/>
                <w:snapToGrid w:val="0"/>
              </w:rPr>
              <w:t>9/27/17</w:t>
            </w:r>
          </w:p>
          <w:p w:rsidR="002B2566" w:rsidRPr="005343C4" w:rsidRDefault="002D5EC6" w:rsidP="004C7E1E">
            <w:pPr>
              <w:widowControl w:val="0"/>
              <w:spacing w:before="120" w:after="120"/>
              <w:jc w:val="center"/>
              <w:cnfStyle w:val="000000000000" w:firstRow="0" w:lastRow="0" w:firstColumn="0" w:lastColumn="0" w:oddVBand="0" w:evenVBand="0" w:oddHBand="0" w:evenHBand="0" w:firstRowFirstColumn="0" w:firstRowLastColumn="0" w:lastRowFirstColumn="0" w:lastRowLastColumn="0"/>
              <w:rPr>
                <w:rFonts w:cs="Arial"/>
                <w:snapToGrid w:val="0"/>
              </w:rPr>
            </w:pPr>
            <w:r>
              <w:rPr>
                <w:rFonts w:cs="Arial"/>
                <w:snapToGrid w:val="0"/>
              </w:rPr>
              <w:t xml:space="preserve">Local Board Approval </w:t>
            </w:r>
            <w:r w:rsidR="002B2566" w:rsidRPr="005343C4">
              <w:rPr>
                <w:rFonts w:cs="Arial"/>
                <w:snapToGrid w:val="0"/>
              </w:rPr>
              <w:t>9/27/17</w:t>
            </w:r>
          </w:p>
          <w:p w:rsidR="002B2566" w:rsidRDefault="002B2566" w:rsidP="004C7E1E">
            <w:pP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5343C4">
              <w:rPr>
                <w:rFonts w:cs="Arial"/>
                <w:snapToGrid w:val="0"/>
              </w:rPr>
              <w:t>Notice in local newspaper, Fresno Bee</w:t>
            </w:r>
            <w:r>
              <w:rPr>
                <w:rFonts w:cs="Arial"/>
                <w:snapToGrid w:val="0"/>
              </w:rPr>
              <w:t>. P</w:t>
            </w:r>
            <w:r w:rsidRPr="005343C4">
              <w:rPr>
                <w:rFonts w:cs="Arial"/>
                <w:snapToGrid w:val="0"/>
              </w:rPr>
              <w:t>ostings at each of the</w:t>
            </w:r>
            <w:r w:rsidRPr="005343C4">
              <w:rPr>
                <w:snapToGrid w:val="0"/>
              </w:rPr>
              <w:t xml:space="preserve"> </w:t>
            </w:r>
            <w:r w:rsidRPr="005343C4">
              <w:rPr>
                <w:rFonts w:cs="Arial"/>
                <w:snapToGrid w:val="0"/>
              </w:rPr>
              <w:t xml:space="preserve">District’s school sites </w:t>
            </w:r>
            <w:r>
              <w:rPr>
                <w:rFonts w:cs="Arial"/>
                <w:snapToGrid w:val="0"/>
              </w:rPr>
              <w:t>9/</w:t>
            </w:r>
            <w:r w:rsidRPr="005343C4">
              <w:rPr>
                <w:rFonts w:cs="Arial"/>
                <w:snapToGrid w:val="0"/>
              </w:rPr>
              <w:t>3</w:t>
            </w:r>
            <w:r>
              <w:rPr>
                <w:rFonts w:cs="Arial"/>
                <w:snapToGrid w:val="0"/>
              </w:rPr>
              <w:t>/</w:t>
            </w:r>
            <w:r w:rsidRPr="005343C4">
              <w:rPr>
                <w:rFonts w:cs="Arial"/>
                <w:snapToGrid w:val="0"/>
              </w:rPr>
              <w:t>27</w:t>
            </w:r>
            <w:r>
              <w:rPr>
                <w:rFonts w:cs="Arial"/>
                <w:snapToGrid w:val="0"/>
              </w:rPr>
              <w:br/>
            </w:r>
            <w:r w:rsidRPr="005343C4">
              <w:rPr>
                <w:rFonts w:cs="Arial"/>
              </w:rPr>
              <w:t>District Advisory Council (Parent/ Community Group)</w:t>
            </w:r>
            <w:r>
              <w:rPr>
                <w:rFonts w:cs="Arial"/>
              </w:rPr>
              <w:t xml:space="preserve"> 9/25/17</w:t>
            </w:r>
          </w:p>
          <w:p w:rsidR="002B2566" w:rsidRPr="005343C4" w:rsidRDefault="002B2566" w:rsidP="004C7E1E">
            <w:pPr>
              <w:spacing w:before="120" w:after="120"/>
              <w:jc w:val="center"/>
              <w:cnfStyle w:val="000000000000" w:firstRow="0" w:lastRow="0" w:firstColumn="0" w:lastColumn="0" w:oddVBand="0" w:evenVBand="0" w:oddHBand="0" w:evenHBand="0" w:firstRowFirstColumn="0" w:firstRowLastColumn="0" w:lastRowFirstColumn="0" w:lastRowLastColumn="0"/>
              <w:rPr>
                <w:b/>
              </w:rPr>
            </w:pPr>
            <w:r w:rsidRPr="005343C4">
              <w:rPr>
                <w:rFonts w:cs="Arial"/>
                <w:b/>
              </w:rPr>
              <w:t>No objections</w:t>
            </w:r>
          </w:p>
        </w:tc>
      </w:tr>
    </w:tbl>
    <w:p w:rsidR="00223112" w:rsidRPr="004C7E1E" w:rsidRDefault="00995470" w:rsidP="004C7E1E">
      <w:pPr>
        <w:sectPr w:rsidR="00223112" w:rsidRPr="004C7E1E" w:rsidSect="004C7E1E">
          <w:headerReference w:type="default" r:id="rId11"/>
          <w:pgSz w:w="15840" w:h="12240" w:orient="landscape"/>
          <w:pgMar w:top="432" w:right="432" w:bottom="432" w:left="432" w:header="720" w:footer="720" w:gutter="0"/>
          <w:cols w:space="720"/>
          <w:docGrid w:linePitch="360"/>
        </w:sectPr>
      </w:pPr>
      <w:r w:rsidRPr="00751F51">
        <w:t>Created by the California Department of Education</w:t>
      </w:r>
      <w:r w:rsidR="004C7E1E">
        <w:br/>
      </w:r>
      <w:r w:rsidR="004914A6" w:rsidRPr="00751F51">
        <w:t>October 31, 2017</w:t>
      </w:r>
    </w:p>
    <w:p w:rsidR="00DC461A" w:rsidRDefault="00DC461A" w:rsidP="00DC461A">
      <w:pPr>
        <w:pStyle w:val="Heading1"/>
        <w:jc w:val="center"/>
      </w:pPr>
      <w:r>
        <w:lastRenderedPageBreak/>
        <w:t xml:space="preserve">Attachment 2: </w:t>
      </w:r>
      <w:r w:rsidRPr="00DC461A">
        <w:t>Mendota Unified School District General Waiver Request</w:t>
      </w:r>
    </w:p>
    <w:p w:rsidR="00507BE0" w:rsidRPr="00DC461A" w:rsidRDefault="00507BE0" w:rsidP="00DC461A">
      <w:pPr>
        <w:rPr>
          <w:b/>
        </w:rPr>
      </w:pPr>
      <w:r w:rsidRPr="00DC461A">
        <w:rPr>
          <w:b/>
        </w:rPr>
        <w:t>California Department of Education</w:t>
      </w:r>
      <w:r w:rsidR="00DC461A" w:rsidRPr="00DC461A">
        <w:rPr>
          <w:b/>
        </w:rPr>
        <w:br/>
      </w:r>
      <w:r w:rsidRPr="00DC461A">
        <w:rPr>
          <w:b/>
        </w:rPr>
        <w:t>WAIVER SUBMISSION – General</w:t>
      </w:r>
    </w:p>
    <w:p w:rsidR="00083B07" w:rsidRPr="005343C4" w:rsidRDefault="00083B07" w:rsidP="00DC461A">
      <w:r w:rsidRPr="005343C4">
        <w:t xml:space="preserve">CD Code: </w:t>
      </w:r>
      <w:r w:rsidRPr="005343C4">
        <w:rPr>
          <w:noProof/>
        </w:rPr>
        <w:t>1075127</w:t>
      </w:r>
      <w:r w:rsidR="00DC461A">
        <w:br/>
      </w:r>
      <w:r w:rsidRPr="005343C4">
        <w:t xml:space="preserve">Waiver Number: </w:t>
      </w:r>
      <w:r w:rsidRPr="005343C4">
        <w:rPr>
          <w:noProof/>
        </w:rPr>
        <w:t>10-10-2017</w:t>
      </w:r>
      <w:r w:rsidR="00DC461A">
        <w:br/>
      </w:r>
      <w:r w:rsidRPr="005343C4">
        <w:t xml:space="preserve">Active Year: </w:t>
      </w:r>
      <w:r w:rsidRPr="005343C4">
        <w:rPr>
          <w:noProof/>
        </w:rPr>
        <w:t>2017</w:t>
      </w:r>
    </w:p>
    <w:p w:rsidR="00083B07" w:rsidRPr="005343C4" w:rsidRDefault="00083B07" w:rsidP="00DC461A">
      <w:r w:rsidRPr="005343C4">
        <w:t xml:space="preserve">Date In: </w:t>
      </w:r>
      <w:r w:rsidRPr="005343C4">
        <w:rPr>
          <w:noProof/>
        </w:rPr>
        <w:t>10/16/2017 4:04:38 PM</w:t>
      </w:r>
    </w:p>
    <w:p w:rsidR="00083B07" w:rsidRPr="005343C4" w:rsidRDefault="00083B07" w:rsidP="00DC461A">
      <w:r w:rsidRPr="005343C4">
        <w:t xml:space="preserve">Local Education Agency: </w:t>
      </w:r>
      <w:r w:rsidRPr="005343C4">
        <w:rPr>
          <w:noProof/>
        </w:rPr>
        <w:t xml:space="preserve">Mendota Unified School District </w:t>
      </w:r>
      <w:r w:rsidR="00DC461A">
        <w:br/>
      </w:r>
      <w:r w:rsidRPr="005343C4">
        <w:t xml:space="preserve">Address: </w:t>
      </w:r>
      <w:r w:rsidRPr="005343C4">
        <w:rPr>
          <w:noProof/>
        </w:rPr>
        <w:t>115 McCabe Ave.</w:t>
      </w:r>
      <w:r w:rsidR="00DC461A">
        <w:t xml:space="preserve"> </w:t>
      </w:r>
      <w:r w:rsidRPr="005343C4">
        <w:rPr>
          <w:noProof/>
        </w:rPr>
        <w:t>Mendota</w:t>
      </w:r>
      <w:r w:rsidRPr="005343C4">
        <w:t xml:space="preserve">, </w:t>
      </w:r>
      <w:r w:rsidRPr="005343C4">
        <w:rPr>
          <w:noProof/>
        </w:rPr>
        <w:t>CA</w:t>
      </w:r>
      <w:r w:rsidRPr="005343C4">
        <w:t xml:space="preserve"> </w:t>
      </w:r>
      <w:r w:rsidRPr="005343C4">
        <w:rPr>
          <w:noProof/>
        </w:rPr>
        <w:t>93640</w:t>
      </w:r>
    </w:p>
    <w:p w:rsidR="00083B07" w:rsidRPr="005343C4" w:rsidRDefault="00083B07" w:rsidP="00DC461A">
      <w:r w:rsidRPr="005343C4">
        <w:t xml:space="preserve">Start: </w:t>
      </w:r>
      <w:r w:rsidRPr="005343C4">
        <w:rPr>
          <w:noProof/>
        </w:rPr>
        <w:t>1/1/2018</w:t>
      </w:r>
      <w:r w:rsidR="00DC461A">
        <w:br/>
      </w:r>
      <w:r w:rsidRPr="005343C4">
        <w:t xml:space="preserve">End: </w:t>
      </w:r>
      <w:r w:rsidRPr="005343C4">
        <w:rPr>
          <w:noProof/>
        </w:rPr>
        <w:t>12/31/2027</w:t>
      </w:r>
    </w:p>
    <w:p w:rsidR="00083B07" w:rsidRPr="005343C4" w:rsidRDefault="00083B07" w:rsidP="00DC461A">
      <w:r w:rsidRPr="005343C4">
        <w:t xml:space="preserve">Waiver Renewal: </w:t>
      </w:r>
      <w:r w:rsidRPr="005343C4">
        <w:rPr>
          <w:noProof/>
        </w:rPr>
        <w:t>N</w:t>
      </w:r>
      <w:r w:rsidR="00507BE0" w:rsidRPr="005343C4">
        <w:rPr>
          <w:noProof/>
        </w:rPr>
        <w:t>o</w:t>
      </w:r>
      <w:r w:rsidR="00DC461A">
        <w:br/>
        <w:t>Previous Waiver Number: None</w:t>
      </w:r>
      <w:r w:rsidR="00DC461A">
        <w:br/>
      </w:r>
      <w:r w:rsidRPr="005343C4">
        <w:t xml:space="preserve">Previous SBE Approval Date: </w:t>
      </w:r>
      <w:r w:rsidR="00DC461A">
        <w:t>N/A</w:t>
      </w:r>
    </w:p>
    <w:p w:rsidR="00083B07" w:rsidRPr="005343C4" w:rsidRDefault="00083B07" w:rsidP="00DC461A">
      <w:r w:rsidRPr="005343C4">
        <w:t xml:space="preserve">Waiver Topic: </w:t>
      </w:r>
      <w:r w:rsidRPr="005343C4">
        <w:rPr>
          <w:noProof/>
        </w:rPr>
        <w:t>School Construction Bonds</w:t>
      </w:r>
      <w:r w:rsidR="00DC461A">
        <w:br/>
      </w:r>
      <w:r w:rsidRPr="005343C4">
        <w:t xml:space="preserve">Ed Code Title: </w:t>
      </w:r>
      <w:r w:rsidRPr="005343C4">
        <w:rPr>
          <w:noProof/>
        </w:rPr>
        <w:t>Bond Indebtedness Limit - Unified S.D.</w:t>
      </w:r>
      <w:r w:rsidRPr="005343C4">
        <w:t xml:space="preserve"> </w:t>
      </w:r>
      <w:r w:rsidR="00DC461A">
        <w:br/>
      </w:r>
      <w:r w:rsidRPr="005343C4">
        <w:t xml:space="preserve">Ed Code Section: </w:t>
      </w:r>
      <w:r w:rsidRPr="005343C4">
        <w:rPr>
          <w:noProof/>
        </w:rPr>
        <w:t>15106</w:t>
      </w:r>
      <w:r w:rsidR="00DC461A">
        <w:br/>
      </w:r>
      <w:r w:rsidRPr="005343C4">
        <w:t xml:space="preserve">Ed Code Authority: </w:t>
      </w:r>
      <w:r w:rsidRPr="005343C4">
        <w:rPr>
          <w:noProof/>
        </w:rPr>
        <w:t>33050</w:t>
      </w:r>
    </w:p>
    <w:p w:rsidR="00083B07" w:rsidRPr="005343C4" w:rsidRDefault="00083B07" w:rsidP="00DC461A">
      <w:pPr>
        <w:rPr>
          <w:shd w:val="clear" w:color="auto" w:fill="FFFFFF"/>
        </w:rPr>
      </w:pPr>
      <w:r w:rsidRPr="005343C4">
        <w:rPr>
          <w:shd w:val="clear" w:color="auto" w:fill="FFFFFF"/>
        </w:rPr>
        <w:t xml:space="preserve">Ed Code or </w:t>
      </w:r>
      <w:r w:rsidRPr="005343C4">
        <w:rPr>
          <w:i/>
          <w:shd w:val="clear" w:color="auto" w:fill="FFFFFF"/>
        </w:rPr>
        <w:t>CCR</w:t>
      </w:r>
      <w:r w:rsidRPr="005343C4">
        <w:rPr>
          <w:shd w:val="clear" w:color="auto" w:fill="FFFFFF"/>
        </w:rPr>
        <w:t xml:space="preserve"> to Waive: </w:t>
      </w:r>
      <w:r w:rsidRPr="005343C4">
        <w:rPr>
          <w:i/>
          <w:noProof/>
          <w:shd w:val="clear" w:color="auto" w:fill="FFFFFF"/>
        </w:rPr>
        <w:t>EC</w:t>
      </w:r>
      <w:r w:rsidR="00DC461A">
        <w:rPr>
          <w:noProof/>
          <w:shd w:val="clear" w:color="auto" w:fill="FFFFFF"/>
        </w:rPr>
        <w:t xml:space="preserve"> 15106:  </w:t>
      </w:r>
      <w:r w:rsidRPr="005343C4">
        <w:rPr>
          <w:noProof/>
          <w:shd w:val="clear" w:color="auto" w:fill="FFFFFF"/>
        </w:rPr>
        <w:t xml:space="preserve">A unified school district or community college district may issue bonds that, in aggregation with bonds issued pursuant to Section 15270, shall not exceed 2.5 percent of the taxable property of the school district or community college district, or the school facilities improvement district, if applicable, as shown by the last equalized assessment of the county or counties in which the district is located. </w:t>
      </w:r>
    </w:p>
    <w:p w:rsidR="00083B07" w:rsidRPr="005343C4" w:rsidRDefault="00083B07" w:rsidP="00DC461A">
      <w:r w:rsidRPr="005343C4">
        <w:t xml:space="preserve">Outcome Rationale: </w:t>
      </w:r>
      <w:r w:rsidRPr="005343C4">
        <w:rPr>
          <w:noProof/>
        </w:rPr>
        <w:t>Over the next six months, the District expects to issue its last series of bonds under the Election of 2014 Authorization.  After this issuance, the District will have no remaining authorization unissued.  The amount of bonds expected to be issued is $8 million over a 25-year repayment term using only current interest bonds.  The District does not expect to issue bonds that would increase the tax rate above the legal requirement of $60 per $100,000 of assessed valuation per authorization.   The increase in bonding capacity to 3.5% and this final issuance of $8 million would allow the District to move ahead with its voter-supported facility improvements without delay.</w:t>
      </w:r>
    </w:p>
    <w:p w:rsidR="00083B07" w:rsidRPr="005343C4" w:rsidRDefault="00083B07" w:rsidP="00DC461A">
      <w:pPr>
        <w:rPr>
          <w:shd w:val="clear" w:color="auto" w:fill="FFFFFF"/>
        </w:rPr>
      </w:pPr>
      <w:r w:rsidRPr="005343C4">
        <w:rPr>
          <w:shd w:val="clear" w:color="auto" w:fill="FFFFFF"/>
        </w:rPr>
        <w:t xml:space="preserve">Student Population: </w:t>
      </w:r>
      <w:r w:rsidRPr="005343C4">
        <w:rPr>
          <w:noProof/>
          <w:shd w:val="clear" w:color="auto" w:fill="FFFFFF"/>
        </w:rPr>
        <w:t>3476</w:t>
      </w:r>
    </w:p>
    <w:p w:rsidR="00083B07" w:rsidRPr="005343C4" w:rsidRDefault="00083B07" w:rsidP="00DC461A">
      <w:pPr>
        <w:rPr>
          <w:shd w:val="clear" w:color="auto" w:fill="FFFFFF"/>
        </w:rPr>
      </w:pPr>
      <w:r w:rsidRPr="005343C4">
        <w:rPr>
          <w:shd w:val="clear" w:color="auto" w:fill="FFFFFF"/>
        </w:rPr>
        <w:t xml:space="preserve">City Type: </w:t>
      </w:r>
      <w:r w:rsidRPr="005343C4">
        <w:rPr>
          <w:noProof/>
          <w:shd w:val="clear" w:color="auto" w:fill="FFFFFF"/>
        </w:rPr>
        <w:t>Small</w:t>
      </w:r>
    </w:p>
    <w:p w:rsidR="00083B07" w:rsidRPr="005343C4" w:rsidRDefault="00083B07" w:rsidP="00DC461A">
      <w:pPr>
        <w:rPr>
          <w:shd w:val="clear" w:color="auto" w:fill="FFFFFF"/>
        </w:rPr>
      </w:pPr>
      <w:r w:rsidRPr="005343C4">
        <w:rPr>
          <w:shd w:val="clear" w:color="auto" w:fill="FFFFFF"/>
        </w:rPr>
        <w:lastRenderedPageBreak/>
        <w:t xml:space="preserve">Public Hearing Date: </w:t>
      </w:r>
      <w:r w:rsidRPr="005343C4">
        <w:rPr>
          <w:noProof/>
          <w:shd w:val="clear" w:color="auto" w:fill="FFFFFF"/>
        </w:rPr>
        <w:t>9/27/2017</w:t>
      </w:r>
      <w:r w:rsidR="00DC461A">
        <w:rPr>
          <w:shd w:val="clear" w:color="auto" w:fill="FFFFFF"/>
        </w:rPr>
        <w:br/>
      </w:r>
      <w:r w:rsidRPr="005343C4">
        <w:rPr>
          <w:shd w:val="clear" w:color="auto" w:fill="FFFFFF"/>
        </w:rPr>
        <w:t xml:space="preserve">Public Hearing Advertised: </w:t>
      </w:r>
      <w:r w:rsidRPr="005343C4">
        <w:rPr>
          <w:noProof/>
          <w:shd w:val="clear" w:color="auto" w:fill="FFFFFF"/>
        </w:rPr>
        <w:t>The public was notified through a notice in a local paper - the Fresno Bee - on September 13, 2017, as well as postings at each of the District's school sites from September 13 through September 27.</w:t>
      </w:r>
    </w:p>
    <w:p w:rsidR="00083B07" w:rsidRPr="005343C4" w:rsidRDefault="00083B07" w:rsidP="00DC461A">
      <w:pPr>
        <w:rPr>
          <w:shd w:val="clear" w:color="auto" w:fill="FFFFFF"/>
        </w:rPr>
      </w:pPr>
      <w:r w:rsidRPr="005343C4">
        <w:rPr>
          <w:shd w:val="clear" w:color="auto" w:fill="FFFFFF"/>
        </w:rPr>
        <w:t xml:space="preserve">Local Board Approval Date: </w:t>
      </w:r>
      <w:r w:rsidRPr="005343C4">
        <w:rPr>
          <w:noProof/>
          <w:shd w:val="clear" w:color="auto" w:fill="FFFFFF"/>
        </w:rPr>
        <w:t>9/27/2017</w:t>
      </w:r>
    </w:p>
    <w:p w:rsidR="00083B07" w:rsidRPr="00DC461A" w:rsidRDefault="00083B07" w:rsidP="00DC461A">
      <w:pPr>
        <w:rPr>
          <w:shd w:val="clear" w:color="auto" w:fill="FFFFFF"/>
        </w:rPr>
      </w:pPr>
      <w:r w:rsidRPr="005343C4">
        <w:rPr>
          <w:shd w:val="clear" w:color="auto" w:fill="FFFFFF"/>
        </w:rPr>
        <w:t xml:space="preserve">Community Council Reviewed By: </w:t>
      </w:r>
      <w:r w:rsidRPr="005343C4">
        <w:rPr>
          <w:noProof/>
          <w:shd w:val="clear" w:color="auto" w:fill="FFFFFF"/>
        </w:rPr>
        <w:t>District Advisory Council (Parent/Community Group) - Bert Escobedo</w:t>
      </w:r>
      <w:r w:rsidR="00DC461A">
        <w:rPr>
          <w:shd w:val="clear" w:color="auto" w:fill="FFFFFF"/>
        </w:rPr>
        <w:br/>
      </w:r>
      <w:r w:rsidRPr="005343C4">
        <w:rPr>
          <w:shd w:val="clear" w:color="auto" w:fill="FFFFFF"/>
        </w:rPr>
        <w:t xml:space="preserve">Community Council Reviewed Date: </w:t>
      </w:r>
      <w:r w:rsidRPr="005343C4">
        <w:rPr>
          <w:noProof/>
          <w:shd w:val="clear" w:color="auto" w:fill="FFFFFF"/>
        </w:rPr>
        <w:t>9/25/2017</w:t>
      </w:r>
      <w:r w:rsidR="00DC461A">
        <w:rPr>
          <w:shd w:val="clear" w:color="auto" w:fill="FFFFFF"/>
        </w:rPr>
        <w:br/>
      </w:r>
      <w:r w:rsidRPr="005343C4">
        <w:rPr>
          <w:shd w:val="clear" w:color="auto" w:fill="FFFFFF"/>
        </w:rPr>
        <w:t xml:space="preserve">Community Council Objection: </w:t>
      </w:r>
      <w:r w:rsidRPr="005343C4">
        <w:rPr>
          <w:noProof/>
          <w:shd w:val="clear" w:color="auto" w:fill="FFFFFF"/>
        </w:rPr>
        <w:t>N</w:t>
      </w:r>
      <w:r w:rsidR="00507BE0" w:rsidRPr="005343C4">
        <w:rPr>
          <w:noProof/>
          <w:shd w:val="clear" w:color="auto" w:fill="FFFFFF"/>
        </w:rPr>
        <w:t>o</w:t>
      </w:r>
      <w:r w:rsidR="00DC461A">
        <w:rPr>
          <w:shd w:val="clear" w:color="auto" w:fill="FFFFFF"/>
        </w:rPr>
        <w:br/>
      </w:r>
      <w:r w:rsidRPr="005343C4">
        <w:rPr>
          <w:shd w:val="clear" w:color="auto" w:fill="FFFFFF"/>
        </w:rPr>
        <w:t xml:space="preserve">Community Council Objection Explanation: </w:t>
      </w:r>
      <w:r w:rsidR="00DC461A">
        <w:rPr>
          <w:shd w:val="clear" w:color="auto" w:fill="FFFFFF"/>
        </w:rPr>
        <w:t>None</w:t>
      </w:r>
    </w:p>
    <w:p w:rsidR="00083B07" w:rsidRPr="005343C4" w:rsidRDefault="00DC461A" w:rsidP="00DC461A">
      <w:pPr>
        <w:rPr>
          <w:shd w:val="clear" w:color="auto" w:fill="FFFFFF"/>
        </w:rPr>
      </w:pPr>
      <w:r>
        <w:rPr>
          <w:shd w:val="clear" w:color="auto" w:fill="FFFFFF"/>
        </w:rPr>
        <w:t>Audit Penalty</w:t>
      </w:r>
      <w:r w:rsidR="00083B07" w:rsidRPr="005343C4">
        <w:rPr>
          <w:shd w:val="clear" w:color="auto" w:fill="FFFFFF"/>
        </w:rPr>
        <w:t xml:space="preserve">: </w:t>
      </w:r>
      <w:r w:rsidR="00083B07" w:rsidRPr="005343C4">
        <w:rPr>
          <w:noProof/>
          <w:shd w:val="clear" w:color="auto" w:fill="FFFFFF"/>
        </w:rPr>
        <w:t>N</w:t>
      </w:r>
      <w:r w:rsidR="00507BE0" w:rsidRPr="005343C4">
        <w:rPr>
          <w:noProof/>
          <w:shd w:val="clear" w:color="auto" w:fill="FFFFFF"/>
        </w:rPr>
        <w:t>o</w:t>
      </w:r>
    </w:p>
    <w:p w:rsidR="00083B07" w:rsidRPr="005343C4" w:rsidRDefault="00083B07" w:rsidP="00DC461A">
      <w:pPr>
        <w:rPr>
          <w:shd w:val="clear" w:color="auto" w:fill="FFFFFF"/>
        </w:rPr>
      </w:pPr>
      <w:r w:rsidRPr="005343C4">
        <w:rPr>
          <w:shd w:val="clear" w:color="auto" w:fill="FFFFFF"/>
        </w:rPr>
        <w:t xml:space="preserve">Categorical Program Monitoring: </w:t>
      </w:r>
      <w:r w:rsidRPr="005343C4">
        <w:rPr>
          <w:noProof/>
          <w:shd w:val="clear" w:color="auto" w:fill="FFFFFF"/>
        </w:rPr>
        <w:t>N</w:t>
      </w:r>
      <w:r w:rsidR="00507BE0" w:rsidRPr="005343C4">
        <w:rPr>
          <w:noProof/>
          <w:shd w:val="clear" w:color="auto" w:fill="FFFFFF"/>
        </w:rPr>
        <w:t>o</w:t>
      </w:r>
    </w:p>
    <w:p w:rsidR="00083B07" w:rsidRPr="00DC461A" w:rsidRDefault="00083B07" w:rsidP="00DC461A">
      <w:pPr>
        <w:rPr>
          <w:shd w:val="clear" w:color="auto" w:fill="FFFFFF"/>
        </w:rPr>
      </w:pPr>
      <w:r w:rsidRPr="005343C4">
        <w:rPr>
          <w:shd w:val="clear" w:color="auto" w:fill="FFFFFF"/>
        </w:rPr>
        <w:t xml:space="preserve">Submitted by: </w:t>
      </w:r>
      <w:r w:rsidRPr="005343C4">
        <w:rPr>
          <w:noProof/>
          <w:shd w:val="clear" w:color="auto" w:fill="FFFFFF"/>
        </w:rPr>
        <w:t>Mr.</w:t>
      </w:r>
      <w:r w:rsidRPr="005343C4">
        <w:rPr>
          <w:shd w:val="clear" w:color="auto" w:fill="FFFFFF"/>
        </w:rPr>
        <w:t xml:space="preserve"> </w:t>
      </w:r>
      <w:r w:rsidRPr="005343C4">
        <w:rPr>
          <w:noProof/>
          <w:shd w:val="clear" w:color="auto" w:fill="FFFFFF"/>
        </w:rPr>
        <w:t>Paul</w:t>
      </w:r>
      <w:r w:rsidRPr="005343C4">
        <w:rPr>
          <w:shd w:val="clear" w:color="auto" w:fill="FFFFFF"/>
        </w:rPr>
        <w:t xml:space="preserve"> </w:t>
      </w:r>
      <w:r w:rsidRPr="005343C4">
        <w:rPr>
          <w:noProof/>
          <w:shd w:val="clear" w:color="auto" w:fill="FFFFFF"/>
        </w:rPr>
        <w:t>Lopez</w:t>
      </w:r>
      <w:r w:rsidR="00DC461A">
        <w:rPr>
          <w:shd w:val="clear" w:color="auto" w:fill="FFFFFF"/>
        </w:rPr>
        <w:br/>
      </w:r>
      <w:r w:rsidRPr="005343C4">
        <w:rPr>
          <w:shd w:val="clear" w:color="auto" w:fill="FFFFFF"/>
        </w:rPr>
        <w:t xml:space="preserve">Position: </w:t>
      </w:r>
      <w:r w:rsidRPr="005343C4">
        <w:rPr>
          <w:noProof/>
          <w:shd w:val="clear" w:color="auto" w:fill="FFFFFF"/>
        </w:rPr>
        <w:t>Superintendent</w:t>
      </w:r>
      <w:r w:rsidR="00DC461A">
        <w:rPr>
          <w:shd w:val="clear" w:color="auto" w:fill="FFFFFF"/>
        </w:rPr>
        <w:br/>
      </w:r>
      <w:r w:rsidRPr="005343C4">
        <w:rPr>
          <w:shd w:val="clear" w:color="auto" w:fill="FFFFFF"/>
        </w:rPr>
        <w:t xml:space="preserve">E-mail: </w:t>
      </w:r>
      <w:hyperlink r:id="rId12" w:history="1">
        <w:r w:rsidR="00DC461A" w:rsidRPr="002D101E">
          <w:rPr>
            <w:rStyle w:val="Hyperlink"/>
            <w:rFonts w:cs="Arial"/>
            <w:noProof/>
            <w:shd w:val="clear" w:color="auto" w:fill="FFFFFF"/>
          </w:rPr>
          <w:t>plopez@mendotaschools.org</w:t>
        </w:r>
      </w:hyperlink>
      <w:r w:rsidR="00DC461A">
        <w:rPr>
          <w:noProof/>
          <w:shd w:val="clear" w:color="auto" w:fill="FFFFFF"/>
        </w:rPr>
        <w:br/>
      </w:r>
      <w:r w:rsidRPr="005343C4">
        <w:rPr>
          <w:shd w:val="clear" w:color="auto" w:fill="FFFFFF"/>
        </w:rPr>
        <w:t xml:space="preserve">Telephone: </w:t>
      </w:r>
      <w:r w:rsidRPr="005343C4">
        <w:rPr>
          <w:noProof/>
          <w:shd w:val="clear" w:color="auto" w:fill="FFFFFF"/>
        </w:rPr>
        <w:t>559-655-4942</w:t>
      </w:r>
      <w:r w:rsidR="00DC461A">
        <w:rPr>
          <w:shd w:val="clear" w:color="auto" w:fill="FFFFFF"/>
        </w:rPr>
        <w:br/>
      </w:r>
      <w:r w:rsidRPr="005343C4">
        <w:t xml:space="preserve">Fax: </w:t>
      </w:r>
      <w:r w:rsidR="00DC461A">
        <w:t>None</w:t>
      </w:r>
    </w:p>
    <w:p w:rsidR="00083B07" w:rsidRPr="005343C4" w:rsidRDefault="00083B07" w:rsidP="00DC461A">
      <w:pPr>
        <w:rPr>
          <w:noProof/>
          <w:shd w:val="clear" w:color="auto" w:fill="FFFFFF"/>
        </w:rPr>
      </w:pPr>
      <w:r w:rsidRPr="005343C4">
        <w:rPr>
          <w:noProof/>
          <w:shd w:val="clear" w:color="auto" w:fill="FFFFFF"/>
        </w:rPr>
        <w:t>Bargaining Unit Date: 09/25/2017</w:t>
      </w:r>
      <w:r w:rsidR="00DC461A">
        <w:rPr>
          <w:noProof/>
          <w:shd w:val="clear" w:color="auto" w:fill="FFFFFF"/>
        </w:rPr>
        <w:br/>
      </w:r>
      <w:r w:rsidRPr="005343C4">
        <w:rPr>
          <w:noProof/>
          <w:shd w:val="clear" w:color="auto" w:fill="FFFFFF"/>
        </w:rPr>
        <w:t>Name: Classified School Employees Association</w:t>
      </w:r>
      <w:r w:rsidR="00DC461A">
        <w:rPr>
          <w:noProof/>
          <w:shd w:val="clear" w:color="auto" w:fill="FFFFFF"/>
        </w:rPr>
        <w:br/>
      </w:r>
      <w:r w:rsidRPr="005343C4">
        <w:rPr>
          <w:noProof/>
          <w:shd w:val="clear" w:color="auto" w:fill="FFFFFF"/>
        </w:rPr>
        <w:t>Representative: Salvador Villa</w:t>
      </w:r>
      <w:r w:rsidR="00DC461A">
        <w:rPr>
          <w:noProof/>
          <w:shd w:val="clear" w:color="auto" w:fill="FFFFFF"/>
        </w:rPr>
        <w:br/>
      </w:r>
      <w:r w:rsidRPr="005343C4">
        <w:rPr>
          <w:noProof/>
          <w:shd w:val="clear" w:color="auto" w:fill="FFFFFF"/>
        </w:rPr>
        <w:t>Title: President</w:t>
      </w:r>
      <w:r w:rsidR="00DC461A">
        <w:rPr>
          <w:noProof/>
          <w:shd w:val="clear" w:color="auto" w:fill="FFFFFF"/>
        </w:rPr>
        <w:br/>
      </w:r>
      <w:r w:rsidRPr="005343C4">
        <w:rPr>
          <w:noProof/>
          <w:shd w:val="clear" w:color="auto" w:fill="FFFFFF"/>
        </w:rPr>
        <w:t>Position: Support</w:t>
      </w:r>
      <w:r w:rsidR="00DC461A">
        <w:rPr>
          <w:noProof/>
          <w:shd w:val="clear" w:color="auto" w:fill="FFFFFF"/>
        </w:rPr>
        <w:br/>
      </w:r>
      <w:r w:rsidRPr="005343C4">
        <w:rPr>
          <w:noProof/>
          <w:shd w:val="clear" w:color="auto" w:fill="FFFFFF"/>
        </w:rPr>
        <w:t>Comments:</w:t>
      </w:r>
      <w:r w:rsidR="00DC461A">
        <w:rPr>
          <w:noProof/>
          <w:shd w:val="clear" w:color="auto" w:fill="FFFFFF"/>
        </w:rPr>
        <w:t xml:space="preserve"> None</w:t>
      </w:r>
    </w:p>
    <w:p w:rsidR="00E10EEB" w:rsidRPr="00DC461A" w:rsidRDefault="00083B07" w:rsidP="00DC461A">
      <w:pPr>
        <w:rPr>
          <w:noProof/>
          <w:shd w:val="clear" w:color="auto" w:fill="FFFFFF"/>
        </w:rPr>
      </w:pPr>
      <w:r w:rsidRPr="005343C4">
        <w:rPr>
          <w:noProof/>
          <w:shd w:val="clear" w:color="auto" w:fill="FFFFFF"/>
        </w:rPr>
        <w:t>Bargaining Unit Date: 09/25/2017</w:t>
      </w:r>
      <w:r w:rsidR="00DC461A">
        <w:rPr>
          <w:noProof/>
          <w:shd w:val="clear" w:color="auto" w:fill="FFFFFF"/>
        </w:rPr>
        <w:br/>
      </w:r>
      <w:r w:rsidRPr="005343C4">
        <w:rPr>
          <w:noProof/>
          <w:shd w:val="clear" w:color="auto" w:fill="FFFFFF"/>
        </w:rPr>
        <w:t>Name: Mendota Teachers Association</w:t>
      </w:r>
      <w:r w:rsidR="00DC461A">
        <w:rPr>
          <w:noProof/>
          <w:shd w:val="clear" w:color="auto" w:fill="FFFFFF"/>
        </w:rPr>
        <w:br/>
      </w:r>
      <w:r w:rsidRPr="005343C4">
        <w:rPr>
          <w:noProof/>
          <w:shd w:val="clear" w:color="auto" w:fill="FFFFFF"/>
        </w:rPr>
        <w:t>Representative: Bob Hamasaki</w:t>
      </w:r>
      <w:r w:rsidR="00DC461A">
        <w:rPr>
          <w:noProof/>
          <w:shd w:val="clear" w:color="auto" w:fill="FFFFFF"/>
        </w:rPr>
        <w:br/>
      </w:r>
      <w:r w:rsidRPr="005343C4">
        <w:rPr>
          <w:noProof/>
          <w:shd w:val="clear" w:color="auto" w:fill="FFFFFF"/>
        </w:rPr>
        <w:t>Title: President</w:t>
      </w:r>
      <w:r w:rsidR="00DC461A">
        <w:rPr>
          <w:noProof/>
          <w:shd w:val="clear" w:color="auto" w:fill="FFFFFF"/>
        </w:rPr>
        <w:br/>
      </w:r>
      <w:r w:rsidRPr="005343C4">
        <w:rPr>
          <w:noProof/>
          <w:shd w:val="clear" w:color="auto" w:fill="FFFFFF"/>
        </w:rPr>
        <w:t>Position: Support</w:t>
      </w:r>
      <w:r w:rsidR="00DC461A">
        <w:rPr>
          <w:noProof/>
          <w:shd w:val="clear" w:color="auto" w:fill="FFFFFF"/>
        </w:rPr>
        <w:br/>
      </w:r>
      <w:r w:rsidRPr="005343C4">
        <w:rPr>
          <w:noProof/>
          <w:shd w:val="clear" w:color="auto" w:fill="FFFFFF"/>
        </w:rPr>
        <w:t xml:space="preserve">Comments: </w:t>
      </w:r>
      <w:r w:rsidR="00DC461A">
        <w:rPr>
          <w:noProof/>
          <w:shd w:val="clear" w:color="auto" w:fill="FFFFFF"/>
        </w:rPr>
        <w:t>None</w:t>
      </w:r>
    </w:p>
    <w:sectPr w:rsidR="00E10EEB" w:rsidRPr="00DC461A" w:rsidSect="00F6083C">
      <w:headerReference w:type="default" r:id="rId1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AD8" w:rsidRDefault="00FB5AD8" w:rsidP="000E09DC">
      <w:r>
        <w:separator/>
      </w:r>
    </w:p>
  </w:endnote>
  <w:endnote w:type="continuationSeparator" w:id="0">
    <w:p w:rsidR="00FB5AD8" w:rsidRDefault="00FB5AD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AD8" w:rsidRDefault="00FB5AD8" w:rsidP="000E09DC">
      <w:r>
        <w:separator/>
      </w:r>
    </w:p>
  </w:footnote>
  <w:footnote w:type="continuationSeparator" w:id="0">
    <w:p w:rsidR="00FB5AD8" w:rsidRDefault="00FB5AD8"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B0E" w:rsidRPr="00606D5F" w:rsidRDefault="00240B26" w:rsidP="00606D5F">
    <w:pPr>
      <w:jc w:val="right"/>
      <w:rPr>
        <w:rFonts w:eastAsia="Calibri"/>
      </w:rPr>
    </w:pPr>
    <w:r w:rsidRPr="00606D5F">
      <w:rPr>
        <w:rFonts w:eastAsia="Calibri"/>
      </w:rPr>
      <w:t>General Waiver</w:t>
    </w:r>
    <w:r w:rsidR="00606D5F">
      <w:rPr>
        <w:rFonts w:eastAsia="Calibri"/>
      </w:rPr>
      <w:br/>
    </w:r>
    <w:r w:rsidR="000E09DC" w:rsidRPr="00606D5F">
      <w:t xml:space="preserve">Page </w:t>
    </w:r>
    <w:r w:rsidR="000E09DC" w:rsidRPr="00606D5F">
      <w:fldChar w:fldCharType="begin"/>
    </w:r>
    <w:r w:rsidR="000E09DC" w:rsidRPr="00606D5F">
      <w:instrText xml:space="preserve"> PAGE   \* MERGEFORMAT </w:instrText>
    </w:r>
    <w:r w:rsidR="000E09DC" w:rsidRPr="00606D5F">
      <w:fldChar w:fldCharType="separate"/>
    </w:r>
    <w:r w:rsidR="00EB1782">
      <w:rPr>
        <w:noProof/>
      </w:rPr>
      <w:t>4</w:t>
    </w:r>
    <w:r w:rsidR="000E09DC" w:rsidRPr="00606D5F">
      <w:fldChar w:fldCharType="end"/>
    </w:r>
    <w:r w:rsidR="000E09DC" w:rsidRPr="00606D5F">
      <w:t xml:space="preserve"> of </w:t>
    </w:r>
    <w:r w:rsidR="00F22FA0" w:rsidRPr="00606D5F">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951" w:rsidRPr="004C7E1E" w:rsidRDefault="00693951" w:rsidP="004C7E1E">
    <w:pPr>
      <w:jc w:val="right"/>
      <w:rPr>
        <w:rFonts w:eastAsia="Calibri"/>
      </w:rPr>
    </w:pPr>
    <w:r w:rsidRPr="004C7E1E">
      <w:rPr>
        <w:rFonts w:eastAsia="Calibri"/>
      </w:rPr>
      <w:t>Attachment 1</w:t>
    </w:r>
    <w:r w:rsidR="004C7E1E">
      <w:rPr>
        <w:rFonts w:eastAsia="Calibri"/>
      </w:rPr>
      <w:br/>
    </w:r>
    <w:r w:rsidRPr="004C7E1E">
      <w:t>Page 1 of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872785"/>
      <w:docPartObj>
        <w:docPartGallery w:val="Page Numbers (Top of Page)"/>
        <w:docPartUnique/>
      </w:docPartObj>
    </w:sdtPr>
    <w:sdtEndPr/>
    <w:sdtContent>
      <w:p w:rsidR="00F6083C" w:rsidRPr="00DC461A" w:rsidRDefault="00F6083C" w:rsidP="00DC461A">
        <w:pPr>
          <w:jc w:val="right"/>
        </w:pPr>
        <w:r w:rsidRPr="00DC461A">
          <w:t>Attachment 2</w:t>
        </w:r>
        <w:r w:rsidR="00DC461A">
          <w:br/>
        </w:r>
        <w:r w:rsidRPr="00DC461A">
          <w:t xml:space="preserve">Page </w:t>
        </w:r>
        <w:r w:rsidRPr="00DC461A">
          <w:fldChar w:fldCharType="begin"/>
        </w:r>
        <w:r w:rsidRPr="00DC461A">
          <w:instrText xml:space="preserve"> PAGE   \* MERGEFORMAT </w:instrText>
        </w:r>
        <w:r w:rsidRPr="00DC461A">
          <w:fldChar w:fldCharType="separate"/>
        </w:r>
        <w:r w:rsidR="00EB1782">
          <w:rPr>
            <w:noProof/>
          </w:rPr>
          <w:t>2</w:t>
        </w:r>
        <w:r w:rsidRPr="00DC461A">
          <w:fldChar w:fldCharType="end"/>
        </w:r>
        <w:r w:rsidRPr="00DC461A">
          <w:t xml:space="preserve"> of 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EF68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D62B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48CC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A9A2B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1E7D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B0F0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6D3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E683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9879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2A6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C17C3"/>
    <w:multiLevelType w:val="hybridMultilevel"/>
    <w:tmpl w:val="AE02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AB1E9C"/>
    <w:multiLevelType w:val="hybridMultilevel"/>
    <w:tmpl w:val="0B42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042BBB"/>
    <w:multiLevelType w:val="hybridMultilevel"/>
    <w:tmpl w:val="9C48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643631"/>
    <w:multiLevelType w:val="hybridMultilevel"/>
    <w:tmpl w:val="5C50C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F019EF"/>
    <w:multiLevelType w:val="hybridMultilevel"/>
    <w:tmpl w:val="5792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E55F71"/>
    <w:multiLevelType w:val="hybridMultilevel"/>
    <w:tmpl w:val="54A4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EA21AE"/>
    <w:multiLevelType w:val="hybridMultilevel"/>
    <w:tmpl w:val="8320D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62233"/>
    <w:multiLevelType w:val="hybridMultilevel"/>
    <w:tmpl w:val="795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6936C0"/>
    <w:multiLevelType w:val="hybridMultilevel"/>
    <w:tmpl w:val="4E88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2F39D7"/>
    <w:multiLevelType w:val="hybridMultilevel"/>
    <w:tmpl w:val="33D0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5"/>
  </w:num>
  <w:num w:numId="4">
    <w:abstractNumId w:val="22"/>
  </w:num>
  <w:num w:numId="5">
    <w:abstractNumId w:val="23"/>
  </w:num>
  <w:num w:numId="6">
    <w:abstractNumId w:val="12"/>
  </w:num>
  <w:num w:numId="7">
    <w:abstractNumId w:val="18"/>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1"/>
  </w:num>
  <w:num w:numId="21">
    <w:abstractNumId w:val="17"/>
  </w:num>
  <w:num w:numId="22">
    <w:abstractNumId w:val="26"/>
  </w:num>
  <w:num w:numId="23">
    <w:abstractNumId w:val="13"/>
  </w:num>
  <w:num w:numId="24">
    <w:abstractNumId w:val="10"/>
  </w:num>
  <w:num w:numId="25">
    <w:abstractNumId w:val="20"/>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242E0"/>
    <w:rsid w:val="00051AC8"/>
    <w:rsid w:val="00083B07"/>
    <w:rsid w:val="00090A38"/>
    <w:rsid w:val="000A4C0B"/>
    <w:rsid w:val="000C0C7F"/>
    <w:rsid w:val="000D5C31"/>
    <w:rsid w:val="000E09DC"/>
    <w:rsid w:val="001048F3"/>
    <w:rsid w:val="0018148D"/>
    <w:rsid w:val="001A0CA5"/>
    <w:rsid w:val="001B3958"/>
    <w:rsid w:val="002070D4"/>
    <w:rsid w:val="00223112"/>
    <w:rsid w:val="002238F1"/>
    <w:rsid w:val="00240B26"/>
    <w:rsid w:val="0024485A"/>
    <w:rsid w:val="00271DE6"/>
    <w:rsid w:val="002B2566"/>
    <w:rsid w:val="002D1A82"/>
    <w:rsid w:val="002D5CBE"/>
    <w:rsid w:val="002D5EC6"/>
    <w:rsid w:val="002E4CB5"/>
    <w:rsid w:val="002E5DF4"/>
    <w:rsid w:val="002E6FCA"/>
    <w:rsid w:val="003069DE"/>
    <w:rsid w:val="00384ACF"/>
    <w:rsid w:val="003902D8"/>
    <w:rsid w:val="003A2E45"/>
    <w:rsid w:val="003A50A3"/>
    <w:rsid w:val="00403C55"/>
    <w:rsid w:val="00403C91"/>
    <w:rsid w:val="00406F50"/>
    <w:rsid w:val="004203BC"/>
    <w:rsid w:val="0044670C"/>
    <w:rsid w:val="00467F7B"/>
    <w:rsid w:val="00473953"/>
    <w:rsid w:val="0049138B"/>
    <w:rsid w:val="004914A6"/>
    <w:rsid w:val="004B1334"/>
    <w:rsid w:val="004C7E1E"/>
    <w:rsid w:val="004E029B"/>
    <w:rsid w:val="00507BE0"/>
    <w:rsid w:val="005107BE"/>
    <w:rsid w:val="00517C00"/>
    <w:rsid w:val="00527AD8"/>
    <w:rsid w:val="00527B0E"/>
    <w:rsid w:val="005343C4"/>
    <w:rsid w:val="005764D6"/>
    <w:rsid w:val="00606D5F"/>
    <w:rsid w:val="0061098E"/>
    <w:rsid w:val="00644BC2"/>
    <w:rsid w:val="006638D5"/>
    <w:rsid w:val="0068050B"/>
    <w:rsid w:val="00692300"/>
    <w:rsid w:val="00693951"/>
    <w:rsid w:val="006D0223"/>
    <w:rsid w:val="006E06C6"/>
    <w:rsid w:val="00710805"/>
    <w:rsid w:val="007428B8"/>
    <w:rsid w:val="00746164"/>
    <w:rsid w:val="00751F51"/>
    <w:rsid w:val="00780BB6"/>
    <w:rsid w:val="0086309A"/>
    <w:rsid w:val="008C6059"/>
    <w:rsid w:val="008D48E0"/>
    <w:rsid w:val="008E1E24"/>
    <w:rsid w:val="009001B9"/>
    <w:rsid w:val="0091117B"/>
    <w:rsid w:val="00911630"/>
    <w:rsid w:val="00925189"/>
    <w:rsid w:val="00995470"/>
    <w:rsid w:val="009D5028"/>
    <w:rsid w:val="00A001A5"/>
    <w:rsid w:val="00A16315"/>
    <w:rsid w:val="00A26C23"/>
    <w:rsid w:val="00A573FD"/>
    <w:rsid w:val="00AB31C6"/>
    <w:rsid w:val="00AE3D76"/>
    <w:rsid w:val="00B15764"/>
    <w:rsid w:val="00B371CC"/>
    <w:rsid w:val="00B404A1"/>
    <w:rsid w:val="00B723BE"/>
    <w:rsid w:val="00B82705"/>
    <w:rsid w:val="00BF35FD"/>
    <w:rsid w:val="00C82CBA"/>
    <w:rsid w:val="00CC193B"/>
    <w:rsid w:val="00CE1C84"/>
    <w:rsid w:val="00D03B10"/>
    <w:rsid w:val="00D47DAB"/>
    <w:rsid w:val="00D5115F"/>
    <w:rsid w:val="00D8667C"/>
    <w:rsid w:val="00DC461A"/>
    <w:rsid w:val="00E10EEB"/>
    <w:rsid w:val="00E1336A"/>
    <w:rsid w:val="00E2481F"/>
    <w:rsid w:val="00EB16F7"/>
    <w:rsid w:val="00EB1782"/>
    <w:rsid w:val="00EC504C"/>
    <w:rsid w:val="00F22FA0"/>
    <w:rsid w:val="00F40510"/>
    <w:rsid w:val="00F50E2A"/>
    <w:rsid w:val="00F6083C"/>
    <w:rsid w:val="00F70BA8"/>
    <w:rsid w:val="00FB5AD8"/>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782"/>
    <w:pPr>
      <w:spacing w:after="240" w:line="240" w:lineRule="auto"/>
    </w:pPr>
    <w:rPr>
      <w:rFonts w:ascii="Arial" w:hAnsi="Arial"/>
      <w:sz w:val="24"/>
    </w:rPr>
  </w:style>
  <w:style w:type="paragraph" w:styleId="Heading1">
    <w:name w:val="heading 1"/>
    <w:basedOn w:val="Normal"/>
    <w:next w:val="Normal"/>
    <w:link w:val="Heading1Char"/>
    <w:uiPriority w:val="9"/>
    <w:qFormat/>
    <w:rsid w:val="00EB1782"/>
    <w:pPr>
      <w:keepNext/>
      <w:keepLines/>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EB1782"/>
    <w:pPr>
      <w:keepNext/>
      <w:keepLines/>
      <w:spacing w:before="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EB1782"/>
    <w:pPr>
      <w:keepNext/>
      <w:keepLines/>
      <w:spacing w:before="240"/>
      <w:outlineLvl w:val="2"/>
    </w:pPr>
    <w:rPr>
      <w:rFonts w:eastAsiaTheme="majorEastAsia" w:cstheme="majorBidi"/>
      <w:b/>
      <w:sz w:val="32"/>
      <w:szCs w:val="24"/>
    </w:rPr>
  </w:style>
  <w:style w:type="paragraph" w:styleId="Heading4">
    <w:name w:val="heading 4"/>
    <w:basedOn w:val="Normal"/>
    <w:next w:val="Normal"/>
    <w:link w:val="Heading4Char"/>
    <w:uiPriority w:val="9"/>
    <w:unhideWhenUsed/>
    <w:qFormat/>
    <w:rsid w:val="00EB1782"/>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EB1782"/>
    <w:pPr>
      <w:keepNext/>
      <w:keepLines/>
      <w:spacing w:before="240"/>
      <w:outlineLvl w:val="4"/>
    </w:pPr>
    <w:rPr>
      <w:rFonts w:eastAsiaTheme="majorEastAsia" w:cstheme="majorBidi"/>
      <w:i/>
    </w:rPr>
  </w:style>
  <w:style w:type="paragraph" w:styleId="Heading6">
    <w:name w:val="heading 6"/>
    <w:basedOn w:val="Normal"/>
    <w:next w:val="Normal"/>
    <w:link w:val="Heading6Char"/>
    <w:uiPriority w:val="9"/>
    <w:unhideWhenUsed/>
    <w:qFormat/>
    <w:rsid w:val="00EB1782"/>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EB1782"/>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rsid w:val="00EB17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1782"/>
  </w:style>
  <w:style w:type="character" w:customStyle="1" w:styleId="Heading1Char">
    <w:name w:val="Heading 1 Char"/>
    <w:basedOn w:val="DefaultParagraphFont"/>
    <w:link w:val="Heading1"/>
    <w:uiPriority w:val="9"/>
    <w:rsid w:val="00EB1782"/>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EB1782"/>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EB1782"/>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EB1782"/>
    <w:rPr>
      <w:rFonts w:ascii="Arial" w:eastAsiaTheme="majorEastAsia" w:hAnsi="Arial" w:cstheme="majorBidi"/>
      <w:b/>
      <w:iCs/>
      <w:sz w:val="28"/>
    </w:rPr>
  </w:style>
  <w:style w:type="paragraph" w:styleId="Title">
    <w:name w:val="Title"/>
    <w:basedOn w:val="Normal"/>
    <w:next w:val="Normal"/>
    <w:link w:val="TitleChar"/>
    <w:uiPriority w:val="10"/>
    <w:qFormat/>
    <w:rsid w:val="00EB1782"/>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B1782"/>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B1782"/>
    <w:rPr>
      <w:rFonts w:ascii="Arial" w:eastAsiaTheme="majorEastAsia" w:hAnsi="Arial" w:cstheme="majorBidi"/>
      <w:i/>
      <w:sz w:val="24"/>
    </w:rPr>
  </w:style>
  <w:style w:type="paragraph" w:styleId="NoSpacing">
    <w:name w:val="No Spacing"/>
    <w:uiPriority w:val="1"/>
    <w:qFormat/>
    <w:rsid w:val="00EB1782"/>
    <w:pPr>
      <w:spacing w:after="0" w:line="240" w:lineRule="auto"/>
    </w:pPr>
    <w:rPr>
      <w:rFonts w:ascii="Arial" w:hAnsi="Arial"/>
      <w:sz w:val="24"/>
    </w:rPr>
  </w:style>
  <w:style w:type="character" w:customStyle="1" w:styleId="Heading6Char">
    <w:name w:val="Heading 6 Char"/>
    <w:basedOn w:val="DefaultParagraphFont"/>
    <w:link w:val="Heading6"/>
    <w:uiPriority w:val="9"/>
    <w:rsid w:val="00EB1782"/>
    <w:rPr>
      <w:rFonts w:ascii="Arial" w:eastAsiaTheme="majorEastAsia" w:hAnsi="Arial" w:cstheme="majorBidi"/>
      <w:b/>
      <w:sz w:val="24"/>
    </w:rPr>
  </w:style>
  <w:style w:type="paragraph" w:styleId="Subtitle">
    <w:name w:val="Subtitle"/>
    <w:basedOn w:val="Normal"/>
    <w:next w:val="Normal"/>
    <w:link w:val="SubtitleChar"/>
    <w:uiPriority w:val="11"/>
    <w:qFormat/>
    <w:rsid w:val="00EB1782"/>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EB1782"/>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EB1782"/>
    <w:rPr>
      <w:rFonts w:ascii="Arial" w:eastAsiaTheme="majorEastAsia" w:hAnsi="Arial" w:cstheme="majorBidi"/>
      <w:i/>
      <w:iCs/>
      <w:color w:val="1F4D78" w:themeColor="accent1" w:themeShade="7F"/>
      <w:sz w:val="24"/>
    </w:rPr>
  </w:style>
  <w:style w:type="character" w:styleId="Hyperlink">
    <w:name w:val="Hyperlink"/>
    <w:basedOn w:val="DefaultParagraphFont"/>
    <w:uiPriority w:val="99"/>
    <w:unhideWhenUsed/>
    <w:rsid w:val="00EB1782"/>
    <w:rPr>
      <w:rFonts w:ascii="Arial" w:hAnsi="Arial"/>
      <w:color w:val="0000FF"/>
      <w:sz w:val="24"/>
      <w:u w:val="single"/>
    </w:rPr>
  </w:style>
  <w:style w:type="paragraph" w:styleId="ListParagraph">
    <w:name w:val="List Paragraph"/>
    <w:basedOn w:val="Normal"/>
    <w:uiPriority w:val="34"/>
    <w:qFormat/>
    <w:rsid w:val="00EB1782"/>
    <w:pPr>
      <w:ind w:left="720" w:hanging="360"/>
    </w:pPr>
  </w:style>
  <w:style w:type="paragraph" w:styleId="Header">
    <w:name w:val="header"/>
    <w:basedOn w:val="Normal"/>
    <w:link w:val="HeaderChar"/>
    <w:uiPriority w:val="99"/>
    <w:unhideWhenUsed/>
    <w:rsid w:val="00EB1782"/>
    <w:pPr>
      <w:tabs>
        <w:tab w:val="center" w:pos="4680"/>
        <w:tab w:val="right" w:pos="9360"/>
      </w:tabs>
      <w:spacing w:after="0"/>
    </w:pPr>
  </w:style>
  <w:style w:type="character" w:customStyle="1" w:styleId="HeaderChar">
    <w:name w:val="Header Char"/>
    <w:basedOn w:val="DefaultParagraphFont"/>
    <w:link w:val="Header"/>
    <w:uiPriority w:val="99"/>
    <w:rsid w:val="00EB1782"/>
    <w:rPr>
      <w:rFonts w:ascii="Arial" w:eastAsia="Times New Roman" w:hAnsi="Arial" w:cs="Times New Roman"/>
      <w:sz w:val="24"/>
      <w:szCs w:val="24"/>
    </w:rPr>
  </w:style>
  <w:style w:type="paragraph" w:styleId="Footer">
    <w:name w:val="footer"/>
    <w:basedOn w:val="Normal"/>
    <w:link w:val="FooterChar"/>
    <w:uiPriority w:val="99"/>
    <w:unhideWhenUsed/>
    <w:rsid w:val="00EB1782"/>
    <w:pPr>
      <w:tabs>
        <w:tab w:val="center" w:pos="4680"/>
        <w:tab w:val="right" w:pos="9360"/>
      </w:tabs>
    </w:pPr>
  </w:style>
  <w:style w:type="character" w:customStyle="1" w:styleId="FooterChar">
    <w:name w:val="Footer Char"/>
    <w:basedOn w:val="DefaultParagraphFont"/>
    <w:link w:val="Footer"/>
    <w:uiPriority w:val="99"/>
    <w:rsid w:val="00EB1782"/>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EB17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782"/>
    <w:rPr>
      <w:rFonts w:ascii="Segoe UI" w:hAnsi="Segoe UI" w:cs="Segoe UI"/>
      <w:sz w:val="18"/>
      <w:szCs w:val="18"/>
    </w:rPr>
  </w:style>
  <w:style w:type="table" w:styleId="TableGrid">
    <w:name w:val="Table Grid"/>
    <w:basedOn w:val="TableNormal"/>
    <w:uiPriority w:val="39"/>
    <w:rsid w:val="00EB1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uiPriority w:val="99"/>
    <w:semiHidden/>
    <w:unhideWhenUsed/>
    <w:rsid w:val="00EB1782"/>
    <w:pPr>
      <w:framePr w:w="7920" w:h="1980" w:hRule="exact" w:hSpace="180" w:wrap="auto" w:hAnchor="page" w:xAlign="center" w:yAlign="bottom"/>
      <w:ind w:left="2880"/>
    </w:pPr>
    <w:rPr>
      <w:rFonts w:eastAsiaTheme="majorEastAsia" w:cstheme="majorBidi"/>
      <w:kern w:val="24"/>
    </w:rPr>
  </w:style>
  <w:style w:type="paragraph" w:styleId="MessageHeader">
    <w:name w:val="Message Header"/>
    <w:basedOn w:val="Normal"/>
    <w:link w:val="MessageHeaderChar"/>
    <w:uiPriority w:val="99"/>
    <w:unhideWhenUsed/>
    <w:rsid w:val="00EB1782"/>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EB1782"/>
    <w:rPr>
      <w:rFonts w:ascii="Arial" w:eastAsiaTheme="majorEastAsia" w:hAnsi="Arial" w:cstheme="majorBidi"/>
      <w:sz w:val="24"/>
      <w:szCs w:val="24"/>
    </w:rPr>
  </w:style>
  <w:style w:type="table" w:styleId="GridTable1Light">
    <w:name w:val="Grid Table 1 Light"/>
    <w:basedOn w:val="TableNormal"/>
    <w:uiPriority w:val="46"/>
    <w:rsid w:val="00EB178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1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lopez@mendotaschoo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claray\AppData\Roaming\Microsoft\Templates\NormalSB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F88F7-0862-4287-9AA0-1DBD729D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NormalSBE.dotm</Template>
  <TotalTime>108</TotalTime>
  <Pages>7</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January 2018 Waiver Item W-08 - Meeting Agendas (CA State Board of Education)</vt:lpstr>
    </vt:vector>
  </TitlesOfParts>
  <Company>California State Board of Education</Company>
  <LinksUpToDate>false</LinksUpToDate>
  <CharactersWithSpaces>10543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 Waiver Item W-08 - Meeting Agendas (CA State Board of Education)</dc:title>
  <dc:subject>Request by Mendota Unified School District to waive Section 15106 to allow the district to exceed its bonded indebtedness limit.</dc:subject>
  <dc:creator/>
  <cp:keywords/>
  <dc:description/>
  <cp:revision>42</cp:revision>
  <cp:lastPrinted>2017-11-20T20:52:00Z</cp:lastPrinted>
  <dcterms:created xsi:type="dcterms:W3CDTF">2017-11-06T18:08:00Z</dcterms:created>
  <dcterms:modified xsi:type="dcterms:W3CDTF">2017-12-21T21:46:00Z</dcterms:modified>
  <cp:category/>
</cp:coreProperties>
</file>