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A61F44" w:rsidRDefault="00FC1FCE" w:rsidP="00A61F44">
      <w:pPr>
        <w:spacing w:after="0"/>
        <w:jc w:val="right"/>
      </w:pPr>
      <w:r w:rsidRPr="00B723BE">
        <w:t>California Department of Education</w:t>
      </w:r>
    </w:p>
    <w:p w:rsidR="00A61F44" w:rsidRDefault="00FC1FCE" w:rsidP="00A61F44">
      <w:pPr>
        <w:spacing w:after="0"/>
        <w:jc w:val="right"/>
      </w:pPr>
      <w:r w:rsidRPr="00B723BE">
        <w:t>Executive Office</w:t>
      </w:r>
    </w:p>
    <w:p w:rsidR="00A61F44" w:rsidRDefault="00692300" w:rsidP="00A61F44">
      <w:pPr>
        <w:spacing w:after="0"/>
        <w:jc w:val="right"/>
      </w:pPr>
      <w:r w:rsidRPr="00B723BE">
        <w:t>SBE-00</w:t>
      </w:r>
      <w:r w:rsidR="004A1918">
        <w:t>6</w:t>
      </w:r>
      <w:r w:rsidRPr="00B723BE">
        <w:t xml:space="preserve"> (REV. 1</w:t>
      </w:r>
      <w:r w:rsidR="0011507F">
        <w:t>1</w:t>
      </w:r>
      <w:r w:rsidRPr="00B723BE">
        <w:t>/2017</w:t>
      </w:r>
      <w:r w:rsidR="00FC1FCE" w:rsidRPr="00B723BE">
        <w:t>)</w:t>
      </w:r>
    </w:p>
    <w:p w:rsidR="006E06C6" w:rsidRPr="00B723BE" w:rsidRDefault="00794031" w:rsidP="00A61F44">
      <w:pPr>
        <w:spacing w:after="0"/>
        <w:jc w:val="right"/>
      </w:pPr>
      <w:r>
        <w:t xml:space="preserve">Specific </w:t>
      </w:r>
      <w:r w:rsidR="00692300" w:rsidRPr="00B723BE">
        <w:t>Waiver</w:t>
      </w:r>
    </w:p>
    <w:p w:rsidR="00B723BE" w:rsidRDefault="00B723BE" w:rsidP="00A61F44">
      <w:pPr>
        <w:pStyle w:val="Heading1"/>
        <w:spacing w:after="0"/>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A61F44">
      <w:pPr>
        <w:pStyle w:val="Heading1"/>
        <w:rPr>
          <w:szCs w:val="40"/>
        </w:rPr>
        <w:sectPr w:rsidR="006E06C6" w:rsidSect="0091117B">
          <w:type w:val="continuous"/>
          <w:pgSz w:w="12240" w:h="15840"/>
          <w:pgMar w:top="720" w:right="1440" w:bottom="1440" w:left="1440" w:header="720" w:footer="720" w:gutter="0"/>
          <w:cols w:space="720"/>
          <w:docGrid w:linePitch="360"/>
        </w:sectPr>
      </w:pPr>
    </w:p>
    <w:p w:rsidR="00FC1FCE" w:rsidRPr="00FB5CEA" w:rsidRDefault="0091117B" w:rsidP="00A61F44">
      <w:pPr>
        <w:pStyle w:val="Heading1"/>
        <w:spacing w:before="0" w:after="0"/>
        <w:jc w:val="center"/>
      </w:pPr>
      <w:r w:rsidRPr="00FB5CEA">
        <w:t>Ca</w:t>
      </w:r>
      <w:bookmarkStart w:id="0" w:name="_GoBack"/>
      <w:bookmarkEnd w:id="0"/>
      <w:r w:rsidRPr="00FB5CEA">
        <w:t>liforn</w:t>
      </w:r>
      <w:r w:rsidR="00693951" w:rsidRPr="00FB5CEA">
        <w:t xml:space="preserve">ia State Board of </w:t>
      </w:r>
      <w:r w:rsidR="00F30608" w:rsidRPr="00FB5CEA">
        <w:t xml:space="preserve">Education </w:t>
      </w:r>
      <w:r w:rsidR="00F3300A">
        <w:br/>
      </w:r>
      <w:r w:rsidR="003F0B4D">
        <w:t>May</w:t>
      </w:r>
      <w:r w:rsidR="00E310A3" w:rsidRPr="00FB5CEA">
        <w:t xml:space="preserve"> 2018</w:t>
      </w:r>
      <w:r w:rsidRPr="00FB5CEA">
        <w:t xml:space="preserve"> Agenda</w:t>
      </w:r>
      <w:r w:rsidR="00F3300A">
        <w:br/>
      </w:r>
      <w:r w:rsidR="00FC1FCE" w:rsidRPr="00FB5CEA">
        <w:t>Item</w:t>
      </w:r>
      <w:r w:rsidR="00692300" w:rsidRPr="00FB5CEA">
        <w:t xml:space="preserve"> </w:t>
      </w:r>
      <w:r w:rsidR="00272D12">
        <w:t>#</w:t>
      </w:r>
      <w:r w:rsidR="006C2D9A">
        <w:t>W-</w:t>
      </w:r>
      <w:r w:rsidR="00E11384">
        <w:t>04</w:t>
      </w:r>
    </w:p>
    <w:p w:rsidR="00FC1FCE" w:rsidRPr="00FB5CEA" w:rsidRDefault="00FC1FCE" w:rsidP="00FB5CEA">
      <w:pPr>
        <w:pStyle w:val="Heading2"/>
      </w:pPr>
      <w:r w:rsidRPr="00FB5CEA">
        <w:t>Subject</w:t>
      </w:r>
    </w:p>
    <w:p w:rsidR="00EF0138" w:rsidRPr="00EF0138" w:rsidRDefault="00EF0138" w:rsidP="00FB5CEA">
      <w:pPr>
        <w:rPr>
          <w:snapToGrid w:val="0"/>
        </w:rPr>
      </w:pPr>
      <w:r w:rsidRPr="00EF0138">
        <w:rPr>
          <w:snapToGrid w:val="0"/>
        </w:rPr>
        <w:t xml:space="preserve">Request by </w:t>
      </w:r>
      <w:r w:rsidR="003F0B4D">
        <w:rPr>
          <w:b/>
          <w:snapToGrid w:val="0"/>
        </w:rPr>
        <w:t>E</w:t>
      </w:r>
      <w:r w:rsidR="00C10C03">
        <w:rPr>
          <w:b/>
          <w:snapToGrid w:val="0"/>
        </w:rPr>
        <w:t xml:space="preserve">ncore High School for the Arts–Riverside </w:t>
      </w:r>
      <w:r w:rsidRPr="00EF0138">
        <w:rPr>
          <w:snapToGrid w:val="0"/>
        </w:rPr>
        <w:t xml:space="preserve">under the authority of the California </w:t>
      </w:r>
      <w:r w:rsidRPr="00EF0138">
        <w:rPr>
          <w:i/>
          <w:snapToGrid w:val="0"/>
        </w:rPr>
        <w:t>Education Code</w:t>
      </w:r>
      <w:r w:rsidRPr="00EF0138">
        <w:rPr>
          <w:snapToGrid w:val="0"/>
        </w:rPr>
        <w:t xml:space="preserve"> Section 4</w:t>
      </w:r>
      <w:r w:rsidR="003F0B4D">
        <w:rPr>
          <w:snapToGrid w:val="0"/>
        </w:rPr>
        <w:t>7612.6</w:t>
      </w:r>
      <w:r w:rsidRPr="00EF0138">
        <w:rPr>
          <w:snapToGrid w:val="0"/>
        </w:rPr>
        <w:t xml:space="preserve">(a), to waive </w:t>
      </w:r>
      <w:r w:rsidRPr="00EF0138">
        <w:rPr>
          <w:i/>
          <w:snapToGrid w:val="0"/>
        </w:rPr>
        <w:t>Education Code</w:t>
      </w:r>
      <w:r w:rsidRPr="00EF0138">
        <w:rPr>
          <w:snapToGrid w:val="0"/>
        </w:rPr>
        <w:t xml:space="preserve"> Section </w:t>
      </w:r>
      <w:r w:rsidR="003F0B4D">
        <w:rPr>
          <w:snapToGrid w:val="0"/>
        </w:rPr>
        <w:t>47612.5</w:t>
      </w:r>
      <w:r w:rsidRPr="00EF0138">
        <w:rPr>
          <w:snapToGrid w:val="0"/>
        </w:rPr>
        <w:t>(</w:t>
      </w:r>
      <w:r w:rsidR="003F0B4D">
        <w:rPr>
          <w:snapToGrid w:val="0"/>
        </w:rPr>
        <w:t>c</w:t>
      </w:r>
      <w:r w:rsidRPr="00EF0138">
        <w:rPr>
          <w:snapToGrid w:val="0"/>
        </w:rPr>
        <w:t xml:space="preserve">), the audit penalty for offering less instructional time in the 2015–16 school year for students in grades nine </w:t>
      </w:r>
      <w:r w:rsidR="003F0B4D">
        <w:rPr>
          <w:snapToGrid w:val="0"/>
        </w:rPr>
        <w:t>and ten</w:t>
      </w:r>
      <w:r w:rsidRPr="00EF0138">
        <w:rPr>
          <w:snapToGrid w:val="0"/>
        </w:rPr>
        <w:t xml:space="preserve"> (shortfall of </w:t>
      </w:r>
      <w:r w:rsidR="003F0B4D">
        <w:rPr>
          <w:snapToGrid w:val="0"/>
        </w:rPr>
        <w:t>5,400</w:t>
      </w:r>
      <w:r w:rsidRPr="00EF0138">
        <w:rPr>
          <w:snapToGrid w:val="0"/>
        </w:rPr>
        <w:t xml:space="preserve"> minutes) at </w:t>
      </w:r>
      <w:r w:rsidR="003F0B4D">
        <w:rPr>
          <w:snapToGrid w:val="0"/>
        </w:rPr>
        <w:t>the charter school</w:t>
      </w:r>
      <w:r w:rsidRPr="00EF0138">
        <w:rPr>
          <w:snapToGrid w:val="0"/>
        </w:rPr>
        <w:t>.</w:t>
      </w:r>
    </w:p>
    <w:p w:rsidR="00692300" w:rsidRPr="00FB5CEA" w:rsidRDefault="00692300" w:rsidP="00FB5CEA">
      <w:pPr>
        <w:pStyle w:val="Heading2"/>
      </w:pPr>
      <w:r w:rsidRPr="00FB5CEA">
        <w:t>Waiver Number</w:t>
      </w:r>
    </w:p>
    <w:p w:rsidR="00CC60ED" w:rsidRPr="00CC60ED" w:rsidRDefault="003F0B4D" w:rsidP="00FB5CEA">
      <w:pPr>
        <w:rPr>
          <w:b/>
        </w:rPr>
      </w:pPr>
      <w:r>
        <w:t>20-1-2018</w:t>
      </w:r>
    </w:p>
    <w:p w:rsidR="00FC1FCE" w:rsidRPr="00FB5CEA" w:rsidRDefault="00FC1FCE" w:rsidP="00FB5CEA">
      <w:pPr>
        <w:pStyle w:val="Heading2"/>
      </w:pPr>
      <w:r w:rsidRPr="00FB5CEA">
        <w:t>Type of Action</w:t>
      </w:r>
    </w:p>
    <w:p w:rsidR="0091117B" w:rsidRPr="009863B7" w:rsidRDefault="00692300" w:rsidP="00FB5CEA">
      <w:r w:rsidRPr="009863B7">
        <w:t>Action</w:t>
      </w:r>
      <w:r w:rsidR="003578F5">
        <w:t>, Consent</w:t>
      </w:r>
    </w:p>
    <w:p w:rsidR="00FC1FCE" w:rsidRPr="00FB5CEA" w:rsidRDefault="00FC1FCE" w:rsidP="00FB5CEA">
      <w:pPr>
        <w:pStyle w:val="Heading2"/>
      </w:pPr>
      <w:r w:rsidRPr="00FB5CEA">
        <w:t>Summary of the Issue(s)</w:t>
      </w:r>
    </w:p>
    <w:p w:rsidR="002E56BE" w:rsidRPr="00CF68A0" w:rsidRDefault="003F0B4D" w:rsidP="00FB5CEA">
      <w:r>
        <w:t>E</w:t>
      </w:r>
      <w:r w:rsidR="00C10C03">
        <w:t>ncore High School for the Arts–Riverside</w:t>
      </w:r>
      <w:r w:rsidR="00EF0138">
        <w:t xml:space="preserve"> (</w:t>
      </w:r>
      <w:r>
        <w:t>EHSA</w:t>
      </w:r>
      <w:r w:rsidR="00C10C03">
        <w:t>R</w:t>
      </w:r>
      <w:r w:rsidR="00EF0138">
        <w:t xml:space="preserve">) is requesting that the California State Board of Education (SBE) waive the instructional time requirement audit penalty for </w:t>
      </w:r>
      <w:r w:rsidR="00C10C03">
        <w:t>EHSAR</w:t>
      </w:r>
      <w:r w:rsidR="00EF0138">
        <w:t xml:space="preserve">. </w:t>
      </w:r>
      <w:r w:rsidR="00C10C03">
        <w:t>EHSAR</w:t>
      </w:r>
      <w:r w:rsidR="00EF0138">
        <w:t xml:space="preserve"> was short instructional minutes for the 2015–16 school year. Per </w:t>
      </w:r>
      <w:r w:rsidR="00EF0138" w:rsidRPr="00806E8A">
        <w:rPr>
          <w:i/>
        </w:rPr>
        <w:t xml:space="preserve">Education Code </w:t>
      </w:r>
      <w:r w:rsidR="00EF0138" w:rsidRPr="009E5C52">
        <w:t>(</w:t>
      </w:r>
      <w:r w:rsidR="00EF0138" w:rsidRPr="00806E8A">
        <w:rPr>
          <w:i/>
        </w:rPr>
        <w:t>EC</w:t>
      </w:r>
      <w:r w:rsidR="00EF0138" w:rsidRPr="009E5C52">
        <w:t>)</w:t>
      </w:r>
      <w:r w:rsidR="00EF0138">
        <w:t xml:space="preserve"> Section </w:t>
      </w:r>
      <w:r>
        <w:t>47612.6</w:t>
      </w:r>
      <w:r w:rsidR="00EF0138">
        <w:t xml:space="preserve">(a), the SBE may waive the fiscal penalties set forth in this article for a </w:t>
      </w:r>
      <w:r>
        <w:t xml:space="preserve">charter school </w:t>
      </w:r>
      <w:r w:rsidR="00EF0138">
        <w:t>that fails to maintain the prescribed minimum length of instruction, upon the condition that the school in which the minutes were lost maintain minutes of instruction equal to those lost, in addition to the minimum amount required, for twice the number of years that it failed to maintain the required minimum length of time.</w:t>
      </w:r>
    </w:p>
    <w:p w:rsidR="00F40510" w:rsidRPr="00FB5CEA" w:rsidRDefault="00F40510" w:rsidP="00FB5CEA">
      <w:pPr>
        <w:pStyle w:val="Heading2"/>
      </w:pPr>
      <w:r w:rsidRPr="00FB5CEA">
        <w:t>Authority for Waiver</w:t>
      </w:r>
    </w:p>
    <w:p w:rsidR="00D8667C" w:rsidRPr="002E56BE" w:rsidRDefault="00CC7AA4" w:rsidP="00FB5CEA">
      <w:pPr>
        <w:rPr>
          <w:highlight w:val="lightGray"/>
        </w:rPr>
      </w:pPr>
      <w:r>
        <w:rPr>
          <w:i/>
        </w:rPr>
        <w:t>EC</w:t>
      </w:r>
      <w:r w:rsidR="00CC60ED">
        <w:t xml:space="preserve"> Section </w:t>
      </w:r>
      <w:r w:rsidR="003F0B4D">
        <w:t>47612.6</w:t>
      </w:r>
    </w:p>
    <w:p w:rsidR="00FC1FCE" w:rsidRPr="00FB5CEA" w:rsidRDefault="00FC1FCE" w:rsidP="00FB5CEA">
      <w:pPr>
        <w:pStyle w:val="Heading2"/>
      </w:pPr>
      <w:r w:rsidRPr="00FB5CEA">
        <w:lastRenderedPageBreak/>
        <w:t>Recommendation</w:t>
      </w:r>
    </w:p>
    <w:p w:rsidR="002E56BE" w:rsidRPr="002E6FCA" w:rsidRDefault="002E56BE" w:rsidP="00FB5CEA">
      <w:pPr>
        <w:pStyle w:val="ListParagraph"/>
        <w:numPr>
          <w:ilvl w:val="0"/>
          <w:numId w:val="22"/>
        </w:numPr>
      </w:pPr>
      <w:r w:rsidRPr="002E6FCA">
        <w:t>Approval: No</w:t>
      </w:r>
    </w:p>
    <w:p w:rsidR="002E56BE" w:rsidRPr="002E6FCA" w:rsidRDefault="002E56BE" w:rsidP="00FB5CEA">
      <w:pPr>
        <w:pStyle w:val="ListParagraph"/>
        <w:numPr>
          <w:ilvl w:val="0"/>
          <w:numId w:val="22"/>
        </w:numPr>
      </w:pPr>
      <w:r w:rsidRPr="002E6FCA">
        <w:t>Approval with conditions: Yes</w:t>
      </w:r>
      <w:r>
        <w:t xml:space="preserve"> </w:t>
      </w:r>
    </w:p>
    <w:p w:rsidR="002E56BE" w:rsidRPr="002E6FCA" w:rsidRDefault="002E56BE" w:rsidP="00FB5CEA">
      <w:pPr>
        <w:pStyle w:val="ListParagraph"/>
        <w:numPr>
          <w:ilvl w:val="0"/>
          <w:numId w:val="22"/>
        </w:numPr>
      </w:pPr>
      <w:r>
        <w:t xml:space="preserve">Denial: </w:t>
      </w:r>
      <w:r w:rsidRPr="002E6FCA">
        <w:t>No</w:t>
      </w:r>
    </w:p>
    <w:p w:rsidR="005764D6" w:rsidRDefault="00E310A3" w:rsidP="00FB5CEA">
      <w:r>
        <w:t>The California Department of Education (CDE) recommends that the</w:t>
      </w:r>
      <w:r w:rsidR="002E56BE">
        <w:t xml:space="preserve"> SBE </w:t>
      </w:r>
      <w:r>
        <w:t xml:space="preserve">approve this waiver on the condition that the </w:t>
      </w:r>
      <w:r w:rsidR="003F0B4D">
        <w:t>EHSA</w:t>
      </w:r>
      <w:r w:rsidR="00F86C91">
        <w:t>R</w:t>
      </w:r>
      <w:r>
        <w:t xml:space="preserve"> maintains increased instructional minutes for grades nine </w:t>
      </w:r>
      <w:r w:rsidR="003F0B4D">
        <w:t>and ten</w:t>
      </w:r>
      <w:r>
        <w:t xml:space="preserve"> of at least the amount requi</w:t>
      </w:r>
      <w:r w:rsidR="002712B2">
        <w:t xml:space="preserve">red by law plus </w:t>
      </w:r>
      <w:r w:rsidR="003F0B4D">
        <w:t xml:space="preserve">5,400 </w:t>
      </w:r>
      <w:r w:rsidR="002712B2">
        <w:t>minutes for a period of two years beginning in 201</w:t>
      </w:r>
      <w:r w:rsidR="003F0B4D">
        <w:t>8</w:t>
      </w:r>
      <w:r w:rsidR="002712B2">
        <w:t>–1</w:t>
      </w:r>
      <w:r w:rsidR="003F0B4D">
        <w:t>9</w:t>
      </w:r>
      <w:r w:rsidR="002712B2">
        <w:t xml:space="preserve"> through</w:t>
      </w:r>
      <w:r w:rsidR="006A4A41">
        <w:t xml:space="preserve"> </w:t>
      </w:r>
      <w:r w:rsidR="002712B2">
        <w:t>201</w:t>
      </w:r>
      <w:r w:rsidR="003F0B4D">
        <w:t>9</w:t>
      </w:r>
      <w:r w:rsidR="002712B2">
        <w:t>–</w:t>
      </w:r>
      <w:r w:rsidR="003F0B4D">
        <w:t>20</w:t>
      </w:r>
      <w:r w:rsidR="002712B2">
        <w:t xml:space="preserve">. As an additional condition of the waiver approval, the </w:t>
      </w:r>
      <w:r w:rsidR="00F86C91">
        <w:t xml:space="preserve">charter </w:t>
      </w:r>
      <w:r w:rsidR="003F0B4D">
        <w:t>school</w:t>
      </w:r>
      <w:r w:rsidR="002712B2">
        <w:t xml:space="preserve"> must report the annual instructional minutes offered for grades nine </w:t>
      </w:r>
      <w:r w:rsidR="003F0B4D">
        <w:t>and ten</w:t>
      </w:r>
      <w:r w:rsidR="002712B2">
        <w:t xml:space="preserve"> in its annual audit report.</w:t>
      </w:r>
      <w:r w:rsidR="00111C08">
        <w:t xml:space="preserve"> If the charter school does not offer 70,200 minutes for grades nine and ten in either 2018–19 or 2019–20 the penalty will be reinstated.</w:t>
      </w:r>
    </w:p>
    <w:p w:rsidR="00F30608" w:rsidRPr="00FB5CEA" w:rsidRDefault="00F30608" w:rsidP="00FB5CEA">
      <w:pPr>
        <w:pStyle w:val="Heading2"/>
      </w:pPr>
      <w:r w:rsidRPr="00FB5CEA">
        <w:t>Summary of Key Issues</w:t>
      </w:r>
    </w:p>
    <w:p w:rsidR="00BD4E86" w:rsidRDefault="00BD4E86" w:rsidP="00FB5CEA">
      <w:r>
        <w:t>During an audit of instructional minutes for 201</w:t>
      </w:r>
      <w:r w:rsidR="00C10C03">
        <w:t>5–16 it was discovered that EHSAR</w:t>
      </w:r>
      <w:r>
        <w:t xml:space="preserve"> failed to offer the required number of minutes for grades nine </w:t>
      </w:r>
      <w:r w:rsidR="003F0B4D">
        <w:t>and ten</w:t>
      </w:r>
      <w:r>
        <w:t>.</w:t>
      </w:r>
    </w:p>
    <w:p w:rsidR="006A4A41" w:rsidRDefault="00C10C03" w:rsidP="00FB5CEA">
      <w:r>
        <w:t>EHSAR</w:t>
      </w:r>
      <w:r w:rsidR="00BD4E86">
        <w:t xml:space="preserve"> would like to use school years 201</w:t>
      </w:r>
      <w:r w:rsidR="003F0B4D">
        <w:t>8</w:t>
      </w:r>
      <w:r w:rsidR="00BD4E86">
        <w:t>–1</w:t>
      </w:r>
      <w:r w:rsidR="003F0B4D">
        <w:t>9</w:t>
      </w:r>
      <w:r w:rsidR="00BD4E86">
        <w:t xml:space="preserve"> and 201</w:t>
      </w:r>
      <w:r w:rsidR="003F0B4D">
        <w:t>9</w:t>
      </w:r>
      <w:r w:rsidR="00BD4E86">
        <w:t>–</w:t>
      </w:r>
      <w:r w:rsidR="003F0B4D">
        <w:t>20</w:t>
      </w:r>
      <w:r w:rsidR="00BD4E86">
        <w:t xml:space="preserve"> to make up the shortfall of instructional minutes. The minimum number of required annual instructional minutes for grades nine </w:t>
      </w:r>
      <w:r w:rsidR="003F0B4D">
        <w:t>and ten</w:t>
      </w:r>
      <w:r w:rsidR="00BD4E86">
        <w:t xml:space="preserve"> in </w:t>
      </w:r>
      <w:r w:rsidR="00DB317F">
        <w:t>201</w:t>
      </w:r>
      <w:r w:rsidR="003F0B4D">
        <w:t>8</w:t>
      </w:r>
      <w:r w:rsidR="00DB317F">
        <w:t>–1</w:t>
      </w:r>
      <w:r w:rsidR="003F0B4D">
        <w:t>9</w:t>
      </w:r>
      <w:r w:rsidR="00DB317F">
        <w:t xml:space="preserve"> and 201</w:t>
      </w:r>
      <w:r w:rsidR="003F0B4D">
        <w:t>9</w:t>
      </w:r>
      <w:r w:rsidR="00DB317F">
        <w:t>–</w:t>
      </w:r>
      <w:r w:rsidR="003F0B4D">
        <w:t>20</w:t>
      </w:r>
      <w:r w:rsidR="00480FF1">
        <w:t xml:space="preserve"> is 64,800; upon approval of the waiver</w:t>
      </w:r>
      <w:r w:rsidR="00111C08">
        <w:t xml:space="preserve"> the required minutes for grades nine and ten for 2018–19 and 2019–20 will be 70,200.</w:t>
      </w:r>
    </w:p>
    <w:p w:rsidR="009863B7" w:rsidRPr="009863B7" w:rsidRDefault="009863B7" w:rsidP="00FB5CEA">
      <w:pPr>
        <w:rPr>
          <w:highlight w:val="lightGray"/>
        </w:rPr>
      </w:pPr>
      <w:r w:rsidRPr="009863B7">
        <w:rPr>
          <w:b/>
        </w:rPr>
        <w:t>Demographic Information:</w:t>
      </w:r>
      <w:r w:rsidRPr="009863B7">
        <w:t xml:space="preserve"> </w:t>
      </w:r>
      <w:r w:rsidR="00C10C03">
        <w:t>EHSAR</w:t>
      </w:r>
      <w:r w:rsidRPr="009863B7">
        <w:t xml:space="preserve"> has a student population of </w:t>
      </w:r>
      <w:r w:rsidR="003F0B4D">
        <w:t>675</w:t>
      </w:r>
      <w:r w:rsidR="002712B2">
        <w:t xml:space="preserve"> </w:t>
      </w:r>
      <w:r w:rsidRPr="009863B7">
        <w:t>and is located in a</w:t>
      </w:r>
      <w:r w:rsidR="003F0B4D">
        <w:t>n</w:t>
      </w:r>
      <w:r w:rsidRPr="009863B7">
        <w:t xml:space="preserve"> </w:t>
      </w:r>
      <w:r w:rsidR="003F0B4D">
        <w:t>urban</w:t>
      </w:r>
      <w:r w:rsidR="002712B2">
        <w:t xml:space="preserve"> area </w:t>
      </w:r>
      <w:r w:rsidR="00CC60ED">
        <w:t xml:space="preserve">in </w:t>
      </w:r>
      <w:r w:rsidR="003F0B4D">
        <w:t xml:space="preserve">Riverside </w:t>
      </w:r>
      <w:r w:rsidR="00CC60ED">
        <w:t>County</w:t>
      </w:r>
      <w:r w:rsidR="006A4A41">
        <w:t>.</w:t>
      </w:r>
    </w:p>
    <w:p w:rsidR="00FC1FCE" w:rsidRPr="00FB5CEA" w:rsidRDefault="00FC1FCE" w:rsidP="00FB5CEA">
      <w:pPr>
        <w:pStyle w:val="Heading2"/>
      </w:pPr>
      <w:r w:rsidRPr="00FB5CEA">
        <w:t>Summary of Previous State Board of Education Discussion and Action</w:t>
      </w:r>
    </w:p>
    <w:p w:rsidR="00BD4E86" w:rsidRPr="00FB5CEA" w:rsidRDefault="002712B2" w:rsidP="00FB5CEA">
      <w:r>
        <w:t xml:space="preserve">The SBE has approved similar requests with conditions. </w:t>
      </w:r>
      <w:r w:rsidRPr="006A4A41">
        <w:rPr>
          <w:i/>
        </w:rPr>
        <w:t>EC</w:t>
      </w:r>
      <w:r>
        <w:t xml:space="preserve"> Section </w:t>
      </w:r>
      <w:r w:rsidR="003F0B4D">
        <w:t>47612.6</w:t>
      </w:r>
      <w:r>
        <w:t xml:space="preserve"> authorizes waivers to be granted for fiscal penalties due to a shortfall in instructional time. A waiver may be granted upon the condition that the school or schools in which the minutes were lost maintain minutes of instruction equal to those lost, in addition to the minimum amount required</w:t>
      </w:r>
      <w:r w:rsidR="001C3862">
        <w:t>,</w:t>
      </w:r>
      <w:r>
        <w:t xml:space="preserve"> for twice the number of years that it failed to maintain the required minimum length of time.</w:t>
      </w:r>
    </w:p>
    <w:p w:rsidR="00FC1FCE" w:rsidRPr="00FB5CEA" w:rsidRDefault="00FC1FCE" w:rsidP="00FB5CEA">
      <w:pPr>
        <w:pStyle w:val="Heading2"/>
      </w:pPr>
      <w:r w:rsidRPr="00FB5CEA">
        <w:t>Fiscal Analysis (as appropriate)</w:t>
      </w:r>
    </w:p>
    <w:p w:rsidR="00FB5CEA" w:rsidRDefault="00CC60ED" w:rsidP="00FB5CEA">
      <w:r>
        <w:t>The 2015–16 penalty amount of $</w:t>
      </w:r>
      <w:r w:rsidR="003F0B4D">
        <w:t>101,856</w:t>
      </w:r>
      <w:r>
        <w:t xml:space="preserve"> is calculated as follows (some differences due to rounding):</w:t>
      </w:r>
    </w:p>
    <w:p w:rsidR="00FB5CEA" w:rsidRDefault="002E56BE" w:rsidP="00FB5CEA">
      <w:r>
        <w:lastRenderedPageBreak/>
        <w:t>The</w:t>
      </w:r>
      <w:r w:rsidR="00CC60ED">
        <w:t xml:space="preserve"> </w:t>
      </w:r>
      <w:r w:rsidR="00CC7AA4">
        <w:t>average daily a</w:t>
      </w:r>
      <w:r w:rsidR="007D1D15">
        <w:t>ttendance</w:t>
      </w:r>
      <w:r w:rsidR="00CC60ED">
        <w:t xml:space="preserve"> </w:t>
      </w:r>
      <w:r>
        <w:t xml:space="preserve">of </w:t>
      </w:r>
      <w:r w:rsidR="003F0B4D">
        <w:t>144.43</w:t>
      </w:r>
      <w:r>
        <w:t xml:space="preserve"> </w:t>
      </w:r>
      <w:r w:rsidR="00CC60ED">
        <w:t xml:space="preserve">for all students in grades nine </w:t>
      </w:r>
      <w:r w:rsidR="003F0B4D">
        <w:t>and ten</w:t>
      </w:r>
      <w:r w:rsidR="00CC60ED">
        <w:t xml:space="preserve"> multiplied by</w:t>
      </w:r>
      <w:r>
        <w:t xml:space="preserve"> the </w:t>
      </w:r>
      <w:r w:rsidR="00F86C91">
        <w:t>charter school’s</w:t>
      </w:r>
      <w:r>
        <w:t xml:space="preserve"> funding rate of</w:t>
      </w:r>
      <w:r w:rsidR="00CC60ED">
        <w:t xml:space="preserve"> $</w:t>
      </w:r>
      <w:r w:rsidR="00293C88">
        <w:t>8,466.16</w:t>
      </w:r>
      <w:r w:rsidR="00CC60ED">
        <w:t xml:space="preserve"> (transition rate) is equal to </w:t>
      </w:r>
      <w:r>
        <w:t xml:space="preserve">the </w:t>
      </w:r>
      <w:r w:rsidR="00F86C91">
        <w:t>charter school’s</w:t>
      </w:r>
      <w:r>
        <w:t xml:space="preserve"> Local Control Funding Formula (LCFF) apportionment of </w:t>
      </w:r>
      <w:r w:rsidR="00CC60ED">
        <w:t>$</w:t>
      </w:r>
      <w:r w:rsidR="00293C88">
        <w:t>1,222,767</w:t>
      </w:r>
      <w:r w:rsidR="00CC60ED">
        <w:t>.</w:t>
      </w:r>
    </w:p>
    <w:p w:rsidR="00FB5CEA" w:rsidRDefault="00CC60ED" w:rsidP="00FB5CEA">
      <w:r>
        <w:t xml:space="preserve">A shortfall of </w:t>
      </w:r>
      <w:r w:rsidR="00293C88">
        <w:t>5,400</w:t>
      </w:r>
      <w:r>
        <w:t xml:space="preserve"> instructional minutes </w:t>
      </w:r>
      <w:r w:rsidR="002E56BE">
        <w:t xml:space="preserve">for the affected grade levels </w:t>
      </w:r>
      <w:r>
        <w:t xml:space="preserve">divided by the 64,800 minute requirement is equal to </w:t>
      </w:r>
      <w:r w:rsidR="00293C88">
        <w:t>8.33</w:t>
      </w:r>
      <w:r>
        <w:t xml:space="preserve"> percent of minutes not offered.</w:t>
      </w:r>
    </w:p>
    <w:p w:rsidR="00CC60ED" w:rsidRDefault="002E56BE" w:rsidP="00FB5CEA">
      <w:r>
        <w:t xml:space="preserve">The affected LCFF apportionment of </w:t>
      </w:r>
      <w:r w:rsidR="00CC60ED">
        <w:t>$</w:t>
      </w:r>
      <w:r w:rsidR="00293C88">
        <w:t>1,222,767</w:t>
      </w:r>
      <w:r w:rsidR="00484475">
        <w:t>,</w:t>
      </w:r>
      <w:r w:rsidR="00F86C91">
        <w:t xml:space="preserve"> </w:t>
      </w:r>
      <w:r w:rsidR="00CC60ED">
        <w:t>multiplied by the percentage of minutes not offered</w:t>
      </w:r>
      <w:r w:rsidR="00484475">
        <w:t>,</w:t>
      </w:r>
      <w:r w:rsidR="00CC60ED">
        <w:t xml:space="preserve"> is equal to</w:t>
      </w:r>
      <w:r>
        <w:t xml:space="preserve"> the penalty amount of</w:t>
      </w:r>
      <w:r w:rsidR="00CC60ED">
        <w:t xml:space="preserve"> $</w:t>
      </w:r>
      <w:r w:rsidR="00293C88">
        <w:t>101,856</w:t>
      </w:r>
      <w:r w:rsidR="00CC60ED">
        <w:t>.</w:t>
      </w:r>
    </w:p>
    <w:p w:rsidR="00406F50" w:rsidRPr="00FB5CEA" w:rsidRDefault="00406F50" w:rsidP="00FB5CEA">
      <w:pPr>
        <w:pStyle w:val="Heading2"/>
      </w:pPr>
      <w:r w:rsidRPr="00FB5CEA">
        <w:t>Attachment(s)</w:t>
      </w:r>
    </w:p>
    <w:p w:rsidR="002D1A82" w:rsidRPr="002D1A82" w:rsidRDefault="00406F50" w:rsidP="00FB5CEA">
      <w:pPr>
        <w:pStyle w:val="ListParagraph"/>
        <w:numPr>
          <w:ilvl w:val="0"/>
          <w:numId w:val="23"/>
        </w:numPr>
      </w:pPr>
      <w:r w:rsidRPr="00FB5CEA">
        <w:rPr>
          <w:b/>
        </w:rPr>
        <w:t>Attachment 1:</w:t>
      </w:r>
      <w:r w:rsidR="00FB254A">
        <w:t xml:space="preserve"> </w:t>
      </w:r>
      <w:r w:rsidR="002D1A82">
        <w:t>Summary Table (</w:t>
      </w:r>
      <w:r w:rsidR="006A4A41">
        <w:t>1</w:t>
      </w:r>
      <w:r w:rsidR="002D1A82">
        <w:t xml:space="preserve"> page)</w:t>
      </w:r>
    </w:p>
    <w:p w:rsidR="001B3958" w:rsidRDefault="002D1A82" w:rsidP="00FB5CEA">
      <w:pPr>
        <w:pStyle w:val="ListParagraph"/>
        <w:numPr>
          <w:ilvl w:val="0"/>
          <w:numId w:val="23"/>
        </w:numPr>
      </w:pPr>
      <w:r w:rsidRPr="00FB5CEA">
        <w:rPr>
          <w:b/>
        </w:rPr>
        <w:t>Attachment 2:</w:t>
      </w:r>
      <w:r w:rsidR="00FB254A">
        <w:t xml:space="preserve"> </w:t>
      </w:r>
      <w:r w:rsidR="00293C88">
        <w:t>Encore High School for the Arts–Riverside</w:t>
      </w:r>
      <w:r w:rsidR="00CC60ED">
        <w:t xml:space="preserve"> Specific Waiver Request </w:t>
      </w:r>
      <w:r w:rsidR="00C10C03">
        <w:t>20-1-2018</w:t>
      </w:r>
      <w:r w:rsidR="00CC60ED">
        <w:t xml:space="preserve"> </w:t>
      </w:r>
      <w:r w:rsidR="00A573FD">
        <w:t>(</w:t>
      </w:r>
      <w:r w:rsidR="001A2E16">
        <w:t>2</w:t>
      </w:r>
      <w:r w:rsidR="00BD4E86">
        <w:t xml:space="preserve"> page</w:t>
      </w:r>
      <w:r w:rsidR="001A2E16">
        <w:t>s</w:t>
      </w:r>
      <w:r w:rsidR="00A573FD">
        <w:t>)</w:t>
      </w:r>
      <w:r w:rsidR="000E463F">
        <w:t>.</w:t>
      </w:r>
      <w:r w:rsidRPr="002D1A82">
        <w:t xml:space="preserve"> (Original waiver request is signed and on file in the Waiver Office.)</w:t>
      </w:r>
    </w:p>
    <w:p w:rsidR="00A573FD" w:rsidRDefault="00A573FD" w:rsidP="00FB5CEA">
      <w:pPr>
        <w:sectPr w:rsidR="00A573FD" w:rsidSect="0091117B">
          <w:type w:val="continuous"/>
          <w:pgSz w:w="12240" w:h="15840"/>
          <w:pgMar w:top="720" w:right="1440" w:bottom="1440" w:left="1440" w:header="720" w:footer="720" w:gutter="0"/>
          <w:cols w:space="720"/>
          <w:docGrid w:linePitch="360"/>
        </w:sectPr>
      </w:pPr>
    </w:p>
    <w:p w:rsidR="00693951" w:rsidRPr="00FB5CEA" w:rsidRDefault="00693951" w:rsidP="00FB5CEA">
      <w:pPr>
        <w:pStyle w:val="Heading1"/>
        <w:jc w:val="center"/>
      </w:pPr>
      <w:r w:rsidRPr="00FB5CEA">
        <w:lastRenderedPageBreak/>
        <w:t>Attachment 1</w:t>
      </w:r>
      <w:r w:rsidR="006D0223" w:rsidRPr="00FB5CEA">
        <w:t xml:space="preserve">: </w:t>
      </w:r>
      <w:r w:rsidRPr="00FB5CEA">
        <w:t>Summary Table</w:t>
      </w:r>
    </w:p>
    <w:p w:rsidR="00693951" w:rsidRDefault="00693951" w:rsidP="00FB5CEA">
      <w:pPr>
        <w:jc w:val="center"/>
      </w:pPr>
      <w:r w:rsidRPr="00693951">
        <w:t xml:space="preserve">California </w:t>
      </w:r>
      <w:r w:rsidRPr="00693951">
        <w:rPr>
          <w:i/>
        </w:rPr>
        <w:t>Education Code (EC)</w:t>
      </w:r>
      <w:r w:rsidRPr="00693951">
        <w:t xml:space="preserve"> Section</w:t>
      </w:r>
      <w:r w:rsidR="008F2D7E">
        <w:t xml:space="preserve"> </w:t>
      </w:r>
      <w:r w:rsidR="00C10C03">
        <w:t>47612.6</w:t>
      </w:r>
    </w:p>
    <w:tbl>
      <w:tblPr>
        <w:tblStyle w:val="GridTable1Light"/>
        <w:tblW w:w="5000" w:type="pct"/>
        <w:tblLayout w:type="fixed"/>
        <w:tblLook w:val="04A0" w:firstRow="1" w:lastRow="0" w:firstColumn="1" w:lastColumn="0" w:noHBand="0" w:noVBand="1"/>
        <w:tblDescription w:val="This is attachment 1, Summary Table for this Waiver Item."/>
      </w:tblPr>
      <w:tblGrid>
        <w:gridCol w:w="1345"/>
        <w:gridCol w:w="1170"/>
        <w:gridCol w:w="2065"/>
        <w:gridCol w:w="1817"/>
        <w:gridCol w:w="2583"/>
        <w:gridCol w:w="2071"/>
        <w:gridCol w:w="1419"/>
        <w:gridCol w:w="1218"/>
        <w:gridCol w:w="1278"/>
      </w:tblGrid>
      <w:tr w:rsidR="00F86C91" w:rsidRPr="00FB5CEA" w:rsidTr="001451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9" w:type="pct"/>
            <w:shd w:val="clear" w:color="auto" w:fill="D9D9D9" w:themeFill="background1" w:themeFillShade="D9"/>
          </w:tcPr>
          <w:p w:rsidR="00693951" w:rsidRPr="00FB5CEA" w:rsidRDefault="00693951" w:rsidP="00FB254A">
            <w:pPr>
              <w:spacing w:before="120" w:after="120"/>
              <w:jc w:val="center"/>
              <w:rPr>
                <w:rFonts w:cs="Arial"/>
                <w:b w:val="0"/>
                <w:szCs w:val="20"/>
              </w:rPr>
            </w:pPr>
            <w:r w:rsidRPr="00FB5CEA">
              <w:rPr>
                <w:rFonts w:cs="Arial"/>
                <w:szCs w:val="20"/>
              </w:rPr>
              <w:t>Waiver Number</w:t>
            </w:r>
          </w:p>
        </w:tc>
        <w:tc>
          <w:tcPr>
            <w:tcW w:w="391"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District</w:t>
            </w:r>
          </w:p>
        </w:tc>
        <w:tc>
          <w:tcPr>
            <w:tcW w:w="690"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Period of Request</w:t>
            </w:r>
          </w:p>
        </w:tc>
        <w:tc>
          <w:tcPr>
            <w:tcW w:w="607" w:type="pct"/>
            <w:shd w:val="clear" w:color="auto" w:fill="D9D9D9" w:themeFill="background1" w:themeFillShade="D9"/>
          </w:tcPr>
          <w:p w:rsidR="00693951" w:rsidRPr="00FB5CEA" w:rsidRDefault="00EC138E"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szCs w:val="20"/>
              </w:rPr>
              <w:t>Charter School’s</w:t>
            </w:r>
            <w:r w:rsidR="00693951" w:rsidRPr="00FB5CEA">
              <w:rPr>
                <w:rFonts w:cs="Arial"/>
                <w:szCs w:val="20"/>
              </w:rPr>
              <w:t xml:space="preserve"> Request</w:t>
            </w:r>
          </w:p>
        </w:tc>
        <w:tc>
          <w:tcPr>
            <w:tcW w:w="863" w:type="pct"/>
            <w:shd w:val="clear" w:color="auto" w:fill="D9D9D9" w:themeFill="background1" w:themeFillShade="D9"/>
          </w:tcPr>
          <w:p w:rsidR="000E463F"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FB5CEA">
              <w:rPr>
                <w:rFonts w:cs="Arial"/>
                <w:szCs w:val="20"/>
              </w:rPr>
              <w:t>CDE Recommended</w:t>
            </w:r>
            <w:r w:rsidR="00FB5CEA">
              <w:rPr>
                <w:rFonts w:cs="Arial"/>
                <w:szCs w:val="20"/>
              </w:rPr>
              <w:t xml:space="preserve"> </w:t>
            </w:r>
            <w:r w:rsidR="000E463F" w:rsidRPr="00FB5CEA">
              <w:rPr>
                <w:rFonts w:cs="Arial"/>
                <w:szCs w:val="20"/>
              </w:rPr>
              <w:t>Action</w:t>
            </w:r>
          </w:p>
        </w:tc>
        <w:tc>
          <w:tcPr>
            <w:tcW w:w="692"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Bargaining Unit Representatives Consulted, Date and Position</w:t>
            </w:r>
          </w:p>
        </w:tc>
        <w:tc>
          <w:tcPr>
            <w:tcW w:w="474"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Local Board and Public Hearing Approval</w:t>
            </w:r>
          </w:p>
        </w:tc>
        <w:tc>
          <w:tcPr>
            <w:tcW w:w="407"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Penalty Without Waiver</w:t>
            </w:r>
          </w:p>
        </w:tc>
        <w:tc>
          <w:tcPr>
            <w:tcW w:w="427"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Previous Waivers</w:t>
            </w:r>
          </w:p>
        </w:tc>
      </w:tr>
      <w:tr w:rsidR="00F86C91" w:rsidRPr="00FB5CEA" w:rsidTr="00145137">
        <w:trPr>
          <w:cantSplit/>
        </w:trPr>
        <w:tc>
          <w:tcPr>
            <w:cnfStyle w:val="001000000000" w:firstRow="0" w:lastRow="0" w:firstColumn="1" w:lastColumn="0" w:oddVBand="0" w:evenVBand="0" w:oddHBand="0" w:evenHBand="0" w:firstRowFirstColumn="0" w:firstRowLastColumn="0" w:lastRowFirstColumn="0" w:lastRowLastColumn="0"/>
            <w:tcW w:w="449" w:type="pct"/>
          </w:tcPr>
          <w:p w:rsidR="00693951" w:rsidRPr="00FB5CEA" w:rsidRDefault="00C10C03" w:rsidP="00FB254A">
            <w:pPr>
              <w:spacing w:before="120" w:after="120"/>
              <w:jc w:val="center"/>
              <w:rPr>
                <w:rFonts w:cs="Arial"/>
                <w:b w:val="0"/>
                <w:szCs w:val="20"/>
              </w:rPr>
            </w:pPr>
            <w:r>
              <w:rPr>
                <w:rFonts w:cs="Arial"/>
                <w:b w:val="0"/>
                <w:szCs w:val="20"/>
              </w:rPr>
              <w:t>20-1-2018</w:t>
            </w:r>
          </w:p>
        </w:tc>
        <w:tc>
          <w:tcPr>
            <w:tcW w:w="391" w:type="pct"/>
          </w:tcPr>
          <w:p w:rsidR="00E94A07" w:rsidRPr="00FB5CEA" w:rsidRDefault="00C10C03" w:rsidP="00AA7851">
            <w:pPr>
              <w:spacing w:before="120" w:after="120"/>
              <w:ind w:left="-108" w:right="-108"/>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Encore High School for the Arts - Riverside</w:t>
            </w:r>
          </w:p>
        </w:tc>
        <w:tc>
          <w:tcPr>
            <w:tcW w:w="690" w:type="pct"/>
          </w:tcPr>
          <w:p w:rsidR="00F86C91" w:rsidRDefault="00693951"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b/>
                <w:szCs w:val="20"/>
              </w:rPr>
              <w:t>Requested:</w:t>
            </w:r>
            <w:r w:rsidR="00FB5CEA">
              <w:rPr>
                <w:rFonts w:cs="Arial"/>
                <w:szCs w:val="20"/>
              </w:rPr>
              <w:t xml:space="preserve"> </w:t>
            </w:r>
          </w:p>
          <w:p w:rsidR="00E94A07" w:rsidRPr="00FB5CEA" w:rsidRDefault="00693951"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July 1, 201</w:t>
            </w:r>
            <w:r w:rsidR="00CC60ED" w:rsidRPr="00FB5CEA">
              <w:rPr>
                <w:rFonts w:cs="Arial"/>
                <w:szCs w:val="20"/>
              </w:rPr>
              <w:t>5</w:t>
            </w:r>
            <w:r w:rsidRPr="00FB5CEA">
              <w:rPr>
                <w:rFonts w:cs="Arial"/>
                <w:szCs w:val="20"/>
              </w:rPr>
              <w:t>, to</w:t>
            </w:r>
            <w:r w:rsidR="00517C00" w:rsidRPr="00FB5CEA">
              <w:rPr>
                <w:rFonts w:cs="Arial"/>
                <w:szCs w:val="20"/>
              </w:rPr>
              <w:t xml:space="preserve"> </w:t>
            </w:r>
            <w:r w:rsidRPr="00FB5CEA">
              <w:rPr>
                <w:rFonts w:cs="Arial"/>
                <w:szCs w:val="20"/>
              </w:rPr>
              <w:t>June 30, 201</w:t>
            </w:r>
            <w:r w:rsidR="00CC60ED" w:rsidRPr="00FB5CEA">
              <w:rPr>
                <w:rFonts w:cs="Arial"/>
                <w:szCs w:val="20"/>
              </w:rPr>
              <w:t>6</w:t>
            </w:r>
          </w:p>
          <w:p w:rsidR="00B45872" w:rsidRDefault="00693951"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szCs w:val="20"/>
              </w:rPr>
            </w:pPr>
            <w:r w:rsidRPr="00FB5CEA">
              <w:rPr>
                <w:rFonts w:cs="Arial"/>
                <w:b/>
                <w:szCs w:val="20"/>
              </w:rPr>
              <w:t>Recommended:</w:t>
            </w:r>
          </w:p>
          <w:p w:rsidR="00693951" w:rsidRPr="00FB5CEA" w:rsidRDefault="00517C00"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 xml:space="preserve"> </w:t>
            </w:r>
            <w:r w:rsidR="00693951" w:rsidRPr="00FB5CEA">
              <w:rPr>
                <w:rFonts w:cs="Arial"/>
                <w:szCs w:val="20"/>
              </w:rPr>
              <w:t>July 1, 201</w:t>
            </w:r>
            <w:r w:rsidR="00CC60ED" w:rsidRPr="00FB5CEA">
              <w:rPr>
                <w:rFonts w:cs="Arial"/>
                <w:szCs w:val="20"/>
              </w:rPr>
              <w:t>5</w:t>
            </w:r>
            <w:r w:rsidR="00693951" w:rsidRPr="00FB5CEA">
              <w:rPr>
                <w:rFonts w:cs="Arial"/>
                <w:szCs w:val="20"/>
              </w:rPr>
              <w:t>, to</w:t>
            </w:r>
            <w:r w:rsidRPr="00FB5CEA">
              <w:rPr>
                <w:rFonts w:cs="Arial"/>
                <w:szCs w:val="20"/>
              </w:rPr>
              <w:t xml:space="preserve"> </w:t>
            </w:r>
            <w:r w:rsidR="00693951" w:rsidRPr="00FB5CEA">
              <w:rPr>
                <w:rFonts w:cs="Arial"/>
                <w:szCs w:val="20"/>
              </w:rPr>
              <w:t xml:space="preserve">June </w:t>
            </w:r>
            <w:r w:rsidR="0035455B" w:rsidRPr="00FB5CEA">
              <w:rPr>
                <w:rFonts w:cs="Arial"/>
                <w:szCs w:val="20"/>
              </w:rPr>
              <w:t>30</w:t>
            </w:r>
            <w:r w:rsidR="00693951" w:rsidRPr="00FB5CEA">
              <w:rPr>
                <w:rFonts w:cs="Arial"/>
                <w:szCs w:val="20"/>
              </w:rPr>
              <w:t>, 201</w:t>
            </w:r>
            <w:r w:rsidR="00CC60ED" w:rsidRPr="00FB5CEA">
              <w:rPr>
                <w:rFonts w:cs="Arial"/>
                <w:szCs w:val="20"/>
              </w:rPr>
              <w:t>6</w:t>
            </w:r>
          </w:p>
        </w:tc>
        <w:tc>
          <w:tcPr>
            <w:tcW w:w="607" w:type="pct"/>
          </w:tcPr>
          <w:p w:rsidR="00693951" w:rsidRPr="00FB5CEA" w:rsidRDefault="00C10C03" w:rsidP="00C10C03">
            <w:pPr>
              <w:widowControl w:val="0"/>
              <w:tabs>
                <w:tab w:val="center" w:pos="4320"/>
                <w:tab w:val="right" w:pos="864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szCs w:val="18"/>
              </w:rPr>
            </w:pPr>
            <w:r>
              <w:rPr>
                <w:rFonts w:cs="Arial"/>
                <w:snapToGrid w:val="0"/>
                <w:szCs w:val="18"/>
              </w:rPr>
              <w:t xml:space="preserve">Charter </w:t>
            </w:r>
            <w:r w:rsidR="00CC60ED" w:rsidRPr="00FB5CEA">
              <w:rPr>
                <w:rFonts w:cs="Arial"/>
                <w:snapToGrid w:val="0"/>
                <w:szCs w:val="18"/>
              </w:rPr>
              <w:t xml:space="preserve">requests waiving </w:t>
            </w:r>
            <w:r w:rsidR="00CC60ED" w:rsidRPr="00FB5CEA">
              <w:rPr>
                <w:rFonts w:cs="Arial"/>
                <w:i/>
                <w:snapToGrid w:val="0"/>
                <w:szCs w:val="18"/>
              </w:rPr>
              <w:t xml:space="preserve">EC </w:t>
            </w:r>
            <w:r w:rsidR="00CC60ED" w:rsidRPr="00FB5CEA">
              <w:rPr>
                <w:rFonts w:cs="Arial"/>
                <w:snapToGrid w:val="0"/>
                <w:szCs w:val="18"/>
              </w:rPr>
              <w:t xml:space="preserve">Section </w:t>
            </w:r>
            <w:r>
              <w:rPr>
                <w:rFonts w:cs="Arial"/>
                <w:snapToGrid w:val="0"/>
                <w:szCs w:val="18"/>
              </w:rPr>
              <w:t>47612.5</w:t>
            </w:r>
            <w:r w:rsidR="00CC60ED" w:rsidRPr="00FB5CEA">
              <w:rPr>
                <w:rFonts w:cs="Arial"/>
                <w:snapToGrid w:val="0"/>
                <w:szCs w:val="18"/>
              </w:rPr>
              <w:t>(</w:t>
            </w:r>
            <w:r>
              <w:rPr>
                <w:rFonts w:cs="Arial"/>
                <w:snapToGrid w:val="0"/>
                <w:szCs w:val="18"/>
              </w:rPr>
              <w:t>c</w:t>
            </w:r>
            <w:r w:rsidR="00CC60ED" w:rsidRPr="00FB5CEA">
              <w:rPr>
                <w:rFonts w:cs="Arial"/>
                <w:snapToGrid w:val="0"/>
                <w:szCs w:val="18"/>
              </w:rPr>
              <w:t>) to avoid the audit penalty in exchange for offering increased instructional minutes in 201</w:t>
            </w:r>
            <w:r>
              <w:rPr>
                <w:rFonts w:cs="Arial"/>
                <w:snapToGrid w:val="0"/>
                <w:szCs w:val="18"/>
              </w:rPr>
              <w:t>8</w:t>
            </w:r>
            <w:r w:rsidR="00CC60ED" w:rsidRPr="00FB5CEA">
              <w:rPr>
                <w:rFonts w:cs="Arial"/>
                <w:snapToGrid w:val="0"/>
                <w:szCs w:val="18"/>
              </w:rPr>
              <w:t>–1</w:t>
            </w:r>
            <w:r>
              <w:rPr>
                <w:rFonts w:cs="Arial"/>
                <w:snapToGrid w:val="0"/>
                <w:szCs w:val="18"/>
              </w:rPr>
              <w:t>9</w:t>
            </w:r>
            <w:r w:rsidR="00CC60ED" w:rsidRPr="00FB5CEA">
              <w:rPr>
                <w:rFonts w:cs="Arial"/>
                <w:snapToGrid w:val="0"/>
                <w:szCs w:val="18"/>
              </w:rPr>
              <w:t xml:space="preserve"> and 201</w:t>
            </w:r>
            <w:r>
              <w:rPr>
                <w:rFonts w:cs="Arial"/>
                <w:snapToGrid w:val="0"/>
                <w:szCs w:val="18"/>
              </w:rPr>
              <w:t>9</w:t>
            </w:r>
            <w:r w:rsidR="00CC60ED" w:rsidRPr="00FB5CEA">
              <w:rPr>
                <w:rFonts w:cs="Arial"/>
                <w:snapToGrid w:val="0"/>
                <w:szCs w:val="18"/>
              </w:rPr>
              <w:t>–</w:t>
            </w:r>
            <w:r>
              <w:rPr>
                <w:rFonts w:cs="Arial"/>
                <w:snapToGrid w:val="0"/>
                <w:szCs w:val="18"/>
              </w:rPr>
              <w:t>20</w:t>
            </w:r>
            <w:r w:rsidR="00F86C91">
              <w:rPr>
                <w:rFonts w:cs="Arial"/>
                <w:snapToGrid w:val="0"/>
                <w:szCs w:val="18"/>
              </w:rPr>
              <w:t>20</w:t>
            </w:r>
            <w:r w:rsidR="00CC60ED" w:rsidRPr="00FB5CEA">
              <w:rPr>
                <w:rFonts w:cs="Arial"/>
                <w:snapToGrid w:val="0"/>
                <w:szCs w:val="18"/>
              </w:rPr>
              <w:t xml:space="preserve">, consistent with </w:t>
            </w:r>
            <w:r w:rsidR="00CC60ED" w:rsidRPr="00FB5CEA">
              <w:rPr>
                <w:rFonts w:cs="Arial"/>
                <w:i/>
                <w:snapToGrid w:val="0"/>
                <w:szCs w:val="18"/>
              </w:rPr>
              <w:t>EC</w:t>
            </w:r>
            <w:r w:rsidR="00CC60ED" w:rsidRPr="00FB5CEA">
              <w:rPr>
                <w:rFonts w:cs="Arial"/>
                <w:snapToGrid w:val="0"/>
                <w:szCs w:val="18"/>
              </w:rPr>
              <w:t xml:space="preserve"> Section </w:t>
            </w:r>
            <w:r>
              <w:rPr>
                <w:rFonts w:cs="Arial"/>
                <w:snapToGrid w:val="0"/>
                <w:szCs w:val="18"/>
              </w:rPr>
              <w:t>47612.6</w:t>
            </w:r>
            <w:r w:rsidR="00CC60ED" w:rsidRPr="00FB5CEA">
              <w:rPr>
                <w:rFonts w:cs="Arial"/>
                <w:snapToGrid w:val="0"/>
                <w:szCs w:val="18"/>
              </w:rPr>
              <w:t>.</w:t>
            </w:r>
          </w:p>
        </w:tc>
        <w:tc>
          <w:tcPr>
            <w:tcW w:w="863" w:type="pct"/>
          </w:tcPr>
          <w:p w:rsidR="00F86C91" w:rsidRDefault="00CC60ED" w:rsidP="00C10C03">
            <w:pPr>
              <w:widowControl w:val="0"/>
              <w:tabs>
                <w:tab w:val="center" w:pos="4320"/>
                <w:tab w:val="right" w:pos="864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szCs w:val="18"/>
              </w:rPr>
            </w:pPr>
            <w:r w:rsidRPr="00FB5CEA">
              <w:rPr>
                <w:rFonts w:cs="Arial"/>
                <w:b/>
                <w:snapToGrid w:val="0"/>
                <w:szCs w:val="18"/>
              </w:rPr>
              <w:t>Approval</w:t>
            </w:r>
            <w:r w:rsidRPr="00FB5CEA">
              <w:rPr>
                <w:rFonts w:cs="Arial"/>
                <w:snapToGrid w:val="0"/>
                <w:szCs w:val="18"/>
              </w:rPr>
              <w:t xml:space="preserve"> of waiver, consistent with </w:t>
            </w:r>
            <w:r w:rsidRPr="00FB5CEA">
              <w:rPr>
                <w:rFonts w:cs="Arial"/>
                <w:i/>
                <w:snapToGrid w:val="0"/>
                <w:szCs w:val="18"/>
              </w:rPr>
              <w:t>EC</w:t>
            </w:r>
            <w:r w:rsidRPr="00FB5CEA">
              <w:rPr>
                <w:rFonts w:cs="Arial"/>
                <w:snapToGrid w:val="0"/>
                <w:szCs w:val="18"/>
              </w:rPr>
              <w:t xml:space="preserve"> Section </w:t>
            </w:r>
            <w:r w:rsidR="00C10C03">
              <w:rPr>
                <w:rFonts w:cs="Arial"/>
                <w:snapToGrid w:val="0"/>
                <w:szCs w:val="18"/>
              </w:rPr>
              <w:t>47612.6</w:t>
            </w:r>
            <w:r w:rsidRPr="00FB5CEA">
              <w:rPr>
                <w:rFonts w:cs="Arial"/>
                <w:snapToGrid w:val="0"/>
                <w:szCs w:val="18"/>
              </w:rPr>
              <w:t xml:space="preserve"> with the following conditions:</w:t>
            </w:r>
            <w:r w:rsidR="00FB5CEA">
              <w:rPr>
                <w:rFonts w:cs="Arial"/>
                <w:snapToGrid w:val="0"/>
                <w:szCs w:val="18"/>
              </w:rPr>
              <w:t xml:space="preserve"> </w:t>
            </w:r>
          </w:p>
          <w:p w:rsidR="00693951" w:rsidRPr="00FB5CEA" w:rsidRDefault="00CC60ED" w:rsidP="00C10C03">
            <w:pPr>
              <w:widowControl w:val="0"/>
              <w:tabs>
                <w:tab w:val="center" w:pos="4320"/>
                <w:tab w:val="right" w:pos="864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szCs w:val="18"/>
              </w:rPr>
            </w:pPr>
            <w:r w:rsidRPr="00FB5CEA">
              <w:rPr>
                <w:rFonts w:cs="Arial"/>
                <w:snapToGrid w:val="0"/>
                <w:szCs w:val="18"/>
              </w:rPr>
              <w:t xml:space="preserve"> (1) </w:t>
            </w:r>
            <w:r w:rsidR="00EC138E">
              <w:rPr>
                <w:rFonts w:cs="Arial"/>
                <w:snapToGrid w:val="0"/>
                <w:szCs w:val="18"/>
              </w:rPr>
              <w:t xml:space="preserve">Charter </w:t>
            </w:r>
            <w:r w:rsidRPr="00FB5CEA">
              <w:rPr>
                <w:rFonts w:cs="Arial"/>
                <w:snapToGrid w:val="0"/>
                <w:szCs w:val="18"/>
              </w:rPr>
              <w:t xml:space="preserve">maintains increased instructional minutes for grades </w:t>
            </w:r>
            <w:r w:rsidR="00932E3A" w:rsidRPr="00FB5CEA">
              <w:rPr>
                <w:rFonts w:cs="Arial"/>
                <w:snapToGrid w:val="0"/>
                <w:szCs w:val="18"/>
              </w:rPr>
              <w:t>nine</w:t>
            </w:r>
            <w:r w:rsidRPr="00FB5CEA">
              <w:rPr>
                <w:rFonts w:cs="Arial"/>
                <w:snapToGrid w:val="0"/>
                <w:szCs w:val="18"/>
              </w:rPr>
              <w:t xml:space="preserve"> </w:t>
            </w:r>
            <w:r w:rsidR="00C10C03">
              <w:rPr>
                <w:rFonts w:cs="Arial"/>
                <w:snapToGrid w:val="0"/>
                <w:szCs w:val="18"/>
              </w:rPr>
              <w:t>and ten</w:t>
            </w:r>
            <w:r w:rsidRPr="00FB5CEA">
              <w:rPr>
                <w:rFonts w:cs="Arial"/>
                <w:snapToGrid w:val="0"/>
                <w:szCs w:val="18"/>
              </w:rPr>
              <w:t xml:space="preserve"> of at least the amount required by law plus </w:t>
            </w:r>
            <w:r w:rsidR="00C10C03">
              <w:rPr>
                <w:rFonts w:cs="Arial"/>
                <w:snapToGrid w:val="0"/>
                <w:szCs w:val="18"/>
              </w:rPr>
              <w:t xml:space="preserve">5,400 </w:t>
            </w:r>
            <w:r w:rsidRPr="00FB5CEA">
              <w:rPr>
                <w:rFonts w:cs="Arial"/>
                <w:snapToGrid w:val="0"/>
                <w:szCs w:val="18"/>
              </w:rPr>
              <w:t xml:space="preserve">minutes, for a period of two years beginning </w:t>
            </w:r>
            <w:r w:rsidR="00932E3A" w:rsidRPr="00FB5CEA">
              <w:rPr>
                <w:rFonts w:cs="Arial"/>
                <w:snapToGrid w:val="0"/>
                <w:szCs w:val="18"/>
              </w:rPr>
              <w:t>in 201</w:t>
            </w:r>
            <w:r w:rsidR="00C10C03">
              <w:rPr>
                <w:rFonts w:cs="Arial"/>
                <w:snapToGrid w:val="0"/>
                <w:szCs w:val="18"/>
              </w:rPr>
              <w:t>8</w:t>
            </w:r>
            <w:r w:rsidR="00932E3A" w:rsidRPr="00FB5CEA">
              <w:rPr>
                <w:rFonts w:cs="Arial"/>
                <w:snapToGrid w:val="0"/>
                <w:szCs w:val="18"/>
              </w:rPr>
              <w:t>–1</w:t>
            </w:r>
            <w:r w:rsidR="00C10C03">
              <w:rPr>
                <w:rFonts w:cs="Arial"/>
                <w:snapToGrid w:val="0"/>
                <w:szCs w:val="18"/>
              </w:rPr>
              <w:t>9</w:t>
            </w:r>
            <w:r w:rsidR="00932E3A" w:rsidRPr="00FB5CEA">
              <w:rPr>
                <w:rFonts w:cs="Arial"/>
                <w:snapToGrid w:val="0"/>
                <w:szCs w:val="18"/>
              </w:rPr>
              <w:t xml:space="preserve"> through 201</w:t>
            </w:r>
            <w:r w:rsidR="00C10C03">
              <w:rPr>
                <w:rFonts w:cs="Arial"/>
                <w:snapToGrid w:val="0"/>
                <w:szCs w:val="18"/>
              </w:rPr>
              <w:t>9</w:t>
            </w:r>
            <w:r w:rsidR="00932E3A" w:rsidRPr="00FB5CEA">
              <w:rPr>
                <w:rFonts w:cs="Arial"/>
                <w:snapToGrid w:val="0"/>
                <w:szCs w:val="18"/>
              </w:rPr>
              <w:t>–</w:t>
            </w:r>
            <w:r w:rsidR="00C10C03">
              <w:rPr>
                <w:rFonts w:cs="Arial"/>
                <w:snapToGrid w:val="0"/>
                <w:szCs w:val="18"/>
              </w:rPr>
              <w:t>20</w:t>
            </w:r>
            <w:r w:rsidRPr="00FB5CEA">
              <w:rPr>
                <w:rFonts w:cs="Arial"/>
                <w:snapToGrid w:val="0"/>
                <w:szCs w:val="18"/>
              </w:rPr>
              <w:t xml:space="preserve">, and (2) </w:t>
            </w:r>
            <w:r w:rsidR="00EC138E">
              <w:rPr>
                <w:rFonts w:cs="Arial"/>
                <w:snapToGrid w:val="0"/>
                <w:szCs w:val="18"/>
              </w:rPr>
              <w:t xml:space="preserve">Charter </w:t>
            </w:r>
            <w:r w:rsidRPr="00FB5CEA">
              <w:rPr>
                <w:rFonts w:cs="Arial"/>
                <w:snapToGrid w:val="0"/>
                <w:szCs w:val="18"/>
              </w:rPr>
              <w:t xml:space="preserve">reports the annual instructional minutes offered in grades </w:t>
            </w:r>
            <w:r w:rsidR="00932E3A" w:rsidRPr="00FB5CEA">
              <w:rPr>
                <w:rFonts w:cs="Arial"/>
                <w:snapToGrid w:val="0"/>
                <w:szCs w:val="18"/>
              </w:rPr>
              <w:t>nine</w:t>
            </w:r>
            <w:r w:rsidRPr="00FB5CEA">
              <w:rPr>
                <w:rFonts w:cs="Arial"/>
                <w:snapToGrid w:val="0"/>
                <w:szCs w:val="18"/>
              </w:rPr>
              <w:t xml:space="preserve"> </w:t>
            </w:r>
            <w:r w:rsidR="00C10C03">
              <w:rPr>
                <w:rFonts w:cs="Arial"/>
                <w:snapToGrid w:val="0"/>
                <w:szCs w:val="18"/>
              </w:rPr>
              <w:t xml:space="preserve">and ten </w:t>
            </w:r>
            <w:r w:rsidRPr="00FB5CEA">
              <w:rPr>
                <w:rFonts w:cs="Arial"/>
                <w:snapToGrid w:val="0"/>
                <w:szCs w:val="18"/>
              </w:rPr>
              <w:t>in its annual audit report.</w:t>
            </w:r>
          </w:p>
        </w:tc>
        <w:tc>
          <w:tcPr>
            <w:tcW w:w="692" w:type="pct"/>
          </w:tcPr>
          <w:p w:rsidR="00693951" w:rsidRPr="00FB5CEA" w:rsidRDefault="00BD4E86" w:rsidP="00C10C0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b/>
                <w:szCs w:val="20"/>
              </w:rPr>
              <w:t>N</w:t>
            </w:r>
            <w:r w:rsidR="00C10C03">
              <w:rPr>
                <w:rFonts w:cs="Arial"/>
                <w:b/>
                <w:szCs w:val="20"/>
              </w:rPr>
              <w:t>ot Applicable</w:t>
            </w:r>
          </w:p>
        </w:tc>
        <w:tc>
          <w:tcPr>
            <w:tcW w:w="474" w:type="pct"/>
          </w:tcPr>
          <w:p w:rsidR="00693951" w:rsidRPr="00FB5CEA" w:rsidRDefault="00693951" w:rsidP="00C10C0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 xml:space="preserve">Local Board Approval </w:t>
            </w:r>
            <w:r w:rsidR="00C10C03">
              <w:rPr>
                <w:rFonts w:cs="Arial"/>
                <w:szCs w:val="20"/>
              </w:rPr>
              <w:t>11/13/2017</w:t>
            </w:r>
          </w:p>
        </w:tc>
        <w:tc>
          <w:tcPr>
            <w:tcW w:w="407" w:type="pct"/>
          </w:tcPr>
          <w:p w:rsidR="00693951" w:rsidRPr="00FB5CEA" w:rsidRDefault="00693951" w:rsidP="00C10C0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w:t>
            </w:r>
            <w:r w:rsidR="00C10C03">
              <w:rPr>
                <w:rFonts w:cs="Arial"/>
                <w:szCs w:val="20"/>
              </w:rPr>
              <w:t>101,856</w:t>
            </w:r>
          </w:p>
        </w:tc>
        <w:tc>
          <w:tcPr>
            <w:tcW w:w="427" w:type="pct"/>
          </w:tcPr>
          <w:p w:rsidR="00693951" w:rsidRPr="00FB5CEA" w:rsidRDefault="00EF0138"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None</w:t>
            </w:r>
          </w:p>
        </w:tc>
      </w:tr>
    </w:tbl>
    <w:p w:rsidR="002A0249" w:rsidRDefault="00517C00" w:rsidP="00FB5CEA">
      <w:r>
        <w:t xml:space="preserve">Created by California Department of Education </w:t>
      </w:r>
      <w:r>
        <w:br/>
      </w:r>
      <w:r w:rsidR="00C10C03">
        <w:t>February 2018</w:t>
      </w:r>
    </w:p>
    <w:p w:rsidR="00223112" w:rsidRDefault="00223112" w:rsidP="00FB5CEA">
      <w:pPr>
        <w:sectPr w:rsidR="00223112" w:rsidSect="00FB254A">
          <w:headerReference w:type="default" r:id="rId10"/>
          <w:pgSz w:w="15840" w:h="12240" w:orient="landscape"/>
          <w:pgMar w:top="432" w:right="432" w:bottom="432" w:left="432" w:header="720" w:footer="720" w:gutter="0"/>
          <w:cols w:space="720"/>
          <w:docGrid w:linePitch="360"/>
        </w:sectPr>
      </w:pPr>
    </w:p>
    <w:p w:rsidR="00FB254A" w:rsidRPr="00FB254A" w:rsidRDefault="00FB254A" w:rsidP="00FB254A">
      <w:pPr>
        <w:pStyle w:val="Heading1"/>
        <w:jc w:val="center"/>
      </w:pPr>
      <w:r w:rsidRPr="00FB254A">
        <w:lastRenderedPageBreak/>
        <w:t xml:space="preserve">Attachment 2: </w:t>
      </w:r>
      <w:r w:rsidR="00C10C03">
        <w:t xml:space="preserve">Encore High School of the Arts– Riverside </w:t>
      </w:r>
      <w:r w:rsidRPr="00FB254A">
        <w:t>Specific Waiver Request</w:t>
      </w:r>
    </w:p>
    <w:p w:rsidR="00C10C03" w:rsidRPr="00C10C03" w:rsidRDefault="00C10C03" w:rsidP="00C10C03">
      <w:pPr>
        <w:spacing w:after="0"/>
        <w:rPr>
          <w:rFonts w:eastAsia="Times New Roman" w:cs="Arial"/>
          <w:b/>
          <w:szCs w:val="24"/>
        </w:rPr>
      </w:pPr>
      <w:r w:rsidRPr="00C10C03">
        <w:rPr>
          <w:rFonts w:eastAsia="Times New Roman" w:cs="Arial"/>
          <w:b/>
          <w:szCs w:val="24"/>
        </w:rPr>
        <w:t xml:space="preserve">California Department of Education </w:t>
      </w:r>
    </w:p>
    <w:p w:rsidR="00C10C03" w:rsidRPr="00C10C03" w:rsidRDefault="00C10C03" w:rsidP="00C10C03">
      <w:pPr>
        <w:spacing w:after="0"/>
        <w:rPr>
          <w:rFonts w:eastAsia="Times New Roman" w:cs="Arial"/>
          <w:b/>
          <w:szCs w:val="24"/>
        </w:rPr>
      </w:pPr>
      <w:r w:rsidRPr="00C10C03">
        <w:rPr>
          <w:rFonts w:eastAsia="Times New Roman" w:cs="Arial"/>
          <w:b/>
          <w:szCs w:val="24"/>
        </w:rPr>
        <w:t>WAIVER SUBMISSION – Specific</w:t>
      </w:r>
    </w:p>
    <w:p w:rsidR="00C10C03" w:rsidRPr="00C10C03" w:rsidRDefault="00C10C03" w:rsidP="00C10C03">
      <w:pPr>
        <w:spacing w:before="100" w:beforeAutospacing="1" w:after="0"/>
        <w:rPr>
          <w:rFonts w:eastAsia="Times New Roman" w:cs="Arial"/>
          <w:szCs w:val="24"/>
        </w:rPr>
      </w:pPr>
      <w:r w:rsidRPr="00C10C03">
        <w:rPr>
          <w:rFonts w:eastAsia="Times New Roman" w:cs="Arial"/>
          <w:szCs w:val="24"/>
        </w:rPr>
        <w:t xml:space="preserve">CD Code: </w:t>
      </w:r>
      <w:r w:rsidRPr="00C10C03">
        <w:rPr>
          <w:rFonts w:eastAsia="Times New Roman" w:cs="Arial"/>
          <w:noProof/>
          <w:szCs w:val="24"/>
        </w:rPr>
        <w:t>3367215</w:t>
      </w:r>
    </w:p>
    <w:p w:rsidR="00C10C03" w:rsidRPr="00C10C03" w:rsidRDefault="00C10C03" w:rsidP="00C10C03">
      <w:pPr>
        <w:spacing w:after="0"/>
        <w:rPr>
          <w:rFonts w:eastAsia="Times New Roman" w:cs="Arial"/>
          <w:szCs w:val="24"/>
        </w:rPr>
      </w:pPr>
      <w:r w:rsidRPr="00C10C03">
        <w:rPr>
          <w:rFonts w:eastAsia="Times New Roman" w:cs="Arial"/>
          <w:szCs w:val="24"/>
        </w:rPr>
        <w:t xml:space="preserve">Waiver Number: </w:t>
      </w:r>
      <w:r w:rsidRPr="00C10C03">
        <w:rPr>
          <w:rFonts w:eastAsia="Times New Roman" w:cs="Arial"/>
          <w:noProof/>
          <w:szCs w:val="24"/>
        </w:rPr>
        <w:t>20-1-2018</w:t>
      </w:r>
    </w:p>
    <w:p w:rsidR="00C10C03" w:rsidRPr="00C10C03" w:rsidRDefault="00C10C03" w:rsidP="00C10C03">
      <w:pPr>
        <w:spacing w:after="0"/>
        <w:rPr>
          <w:rFonts w:eastAsia="Times New Roman" w:cs="Arial"/>
          <w:szCs w:val="24"/>
        </w:rPr>
      </w:pPr>
      <w:r w:rsidRPr="00C10C03">
        <w:rPr>
          <w:rFonts w:eastAsia="Times New Roman" w:cs="Arial"/>
          <w:szCs w:val="24"/>
        </w:rPr>
        <w:t xml:space="preserve">Active Year: </w:t>
      </w:r>
      <w:r w:rsidRPr="00C10C03">
        <w:rPr>
          <w:rFonts w:eastAsia="Times New Roman" w:cs="Arial"/>
          <w:noProof/>
          <w:szCs w:val="24"/>
        </w:rPr>
        <w:t>2018</w:t>
      </w:r>
    </w:p>
    <w:p w:rsidR="00C10C03" w:rsidRPr="00C10C03" w:rsidRDefault="00C10C03" w:rsidP="00C10C03">
      <w:pPr>
        <w:spacing w:before="100" w:beforeAutospacing="1" w:after="0"/>
        <w:rPr>
          <w:rFonts w:eastAsia="Times New Roman" w:cs="Arial"/>
          <w:szCs w:val="24"/>
        </w:rPr>
      </w:pPr>
      <w:r w:rsidRPr="00C10C03">
        <w:rPr>
          <w:rFonts w:eastAsia="Times New Roman" w:cs="Arial"/>
          <w:szCs w:val="24"/>
        </w:rPr>
        <w:t xml:space="preserve">Date In: </w:t>
      </w:r>
      <w:r w:rsidRPr="00C10C03">
        <w:rPr>
          <w:rFonts w:eastAsia="Times New Roman" w:cs="Arial"/>
          <w:noProof/>
          <w:szCs w:val="24"/>
        </w:rPr>
        <w:t>1/24/2018 11:04:45 AM</w:t>
      </w:r>
    </w:p>
    <w:p w:rsidR="00C10C03" w:rsidRPr="00C10C03" w:rsidRDefault="00C10C03" w:rsidP="00C10C03">
      <w:pPr>
        <w:spacing w:before="100" w:beforeAutospacing="1" w:after="0"/>
        <w:rPr>
          <w:rFonts w:eastAsia="Times New Roman" w:cs="Arial"/>
          <w:szCs w:val="24"/>
        </w:rPr>
      </w:pPr>
      <w:r w:rsidRPr="00C10C03">
        <w:rPr>
          <w:rFonts w:eastAsia="Times New Roman" w:cs="Arial"/>
          <w:szCs w:val="24"/>
        </w:rPr>
        <w:t xml:space="preserve">Local Education Agency: </w:t>
      </w:r>
      <w:r w:rsidRPr="00C10C03">
        <w:rPr>
          <w:rFonts w:eastAsia="Times New Roman" w:cs="Arial"/>
          <w:noProof/>
          <w:szCs w:val="24"/>
        </w:rPr>
        <w:t>Encore High School for the Arts - Riverside</w:t>
      </w:r>
    </w:p>
    <w:p w:rsidR="00C10C03" w:rsidRPr="00C10C03" w:rsidRDefault="00C10C03" w:rsidP="00C10C03">
      <w:pPr>
        <w:spacing w:after="0"/>
        <w:rPr>
          <w:rFonts w:eastAsia="Times New Roman" w:cs="Arial"/>
          <w:szCs w:val="24"/>
        </w:rPr>
      </w:pPr>
      <w:r w:rsidRPr="00C10C03">
        <w:rPr>
          <w:rFonts w:eastAsia="Times New Roman" w:cs="Arial"/>
          <w:szCs w:val="24"/>
        </w:rPr>
        <w:t xml:space="preserve">Address: </w:t>
      </w:r>
      <w:r w:rsidRPr="00C10C03">
        <w:rPr>
          <w:rFonts w:eastAsia="Times New Roman" w:cs="Arial"/>
          <w:noProof/>
          <w:szCs w:val="24"/>
        </w:rPr>
        <w:t>3380 14th St.</w:t>
      </w:r>
    </w:p>
    <w:p w:rsidR="00C10C03" w:rsidRPr="00C10C03" w:rsidRDefault="00C10C03" w:rsidP="00C10C03">
      <w:pPr>
        <w:spacing w:after="0"/>
        <w:rPr>
          <w:rFonts w:eastAsia="Times New Roman" w:cs="Arial"/>
          <w:szCs w:val="24"/>
        </w:rPr>
      </w:pPr>
      <w:r w:rsidRPr="00C10C03">
        <w:rPr>
          <w:rFonts w:eastAsia="Times New Roman" w:cs="Arial"/>
          <w:noProof/>
          <w:szCs w:val="24"/>
        </w:rPr>
        <w:t>Riverside</w:t>
      </w:r>
      <w:r w:rsidRPr="00C10C03">
        <w:rPr>
          <w:rFonts w:eastAsia="Times New Roman" w:cs="Arial"/>
          <w:szCs w:val="24"/>
        </w:rPr>
        <w:t xml:space="preserve">, </w:t>
      </w:r>
      <w:r w:rsidRPr="00C10C03">
        <w:rPr>
          <w:rFonts w:eastAsia="Times New Roman" w:cs="Arial"/>
          <w:noProof/>
          <w:szCs w:val="24"/>
        </w:rPr>
        <w:t>CA</w:t>
      </w:r>
      <w:r w:rsidRPr="00C10C03">
        <w:rPr>
          <w:rFonts w:eastAsia="Times New Roman" w:cs="Arial"/>
          <w:szCs w:val="24"/>
        </w:rPr>
        <w:t xml:space="preserve"> </w:t>
      </w:r>
      <w:r w:rsidRPr="00C10C03">
        <w:rPr>
          <w:rFonts w:eastAsia="Times New Roman" w:cs="Arial"/>
          <w:noProof/>
          <w:szCs w:val="24"/>
        </w:rPr>
        <w:t>92501</w:t>
      </w:r>
    </w:p>
    <w:p w:rsidR="00C10C03" w:rsidRPr="00C10C03" w:rsidRDefault="00C10C03" w:rsidP="00C10C03">
      <w:pPr>
        <w:spacing w:before="100" w:beforeAutospacing="1" w:after="0"/>
        <w:rPr>
          <w:rFonts w:eastAsia="Times New Roman" w:cs="Arial"/>
          <w:szCs w:val="24"/>
        </w:rPr>
      </w:pPr>
      <w:r w:rsidRPr="00C10C03">
        <w:rPr>
          <w:rFonts w:eastAsia="Times New Roman" w:cs="Arial"/>
          <w:szCs w:val="24"/>
        </w:rPr>
        <w:t xml:space="preserve">Start: </w:t>
      </w:r>
      <w:r w:rsidRPr="00C10C03">
        <w:rPr>
          <w:rFonts w:eastAsia="Times New Roman" w:cs="Arial"/>
          <w:noProof/>
          <w:szCs w:val="24"/>
        </w:rPr>
        <w:t>7/1/2015</w:t>
      </w:r>
    </w:p>
    <w:p w:rsidR="00C10C03" w:rsidRPr="00C10C03" w:rsidRDefault="00C10C03" w:rsidP="00C10C03">
      <w:pPr>
        <w:spacing w:after="0"/>
        <w:rPr>
          <w:rFonts w:eastAsia="Times New Roman" w:cs="Arial"/>
          <w:szCs w:val="24"/>
        </w:rPr>
      </w:pPr>
      <w:r w:rsidRPr="00C10C03">
        <w:rPr>
          <w:rFonts w:eastAsia="Times New Roman" w:cs="Arial"/>
          <w:szCs w:val="24"/>
        </w:rPr>
        <w:t xml:space="preserve">End: </w:t>
      </w:r>
      <w:r w:rsidRPr="00C10C03">
        <w:rPr>
          <w:rFonts w:eastAsia="Times New Roman" w:cs="Arial"/>
          <w:noProof/>
          <w:szCs w:val="24"/>
        </w:rPr>
        <w:t>6/30/2017</w:t>
      </w:r>
    </w:p>
    <w:p w:rsidR="00C10C03" w:rsidRPr="00C10C03" w:rsidRDefault="00C10C03" w:rsidP="00C10C03">
      <w:pPr>
        <w:spacing w:before="100" w:beforeAutospacing="1" w:after="0"/>
        <w:rPr>
          <w:rFonts w:eastAsia="Times New Roman" w:cs="Arial"/>
          <w:szCs w:val="24"/>
        </w:rPr>
      </w:pPr>
      <w:r w:rsidRPr="00C10C03">
        <w:rPr>
          <w:rFonts w:eastAsia="Times New Roman" w:cs="Arial"/>
          <w:szCs w:val="24"/>
        </w:rPr>
        <w:t xml:space="preserve">Waiver Renewal: </w:t>
      </w:r>
      <w:r w:rsidRPr="00C10C03">
        <w:rPr>
          <w:rFonts w:eastAsia="Times New Roman" w:cs="Arial"/>
          <w:noProof/>
          <w:szCs w:val="24"/>
        </w:rPr>
        <w:t>No</w:t>
      </w:r>
      <w:r w:rsidRPr="00C10C03">
        <w:rPr>
          <w:rFonts w:eastAsia="Times New Roman" w:cs="Arial"/>
          <w:szCs w:val="24"/>
        </w:rPr>
        <w:t xml:space="preserve"> </w:t>
      </w:r>
    </w:p>
    <w:p w:rsidR="00C10C03" w:rsidRPr="00C10C03" w:rsidRDefault="00C10C03" w:rsidP="00C10C03">
      <w:pPr>
        <w:spacing w:before="100" w:beforeAutospacing="1" w:after="0"/>
        <w:rPr>
          <w:rFonts w:eastAsia="Times New Roman" w:cs="Arial"/>
          <w:szCs w:val="24"/>
        </w:rPr>
      </w:pPr>
      <w:r w:rsidRPr="00C10C03">
        <w:rPr>
          <w:rFonts w:eastAsia="Times New Roman" w:cs="Arial"/>
          <w:szCs w:val="24"/>
        </w:rPr>
        <w:t xml:space="preserve">Waiver Topic: </w:t>
      </w:r>
      <w:r w:rsidRPr="00C10C03">
        <w:rPr>
          <w:rFonts w:eastAsia="Times New Roman" w:cs="Arial"/>
          <w:noProof/>
          <w:szCs w:val="24"/>
        </w:rPr>
        <w:t>Instructional Time Requirement Audit Penalty</w:t>
      </w:r>
    </w:p>
    <w:p w:rsidR="00C10C03" w:rsidRPr="00C10C03" w:rsidRDefault="00C10C03" w:rsidP="00C10C03">
      <w:pPr>
        <w:spacing w:after="0"/>
        <w:rPr>
          <w:rFonts w:eastAsia="Times New Roman" w:cs="Arial"/>
          <w:szCs w:val="24"/>
        </w:rPr>
      </w:pPr>
      <w:r w:rsidRPr="00C10C03">
        <w:rPr>
          <w:rFonts w:eastAsia="Times New Roman" w:cs="Arial"/>
          <w:szCs w:val="24"/>
        </w:rPr>
        <w:t xml:space="preserve">Ed Code Title: </w:t>
      </w:r>
      <w:r w:rsidRPr="00C10C03">
        <w:rPr>
          <w:rFonts w:eastAsia="Times New Roman" w:cs="Arial"/>
          <w:noProof/>
          <w:szCs w:val="24"/>
        </w:rPr>
        <w:t>Charter - Minimum Instructional Time</w:t>
      </w:r>
      <w:r w:rsidRPr="00C10C03">
        <w:rPr>
          <w:rFonts w:eastAsia="Times New Roman" w:cs="Arial"/>
          <w:szCs w:val="24"/>
        </w:rPr>
        <w:t xml:space="preserve"> </w:t>
      </w:r>
    </w:p>
    <w:p w:rsidR="00C10C03" w:rsidRPr="00C10C03" w:rsidRDefault="00C10C03" w:rsidP="00C10C03">
      <w:pPr>
        <w:spacing w:after="0"/>
        <w:rPr>
          <w:rFonts w:eastAsia="Times New Roman" w:cs="Arial"/>
          <w:szCs w:val="24"/>
        </w:rPr>
      </w:pPr>
      <w:r w:rsidRPr="00C10C03">
        <w:rPr>
          <w:rFonts w:eastAsia="Times New Roman" w:cs="Arial"/>
          <w:szCs w:val="24"/>
        </w:rPr>
        <w:t xml:space="preserve">Ed Code Section: </w:t>
      </w:r>
      <w:r w:rsidRPr="00C10C03">
        <w:rPr>
          <w:rFonts w:eastAsia="Times New Roman" w:cs="Arial"/>
          <w:noProof/>
          <w:szCs w:val="24"/>
        </w:rPr>
        <w:t>47612.5</w:t>
      </w:r>
    </w:p>
    <w:p w:rsidR="00C10C03" w:rsidRPr="00C10C03" w:rsidRDefault="00C10C03" w:rsidP="00C10C03">
      <w:pPr>
        <w:spacing w:after="0"/>
        <w:rPr>
          <w:rFonts w:eastAsia="Times New Roman" w:cs="Arial"/>
          <w:szCs w:val="24"/>
        </w:rPr>
      </w:pPr>
      <w:r w:rsidRPr="00C10C03">
        <w:rPr>
          <w:rFonts w:eastAsia="Times New Roman" w:cs="Arial"/>
          <w:szCs w:val="24"/>
        </w:rPr>
        <w:t xml:space="preserve">Ed Code Authority: </w:t>
      </w:r>
      <w:r w:rsidRPr="00C10C03">
        <w:rPr>
          <w:rFonts w:eastAsia="Times New Roman" w:cs="Arial"/>
          <w:noProof/>
          <w:szCs w:val="24"/>
        </w:rPr>
        <w:t>47612.6(a)</w:t>
      </w:r>
    </w:p>
    <w:p w:rsidR="00C10C03" w:rsidRPr="00C10C03" w:rsidRDefault="00C10C03" w:rsidP="00C10C03">
      <w:pPr>
        <w:spacing w:before="100" w:beforeAutospacing="1" w:after="0"/>
        <w:rPr>
          <w:rFonts w:eastAsia="Times New Roman" w:cs="Arial"/>
          <w:noProof/>
          <w:szCs w:val="24"/>
          <w:shd w:val="clear" w:color="auto" w:fill="FFFFFF"/>
        </w:rPr>
      </w:pPr>
      <w:r w:rsidRPr="00C10C03">
        <w:rPr>
          <w:rFonts w:eastAsia="Times New Roman" w:cs="Arial"/>
          <w:szCs w:val="24"/>
          <w:shd w:val="clear" w:color="auto" w:fill="FFFFFF"/>
        </w:rPr>
        <w:t xml:space="preserve">Ed Code or </w:t>
      </w:r>
      <w:r w:rsidRPr="00C10C03">
        <w:rPr>
          <w:rFonts w:eastAsia="Times New Roman" w:cs="Arial"/>
          <w:i/>
          <w:szCs w:val="24"/>
          <w:shd w:val="clear" w:color="auto" w:fill="FFFFFF"/>
        </w:rPr>
        <w:t>CCR</w:t>
      </w:r>
      <w:r w:rsidRPr="00C10C03">
        <w:rPr>
          <w:rFonts w:eastAsia="Times New Roman" w:cs="Arial"/>
          <w:szCs w:val="24"/>
          <w:shd w:val="clear" w:color="auto" w:fill="FFFFFF"/>
        </w:rPr>
        <w:t xml:space="preserve"> to Waive: </w:t>
      </w:r>
      <w:r w:rsidRPr="00C10C03">
        <w:rPr>
          <w:rFonts w:eastAsia="Times New Roman" w:cs="Arial"/>
          <w:noProof/>
          <w:szCs w:val="24"/>
          <w:shd w:val="clear" w:color="auto" w:fill="FFFFFF"/>
        </w:rPr>
        <w:t>[47612.5. (a) Notwithstanding any other provision of law and as a condition of apportionment, a charter school shall do all of the following:</w:t>
      </w:r>
    </w:p>
    <w:p w:rsidR="00C10C03" w:rsidRPr="00C10C03" w:rsidRDefault="00C10C03" w:rsidP="00C10C03">
      <w:pPr>
        <w:spacing w:after="0"/>
        <w:rPr>
          <w:rFonts w:eastAsia="Times New Roman" w:cs="Arial"/>
          <w:noProof/>
          <w:szCs w:val="24"/>
          <w:shd w:val="clear" w:color="auto" w:fill="FFFFFF"/>
        </w:rPr>
      </w:pPr>
      <w:r w:rsidRPr="00C10C03">
        <w:rPr>
          <w:rFonts w:eastAsia="Times New Roman" w:cs="Arial"/>
          <w:noProof/>
          <w:szCs w:val="24"/>
          <w:shd w:val="clear" w:color="auto" w:fill="FFFFFF"/>
        </w:rPr>
        <w:t>(1)</w:t>
      </w:r>
      <w:r w:rsidRPr="00C10C03">
        <w:rPr>
          <w:rFonts w:eastAsia="Times New Roman" w:cs="Arial"/>
          <w:noProof/>
          <w:szCs w:val="24"/>
          <w:shd w:val="clear" w:color="auto" w:fill="FFFFFF"/>
        </w:rPr>
        <w:tab/>
        <w:t>For each fiscal year, offer, at a minimum, the following number of minutes of instruction:</w:t>
      </w:r>
    </w:p>
    <w:p w:rsidR="00C10C03" w:rsidRPr="00C10C03" w:rsidRDefault="00C10C03" w:rsidP="00C10C03">
      <w:pPr>
        <w:spacing w:after="0"/>
        <w:rPr>
          <w:rFonts w:eastAsia="Times New Roman" w:cs="Arial"/>
          <w:noProof/>
          <w:szCs w:val="24"/>
          <w:shd w:val="clear" w:color="auto" w:fill="FFFFFF"/>
        </w:rPr>
      </w:pPr>
      <w:r w:rsidRPr="00C10C03">
        <w:rPr>
          <w:rFonts w:eastAsia="Times New Roman" w:cs="Arial"/>
          <w:noProof/>
          <w:szCs w:val="24"/>
          <w:shd w:val="clear" w:color="auto" w:fill="FFFFFF"/>
        </w:rPr>
        <w:t>(A)</w:t>
      </w:r>
      <w:r w:rsidRPr="00C10C03">
        <w:rPr>
          <w:rFonts w:eastAsia="Times New Roman" w:cs="Arial"/>
          <w:noProof/>
          <w:szCs w:val="24"/>
          <w:shd w:val="clear" w:color="auto" w:fill="FFFFFF"/>
        </w:rPr>
        <w:tab/>
        <w:t>To Pupils in Kindergarten, 36,000 minutes.</w:t>
      </w:r>
    </w:p>
    <w:p w:rsidR="00C10C03" w:rsidRPr="00C10C03" w:rsidRDefault="00C10C03" w:rsidP="00C10C03">
      <w:pPr>
        <w:spacing w:after="0"/>
        <w:rPr>
          <w:rFonts w:eastAsia="Times New Roman" w:cs="Arial"/>
          <w:noProof/>
          <w:szCs w:val="24"/>
          <w:shd w:val="clear" w:color="auto" w:fill="FFFFFF"/>
        </w:rPr>
      </w:pPr>
      <w:r w:rsidRPr="00C10C03">
        <w:rPr>
          <w:rFonts w:eastAsia="Times New Roman" w:cs="Arial"/>
          <w:noProof/>
          <w:szCs w:val="24"/>
          <w:shd w:val="clear" w:color="auto" w:fill="FFFFFF"/>
        </w:rPr>
        <w:t>(B)</w:t>
      </w:r>
      <w:r w:rsidRPr="00C10C03">
        <w:rPr>
          <w:rFonts w:eastAsia="Times New Roman" w:cs="Arial"/>
          <w:noProof/>
          <w:szCs w:val="24"/>
          <w:shd w:val="clear" w:color="auto" w:fill="FFFFFF"/>
        </w:rPr>
        <w:tab/>
        <w:t>To Pupils in grades 1 to 3, inclusive, 50,400 minutes.</w:t>
      </w:r>
    </w:p>
    <w:p w:rsidR="00C10C03" w:rsidRPr="00C10C03" w:rsidRDefault="00C10C03" w:rsidP="00C10C03">
      <w:pPr>
        <w:spacing w:after="0"/>
        <w:rPr>
          <w:rFonts w:eastAsia="Times New Roman" w:cs="Arial"/>
          <w:noProof/>
          <w:szCs w:val="24"/>
          <w:shd w:val="clear" w:color="auto" w:fill="FFFFFF"/>
        </w:rPr>
      </w:pPr>
      <w:r w:rsidRPr="00C10C03">
        <w:rPr>
          <w:rFonts w:eastAsia="Times New Roman" w:cs="Arial"/>
          <w:noProof/>
          <w:szCs w:val="24"/>
          <w:shd w:val="clear" w:color="auto" w:fill="FFFFFF"/>
        </w:rPr>
        <w:t>(C)</w:t>
      </w:r>
      <w:r w:rsidRPr="00C10C03">
        <w:rPr>
          <w:rFonts w:eastAsia="Times New Roman" w:cs="Arial"/>
          <w:noProof/>
          <w:szCs w:val="24"/>
          <w:shd w:val="clear" w:color="auto" w:fill="FFFFFF"/>
        </w:rPr>
        <w:tab/>
        <w:t>To pupils in grades 4 to 8, inclusive, 54,000 minutes.</w:t>
      </w:r>
    </w:p>
    <w:p w:rsidR="00C10C03" w:rsidRPr="00C10C03" w:rsidRDefault="00C10C03" w:rsidP="00C10C03">
      <w:pPr>
        <w:spacing w:after="0"/>
        <w:rPr>
          <w:rFonts w:eastAsia="Times New Roman" w:cs="Arial"/>
          <w:noProof/>
          <w:szCs w:val="24"/>
          <w:shd w:val="clear" w:color="auto" w:fill="FFFFFF"/>
        </w:rPr>
      </w:pPr>
      <w:r w:rsidRPr="00C10C03">
        <w:rPr>
          <w:rFonts w:eastAsia="Times New Roman" w:cs="Arial"/>
          <w:noProof/>
          <w:szCs w:val="24"/>
          <w:shd w:val="clear" w:color="auto" w:fill="FFFFFF"/>
        </w:rPr>
        <w:t>(D)</w:t>
      </w:r>
      <w:r w:rsidRPr="00C10C03">
        <w:rPr>
          <w:rFonts w:eastAsia="Times New Roman" w:cs="Arial"/>
          <w:noProof/>
          <w:szCs w:val="24"/>
          <w:shd w:val="clear" w:color="auto" w:fill="FFFFFF"/>
        </w:rPr>
        <w:tab/>
        <w:t>To pupils in grades 9 to 12, inclusive, 64,800 minutes.</w:t>
      </w:r>
    </w:p>
    <w:p w:rsidR="00C10C03" w:rsidRPr="00C10C03" w:rsidRDefault="00C10C03" w:rsidP="00C10C03">
      <w:pPr>
        <w:spacing w:after="0"/>
        <w:rPr>
          <w:rFonts w:eastAsia="Times New Roman" w:cs="Arial"/>
          <w:noProof/>
          <w:szCs w:val="24"/>
          <w:shd w:val="clear" w:color="auto" w:fill="FFFFFF"/>
        </w:rPr>
      </w:pPr>
      <w:r w:rsidRPr="00C10C03">
        <w:rPr>
          <w:rFonts w:eastAsia="Times New Roman" w:cs="Arial"/>
          <w:noProof/>
          <w:szCs w:val="24"/>
          <w:shd w:val="clear" w:color="auto" w:fill="FFFFFF"/>
        </w:rPr>
        <w:t>(2)</w:t>
      </w:r>
      <w:r w:rsidRPr="00C10C03">
        <w:rPr>
          <w:rFonts w:eastAsia="Times New Roman" w:cs="Arial"/>
          <w:noProof/>
          <w:szCs w:val="24"/>
          <w:shd w:val="clear" w:color="auto" w:fill="FFFFFF"/>
        </w:rPr>
        <w:tab/>
        <w:t>Maintain written contemporaneous records that document all pupils attendance and make these records available for audit and inspection.</w:t>
      </w:r>
    </w:p>
    <w:p w:rsidR="00C10C03" w:rsidRPr="00C10C03" w:rsidRDefault="00C10C03" w:rsidP="00C10C03">
      <w:pPr>
        <w:spacing w:before="100" w:beforeAutospacing="1" w:after="0"/>
        <w:rPr>
          <w:rFonts w:eastAsia="Times New Roman" w:cs="Arial"/>
          <w:noProof/>
          <w:szCs w:val="24"/>
          <w:shd w:val="clear" w:color="auto" w:fill="FFFFFF"/>
        </w:rPr>
      </w:pPr>
      <w:r w:rsidRPr="00C10C03">
        <w:rPr>
          <w:rFonts w:eastAsia="Times New Roman" w:cs="Arial"/>
          <w:noProof/>
          <w:szCs w:val="24"/>
          <w:shd w:val="clear" w:color="auto" w:fill="FFFFFF"/>
        </w:rPr>
        <w:t xml:space="preserve">(C) A reduction in apportionment made pursuant to subdivision (a) shall be proportional to the magnitude of the exception that causes the reduction. For purposes of paragraph (1) of subdivision (a), for each charter school that fails to offer pupils the minimum number of minutes of instruction specified in that paragraph, the superintendent should withhold from the charter school’s apportionment for average daily attendance of the affected pupils, by grade level, the sum of that apportionment multiplied by the percentage of the minimum number of minutes of instruction at each grade level that the charter school failed to offer. </w:t>
      </w:r>
    </w:p>
    <w:p w:rsidR="00C10C03" w:rsidRPr="00C10C03" w:rsidRDefault="00C10C03" w:rsidP="00C10C03">
      <w:pPr>
        <w:spacing w:before="100" w:beforeAutospacing="1" w:after="0"/>
        <w:rPr>
          <w:rFonts w:eastAsia="Times New Roman" w:cs="Arial"/>
          <w:noProof/>
          <w:szCs w:val="24"/>
          <w:shd w:val="clear" w:color="auto" w:fill="FFFFFF"/>
        </w:rPr>
      </w:pPr>
      <w:r w:rsidRPr="00C10C03">
        <w:rPr>
          <w:rFonts w:eastAsia="Times New Roman" w:cs="Arial"/>
          <w:noProof/>
          <w:szCs w:val="24"/>
          <w:shd w:val="clear" w:color="auto" w:fill="FFFFFF"/>
        </w:rPr>
        <w:lastRenderedPageBreak/>
        <w:t>(e) (1) Notwithstanding any other provision of law, and as a condition of apportionment, “classroom-based instruction” in a charter school, for the purposes of this part, occurs only when charter school pupils are engaged in educational activities required of those pupils and are under the immediate supervision and control of an employee of the charter school who possesses a valid teaching certification in accordance with subdivision (1) of section 47605.]</w:t>
      </w:r>
    </w:p>
    <w:p w:rsidR="00C10C03" w:rsidRPr="00C10C03" w:rsidRDefault="00C10C03" w:rsidP="00C10C03">
      <w:pPr>
        <w:spacing w:before="100" w:beforeAutospacing="1" w:after="0"/>
        <w:rPr>
          <w:rFonts w:eastAsia="Times New Roman" w:cs="Arial"/>
          <w:noProof/>
          <w:szCs w:val="24"/>
        </w:rPr>
      </w:pPr>
      <w:r w:rsidRPr="00C10C03">
        <w:rPr>
          <w:rFonts w:eastAsia="Times New Roman" w:cs="Arial"/>
          <w:szCs w:val="24"/>
        </w:rPr>
        <w:t xml:space="preserve">Outcome Rationale: </w:t>
      </w:r>
      <w:r w:rsidRPr="00C10C03">
        <w:rPr>
          <w:rFonts w:eastAsia="Times New Roman" w:cs="Arial"/>
          <w:noProof/>
          <w:szCs w:val="24"/>
        </w:rPr>
        <w:t>The 2015-16 school year was the first year of operation for Encore High School for the Arts - Riverside. During a series of final adjustments to the first year school calendar and bell schedule, total instructional minutes were adjusted. While this adjusted calendar was confirmed to meet minimum instructional minutes for grades 7 and 8, the higher minute requirement for grades 9 and 10 was not met, and was 5,400 minutes short of the minimum instructional time of 64,800 minutes for those grades.</w:t>
      </w:r>
    </w:p>
    <w:p w:rsidR="00C10C03" w:rsidRPr="00C10C03" w:rsidRDefault="00C10C03" w:rsidP="00C10C03">
      <w:pPr>
        <w:spacing w:before="100" w:beforeAutospacing="1" w:after="0"/>
        <w:rPr>
          <w:rFonts w:eastAsia="Times New Roman" w:cs="Arial"/>
          <w:noProof/>
          <w:szCs w:val="24"/>
        </w:rPr>
      </w:pPr>
      <w:r w:rsidRPr="00C10C03">
        <w:rPr>
          <w:rFonts w:eastAsia="Times New Roman" w:cs="Arial"/>
          <w:noProof/>
          <w:szCs w:val="24"/>
        </w:rPr>
        <w:t>The shortfall was identified during the 2015-16 annual audit review, at a cost of $101,899 in lost revenue. The issue was immediately rectified and a new review process was implemented for 2016-17 and thereafter. No additional instructional time shortfalls have occurred since this 2015-16 finding. The School is committed to ensuring this issue does not repeat in future years.</w:t>
      </w:r>
    </w:p>
    <w:p w:rsidR="00C10C03" w:rsidRPr="00C10C03" w:rsidRDefault="00C10C03" w:rsidP="00C10C03">
      <w:pPr>
        <w:spacing w:before="100" w:beforeAutospacing="1" w:after="0"/>
        <w:rPr>
          <w:rFonts w:eastAsia="Times New Roman" w:cs="Arial"/>
          <w:noProof/>
          <w:szCs w:val="24"/>
        </w:rPr>
      </w:pPr>
      <w:r w:rsidRPr="00C10C03">
        <w:rPr>
          <w:rFonts w:eastAsia="Times New Roman" w:cs="Arial"/>
          <w:noProof/>
          <w:szCs w:val="24"/>
        </w:rPr>
        <w:t xml:space="preserve">The School has also developed a proposed instructional calendar and bell schedule for 2018-19 and 2019-20 that adds the missing 5,400 minutes to each of the two years (see attachments), resulting in full makeup and replenishment of all missing minutes. </w:t>
      </w:r>
    </w:p>
    <w:p w:rsidR="00C10C03" w:rsidRPr="00C10C03" w:rsidRDefault="00C10C03" w:rsidP="00C10C03">
      <w:pPr>
        <w:spacing w:before="100" w:beforeAutospacing="1" w:after="0"/>
        <w:rPr>
          <w:rFonts w:eastAsia="Times New Roman" w:cs="Arial"/>
          <w:noProof/>
          <w:szCs w:val="24"/>
        </w:rPr>
      </w:pPr>
      <w:r w:rsidRPr="00C10C03">
        <w:rPr>
          <w:rFonts w:eastAsia="Times New Roman" w:cs="Arial"/>
          <w:noProof/>
          <w:szCs w:val="24"/>
        </w:rPr>
        <w:t>As the loss of $101,899 in revenue will reduce the funds available for Encore's core instructional programs, this waiver is necessary to avoid any programmatic reductions to Encore's educational program.</w:t>
      </w:r>
    </w:p>
    <w:p w:rsidR="00C10C03" w:rsidRPr="00C10C03" w:rsidRDefault="00C10C03" w:rsidP="00C10C03">
      <w:pPr>
        <w:spacing w:before="100" w:beforeAutospacing="1" w:after="0"/>
        <w:rPr>
          <w:rFonts w:eastAsia="Times New Roman" w:cs="Arial"/>
          <w:szCs w:val="24"/>
          <w:shd w:val="clear" w:color="auto" w:fill="FFFFFF"/>
        </w:rPr>
      </w:pPr>
      <w:r w:rsidRPr="00C10C03">
        <w:rPr>
          <w:rFonts w:eastAsia="Times New Roman" w:cs="Arial"/>
          <w:szCs w:val="24"/>
          <w:shd w:val="clear" w:color="auto" w:fill="FFFFFF"/>
        </w:rPr>
        <w:t xml:space="preserve">Student Population: </w:t>
      </w:r>
      <w:r w:rsidRPr="00C10C03">
        <w:rPr>
          <w:rFonts w:eastAsia="Times New Roman" w:cs="Arial"/>
          <w:noProof/>
          <w:szCs w:val="24"/>
          <w:shd w:val="clear" w:color="auto" w:fill="FFFFFF"/>
        </w:rPr>
        <w:t>675</w:t>
      </w:r>
    </w:p>
    <w:p w:rsidR="00C10C03" w:rsidRPr="00C10C03" w:rsidRDefault="00C10C03" w:rsidP="00C10C03">
      <w:pPr>
        <w:spacing w:before="100" w:beforeAutospacing="1" w:after="0"/>
        <w:rPr>
          <w:rFonts w:eastAsia="Times New Roman" w:cs="Arial"/>
          <w:szCs w:val="24"/>
          <w:shd w:val="clear" w:color="auto" w:fill="FFFFFF"/>
        </w:rPr>
      </w:pPr>
      <w:r w:rsidRPr="00C10C03">
        <w:rPr>
          <w:rFonts w:eastAsia="Times New Roman" w:cs="Arial"/>
          <w:szCs w:val="24"/>
          <w:shd w:val="clear" w:color="auto" w:fill="FFFFFF"/>
        </w:rPr>
        <w:t xml:space="preserve">City Type: </w:t>
      </w:r>
      <w:r w:rsidRPr="00C10C03">
        <w:rPr>
          <w:rFonts w:eastAsia="Times New Roman" w:cs="Arial"/>
          <w:noProof/>
          <w:szCs w:val="24"/>
          <w:shd w:val="clear" w:color="auto" w:fill="FFFFFF"/>
        </w:rPr>
        <w:t>Urban</w:t>
      </w:r>
    </w:p>
    <w:p w:rsidR="00C10C03" w:rsidRPr="00C10C03" w:rsidRDefault="00C10C03" w:rsidP="00C10C03">
      <w:pPr>
        <w:spacing w:before="100" w:beforeAutospacing="1" w:after="0"/>
        <w:rPr>
          <w:rFonts w:eastAsia="Times New Roman" w:cs="Arial"/>
          <w:szCs w:val="24"/>
          <w:shd w:val="clear" w:color="auto" w:fill="FFFFFF"/>
        </w:rPr>
      </w:pPr>
      <w:r w:rsidRPr="00C10C03">
        <w:rPr>
          <w:rFonts w:eastAsia="Times New Roman" w:cs="Arial"/>
          <w:szCs w:val="24"/>
          <w:shd w:val="clear" w:color="auto" w:fill="FFFFFF"/>
        </w:rPr>
        <w:t xml:space="preserve">Local Board Approval Date: </w:t>
      </w:r>
      <w:r w:rsidRPr="00C10C03">
        <w:rPr>
          <w:rFonts w:eastAsia="Times New Roman" w:cs="Arial"/>
          <w:noProof/>
          <w:szCs w:val="24"/>
          <w:shd w:val="clear" w:color="auto" w:fill="FFFFFF"/>
        </w:rPr>
        <w:t>11/13/2017</w:t>
      </w:r>
    </w:p>
    <w:p w:rsidR="00C10C03" w:rsidRPr="00C10C03" w:rsidRDefault="00C10C03" w:rsidP="00C10C03">
      <w:pPr>
        <w:spacing w:before="100" w:beforeAutospacing="1" w:after="0"/>
        <w:rPr>
          <w:rFonts w:eastAsia="Times New Roman" w:cs="Arial"/>
          <w:szCs w:val="24"/>
          <w:shd w:val="clear" w:color="auto" w:fill="FFFFFF"/>
        </w:rPr>
      </w:pPr>
      <w:r w:rsidRPr="00C10C03">
        <w:rPr>
          <w:rFonts w:eastAsia="Times New Roman" w:cs="Arial"/>
          <w:szCs w:val="24"/>
          <w:shd w:val="clear" w:color="auto" w:fill="FFFFFF"/>
        </w:rPr>
        <w:t xml:space="preserve">Audit Penalty Yes or No: </w:t>
      </w:r>
      <w:r w:rsidRPr="00C10C03">
        <w:rPr>
          <w:rFonts w:eastAsia="Times New Roman" w:cs="Arial"/>
          <w:noProof/>
          <w:szCs w:val="24"/>
          <w:shd w:val="clear" w:color="auto" w:fill="FFFFFF"/>
        </w:rPr>
        <w:t>Yes</w:t>
      </w:r>
    </w:p>
    <w:p w:rsidR="00C10C03" w:rsidRPr="00C10C03" w:rsidRDefault="00C10C03" w:rsidP="00C10C03">
      <w:pPr>
        <w:spacing w:before="100" w:beforeAutospacing="1" w:after="0"/>
        <w:rPr>
          <w:rFonts w:eastAsia="Times New Roman" w:cs="Arial"/>
          <w:szCs w:val="24"/>
          <w:shd w:val="clear" w:color="auto" w:fill="FFFFFF"/>
        </w:rPr>
      </w:pPr>
      <w:r w:rsidRPr="00C10C03">
        <w:rPr>
          <w:rFonts w:eastAsia="Times New Roman" w:cs="Arial"/>
          <w:szCs w:val="24"/>
          <w:shd w:val="clear" w:color="auto" w:fill="FFFFFF"/>
        </w:rPr>
        <w:t xml:space="preserve">Categorical Program Monitoring: </w:t>
      </w:r>
      <w:r w:rsidRPr="00C10C03">
        <w:rPr>
          <w:rFonts w:eastAsia="Times New Roman" w:cs="Arial"/>
          <w:noProof/>
          <w:szCs w:val="24"/>
          <w:shd w:val="clear" w:color="auto" w:fill="FFFFFF"/>
        </w:rPr>
        <w:t>No</w:t>
      </w:r>
    </w:p>
    <w:p w:rsidR="00C10C03" w:rsidRPr="00C10C03" w:rsidRDefault="00C10C03" w:rsidP="00C10C03">
      <w:pPr>
        <w:spacing w:before="100" w:beforeAutospacing="1" w:after="0"/>
        <w:rPr>
          <w:rFonts w:eastAsia="Times New Roman" w:cs="Arial"/>
          <w:szCs w:val="24"/>
          <w:shd w:val="clear" w:color="auto" w:fill="FFFFFF"/>
        </w:rPr>
      </w:pPr>
      <w:r w:rsidRPr="00C10C03">
        <w:rPr>
          <w:rFonts w:eastAsia="Times New Roman" w:cs="Arial"/>
          <w:szCs w:val="24"/>
          <w:shd w:val="clear" w:color="auto" w:fill="FFFFFF"/>
        </w:rPr>
        <w:t xml:space="preserve">Submitted by: </w:t>
      </w:r>
      <w:r w:rsidRPr="00C10C03">
        <w:rPr>
          <w:rFonts w:eastAsia="Times New Roman" w:cs="Arial"/>
          <w:noProof/>
          <w:szCs w:val="24"/>
          <w:shd w:val="clear" w:color="auto" w:fill="FFFFFF"/>
        </w:rPr>
        <w:t>Ms.</w:t>
      </w:r>
      <w:r w:rsidRPr="00C10C03">
        <w:rPr>
          <w:rFonts w:eastAsia="Times New Roman" w:cs="Arial"/>
          <w:szCs w:val="24"/>
          <w:shd w:val="clear" w:color="auto" w:fill="FFFFFF"/>
        </w:rPr>
        <w:t xml:space="preserve"> </w:t>
      </w:r>
      <w:r w:rsidRPr="00C10C03">
        <w:rPr>
          <w:rFonts w:eastAsia="Times New Roman" w:cs="Arial"/>
          <w:noProof/>
          <w:szCs w:val="24"/>
          <w:shd w:val="clear" w:color="auto" w:fill="FFFFFF"/>
        </w:rPr>
        <w:t>Denise</w:t>
      </w:r>
      <w:r w:rsidRPr="00C10C03">
        <w:rPr>
          <w:rFonts w:eastAsia="Times New Roman" w:cs="Arial"/>
          <w:szCs w:val="24"/>
          <w:shd w:val="clear" w:color="auto" w:fill="FFFFFF"/>
        </w:rPr>
        <w:t xml:space="preserve"> </w:t>
      </w:r>
      <w:r w:rsidRPr="00C10C03">
        <w:rPr>
          <w:rFonts w:eastAsia="Times New Roman" w:cs="Arial"/>
          <w:noProof/>
          <w:szCs w:val="24"/>
          <w:shd w:val="clear" w:color="auto" w:fill="FFFFFF"/>
        </w:rPr>
        <w:t>Griffin</w:t>
      </w:r>
    </w:p>
    <w:p w:rsidR="00C10C03" w:rsidRPr="00C10C03" w:rsidRDefault="00C10C03" w:rsidP="00C10C03">
      <w:pPr>
        <w:spacing w:after="0"/>
        <w:rPr>
          <w:rFonts w:eastAsia="Times New Roman" w:cs="Arial"/>
          <w:szCs w:val="24"/>
          <w:shd w:val="clear" w:color="auto" w:fill="FFFFFF"/>
        </w:rPr>
      </w:pPr>
      <w:r w:rsidRPr="00C10C03">
        <w:rPr>
          <w:rFonts w:eastAsia="Times New Roman" w:cs="Arial"/>
          <w:szCs w:val="24"/>
          <w:shd w:val="clear" w:color="auto" w:fill="FFFFFF"/>
        </w:rPr>
        <w:t xml:space="preserve">Position: </w:t>
      </w:r>
      <w:r w:rsidRPr="00C10C03">
        <w:rPr>
          <w:rFonts w:eastAsia="Times New Roman" w:cs="Arial"/>
          <w:noProof/>
          <w:szCs w:val="24"/>
          <w:shd w:val="clear" w:color="auto" w:fill="FFFFFF"/>
        </w:rPr>
        <w:t>CEO</w:t>
      </w:r>
    </w:p>
    <w:p w:rsidR="00C10C03" w:rsidRPr="00CE6CAE" w:rsidRDefault="00C10C03" w:rsidP="00CE6CAE">
      <w:pPr>
        <w:pStyle w:val="NoSpacing"/>
      </w:pPr>
      <w:r w:rsidRPr="00CE6CAE">
        <w:t xml:space="preserve">E-mail: </w:t>
      </w:r>
      <w:hyperlink r:id="rId11" w:history="1">
        <w:r w:rsidR="00CE6CAE" w:rsidRPr="005F3607">
          <w:rPr>
            <w:rStyle w:val="Hyperlink"/>
          </w:rPr>
          <w:t>dg@officerteam.com</w:t>
        </w:r>
      </w:hyperlink>
    </w:p>
    <w:p w:rsidR="00C10C03" w:rsidRPr="00C10C03" w:rsidRDefault="00C10C03" w:rsidP="00C10C03">
      <w:pPr>
        <w:spacing w:after="0"/>
        <w:rPr>
          <w:rFonts w:eastAsia="Times New Roman" w:cs="Arial"/>
          <w:szCs w:val="24"/>
          <w:shd w:val="clear" w:color="auto" w:fill="FFFFFF"/>
        </w:rPr>
      </w:pPr>
      <w:r w:rsidRPr="00C10C03">
        <w:rPr>
          <w:rFonts w:eastAsia="Times New Roman" w:cs="Arial"/>
          <w:szCs w:val="24"/>
          <w:shd w:val="clear" w:color="auto" w:fill="FFFFFF"/>
        </w:rPr>
        <w:t xml:space="preserve">Telephone: </w:t>
      </w:r>
      <w:r w:rsidRPr="00C10C03">
        <w:rPr>
          <w:rFonts w:eastAsia="Times New Roman" w:cs="Arial"/>
          <w:noProof/>
          <w:szCs w:val="24"/>
          <w:shd w:val="clear" w:color="auto" w:fill="FFFFFF"/>
        </w:rPr>
        <w:t>760-605-1377</w:t>
      </w:r>
    </w:p>
    <w:sectPr w:rsidR="00C10C03" w:rsidRPr="00C10C03" w:rsidSect="0043519D">
      <w:head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39" w:rsidRDefault="00884239" w:rsidP="000E09DC">
      <w:r>
        <w:separator/>
      </w:r>
    </w:p>
  </w:endnote>
  <w:endnote w:type="continuationSeparator" w:id="0">
    <w:p w:rsidR="00884239" w:rsidRDefault="0088423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39" w:rsidRDefault="00884239" w:rsidP="000E09DC">
      <w:r>
        <w:separator/>
      </w:r>
    </w:p>
  </w:footnote>
  <w:footnote w:type="continuationSeparator" w:id="0">
    <w:p w:rsidR="00884239" w:rsidRDefault="0088423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44" w:rsidRDefault="009B25ED" w:rsidP="00A61F44">
    <w:pPr>
      <w:spacing w:after="0"/>
      <w:jc w:val="right"/>
    </w:pPr>
    <w:r>
      <w:t xml:space="preserve">Specific </w:t>
    </w:r>
    <w:r w:rsidRPr="00B723BE">
      <w:t>Waiver</w:t>
    </w:r>
  </w:p>
  <w:p w:rsidR="00BD4E86" w:rsidRPr="00FB5CEA" w:rsidRDefault="00BD4E86" w:rsidP="00A61F44">
    <w:pPr>
      <w:spacing w:after="0"/>
      <w:jc w:val="right"/>
    </w:pPr>
    <w:r w:rsidRPr="000E09DC">
      <w:t xml:space="preserve">Page </w:t>
    </w:r>
    <w:r w:rsidRPr="000E09DC">
      <w:fldChar w:fldCharType="begin"/>
    </w:r>
    <w:r w:rsidRPr="000E09DC">
      <w:instrText xml:space="preserve"> PAGE   \* MERGEFORMAT </w:instrText>
    </w:r>
    <w:r w:rsidRPr="000E09DC">
      <w:fldChar w:fldCharType="separate"/>
    </w:r>
    <w:r w:rsidR="00CE6CAE">
      <w:rPr>
        <w:noProof/>
      </w:rPr>
      <w:t>3</w:t>
    </w:r>
    <w:r w:rsidRPr="000E09DC">
      <w:rPr>
        <w:noProof/>
      </w:rPr>
      <w:fldChar w:fldCharType="end"/>
    </w:r>
    <w:r w:rsidRPr="000E09DC">
      <w:t xml:space="preserve"> of </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0A" w:rsidRDefault="00F3300A" w:rsidP="00F3300A">
    <w:pPr>
      <w:spacing w:after="0"/>
      <w:jc w:val="right"/>
    </w:pPr>
    <w:r>
      <w:t xml:space="preserve">Specific </w:t>
    </w:r>
    <w:r w:rsidRPr="00B723BE">
      <w:t>Waiver</w:t>
    </w:r>
  </w:p>
  <w:p w:rsidR="00A61F44" w:rsidRDefault="00BD4E86" w:rsidP="00BD4E86">
    <w:pPr>
      <w:tabs>
        <w:tab w:val="center" w:pos="4680"/>
        <w:tab w:val="right" w:pos="9360"/>
      </w:tabs>
      <w:autoSpaceDE w:val="0"/>
      <w:autoSpaceDN w:val="0"/>
      <w:adjustRightInd w:val="0"/>
      <w:contextualSpacing/>
      <w:jc w:val="right"/>
      <w:rPr>
        <w:rFonts w:eastAsia="Calibri" w:cs="Arial"/>
      </w:rPr>
    </w:pPr>
    <w:r>
      <w:rPr>
        <w:rFonts w:eastAsia="Calibri" w:cs="Arial"/>
      </w:rPr>
      <w:t>Attachment 1</w:t>
    </w:r>
  </w:p>
  <w:p w:rsidR="00BD4E86" w:rsidRPr="00BD4E86" w:rsidRDefault="00BD4E86" w:rsidP="00F3300A">
    <w:pPr>
      <w:tabs>
        <w:tab w:val="center" w:pos="4680"/>
        <w:tab w:val="right" w:pos="9360"/>
      </w:tabs>
      <w:autoSpaceDE w:val="0"/>
      <w:autoSpaceDN w:val="0"/>
      <w:adjustRightInd w:val="0"/>
      <w:spacing w:after="0"/>
      <w:contextualSpacing/>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0A" w:rsidRDefault="00F3300A" w:rsidP="00F3300A">
    <w:pPr>
      <w:spacing w:after="0"/>
      <w:jc w:val="right"/>
    </w:pPr>
    <w:r>
      <w:t xml:space="preserve">Specific </w:t>
    </w:r>
    <w:r w:rsidRPr="00B723BE">
      <w:t>Waiver</w:t>
    </w:r>
  </w:p>
  <w:p w:rsidR="00A61F44" w:rsidRDefault="00BD4E86" w:rsidP="00F3300A">
    <w:pPr>
      <w:tabs>
        <w:tab w:val="left" w:pos="7704"/>
        <w:tab w:val="right" w:pos="9360"/>
      </w:tabs>
      <w:spacing w:after="0"/>
      <w:jc w:val="right"/>
    </w:pPr>
    <w:r w:rsidRPr="00FB254A">
      <w:t>Attachment 2</w:t>
    </w:r>
  </w:p>
  <w:p w:rsidR="00BD4E86" w:rsidRPr="00FB254A" w:rsidRDefault="00BD4E86" w:rsidP="00A61F44">
    <w:pPr>
      <w:spacing w:after="0"/>
      <w:jc w:val="right"/>
    </w:pPr>
    <w:r w:rsidRPr="00FB254A">
      <w:t xml:space="preserve">Page </w:t>
    </w:r>
    <w:r w:rsidR="0043519D">
      <w:fldChar w:fldCharType="begin"/>
    </w:r>
    <w:r w:rsidR="0043519D">
      <w:instrText xml:space="preserve"> PAGE   \* MERGEFORMAT </w:instrText>
    </w:r>
    <w:r w:rsidR="0043519D">
      <w:fldChar w:fldCharType="separate"/>
    </w:r>
    <w:r w:rsidR="00CE6CAE">
      <w:rPr>
        <w:noProof/>
      </w:rPr>
      <w:t>2</w:t>
    </w:r>
    <w:r w:rsidR="0043519D">
      <w:fldChar w:fldCharType="end"/>
    </w:r>
    <w:r w:rsidRPr="00FB254A">
      <w:t xml:space="preserve"> of </w:t>
    </w:r>
    <w:r w:rsidR="000E0602" w:rsidRPr="00FB254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F6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62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8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A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E7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0F0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E68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87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11DA"/>
    <w:multiLevelType w:val="hybridMultilevel"/>
    <w:tmpl w:val="3DA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8846C5"/>
    <w:multiLevelType w:val="hybridMultilevel"/>
    <w:tmpl w:val="879E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9EF"/>
    <w:multiLevelType w:val="hybridMultilevel"/>
    <w:tmpl w:val="579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936C0"/>
    <w:multiLevelType w:val="hybridMultilevel"/>
    <w:tmpl w:val="4E8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BF7D42"/>
    <w:multiLevelType w:val="hybridMultilevel"/>
    <w:tmpl w:val="35CA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90D87"/>
    <w:multiLevelType w:val="hybridMultilevel"/>
    <w:tmpl w:val="5DE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5"/>
  </w:num>
  <w:num w:numId="4">
    <w:abstractNumId w:val="19"/>
  </w:num>
  <w:num w:numId="5">
    <w:abstractNumId w:val="20"/>
  </w:num>
  <w:num w:numId="6">
    <w:abstractNumId w:val="13"/>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1"/>
  </w:num>
  <w:num w:numId="21">
    <w:abstractNumId w:val="24"/>
  </w:num>
  <w:num w:numId="22">
    <w:abstractNumId w:val="10"/>
  </w:num>
  <w:num w:numId="23">
    <w:abstractNumId w:val="23"/>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C3766"/>
    <w:rsid w:val="000D5C31"/>
    <w:rsid w:val="000E0602"/>
    <w:rsid w:val="000E09DC"/>
    <w:rsid w:val="000E463F"/>
    <w:rsid w:val="001048F3"/>
    <w:rsid w:val="00111C08"/>
    <w:rsid w:val="0011507F"/>
    <w:rsid w:val="00145137"/>
    <w:rsid w:val="00164F1A"/>
    <w:rsid w:val="00171077"/>
    <w:rsid w:val="0018148D"/>
    <w:rsid w:val="001A0CA5"/>
    <w:rsid w:val="001A2E16"/>
    <w:rsid w:val="001B3958"/>
    <w:rsid w:val="001C3862"/>
    <w:rsid w:val="001F38F6"/>
    <w:rsid w:val="001F390D"/>
    <w:rsid w:val="00206601"/>
    <w:rsid w:val="00223112"/>
    <w:rsid w:val="00240B26"/>
    <w:rsid w:val="002435BF"/>
    <w:rsid w:val="002652F3"/>
    <w:rsid w:val="002712B2"/>
    <w:rsid w:val="00272D12"/>
    <w:rsid w:val="00293C88"/>
    <w:rsid w:val="002A0249"/>
    <w:rsid w:val="002A1321"/>
    <w:rsid w:val="002C58A7"/>
    <w:rsid w:val="002D1A82"/>
    <w:rsid w:val="002E4CB5"/>
    <w:rsid w:val="002E56BE"/>
    <w:rsid w:val="002E6FCA"/>
    <w:rsid w:val="00326653"/>
    <w:rsid w:val="0035455B"/>
    <w:rsid w:val="003578F5"/>
    <w:rsid w:val="00384ACF"/>
    <w:rsid w:val="003A50A3"/>
    <w:rsid w:val="003F0B4D"/>
    <w:rsid w:val="00406F50"/>
    <w:rsid w:val="004203BC"/>
    <w:rsid w:val="0043519D"/>
    <w:rsid w:val="0044670C"/>
    <w:rsid w:val="00480FF1"/>
    <w:rsid w:val="00484475"/>
    <w:rsid w:val="004A1918"/>
    <w:rsid w:val="004E029B"/>
    <w:rsid w:val="004E56BD"/>
    <w:rsid w:val="004F054B"/>
    <w:rsid w:val="005107BE"/>
    <w:rsid w:val="00517C00"/>
    <w:rsid w:val="00527AD8"/>
    <w:rsid w:val="00527B0E"/>
    <w:rsid w:val="00566363"/>
    <w:rsid w:val="005764D6"/>
    <w:rsid w:val="0058193B"/>
    <w:rsid w:val="005925D6"/>
    <w:rsid w:val="005A733C"/>
    <w:rsid w:val="00600DA9"/>
    <w:rsid w:val="00634022"/>
    <w:rsid w:val="00666092"/>
    <w:rsid w:val="0068050B"/>
    <w:rsid w:val="00692300"/>
    <w:rsid w:val="00693951"/>
    <w:rsid w:val="006A4A41"/>
    <w:rsid w:val="006C2D9A"/>
    <w:rsid w:val="006D0223"/>
    <w:rsid w:val="006E06C6"/>
    <w:rsid w:val="006E5129"/>
    <w:rsid w:val="00711FB2"/>
    <w:rsid w:val="007428B8"/>
    <w:rsid w:val="00746164"/>
    <w:rsid w:val="00780BB6"/>
    <w:rsid w:val="00794031"/>
    <w:rsid w:val="007A4DE4"/>
    <w:rsid w:val="007C22B1"/>
    <w:rsid w:val="007D1D15"/>
    <w:rsid w:val="0085211B"/>
    <w:rsid w:val="00884239"/>
    <w:rsid w:val="00894691"/>
    <w:rsid w:val="008B055B"/>
    <w:rsid w:val="008C6AE7"/>
    <w:rsid w:val="008D48E0"/>
    <w:rsid w:val="008F2D7E"/>
    <w:rsid w:val="009001B9"/>
    <w:rsid w:val="0091117B"/>
    <w:rsid w:val="00913F62"/>
    <w:rsid w:val="00932E3A"/>
    <w:rsid w:val="009863B7"/>
    <w:rsid w:val="009B25ED"/>
    <w:rsid w:val="009D5028"/>
    <w:rsid w:val="00A16315"/>
    <w:rsid w:val="00A25080"/>
    <w:rsid w:val="00A26C23"/>
    <w:rsid w:val="00A573FD"/>
    <w:rsid w:val="00A61F44"/>
    <w:rsid w:val="00A71FFA"/>
    <w:rsid w:val="00AA7851"/>
    <w:rsid w:val="00AE3D76"/>
    <w:rsid w:val="00B45872"/>
    <w:rsid w:val="00B723BE"/>
    <w:rsid w:val="00B7570E"/>
    <w:rsid w:val="00B82705"/>
    <w:rsid w:val="00BD4E86"/>
    <w:rsid w:val="00BE534A"/>
    <w:rsid w:val="00BF7A1F"/>
    <w:rsid w:val="00C10C03"/>
    <w:rsid w:val="00C11CF4"/>
    <w:rsid w:val="00C82CBA"/>
    <w:rsid w:val="00CA4A74"/>
    <w:rsid w:val="00CC60ED"/>
    <w:rsid w:val="00CC7AA4"/>
    <w:rsid w:val="00CE1C84"/>
    <w:rsid w:val="00CE6CAE"/>
    <w:rsid w:val="00D47DAB"/>
    <w:rsid w:val="00D5115F"/>
    <w:rsid w:val="00D8414B"/>
    <w:rsid w:val="00D8667C"/>
    <w:rsid w:val="00DB317F"/>
    <w:rsid w:val="00DF591C"/>
    <w:rsid w:val="00E10EEB"/>
    <w:rsid w:val="00E11384"/>
    <w:rsid w:val="00E310A3"/>
    <w:rsid w:val="00E94A07"/>
    <w:rsid w:val="00EB16F7"/>
    <w:rsid w:val="00EC138E"/>
    <w:rsid w:val="00EC504C"/>
    <w:rsid w:val="00EE086C"/>
    <w:rsid w:val="00EF0138"/>
    <w:rsid w:val="00EF4B82"/>
    <w:rsid w:val="00F15EE6"/>
    <w:rsid w:val="00F30608"/>
    <w:rsid w:val="00F3300A"/>
    <w:rsid w:val="00F3664E"/>
    <w:rsid w:val="00F40510"/>
    <w:rsid w:val="00F86C91"/>
    <w:rsid w:val="00FB254A"/>
    <w:rsid w:val="00FB5932"/>
    <w:rsid w:val="00FB5CEA"/>
    <w:rsid w:val="00FC1FCE"/>
    <w:rsid w:val="00FC774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32"/>
    <w:pPr>
      <w:spacing w:after="240" w:line="240" w:lineRule="auto"/>
    </w:pPr>
    <w:rPr>
      <w:rFonts w:ascii="Arial" w:hAnsi="Arial"/>
      <w:sz w:val="24"/>
    </w:rPr>
  </w:style>
  <w:style w:type="paragraph" w:styleId="Heading1">
    <w:name w:val="heading 1"/>
    <w:basedOn w:val="Normal"/>
    <w:next w:val="Normal"/>
    <w:link w:val="Heading1Char"/>
    <w:uiPriority w:val="9"/>
    <w:qFormat/>
    <w:rsid w:val="00FB5932"/>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B5932"/>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FB5932"/>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FB5932"/>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FB5932"/>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unhideWhenUsed/>
    <w:qFormat/>
    <w:rsid w:val="00FB5932"/>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B5932"/>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9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B59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FB593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B5932"/>
    <w:rPr>
      <w:rFonts w:ascii="Arial" w:eastAsiaTheme="majorEastAsia" w:hAnsi="Arial" w:cstheme="majorBidi"/>
      <w:b/>
      <w:iCs/>
      <w:sz w:val="28"/>
    </w:rPr>
  </w:style>
  <w:style w:type="paragraph" w:styleId="Title">
    <w:name w:val="Title"/>
    <w:basedOn w:val="Normal"/>
    <w:next w:val="Normal"/>
    <w:link w:val="TitleChar"/>
    <w:uiPriority w:val="10"/>
    <w:qFormat/>
    <w:rsid w:val="00FB593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5932"/>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B5932"/>
    <w:rPr>
      <w:rFonts w:ascii="Arial" w:eastAsiaTheme="majorEastAsia" w:hAnsi="Arial" w:cstheme="majorBidi"/>
      <w:i/>
      <w:sz w:val="24"/>
    </w:rPr>
  </w:style>
  <w:style w:type="paragraph" w:styleId="NoSpacing">
    <w:name w:val="No Spacing"/>
    <w:uiPriority w:val="1"/>
    <w:qFormat/>
    <w:rsid w:val="00FB5932"/>
    <w:pPr>
      <w:spacing w:after="0" w:line="240" w:lineRule="auto"/>
    </w:pPr>
    <w:rPr>
      <w:rFonts w:ascii="Arial" w:hAnsi="Arial"/>
      <w:sz w:val="24"/>
    </w:rPr>
  </w:style>
  <w:style w:type="character" w:customStyle="1" w:styleId="Heading6Char">
    <w:name w:val="Heading 6 Char"/>
    <w:basedOn w:val="DefaultParagraphFont"/>
    <w:link w:val="Heading6"/>
    <w:uiPriority w:val="9"/>
    <w:rsid w:val="00FB5932"/>
    <w:rPr>
      <w:rFonts w:ascii="Arial" w:eastAsiaTheme="majorEastAsia" w:hAnsi="Arial" w:cstheme="majorBidi"/>
      <w:b/>
      <w:sz w:val="24"/>
    </w:rPr>
  </w:style>
  <w:style w:type="paragraph" w:styleId="Subtitle">
    <w:name w:val="Subtitle"/>
    <w:basedOn w:val="Normal"/>
    <w:next w:val="Normal"/>
    <w:link w:val="SubtitleChar"/>
    <w:uiPriority w:val="11"/>
    <w:qFormat/>
    <w:rsid w:val="00FB593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B5932"/>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B5932"/>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unhideWhenUsed/>
    <w:rsid w:val="00FB5932"/>
    <w:rPr>
      <w:rFonts w:ascii="Arial" w:hAnsi="Arial"/>
      <w:color w:val="0000FF"/>
      <w:sz w:val="24"/>
      <w:u w:val="single"/>
    </w:rPr>
  </w:style>
  <w:style w:type="paragraph" w:styleId="ListParagraph">
    <w:name w:val="List Paragraph"/>
    <w:basedOn w:val="Normal"/>
    <w:uiPriority w:val="34"/>
    <w:qFormat/>
    <w:rsid w:val="00FB5932"/>
    <w:pPr>
      <w:ind w:left="720" w:hanging="360"/>
    </w:pPr>
  </w:style>
  <w:style w:type="paragraph" w:styleId="Header">
    <w:name w:val="header"/>
    <w:basedOn w:val="Normal"/>
    <w:link w:val="HeaderChar"/>
    <w:uiPriority w:val="99"/>
    <w:unhideWhenUsed/>
    <w:rsid w:val="00FB5932"/>
    <w:pPr>
      <w:tabs>
        <w:tab w:val="center" w:pos="4680"/>
        <w:tab w:val="right" w:pos="9360"/>
      </w:tabs>
      <w:spacing w:after="0"/>
    </w:pPr>
  </w:style>
  <w:style w:type="character" w:customStyle="1" w:styleId="HeaderChar">
    <w:name w:val="Header Char"/>
    <w:basedOn w:val="DefaultParagraphFont"/>
    <w:link w:val="Header"/>
    <w:uiPriority w:val="99"/>
    <w:rsid w:val="00FB5932"/>
    <w:rPr>
      <w:rFonts w:ascii="Arial" w:eastAsia="Times New Roman" w:hAnsi="Arial" w:cs="Times New Roman"/>
      <w:sz w:val="24"/>
      <w:szCs w:val="24"/>
    </w:rPr>
  </w:style>
  <w:style w:type="paragraph" w:styleId="Footer">
    <w:name w:val="footer"/>
    <w:basedOn w:val="Normal"/>
    <w:link w:val="FooterChar"/>
    <w:uiPriority w:val="99"/>
    <w:unhideWhenUsed/>
    <w:rsid w:val="00FB5932"/>
    <w:pPr>
      <w:tabs>
        <w:tab w:val="center" w:pos="4680"/>
        <w:tab w:val="right" w:pos="9360"/>
      </w:tabs>
    </w:pPr>
  </w:style>
  <w:style w:type="character" w:customStyle="1" w:styleId="FooterChar">
    <w:name w:val="Footer Char"/>
    <w:basedOn w:val="DefaultParagraphFont"/>
    <w:link w:val="Footer"/>
    <w:uiPriority w:val="99"/>
    <w:rsid w:val="00FB5932"/>
    <w:rPr>
      <w:rFonts w:ascii="Arial" w:eastAsia="Times New Roman" w:hAnsi="Arial" w:cs="Times New Roman"/>
      <w:sz w:val="24"/>
      <w:szCs w:val="24"/>
    </w:rPr>
  </w:style>
  <w:style w:type="table" w:styleId="GridTable1Light">
    <w:name w:val="Grid Table 1 Light"/>
    <w:basedOn w:val="TableNormal"/>
    <w:uiPriority w:val="46"/>
    <w:rsid w:val="00FB59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B59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32"/>
    <w:rPr>
      <w:rFonts w:ascii="Segoe UI" w:hAnsi="Segoe UI" w:cs="Segoe UI"/>
      <w:sz w:val="18"/>
      <w:szCs w:val="18"/>
    </w:rPr>
  </w:style>
  <w:style w:type="paragraph" w:styleId="EnvelopeAddress">
    <w:name w:val="envelope address"/>
    <w:basedOn w:val="Normal"/>
    <w:uiPriority w:val="99"/>
    <w:semiHidden/>
    <w:unhideWhenUsed/>
    <w:rsid w:val="00FB5932"/>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FB5932"/>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FB5932"/>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officerteam.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laray\AppData\Roaming\Microsoft\Templates\NormalS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E677-8455-4DB9-BFBA-9173F16A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NormalSBE.dotm</Template>
  <TotalTime>18</TotalTime>
  <Pages>6</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May 2018 Waiver Item W-04 Meeting Agendas (CA State Board of Education)</vt:lpstr>
    </vt:vector>
  </TitlesOfParts>
  <Company>California State Board of Education</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W-04 - Meeting Agendas (CA State Board of Education)</dc:title>
  <dc:subject>Request by Encore High School for the Arts–Riverside under the authority of the California Education Code Section 47612.6(a), to waive Education Code Section 47612.5(c).</dc:subject>
  <dc:creator/>
  <cp:keywords/>
  <dc:description/>
  <cp:lastModifiedBy>Donald</cp:lastModifiedBy>
  <cp:revision>13</cp:revision>
  <cp:lastPrinted>2018-03-30T19:49:00Z</cp:lastPrinted>
  <dcterms:created xsi:type="dcterms:W3CDTF">2018-02-28T19:02:00Z</dcterms:created>
  <dcterms:modified xsi:type="dcterms:W3CDTF">2018-04-26T22:28:00Z</dcterms:modified>
  <cp:category/>
</cp:coreProperties>
</file>