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76" w:rsidRPr="001A1081" w:rsidRDefault="00F92176" w:rsidP="00F92176">
      <w:pPr>
        <w:pStyle w:val="Heading1"/>
      </w:pPr>
      <w:bookmarkStart w:id="0" w:name="_GoBack"/>
      <w:bookmarkEnd w:id="0"/>
      <w:r w:rsidRPr="001A1081">
        <w:t>CHARTER SCHOOL PETITION REVIEW FORM:</w:t>
      </w:r>
      <w:r w:rsidRPr="001A1081">
        <w:br/>
      </w:r>
      <w:r w:rsidR="002103D5">
        <w:t>Promise Academy</w:t>
      </w:r>
    </w:p>
    <w:p w:rsidR="00F92176" w:rsidRPr="00F855E9" w:rsidRDefault="00F92176" w:rsidP="00F92176">
      <w:pPr>
        <w:jc w:val="center"/>
      </w:pPr>
      <w:r>
        <w:t>CALIFORNIA DEPARTMENT OF EDUCATION</w:t>
      </w:r>
    </w:p>
    <w:p w:rsidR="00F92176" w:rsidRPr="00F92176" w:rsidRDefault="002103D5" w:rsidP="00F5482A">
      <w:pPr>
        <w:pStyle w:val="Heading2"/>
      </w:pPr>
      <w:r>
        <w:t>Key Information Regarding Promise Academy</w:t>
      </w:r>
    </w:p>
    <w:p w:rsidR="005036C8" w:rsidRPr="00397491" w:rsidRDefault="005036C8" w:rsidP="00027BBF">
      <w:pPr>
        <w:pStyle w:val="Heading3"/>
      </w:pPr>
      <w:r>
        <w:t>Proposed Grade Span and Build-</w:t>
      </w:r>
      <w:r w:rsidRPr="00397491">
        <w:t>out Plan</w:t>
      </w:r>
    </w:p>
    <w:p w:rsidR="005036C8" w:rsidRDefault="005036C8" w:rsidP="00233D35">
      <w:pPr>
        <w:pStyle w:val="Heading4"/>
      </w:pPr>
      <w:r w:rsidRPr="00397491">
        <w:t xml:space="preserve">Table 1: </w:t>
      </w:r>
      <w:r w:rsidR="002103D5" w:rsidRPr="002103D5">
        <w:t>2018–</w:t>
      </w:r>
      <w:r w:rsidR="00767878">
        <w:t>20</w:t>
      </w:r>
      <w:r w:rsidR="002103D5">
        <w:t>23</w:t>
      </w:r>
      <w:r w:rsidRPr="00397491">
        <w:t xml:space="preserve"> Proposed Enrollment</w:t>
      </w:r>
    </w:p>
    <w:p w:rsidR="00233D35" w:rsidRPr="00E87082" w:rsidRDefault="00233D35" w:rsidP="00233D35">
      <w:r w:rsidRPr="00E87082">
        <w:t>TK–transitional kindergarten/K–kindergarten</w:t>
      </w:r>
    </w:p>
    <w:p w:rsidR="00233D35" w:rsidRDefault="00233D35" w:rsidP="00704220">
      <w:pPr>
        <w:spacing w:after="100" w:afterAutospacing="1"/>
      </w:pPr>
      <w:r>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5036C8" w:rsidRPr="00E64F32" w:rsidRDefault="005036C8" w:rsidP="00704220">
            <w:pPr>
              <w:pStyle w:val="Heading6"/>
              <w:outlineLvl w:val="5"/>
              <w:rPr>
                <w:b w:val="0"/>
              </w:rPr>
            </w:pPr>
            <w:r w:rsidRPr="00E64F32">
              <w:t>Grade</w:t>
            </w:r>
          </w:p>
        </w:tc>
        <w:tc>
          <w:tcPr>
            <w:tcW w:w="1621" w:type="dxa"/>
            <w:shd w:val="clear" w:color="auto" w:fill="D9D9D9" w:themeFill="background1" w:themeFillShade="D9"/>
            <w:vAlign w:val="center"/>
          </w:tcPr>
          <w:p w:rsidR="005036C8" w:rsidRPr="00F56F09" w:rsidRDefault="002103D5"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F56F09">
              <w:t>2018–19</w:t>
            </w:r>
          </w:p>
        </w:tc>
        <w:tc>
          <w:tcPr>
            <w:tcW w:w="1621" w:type="dxa"/>
            <w:shd w:val="clear" w:color="auto" w:fill="D9D9D9" w:themeFill="background1" w:themeFillShade="D9"/>
            <w:vAlign w:val="center"/>
          </w:tcPr>
          <w:p w:rsidR="005036C8" w:rsidRPr="00F56F09" w:rsidRDefault="002103D5"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F56F09">
              <w:t>2019–20</w:t>
            </w:r>
            <w:r w:rsidR="002C7095">
              <w:t>20</w:t>
            </w:r>
          </w:p>
        </w:tc>
        <w:tc>
          <w:tcPr>
            <w:tcW w:w="1621" w:type="dxa"/>
            <w:shd w:val="clear" w:color="auto" w:fill="D9D9D9" w:themeFill="background1" w:themeFillShade="D9"/>
            <w:vAlign w:val="center"/>
          </w:tcPr>
          <w:p w:rsidR="005036C8" w:rsidRPr="00F56F09" w:rsidRDefault="002103D5"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F56F09">
              <w:t>2020–21</w:t>
            </w:r>
          </w:p>
        </w:tc>
        <w:tc>
          <w:tcPr>
            <w:tcW w:w="1621" w:type="dxa"/>
            <w:shd w:val="clear" w:color="auto" w:fill="D9D9D9" w:themeFill="background1" w:themeFillShade="D9"/>
            <w:vAlign w:val="center"/>
          </w:tcPr>
          <w:p w:rsidR="005036C8" w:rsidRPr="00F56F09" w:rsidRDefault="002103D5"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F56F09">
              <w:t>2021–22</w:t>
            </w:r>
          </w:p>
        </w:tc>
        <w:tc>
          <w:tcPr>
            <w:tcW w:w="1621" w:type="dxa"/>
            <w:shd w:val="clear" w:color="auto" w:fill="D9D9D9" w:themeFill="background1" w:themeFillShade="D9"/>
            <w:vAlign w:val="center"/>
          </w:tcPr>
          <w:p w:rsidR="005036C8" w:rsidRPr="00F56F09" w:rsidRDefault="002103D5" w:rsidP="00704220">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F56F09">
              <w:t>2022–23</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474664" w:rsidP="00233D35">
            <w:pPr>
              <w:pStyle w:val="Title"/>
              <w:overflowPunct w:val="0"/>
              <w:textAlignment w:val="baseline"/>
              <w:rPr>
                <w:b/>
                <w:bCs/>
                <w:sz w:val="24"/>
                <w:szCs w:val="24"/>
              </w:rPr>
            </w:pPr>
            <w:r>
              <w:rPr>
                <w:sz w:val="24"/>
                <w:szCs w:val="24"/>
              </w:rPr>
              <w:t>TK</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r>
      <w:tr w:rsidR="00474664"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474664" w:rsidRDefault="00474664" w:rsidP="00233D35">
            <w:pPr>
              <w:pStyle w:val="Title"/>
              <w:overflowPunct w:val="0"/>
              <w:textAlignment w:val="baseline"/>
              <w:rPr>
                <w:sz w:val="24"/>
                <w:szCs w:val="24"/>
              </w:rPr>
            </w:pPr>
            <w:r>
              <w:rPr>
                <w:sz w:val="24"/>
                <w:szCs w:val="24"/>
              </w:rPr>
              <w:t>K</w:t>
            </w:r>
          </w:p>
        </w:tc>
        <w:tc>
          <w:tcPr>
            <w:tcW w:w="1621" w:type="dxa"/>
          </w:tcPr>
          <w:p w:rsidR="00B016A0"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474664"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474664"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474664"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474664"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1</w:t>
            </w:r>
          </w:p>
        </w:tc>
        <w:tc>
          <w:tcPr>
            <w:tcW w:w="1621" w:type="dxa"/>
          </w:tcPr>
          <w:p w:rsidR="005036C8" w:rsidRPr="009F3455" w:rsidRDefault="002F65F2"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2</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35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3</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4</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5</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6</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35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7</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F31E2C"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F31E2C"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F31E2C" w:rsidP="00233D35">
            <w:pPr>
              <w:jc w:val="center"/>
              <w:cnfStyle w:val="000000000000" w:firstRow="0" w:lastRow="0" w:firstColumn="0" w:lastColumn="0" w:oddVBand="0" w:evenVBand="0" w:oddHBand="0" w:evenHBand="0" w:firstRowFirstColumn="0" w:firstRowLastColumn="0" w:lastRowFirstColumn="0" w:lastRowLastColumn="0"/>
            </w:pPr>
            <w:r>
              <w:t>35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8</w:t>
            </w:r>
          </w:p>
        </w:tc>
        <w:tc>
          <w:tcPr>
            <w:tcW w:w="1621" w:type="dxa"/>
          </w:tcPr>
          <w:p w:rsidR="005036C8" w:rsidRPr="009F3455" w:rsidRDefault="00B016A0"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580F93"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F31E2C" w:rsidP="00233D35">
            <w:pPr>
              <w:jc w:val="center"/>
              <w:cnfStyle w:val="000000000000" w:firstRow="0" w:lastRow="0" w:firstColumn="0" w:lastColumn="0" w:oddVBand="0" w:evenVBand="0" w:oddHBand="0" w:evenHBand="0" w:firstRowFirstColumn="0" w:firstRowLastColumn="0" w:lastRowFirstColumn="0" w:lastRowLastColumn="0"/>
            </w:pPr>
            <w:r>
              <w:t>35</w:t>
            </w:r>
          </w:p>
        </w:tc>
        <w:tc>
          <w:tcPr>
            <w:tcW w:w="1621" w:type="dxa"/>
          </w:tcPr>
          <w:p w:rsidR="005036C8" w:rsidRPr="009F3455" w:rsidRDefault="00F31E2C" w:rsidP="00233D35">
            <w:pPr>
              <w:jc w:val="center"/>
              <w:cnfStyle w:val="000000000000" w:firstRow="0" w:lastRow="0" w:firstColumn="0" w:lastColumn="0" w:oddVBand="0" w:evenVBand="0" w:oddHBand="0" w:evenHBand="0" w:firstRowFirstColumn="0" w:firstRowLastColumn="0" w:lastRowFirstColumn="0" w:lastRowLastColumn="0"/>
            </w:pPr>
            <w:r>
              <w:t>35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 xml:space="preserve">  9</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10</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11</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12</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474664" w:rsidP="00233D35">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233D35">
            <w:pPr>
              <w:pStyle w:val="Title"/>
              <w:overflowPunct w:val="0"/>
              <w:textAlignment w:val="baseline"/>
              <w:rPr>
                <w:b/>
                <w:bCs/>
                <w:sz w:val="24"/>
                <w:szCs w:val="24"/>
              </w:rPr>
            </w:pPr>
            <w:r>
              <w:rPr>
                <w:sz w:val="24"/>
                <w:szCs w:val="24"/>
              </w:rPr>
              <w:t>Total</w:t>
            </w:r>
          </w:p>
        </w:tc>
        <w:tc>
          <w:tcPr>
            <w:tcW w:w="1621" w:type="dxa"/>
          </w:tcPr>
          <w:p w:rsidR="005036C8" w:rsidRPr="009F3455" w:rsidRDefault="00F31E2C" w:rsidP="00233D35">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B40BBC" w:rsidP="00233D35">
            <w:pPr>
              <w:jc w:val="center"/>
              <w:cnfStyle w:val="000000000000" w:firstRow="0" w:lastRow="0" w:firstColumn="0" w:lastColumn="0" w:oddVBand="0" w:evenVBand="0" w:oddHBand="0" w:evenHBand="0" w:firstRowFirstColumn="0" w:firstRowLastColumn="0" w:lastRowFirstColumn="0" w:lastRowLastColumn="0"/>
            </w:pPr>
            <w:r>
              <w:t>210</w:t>
            </w:r>
          </w:p>
        </w:tc>
        <w:tc>
          <w:tcPr>
            <w:tcW w:w="1621" w:type="dxa"/>
          </w:tcPr>
          <w:p w:rsidR="005036C8" w:rsidRPr="009F3455" w:rsidRDefault="00B40BBC" w:rsidP="00233D35">
            <w:pPr>
              <w:jc w:val="center"/>
              <w:cnfStyle w:val="000000000000" w:firstRow="0" w:lastRow="0" w:firstColumn="0" w:lastColumn="0" w:oddVBand="0" w:evenVBand="0" w:oddHBand="0" w:evenHBand="0" w:firstRowFirstColumn="0" w:firstRowLastColumn="0" w:lastRowFirstColumn="0" w:lastRowLastColumn="0"/>
            </w:pPr>
            <w:r>
              <w:t>280</w:t>
            </w:r>
          </w:p>
        </w:tc>
        <w:tc>
          <w:tcPr>
            <w:tcW w:w="1621" w:type="dxa"/>
          </w:tcPr>
          <w:p w:rsidR="005036C8" w:rsidRPr="009F3455" w:rsidRDefault="00B40BBC" w:rsidP="00233D35">
            <w:pPr>
              <w:jc w:val="center"/>
              <w:cnfStyle w:val="000000000000" w:firstRow="0" w:lastRow="0" w:firstColumn="0" w:lastColumn="0" w:oddVBand="0" w:evenVBand="0" w:oddHBand="0" w:evenHBand="0" w:firstRowFirstColumn="0" w:firstRowLastColumn="0" w:lastRowFirstColumn="0" w:lastRowLastColumn="0"/>
            </w:pPr>
            <w:r>
              <w:t>350</w:t>
            </w:r>
          </w:p>
        </w:tc>
        <w:tc>
          <w:tcPr>
            <w:tcW w:w="1621" w:type="dxa"/>
          </w:tcPr>
          <w:p w:rsidR="005036C8" w:rsidRPr="009F3455" w:rsidRDefault="00B40BBC" w:rsidP="00233D35">
            <w:pPr>
              <w:jc w:val="center"/>
              <w:cnfStyle w:val="000000000000" w:firstRow="0" w:lastRow="0" w:firstColumn="0" w:lastColumn="0" w:oddVBand="0" w:evenVBand="0" w:oddHBand="0" w:evenHBand="0" w:firstRowFirstColumn="0" w:firstRowLastColumn="0" w:lastRowFirstColumn="0" w:lastRowLastColumn="0"/>
            </w:pPr>
            <w:r>
              <w:t>350</w:t>
            </w:r>
          </w:p>
        </w:tc>
      </w:tr>
    </w:tbl>
    <w:p w:rsidR="005036C8" w:rsidRDefault="005036C8" w:rsidP="00027BBF">
      <w:pPr>
        <w:pStyle w:val="Heading3"/>
      </w:pPr>
      <w:r w:rsidRPr="00003E48">
        <w:t>Proposed Location</w:t>
      </w:r>
    </w:p>
    <w:p w:rsidR="006B05E1" w:rsidRDefault="006B05E1" w:rsidP="006B05E1">
      <w:pPr>
        <w:pStyle w:val="Default"/>
        <w:rPr>
          <w:rFonts w:ascii="Arial" w:hAnsi="Arial" w:cs="Arial"/>
        </w:rPr>
      </w:pPr>
      <w:r>
        <w:rPr>
          <w:rFonts w:ascii="Arial" w:hAnsi="Arial" w:cs="Arial"/>
        </w:rPr>
        <w:t>P</w:t>
      </w:r>
      <w:r w:rsidR="00D037F6">
        <w:rPr>
          <w:rFonts w:ascii="Arial" w:hAnsi="Arial" w:cs="Arial"/>
        </w:rPr>
        <w:t xml:space="preserve">romise </w:t>
      </w:r>
      <w:r>
        <w:rPr>
          <w:rFonts w:ascii="Arial" w:hAnsi="Arial" w:cs="Arial"/>
        </w:rPr>
        <w:t>A</w:t>
      </w:r>
      <w:r w:rsidR="00D037F6">
        <w:rPr>
          <w:rFonts w:ascii="Arial" w:hAnsi="Arial" w:cs="Arial"/>
        </w:rPr>
        <w:t>cademy</w:t>
      </w:r>
      <w:r w:rsidR="00F96959">
        <w:rPr>
          <w:rFonts w:ascii="Arial" w:hAnsi="Arial" w:cs="Arial"/>
        </w:rPr>
        <w:t xml:space="preserve"> (PA) </w:t>
      </w:r>
      <w:r>
        <w:rPr>
          <w:rFonts w:ascii="Arial" w:hAnsi="Arial" w:cs="Arial"/>
        </w:rPr>
        <w:t xml:space="preserve">intends to operate within the boundaries of the San Jose Unified School District (SJUSD), close to the downtown area of the SJUSD, primarily within zip code 95112 or 95116. In 2018−19, PA will have the following facility needs: </w:t>
      </w:r>
    </w:p>
    <w:p w:rsidR="006B05E1" w:rsidRDefault="006B05E1" w:rsidP="00B71A9B">
      <w:pPr>
        <w:numPr>
          <w:ilvl w:val="0"/>
          <w:numId w:val="24"/>
        </w:numPr>
        <w:autoSpaceDE w:val="0"/>
        <w:autoSpaceDN w:val="0"/>
        <w:adjustRightInd w:val="0"/>
        <w:spacing w:after="100" w:afterAutospacing="1"/>
        <w:rPr>
          <w:color w:val="000000"/>
        </w:rPr>
      </w:pPr>
      <w:r>
        <w:rPr>
          <w:color w:val="000000"/>
        </w:rPr>
        <w:lastRenderedPageBreak/>
        <w:t xml:space="preserve">A facility with approximately 20,000 square feet to house the following: </w:t>
      </w:r>
    </w:p>
    <w:p w:rsidR="006B05E1" w:rsidRDefault="006B05E1" w:rsidP="00B71A9B">
      <w:pPr>
        <w:numPr>
          <w:ilvl w:val="1"/>
          <w:numId w:val="25"/>
        </w:numPr>
        <w:autoSpaceDE w:val="0"/>
        <w:autoSpaceDN w:val="0"/>
        <w:adjustRightInd w:val="0"/>
        <w:spacing w:after="100" w:afterAutospacing="1" w:line="283" w:lineRule="atLeast"/>
        <w:rPr>
          <w:color w:val="000000"/>
        </w:rPr>
      </w:pPr>
      <w:r>
        <w:rPr>
          <w:color w:val="000000"/>
        </w:rPr>
        <w:t xml:space="preserve">Eight to ten classrooms that can accommodate 35 pupils and two teachers </w:t>
      </w:r>
    </w:p>
    <w:p w:rsidR="006B05E1" w:rsidRDefault="006B05E1" w:rsidP="00B71A9B">
      <w:pPr>
        <w:numPr>
          <w:ilvl w:val="1"/>
          <w:numId w:val="25"/>
        </w:numPr>
        <w:autoSpaceDE w:val="0"/>
        <w:autoSpaceDN w:val="0"/>
        <w:adjustRightInd w:val="0"/>
        <w:spacing w:after="100" w:afterAutospacing="1"/>
        <w:rPr>
          <w:color w:val="000000"/>
        </w:rPr>
      </w:pPr>
      <w:r>
        <w:rPr>
          <w:color w:val="000000"/>
        </w:rPr>
        <w:t xml:space="preserve">One multiple purpose room </w:t>
      </w:r>
    </w:p>
    <w:p w:rsidR="006B05E1" w:rsidRDefault="006B05E1" w:rsidP="00B71A9B">
      <w:pPr>
        <w:numPr>
          <w:ilvl w:val="1"/>
          <w:numId w:val="25"/>
        </w:numPr>
        <w:autoSpaceDE w:val="0"/>
        <w:autoSpaceDN w:val="0"/>
        <w:adjustRightInd w:val="0"/>
        <w:spacing w:after="100" w:afterAutospacing="1"/>
        <w:rPr>
          <w:color w:val="000000"/>
        </w:rPr>
      </w:pPr>
      <w:r>
        <w:rPr>
          <w:color w:val="000000"/>
        </w:rPr>
        <w:t xml:space="preserve">Seven to nine bathrooms </w:t>
      </w:r>
    </w:p>
    <w:p w:rsidR="006B05E1" w:rsidRDefault="006B05E1" w:rsidP="00B71A9B">
      <w:pPr>
        <w:numPr>
          <w:ilvl w:val="1"/>
          <w:numId w:val="25"/>
        </w:numPr>
        <w:autoSpaceDE w:val="0"/>
        <w:autoSpaceDN w:val="0"/>
        <w:adjustRightInd w:val="0"/>
        <w:spacing w:after="100" w:afterAutospacing="1"/>
        <w:rPr>
          <w:color w:val="000000"/>
        </w:rPr>
      </w:pPr>
      <w:r>
        <w:rPr>
          <w:color w:val="000000"/>
        </w:rPr>
        <w:t xml:space="preserve">One private office space for special education </w:t>
      </w:r>
    </w:p>
    <w:p w:rsidR="006B05E1" w:rsidRDefault="006B05E1" w:rsidP="00B71A9B">
      <w:pPr>
        <w:numPr>
          <w:ilvl w:val="1"/>
          <w:numId w:val="25"/>
        </w:numPr>
        <w:autoSpaceDE w:val="0"/>
        <w:autoSpaceDN w:val="0"/>
        <w:adjustRightInd w:val="0"/>
        <w:spacing w:after="100" w:afterAutospacing="1"/>
        <w:rPr>
          <w:color w:val="000000"/>
        </w:rPr>
      </w:pPr>
      <w:r>
        <w:rPr>
          <w:color w:val="000000"/>
        </w:rPr>
        <w:t xml:space="preserve">Enclosed space for special education testing </w:t>
      </w:r>
    </w:p>
    <w:p w:rsidR="006B05E1" w:rsidRDefault="006B05E1" w:rsidP="00B71A9B">
      <w:pPr>
        <w:numPr>
          <w:ilvl w:val="1"/>
          <w:numId w:val="25"/>
        </w:numPr>
        <w:autoSpaceDE w:val="0"/>
        <w:autoSpaceDN w:val="0"/>
        <w:adjustRightInd w:val="0"/>
        <w:spacing w:after="100" w:afterAutospacing="1"/>
        <w:rPr>
          <w:color w:val="000000"/>
        </w:rPr>
      </w:pPr>
      <w:r>
        <w:rPr>
          <w:color w:val="000000"/>
        </w:rPr>
        <w:t xml:space="preserve">Office space for teachers </w:t>
      </w:r>
    </w:p>
    <w:p w:rsidR="006B05E1" w:rsidRDefault="006B05E1" w:rsidP="00B71A9B">
      <w:pPr>
        <w:numPr>
          <w:ilvl w:val="1"/>
          <w:numId w:val="25"/>
        </w:numPr>
        <w:autoSpaceDE w:val="0"/>
        <w:autoSpaceDN w:val="0"/>
        <w:adjustRightInd w:val="0"/>
        <w:spacing w:after="100" w:afterAutospacing="1"/>
        <w:rPr>
          <w:color w:val="000000"/>
        </w:rPr>
      </w:pPr>
      <w:r>
        <w:rPr>
          <w:color w:val="000000"/>
        </w:rPr>
        <w:t xml:space="preserve">Conference room to seat approximately 20−25 adults </w:t>
      </w:r>
    </w:p>
    <w:p w:rsidR="006B05E1" w:rsidRDefault="006B05E1" w:rsidP="00B71A9B">
      <w:pPr>
        <w:numPr>
          <w:ilvl w:val="1"/>
          <w:numId w:val="25"/>
        </w:numPr>
        <w:autoSpaceDE w:val="0"/>
        <w:autoSpaceDN w:val="0"/>
        <w:adjustRightInd w:val="0"/>
        <w:spacing w:after="100" w:afterAutospacing="1"/>
        <w:rPr>
          <w:color w:val="000000"/>
        </w:rPr>
      </w:pPr>
      <w:r>
        <w:rPr>
          <w:color w:val="000000"/>
        </w:rPr>
        <w:t xml:space="preserve">Office space for three to five administrators and/or office staff </w:t>
      </w:r>
    </w:p>
    <w:p w:rsidR="006B05E1" w:rsidRDefault="006B05E1" w:rsidP="00B71A9B">
      <w:pPr>
        <w:numPr>
          <w:ilvl w:val="1"/>
          <w:numId w:val="25"/>
        </w:numPr>
        <w:autoSpaceDE w:val="0"/>
        <w:autoSpaceDN w:val="0"/>
        <w:adjustRightInd w:val="0"/>
        <w:spacing w:after="100" w:afterAutospacing="1"/>
        <w:rPr>
          <w:color w:val="000000"/>
        </w:rPr>
      </w:pPr>
      <w:r>
        <w:rPr>
          <w:color w:val="000000"/>
        </w:rPr>
        <w:t xml:space="preserve">Lobby for parents and pupils to wait </w:t>
      </w:r>
    </w:p>
    <w:p w:rsidR="006B05E1" w:rsidRDefault="006B05E1" w:rsidP="00B71A9B">
      <w:pPr>
        <w:numPr>
          <w:ilvl w:val="1"/>
          <w:numId w:val="25"/>
        </w:numPr>
        <w:autoSpaceDE w:val="0"/>
        <w:autoSpaceDN w:val="0"/>
        <w:adjustRightInd w:val="0"/>
        <w:spacing w:after="100" w:afterAutospacing="1"/>
        <w:rPr>
          <w:color w:val="000000"/>
        </w:rPr>
      </w:pPr>
      <w:r>
        <w:rPr>
          <w:color w:val="000000"/>
        </w:rPr>
        <w:t xml:space="preserve">Collaborative space for approximately 10–12 staff members </w:t>
      </w:r>
    </w:p>
    <w:p w:rsidR="006B05E1" w:rsidRDefault="006B05E1" w:rsidP="00B71A9B">
      <w:pPr>
        <w:numPr>
          <w:ilvl w:val="1"/>
          <w:numId w:val="25"/>
        </w:numPr>
        <w:autoSpaceDE w:val="0"/>
        <w:autoSpaceDN w:val="0"/>
        <w:adjustRightInd w:val="0"/>
        <w:spacing w:after="100" w:afterAutospacing="1"/>
        <w:rPr>
          <w:color w:val="000000"/>
        </w:rPr>
      </w:pPr>
      <w:r>
        <w:rPr>
          <w:color w:val="000000"/>
        </w:rPr>
        <w:t xml:space="preserve">Outdoor playground area </w:t>
      </w:r>
    </w:p>
    <w:p w:rsidR="006B05E1" w:rsidRDefault="006B05E1" w:rsidP="00B71A9B">
      <w:pPr>
        <w:numPr>
          <w:ilvl w:val="1"/>
          <w:numId w:val="25"/>
        </w:numPr>
        <w:autoSpaceDE w:val="0"/>
        <w:autoSpaceDN w:val="0"/>
        <w:adjustRightInd w:val="0"/>
        <w:spacing w:after="100" w:afterAutospacing="1"/>
        <w:rPr>
          <w:color w:val="000000"/>
        </w:rPr>
      </w:pPr>
      <w:r>
        <w:rPr>
          <w:color w:val="000000"/>
        </w:rPr>
        <w:t xml:space="preserve">Space to serve hot lunch </w:t>
      </w:r>
    </w:p>
    <w:p w:rsidR="006B05E1" w:rsidRDefault="006B05E1" w:rsidP="00B71A9B">
      <w:pPr>
        <w:numPr>
          <w:ilvl w:val="1"/>
          <w:numId w:val="25"/>
        </w:numPr>
        <w:autoSpaceDE w:val="0"/>
        <w:autoSpaceDN w:val="0"/>
        <w:adjustRightInd w:val="0"/>
        <w:spacing w:after="240" w:line="283" w:lineRule="atLeast"/>
        <w:rPr>
          <w:color w:val="000000"/>
        </w:rPr>
      </w:pPr>
      <w:r>
        <w:rPr>
          <w:color w:val="000000"/>
        </w:rPr>
        <w:t xml:space="preserve">Computer server room with proper air conditioning </w:t>
      </w:r>
    </w:p>
    <w:p w:rsidR="006B05E1" w:rsidRDefault="006B05E1" w:rsidP="00B71A9B">
      <w:pPr>
        <w:numPr>
          <w:ilvl w:val="0"/>
          <w:numId w:val="25"/>
        </w:numPr>
        <w:autoSpaceDE w:val="0"/>
        <w:autoSpaceDN w:val="0"/>
        <w:adjustRightInd w:val="0"/>
        <w:spacing w:after="240" w:line="283" w:lineRule="atLeast"/>
        <w:rPr>
          <w:color w:val="000000"/>
        </w:rPr>
      </w:pPr>
      <w:r>
        <w:rPr>
          <w:color w:val="000000"/>
        </w:rPr>
        <w:t xml:space="preserve">Additional needs include the following: </w:t>
      </w:r>
    </w:p>
    <w:p w:rsidR="006B05E1" w:rsidRDefault="006B05E1" w:rsidP="00B71A9B">
      <w:pPr>
        <w:numPr>
          <w:ilvl w:val="1"/>
          <w:numId w:val="25"/>
        </w:numPr>
        <w:autoSpaceDE w:val="0"/>
        <w:autoSpaceDN w:val="0"/>
        <w:adjustRightInd w:val="0"/>
        <w:spacing w:after="100" w:afterAutospacing="1" w:line="283" w:lineRule="atLeast"/>
        <w:rPr>
          <w:color w:val="000000"/>
        </w:rPr>
      </w:pPr>
      <w:r>
        <w:rPr>
          <w:color w:val="000000"/>
        </w:rPr>
        <w:t xml:space="preserve">Space for a photocopier and extra supply storage </w:t>
      </w:r>
    </w:p>
    <w:p w:rsidR="006B05E1" w:rsidRDefault="006B05E1" w:rsidP="00B71A9B">
      <w:pPr>
        <w:numPr>
          <w:ilvl w:val="1"/>
          <w:numId w:val="25"/>
        </w:numPr>
        <w:autoSpaceDE w:val="0"/>
        <w:autoSpaceDN w:val="0"/>
        <w:adjustRightInd w:val="0"/>
        <w:spacing w:after="100" w:afterAutospacing="1" w:line="283" w:lineRule="atLeast"/>
        <w:rPr>
          <w:color w:val="000000"/>
        </w:rPr>
      </w:pPr>
      <w:r>
        <w:rPr>
          <w:color w:val="000000"/>
        </w:rPr>
        <w:t xml:space="preserve">Space for locked cumulative file storage </w:t>
      </w:r>
    </w:p>
    <w:p w:rsidR="006B05E1" w:rsidRDefault="006B05E1" w:rsidP="00B71A9B">
      <w:pPr>
        <w:numPr>
          <w:ilvl w:val="1"/>
          <w:numId w:val="25"/>
        </w:numPr>
        <w:autoSpaceDE w:val="0"/>
        <w:autoSpaceDN w:val="0"/>
        <w:adjustRightInd w:val="0"/>
        <w:spacing w:after="100" w:afterAutospacing="1" w:line="283" w:lineRule="atLeast"/>
        <w:rPr>
          <w:color w:val="000000"/>
        </w:rPr>
      </w:pPr>
      <w:r>
        <w:rPr>
          <w:color w:val="000000"/>
        </w:rPr>
        <w:t xml:space="preserve">Teacher mailboxes </w:t>
      </w:r>
    </w:p>
    <w:p w:rsidR="006B05E1" w:rsidRDefault="006B05E1" w:rsidP="00B71A9B">
      <w:pPr>
        <w:numPr>
          <w:ilvl w:val="1"/>
          <w:numId w:val="25"/>
        </w:numPr>
        <w:autoSpaceDE w:val="0"/>
        <w:autoSpaceDN w:val="0"/>
        <w:adjustRightInd w:val="0"/>
        <w:spacing w:after="100" w:afterAutospacing="1" w:line="283" w:lineRule="atLeast"/>
        <w:rPr>
          <w:color w:val="000000"/>
        </w:rPr>
      </w:pPr>
      <w:r>
        <w:rPr>
          <w:color w:val="000000"/>
        </w:rPr>
        <w:t xml:space="preserve">Reception desk with phone </w:t>
      </w:r>
    </w:p>
    <w:p w:rsidR="006B05E1" w:rsidRDefault="006B05E1" w:rsidP="00B71A9B">
      <w:pPr>
        <w:numPr>
          <w:ilvl w:val="1"/>
          <w:numId w:val="25"/>
        </w:numPr>
        <w:autoSpaceDE w:val="0"/>
        <w:autoSpaceDN w:val="0"/>
        <w:adjustRightInd w:val="0"/>
        <w:spacing w:after="100" w:afterAutospacing="1" w:line="283" w:lineRule="atLeast"/>
        <w:rPr>
          <w:color w:val="000000"/>
        </w:rPr>
      </w:pPr>
      <w:r>
        <w:rPr>
          <w:color w:val="000000"/>
        </w:rPr>
        <w:t>Common space with book shelves for a library</w:t>
      </w:r>
    </w:p>
    <w:p w:rsidR="006B05E1" w:rsidRDefault="006B05E1" w:rsidP="00B71A9B">
      <w:pPr>
        <w:numPr>
          <w:ilvl w:val="1"/>
          <w:numId w:val="25"/>
        </w:numPr>
        <w:autoSpaceDE w:val="0"/>
        <w:autoSpaceDN w:val="0"/>
        <w:adjustRightInd w:val="0"/>
        <w:spacing w:after="100" w:afterAutospacing="1" w:line="283" w:lineRule="atLeast"/>
        <w:rPr>
          <w:color w:val="000000"/>
        </w:rPr>
      </w:pPr>
      <w:r>
        <w:rPr>
          <w:color w:val="000000"/>
        </w:rPr>
        <w:t xml:space="preserve">Space for laptop storage or desktop computer use </w:t>
      </w:r>
    </w:p>
    <w:p w:rsidR="005036C8" w:rsidRPr="006B05E1" w:rsidRDefault="006B05E1" w:rsidP="00B71A9B">
      <w:pPr>
        <w:numPr>
          <w:ilvl w:val="1"/>
          <w:numId w:val="25"/>
        </w:numPr>
        <w:autoSpaceDE w:val="0"/>
        <w:autoSpaceDN w:val="0"/>
        <w:adjustRightInd w:val="0"/>
        <w:spacing w:after="100" w:afterAutospacing="1" w:line="283" w:lineRule="atLeast"/>
        <w:rPr>
          <w:color w:val="000000"/>
        </w:rPr>
      </w:pPr>
      <w:r>
        <w:rPr>
          <w:color w:val="000000"/>
        </w:rPr>
        <w:t>Space for family members to use computers</w:t>
      </w:r>
    </w:p>
    <w:p w:rsidR="005036C8" w:rsidRDefault="005036C8" w:rsidP="00027BBF">
      <w:pPr>
        <w:pStyle w:val="Heading3"/>
      </w:pPr>
      <w:r w:rsidRPr="00003E48">
        <w:t>Brief History</w:t>
      </w:r>
    </w:p>
    <w:p w:rsidR="005036C8" w:rsidRDefault="00A35EA4" w:rsidP="00B71A9B">
      <w:pPr>
        <w:spacing w:after="100" w:afterAutospacing="1"/>
      </w:pPr>
      <w:r>
        <w:t>PA was approved by the State Board of Education (SBE) on January 19, 2018</w:t>
      </w:r>
      <w:r w:rsidR="00D037F6">
        <w:t>,</w:t>
      </w:r>
      <w:r w:rsidR="004A1B70">
        <w:t xml:space="preserve"> as a </w:t>
      </w:r>
      <w:r w:rsidR="002C7095">
        <w:t>TK</w:t>
      </w:r>
      <w:r w:rsidR="007F00ED">
        <w:t xml:space="preserve"> through grade eight school </w:t>
      </w:r>
      <w:r>
        <w:t>for a five-year term effective July 1, 2018, through June 30, 2023</w:t>
      </w:r>
      <w:r w:rsidR="004A1B70">
        <w:t>, upon fulfillment of the following:</w:t>
      </w:r>
    </w:p>
    <w:p w:rsidR="004A1B70" w:rsidRDefault="002B04C6" w:rsidP="00B71A9B">
      <w:pPr>
        <w:pStyle w:val="ListParagraph"/>
        <w:numPr>
          <w:ilvl w:val="0"/>
          <w:numId w:val="27"/>
        </w:numPr>
        <w:spacing w:after="100" w:afterAutospacing="1"/>
      </w:pPr>
      <w:r>
        <w:t>The PA Board will provide the California Department of Education (CDE) with a revised budget with positive three-year ending funding balances, a revised petition that reflects the SBE as authorizer, and a fully executed facilities lease agreement by June 15, 2018</w:t>
      </w:r>
      <w:r w:rsidR="00CD4EDA">
        <w:t xml:space="preserve"> (Attachment 7</w:t>
      </w:r>
      <w:r w:rsidR="00784FD6">
        <w:t>, p. 1)</w:t>
      </w:r>
      <w:r w:rsidR="00A14EAD">
        <w:t>.</w:t>
      </w:r>
    </w:p>
    <w:p w:rsidR="00A14EAD" w:rsidRPr="00003E48" w:rsidRDefault="00A14EAD" w:rsidP="00B71A9B">
      <w:pPr>
        <w:spacing w:after="100" w:afterAutospacing="1"/>
      </w:pPr>
      <w:r>
        <w:t xml:space="preserve">On </w:t>
      </w:r>
      <w:r w:rsidR="009D1629">
        <w:t xml:space="preserve">May 29, 2018, the CDE received a submission for a material revision to delay the opening of PA </w:t>
      </w:r>
      <w:r w:rsidR="006C4F41">
        <w:t>by one year due to PA’s inability to negotiate a facilities agreement with the local school district (Attachment 5, p. 1).</w:t>
      </w:r>
    </w:p>
    <w:p w:rsidR="005036C8" w:rsidRDefault="00B40BBC" w:rsidP="00027BBF">
      <w:pPr>
        <w:pStyle w:val="Heading3"/>
      </w:pPr>
      <w:r>
        <w:t>Lead Petitioner</w:t>
      </w:r>
    </w:p>
    <w:p w:rsidR="005036C8" w:rsidRDefault="00B40BBC" w:rsidP="005036C8">
      <w:r>
        <w:t>Anthony Johnson, Founder and School Leader</w:t>
      </w:r>
    </w:p>
    <w:p w:rsidR="005036C8" w:rsidRDefault="005036C8" w:rsidP="00F5482A">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p w:rsidR="00D037F6" w:rsidRPr="009F3455" w:rsidRDefault="00D037F6" w:rsidP="00D037F6">
      <w:pPr>
        <w:ind w:left="180"/>
      </w:pPr>
      <w:r>
        <w:t>NA–</w:t>
      </w:r>
      <w:r w:rsidRPr="009F3455">
        <w:t>Not Applicable</w:t>
      </w:r>
      <w:r>
        <w:t xml:space="preserve"> </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2A7438" w:rsidRPr="00F75838" w:rsidRDefault="002A7438" w:rsidP="002A7438">
            <w:pPr>
              <w:pStyle w:val="Heading7"/>
              <w:framePr w:hSpace="0" w:wrap="auto" w:vAnchor="margin" w:hAnchor="text" w:xAlign="left" w:yAlign="inline"/>
              <w:outlineLvl w:val="6"/>
              <w:rPr>
                <w:b/>
              </w:rPr>
            </w:pPr>
            <w:r w:rsidRPr="00F75838">
              <w:rPr>
                <w:b/>
              </w:rPr>
              <w:t>Charter Requirements Pursuant to California</w:t>
            </w:r>
          </w:p>
          <w:p w:rsidR="002A7438" w:rsidRPr="00F75838" w:rsidRDefault="002A7438" w:rsidP="002A7438">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rsidR="002A7438" w:rsidRPr="00F75838" w:rsidRDefault="002A7438" w:rsidP="002A7438">
            <w:pPr>
              <w:pStyle w:val="Heading7"/>
              <w:framePr w:hSpace="0" w:wrap="auto" w:vAnchor="margin" w:hAnchor="text" w:xAlign="left" w:yAlign="inline"/>
              <w:outlineLvl w:val="6"/>
              <w:rPr>
                <w:b/>
              </w:rPr>
            </w:pPr>
            <w:r w:rsidRPr="00F75838">
              <w:rPr>
                <w:b/>
              </w:rPr>
              <w:t>Meets Requirements</w:t>
            </w:r>
          </w:p>
        </w:tc>
      </w:tr>
      <w:tr w:rsidR="0012799E" w:rsidRPr="00F75838" w:rsidTr="002103D5">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12799E" w:rsidRPr="00F75838" w:rsidRDefault="0012799E" w:rsidP="0012799E">
            <w:pPr>
              <w:jc w:val="center"/>
              <w:rPr>
                <w:rFonts w:eastAsia="Times New Roman" w:cs="Times New Roman"/>
              </w:rPr>
            </w:pPr>
            <w:r w:rsidRPr="00F75838">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Ability to Successfully Implement the Intended Program </w:t>
            </w:r>
          </w:p>
          <w:p w:rsidR="0012799E" w:rsidRPr="00F75838" w:rsidRDefault="0012799E" w:rsidP="0012799E">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rsidR="0012799E" w:rsidRPr="00F75838" w:rsidRDefault="00081A75" w:rsidP="0012799E">
            <w:pPr>
              <w:jc w:val="center"/>
              <w:rPr>
                <w:rFonts w:eastAsia="Times New Roman" w:cs="Times New Roman"/>
              </w:rPr>
            </w:pPr>
            <w:r>
              <w:rPr>
                <w:rFonts w:eastAsia="Times New Roman" w:cs="Times New Roman"/>
              </w:rPr>
              <w:t>No</w:t>
            </w:r>
            <w:r w:rsidR="00977DDF">
              <w:rPr>
                <w:rFonts w:eastAsia="Times New Roman" w:cs="Times New Roman"/>
              </w:rPr>
              <w:t xml:space="preserve"> </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rsidR="0012799E" w:rsidRPr="00F75838" w:rsidRDefault="00DC237A" w:rsidP="0012799E">
            <w:pPr>
              <w:jc w:val="center"/>
              <w:rPr>
                <w:rFonts w:eastAsia="Times New Roman" w:cs="Times New Roman"/>
              </w:rPr>
            </w:pPr>
            <w:r>
              <w:rPr>
                <w:rFonts w:eastAsia="Times New Roman" w:cs="Times New Roman"/>
              </w:rPr>
              <w:t>NA</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rsidR="0012799E" w:rsidRPr="00F75838" w:rsidRDefault="00DC237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Exclusive Public School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rsidR="0012799E" w:rsidRPr="00F75838" w:rsidRDefault="00DC237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rsidR="0012799E" w:rsidRPr="00F75838" w:rsidRDefault="004C5997"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rsidR="0012799E" w:rsidRPr="00F75838" w:rsidRDefault="004C5997"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rsidR="0012799E" w:rsidRPr="00F75838" w:rsidRDefault="00DC237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rsidR="0012799E" w:rsidRPr="00F75838" w:rsidRDefault="004C5997"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rsidR="0012799E" w:rsidRPr="00F75838" w:rsidRDefault="00DC237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rsidR="0012799E" w:rsidRPr="00F75838" w:rsidRDefault="00DC237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vAlign w:val="center"/>
          </w:tcPr>
          <w:p w:rsidR="0012799E" w:rsidRPr="00F75838" w:rsidRDefault="00DC237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vAlign w:val="center"/>
          </w:tcPr>
          <w:p w:rsidR="0012799E" w:rsidRPr="00F75838" w:rsidRDefault="0041293C"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rsidR="0012799E" w:rsidRPr="00F75838" w:rsidRDefault="001B5233"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rsidR="0012799E" w:rsidRPr="00F75838" w:rsidRDefault="00D111EF"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rsidR="0012799E" w:rsidRPr="00F75838" w:rsidRDefault="0041293C"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rsidR="0012799E" w:rsidRPr="00F75838" w:rsidRDefault="0041293C"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rsidR="0012799E" w:rsidRPr="00F75838" w:rsidRDefault="0041293C"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rsidR="0012799E" w:rsidRPr="00F75838" w:rsidRDefault="00937C23"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5D4936">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rsidR="0012799E" w:rsidRPr="00F75838" w:rsidRDefault="00356F77"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 xml:space="preserve">Standards, Assessments, and Parent Consultation </w:t>
            </w:r>
          </w:p>
          <w:p w:rsidR="0012799E" w:rsidRPr="00F75838" w:rsidRDefault="0012799E" w:rsidP="0012799E">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rsidR="0012799E" w:rsidRPr="00F75838" w:rsidRDefault="0041293C"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rsidR="0012799E" w:rsidRPr="00F75838" w:rsidRDefault="00292C0B"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rsidR="0012799E" w:rsidRPr="00F75838" w:rsidRDefault="0024254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rsidR="0012799E" w:rsidRPr="00F75838" w:rsidRDefault="0024254A" w:rsidP="0012799E">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rsidR="0012799E" w:rsidRPr="00F75838" w:rsidRDefault="00292C0B" w:rsidP="0012799E">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12799E">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rsidR="0012799E" w:rsidRPr="00F75838" w:rsidRDefault="0024254A" w:rsidP="0012799E">
            <w:pPr>
              <w:jc w:val="center"/>
              <w:rPr>
                <w:rFonts w:eastAsia="Times New Roman" w:cs="Times New Roman"/>
              </w:rPr>
            </w:pPr>
            <w:r>
              <w:rPr>
                <w:rFonts w:eastAsia="Times New Roman" w:cs="Times New Roman"/>
              </w:rPr>
              <w:t>NA</w:t>
            </w:r>
          </w:p>
        </w:tc>
      </w:tr>
    </w:tbl>
    <w:p w:rsidR="005036C8" w:rsidRPr="00DE5907" w:rsidRDefault="005036C8" w:rsidP="00027BBF">
      <w:pPr>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rsidR="005036C8" w:rsidRDefault="005036C8" w:rsidP="00F5482A">
      <w:pPr>
        <w:pStyle w:val="Heading2"/>
        <w:rPr>
          <w:bCs/>
        </w:rPr>
      </w:pPr>
      <w:r w:rsidRPr="009F3455">
        <w:t>Sound Educational Practice</w:t>
      </w:r>
    </w:p>
    <w:p w:rsidR="005036C8" w:rsidRPr="00101FD6" w:rsidRDefault="005036C8" w:rsidP="005036C8">
      <w:pPr>
        <w:jc w:val="center"/>
      </w:pPr>
      <w:r w:rsidRPr="00101FD6">
        <w:rPr>
          <w:i/>
        </w:rPr>
        <w:t>EC</w:t>
      </w:r>
      <w:r w:rsidRPr="00101FD6">
        <w:t xml:space="preserve"> </w:t>
      </w:r>
      <w:r>
        <w:t>s</w:t>
      </w:r>
      <w:r w:rsidRPr="00101FD6">
        <w:t>ections 47605(b) and (b)(1)</w:t>
      </w:r>
    </w:p>
    <w:p w:rsidR="005036C8" w:rsidRPr="00101FD6" w:rsidRDefault="005036C8" w:rsidP="005036C8">
      <w:pPr>
        <w:autoSpaceDE w:val="0"/>
        <w:autoSpaceDN w:val="0"/>
        <w:adjustRightInd w:val="0"/>
        <w:jc w:val="center"/>
        <w:rPr>
          <w:bCs/>
        </w:rPr>
      </w:pPr>
      <w:r w:rsidRPr="00101FD6">
        <w:rPr>
          <w:i/>
        </w:rPr>
        <w:t>C</w:t>
      </w:r>
      <w:r w:rsidR="00D037F6">
        <w:rPr>
          <w:i/>
        </w:rPr>
        <w:t xml:space="preserve">alifornia Code of Regulations, </w:t>
      </w:r>
      <w:r w:rsidR="00D037F6" w:rsidRPr="00D037F6">
        <w:t>Title 5 (</w:t>
      </w:r>
      <w:r w:rsidR="00D037F6">
        <w:rPr>
          <w:i/>
        </w:rPr>
        <w:t>5 C</w:t>
      </w:r>
      <w:r w:rsidRPr="00101FD6">
        <w:rPr>
          <w:i/>
        </w:rPr>
        <w:t>CR</w:t>
      </w:r>
      <w:r w:rsidR="00D037F6" w:rsidRPr="00D037F6">
        <w:t>)</w:t>
      </w:r>
      <w:r w:rsidRPr="00101FD6">
        <w:t xml:space="preserve"> </w:t>
      </w:r>
      <w:r>
        <w:t>s</w:t>
      </w:r>
      <w:r w:rsidRPr="00101FD6">
        <w:t>ections 11967.5.1(a) and (b)</w:t>
      </w:r>
    </w:p>
    <w:p w:rsidR="005036C8" w:rsidRPr="00101FD6" w:rsidRDefault="005036C8" w:rsidP="00524066">
      <w:pPr>
        <w:pStyle w:val="Heading3"/>
      </w:pPr>
      <w:r w:rsidRPr="00101FD6">
        <w:t>Evaluation Criteria</w:t>
      </w:r>
    </w:p>
    <w:p w:rsidR="005036C8" w:rsidRPr="00551342" w:rsidRDefault="005036C8" w:rsidP="00704220">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rsidR="005036C8" w:rsidRPr="00551342" w:rsidRDefault="005036C8" w:rsidP="00704220">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rsidR="005036C8" w:rsidRPr="00C6396E" w:rsidRDefault="005036C8" w:rsidP="00D037F6">
      <w:pPr>
        <w:pStyle w:val="ListParagraph"/>
        <w:numPr>
          <w:ilvl w:val="0"/>
          <w:numId w:val="12"/>
        </w:numPr>
        <w:spacing w:after="240"/>
        <w:ind w:left="907" w:hanging="547"/>
      </w:pPr>
      <w:r w:rsidRPr="00C6396E">
        <w:t>A program that involves activities that the SBE determines would present the likelihood of physical, educational, or psychological harm to the affected pupils.</w:t>
      </w:r>
    </w:p>
    <w:p w:rsidR="005036C8" w:rsidRPr="00C6396E" w:rsidRDefault="005036C8" w:rsidP="00D037F6">
      <w:pPr>
        <w:pStyle w:val="ListParagraph"/>
        <w:numPr>
          <w:ilvl w:val="0"/>
          <w:numId w:val="12"/>
        </w:numPr>
        <w:spacing w:after="240"/>
        <w:ind w:left="907" w:hanging="547"/>
      </w:pPr>
      <w:r w:rsidRPr="00C6396E">
        <w:t>A program that the SBE determines not likely to be of educational benefit to the pupils who attend.</w:t>
      </w:r>
    </w:p>
    <w:p w:rsidR="005036C8" w:rsidRPr="00A11206" w:rsidRDefault="005036C8" w:rsidP="00704220">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786955">
        <w:rPr>
          <w:b/>
        </w:rPr>
        <w:t>is</w:t>
      </w:r>
      <w:r w:rsidRPr="005E1390">
        <w:rPr>
          <w:b/>
        </w:rPr>
        <w:t xml:space="preserve"> </w:t>
      </w:r>
      <w:r w:rsidRPr="00A11206">
        <w:rPr>
          <w:b/>
          <w:color w:val="000000"/>
        </w:rPr>
        <w:t>“consistent with sound educational practice</w:t>
      </w:r>
      <w:r>
        <w:rPr>
          <w:b/>
          <w:color w:val="000000"/>
        </w:rPr>
        <w:t>.</w:t>
      </w:r>
      <w:r w:rsidRPr="00A11206">
        <w:rPr>
          <w:b/>
          <w:color w:val="000000"/>
        </w:rPr>
        <w:t>”</w:t>
      </w:r>
    </w:p>
    <w:p w:rsidR="005036C8" w:rsidRPr="009F3455" w:rsidRDefault="005036C8" w:rsidP="00524066">
      <w:pPr>
        <w:pStyle w:val="Heading3"/>
      </w:pPr>
      <w:r>
        <w:t>Comments</w:t>
      </w:r>
    </w:p>
    <w:p w:rsidR="00786955" w:rsidRPr="00C860E2" w:rsidRDefault="00C860E2" w:rsidP="00B71A9B">
      <w:pPr>
        <w:spacing w:after="100" w:afterAutospacing="1"/>
        <w:rPr>
          <w:bCs/>
        </w:rPr>
      </w:pPr>
      <w:r>
        <w:rPr>
          <w:bCs/>
        </w:rPr>
        <w:t xml:space="preserve">The PA petition is consistent with sound educational practice. </w:t>
      </w:r>
      <w:r w:rsidR="00786955" w:rsidRPr="00C860E2">
        <w:rPr>
          <w:bCs/>
        </w:rPr>
        <w:t xml:space="preserve">The petition describes key strengths as the following (Attachment 3, pp. </w:t>
      </w:r>
      <w:r w:rsidRPr="00C860E2">
        <w:rPr>
          <w:bCs/>
        </w:rPr>
        <w:t>21</w:t>
      </w:r>
      <w:r w:rsidR="00786955" w:rsidRPr="00C860E2">
        <w:rPr>
          <w:bCs/>
        </w:rPr>
        <w:t>−</w:t>
      </w:r>
      <w:r w:rsidRPr="00C860E2">
        <w:rPr>
          <w:bCs/>
        </w:rPr>
        <w:t>106</w:t>
      </w:r>
      <w:r w:rsidR="00786955" w:rsidRPr="00C860E2">
        <w:rPr>
          <w:bCs/>
        </w:rPr>
        <w:t>):</w:t>
      </w:r>
    </w:p>
    <w:p w:rsidR="00786955" w:rsidRPr="00C860E2" w:rsidRDefault="00786955" w:rsidP="00B71A9B">
      <w:pPr>
        <w:numPr>
          <w:ilvl w:val="0"/>
          <w:numId w:val="31"/>
        </w:numPr>
        <w:spacing w:after="240"/>
        <w:rPr>
          <w:bCs/>
        </w:rPr>
      </w:pPr>
      <w:r w:rsidRPr="00C860E2">
        <w:rPr>
          <w:bCs/>
        </w:rPr>
        <w:t>Clear and focused mission and vision that promotes pupil success and the ability for all pupils to develop agency to change the world</w:t>
      </w:r>
    </w:p>
    <w:p w:rsidR="00786955" w:rsidRPr="00C860E2" w:rsidRDefault="00786955" w:rsidP="00B71A9B">
      <w:pPr>
        <w:numPr>
          <w:ilvl w:val="0"/>
          <w:numId w:val="31"/>
        </w:numPr>
        <w:spacing w:after="240"/>
        <w:rPr>
          <w:bCs/>
        </w:rPr>
      </w:pPr>
      <w:r w:rsidRPr="00C860E2">
        <w:rPr>
          <w:bCs/>
        </w:rPr>
        <w:t>Detailed plans to provide data-driven academic instruction, planning, and assessment</w:t>
      </w:r>
    </w:p>
    <w:p w:rsidR="00786955" w:rsidRPr="00C860E2" w:rsidRDefault="00786955" w:rsidP="00B71A9B">
      <w:pPr>
        <w:numPr>
          <w:ilvl w:val="0"/>
          <w:numId w:val="31"/>
        </w:numPr>
        <w:spacing w:after="240"/>
        <w:rPr>
          <w:bCs/>
        </w:rPr>
      </w:pPr>
      <w:r w:rsidRPr="00C860E2">
        <w:rPr>
          <w:bCs/>
        </w:rPr>
        <w:t>Planned school model that includes flexible and targeted instruction and small group academic rotations</w:t>
      </w:r>
    </w:p>
    <w:p w:rsidR="00786955" w:rsidRPr="00C860E2" w:rsidRDefault="00786955" w:rsidP="00B71A9B">
      <w:pPr>
        <w:numPr>
          <w:ilvl w:val="0"/>
          <w:numId w:val="31"/>
        </w:numPr>
        <w:spacing w:after="240"/>
        <w:rPr>
          <w:bCs/>
        </w:rPr>
      </w:pPr>
      <w:r w:rsidRPr="00C860E2">
        <w:rPr>
          <w:bCs/>
        </w:rPr>
        <w:t>Expectations that every pupil will have choice and agency over their academic goals and build a spirit of innovation and social entrepreneurship</w:t>
      </w:r>
    </w:p>
    <w:p w:rsidR="00786955" w:rsidRPr="00C860E2" w:rsidRDefault="00786955" w:rsidP="00B71A9B">
      <w:pPr>
        <w:numPr>
          <w:ilvl w:val="0"/>
          <w:numId w:val="31"/>
        </w:numPr>
        <w:spacing w:after="240"/>
        <w:rPr>
          <w:bCs/>
        </w:rPr>
      </w:pPr>
      <w:r w:rsidRPr="00C860E2">
        <w:rPr>
          <w:bCs/>
        </w:rPr>
        <w:lastRenderedPageBreak/>
        <w:t>School culture built on partnership with families and community</w:t>
      </w:r>
    </w:p>
    <w:p w:rsidR="00786955" w:rsidRPr="00C860E2" w:rsidRDefault="00786955" w:rsidP="00B71A9B">
      <w:pPr>
        <w:numPr>
          <w:ilvl w:val="0"/>
          <w:numId w:val="31"/>
        </w:numPr>
        <w:spacing w:after="240"/>
        <w:rPr>
          <w:bCs/>
        </w:rPr>
      </w:pPr>
      <w:r w:rsidRPr="00C860E2">
        <w:rPr>
          <w:bCs/>
        </w:rPr>
        <w:t xml:space="preserve">Detailed plans to provide a </w:t>
      </w:r>
      <w:r w:rsidR="005306B6">
        <w:rPr>
          <w:bCs/>
        </w:rPr>
        <w:t>community service</w:t>
      </w:r>
      <w:r w:rsidRPr="00C860E2">
        <w:rPr>
          <w:bCs/>
        </w:rPr>
        <w:t xml:space="preserve"> learning environment that fosters high achievement and strong social aptitude for all pupils</w:t>
      </w:r>
    </w:p>
    <w:p w:rsidR="00786955" w:rsidRPr="00C860E2" w:rsidRDefault="00786955" w:rsidP="00B71A9B">
      <w:pPr>
        <w:numPr>
          <w:ilvl w:val="0"/>
          <w:numId w:val="31"/>
        </w:numPr>
        <w:spacing w:after="240"/>
        <w:rPr>
          <w:bCs/>
        </w:rPr>
      </w:pPr>
      <w:r w:rsidRPr="00C860E2">
        <w:rPr>
          <w:bCs/>
        </w:rPr>
        <w:t>Detailed curriculum plans for pupil</w:t>
      </w:r>
      <w:r w:rsidR="002C7095">
        <w:rPr>
          <w:bCs/>
        </w:rPr>
        <w:t>s in TK</w:t>
      </w:r>
      <w:r w:rsidRPr="00C860E2">
        <w:rPr>
          <w:bCs/>
        </w:rPr>
        <w:t xml:space="preserve"> through grade eight</w:t>
      </w:r>
    </w:p>
    <w:p w:rsidR="005036C8" w:rsidRPr="008E0DB4" w:rsidRDefault="005036C8" w:rsidP="00F5482A">
      <w:pPr>
        <w:pStyle w:val="Heading2"/>
      </w:pPr>
      <w:r>
        <w:br w:type="page"/>
      </w:r>
      <w:r w:rsidRPr="008E0DB4">
        <w:lastRenderedPageBreak/>
        <w:t>Ability to Successfully Implement the Intended Program</w:t>
      </w:r>
    </w:p>
    <w:p w:rsidR="005036C8" w:rsidRPr="008E0DB4" w:rsidRDefault="005036C8" w:rsidP="005036C8">
      <w:pPr>
        <w:jc w:val="center"/>
      </w:pPr>
      <w:r w:rsidRPr="00A32A92">
        <w:rPr>
          <w:i/>
        </w:rPr>
        <w:t>EC</w:t>
      </w:r>
      <w:r w:rsidRPr="008E0DB4">
        <w:t xml:space="preserve"> Section 47605(b)(2)</w:t>
      </w:r>
    </w:p>
    <w:p w:rsidR="005036C8" w:rsidRPr="008E0DB4" w:rsidRDefault="005036C8" w:rsidP="005036C8">
      <w:pPr>
        <w:jc w:val="center"/>
      </w:pPr>
      <w:r w:rsidRPr="008E0DB4">
        <w:t xml:space="preserve">5 </w:t>
      </w:r>
      <w:r w:rsidRPr="00A32A92">
        <w:rPr>
          <w:i/>
        </w:rPr>
        <w:t>CCR</w:t>
      </w:r>
      <w:r w:rsidRPr="008E0DB4">
        <w:t xml:space="preserve"> Section 11967.5.1(c)</w:t>
      </w:r>
    </w:p>
    <w:p w:rsidR="005036C8" w:rsidRPr="008E0DB4" w:rsidRDefault="005036C8" w:rsidP="00027BBF">
      <w:pPr>
        <w:pStyle w:val="Heading3"/>
      </w:pPr>
      <w:r w:rsidRPr="008E0DB4">
        <w:t>Evaluation Criteria</w:t>
      </w:r>
    </w:p>
    <w:p w:rsidR="005036C8" w:rsidRPr="009F3455" w:rsidRDefault="005036C8" w:rsidP="00704220">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rsidR="005036C8" w:rsidRPr="009F3455" w:rsidRDefault="005036C8" w:rsidP="005D4936">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5036C8" w:rsidRPr="009F3455" w:rsidRDefault="005036C8" w:rsidP="005D4936">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rsidR="005036C8" w:rsidRPr="00C6396E" w:rsidRDefault="005036C8" w:rsidP="005D4936">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rsidR="005036C8" w:rsidRPr="00C6396E" w:rsidRDefault="005036C8" w:rsidP="005D4936">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5036C8" w:rsidRDefault="005036C8" w:rsidP="00704220">
      <w:pPr>
        <w:autoSpaceDE w:val="0"/>
        <w:autoSpaceDN w:val="0"/>
        <w:adjustRightInd w:val="0"/>
        <w:spacing w:after="100" w:afterAutospacing="1"/>
        <w:rPr>
          <w:bCs/>
        </w:rPr>
      </w:pPr>
      <w:r>
        <w:rPr>
          <w:b/>
          <w:bCs/>
        </w:rPr>
        <w:t>T</w:t>
      </w:r>
      <w:r w:rsidRPr="009F3455">
        <w:rPr>
          <w:b/>
          <w:bCs/>
        </w:rPr>
        <w:t xml:space="preserve">he petitioners </w:t>
      </w:r>
      <w:r w:rsidR="00431216">
        <w:rPr>
          <w:b/>
          <w:bCs/>
        </w:rPr>
        <w:t>are unable</w:t>
      </w:r>
      <w:r w:rsidRPr="009F3455">
        <w:rPr>
          <w:b/>
          <w:bCs/>
        </w:rPr>
        <w:t xml:space="preserve"> to</w:t>
      </w:r>
      <w:r w:rsidRPr="009F3455">
        <w:rPr>
          <w:b/>
        </w:rPr>
        <w:t xml:space="preserve"> successfully implement the intended program</w:t>
      </w:r>
      <w:r>
        <w:rPr>
          <w:b/>
        </w:rPr>
        <w:t>.</w:t>
      </w:r>
    </w:p>
    <w:p w:rsidR="005036C8" w:rsidRPr="009F3455" w:rsidRDefault="005036C8" w:rsidP="00027BBF">
      <w:pPr>
        <w:pStyle w:val="Heading3"/>
      </w:pPr>
      <w:r>
        <w:t>Comments</w:t>
      </w:r>
    </w:p>
    <w:p w:rsidR="00C52A74" w:rsidRPr="00C52A74" w:rsidRDefault="00C52A74" w:rsidP="00B71A9B">
      <w:pPr>
        <w:spacing w:after="100" w:afterAutospacing="1"/>
      </w:pPr>
      <w:r w:rsidRPr="00C52A74">
        <w:t xml:space="preserve">The CDE finds that the PA petitioner is demonstrably unlikely to successfully implement the intended program as the petitioner has presented an unrealistic financial and operational plan for the proposed charter school. The CDE concludes that the PA </w:t>
      </w:r>
      <w:r w:rsidRPr="00C52A74">
        <w:rPr>
          <w:bCs/>
        </w:rPr>
        <w:t>multi-year financial plan is not fiscally viable due to the negative ending fund balances of $166,895; $247,321; and</w:t>
      </w:r>
      <w:r w:rsidR="00D037F6">
        <w:rPr>
          <w:bCs/>
        </w:rPr>
        <w:t xml:space="preserve"> $215,440 with no reserves for fiscal year (FY)</w:t>
      </w:r>
      <w:r w:rsidRPr="00C52A74">
        <w:rPr>
          <w:bCs/>
        </w:rPr>
        <w:t xml:space="preserve"> </w:t>
      </w:r>
      <w:r w:rsidRPr="00C52A74">
        <w:t>2019–20 through 2021–22, respectively.</w:t>
      </w:r>
    </w:p>
    <w:p w:rsidR="001B6318" w:rsidRDefault="002C7095" w:rsidP="00B71A9B">
      <w:pPr>
        <w:spacing w:after="100" w:afterAutospacing="1"/>
      </w:pPr>
      <w:r w:rsidRPr="00FB5F52">
        <w:t xml:space="preserve">However, upon submitting the material revision to the SBE, the petitioner has secured a commitment letter from Silicon Schools </w:t>
      </w:r>
      <w:r>
        <w:t xml:space="preserve">Fund </w:t>
      </w:r>
      <w:r w:rsidRPr="00FB5F52">
        <w:t>dated July 11, 2018, in the amount of $300,000 for FY 2018–19 and $200,000 for FY 2019–20</w:t>
      </w:r>
      <w:r>
        <w:t>20</w:t>
      </w:r>
      <w:r w:rsidRPr="00FB5F52">
        <w:t xml:space="preserve">. The CDE finds that the </w:t>
      </w:r>
      <w:r w:rsidRPr="00FB5F52">
        <w:lastRenderedPageBreak/>
        <w:t>petitioners are demonstrably likely to implement the program set forth in the petition, provided they secure the funding from Silicon Schools</w:t>
      </w:r>
      <w:r>
        <w:t xml:space="preserve"> Fund</w:t>
      </w:r>
      <w:r w:rsidRPr="00FB5F52">
        <w:t>.</w:t>
      </w:r>
    </w:p>
    <w:p w:rsidR="00C52A74" w:rsidRPr="00C52A74" w:rsidRDefault="00C52A74" w:rsidP="0060598A">
      <w:pPr>
        <w:pStyle w:val="Heading4"/>
      </w:pPr>
      <w:r w:rsidRPr="00C52A74">
        <w:t>Budget</w:t>
      </w:r>
    </w:p>
    <w:p w:rsidR="00C52A74" w:rsidRPr="00C52A74" w:rsidRDefault="00C52A74" w:rsidP="00B71A9B">
      <w:pPr>
        <w:spacing w:after="100" w:afterAutospacing="1"/>
      </w:pPr>
      <w:r w:rsidRPr="00C52A74">
        <w:t>The PA multi-year projected budget includes the following:</w:t>
      </w:r>
    </w:p>
    <w:p w:rsidR="00C52A74" w:rsidRPr="00C52A74" w:rsidRDefault="00C52A74" w:rsidP="001B6318">
      <w:pPr>
        <w:numPr>
          <w:ilvl w:val="0"/>
          <w:numId w:val="28"/>
        </w:numPr>
        <w:spacing w:before="120"/>
      </w:pPr>
      <w:r w:rsidRPr="00C52A74">
        <w:t>A planning year in 2018–19</w:t>
      </w:r>
    </w:p>
    <w:p w:rsidR="00C52A74" w:rsidRPr="00C52A74" w:rsidRDefault="001B6318" w:rsidP="001B6318">
      <w:pPr>
        <w:numPr>
          <w:ilvl w:val="0"/>
          <w:numId w:val="28"/>
        </w:numPr>
        <w:spacing w:before="120"/>
        <w:contextualSpacing/>
      </w:pPr>
      <w:r>
        <w:t>210 TK</w:t>
      </w:r>
      <w:r w:rsidR="00C52A74" w:rsidRPr="00C52A74">
        <w:t xml:space="preserve"> to grade two and grade five to </w:t>
      </w:r>
      <w:r>
        <w:t xml:space="preserve">grade </w:t>
      </w:r>
      <w:r w:rsidR="00C52A74" w:rsidRPr="00C52A74">
        <w:t>six pupils in 2019–20</w:t>
      </w:r>
      <w:r>
        <w:t>20</w:t>
      </w:r>
    </w:p>
    <w:p w:rsidR="00C52A74" w:rsidRPr="00C52A74" w:rsidRDefault="00C52A74" w:rsidP="001B6318">
      <w:pPr>
        <w:numPr>
          <w:ilvl w:val="0"/>
          <w:numId w:val="28"/>
        </w:numPr>
        <w:spacing w:after="100" w:afterAutospacing="1"/>
        <w:contextualSpacing/>
      </w:pPr>
      <w:r w:rsidRPr="00C52A74">
        <w:t xml:space="preserve">280 TK to grade three and grade five to </w:t>
      </w:r>
      <w:r w:rsidR="001B6318">
        <w:t xml:space="preserve">grade </w:t>
      </w:r>
      <w:r w:rsidRPr="00C52A74">
        <w:t>seven pupils in 2020–21</w:t>
      </w:r>
    </w:p>
    <w:p w:rsidR="00C52A74" w:rsidRPr="00C52A74" w:rsidRDefault="00C52A74" w:rsidP="001B6318">
      <w:pPr>
        <w:numPr>
          <w:ilvl w:val="0"/>
          <w:numId w:val="28"/>
        </w:numPr>
        <w:spacing w:after="100" w:afterAutospacing="1"/>
      </w:pPr>
      <w:r w:rsidRPr="00C52A74">
        <w:t>350 TK to grade eight pupils in 2021–22 and 2022–23</w:t>
      </w:r>
    </w:p>
    <w:p w:rsidR="00C52A74" w:rsidRPr="00C52A74" w:rsidRDefault="00C52A74" w:rsidP="0060598A">
      <w:pPr>
        <w:pStyle w:val="Heading4"/>
      </w:pPr>
      <w:r w:rsidRPr="00C52A74">
        <w:t>Facility</w:t>
      </w:r>
    </w:p>
    <w:p w:rsidR="00C52A74" w:rsidRPr="00C52A74" w:rsidRDefault="00C52A74" w:rsidP="00B71A9B">
      <w:pPr>
        <w:autoSpaceDE w:val="0"/>
        <w:autoSpaceDN w:val="0"/>
        <w:adjustRightInd w:val="0"/>
        <w:spacing w:after="100" w:afterAutospacing="1"/>
        <w:rPr>
          <w:rFonts w:eastAsia="Times New Roman"/>
          <w:color w:val="000000"/>
        </w:rPr>
      </w:pPr>
      <w:r w:rsidRPr="00C52A74">
        <w:rPr>
          <w:rFonts w:eastAsia="Times New Roman"/>
          <w:color w:val="000000"/>
        </w:rPr>
        <w:t>PA intends to operate</w:t>
      </w:r>
      <w:r w:rsidR="00D037F6">
        <w:rPr>
          <w:rFonts w:eastAsia="Times New Roman"/>
          <w:color w:val="000000"/>
        </w:rPr>
        <w:t xml:space="preserve"> within the boundaries of the SJUSD</w:t>
      </w:r>
      <w:r w:rsidRPr="00C52A74">
        <w:rPr>
          <w:rFonts w:eastAsia="Times New Roman"/>
          <w:color w:val="000000"/>
        </w:rPr>
        <w:t xml:space="preserve">, close to the downtown area of the SJUSD, primarily within zip code 95112 or 95116. In 2018−19, PA will have the following facility needs: </w:t>
      </w:r>
    </w:p>
    <w:p w:rsidR="00C52A74" w:rsidRPr="00C52A74" w:rsidRDefault="00C52A74" w:rsidP="00AC35F9">
      <w:pPr>
        <w:numPr>
          <w:ilvl w:val="0"/>
          <w:numId w:val="24"/>
        </w:numPr>
        <w:autoSpaceDE w:val="0"/>
        <w:autoSpaceDN w:val="0"/>
        <w:adjustRightInd w:val="0"/>
        <w:spacing w:before="120" w:after="240" w:line="259" w:lineRule="auto"/>
        <w:rPr>
          <w:color w:val="000000"/>
        </w:rPr>
      </w:pPr>
      <w:r w:rsidRPr="00C52A74">
        <w:rPr>
          <w:color w:val="000000"/>
        </w:rPr>
        <w:t xml:space="preserve">A facility with approximately 20,000 square feet to house the following: </w:t>
      </w:r>
    </w:p>
    <w:p w:rsidR="00C52A74" w:rsidRPr="00C52A74" w:rsidRDefault="00C52A74" w:rsidP="00AC35F9">
      <w:pPr>
        <w:numPr>
          <w:ilvl w:val="1"/>
          <w:numId w:val="25"/>
        </w:numPr>
        <w:autoSpaceDE w:val="0"/>
        <w:autoSpaceDN w:val="0"/>
        <w:adjustRightInd w:val="0"/>
        <w:spacing w:line="283" w:lineRule="atLeast"/>
        <w:rPr>
          <w:color w:val="000000"/>
        </w:rPr>
      </w:pPr>
      <w:r w:rsidRPr="00C52A74">
        <w:rPr>
          <w:color w:val="000000"/>
        </w:rPr>
        <w:t xml:space="preserve">Eight to ten classrooms that can accommodate 35 pupils and two teachers </w:t>
      </w:r>
    </w:p>
    <w:p w:rsidR="00C52A74" w:rsidRPr="00C52A74" w:rsidRDefault="00C52A74" w:rsidP="00AC35F9">
      <w:pPr>
        <w:numPr>
          <w:ilvl w:val="1"/>
          <w:numId w:val="25"/>
        </w:numPr>
        <w:autoSpaceDE w:val="0"/>
        <w:autoSpaceDN w:val="0"/>
        <w:adjustRightInd w:val="0"/>
        <w:spacing w:line="259" w:lineRule="auto"/>
        <w:rPr>
          <w:color w:val="000000"/>
        </w:rPr>
      </w:pPr>
      <w:r w:rsidRPr="00C52A74">
        <w:rPr>
          <w:color w:val="000000"/>
        </w:rPr>
        <w:t xml:space="preserve">One multiple purpose room </w:t>
      </w:r>
    </w:p>
    <w:p w:rsidR="00C52A74" w:rsidRPr="00C52A74" w:rsidRDefault="00C52A74" w:rsidP="00AC35F9">
      <w:pPr>
        <w:numPr>
          <w:ilvl w:val="1"/>
          <w:numId w:val="25"/>
        </w:numPr>
        <w:autoSpaceDE w:val="0"/>
        <w:autoSpaceDN w:val="0"/>
        <w:adjustRightInd w:val="0"/>
        <w:spacing w:line="259" w:lineRule="auto"/>
        <w:rPr>
          <w:color w:val="000000"/>
        </w:rPr>
      </w:pPr>
      <w:r w:rsidRPr="00C52A74">
        <w:rPr>
          <w:color w:val="000000"/>
        </w:rPr>
        <w:t xml:space="preserve">Seven to nine bathrooms </w:t>
      </w:r>
    </w:p>
    <w:p w:rsidR="00C52A74" w:rsidRPr="00C52A74" w:rsidRDefault="00C52A74" w:rsidP="00AC35F9">
      <w:pPr>
        <w:numPr>
          <w:ilvl w:val="1"/>
          <w:numId w:val="25"/>
        </w:numPr>
        <w:autoSpaceDE w:val="0"/>
        <w:autoSpaceDN w:val="0"/>
        <w:adjustRightInd w:val="0"/>
        <w:spacing w:line="259" w:lineRule="auto"/>
        <w:rPr>
          <w:color w:val="000000"/>
        </w:rPr>
      </w:pPr>
      <w:r w:rsidRPr="00C52A74">
        <w:rPr>
          <w:color w:val="000000"/>
        </w:rPr>
        <w:t xml:space="preserve">One private office space for special education </w:t>
      </w:r>
    </w:p>
    <w:p w:rsidR="00C52A74" w:rsidRPr="00C52A74" w:rsidRDefault="00C52A74" w:rsidP="00AC35F9">
      <w:pPr>
        <w:numPr>
          <w:ilvl w:val="1"/>
          <w:numId w:val="25"/>
        </w:numPr>
        <w:autoSpaceDE w:val="0"/>
        <w:autoSpaceDN w:val="0"/>
        <w:adjustRightInd w:val="0"/>
        <w:spacing w:line="259" w:lineRule="auto"/>
        <w:rPr>
          <w:color w:val="000000"/>
        </w:rPr>
      </w:pPr>
      <w:r w:rsidRPr="00C52A74">
        <w:rPr>
          <w:color w:val="000000"/>
        </w:rPr>
        <w:t xml:space="preserve">Enclosed space for special education testing </w:t>
      </w:r>
    </w:p>
    <w:p w:rsidR="00C52A74" w:rsidRPr="00C52A74" w:rsidRDefault="00C52A74" w:rsidP="00AC35F9">
      <w:pPr>
        <w:numPr>
          <w:ilvl w:val="1"/>
          <w:numId w:val="25"/>
        </w:numPr>
        <w:autoSpaceDE w:val="0"/>
        <w:autoSpaceDN w:val="0"/>
        <w:adjustRightInd w:val="0"/>
        <w:spacing w:line="259" w:lineRule="auto"/>
        <w:rPr>
          <w:color w:val="000000"/>
        </w:rPr>
      </w:pPr>
      <w:r w:rsidRPr="00C52A74">
        <w:rPr>
          <w:color w:val="000000"/>
        </w:rPr>
        <w:t xml:space="preserve">Office space for teachers </w:t>
      </w:r>
    </w:p>
    <w:p w:rsidR="00C52A74" w:rsidRPr="00C52A74" w:rsidRDefault="00C52A74" w:rsidP="00AC35F9">
      <w:pPr>
        <w:numPr>
          <w:ilvl w:val="1"/>
          <w:numId w:val="25"/>
        </w:numPr>
        <w:autoSpaceDE w:val="0"/>
        <w:autoSpaceDN w:val="0"/>
        <w:adjustRightInd w:val="0"/>
        <w:spacing w:line="259" w:lineRule="auto"/>
        <w:rPr>
          <w:color w:val="000000"/>
        </w:rPr>
      </w:pPr>
      <w:r w:rsidRPr="00C52A74">
        <w:rPr>
          <w:color w:val="000000"/>
        </w:rPr>
        <w:t xml:space="preserve">Conference room to seat approximately 20−25 adults </w:t>
      </w:r>
    </w:p>
    <w:p w:rsidR="00C52A74" w:rsidRPr="00C52A74" w:rsidRDefault="00C52A74" w:rsidP="00AC35F9">
      <w:pPr>
        <w:numPr>
          <w:ilvl w:val="1"/>
          <w:numId w:val="25"/>
        </w:numPr>
        <w:autoSpaceDE w:val="0"/>
        <w:autoSpaceDN w:val="0"/>
        <w:adjustRightInd w:val="0"/>
        <w:spacing w:line="259" w:lineRule="auto"/>
        <w:rPr>
          <w:color w:val="000000"/>
        </w:rPr>
      </w:pPr>
      <w:r w:rsidRPr="00C52A74">
        <w:rPr>
          <w:color w:val="000000"/>
        </w:rPr>
        <w:t xml:space="preserve">Office space for three to five administrators and/or office staff </w:t>
      </w:r>
    </w:p>
    <w:p w:rsidR="00C52A74" w:rsidRPr="00C52A74" w:rsidRDefault="00C52A74" w:rsidP="00AC35F9">
      <w:pPr>
        <w:numPr>
          <w:ilvl w:val="1"/>
          <w:numId w:val="25"/>
        </w:numPr>
        <w:autoSpaceDE w:val="0"/>
        <w:autoSpaceDN w:val="0"/>
        <w:adjustRightInd w:val="0"/>
        <w:spacing w:line="259" w:lineRule="auto"/>
        <w:rPr>
          <w:color w:val="000000"/>
        </w:rPr>
      </w:pPr>
      <w:r w:rsidRPr="00C52A74">
        <w:rPr>
          <w:color w:val="000000"/>
        </w:rPr>
        <w:t xml:space="preserve">Lobby for parents and pupils to wait </w:t>
      </w:r>
    </w:p>
    <w:p w:rsidR="00C52A74" w:rsidRPr="00C52A74" w:rsidRDefault="00C52A74" w:rsidP="00AC35F9">
      <w:pPr>
        <w:numPr>
          <w:ilvl w:val="1"/>
          <w:numId w:val="25"/>
        </w:numPr>
        <w:autoSpaceDE w:val="0"/>
        <w:autoSpaceDN w:val="0"/>
        <w:adjustRightInd w:val="0"/>
        <w:spacing w:line="259" w:lineRule="auto"/>
        <w:rPr>
          <w:color w:val="000000"/>
        </w:rPr>
      </w:pPr>
      <w:r w:rsidRPr="00C52A74">
        <w:rPr>
          <w:color w:val="000000"/>
        </w:rPr>
        <w:t xml:space="preserve">Collaborative space for approximately 10–12 staff members </w:t>
      </w:r>
    </w:p>
    <w:p w:rsidR="00C52A74" w:rsidRPr="00C52A74" w:rsidRDefault="00C52A74" w:rsidP="00AC35F9">
      <w:pPr>
        <w:numPr>
          <w:ilvl w:val="1"/>
          <w:numId w:val="25"/>
        </w:numPr>
        <w:autoSpaceDE w:val="0"/>
        <w:autoSpaceDN w:val="0"/>
        <w:adjustRightInd w:val="0"/>
        <w:spacing w:line="259" w:lineRule="auto"/>
        <w:rPr>
          <w:color w:val="000000"/>
        </w:rPr>
      </w:pPr>
      <w:r w:rsidRPr="00C52A74">
        <w:rPr>
          <w:color w:val="000000"/>
        </w:rPr>
        <w:t xml:space="preserve">Outdoor playground area </w:t>
      </w:r>
    </w:p>
    <w:p w:rsidR="00C52A74" w:rsidRPr="00C52A74" w:rsidRDefault="00C52A74" w:rsidP="00AC35F9">
      <w:pPr>
        <w:numPr>
          <w:ilvl w:val="1"/>
          <w:numId w:val="25"/>
        </w:numPr>
        <w:autoSpaceDE w:val="0"/>
        <w:autoSpaceDN w:val="0"/>
        <w:adjustRightInd w:val="0"/>
        <w:spacing w:line="259" w:lineRule="auto"/>
        <w:rPr>
          <w:color w:val="000000"/>
        </w:rPr>
      </w:pPr>
      <w:r w:rsidRPr="00C52A74">
        <w:rPr>
          <w:color w:val="000000"/>
        </w:rPr>
        <w:t xml:space="preserve">Space to serve hot lunch </w:t>
      </w:r>
    </w:p>
    <w:p w:rsidR="00C52A74" w:rsidRPr="00C52A74" w:rsidRDefault="00C52A74" w:rsidP="00AC35F9">
      <w:pPr>
        <w:numPr>
          <w:ilvl w:val="1"/>
          <w:numId w:val="25"/>
        </w:numPr>
        <w:autoSpaceDE w:val="0"/>
        <w:autoSpaceDN w:val="0"/>
        <w:adjustRightInd w:val="0"/>
        <w:spacing w:after="240" w:line="283" w:lineRule="atLeast"/>
        <w:rPr>
          <w:color w:val="000000"/>
        </w:rPr>
      </w:pPr>
      <w:r w:rsidRPr="00C52A74">
        <w:rPr>
          <w:color w:val="000000"/>
        </w:rPr>
        <w:t xml:space="preserve">Computer server room with proper air conditioning </w:t>
      </w:r>
    </w:p>
    <w:p w:rsidR="00C52A74" w:rsidRPr="00C52A74" w:rsidRDefault="00C52A74" w:rsidP="00AC35F9">
      <w:pPr>
        <w:numPr>
          <w:ilvl w:val="0"/>
          <w:numId w:val="25"/>
        </w:numPr>
        <w:autoSpaceDE w:val="0"/>
        <w:autoSpaceDN w:val="0"/>
        <w:adjustRightInd w:val="0"/>
        <w:spacing w:after="240"/>
        <w:rPr>
          <w:color w:val="000000"/>
        </w:rPr>
      </w:pPr>
      <w:r w:rsidRPr="00C52A74">
        <w:rPr>
          <w:color w:val="000000"/>
        </w:rPr>
        <w:t xml:space="preserve">Additional needs include the following: </w:t>
      </w:r>
    </w:p>
    <w:p w:rsidR="00C52A74" w:rsidRPr="00C52A74" w:rsidRDefault="00C52A74" w:rsidP="00AC35F9">
      <w:pPr>
        <w:numPr>
          <w:ilvl w:val="1"/>
          <w:numId w:val="25"/>
        </w:numPr>
        <w:autoSpaceDE w:val="0"/>
        <w:autoSpaceDN w:val="0"/>
        <w:adjustRightInd w:val="0"/>
        <w:rPr>
          <w:color w:val="000000"/>
        </w:rPr>
      </w:pPr>
      <w:r w:rsidRPr="00C52A74">
        <w:rPr>
          <w:color w:val="000000"/>
        </w:rPr>
        <w:t xml:space="preserve">Space for a photocopier and extra supply storage </w:t>
      </w:r>
    </w:p>
    <w:p w:rsidR="00C52A74" w:rsidRPr="00C52A74" w:rsidRDefault="00C52A74" w:rsidP="00AC35F9">
      <w:pPr>
        <w:numPr>
          <w:ilvl w:val="1"/>
          <w:numId w:val="25"/>
        </w:numPr>
        <w:autoSpaceDE w:val="0"/>
        <w:autoSpaceDN w:val="0"/>
        <w:adjustRightInd w:val="0"/>
        <w:rPr>
          <w:color w:val="000000"/>
        </w:rPr>
      </w:pPr>
      <w:r w:rsidRPr="00C52A74">
        <w:rPr>
          <w:color w:val="000000"/>
        </w:rPr>
        <w:t xml:space="preserve">Space for locked cumulative file storage </w:t>
      </w:r>
    </w:p>
    <w:p w:rsidR="00C52A74" w:rsidRPr="00C52A74" w:rsidRDefault="00C52A74" w:rsidP="00AC35F9">
      <w:pPr>
        <w:numPr>
          <w:ilvl w:val="1"/>
          <w:numId w:val="25"/>
        </w:numPr>
        <w:autoSpaceDE w:val="0"/>
        <w:autoSpaceDN w:val="0"/>
        <w:adjustRightInd w:val="0"/>
        <w:rPr>
          <w:color w:val="000000"/>
        </w:rPr>
      </w:pPr>
      <w:r w:rsidRPr="00C52A74">
        <w:rPr>
          <w:color w:val="000000"/>
        </w:rPr>
        <w:t xml:space="preserve">Teacher mailboxes </w:t>
      </w:r>
    </w:p>
    <w:p w:rsidR="00C52A74" w:rsidRPr="00C52A74" w:rsidRDefault="00C52A74" w:rsidP="00AC35F9">
      <w:pPr>
        <w:numPr>
          <w:ilvl w:val="1"/>
          <w:numId w:val="25"/>
        </w:numPr>
        <w:autoSpaceDE w:val="0"/>
        <w:autoSpaceDN w:val="0"/>
        <w:adjustRightInd w:val="0"/>
        <w:rPr>
          <w:color w:val="000000"/>
        </w:rPr>
      </w:pPr>
      <w:r w:rsidRPr="00C52A74">
        <w:rPr>
          <w:color w:val="000000"/>
        </w:rPr>
        <w:t xml:space="preserve">Reception desk with phone </w:t>
      </w:r>
    </w:p>
    <w:p w:rsidR="00C52A74" w:rsidRPr="00C52A74" w:rsidRDefault="00C52A74" w:rsidP="00AC35F9">
      <w:pPr>
        <w:numPr>
          <w:ilvl w:val="1"/>
          <w:numId w:val="25"/>
        </w:numPr>
        <w:autoSpaceDE w:val="0"/>
        <w:autoSpaceDN w:val="0"/>
        <w:adjustRightInd w:val="0"/>
        <w:rPr>
          <w:color w:val="000000"/>
        </w:rPr>
      </w:pPr>
      <w:r w:rsidRPr="00C52A74">
        <w:rPr>
          <w:color w:val="000000"/>
        </w:rPr>
        <w:t>Common space with book shelves for a library</w:t>
      </w:r>
    </w:p>
    <w:p w:rsidR="00C52A74" w:rsidRPr="00C52A74" w:rsidRDefault="00C52A74" w:rsidP="00AC35F9">
      <w:pPr>
        <w:numPr>
          <w:ilvl w:val="1"/>
          <w:numId w:val="25"/>
        </w:numPr>
        <w:autoSpaceDE w:val="0"/>
        <w:autoSpaceDN w:val="0"/>
        <w:adjustRightInd w:val="0"/>
        <w:rPr>
          <w:color w:val="000000"/>
        </w:rPr>
      </w:pPr>
      <w:r w:rsidRPr="00C52A74">
        <w:rPr>
          <w:color w:val="000000"/>
        </w:rPr>
        <w:t xml:space="preserve">Space for laptop storage or desktop computer use </w:t>
      </w:r>
    </w:p>
    <w:p w:rsidR="00C52A74" w:rsidRPr="00C52A74" w:rsidRDefault="00C52A74" w:rsidP="00AC35F9">
      <w:pPr>
        <w:numPr>
          <w:ilvl w:val="1"/>
          <w:numId w:val="25"/>
        </w:numPr>
        <w:autoSpaceDE w:val="0"/>
        <w:autoSpaceDN w:val="0"/>
        <w:adjustRightInd w:val="0"/>
        <w:rPr>
          <w:color w:val="000000"/>
        </w:rPr>
      </w:pPr>
      <w:r w:rsidRPr="00C52A74">
        <w:rPr>
          <w:color w:val="000000"/>
        </w:rPr>
        <w:t>Space for family members to use computers</w:t>
      </w:r>
    </w:p>
    <w:p w:rsidR="005036C8" w:rsidRPr="008E0DB4" w:rsidRDefault="005036C8" w:rsidP="00F5482A">
      <w:pPr>
        <w:pStyle w:val="Heading2"/>
      </w:pPr>
      <w:r>
        <w:br w:type="page"/>
      </w:r>
      <w:r w:rsidRPr="008E0DB4">
        <w:lastRenderedPageBreak/>
        <w:t>Required Number of Signatures</w:t>
      </w:r>
    </w:p>
    <w:p w:rsidR="005036C8" w:rsidRPr="008E0DB4" w:rsidRDefault="005036C8" w:rsidP="005036C8">
      <w:pPr>
        <w:jc w:val="center"/>
      </w:pPr>
      <w:r w:rsidRPr="008E0DB4">
        <w:rPr>
          <w:i/>
        </w:rPr>
        <w:t>EC</w:t>
      </w:r>
      <w:r w:rsidRPr="008E0DB4">
        <w:t xml:space="preserve"> Section 47605(b)(3)</w:t>
      </w:r>
    </w:p>
    <w:p w:rsidR="005036C8" w:rsidRPr="008E0DB4" w:rsidRDefault="005036C8" w:rsidP="005036C8">
      <w:pPr>
        <w:jc w:val="center"/>
      </w:pPr>
      <w:r w:rsidRPr="008E0DB4">
        <w:t xml:space="preserve">5 </w:t>
      </w:r>
      <w:r w:rsidRPr="008E0DB4">
        <w:rPr>
          <w:i/>
        </w:rPr>
        <w:t>CCR</w:t>
      </w:r>
      <w:r w:rsidRPr="008E0DB4">
        <w:t xml:space="preserve"> Section 11967.5.1(d)</w:t>
      </w:r>
    </w:p>
    <w:p w:rsidR="005036C8" w:rsidRPr="008E0DB4" w:rsidRDefault="005036C8" w:rsidP="00027BBF">
      <w:pPr>
        <w:pStyle w:val="Heading3"/>
      </w:pPr>
      <w:r w:rsidRPr="008E0DB4">
        <w:t>Evaluation Criteria</w:t>
      </w:r>
    </w:p>
    <w:p w:rsidR="005036C8" w:rsidRDefault="005036C8" w:rsidP="00704220">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rsidR="005036C8" w:rsidRDefault="00526A5D" w:rsidP="00704220">
      <w:pPr>
        <w:autoSpaceDE w:val="0"/>
        <w:autoSpaceDN w:val="0"/>
        <w:adjustRightInd w:val="0"/>
        <w:spacing w:after="100" w:afterAutospacing="1"/>
        <w:rPr>
          <w:b/>
          <w:bCs/>
        </w:rPr>
      </w:pPr>
      <w:r>
        <w:rPr>
          <w:b/>
        </w:rPr>
        <w:t>Signatures are not applicable for a material revision.</w:t>
      </w:r>
    </w:p>
    <w:p w:rsidR="005036C8" w:rsidRPr="009F3455" w:rsidRDefault="005036C8" w:rsidP="00027BBF">
      <w:pPr>
        <w:pStyle w:val="Heading3"/>
      </w:pPr>
      <w:r>
        <w:t>Comments</w:t>
      </w:r>
    </w:p>
    <w:p w:rsidR="0026778E" w:rsidRDefault="0026778E" w:rsidP="0026778E">
      <w:pPr>
        <w:autoSpaceDE w:val="0"/>
        <w:autoSpaceDN w:val="0"/>
        <w:adjustRightInd w:val="0"/>
        <w:rPr>
          <w:bCs/>
        </w:rPr>
      </w:pPr>
      <w:r>
        <w:rPr>
          <w:bCs/>
        </w:rPr>
        <w:t>The PA petition does not require signatures for the submission of a material revision.</w:t>
      </w:r>
    </w:p>
    <w:p w:rsidR="005036C8" w:rsidRDefault="005036C8" w:rsidP="00F5482A">
      <w:pPr>
        <w:pStyle w:val="Heading2"/>
      </w:pPr>
      <w:r>
        <w:br w:type="page"/>
      </w:r>
      <w:r w:rsidRPr="009F3455">
        <w:lastRenderedPageBreak/>
        <w:t>Affirmation of Specified Conditions</w:t>
      </w:r>
    </w:p>
    <w:p w:rsidR="005036C8" w:rsidRPr="00AD7821" w:rsidRDefault="005036C8" w:rsidP="005036C8">
      <w:pPr>
        <w:jc w:val="center"/>
      </w:pPr>
      <w:r w:rsidRPr="00AD7821">
        <w:rPr>
          <w:i/>
        </w:rPr>
        <w:t>EC</w:t>
      </w:r>
      <w:r w:rsidRPr="00AD7821">
        <w:t xml:space="preserve"> </w:t>
      </w:r>
      <w:r>
        <w:t>s</w:t>
      </w:r>
      <w:r w:rsidRPr="00AD7821">
        <w:t>ections 47605(b)(4) and (d)</w:t>
      </w:r>
    </w:p>
    <w:p w:rsidR="005036C8" w:rsidRPr="00AD7821" w:rsidRDefault="005036C8" w:rsidP="005036C8">
      <w:pPr>
        <w:jc w:val="center"/>
      </w:pPr>
      <w:r w:rsidRPr="00AD7821">
        <w:t xml:space="preserve">5 </w:t>
      </w:r>
      <w:r w:rsidRPr="00AD7821">
        <w:rPr>
          <w:i/>
        </w:rPr>
        <w:t>CCR</w:t>
      </w:r>
      <w:r w:rsidRPr="00AD7821">
        <w:t xml:space="preserve"> Section 11967.5.1(e)</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1152"/>
        </w:trPr>
        <w:tc>
          <w:tcPr>
            <w:tcW w:w="4150" w:type="pct"/>
          </w:tcPr>
          <w:p w:rsidR="00E024D0" w:rsidRPr="00E024D0" w:rsidRDefault="00E024D0" w:rsidP="005D4936">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E024D0" w:rsidRPr="00E024D0" w:rsidRDefault="00E024D0" w:rsidP="00E024D0">
            <w:pPr>
              <w:jc w:val="center"/>
              <w:rPr>
                <w:bCs/>
              </w:rPr>
            </w:pPr>
            <w:r w:rsidRPr="00E024D0">
              <w:rPr>
                <w:bCs/>
              </w:rPr>
              <w:t>Yes</w:t>
            </w:r>
          </w:p>
        </w:tc>
      </w:tr>
      <w:tr w:rsidR="00E024D0" w:rsidRPr="00E024D0" w:rsidTr="00E024D0">
        <w:trPr>
          <w:cantSplit/>
          <w:trHeight w:val="1152"/>
        </w:trPr>
        <w:tc>
          <w:tcPr>
            <w:tcW w:w="4150" w:type="pct"/>
          </w:tcPr>
          <w:p w:rsidR="00E024D0" w:rsidRDefault="00E024D0" w:rsidP="005D4936">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rsidR="00E024D0" w:rsidRPr="00E024D0" w:rsidRDefault="00E024D0" w:rsidP="005D4936">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E024D0" w:rsidRPr="00E024D0" w:rsidRDefault="00E024D0" w:rsidP="005D4936">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E024D0" w:rsidRPr="00E024D0" w:rsidRDefault="00E024D0" w:rsidP="00E024D0">
            <w:pPr>
              <w:tabs>
                <w:tab w:val="left" w:pos="280"/>
              </w:tabs>
              <w:autoSpaceDE w:val="0"/>
              <w:autoSpaceDN w:val="0"/>
              <w:adjustRightInd w:val="0"/>
              <w:jc w:val="center"/>
              <w:rPr>
                <w:bCs/>
              </w:rPr>
            </w:pPr>
            <w:r w:rsidRPr="00E024D0">
              <w:rPr>
                <w:bCs/>
              </w:rPr>
              <w:t>Yes</w:t>
            </w:r>
          </w:p>
        </w:tc>
      </w:tr>
      <w:tr w:rsidR="00E024D0" w:rsidRPr="00E024D0" w:rsidTr="00E024D0">
        <w:trPr>
          <w:cantSplit/>
          <w:trHeight w:val="1152"/>
        </w:trPr>
        <w:tc>
          <w:tcPr>
            <w:tcW w:w="4150" w:type="pct"/>
          </w:tcPr>
          <w:p w:rsidR="00E024D0" w:rsidRPr="00E024D0" w:rsidRDefault="00E024D0" w:rsidP="00AC35F9">
            <w:pPr>
              <w:pStyle w:val="ListParagraph"/>
              <w:numPr>
                <w:ilvl w:val="0"/>
                <w:numId w:val="3"/>
              </w:numPr>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AC35F9">
              <w:rPr>
                <w:i/>
              </w:rPr>
              <w:t>EC</w:t>
            </w:r>
            <w:r w:rsidRPr="00E024D0">
              <w:t xml:space="preserve"> Section 48200.</w:t>
            </w:r>
          </w:p>
        </w:tc>
        <w:tc>
          <w:tcPr>
            <w:tcW w:w="850" w:type="pct"/>
          </w:tcPr>
          <w:p w:rsidR="00E024D0" w:rsidRPr="00E024D0" w:rsidRDefault="00E024D0" w:rsidP="00E024D0">
            <w:pPr>
              <w:tabs>
                <w:tab w:val="left" w:pos="280"/>
              </w:tabs>
              <w:autoSpaceDE w:val="0"/>
              <w:autoSpaceDN w:val="0"/>
              <w:adjustRightInd w:val="0"/>
              <w:jc w:val="center"/>
              <w:rPr>
                <w:bCs/>
              </w:rPr>
            </w:pPr>
            <w:r w:rsidRPr="00E024D0">
              <w:rPr>
                <w:bCs/>
              </w:rPr>
              <w:t>Yes</w:t>
            </w:r>
          </w:p>
        </w:tc>
      </w:tr>
    </w:tbl>
    <w:p w:rsidR="005036C8" w:rsidRPr="00C6396E" w:rsidRDefault="005036C8" w:rsidP="00704220">
      <w:pPr>
        <w:autoSpaceDE w:val="0"/>
        <w:autoSpaceDN w:val="0"/>
        <w:adjustRightInd w:val="0"/>
        <w:spacing w:before="100" w:beforeAutospacing="1"/>
        <w:rPr>
          <w:bCs/>
        </w:rPr>
      </w:pPr>
      <w:r>
        <w:rPr>
          <w:b/>
        </w:rPr>
        <w:t>T</w:t>
      </w:r>
      <w:r w:rsidRPr="00CD0DEB">
        <w:rPr>
          <w:b/>
        </w:rPr>
        <w:t xml:space="preserve">he petition </w:t>
      </w:r>
      <w:r w:rsidR="0026778E">
        <w:rPr>
          <w:b/>
        </w:rPr>
        <w:t>does</w:t>
      </w:r>
      <w:r w:rsidRPr="005E1390">
        <w:rPr>
          <w:b/>
        </w:rPr>
        <w:t xml:space="preserve"> </w:t>
      </w:r>
      <w:r w:rsidRPr="00C6396E">
        <w:rPr>
          <w:b/>
          <w:bCs/>
        </w:rPr>
        <w:t>contain the required affirmations</w:t>
      </w:r>
      <w:r>
        <w:rPr>
          <w:b/>
          <w:bCs/>
        </w:rPr>
        <w:t>.</w:t>
      </w:r>
    </w:p>
    <w:p w:rsidR="005036C8" w:rsidRPr="00C6396E" w:rsidRDefault="005036C8" w:rsidP="00027BBF">
      <w:pPr>
        <w:pStyle w:val="Heading3"/>
      </w:pPr>
      <w:r>
        <w:t>Comments</w:t>
      </w:r>
    </w:p>
    <w:p w:rsidR="009E06B1" w:rsidRDefault="009E06B1" w:rsidP="009E06B1">
      <w:pPr>
        <w:autoSpaceDE w:val="0"/>
        <w:autoSpaceDN w:val="0"/>
        <w:adjustRightInd w:val="0"/>
        <w:rPr>
          <w:bCs/>
        </w:rPr>
      </w:pPr>
      <w:r>
        <w:rPr>
          <w:bCs/>
        </w:rPr>
        <w:t>The PA petition contains all of the required affirmations, which are supported in detail in specific elements of the PA petition (Attachment 3, pp</w:t>
      </w:r>
      <w:r w:rsidRPr="00CD4EDA">
        <w:rPr>
          <w:bCs/>
        </w:rPr>
        <w:t>. 6−7).</w:t>
      </w:r>
    </w:p>
    <w:p w:rsidR="005036C8" w:rsidRDefault="005036C8" w:rsidP="00F5482A">
      <w:pPr>
        <w:pStyle w:val="Heading2"/>
      </w:pPr>
      <w:r>
        <w:br w:type="page"/>
      </w:r>
      <w:r w:rsidRPr="009F3455">
        <w:lastRenderedPageBreak/>
        <w:t>Exclusive Public School Employer</w:t>
      </w:r>
    </w:p>
    <w:p w:rsidR="005036C8" w:rsidRPr="008C409F" w:rsidRDefault="005036C8" w:rsidP="005036C8">
      <w:pPr>
        <w:jc w:val="center"/>
      </w:pPr>
      <w:r w:rsidRPr="008C409F">
        <w:rPr>
          <w:i/>
        </w:rPr>
        <w:t>EC</w:t>
      </w:r>
      <w:r w:rsidRPr="008C409F">
        <w:t xml:space="preserve"> Section 47605(b)(6)</w:t>
      </w:r>
    </w:p>
    <w:p w:rsidR="005036C8" w:rsidRPr="008C409F" w:rsidRDefault="005036C8" w:rsidP="005036C8">
      <w:pPr>
        <w:autoSpaceDE w:val="0"/>
        <w:autoSpaceDN w:val="0"/>
        <w:adjustRightInd w:val="0"/>
        <w:jc w:val="center"/>
      </w:pPr>
      <w:r w:rsidRPr="008C409F">
        <w:t xml:space="preserve">5 </w:t>
      </w:r>
      <w:r w:rsidRPr="008C409F">
        <w:rPr>
          <w:i/>
        </w:rPr>
        <w:t>CCR</w:t>
      </w:r>
      <w:r w:rsidRPr="008C409F">
        <w:t xml:space="preserve"> Section 11967.5.1(f)(15)</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5036C8" w:rsidRDefault="005036C8" w:rsidP="00704220">
      <w:pPr>
        <w:autoSpaceDE w:val="0"/>
        <w:autoSpaceDN w:val="0"/>
        <w:adjustRightInd w:val="0"/>
        <w:spacing w:after="100" w:afterAutospacing="1"/>
      </w:pPr>
      <w:r>
        <w:rPr>
          <w:b/>
        </w:rPr>
        <w:t>T</w:t>
      </w:r>
      <w:r w:rsidRPr="00CD0DEB">
        <w:rPr>
          <w:b/>
        </w:rPr>
        <w:t xml:space="preserve">he petition </w:t>
      </w:r>
      <w:r w:rsidR="009E06B1">
        <w:rPr>
          <w:b/>
        </w:rPr>
        <w:t>does</w:t>
      </w:r>
      <w:r w:rsidRPr="005E1390">
        <w:rPr>
          <w:b/>
        </w:rPr>
        <w:t xml:space="preserve"> </w:t>
      </w:r>
      <w:r w:rsidRPr="009F3455">
        <w:rPr>
          <w:b/>
        </w:rPr>
        <w:t>include the necessary declaration</w:t>
      </w:r>
      <w:r>
        <w:rPr>
          <w:b/>
        </w:rPr>
        <w:t>.</w:t>
      </w:r>
    </w:p>
    <w:p w:rsidR="005036C8" w:rsidRPr="009F3455" w:rsidRDefault="005036C8" w:rsidP="00027BBF">
      <w:pPr>
        <w:pStyle w:val="Heading3"/>
      </w:pPr>
      <w:r w:rsidRPr="009F3455">
        <w:t>Comments</w:t>
      </w:r>
    </w:p>
    <w:p w:rsidR="009E06B1" w:rsidRDefault="009E06B1" w:rsidP="009E06B1">
      <w:pPr>
        <w:autoSpaceDE w:val="0"/>
        <w:autoSpaceDN w:val="0"/>
        <w:adjustRightInd w:val="0"/>
        <w:rPr>
          <w:bCs/>
        </w:rPr>
      </w:pPr>
      <w:r>
        <w:rPr>
          <w:bCs/>
        </w:rPr>
        <w:t>The PA petition includes the necessary declaration in the Affirmations and Assurances (Attachment 3, p</w:t>
      </w:r>
      <w:r w:rsidRPr="0011716C">
        <w:rPr>
          <w:bCs/>
        </w:rPr>
        <w:t>. 7).</w:t>
      </w:r>
    </w:p>
    <w:p w:rsidR="005036C8" w:rsidRPr="00DE5907" w:rsidRDefault="005036C8" w:rsidP="00DE5907">
      <w:pPr>
        <w:jc w:val="center"/>
        <w:rPr>
          <w:b/>
          <w:sz w:val="32"/>
          <w:szCs w:val="32"/>
        </w:rPr>
      </w:pPr>
      <w:r w:rsidRPr="00DE5907">
        <w:rPr>
          <w:sz w:val="36"/>
          <w:szCs w:val="36"/>
        </w:rPr>
        <w:br w:type="page"/>
      </w:r>
      <w:r w:rsidRPr="00DE5907">
        <w:rPr>
          <w:b/>
          <w:sz w:val="32"/>
          <w:szCs w:val="32"/>
        </w:rPr>
        <w:lastRenderedPageBreak/>
        <w:t>THE 15 CHARTER ELEMENTS</w:t>
      </w:r>
    </w:p>
    <w:p w:rsidR="005036C8" w:rsidRPr="0067215E" w:rsidRDefault="005036C8" w:rsidP="00F5482A">
      <w:pPr>
        <w:pStyle w:val="Heading2"/>
      </w:pPr>
      <w:r w:rsidRPr="009F3455">
        <w:t>1. Description of Educational Program</w:t>
      </w:r>
    </w:p>
    <w:p w:rsidR="005036C8" w:rsidRPr="008C409F" w:rsidRDefault="005036C8" w:rsidP="005036C8">
      <w:pPr>
        <w:autoSpaceDE w:val="0"/>
        <w:autoSpaceDN w:val="0"/>
        <w:adjustRightInd w:val="0"/>
        <w:jc w:val="center"/>
      </w:pPr>
      <w:r w:rsidRPr="00A32A92">
        <w:rPr>
          <w:i/>
        </w:rPr>
        <w:t xml:space="preserve">EC </w:t>
      </w:r>
      <w:r w:rsidRPr="008C409F">
        <w:t>Section 47605(b)(5)(A)</w:t>
      </w:r>
    </w:p>
    <w:p w:rsidR="005036C8" w:rsidRPr="008C409F" w:rsidRDefault="005036C8" w:rsidP="005036C8">
      <w:pPr>
        <w:jc w:val="center"/>
      </w:pPr>
      <w:r w:rsidRPr="008C409F">
        <w:t xml:space="preserve">5 </w:t>
      </w:r>
      <w:r w:rsidRPr="00A32A92">
        <w:rPr>
          <w:i/>
        </w:rPr>
        <w:t>CCR</w:t>
      </w:r>
      <w:r w:rsidRPr="008C409F">
        <w:t xml:space="preserve"> Section 11967.5.1(f)(1)</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2799E" w:rsidRPr="00DE5907" w:rsidRDefault="0012799E" w:rsidP="0012799E">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rsidR="0012799E" w:rsidRPr="00DE5907" w:rsidRDefault="0012799E" w:rsidP="0012799E">
            <w:pPr>
              <w:pStyle w:val="Heading7"/>
              <w:framePr w:hSpace="0" w:wrap="auto" w:vAnchor="margin" w:hAnchor="text" w:xAlign="left" w:yAlign="inline"/>
              <w:outlineLvl w:val="6"/>
              <w:rPr>
                <w:b/>
              </w:rPr>
            </w:pPr>
            <w:r w:rsidRPr="00DE5907">
              <w:rPr>
                <w:b/>
              </w:rPr>
              <w:t>Criteria Met</w:t>
            </w:r>
          </w:p>
        </w:tc>
      </w:tr>
      <w:tr w:rsidR="005036C8" w:rsidRPr="004F65D5" w:rsidTr="0012799E">
        <w:trPr>
          <w:cantSplit/>
          <w:trHeight w:val="1152"/>
        </w:trPr>
        <w:tc>
          <w:tcPr>
            <w:tcW w:w="7762" w:type="dxa"/>
          </w:tcPr>
          <w:p w:rsidR="005036C8" w:rsidRPr="00D31541" w:rsidRDefault="005036C8" w:rsidP="005D4936">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rsidR="005036C8" w:rsidRPr="00B404AC" w:rsidRDefault="00593250"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rsidR="005036C8" w:rsidRPr="00B404AC" w:rsidRDefault="00593250"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rsidR="005036C8" w:rsidRPr="00B404AC" w:rsidRDefault="00593250"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rsidR="005036C8" w:rsidRPr="00B404AC" w:rsidRDefault="00593250" w:rsidP="00233D35">
            <w:pPr>
              <w:jc w:val="center"/>
            </w:pPr>
            <w:r>
              <w:t>Yes</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rsidR="005036C8" w:rsidRPr="00B404AC" w:rsidRDefault="00593250" w:rsidP="00233D35">
            <w:pPr>
              <w:jc w:val="center"/>
            </w:pPr>
            <w:r>
              <w:t>Yes</w:t>
            </w:r>
          </w:p>
        </w:tc>
      </w:tr>
      <w:tr w:rsidR="005036C8" w:rsidRPr="004F65D5" w:rsidTr="0012799E">
        <w:trPr>
          <w:cantSplit/>
          <w:trHeight w:val="1152"/>
        </w:trPr>
        <w:tc>
          <w:tcPr>
            <w:tcW w:w="7762" w:type="dxa"/>
          </w:tcPr>
          <w:p w:rsidR="005036C8" w:rsidRPr="00E90E01" w:rsidRDefault="005036C8" w:rsidP="005D4936">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vAlign w:val="center"/>
          </w:tcPr>
          <w:p w:rsidR="005036C8" w:rsidRPr="00B404AC" w:rsidRDefault="00330F96" w:rsidP="00233D35">
            <w:pPr>
              <w:jc w:val="center"/>
            </w:pPr>
            <w:r>
              <w:t>No</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rsidR="005036C8" w:rsidRPr="00B404AC" w:rsidRDefault="00330F96" w:rsidP="00233D35">
            <w:pPr>
              <w:jc w:val="center"/>
            </w:pPr>
            <w:r>
              <w:t>No</w:t>
            </w:r>
          </w:p>
        </w:tc>
      </w:tr>
      <w:tr w:rsidR="005036C8" w:rsidRPr="004F65D5" w:rsidTr="0012799E">
        <w:trPr>
          <w:cantSplit/>
          <w:trHeight w:val="1152"/>
        </w:trPr>
        <w:tc>
          <w:tcPr>
            <w:tcW w:w="7762" w:type="dxa"/>
          </w:tcPr>
          <w:p w:rsidR="005036C8" w:rsidRPr="00D31541" w:rsidRDefault="005036C8" w:rsidP="005D4936">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rsidR="005036C8" w:rsidRPr="00B404AC" w:rsidRDefault="00593250" w:rsidP="00233D35">
            <w:pPr>
              <w:jc w:val="center"/>
            </w:pPr>
            <w:r>
              <w:t>Yes</w:t>
            </w:r>
          </w:p>
        </w:tc>
      </w:tr>
    </w:tbl>
    <w:p w:rsidR="005036C8" w:rsidRDefault="005036C8" w:rsidP="00E024D0">
      <w:pPr>
        <w:autoSpaceDE w:val="0"/>
        <w:autoSpaceDN w:val="0"/>
        <w:adjustRightInd w:val="0"/>
        <w:spacing w:before="100" w:beforeAutospacing="1" w:after="100" w:afterAutospacing="1"/>
        <w:rPr>
          <w:b/>
        </w:rPr>
      </w:pPr>
      <w:r>
        <w:rPr>
          <w:b/>
        </w:rPr>
        <w:t>T</w:t>
      </w:r>
      <w:r w:rsidRPr="00CD0DEB">
        <w:rPr>
          <w:b/>
        </w:rPr>
        <w:t xml:space="preserve">he petition </w:t>
      </w:r>
      <w:r w:rsidR="00B77D22">
        <w:rPr>
          <w:b/>
        </w:rPr>
        <w:t>does not</w:t>
      </w:r>
      <w:r w:rsidRPr="005E1390">
        <w:rPr>
          <w:b/>
        </w:rPr>
        <w:t xml:space="preserve"> </w:t>
      </w:r>
      <w:r w:rsidRPr="007E4EBA">
        <w:rPr>
          <w:b/>
        </w:rPr>
        <w:t>over</w:t>
      </w:r>
      <w:r w:rsidRPr="009F3455">
        <w:rPr>
          <w:b/>
        </w:rPr>
        <w:t>all present a reasonably comprehensive description of the educational program</w:t>
      </w:r>
      <w:r>
        <w:rPr>
          <w:b/>
        </w:rPr>
        <w:t>.</w:t>
      </w:r>
    </w:p>
    <w:p w:rsidR="005036C8" w:rsidRPr="009F3455" w:rsidRDefault="005036C8" w:rsidP="00DE5907">
      <w:pPr>
        <w:pStyle w:val="Heading3"/>
      </w:pPr>
      <w:r>
        <w:t>Comments</w:t>
      </w:r>
    </w:p>
    <w:p w:rsidR="005036C8" w:rsidRDefault="00B77D22" w:rsidP="0060598A">
      <w:pPr>
        <w:autoSpaceDE w:val="0"/>
        <w:autoSpaceDN w:val="0"/>
        <w:adjustRightInd w:val="0"/>
        <w:spacing w:after="100" w:afterAutospacing="1"/>
        <w:rPr>
          <w:bCs/>
        </w:rPr>
      </w:pPr>
      <w:r>
        <w:rPr>
          <w:bCs/>
        </w:rPr>
        <w:t xml:space="preserve">The PA petition does not overall present a reasonably comprehensive description of the education program. </w:t>
      </w:r>
      <w:r w:rsidR="00A1413E" w:rsidRPr="00C94A49">
        <w:rPr>
          <w:bCs/>
        </w:rPr>
        <w:t>T</w:t>
      </w:r>
      <w:r w:rsidR="00A1413E">
        <w:rPr>
          <w:bCs/>
        </w:rPr>
        <w:t>he petition does not indicate how PA will respond to the needs of high</w:t>
      </w:r>
      <w:r w:rsidR="00D037F6">
        <w:rPr>
          <w:bCs/>
        </w:rPr>
        <w:t>-</w:t>
      </w:r>
      <w:r w:rsidR="00A1413E">
        <w:rPr>
          <w:bCs/>
        </w:rPr>
        <w:t>achieving pupils.</w:t>
      </w:r>
    </w:p>
    <w:p w:rsidR="00E97FA6" w:rsidRPr="009F3455" w:rsidRDefault="00E97FA6" w:rsidP="0060598A">
      <w:pPr>
        <w:autoSpaceDE w:val="0"/>
        <w:autoSpaceDN w:val="0"/>
        <w:adjustRightInd w:val="0"/>
        <w:spacing w:after="100" w:afterAutospacing="1"/>
        <w:rPr>
          <w:bCs/>
        </w:rPr>
      </w:pPr>
      <w:r w:rsidRPr="00E77260">
        <w:rPr>
          <w:bCs/>
        </w:rPr>
        <w:t xml:space="preserve">If approved by the SBE, as a </w:t>
      </w:r>
      <w:r>
        <w:rPr>
          <w:bCs/>
        </w:rPr>
        <w:t>condition for approval, the PA</w:t>
      </w:r>
      <w:r w:rsidRPr="00E77260">
        <w:rPr>
          <w:bCs/>
        </w:rPr>
        <w:t xml:space="preserve"> petitioner will be required t</w:t>
      </w:r>
      <w:r>
        <w:rPr>
          <w:bCs/>
        </w:rPr>
        <w:t xml:space="preserve">o revise the petition </w:t>
      </w:r>
      <w:r w:rsidRPr="00E77260">
        <w:rPr>
          <w:bCs/>
        </w:rPr>
        <w:t xml:space="preserve">and include the necessary language for </w:t>
      </w:r>
      <w:r>
        <w:rPr>
          <w:bCs/>
        </w:rPr>
        <w:t>Element 1–Description of Educational Program for high-achieving pupils.</w:t>
      </w:r>
    </w:p>
    <w:p w:rsidR="005036C8" w:rsidRPr="009F3455" w:rsidRDefault="005036C8" w:rsidP="00DE5907">
      <w:pPr>
        <w:pStyle w:val="Heading4"/>
      </w:pPr>
      <w:r w:rsidRPr="009F3455">
        <w:t>Educational Program</w:t>
      </w:r>
      <w:r>
        <w:t xml:space="preserve"> </w:t>
      </w:r>
    </w:p>
    <w:p w:rsidR="001F363A" w:rsidRPr="00F53F01" w:rsidRDefault="001F363A" w:rsidP="00AC35F9">
      <w:pPr>
        <w:autoSpaceDE w:val="0"/>
        <w:autoSpaceDN w:val="0"/>
        <w:adjustRightInd w:val="0"/>
        <w:spacing w:after="100" w:afterAutospacing="1"/>
        <w:rPr>
          <w:bCs/>
        </w:rPr>
      </w:pPr>
      <w:r w:rsidRPr="00F53F01">
        <w:rPr>
          <w:bCs/>
        </w:rPr>
        <w:t>The PA petition states PA core values and beliefs include providing pupils access to rigorous college-preparatory academics, twenty-first century instructional models, and a school climate that gives pupils the agency needed to believe pupils can chang</w:t>
      </w:r>
      <w:r w:rsidR="00F53F01" w:rsidRPr="00F53F01">
        <w:rPr>
          <w:bCs/>
        </w:rPr>
        <w:t>e the world (Attachment 3, pp. 23–26</w:t>
      </w:r>
      <w:r w:rsidRPr="00F53F01">
        <w:rPr>
          <w:bCs/>
        </w:rPr>
        <w:t>).</w:t>
      </w:r>
    </w:p>
    <w:p w:rsidR="001F363A" w:rsidRPr="00CC662F" w:rsidRDefault="001F363A" w:rsidP="00AC35F9">
      <w:pPr>
        <w:autoSpaceDE w:val="0"/>
        <w:autoSpaceDN w:val="0"/>
        <w:adjustRightInd w:val="0"/>
        <w:spacing w:after="100" w:afterAutospacing="1"/>
        <w:rPr>
          <w:bCs/>
        </w:rPr>
      </w:pPr>
      <w:r w:rsidRPr="00CC662F">
        <w:rPr>
          <w:bCs/>
        </w:rPr>
        <w:t>The PA petition states that PA will target diverse groups of pupils within SJUSD, seeking to enroll the same or higher percentages of pupils with disabilities, pupils who are English learners (ELs), pupils identified as homeless or foster youth, and pupils identified as low-income or at-risk in accordance with the demographic</w:t>
      </w:r>
      <w:r w:rsidR="00CC662F" w:rsidRPr="00CC662F">
        <w:rPr>
          <w:bCs/>
        </w:rPr>
        <w:t>s of SJUSD (Attachment 3, pp. 30–36</w:t>
      </w:r>
      <w:r w:rsidRPr="00CC662F">
        <w:rPr>
          <w:bCs/>
        </w:rPr>
        <w:t xml:space="preserve">). </w:t>
      </w:r>
    </w:p>
    <w:p w:rsidR="001F363A" w:rsidRPr="005544B3" w:rsidRDefault="001F363A" w:rsidP="00AC35F9">
      <w:pPr>
        <w:pStyle w:val="Default"/>
        <w:spacing w:after="100" w:afterAutospacing="1"/>
        <w:rPr>
          <w:rFonts w:ascii="Arial" w:hAnsi="Arial" w:cs="Arial"/>
        </w:rPr>
      </w:pPr>
      <w:r w:rsidRPr="005544B3">
        <w:rPr>
          <w:rFonts w:ascii="Arial" w:hAnsi="Arial" w:cs="Arial"/>
        </w:rPr>
        <w:t xml:space="preserve">The petition describes a TK through grade eight program that includes multi-age cohorts that span two traditional grade levels. This structure allows PA instructional staff to spend two consecutive years with pupils. For approximately two hours each day, pupils </w:t>
      </w:r>
      <w:r w:rsidRPr="005544B3">
        <w:rPr>
          <w:rFonts w:ascii="Arial" w:hAnsi="Arial" w:cs="Arial"/>
        </w:rPr>
        <w:lastRenderedPageBreak/>
        <w:t xml:space="preserve">will participate in structured and standards-driven academic rotations. The petition states that these rotations will offer strategic, small-group instruction that blends sound instructional practice with an effective adaptive software program. Each set of academic rotation stations will have, at </w:t>
      </w:r>
      <w:r w:rsidR="00D037F6">
        <w:rPr>
          <w:rFonts w:ascii="Arial" w:hAnsi="Arial" w:cs="Arial"/>
        </w:rPr>
        <w:t xml:space="preserve">a </w:t>
      </w:r>
      <w:r w:rsidRPr="005544B3">
        <w:rPr>
          <w:rFonts w:ascii="Arial" w:hAnsi="Arial" w:cs="Arial"/>
        </w:rPr>
        <w:t>minimum, one teacher and one teacher’s assistant to facilitate pupil learning. Two days each week the focus of academic rotations will be based on English language arts</w:t>
      </w:r>
      <w:r w:rsidR="001B6318">
        <w:rPr>
          <w:rFonts w:ascii="Arial" w:hAnsi="Arial" w:cs="Arial"/>
        </w:rPr>
        <w:t xml:space="preserve"> (ELA)</w:t>
      </w:r>
      <w:r w:rsidRPr="005544B3">
        <w:rPr>
          <w:rFonts w:ascii="Arial" w:hAnsi="Arial" w:cs="Arial"/>
        </w:rPr>
        <w:t xml:space="preserve"> and history and two days will be based on mathema</w:t>
      </w:r>
      <w:r w:rsidR="005544B3" w:rsidRPr="005544B3">
        <w:rPr>
          <w:rFonts w:ascii="Arial" w:hAnsi="Arial" w:cs="Arial"/>
        </w:rPr>
        <w:t>tics (Attachment 3, pp. 46−52</w:t>
      </w:r>
      <w:r w:rsidRPr="005544B3">
        <w:rPr>
          <w:rFonts w:ascii="Arial" w:hAnsi="Arial" w:cs="Arial"/>
        </w:rPr>
        <w:t>).</w:t>
      </w:r>
    </w:p>
    <w:p w:rsidR="005036C8" w:rsidRPr="009F3455" w:rsidRDefault="005036C8" w:rsidP="00AC35F9">
      <w:pPr>
        <w:pStyle w:val="Heading4"/>
        <w:spacing w:after="100" w:afterAutospacing="1"/>
      </w:pPr>
      <w:r w:rsidRPr="009F3455">
        <w:t>Plan for Low-Achieving Pupils</w:t>
      </w:r>
    </w:p>
    <w:p w:rsidR="003C011B" w:rsidRPr="00C94A49" w:rsidRDefault="003C011B" w:rsidP="00AC35F9">
      <w:pPr>
        <w:autoSpaceDE w:val="0"/>
        <w:autoSpaceDN w:val="0"/>
        <w:adjustRightInd w:val="0"/>
        <w:spacing w:after="100" w:afterAutospacing="1"/>
        <w:rPr>
          <w:bCs/>
        </w:rPr>
      </w:pPr>
      <w:r w:rsidRPr="00C94A49">
        <w:rPr>
          <w:bCs/>
        </w:rPr>
        <w:t xml:space="preserve">The PA petition describes the academic supports that the Response to Intervention (RTI) three-tiered system provides to low-achieving pupils after they are identified, and the Student Support Teams’ monitoring and evaluation of the effectiveness of the intervention, including RTI modifications (Attachment 3, pp. </w:t>
      </w:r>
      <w:r w:rsidR="006424F1">
        <w:rPr>
          <w:bCs/>
        </w:rPr>
        <w:t>80</w:t>
      </w:r>
      <w:r w:rsidRPr="00C94A49">
        <w:rPr>
          <w:bCs/>
        </w:rPr>
        <w:t>−</w:t>
      </w:r>
      <w:r w:rsidR="006424F1">
        <w:rPr>
          <w:bCs/>
        </w:rPr>
        <w:t>86</w:t>
      </w:r>
      <w:r w:rsidRPr="00C94A49">
        <w:rPr>
          <w:bCs/>
        </w:rPr>
        <w:t>). The</w:t>
      </w:r>
      <w:r w:rsidR="009A470A" w:rsidRPr="00C94A49">
        <w:rPr>
          <w:bCs/>
        </w:rPr>
        <w:t xml:space="preserve"> petitioners</w:t>
      </w:r>
      <w:r w:rsidR="009E6075" w:rsidRPr="00C94A49">
        <w:rPr>
          <w:bCs/>
        </w:rPr>
        <w:t xml:space="preserve"> included a PA Playbook for the 2019 through 2</w:t>
      </w:r>
      <w:r w:rsidR="000133D3">
        <w:rPr>
          <w:bCs/>
        </w:rPr>
        <w:t>023 school year</w:t>
      </w:r>
      <w:r w:rsidR="005306B6">
        <w:rPr>
          <w:bCs/>
        </w:rPr>
        <w:t>s</w:t>
      </w:r>
      <w:r w:rsidR="000133D3">
        <w:rPr>
          <w:bCs/>
        </w:rPr>
        <w:t xml:space="preserve"> which state</w:t>
      </w:r>
      <w:r w:rsidR="005306B6">
        <w:rPr>
          <w:bCs/>
        </w:rPr>
        <w:t>s</w:t>
      </w:r>
      <w:r w:rsidR="000133D3">
        <w:rPr>
          <w:bCs/>
        </w:rPr>
        <w:t xml:space="preserve"> how</w:t>
      </w:r>
      <w:r w:rsidR="009E6075" w:rsidRPr="00C94A49">
        <w:rPr>
          <w:bCs/>
        </w:rPr>
        <w:t xml:space="preserve"> </w:t>
      </w:r>
      <w:r w:rsidR="007D6836" w:rsidRPr="00C94A49">
        <w:rPr>
          <w:bCs/>
        </w:rPr>
        <w:t>low</w:t>
      </w:r>
      <w:r w:rsidR="00D037F6">
        <w:rPr>
          <w:bCs/>
        </w:rPr>
        <w:t>-</w:t>
      </w:r>
      <w:r w:rsidR="007D6836" w:rsidRPr="00C94A49">
        <w:rPr>
          <w:bCs/>
        </w:rPr>
        <w:t>achieving pupils</w:t>
      </w:r>
      <w:r w:rsidR="00710775" w:rsidRPr="00C94A49">
        <w:rPr>
          <w:bCs/>
        </w:rPr>
        <w:t xml:space="preserve"> will </w:t>
      </w:r>
      <w:r w:rsidR="000133D3">
        <w:rPr>
          <w:bCs/>
        </w:rPr>
        <w:t xml:space="preserve">be identified by </w:t>
      </w:r>
      <w:r w:rsidR="00710775" w:rsidRPr="00C94A49">
        <w:rPr>
          <w:bCs/>
        </w:rPr>
        <w:t>meet</w:t>
      </w:r>
      <w:r w:rsidR="000133D3">
        <w:rPr>
          <w:bCs/>
        </w:rPr>
        <w:t>ing</w:t>
      </w:r>
      <w:r w:rsidR="00710775" w:rsidRPr="00C94A49">
        <w:rPr>
          <w:bCs/>
        </w:rPr>
        <w:t xml:space="preserve"> the following criteria (Attachment 8, p. 112):</w:t>
      </w:r>
    </w:p>
    <w:p w:rsidR="00710775" w:rsidRPr="00C94A49" w:rsidRDefault="00A058B4" w:rsidP="00AC35F9">
      <w:pPr>
        <w:pStyle w:val="ListParagraph"/>
        <w:numPr>
          <w:ilvl w:val="0"/>
          <w:numId w:val="29"/>
        </w:numPr>
        <w:autoSpaceDE w:val="0"/>
        <w:autoSpaceDN w:val="0"/>
        <w:adjustRightInd w:val="0"/>
        <w:spacing w:after="240"/>
        <w:rPr>
          <w:bCs/>
        </w:rPr>
      </w:pPr>
      <w:r w:rsidRPr="00C94A49">
        <w:rPr>
          <w:bCs/>
        </w:rPr>
        <w:t>Classroom assessment mastery: On exit tickets and daily quizzes, these pupils will consistently maintain an average of 30 percent or lower.</w:t>
      </w:r>
    </w:p>
    <w:p w:rsidR="00A058B4" w:rsidRPr="00C94A49" w:rsidRDefault="00A058B4" w:rsidP="00AC35F9">
      <w:pPr>
        <w:pStyle w:val="ListParagraph"/>
        <w:numPr>
          <w:ilvl w:val="0"/>
          <w:numId w:val="29"/>
        </w:numPr>
        <w:autoSpaceDE w:val="0"/>
        <w:autoSpaceDN w:val="0"/>
        <w:adjustRightInd w:val="0"/>
        <w:spacing w:after="240"/>
        <w:rPr>
          <w:bCs/>
        </w:rPr>
      </w:pPr>
      <w:r w:rsidRPr="00C94A49">
        <w:rPr>
          <w:bCs/>
        </w:rPr>
        <w:t>Blended goals: These pupils will consistently meet 70 percent of their blended learning goals.</w:t>
      </w:r>
    </w:p>
    <w:p w:rsidR="00A058B4" w:rsidRPr="00C94A49" w:rsidRDefault="00A058B4" w:rsidP="00AC35F9">
      <w:pPr>
        <w:pStyle w:val="ListParagraph"/>
        <w:numPr>
          <w:ilvl w:val="0"/>
          <w:numId w:val="29"/>
        </w:numPr>
        <w:autoSpaceDE w:val="0"/>
        <w:autoSpaceDN w:val="0"/>
        <w:adjustRightInd w:val="0"/>
        <w:spacing w:after="240"/>
        <w:rPr>
          <w:bCs/>
        </w:rPr>
      </w:pPr>
      <w:r w:rsidRPr="00C94A49">
        <w:rPr>
          <w:bCs/>
        </w:rPr>
        <w:t xml:space="preserve">Interim Assessments: These </w:t>
      </w:r>
      <w:r w:rsidR="000C6C5A" w:rsidRPr="00C94A49">
        <w:rPr>
          <w:bCs/>
        </w:rPr>
        <w:t>pupils will score 30 percent or lower on their interim assessments, wh</w:t>
      </w:r>
      <w:r w:rsidR="001B6318">
        <w:rPr>
          <w:bCs/>
        </w:rPr>
        <w:t xml:space="preserve">ich approximately mirrors the California </w:t>
      </w:r>
      <w:r w:rsidR="000C6C5A" w:rsidRPr="00C94A49">
        <w:rPr>
          <w:bCs/>
        </w:rPr>
        <w:t>A</w:t>
      </w:r>
      <w:r w:rsidR="001B6318">
        <w:rPr>
          <w:bCs/>
        </w:rPr>
        <w:t xml:space="preserve">ssessment of </w:t>
      </w:r>
      <w:r w:rsidR="000C6C5A" w:rsidRPr="00C94A49">
        <w:rPr>
          <w:bCs/>
        </w:rPr>
        <w:t>S</w:t>
      </w:r>
      <w:r w:rsidR="001B6318">
        <w:rPr>
          <w:bCs/>
        </w:rPr>
        <w:t xml:space="preserve">tudent </w:t>
      </w:r>
      <w:r w:rsidR="001B6318" w:rsidRPr="00C94A49">
        <w:rPr>
          <w:bCs/>
        </w:rPr>
        <w:t>P</w:t>
      </w:r>
      <w:r w:rsidR="001B6318">
        <w:rPr>
          <w:bCs/>
        </w:rPr>
        <w:t xml:space="preserve">erformance and </w:t>
      </w:r>
      <w:r w:rsidR="000C6C5A" w:rsidRPr="00C94A49">
        <w:rPr>
          <w:bCs/>
        </w:rPr>
        <w:t>P</w:t>
      </w:r>
      <w:r w:rsidR="001B6318">
        <w:rPr>
          <w:bCs/>
        </w:rPr>
        <w:t>rogress (CAASPP)</w:t>
      </w:r>
      <w:r w:rsidR="000C6C5A" w:rsidRPr="00C94A49">
        <w:rPr>
          <w:bCs/>
        </w:rPr>
        <w:t xml:space="preserve"> cutoff for standard not met. </w:t>
      </w:r>
    </w:p>
    <w:p w:rsidR="000C6C5A" w:rsidRPr="00C94A49" w:rsidRDefault="000C6C5A" w:rsidP="00AC35F9">
      <w:pPr>
        <w:pStyle w:val="ListParagraph"/>
        <w:numPr>
          <w:ilvl w:val="0"/>
          <w:numId w:val="29"/>
        </w:numPr>
        <w:autoSpaceDE w:val="0"/>
        <w:autoSpaceDN w:val="0"/>
        <w:adjustRightInd w:val="0"/>
        <w:spacing w:after="240"/>
        <w:rPr>
          <w:bCs/>
        </w:rPr>
      </w:pPr>
      <w:r w:rsidRPr="00C94A49">
        <w:rPr>
          <w:bCs/>
        </w:rPr>
        <w:t>CAASPP proficiency: These pupils will have sco</w:t>
      </w:r>
      <w:r w:rsidR="00C94A49" w:rsidRPr="00C94A49">
        <w:rPr>
          <w:bCs/>
        </w:rPr>
        <w:t>red standard not met on the CAAS</w:t>
      </w:r>
      <w:r w:rsidRPr="00C94A49">
        <w:rPr>
          <w:bCs/>
        </w:rPr>
        <w:t>PP assessme</w:t>
      </w:r>
      <w:r w:rsidR="00C94A49" w:rsidRPr="00C94A49">
        <w:rPr>
          <w:bCs/>
        </w:rPr>
        <w:t>nt from the previous year.</w:t>
      </w:r>
    </w:p>
    <w:p w:rsidR="005036C8" w:rsidRPr="009F3455" w:rsidRDefault="005036C8" w:rsidP="00AC35F9">
      <w:pPr>
        <w:pStyle w:val="Heading4"/>
        <w:spacing w:after="100" w:afterAutospacing="1"/>
      </w:pPr>
      <w:r w:rsidRPr="009F3455">
        <w:t>Plan for High-Achieving Pupils</w:t>
      </w:r>
    </w:p>
    <w:p w:rsidR="00822A10" w:rsidRPr="00C94A49" w:rsidRDefault="00822A10" w:rsidP="00AC35F9">
      <w:pPr>
        <w:autoSpaceDE w:val="0"/>
        <w:autoSpaceDN w:val="0"/>
        <w:adjustRightInd w:val="0"/>
        <w:spacing w:after="100" w:afterAutospacing="1"/>
        <w:rPr>
          <w:bCs/>
        </w:rPr>
      </w:pPr>
      <w:r w:rsidRPr="00C94A49">
        <w:rPr>
          <w:bCs/>
        </w:rPr>
        <w:t>T</w:t>
      </w:r>
      <w:r w:rsidR="00330F96">
        <w:rPr>
          <w:bCs/>
        </w:rPr>
        <w:t xml:space="preserve">he </w:t>
      </w:r>
      <w:r w:rsidR="00C12CCC">
        <w:rPr>
          <w:bCs/>
        </w:rPr>
        <w:t>petition does not</w:t>
      </w:r>
      <w:r w:rsidR="00330F96">
        <w:rPr>
          <w:bCs/>
        </w:rPr>
        <w:t xml:space="preserve"> indicate how PA wi</w:t>
      </w:r>
      <w:r w:rsidR="00D037F6">
        <w:rPr>
          <w:bCs/>
        </w:rPr>
        <w:t>ll respond to the needs of high-</w:t>
      </w:r>
      <w:r w:rsidR="00330F96">
        <w:rPr>
          <w:bCs/>
        </w:rPr>
        <w:t>achieving pupils. T</w:t>
      </w:r>
      <w:r w:rsidR="000133D3">
        <w:rPr>
          <w:bCs/>
        </w:rPr>
        <w:t xml:space="preserve">he petitioners </w:t>
      </w:r>
      <w:r w:rsidR="00693C48">
        <w:rPr>
          <w:bCs/>
        </w:rPr>
        <w:t xml:space="preserve">only </w:t>
      </w:r>
      <w:r w:rsidR="000133D3">
        <w:rPr>
          <w:bCs/>
        </w:rPr>
        <w:t>include</w:t>
      </w:r>
      <w:r w:rsidRPr="00C94A49">
        <w:rPr>
          <w:bCs/>
        </w:rPr>
        <w:t xml:space="preserve"> a PA Playbook for the 2019 through </w:t>
      </w:r>
      <w:r w:rsidR="000133D3">
        <w:rPr>
          <w:bCs/>
        </w:rPr>
        <w:t>2023 school year</w:t>
      </w:r>
      <w:r w:rsidR="005306B6">
        <w:rPr>
          <w:bCs/>
        </w:rPr>
        <w:t>s</w:t>
      </w:r>
      <w:r w:rsidR="000133D3">
        <w:rPr>
          <w:bCs/>
        </w:rPr>
        <w:t xml:space="preserve"> which state</w:t>
      </w:r>
      <w:r w:rsidR="005306B6">
        <w:rPr>
          <w:bCs/>
        </w:rPr>
        <w:t>s</w:t>
      </w:r>
      <w:r w:rsidR="000133D3">
        <w:rPr>
          <w:bCs/>
        </w:rPr>
        <w:t xml:space="preserve"> how</w:t>
      </w:r>
      <w:r w:rsidRPr="00C94A49">
        <w:rPr>
          <w:bCs/>
        </w:rPr>
        <w:t xml:space="preserve"> </w:t>
      </w:r>
      <w:r w:rsidR="00D55312">
        <w:rPr>
          <w:bCs/>
        </w:rPr>
        <w:t>high</w:t>
      </w:r>
      <w:r w:rsidR="00D037F6">
        <w:rPr>
          <w:bCs/>
        </w:rPr>
        <w:t>-</w:t>
      </w:r>
      <w:r w:rsidRPr="00C94A49">
        <w:rPr>
          <w:bCs/>
        </w:rPr>
        <w:t>achieving pupils will</w:t>
      </w:r>
      <w:r w:rsidR="000133D3">
        <w:rPr>
          <w:bCs/>
        </w:rPr>
        <w:t xml:space="preserve"> be identified by</w:t>
      </w:r>
      <w:r w:rsidRPr="00C94A49">
        <w:rPr>
          <w:bCs/>
        </w:rPr>
        <w:t xml:space="preserve"> meet</w:t>
      </w:r>
      <w:r w:rsidR="000133D3">
        <w:rPr>
          <w:bCs/>
        </w:rPr>
        <w:t>ing</w:t>
      </w:r>
      <w:r w:rsidRPr="00C94A49">
        <w:rPr>
          <w:bCs/>
        </w:rPr>
        <w:t xml:space="preserve"> the following criteria (Attachment 8, p</w:t>
      </w:r>
      <w:r w:rsidR="00D55312">
        <w:rPr>
          <w:bCs/>
        </w:rPr>
        <w:t>p</w:t>
      </w:r>
      <w:r w:rsidRPr="00C94A49">
        <w:rPr>
          <w:bCs/>
        </w:rPr>
        <w:t>.</w:t>
      </w:r>
      <w:r w:rsidR="00D55312">
        <w:rPr>
          <w:bCs/>
        </w:rPr>
        <w:t>111–</w:t>
      </w:r>
      <w:r w:rsidRPr="00C94A49">
        <w:rPr>
          <w:bCs/>
        </w:rPr>
        <w:t>112):</w:t>
      </w:r>
    </w:p>
    <w:p w:rsidR="00822A10" w:rsidRPr="00C94A49" w:rsidRDefault="00822A10" w:rsidP="00AC35F9">
      <w:pPr>
        <w:pStyle w:val="ListParagraph"/>
        <w:numPr>
          <w:ilvl w:val="0"/>
          <w:numId w:val="29"/>
        </w:numPr>
        <w:autoSpaceDE w:val="0"/>
        <w:autoSpaceDN w:val="0"/>
        <w:adjustRightInd w:val="0"/>
        <w:spacing w:after="240"/>
        <w:rPr>
          <w:bCs/>
        </w:rPr>
      </w:pPr>
      <w:r w:rsidRPr="00C94A49">
        <w:rPr>
          <w:bCs/>
        </w:rPr>
        <w:t xml:space="preserve">Classroom assessment mastery: On exit tickets and daily quizzes, these pupils will consistently maintain </w:t>
      </w:r>
      <w:r w:rsidR="00D55312">
        <w:rPr>
          <w:bCs/>
        </w:rPr>
        <w:t>an average of 95 percent or high</w:t>
      </w:r>
      <w:r w:rsidRPr="00C94A49">
        <w:rPr>
          <w:bCs/>
        </w:rPr>
        <w:t>er.</w:t>
      </w:r>
    </w:p>
    <w:p w:rsidR="00822A10" w:rsidRPr="00C94A49" w:rsidRDefault="00822A10" w:rsidP="00AC35F9">
      <w:pPr>
        <w:pStyle w:val="ListParagraph"/>
        <w:numPr>
          <w:ilvl w:val="0"/>
          <w:numId w:val="29"/>
        </w:numPr>
        <w:autoSpaceDE w:val="0"/>
        <w:autoSpaceDN w:val="0"/>
        <w:adjustRightInd w:val="0"/>
        <w:spacing w:after="240"/>
        <w:rPr>
          <w:bCs/>
        </w:rPr>
      </w:pPr>
      <w:r w:rsidRPr="00C94A49">
        <w:rPr>
          <w:bCs/>
        </w:rPr>
        <w:t xml:space="preserve">Blended goals: These </w:t>
      </w:r>
      <w:r w:rsidR="00D55312">
        <w:rPr>
          <w:bCs/>
        </w:rPr>
        <w:t>pupils will consistently meet 95</w:t>
      </w:r>
      <w:r w:rsidRPr="00C94A49">
        <w:rPr>
          <w:bCs/>
        </w:rPr>
        <w:t xml:space="preserve"> percent of their blended learning goals.</w:t>
      </w:r>
    </w:p>
    <w:p w:rsidR="00822A10" w:rsidRPr="00C94A49" w:rsidRDefault="00822A10" w:rsidP="00AC35F9">
      <w:pPr>
        <w:pStyle w:val="ListParagraph"/>
        <w:numPr>
          <w:ilvl w:val="0"/>
          <w:numId w:val="29"/>
        </w:numPr>
        <w:autoSpaceDE w:val="0"/>
        <w:autoSpaceDN w:val="0"/>
        <w:adjustRightInd w:val="0"/>
        <w:spacing w:after="240"/>
        <w:rPr>
          <w:bCs/>
        </w:rPr>
      </w:pPr>
      <w:r w:rsidRPr="00C94A49">
        <w:rPr>
          <w:bCs/>
        </w:rPr>
        <w:lastRenderedPageBreak/>
        <w:t xml:space="preserve">Interim Assessments: These </w:t>
      </w:r>
      <w:r w:rsidR="00D55312">
        <w:rPr>
          <w:bCs/>
        </w:rPr>
        <w:t>pupils will score above 9</w:t>
      </w:r>
      <w:r w:rsidR="00CC64A5">
        <w:rPr>
          <w:bCs/>
        </w:rPr>
        <w:t xml:space="preserve">0 percent </w:t>
      </w:r>
      <w:r w:rsidRPr="00C94A49">
        <w:rPr>
          <w:bCs/>
        </w:rPr>
        <w:t xml:space="preserve">on their interim assessments, which approximately mirrors </w:t>
      </w:r>
      <w:r w:rsidR="00CC64A5">
        <w:rPr>
          <w:bCs/>
        </w:rPr>
        <w:t>the CAASPP cutoff for exceeds standard</w:t>
      </w:r>
      <w:r w:rsidRPr="00C94A49">
        <w:rPr>
          <w:bCs/>
        </w:rPr>
        <w:t xml:space="preserve">. </w:t>
      </w:r>
    </w:p>
    <w:p w:rsidR="00822A10" w:rsidRPr="00C94A49" w:rsidRDefault="00822A10" w:rsidP="00AC35F9">
      <w:pPr>
        <w:pStyle w:val="ListParagraph"/>
        <w:numPr>
          <w:ilvl w:val="0"/>
          <w:numId w:val="29"/>
        </w:numPr>
        <w:autoSpaceDE w:val="0"/>
        <w:autoSpaceDN w:val="0"/>
        <w:adjustRightInd w:val="0"/>
        <w:spacing w:after="240"/>
        <w:rPr>
          <w:bCs/>
        </w:rPr>
      </w:pPr>
      <w:r w:rsidRPr="00C94A49">
        <w:rPr>
          <w:bCs/>
        </w:rPr>
        <w:t xml:space="preserve">CAASPP proficiency: These pupils will </w:t>
      </w:r>
      <w:r w:rsidR="00CC64A5">
        <w:rPr>
          <w:bCs/>
        </w:rPr>
        <w:t xml:space="preserve">score exceeds standard </w:t>
      </w:r>
      <w:r w:rsidRPr="00C94A49">
        <w:rPr>
          <w:bCs/>
        </w:rPr>
        <w:t>on the CAASPP assessment from the previous year.</w:t>
      </w:r>
    </w:p>
    <w:p w:rsidR="005036C8" w:rsidRPr="009F3455" w:rsidRDefault="005036C8" w:rsidP="00AC35F9">
      <w:pPr>
        <w:pStyle w:val="Heading4"/>
        <w:spacing w:after="100" w:afterAutospacing="1"/>
      </w:pPr>
      <w:r w:rsidRPr="009F3455">
        <w:t>Plan for English Learners</w:t>
      </w:r>
    </w:p>
    <w:p w:rsidR="008A4719" w:rsidRDefault="008A4719" w:rsidP="00AC35F9">
      <w:pPr>
        <w:pStyle w:val="ListParagraph"/>
        <w:spacing w:after="100" w:afterAutospacing="1"/>
        <w:ind w:left="0"/>
        <w:rPr>
          <w:rFonts w:eastAsia="Calibri" w:cs="Arial"/>
          <w:color w:val="000000"/>
        </w:rPr>
      </w:pPr>
      <w:r w:rsidRPr="008A4719">
        <w:rPr>
          <w:rFonts w:eastAsia="Calibri" w:cs="Arial"/>
          <w:color w:val="000000"/>
        </w:rPr>
        <w:t>The PA petition states that PA will meet all applicable legal requirements for ELs as it pertains to annual notification to parents, pupil identification, placement, program options, EL and core content instruction, teacher qualifications and training, re-classification to fluent English proficient status, monitoring and evaluating program effectiveness, and standardized testing requirements. PA will implement policies to assure proper placement, evaluation, and communication regarding ELs and the rights of pupils and parents (Attachment 3, p. 100).</w:t>
      </w:r>
    </w:p>
    <w:p w:rsidR="00BD5350" w:rsidRPr="008A4719" w:rsidRDefault="00BD5350" w:rsidP="00AC35F9">
      <w:pPr>
        <w:pStyle w:val="ListParagraph"/>
        <w:spacing w:after="100" w:afterAutospacing="1"/>
        <w:ind w:left="0"/>
        <w:rPr>
          <w:rFonts w:eastAsia="Calibri" w:cs="Arial"/>
          <w:color w:val="000000"/>
        </w:rPr>
      </w:pPr>
      <w:r>
        <w:rPr>
          <w:rFonts w:eastAsia="Calibri" w:cs="Arial"/>
          <w:color w:val="000000"/>
        </w:rPr>
        <w:t>The petition states that PA will administer the home language survey upon a pupil’</w:t>
      </w:r>
      <w:r w:rsidR="00F6324D">
        <w:rPr>
          <w:rFonts w:eastAsia="Calibri" w:cs="Arial"/>
          <w:color w:val="000000"/>
        </w:rPr>
        <w:t xml:space="preserve">s initial enrollment and that all pupils who indicate their home language is other than English will be given the </w:t>
      </w:r>
      <w:r w:rsidR="00F6324D" w:rsidRPr="005F101F">
        <w:rPr>
          <w:bCs/>
        </w:rPr>
        <w:t>California English Language Development Test</w:t>
      </w:r>
      <w:r w:rsidR="005F101F" w:rsidRPr="005F101F">
        <w:rPr>
          <w:bCs/>
        </w:rPr>
        <w:t xml:space="preserve"> (CELDT)</w:t>
      </w:r>
      <w:r w:rsidR="00F6324D" w:rsidRPr="005F101F">
        <w:rPr>
          <w:bCs/>
        </w:rPr>
        <w:t xml:space="preserve"> or the English Language Proficiency Assessments for California</w:t>
      </w:r>
      <w:r w:rsidR="00FC400A">
        <w:rPr>
          <w:bCs/>
        </w:rPr>
        <w:t xml:space="preserve"> </w:t>
      </w:r>
      <w:r w:rsidR="005F101F">
        <w:rPr>
          <w:bCs/>
        </w:rPr>
        <w:t>(ELPAC</w:t>
      </w:r>
      <w:r w:rsidR="00BE4580">
        <w:rPr>
          <w:bCs/>
        </w:rPr>
        <w:t>) within</w:t>
      </w:r>
      <w:r w:rsidR="00FC400A">
        <w:rPr>
          <w:bCs/>
        </w:rPr>
        <w:t xml:space="preserve"> 30 days of initial enrollment and at least annually thereafter between July 1 and October 31 until re-designated as fluent English proficient. Additionally, the petition states PA will notify all parents of its responsibility</w:t>
      </w:r>
      <w:r w:rsidR="005F101F">
        <w:rPr>
          <w:bCs/>
        </w:rPr>
        <w:t xml:space="preserve"> for CELDT/ELPA</w:t>
      </w:r>
      <w:r w:rsidR="00D037F6">
        <w:rPr>
          <w:bCs/>
        </w:rPr>
        <w:t>C</w:t>
      </w:r>
      <w:r w:rsidR="005F101F">
        <w:rPr>
          <w:bCs/>
        </w:rPr>
        <w:t xml:space="preserve"> testing and of test results within 30 days of receiving results from publisher (Attachment 3, p. 101).</w:t>
      </w:r>
    </w:p>
    <w:p w:rsidR="008A4719" w:rsidRPr="00BD5350" w:rsidRDefault="008A4719" w:rsidP="00AC35F9">
      <w:pPr>
        <w:pStyle w:val="Default"/>
        <w:spacing w:after="100" w:afterAutospacing="1"/>
        <w:rPr>
          <w:rFonts w:ascii="Arial" w:eastAsia="Calibri" w:hAnsi="Arial" w:cs="Arial"/>
        </w:rPr>
      </w:pPr>
      <w:r w:rsidRPr="00BD5350">
        <w:rPr>
          <w:rFonts w:ascii="Arial" w:hAnsi="Arial" w:cs="Arial"/>
          <w:bCs/>
        </w:rPr>
        <w:t xml:space="preserve">The PA petition states that </w:t>
      </w:r>
      <w:r w:rsidRPr="00BD5350">
        <w:rPr>
          <w:rFonts w:ascii="Arial" w:hAnsi="Arial" w:cs="Arial"/>
        </w:rPr>
        <w:t>instruction in the four core academic subjects of E</w:t>
      </w:r>
      <w:r w:rsidR="001B6318">
        <w:rPr>
          <w:rFonts w:ascii="Arial" w:hAnsi="Arial" w:cs="Arial"/>
        </w:rPr>
        <w:t>LA</w:t>
      </w:r>
      <w:r w:rsidRPr="00BD5350">
        <w:rPr>
          <w:rFonts w:ascii="Arial" w:hAnsi="Arial" w:cs="Arial"/>
        </w:rPr>
        <w:t xml:space="preserve">, mathematics, science, and social studies will be delivered by teachers who hold or are in the process of obtaining a Cross-cultural, Language and Academic Development Certificate or a Bilingual, Cross-cultural, Language and Academic Development Certificate. PA will work to recruit and hire teachers and staff who are bilingual in English and Spanish to ensure accurate assessment of all pupils’ language and literacy skills, appropriate academic </w:t>
      </w:r>
      <w:r w:rsidRPr="00BD5350">
        <w:rPr>
          <w:rFonts w:ascii="Arial" w:eastAsia="Calibri" w:hAnsi="Arial" w:cs="Arial"/>
        </w:rPr>
        <w:t>support, and effective communication wi</w:t>
      </w:r>
      <w:r w:rsidR="00BD5350" w:rsidRPr="00BD5350">
        <w:rPr>
          <w:rFonts w:ascii="Arial" w:eastAsia="Calibri" w:hAnsi="Arial" w:cs="Arial"/>
        </w:rPr>
        <w:t>th parents (Attachment 3, p. 101</w:t>
      </w:r>
      <w:r w:rsidRPr="00BD5350">
        <w:rPr>
          <w:rFonts w:ascii="Arial" w:eastAsia="Calibri" w:hAnsi="Arial" w:cs="Arial"/>
        </w:rPr>
        <w:t>).</w:t>
      </w:r>
    </w:p>
    <w:p w:rsidR="008A4719" w:rsidRPr="00BD5350" w:rsidRDefault="008A4719" w:rsidP="00AC35F9">
      <w:pPr>
        <w:autoSpaceDE w:val="0"/>
        <w:autoSpaceDN w:val="0"/>
        <w:adjustRightInd w:val="0"/>
        <w:spacing w:after="100" w:afterAutospacing="1"/>
        <w:rPr>
          <w:bCs/>
        </w:rPr>
      </w:pPr>
      <w:r w:rsidRPr="00BD5350">
        <w:rPr>
          <w:bCs/>
        </w:rPr>
        <w:t>The PA petition states that EL pupils will be served in sheltered English immersion programs consisting of Specially Designed Academic Instructions in English instructional methods and Sheltered Instruction Observation Protocol strategies, and that the level of English used for instruction will be modified appropriately for eac</w:t>
      </w:r>
      <w:r w:rsidR="00BD5350" w:rsidRPr="00BD5350">
        <w:rPr>
          <w:bCs/>
        </w:rPr>
        <w:t>h EL pupil (Attachment 3, p</w:t>
      </w:r>
      <w:r w:rsidR="00D037F6">
        <w:rPr>
          <w:bCs/>
        </w:rPr>
        <w:t>p</w:t>
      </w:r>
      <w:r w:rsidR="00BD5350" w:rsidRPr="00BD5350">
        <w:rPr>
          <w:bCs/>
        </w:rPr>
        <w:t>. 101–102</w:t>
      </w:r>
      <w:r w:rsidRPr="00BD5350">
        <w:rPr>
          <w:bCs/>
        </w:rPr>
        <w:t xml:space="preserve">). </w:t>
      </w:r>
    </w:p>
    <w:p w:rsidR="005036C8" w:rsidRPr="009F3455" w:rsidRDefault="005036C8" w:rsidP="00AC35F9">
      <w:pPr>
        <w:pStyle w:val="Heading4"/>
        <w:spacing w:after="100" w:afterAutospacing="1"/>
      </w:pPr>
      <w:r w:rsidRPr="009F3455">
        <w:t>Plan for Special Education</w:t>
      </w:r>
    </w:p>
    <w:p w:rsidR="00693C48" w:rsidRDefault="004F6552" w:rsidP="00693C48">
      <w:pPr>
        <w:autoSpaceDE w:val="0"/>
        <w:autoSpaceDN w:val="0"/>
        <w:adjustRightInd w:val="0"/>
        <w:spacing w:after="100" w:afterAutospacing="1"/>
        <w:rPr>
          <w:bCs/>
        </w:rPr>
      </w:pPr>
      <w:r>
        <w:rPr>
          <w:bCs/>
        </w:rPr>
        <w:t>The petition states that PA will comply with all applicable state and federal laws in serving pupils with disabilities, including, but not limited to</w:t>
      </w:r>
      <w:r w:rsidR="005306B6">
        <w:rPr>
          <w:bCs/>
        </w:rPr>
        <w:t>,</w:t>
      </w:r>
      <w:r>
        <w:rPr>
          <w:bCs/>
        </w:rPr>
        <w:t xml:space="preserve"> the Individuals with </w:t>
      </w:r>
      <w:r>
        <w:rPr>
          <w:bCs/>
        </w:rPr>
        <w:lastRenderedPageBreak/>
        <w:t>Dis</w:t>
      </w:r>
      <w:r w:rsidR="00571B7A">
        <w:rPr>
          <w:bCs/>
        </w:rPr>
        <w:t>abilities</w:t>
      </w:r>
      <w:r w:rsidR="00AF5739">
        <w:rPr>
          <w:bCs/>
        </w:rPr>
        <w:t xml:space="preserve"> Education Improvement Act of 20014, Section 504 of the Rehabilitation Act of 1973, Title II of the Americans with Disabilities Act, and any </w:t>
      </w:r>
      <w:r w:rsidR="00720616">
        <w:rPr>
          <w:bCs/>
        </w:rPr>
        <w:t xml:space="preserve">other civil rights enforced by the United States Department of Education </w:t>
      </w:r>
      <w:r w:rsidR="00D037F6">
        <w:rPr>
          <w:bCs/>
        </w:rPr>
        <w:t>Office for</w:t>
      </w:r>
      <w:r w:rsidR="00720616">
        <w:rPr>
          <w:bCs/>
        </w:rPr>
        <w:t xml:space="preserve"> Civil Rights. Further, PA will comply with A</w:t>
      </w:r>
      <w:r w:rsidR="00D037F6">
        <w:rPr>
          <w:bCs/>
        </w:rPr>
        <w:t xml:space="preserve">ssembly </w:t>
      </w:r>
      <w:r w:rsidR="00720616">
        <w:rPr>
          <w:bCs/>
        </w:rPr>
        <w:t>B</w:t>
      </w:r>
      <w:r w:rsidR="00D037F6">
        <w:rPr>
          <w:bCs/>
        </w:rPr>
        <w:t>ill (AB)</w:t>
      </w:r>
      <w:r w:rsidR="00720616">
        <w:rPr>
          <w:bCs/>
        </w:rPr>
        <w:t xml:space="preserve"> 602, S</w:t>
      </w:r>
      <w:r w:rsidR="00D037F6">
        <w:rPr>
          <w:bCs/>
        </w:rPr>
        <w:t xml:space="preserve">pecial </w:t>
      </w:r>
      <w:r w:rsidR="00720616">
        <w:rPr>
          <w:bCs/>
        </w:rPr>
        <w:t>E</w:t>
      </w:r>
      <w:r w:rsidR="00D037F6">
        <w:rPr>
          <w:bCs/>
        </w:rPr>
        <w:t xml:space="preserve">ducation </w:t>
      </w:r>
      <w:r w:rsidR="00720616">
        <w:rPr>
          <w:bCs/>
        </w:rPr>
        <w:t>L</w:t>
      </w:r>
      <w:r w:rsidR="00D037F6">
        <w:rPr>
          <w:bCs/>
        </w:rPr>
        <w:t xml:space="preserve">ocal </w:t>
      </w:r>
      <w:r w:rsidR="00720616">
        <w:rPr>
          <w:bCs/>
        </w:rPr>
        <w:t>P</w:t>
      </w:r>
      <w:r w:rsidR="00D037F6">
        <w:rPr>
          <w:bCs/>
        </w:rPr>
        <w:t xml:space="preserve">lan </w:t>
      </w:r>
      <w:r w:rsidR="00720616">
        <w:rPr>
          <w:bCs/>
        </w:rPr>
        <w:t>A</w:t>
      </w:r>
      <w:r w:rsidR="00D037F6">
        <w:rPr>
          <w:bCs/>
        </w:rPr>
        <w:t>rea (SELPA)</w:t>
      </w:r>
      <w:r w:rsidR="00720616">
        <w:rPr>
          <w:bCs/>
        </w:rPr>
        <w:t xml:space="preserve"> guidelines, and all California laws pertaining to special education pupils (Attachment 3, p. 89).</w:t>
      </w:r>
      <w:r w:rsidR="00693C48">
        <w:rPr>
          <w:bCs/>
        </w:rPr>
        <w:t xml:space="preserve"> </w:t>
      </w:r>
      <w:r w:rsidR="00693C48">
        <w:t>The petition identifies a plan for special education pupils, including identification; assessment referrals; implementation of the Individualized Education Program; staffing; reporting; and due process</w:t>
      </w:r>
      <w:r w:rsidR="00693C48">
        <w:rPr>
          <w:bCs/>
        </w:rPr>
        <w:t xml:space="preserve"> (Attachment 3, pp. 86–100).</w:t>
      </w:r>
    </w:p>
    <w:p w:rsidR="005036C8" w:rsidRPr="00693C48" w:rsidRDefault="005036C8" w:rsidP="00F5482A">
      <w:pPr>
        <w:pStyle w:val="Heading2"/>
        <w:rPr>
          <w:bCs/>
        </w:rPr>
      </w:pPr>
      <w:r>
        <w:rPr>
          <w:bCs/>
        </w:rPr>
        <w:br w:type="page"/>
      </w:r>
      <w:r w:rsidRPr="00693C48">
        <w:lastRenderedPageBreak/>
        <w:t>2. Measurable Pupil Outcomes</w:t>
      </w:r>
    </w:p>
    <w:p w:rsidR="005036C8" w:rsidRPr="009F3455" w:rsidRDefault="005036C8" w:rsidP="005036C8">
      <w:pPr>
        <w:jc w:val="center"/>
      </w:pPr>
      <w:r w:rsidRPr="009F3455">
        <w:rPr>
          <w:i/>
        </w:rPr>
        <w:t>EC</w:t>
      </w:r>
      <w:r w:rsidRPr="009F3455">
        <w:t xml:space="preserve"> Section 47605(b)(5)(B)</w:t>
      </w:r>
    </w:p>
    <w:p w:rsidR="005036C8" w:rsidRPr="00E7371F" w:rsidRDefault="005036C8" w:rsidP="005036C8">
      <w:pPr>
        <w:jc w:val="center"/>
      </w:pPr>
      <w:r w:rsidRPr="009F3455">
        <w:t xml:space="preserve">5 </w:t>
      </w:r>
      <w:r w:rsidRPr="009F3455">
        <w:rPr>
          <w:i/>
        </w:rPr>
        <w:t>CCR</w:t>
      </w:r>
      <w:r w:rsidRPr="009F3455">
        <w:t xml:space="preserve"> Section 11967.5.1(f)(2)</w:t>
      </w:r>
    </w:p>
    <w:p w:rsidR="005036C8" w:rsidRDefault="005036C8" w:rsidP="00027BBF">
      <w:pPr>
        <w:pStyle w:val="Heading3"/>
      </w:pPr>
      <w:r w:rsidRPr="009F3455">
        <w:t>Evaluation Criteria</w:t>
      </w:r>
    </w:p>
    <w:p w:rsidR="005036C8" w:rsidRPr="008000A2" w:rsidRDefault="005036C8" w:rsidP="00704220">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rsidTr="002103D5">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576"/>
        </w:trPr>
        <w:tc>
          <w:tcPr>
            <w:tcW w:w="7638" w:type="dxa"/>
          </w:tcPr>
          <w:p w:rsidR="00E024D0" w:rsidRPr="00E024D0" w:rsidRDefault="00E024D0" w:rsidP="005D4936">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E024D0" w:rsidRPr="00E024D0" w:rsidRDefault="00E024D0" w:rsidP="00E024D0">
            <w:pPr>
              <w:jc w:val="center"/>
            </w:pPr>
            <w:r w:rsidRPr="00E024D0">
              <w:t>No</w:t>
            </w:r>
          </w:p>
        </w:tc>
      </w:tr>
      <w:tr w:rsidR="00E024D0" w:rsidRPr="00E024D0" w:rsidTr="00E024D0">
        <w:trPr>
          <w:cantSplit/>
          <w:trHeight w:val="576"/>
        </w:trPr>
        <w:tc>
          <w:tcPr>
            <w:tcW w:w="7638" w:type="dxa"/>
          </w:tcPr>
          <w:p w:rsidR="00E024D0" w:rsidRPr="00E024D0" w:rsidRDefault="00E024D0" w:rsidP="005D4936">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E024D0" w:rsidRPr="00E024D0" w:rsidRDefault="00E024D0" w:rsidP="00E024D0">
            <w:pPr>
              <w:jc w:val="center"/>
            </w:pPr>
            <w:r w:rsidRPr="00E024D0">
              <w:t>Not Applicable</w:t>
            </w:r>
          </w:p>
        </w:tc>
      </w:tr>
    </w:tbl>
    <w:p w:rsidR="005036C8" w:rsidRPr="00E7371F" w:rsidRDefault="005036C8" w:rsidP="00E024D0">
      <w:pPr>
        <w:autoSpaceDE w:val="0"/>
        <w:autoSpaceDN w:val="0"/>
        <w:adjustRightInd w:val="0"/>
        <w:spacing w:before="100" w:beforeAutospacing="1" w:after="100" w:afterAutospacing="1"/>
      </w:pPr>
      <w:r>
        <w:rPr>
          <w:b/>
        </w:rPr>
        <w:t>T</w:t>
      </w:r>
      <w:r w:rsidRPr="00CD0DEB">
        <w:rPr>
          <w:b/>
        </w:rPr>
        <w:t xml:space="preserve">he petition </w:t>
      </w:r>
      <w:r w:rsidR="00E34596">
        <w:rPr>
          <w:b/>
        </w:rPr>
        <w:t>does not</w:t>
      </w:r>
      <w:r w:rsidRPr="005E1390">
        <w:rPr>
          <w:b/>
        </w:rPr>
        <w:t xml:space="preserve"> </w:t>
      </w:r>
      <w:r w:rsidRPr="009F3455">
        <w:rPr>
          <w:b/>
        </w:rPr>
        <w:t>present a reasonably comprehensive description of measurable pupil outcomes</w:t>
      </w:r>
      <w:r>
        <w:rPr>
          <w:b/>
        </w:rPr>
        <w:t>.</w:t>
      </w:r>
    </w:p>
    <w:p w:rsidR="005036C8" w:rsidRPr="009F3455" w:rsidRDefault="005036C8" w:rsidP="00027BBF">
      <w:pPr>
        <w:pStyle w:val="Heading3"/>
      </w:pPr>
      <w:r>
        <w:t>Comments</w:t>
      </w:r>
    </w:p>
    <w:p w:rsidR="00F716AD" w:rsidRPr="00D84ABC" w:rsidRDefault="00F716AD" w:rsidP="00AC35F9">
      <w:pPr>
        <w:autoSpaceDE w:val="0"/>
        <w:autoSpaceDN w:val="0"/>
        <w:adjustRightInd w:val="0"/>
        <w:spacing w:after="240"/>
      </w:pPr>
      <w:r w:rsidRPr="00D84ABC">
        <w:rPr>
          <w:bCs/>
        </w:rPr>
        <w:t xml:space="preserve">The PA petition does not </w:t>
      </w:r>
      <w:r w:rsidRPr="00D84ABC">
        <w:t>provide sufficiently detailed objective means of measuring pupil outcomes</w:t>
      </w:r>
      <w:r w:rsidR="00D91B51" w:rsidRPr="00D84ABC">
        <w:t xml:space="preserve"> (MPOs)</w:t>
      </w:r>
      <w:r w:rsidRPr="00D84ABC">
        <w:t xml:space="preserve"> capable of being used readily to evaluate the effectiveness of and to modify instruction for individual pupils and for groups of pupils. </w:t>
      </w:r>
      <w:r w:rsidRPr="00D84ABC">
        <w:rPr>
          <w:i/>
        </w:rPr>
        <w:t>EC</w:t>
      </w:r>
      <w:r w:rsidRPr="00D84ABC">
        <w:t xml:space="preserve"> sections 52060 and 52052 state that schools will </w:t>
      </w:r>
      <w:r w:rsidR="00D91B51" w:rsidRPr="00D84ABC">
        <w:t>provide MPO</w:t>
      </w:r>
      <w:r w:rsidRPr="00D84ABC">
        <w:t xml:space="preserve"> goals for all pupils and numerically significant pupil subgroups. The PA petition identifies potential pupil enrollment of numerically significant pupil subgroups as Hispanic or Latino, and socio-economically disadvantaged (Attachment 2, Table 1). </w:t>
      </w:r>
    </w:p>
    <w:p w:rsidR="00F716AD" w:rsidRDefault="00C30A7D" w:rsidP="00AC35F9">
      <w:pPr>
        <w:autoSpaceDE w:val="0"/>
        <w:autoSpaceDN w:val="0"/>
        <w:adjustRightInd w:val="0"/>
        <w:spacing w:after="240"/>
        <w:rPr>
          <w:bCs/>
        </w:rPr>
      </w:pPr>
      <w:r w:rsidRPr="00D84ABC">
        <w:rPr>
          <w:bCs/>
        </w:rPr>
        <w:t>The PA petition includes a table of PA outcomes aligned to state priorities; however,</w:t>
      </w:r>
      <w:r w:rsidR="00432F5D">
        <w:rPr>
          <w:bCs/>
        </w:rPr>
        <w:t xml:space="preserve"> </w:t>
      </w:r>
      <w:r w:rsidR="00FB6AD8" w:rsidRPr="00D84ABC">
        <w:rPr>
          <w:bCs/>
        </w:rPr>
        <w:t xml:space="preserve">the table does not describe </w:t>
      </w:r>
      <w:r w:rsidR="00D84ABC" w:rsidRPr="00D84ABC">
        <w:rPr>
          <w:bCs/>
        </w:rPr>
        <w:t>MPO</w:t>
      </w:r>
      <w:r w:rsidR="005306B6">
        <w:rPr>
          <w:bCs/>
        </w:rPr>
        <w:t>s for the PA-</w:t>
      </w:r>
      <w:r w:rsidR="00FB6AD8" w:rsidRPr="00D84ABC">
        <w:rPr>
          <w:bCs/>
        </w:rPr>
        <w:t>pr</w:t>
      </w:r>
      <w:r w:rsidR="005306B6">
        <w:rPr>
          <w:bCs/>
        </w:rPr>
        <w:t>oposed pupil</w:t>
      </w:r>
      <w:r w:rsidR="00D84ABC" w:rsidRPr="00D84ABC">
        <w:rPr>
          <w:bCs/>
        </w:rPr>
        <w:t xml:space="preserve"> population of num</w:t>
      </w:r>
      <w:r w:rsidR="00FB6AD8" w:rsidRPr="00D84ABC">
        <w:rPr>
          <w:bCs/>
        </w:rPr>
        <w:t>eri</w:t>
      </w:r>
      <w:r w:rsidR="00D84ABC" w:rsidRPr="00D84ABC">
        <w:rPr>
          <w:bCs/>
        </w:rPr>
        <w:t>c</w:t>
      </w:r>
      <w:r w:rsidR="00FB6AD8" w:rsidRPr="00D84ABC">
        <w:rPr>
          <w:bCs/>
        </w:rPr>
        <w:t>ally significant pupil</w:t>
      </w:r>
      <w:r w:rsidR="00D84ABC" w:rsidRPr="00D84ABC">
        <w:rPr>
          <w:bCs/>
        </w:rPr>
        <w:t xml:space="preserve"> subgroups of Hispanic or Latino</w:t>
      </w:r>
      <w:r w:rsidR="00FB6AD8" w:rsidRPr="00D84ABC">
        <w:rPr>
          <w:bCs/>
        </w:rPr>
        <w:t xml:space="preserve">, or socio-economically </w:t>
      </w:r>
      <w:r w:rsidR="00D84ABC" w:rsidRPr="00D84ABC">
        <w:rPr>
          <w:bCs/>
        </w:rPr>
        <w:t>disadvantaged pupils (Attachment</w:t>
      </w:r>
      <w:r w:rsidR="00FB6AD8" w:rsidRPr="00D84ABC">
        <w:rPr>
          <w:bCs/>
        </w:rPr>
        <w:t xml:space="preserve"> 3, pp. 112–</w:t>
      </w:r>
      <w:r w:rsidR="00323613" w:rsidRPr="00D84ABC">
        <w:rPr>
          <w:bCs/>
        </w:rPr>
        <w:t>120).</w:t>
      </w:r>
      <w:r w:rsidR="00F716AD" w:rsidRPr="00D84ABC">
        <w:rPr>
          <w:bCs/>
        </w:rPr>
        <w:t xml:space="preserve"> The CD</w:t>
      </w:r>
      <w:r w:rsidR="0056090A" w:rsidRPr="00D84ABC">
        <w:rPr>
          <w:bCs/>
        </w:rPr>
        <w:t xml:space="preserve">E notes that PA includes </w:t>
      </w:r>
      <w:r w:rsidR="00D037F6">
        <w:rPr>
          <w:bCs/>
        </w:rPr>
        <w:t xml:space="preserve">a table which outlines the following: </w:t>
      </w:r>
      <w:r w:rsidR="0056090A" w:rsidRPr="00D84ABC">
        <w:rPr>
          <w:bCs/>
        </w:rPr>
        <w:t xml:space="preserve">annual goals to achieve priority, actions to achieve </w:t>
      </w:r>
      <w:r w:rsidR="00D037F6">
        <w:rPr>
          <w:bCs/>
        </w:rPr>
        <w:t xml:space="preserve">annual </w:t>
      </w:r>
      <w:r w:rsidR="0056090A" w:rsidRPr="00D84ABC">
        <w:rPr>
          <w:bCs/>
        </w:rPr>
        <w:t>goals</w:t>
      </w:r>
      <w:r w:rsidR="00D037F6">
        <w:rPr>
          <w:bCs/>
        </w:rPr>
        <w:t>,</w:t>
      </w:r>
      <w:r w:rsidR="0056090A" w:rsidRPr="00D84ABC">
        <w:rPr>
          <w:bCs/>
        </w:rPr>
        <w:t xml:space="preserve"> </w:t>
      </w:r>
      <w:r w:rsidR="00D037F6">
        <w:rPr>
          <w:bCs/>
        </w:rPr>
        <w:lastRenderedPageBreak/>
        <w:t xml:space="preserve">and MPOs and methods of </w:t>
      </w:r>
      <w:r w:rsidR="0056090A" w:rsidRPr="00D84ABC">
        <w:rPr>
          <w:bCs/>
        </w:rPr>
        <w:t xml:space="preserve">measurement </w:t>
      </w:r>
      <w:r w:rsidR="00AA166C">
        <w:rPr>
          <w:bCs/>
        </w:rPr>
        <w:t xml:space="preserve">tied to </w:t>
      </w:r>
      <w:r w:rsidR="00D037F6">
        <w:rPr>
          <w:bCs/>
        </w:rPr>
        <w:t xml:space="preserve">the </w:t>
      </w:r>
      <w:r w:rsidR="00AA166C">
        <w:rPr>
          <w:bCs/>
        </w:rPr>
        <w:t>University o</w:t>
      </w:r>
      <w:r w:rsidR="00D037F6">
        <w:rPr>
          <w:bCs/>
        </w:rPr>
        <w:t>f California’s A–G requirements. H</w:t>
      </w:r>
      <w:r w:rsidR="00AA166C">
        <w:rPr>
          <w:bCs/>
        </w:rPr>
        <w:t>owever, PA does not plan to serve sec</w:t>
      </w:r>
      <w:r w:rsidR="00D91B51">
        <w:rPr>
          <w:bCs/>
        </w:rPr>
        <w:t xml:space="preserve">ondary pupils (Attachment 3, </w:t>
      </w:r>
      <w:r w:rsidR="00AA166C">
        <w:rPr>
          <w:bCs/>
        </w:rPr>
        <w:t xml:space="preserve">p. </w:t>
      </w:r>
      <w:r w:rsidR="00D91B51">
        <w:rPr>
          <w:bCs/>
        </w:rPr>
        <w:t>115, and pp. 118–119).</w:t>
      </w:r>
    </w:p>
    <w:p w:rsidR="00E97FA6" w:rsidRPr="00E97FA6" w:rsidRDefault="00E97FA6" w:rsidP="00E97FA6">
      <w:pPr>
        <w:autoSpaceDE w:val="0"/>
        <w:autoSpaceDN w:val="0"/>
        <w:adjustRightInd w:val="0"/>
        <w:spacing w:after="100" w:afterAutospacing="1"/>
        <w:rPr>
          <w:bCs/>
        </w:rPr>
      </w:pPr>
      <w:r w:rsidRPr="00E77260">
        <w:rPr>
          <w:bCs/>
        </w:rPr>
        <w:t xml:space="preserve">If approved by the SBE, as a </w:t>
      </w:r>
      <w:r>
        <w:rPr>
          <w:bCs/>
        </w:rPr>
        <w:t>condition for approval, the PA</w:t>
      </w:r>
      <w:r w:rsidRPr="00E77260">
        <w:rPr>
          <w:bCs/>
        </w:rPr>
        <w:t xml:space="preserve"> petitioner will be required t</w:t>
      </w:r>
      <w:r>
        <w:rPr>
          <w:bCs/>
        </w:rPr>
        <w:t xml:space="preserve">o revise the petition </w:t>
      </w:r>
      <w:r w:rsidRPr="00E77260">
        <w:rPr>
          <w:bCs/>
        </w:rPr>
        <w:t xml:space="preserve">and include the necessary language for </w:t>
      </w:r>
      <w:r>
        <w:rPr>
          <w:bCs/>
        </w:rPr>
        <w:t>Element 2–Measurable Pupil Outcomes.</w:t>
      </w:r>
    </w:p>
    <w:p w:rsidR="005036C8" w:rsidRPr="002347DD" w:rsidRDefault="005036C8" w:rsidP="00F5482A">
      <w:pPr>
        <w:pStyle w:val="Heading2"/>
      </w:pPr>
      <w:r>
        <w:rPr>
          <w:bCs/>
        </w:rPr>
        <w:br w:type="page"/>
      </w:r>
      <w:r w:rsidRPr="002347DD">
        <w:lastRenderedPageBreak/>
        <w:t>3. Method for Measuring Pupil Progress</w:t>
      </w:r>
    </w:p>
    <w:p w:rsidR="005036C8" w:rsidRPr="00D37623" w:rsidRDefault="005036C8" w:rsidP="005036C8">
      <w:pPr>
        <w:autoSpaceDE w:val="0"/>
        <w:autoSpaceDN w:val="0"/>
        <w:adjustRightInd w:val="0"/>
        <w:jc w:val="center"/>
      </w:pPr>
      <w:r w:rsidRPr="00D37623">
        <w:rPr>
          <w:i/>
        </w:rPr>
        <w:t>EC</w:t>
      </w:r>
      <w:r w:rsidRPr="00D37623">
        <w:t xml:space="preserve"> Section 47605(b)(5)(C)</w:t>
      </w:r>
    </w:p>
    <w:p w:rsidR="005036C8" w:rsidRPr="00D37623" w:rsidRDefault="005036C8" w:rsidP="005036C8">
      <w:pPr>
        <w:autoSpaceDE w:val="0"/>
        <w:autoSpaceDN w:val="0"/>
        <w:adjustRightInd w:val="0"/>
        <w:jc w:val="center"/>
      </w:pPr>
      <w:r w:rsidRPr="00D37623">
        <w:t xml:space="preserve">5 </w:t>
      </w:r>
      <w:r w:rsidRPr="00D37623">
        <w:rPr>
          <w:i/>
        </w:rPr>
        <w:t>CCR</w:t>
      </w:r>
      <w:r w:rsidRPr="00D37623">
        <w:t xml:space="preserve"> Section 11967.5.1(f)(3)</w:t>
      </w:r>
    </w:p>
    <w:p w:rsidR="005036C8" w:rsidRPr="009F3455" w:rsidRDefault="005036C8" w:rsidP="00027BBF">
      <w:pPr>
        <w:pStyle w:val="Heading3"/>
      </w:pPr>
      <w:r w:rsidRPr="009F3455">
        <w:t>Evaluation Criteria</w:t>
      </w:r>
    </w:p>
    <w:p w:rsidR="005036C8" w:rsidRDefault="005036C8" w:rsidP="00E024D0">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5036C8" w:rsidRPr="00DE5907" w:rsidRDefault="005036C8" w:rsidP="002A7438">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rsidR="005036C8" w:rsidRPr="00DE5907" w:rsidRDefault="005036C8" w:rsidP="002A7438">
            <w:pPr>
              <w:pStyle w:val="Heading7"/>
              <w:framePr w:hSpace="0" w:wrap="auto" w:vAnchor="margin" w:hAnchor="text" w:xAlign="left" w:yAlign="inline"/>
              <w:outlineLvl w:val="6"/>
              <w:rPr>
                <w:b/>
              </w:rPr>
            </w:pPr>
            <w:r w:rsidRPr="00DE5907">
              <w:rPr>
                <w:b/>
              </w:rPr>
              <w:t>Criteria Met</w:t>
            </w:r>
          </w:p>
        </w:tc>
      </w:tr>
      <w:tr w:rsidR="005036C8" w:rsidRPr="004F65D5" w:rsidTr="00E024D0">
        <w:trPr>
          <w:cantSplit/>
          <w:trHeight w:val="576"/>
        </w:trPr>
        <w:tc>
          <w:tcPr>
            <w:tcW w:w="7769" w:type="dxa"/>
          </w:tcPr>
          <w:p w:rsidR="005036C8" w:rsidRPr="00D31541" w:rsidRDefault="005036C8" w:rsidP="005D4936">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rsidR="005036C8" w:rsidRPr="004F65D5" w:rsidRDefault="00106467" w:rsidP="00233D35">
            <w:pPr>
              <w:tabs>
                <w:tab w:val="left" w:pos="280"/>
              </w:tabs>
              <w:autoSpaceDE w:val="0"/>
              <w:autoSpaceDN w:val="0"/>
              <w:adjustRightInd w:val="0"/>
              <w:jc w:val="center"/>
              <w:rPr>
                <w:bCs/>
              </w:rPr>
            </w:pPr>
            <w:r>
              <w:t>Yes</w:t>
            </w:r>
          </w:p>
        </w:tc>
      </w:tr>
      <w:tr w:rsidR="005036C8" w:rsidRPr="00D31541" w:rsidTr="00E024D0">
        <w:trPr>
          <w:cantSplit/>
          <w:trHeight w:val="576"/>
        </w:trPr>
        <w:tc>
          <w:tcPr>
            <w:tcW w:w="7769" w:type="dxa"/>
          </w:tcPr>
          <w:p w:rsidR="005036C8" w:rsidRPr="00D31541" w:rsidRDefault="005036C8" w:rsidP="005D4936">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rsidR="005036C8" w:rsidRPr="00D31541" w:rsidRDefault="005036C8" w:rsidP="00233D35">
            <w:pPr>
              <w:autoSpaceDE w:val="0"/>
              <w:autoSpaceDN w:val="0"/>
              <w:adjustRightInd w:val="0"/>
              <w:jc w:val="center"/>
            </w:pPr>
            <w:r>
              <w:t>Not Applicable</w:t>
            </w:r>
          </w:p>
        </w:tc>
      </w:tr>
      <w:tr w:rsidR="005036C8" w:rsidRPr="004F65D5" w:rsidTr="00E024D0">
        <w:trPr>
          <w:cantSplit/>
          <w:trHeight w:val="576"/>
        </w:trPr>
        <w:tc>
          <w:tcPr>
            <w:tcW w:w="7769" w:type="dxa"/>
          </w:tcPr>
          <w:p w:rsidR="005036C8" w:rsidRPr="00D31541" w:rsidRDefault="005036C8" w:rsidP="005D4936">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rsidR="005036C8" w:rsidRPr="004F65D5" w:rsidRDefault="00106467" w:rsidP="00233D35">
            <w:pPr>
              <w:autoSpaceDE w:val="0"/>
              <w:autoSpaceDN w:val="0"/>
              <w:adjustRightInd w:val="0"/>
              <w:jc w:val="center"/>
            </w:pPr>
            <w:r>
              <w:t>Yes</w:t>
            </w:r>
          </w:p>
        </w:tc>
      </w:tr>
    </w:tbl>
    <w:p w:rsidR="005036C8" w:rsidRPr="00CD0DEB" w:rsidRDefault="005036C8" w:rsidP="00E024D0">
      <w:pPr>
        <w:autoSpaceDE w:val="0"/>
        <w:autoSpaceDN w:val="0"/>
        <w:adjustRightInd w:val="0"/>
        <w:spacing w:before="240" w:after="100" w:afterAutospacing="1"/>
        <w:rPr>
          <w:b/>
        </w:rPr>
      </w:pPr>
      <w:r>
        <w:rPr>
          <w:b/>
        </w:rPr>
        <w:t>T</w:t>
      </w:r>
      <w:r w:rsidRPr="00CD0DEB">
        <w:rPr>
          <w:b/>
        </w:rPr>
        <w:t xml:space="preserve">he petition </w:t>
      </w:r>
      <w:r w:rsidR="00106467">
        <w:rPr>
          <w:b/>
        </w:rPr>
        <w:t>does</w:t>
      </w:r>
      <w:r w:rsidRPr="005E1390">
        <w:rPr>
          <w:b/>
        </w:rPr>
        <w:t xml:space="preserve"> </w:t>
      </w:r>
      <w:r w:rsidRPr="00CD0DEB">
        <w:rPr>
          <w:b/>
        </w:rPr>
        <w:t>present a reasonably comprehensive description of the method for measuring pupil progress</w:t>
      </w:r>
      <w:r>
        <w:rPr>
          <w:b/>
        </w:rPr>
        <w:t>.</w:t>
      </w:r>
    </w:p>
    <w:p w:rsidR="005036C8" w:rsidRPr="009F3455" w:rsidRDefault="005036C8" w:rsidP="00027BBF">
      <w:pPr>
        <w:pStyle w:val="Heading3"/>
      </w:pPr>
      <w:r>
        <w:t>Comments</w:t>
      </w:r>
    </w:p>
    <w:p w:rsidR="00E9530C" w:rsidRDefault="00E9530C" w:rsidP="00AC35F9">
      <w:pPr>
        <w:autoSpaceDE w:val="0"/>
        <w:autoSpaceDN w:val="0"/>
        <w:adjustRightInd w:val="0"/>
        <w:spacing w:after="240"/>
        <w:rPr>
          <w:bCs/>
        </w:rPr>
      </w:pPr>
      <w:r>
        <w:rPr>
          <w:bCs/>
        </w:rPr>
        <w:t>The PA petition states that all pupils will participate in annual assessments to measure academic progress including the Northwester</w:t>
      </w:r>
      <w:r w:rsidR="00693C48">
        <w:rPr>
          <w:bCs/>
        </w:rPr>
        <w:t>n Evaluation Association</w:t>
      </w:r>
      <w:r w:rsidR="00953446">
        <w:rPr>
          <w:bCs/>
        </w:rPr>
        <w:t xml:space="preserve"> (NWEA)</w:t>
      </w:r>
      <w:r w:rsidR="00693C48">
        <w:rPr>
          <w:bCs/>
        </w:rPr>
        <w:t xml:space="preserve"> </w:t>
      </w:r>
      <w:r>
        <w:rPr>
          <w:bCs/>
        </w:rPr>
        <w:t xml:space="preserve">Measure of Academic </w:t>
      </w:r>
      <w:r w:rsidR="00693C48">
        <w:rPr>
          <w:bCs/>
        </w:rPr>
        <w:t>Progress</w:t>
      </w:r>
      <w:r w:rsidR="00953446">
        <w:rPr>
          <w:bCs/>
        </w:rPr>
        <w:t xml:space="preserve"> (MAP)</w:t>
      </w:r>
      <w:r w:rsidR="001B6318">
        <w:rPr>
          <w:bCs/>
        </w:rPr>
        <w:t>, CAASPP</w:t>
      </w:r>
      <w:r>
        <w:rPr>
          <w:bCs/>
        </w:rPr>
        <w:t xml:space="preserve">, and local assessments as detailed in the California School Dashboard. Further, all pupils will be measured using common core-aligned assessments created by PA teachers, as well as performance on Innovation Lab showcases. The PA petition provides charts detailing how each state priority goal is implemented and measured by PA (Attachment 3, pp. </w:t>
      </w:r>
      <w:r w:rsidR="002D7A83" w:rsidRPr="002D7A83">
        <w:rPr>
          <w:bCs/>
        </w:rPr>
        <w:t>112−124</w:t>
      </w:r>
      <w:r w:rsidRPr="002D7A83">
        <w:rPr>
          <w:bCs/>
        </w:rPr>
        <w:t>).</w:t>
      </w:r>
    </w:p>
    <w:p w:rsidR="00E9530C" w:rsidRDefault="00E9530C" w:rsidP="00AC35F9">
      <w:pPr>
        <w:autoSpaceDE w:val="0"/>
        <w:autoSpaceDN w:val="0"/>
        <w:adjustRightInd w:val="0"/>
        <w:spacing w:after="240"/>
        <w:rPr>
          <w:bCs/>
        </w:rPr>
      </w:pPr>
      <w:r>
        <w:rPr>
          <w:bCs/>
        </w:rPr>
        <w:t>The PA petition includes a graph that details all assessments to be u</w:t>
      </w:r>
      <w:r w:rsidR="00693C48">
        <w:rPr>
          <w:bCs/>
        </w:rPr>
        <w:t>sed by PA by course, including E</w:t>
      </w:r>
      <w:r w:rsidR="001B6318">
        <w:rPr>
          <w:bCs/>
        </w:rPr>
        <w:t>nglish language development</w:t>
      </w:r>
      <w:r>
        <w:rPr>
          <w:bCs/>
        </w:rPr>
        <w:t>. Information in the graph for each content area describes the types of assessments, the purpose of each assessment, the grade levels to which the assessment will be administered, and the timeline and frequency of each assessment (Attachment 3, pp</w:t>
      </w:r>
      <w:r w:rsidRPr="00463416">
        <w:rPr>
          <w:bCs/>
        </w:rPr>
        <w:t xml:space="preserve">. </w:t>
      </w:r>
      <w:r w:rsidR="00463416" w:rsidRPr="00463416">
        <w:rPr>
          <w:bCs/>
        </w:rPr>
        <w:t>122–124</w:t>
      </w:r>
      <w:r w:rsidRPr="00463416">
        <w:rPr>
          <w:bCs/>
        </w:rPr>
        <w:t>).</w:t>
      </w:r>
    </w:p>
    <w:p w:rsidR="005036C8" w:rsidRPr="009F3455" w:rsidRDefault="005036C8" w:rsidP="00F5482A">
      <w:pPr>
        <w:pStyle w:val="Heading2"/>
      </w:pPr>
      <w:r>
        <w:rPr>
          <w:bCs/>
        </w:rPr>
        <w:br w:type="page"/>
      </w:r>
      <w:r w:rsidRPr="009F3455">
        <w:lastRenderedPageBreak/>
        <w:t>4. Governance Structure</w:t>
      </w:r>
    </w:p>
    <w:p w:rsidR="005036C8" w:rsidRPr="00D37623" w:rsidRDefault="005036C8" w:rsidP="005036C8">
      <w:pPr>
        <w:autoSpaceDE w:val="0"/>
        <w:autoSpaceDN w:val="0"/>
        <w:adjustRightInd w:val="0"/>
        <w:jc w:val="center"/>
      </w:pPr>
      <w:r w:rsidRPr="00D37623">
        <w:rPr>
          <w:i/>
        </w:rPr>
        <w:t>EC</w:t>
      </w:r>
      <w:r w:rsidRPr="00D37623">
        <w:t xml:space="preserve"> Section 47605(b)(5)(D)</w:t>
      </w:r>
    </w:p>
    <w:p w:rsidR="005036C8" w:rsidRPr="00D37623" w:rsidRDefault="005036C8" w:rsidP="005036C8">
      <w:pPr>
        <w:jc w:val="center"/>
      </w:pPr>
      <w:r w:rsidRPr="00D37623">
        <w:t xml:space="preserve">5 </w:t>
      </w:r>
      <w:r w:rsidRPr="00D37623">
        <w:rPr>
          <w:i/>
        </w:rPr>
        <w:t>CCR</w:t>
      </w:r>
      <w:r w:rsidRPr="00D37623">
        <w:t xml:space="preserve"> Section 11967.5.1(f)(4)</w:t>
      </w:r>
    </w:p>
    <w:p w:rsidR="005036C8" w:rsidRPr="009F3455" w:rsidRDefault="005036C8" w:rsidP="00027BBF">
      <w:pPr>
        <w:pStyle w:val="Heading3"/>
      </w:pPr>
      <w:r w:rsidRPr="009F3455">
        <w:t>Evaluation Criteria</w:t>
      </w:r>
    </w:p>
    <w:p w:rsidR="005036C8" w:rsidRDefault="005036C8" w:rsidP="005E2677">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rsidTr="002103D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E024D0" w:rsidRPr="00E024D0" w:rsidRDefault="00E024D0" w:rsidP="00E024D0">
            <w:pPr>
              <w:jc w:val="center"/>
              <w:outlineLvl w:val="6"/>
              <w:rPr>
                <w:rFonts w:eastAsia="Times New Roman" w:cs="Times New Roman"/>
              </w:rPr>
            </w:pPr>
            <w:r w:rsidRPr="00E024D0">
              <w:rPr>
                <w:rFonts w:eastAsia="Times New Roman" w:cs="Times New Roman"/>
              </w:rPr>
              <w:t>Criteria Met</w:t>
            </w:r>
          </w:p>
        </w:tc>
      </w:tr>
      <w:tr w:rsidR="00E024D0" w:rsidRPr="00E024D0" w:rsidTr="002103D5">
        <w:trPr>
          <w:trHeight w:val="576"/>
        </w:trPr>
        <w:tc>
          <w:tcPr>
            <w:tcW w:w="7782" w:type="dxa"/>
          </w:tcPr>
          <w:p w:rsidR="00E024D0" w:rsidRPr="00E024D0" w:rsidRDefault="00E024D0" w:rsidP="005D4936">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E024D0" w:rsidRPr="00E024D0" w:rsidRDefault="00E024D0" w:rsidP="00E024D0">
            <w:pPr>
              <w:tabs>
                <w:tab w:val="left" w:pos="280"/>
              </w:tabs>
              <w:autoSpaceDE w:val="0"/>
              <w:autoSpaceDN w:val="0"/>
              <w:adjustRightInd w:val="0"/>
              <w:jc w:val="center"/>
              <w:rPr>
                <w:bCs/>
              </w:rPr>
            </w:pPr>
            <w:r w:rsidRPr="00E024D0">
              <w:t>Yes</w:t>
            </w:r>
          </w:p>
        </w:tc>
      </w:tr>
      <w:tr w:rsidR="00E024D0" w:rsidRPr="00E024D0" w:rsidTr="002103D5">
        <w:trPr>
          <w:trHeight w:val="576"/>
        </w:trPr>
        <w:tc>
          <w:tcPr>
            <w:tcW w:w="7782" w:type="dxa"/>
          </w:tcPr>
          <w:p w:rsidR="00E024D0" w:rsidRPr="00E024D0" w:rsidRDefault="00E024D0" w:rsidP="005D4936">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rsidR="00E024D0" w:rsidRPr="00E024D0" w:rsidRDefault="00E024D0" w:rsidP="005D4936">
            <w:pPr>
              <w:numPr>
                <w:ilvl w:val="1"/>
                <w:numId w:val="10"/>
              </w:numPr>
              <w:spacing w:after="100" w:afterAutospacing="1"/>
              <w:ind w:left="1080" w:hanging="390"/>
            </w:pPr>
            <w:r w:rsidRPr="00E024D0">
              <w:t>The charter school will become and remain a viable enterprise.</w:t>
            </w:r>
          </w:p>
          <w:p w:rsidR="00E024D0" w:rsidRPr="00E024D0" w:rsidRDefault="00E024D0" w:rsidP="005D4936">
            <w:pPr>
              <w:numPr>
                <w:ilvl w:val="1"/>
                <w:numId w:val="10"/>
              </w:numPr>
              <w:spacing w:after="100" w:afterAutospacing="1"/>
              <w:ind w:left="1080" w:hanging="390"/>
            </w:pPr>
            <w:r w:rsidRPr="00E024D0">
              <w:t>There will be active and effective representation of interested parties, including, but not limited to parents (guardians).</w:t>
            </w:r>
          </w:p>
          <w:p w:rsidR="00E024D0" w:rsidRPr="00E024D0" w:rsidRDefault="00E024D0" w:rsidP="005D4936">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rsidR="00E024D0" w:rsidRPr="00E024D0" w:rsidRDefault="00B9067B" w:rsidP="00E024D0">
            <w:pPr>
              <w:autoSpaceDE w:val="0"/>
              <w:autoSpaceDN w:val="0"/>
              <w:adjustRightInd w:val="0"/>
              <w:jc w:val="center"/>
            </w:pPr>
            <w:r>
              <w:t>No</w:t>
            </w:r>
          </w:p>
        </w:tc>
      </w:tr>
    </w:tbl>
    <w:p w:rsidR="005036C8" w:rsidRPr="001F72DE"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B9067B">
        <w:rPr>
          <w:b/>
        </w:rPr>
        <w:t>does not</w:t>
      </w:r>
      <w:r w:rsidRPr="005E1390">
        <w:rPr>
          <w:b/>
        </w:rPr>
        <w:t xml:space="preserve"> </w:t>
      </w:r>
      <w:r w:rsidRPr="009F3455">
        <w:rPr>
          <w:b/>
        </w:rPr>
        <w:t>present a reasonably comprehensive description of the school’s governance structure</w:t>
      </w:r>
      <w:r>
        <w:rPr>
          <w:b/>
        </w:rPr>
        <w:t>.</w:t>
      </w:r>
    </w:p>
    <w:p w:rsidR="005036C8" w:rsidRPr="009F3455" w:rsidRDefault="005036C8" w:rsidP="00027BBF">
      <w:pPr>
        <w:pStyle w:val="Heading3"/>
      </w:pPr>
      <w:r>
        <w:t>Comments</w:t>
      </w:r>
    </w:p>
    <w:p w:rsidR="005A5B22" w:rsidRDefault="005A5B22" w:rsidP="00AC35F9">
      <w:pPr>
        <w:autoSpaceDE w:val="0"/>
        <w:autoSpaceDN w:val="0"/>
        <w:adjustRightInd w:val="0"/>
        <w:spacing w:after="240" w:line="283" w:lineRule="atLeast"/>
      </w:pPr>
      <w:r>
        <w:t>The</w:t>
      </w:r>
      <w:r w:rsidR="00457B16">
        <w:t xml:space="preserve"> petition does not</w:t>
      </w:r>
      <w:r w:rsidR="00356F77">
        <w:t xml:space="preserve"> present a reasonably c</w:t>
      </w:r>
      <w:r>
        <w:t>omprehensive description of PA’s governance structure with respect to PA’s</w:t>
      </w:r>
      <w:r w:rsidR="00B9067B" w:rsidRPr="002D6B78">
        <w:t xml:space="preserve"> School Site Council (SSC)</w:t>
      </w:r>
      <w:r>
        <w:t xml:space="preserve">, English Language Advisory Committee (ELAC), and internal fiscal controls. </w:t>
      </w:r>
    </w:p>
    <w:p w:rsidR="00B9067B" w:rsidRPr="002D6B78" w:rsidRDefault="005A5B22" w:rsidP="00AC35F9">
      <w:pPr>
        <w:autoSpaceDE w:val="0"/>
        <w:autoSpaceDN w:val="0"/>
        <w:adjustRightInd w:val="0"/>
        <w:spacing w:after="240" w:line="283" w:lineRule="atLeast"/>
      </w:pPr>
      <w:r>
        <w:t xml:space="preserve">The petition does not include any details regarding the composition of an SSC </w:t>
      </w:r>
      <w:r w:rsidR="00B9067B" w:rsidRPr="002D6B78">
        <w:t xml:space="preserve">even though the PA multi-year projected budget includes Title I funding pursuant to </w:t>
      </w:r>
      <w:r w:rsidR="00B9067B" w:rsidRPr="002D6B78">
        <w:rPr>
          <w:i/>
        </w:rPr>
        <w:t>EC</w:t>
      </w:r>
      <w:r w:rsidR="00B9067B" w:rsidRPr="002D6B78">
        <w:t xml:space="preserve"> Section 52852. The PA petition states that parents will be encouraged to serve on the PA Parent Leadership Group which will be consulted and advised regarding PA educational programs. The CDE finds that the PA petition does not meet the requirements of </w:t>
      </w:r>
      <w:r w:rsidR="00B9067B" w:rsidRPr="002D6B78">
        <w:rPr>
          <w:i/>
        </w:rPr>
        <w:t>EC</w:t>
      </w:r>
      <w:r w:rsidR="00B9067B" w:rsidRPr="002D6B78">
        <w:t xml:space="preserve"> Section 52852(c) which states that </w:t>
      </w:r>
      <w:r w:rsidR="00B9067B" w:rsidRPr="002D6B78">
        <w:rPr>
          <w:color w:val="333333"/>
          <w:lang w:val="en"/>
        </w:rPr>
        <w:t>existing schoolwide advisory groups or school support groups may be utilized as the SSC if those groups conform to the composition and selection process as required.</w:t>
      </w:r>
    </w:p>
    <w:p w:rsidR="00B9067B" w:rsidRPr="002D6B78" w:rsidRDefault="00B9067B" w:rsidP="000133D3">
      <w:pPr>
        <w:autoSpaceDE w:val="0"/>
        <w:autoSpaceDN w:val="0"/>
        <w:adjustRightInd w:val="0"/>
        <w:spacing w:after="240" w:line="273" w:lineRule="atLeast"/>
        <w:ind w:right="622"/>
        <w:rPr>
          <w:color w:val="000000"/>
        </w:rPr>
      </w:pPr>
      <w:r w:rsidRPr="002D6B78">
        <w:rPr>
          <w:color w:val="000000"/>
        </w:rPr>
        <w:lastRenderedPageBreak/>
        <w:t>PA will be a directly funded independent charter school and will be operated by Promise Public Schools (PPS), a tax-exempt California Nonprofit Pu</w:t>
      </w:r>
      <w:r w:rsidR="000133D3">
        <w:rPr>
          <w:color w:val="000000"/>
        </w:rPr>
        <w:t xml:space="preserve">blic Benefit </w:t>
      </w:r>
      <w:r w:rsidRPr="002D6B78">
        <w:rPr>
          <w:color w:val="000000"/>
        </w:rPr>
        <w:t xml:space="preserve">Corporation, pursuant to </w:t>
      </w:r>
      <w:r w:rsidRPr="002D6B78">
        <w:rPr>
          <w:i/>
          <w:color w:val="000000"/>
        </w:rPr>
        <w:t>EC</w:t>
      </w:r>
      <w:r w:rsidRPr="002D6B78">
        <w:rPr>
          <w:color w:val="000000"/>
        </w:rPr>
        <w:t xml:space="preserve"> Section 47</w:t>
      </w:r>
      <w:r w:rsidR="002D6B78" w:rsidRPr="002D6B78">
        <w:rPr>
          <w:color w:val="000000"/>
        </w:rPr>
        <w:t>604 (Attachment 3, p. 128</w:t>
      </w:r>
      <w:r w:rsidRPr="002D6B78">
        <w:rPr>
          <w:color w:val="000000"/>
        </w:rPr>
        <w:t>).</w:t>
      </w:r>
    </w:p>
    <w:p w:rsidR="00B9067B" w:rsidRPr="00A776D7" w:rsidRDefault="00B9067B" w:rsidP="00AC35F9">
      <w:pPr>
        <w:autoSpaceDE w:val="0"/>
        <w:autoSpaceDN w:val="0"/>
        <w:adjustRightInd w:val="0"/>
        <w:spacing w:after="240"/>
      </w:pPr>
      <w:r w:rsidRPr="00A776D7">
        <w:rPr>
          <w:color w:val="000000"/>
        </w:rPr>
        <w:t xml:space="preserve">The PA petition states that PA shall be governed by the PPS Board of Directors (Board). The Board shall be ultimately responsible for the operation and activities of </w:t>
      </w:r>
      <w:r w:rsidRPr="00A776D7">
        <w:t>PA. The Board shall be governed in its operations and its actions by the corporate bylaws of the organization, which shall be consistent with the charter, the Brown Act, and all other applicable laws. The primary methods for executing its responsibilities are to create, adopt, and monitor a long term strategic plan and associated budget, and to employ and evaluate the Head of School. The Board shall consist of at least three, and no more than nine</w:t>
      </w:r>
      <w:r w:rsidR="005306B6">
        <w:t>,</w:t>
      </w:r>
      <w:r w:rsidRPr="00A776D7">
        <w:t xml:space="preserve"> directors unless changed by amendment to the bylaws. All directors shall have full voting rights, including any representative appointed by the charter authorizer, as consistent with </w:t>
      </w:r>
      <w:r w:rsidRPr="00A776D7">
        <w:rPr>
          <w:i/>
        </w:rPr>
        <w:t>EC</w:t>
      </w:r>
      <w:r w:rsidRPr="00A776D7">
        <w:t xml:space="preserve"> Section 47604(b). If the charter authorizer appoints a representative to serve on the Board of Directors, the Board may appoint an additional director to ensure an odd number of Board members. All directors, except for the representative appointed by the charter authorizer, shall be designated by the existing Board of Directors pursuant to the Corporation’s Bylaws</w:t>
      </w:r>
      <w:r w:rsidR="00A776D7" w:rsidRPr="00A776D7">
        <w:t xml:space="preserve"> (Attachment 3, pp. 128</w:t>
      </w:r>
      <w:r w:rsidRPr="00A776D7">
        <w:t>−</w:t>
      </w:r>
      <w:r w:rsidR="00A776D7" w:rsidRPr="00A776D7">
        <w:t>134</w:t>
      </w:r>
      <w:r w:rsidRPr="00A776D7">
        <w:t xml:space="preserve">). </w:t>
      </w:r>
    </w:p>
    <w:p w:rsidR="00B9067B" w:rsidRPr="008B7166" w:rsidRDefault="00B9067B" w:rsidP="00AC35F9">
      <w:pPr>
        <w:autoSpaceDE w:val="0"/>
        <w:autoSpaceDN w:val="0"/>
        <w:adjustRightInd w:val="0"/>
        <w:spacing w:after="240"/>
      </w:pPr>
      <w:r w:rsidRPr="008B7166">
        <w:t>The petition does not adequately describe internal fiscal controls or provide, either in the petition or in PA fiscal policies, any information to clarify Article VI, Section 6.03, Checks, Notes, and Contracts</w:t>
      </w:r>
      <w:r w:rsidR="007A06EA">
        <w:t>,</w:t>
      </w:r>
      <w:r w:rsidRPr="008B7166">
        <w:t xml:space="preserve"> which states that the Board shall determine which person shall be authorized from time to time on the corporation’s behalf to sign checks, drafts, or other orders for payment of money; to sign acceptance notes or other evidences of indebtedness; to enter into contract; or to execute and deliver other documents and instruments (Attachment 9, p. 20).</w:t>
      </w:r>
    </w:p>
    <w:p w:rsidR="00B9067B" w:rsidRPr="008B7166" w:rsidRDefault="00356F77" w:rsidP="00AC35F9">
      <w:pPr>
        <w:autoSpaceDE w:val="0"/>
        <w:autoSpaceDN w:val="0"/>
        <w:adjustRightInd w:val="0"/>
        <w:spacing w:after="240"/>
        <w:rPr>
          <w:color w:val="000000"/>
        </w:rPr>
      </w:pPr>
      <w:r>
        <w:t>The PA</w:t>
      </w:r>
      <w:r w:rsidR="00B9067B" w:rsidRPr="008B7166">
        <w:t xml:space="preserve"> bylaws Section 3.05 states that </w:t>
      </w:r>
      <w:r w:rsidR="00B9067B" w:rsidRPr="008B7166">
        <w:rPr>
          <w:color w:val="000000"/>
        </w:rPr>
        <w:t>no more than 49 percent of the directors serving at any one time may be interested persons described as</w:t>
      </w:r>
      <w:r w:rsidR="007A06EA">
        <w:rPr>
          <w:color w:val="000000"/>
        </w:rPr>
        <w:t>:</w:t>
      </w:r>
      <w:r w:rsidR="00B9067B" w:rsidRPr="008B7166">
        <w:rPr>
          <w:color w:val="000000"/>
        </w:rPr>
        <w:t xml:space="preserve"> (a) any person cu</w:t>
      </w:r>
      <w:r>
        <w:rPr>
          <w:color w:val="000000"/>
        </w:rPr>
        <w:t>rrently being compensated by PA</w:t>
      </w:r>
      <w:r w:rsidR="00B9067B" w:rsidRPr="008B7166">
        <w:rPr>
          <w:color w:val="000000"/>
        </w:rPr>
        <w:t xml:space="preserve"> for services rendered to it within the previous 12 months, whether as a full-time or part-time employee, independent contractor, or otherwise, excluding any reasonable compensation paid to a director as a director; or (b) any brother, sister, grandparent, ancestor, descendant, spouse, brother-in-law, sister-in-law, son-in-law, daughter-in-law, mother-in-law, or father-in</w:t>
      </w:r>
      <w:r>
        <w:rPr>
          <w:color w:val="000000"/>
        </w:rPr>
        <w:t>-law of any person listed in PA bylaws Section 3.05(a). The PA</w:t>
      </w:r>
      <w:r w:rsidR="00B9067B" w:rsidRPr="008B7166">
        <w:rPr>
          <w:color w:val="000000"/>
        </w:rPr>
        <w:t xml:space="preserve"> bylaws also state that </w:t>
      </w:r>
      <w:r w:rsidR="00B9067B" w:rsidRPr="008B7166">
        <w:t>any vi</w:t>
      </w:r>
      <w:r>
        <w:t>olation of the provisions of PA</w:t>
      </w:r>
      <w:r w:rsidR="00B9067B" w:rsidRPr="008B7166">
        <w:t xml:space="preserve"> bylaws Section 3.05 shall not affect the validity or enforceability of any</w:t>
      </w:r>
      <w:r>
        <w:t xml:space="preserve"> transaction entered into by PA</w:t>
      </w:r>
      <w:r w:rsidR="00B9067B" w:rsidRPr="008B7166">
        <w:t xml:space="preserve"> (Attachment 9, p. 7).</w:t>
      </w:r>
    </w:p>
    <w:p w:rsidR="003C3400" w:rsidRDefault="00B9067B" w:rsidP="00AC35F9">
      <w:pPr>
        <w:autoSpaceDE w:val="0"/>
        <w:autoSpaceDN w:val="0"/>
        <w:adjustRightInd w:val="0"/>
        <w:spacing w:after="240" w:line="283" w:lineRule="atLeast"/>
      </w:pPr>
      <w:r w:rsidRPr="00FD3A76">
        <w:rPr>
          <w:color w:val="000000"/>
        </w:rPr>
        <w:t>The PA petition states that in the event that PA enrollment inc</w:t>
      </w:r>
      <w:r w:rsidR="001B6318">
        <w:rPr>
          <w:color w:val="000000"/>
        </w:rPr>
        <w:t>ludes 21 or more EL pupils, an ELAC</w:t>
      </w:r>
      <w:r w:rsidRPr="00FD3A76">
        <w:rPr>
          <w:color w:val="000000"/>
        </w:rPr>
        <w:t xml:space="preserve"> will be established. The ELAC will be comprised of four to eight parents, Head of School or designee, and one faculty member. ELAC representatives are elected by nomination and electronic </w:t>
      </w:r>
      <w:r w:rsidRPr="00FD3A76">
        <w:t>ballot for a term of one s</w:t>
      </w:r>
      <w:r w:rsidR="00FD3A76">
        <w:t>chool year (Attachment 3, p.135</w:t>
      </w:r>
      <w:r w:rsidRPr="00FD3A76">
        <w:t xml:space="preserve">). </w:t>
      </w:r>
      <w:r w:rsidR="00D94E1B">
        <w:t xml:space="preserve">However, PA does not make clear the number of parent ELAC members as required pursuant to </w:t>
      </w:r>
      <w:r w:rsidR="00D94E1B" w:rsidRPr="00D94E1B">
        <w:rPr>
          <w:i/>
        </w:rPr>
        <w:t>EC</w:t>
      </w:r>
      <w:r w:rsidR="00D94E1B">
        <w:t xml:space="preserve"> Section 52176(b), which states that each school with more than 20 pupils of limited English proficiency shall establish a school level advisory committee on which parents or guardians, or both, of such pupils constitute </w:t>
      </w:r>
      <w:r w:rsidR="00D94E1B">
        <w:lastRenderedPageBreak/>
        <w:t>membership in at least the same percentage as their children and wards represent of the total number of pupils in the school.</w:t>
      </w:r>
    </w:p>
    <w:p w:rsidR="00B9067B" w:rsidRDefault="00B9067B" w:rsidP="00AC35F9">
      <w:pPr>
        <w:autoSpaceDE w:val="0"/>
        <w:autoSpaceDN w:val="0"/>
        <w:adjustRightInd w:val="0"/>
        <w:spacing w:after="240" w:line="283" w:lineRule="atLeast"/>
      </w:pPr>
      <w:r w:rsidRPr="00FF3C65">
        <w:t>The PA petition states that parent meetings will be held regularly while PA is in session or more frequently, if necessary, in order to facilitate the communication process between parents, PA administration, and PA governing board. Parents will be encouraged to serve on the PA Parent Leadership Group. Parents will be consulted and advised regarding PA educational programs and pupil progress through meetings and informational bulle</w:t>
      </w:r>
      <w:r w:rsidR="007A06EA">
        <w:t>tins on an ongoing basis. A PA web</w:t>
      </w:r>
      <w:r w:rsidRPr="00FF3C65">
        <w:t xml:space="preserve">site will facilitate the dissemination of information on areas of specific interest to parents (Attachment 3, p. </w:t>
      </w:r>
      <w:r w:rsidR="00FF3C65" w:rsidRPr="00FF3C65">
        <w:t>134</w:t>
      </w:r>
      <w:r w:rsidRPr="00FF3C65">
        <w:t>).</w:t>
      </w:r>
    </w:p>
    <w:p w:rsidR="00E97FA6" w:rsidRPr="00E97FA6" w:rsidRDefault="00E97FA6" w:rsidP="00E97FA6">
      <w:pPr>
        <w:autoSpaceDE w:val="0"/>
        <w:autoSpaceDN w:val="0"/>
        <w:adjustRightInd w:val="0"/>
        <w:spacing w:after="100" w:afterAutospacing="1"/>
        <w:rPr>
          <w:bCs/>
        </w:rPr>
      </w:pPr>
      <w:r w:rsidRPr="00E77260">
        <w:rPr>
          <w:bCs/>
        </w:rPr>
        <w:t xml:space="preserve">If approved by the SBE, as a </w:t>
      </w:r>
      <w:r>
        <w:rPr>
          <w:bCs/>
        </w:rPr>
        <w:t>condition for approval, the PA</w:t>
      </w:r>
      <w:r w:rsidRPr="00E77260">
        <w:rPr>
          <w:bCs/>
        </w:rPr>
        <w:t xml:space="preserve"> petitioner will be required t</w:t>
      </w:r>
      <w:r>
        <w:rPr>
          <w:bCs/>
        </w:rPr>
        <w:t xml:space="preserve">o revise the petition </w:t>
      </w:r>
      <w:r w:rsidRPr="00E77260">
        <w:rPr>
          <w:bCs/>
        </w:rPr>
        <w:t xml:space="preserve">and include the necessary language for </w:t>
      </w:r>
      <w:r>
        <w:rPr>
          <w:bCs/>
        </w:rPr>
        <w:t>Element 4–Governance Structure.</w:t>
      </w:r>
    </w:p>
    <w:p w:rsidR="005036C8" w:rsidRDefault="005036C8" w:rsidP="00F5482A">
      <w:pPr>
        <w:pStyle w:val="Heading2"/>
      </w:pPr>
      <w:r>
        <w:rPr>
          <w:bCs/>
        </w:rPr>
        <w:br w:type="page"/>
      </w:r>
      <w:r w:rsidRPr="009F3455">
        <w:lastRenderedPageBreak/>
        <w:t>5. Employee Qualifications</w:t>
      </w:r>
    </w:p>
    <w:p w:rsidR="005036C8" w:rsidRPr="00D37623" w:rsidRDefault="005036C8" w:rsidP="005036C8">
      <w:pPr>
        <w:autoSpaceDE w:val="0"/>
        <w:autoSpaceDN w:val="0"/>
        <w:adjustRightInd w:val="0"/>
        <w:jc w:val="center"/>
      </w:pPr>
      <w:r w:rsidRPr="00D37623">
        <w:rPr>
          <w:i/>
        </w:rPr>
        <w:t>EC</w:t>
      </w:r>
      <w:r w:rsidRPr="00D37623">
        <w:t xml:space="preserve"> Section 47605(b)(5)(E)</w:t>
      </w:r>
    </w:p>
    <w:p w:rsidR="005036C8" w:rsidRPr="00D37623" w:rsidRDefault="005036C8" w:rsidP="005036C8">
      <w:pPr>
        <w:autoSpaceDE w:val="0"/>
        <w:autoSpaceDN w:val="0"/>
        <w:adjustRightInd w:val="0"/>
        <w:jc w:val="center"/>
      </w:pPr>
      <w:r w:rsidRPr="00D37623">
        <w:t xml:space="preserve">5 </w:t>
      </w:r>
      <w:r w:rsidRPr="00D37623">
        <w:rPr>
          <w:i/>
        </w:rPr>
        <w:t>CCR</w:t>
      </w:r>
      <w:r w:rsidRPr="00D37623">
        <w:t xml:space="preserve"> Section 11967.5.1(f)(5)</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rsidTr="002103D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82" w:type="dxa"/>
          </w:tcPr>
          <w:p w:rsidR="005E2677" w:rsidRPr="005E2677" w:rsidRDefault="005E2677" w:rsidP="005D4936">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5E2677" w:rsidRPr="005E2677" w:rsidRDefault="005E2677" w:rsidP="005E2677">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82" w:type="dxa"/>
          </w:tcPr>
          <w:p w:rsidR="005E2677" w:rsidRPr="005E2677" w:rsidRDefault="005E2677" w:rsidP="005D4936">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782" w:type="dxa"/>
          </w:tcPr>
          <w:p w:rsidR="005E2677" w:rsidRPr="005E2677" w:rsidRDefault="005E2677" w:rsidP="005D4936">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5E2677" w:rsidRPr="005E2677" w:rsidRDefault="005E2677" w:rsidP="005E2677">
            <w:pPr>
              <w:autoSpaceDE w:val="0"/>
              <w:autoSpaceDN w:val="0"/>
              <w:adjustRightInd w:val="0"/>
              <w:jc w:val="center"/>
            </w:pPr>
            <w:r w:rsidRPr="005E2677">
              <w:t>Yes</w:t>
            </w:r>
          </w:p>
        </w:tc>
      </w:tr>
    </w:tbl>
    <w:p w:rsidR="005036C8" w:rsidRPr="00DA01D1"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5C5448">
        <w:rPr>
          <w:b/>
        </w:rPr>
        <w:t>does</w:t>
      </w:r>
      <w:r w:rsidRPr="005E1390">
        <w:rPr>
          <w:b/>
        </w:rPr>
        <w:t xml:space="preserve"> </w:t>
      </w:r>
      <w:r w:rsidRPr="00DA01D1">
        <w:rPr>
          <w:b/>
        </w:rPr>
        <w:t>present a reasonably comprehensive description of employee qualifications</w:t>
      </w:r>
      <w:r>
        <w:rPr>
          <w:b/>
        </w:rPr>
        <w:t>.</w:t>
      </w:r>
    </w:p>
    <w:p w:rsidR="005036C8" w:rsidRPr="001F72DE" w:rsidRDefault="005036C8" w:rsidP="00027BBF">
      <w:pPr>
        <w:pStyle w:val="Heading3"/>
      </w:pPr>
      <w:r>
        <w:t>Comments</w:t>
      </w:r>
    </w:p>
    <w:p w:rsidR="005C5448" w:rsidRDefault="005C5448" w:rsidP="005C5448">
      <w:pPr>
        <w:autoSpaceDE w:val="0"/>
        <w:autoSpaceDN w:val="0"/>
        <w:adjustRightInd w:val="0"/>
      </w:pPr>
      <w:r>
        <w:t>The PA petition includes the necessary descriptions of employee qualifications.</w:t>
      </w:r>
    </w:p>
    <w:p w:rsidR="005036C8" w:rsidRDefault="005036C8" w:rsidP="00F5482A">
      <w:pPr>
        <w:pStyle w:val="Heading2"/>
      </w:pPr>
      <w:r>
        <w:br w:type="page"/>
      </w:r>
      <w:r w:rsidRPr="009F3455">
        <w:lastRenderedPageBreak/>
        <w:t>6. Health and Safety Procedures</w:t>
      </w:r>
    </w:p>
    <w:p w:rsidR="005036C8" w:rsidRPr="00D37623" w:rsidRDefault="005036C8" w:rsidP="005036C8">
      <w:pPr>
        <w:jc w:val="center"/>
      </w:pPr>
      <w:r w:rsidRPr="00D37623">
        <w:rPr>
          <w:i/>
        </w:rPr>
        <w:t>EC</w:t>
      </w:r>
      <w:r w:rsidRPr="00D37623">
        <w:t xml:space="preserve"> Section 47605(b)(5)(F)</w:t>
      </w:r>
    </w:p>
    <w:p w:rsidR="005036C8" w:rsidRPr="00D37623" w:rsidRDefault="005036C8" w:rsidP="005036C8">
      <w:pPr>
        <w:jc w:val="center"/>
      </w:pPr>
      <w:r w:rsidRPr="00D37623">
        <w:t xml:space="preserve">5 </w:t>
      </w:r>
      <w:r w:rsidRPr="00D37623">
        <w:rPr>
          <w:i/>
        </w:rPr>
        <w:t>CCR</w:t>
      </w:r>
      <w:r w:rsidRPr="00D37623">
        <w:t xml:space="preserve"> Section 11967.5.1(f)(6)</w:t>
      </w:r>
    </w:p>
    <w:p w:rsidR="005036C8" w:rsidRPr="00D37623" w:rsidRDefault="005036C8" w:rsidP="00027BBF">
      <w:pPr>
        <w:pStyle w:val="Heading3"/>
      </w:pPr>
      <w:r w:rsidRPr="00D37623">
        <w:t>Evaluation Criteria</w:t>
      </w:r>
    </w:p>
    <w:p w:rsidR="005036C8" w:rsidRDefault="005036C8" w:rsidP="00704220">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rsidTr="002103D5">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93" w:type="dxa"/>
          </w:tcPr>
          <w:p w:rsidR="005E2677" w:rsidRPr="005E2677" w:rsidRDefault="005E2677" w:rsidP="005D4936">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5E2677" w:rsidRPr="005E2677" w:rsidRDefault="005E2677" w:rsidP="005E2677">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5D4936">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5E2677" w:rsidRPr="005E2677" w:rsidRDefault="005E2677" w:rsidP="005E2677">
            <w:pPr>
              <w:autoSpaceDE w:val="0"/>
              <w:autoSpaceDN w:val="0"/>
              <w:adjustRightInd w:val="0"/>
              <w:jc w:val="center"/>
            </w:pPr>
            <w:r w:rsidRPr="005E2677">
              <w:t>Yes</w:t>
            </w:r>
          </w:p>
        </w:tc>
      </w:tr>
    </w:tbl>
    <w:p w:rsidR="005036C8" w:rsidRPr="00DA01D1" w:rsidRDefault="005036C8" w:rsidP="005E2677">
      <w:pPr>
        <w:autoSpaceDE w:val="0"/>
        <w:autoSpaceDN w:val="0"/>
        <w:adjustRightInd w:val="0"/>
        <w:spacing w:before="100" w:beforeAutospacing="1" w:after="100" w:afterAutospacing="1"/>
      </w:pPr>
      <w:r>
        <w:rPr>
          <w:b/>
        </w:rPr>
        <w:t>T</w:t>
      </w:r>
      <w:r w:rsidRPr="00DA01D1">
        <w:rPr>
          <w:b/>
        </w:rPr>
        <w:t xml:space="preserve">he petition </w:t>
      </w:r>
      <w:r w:rsidR="00BF2C95">
        <w:rPr>
          <w:b/>
        </w:rPr>
        <w:t>does</w:t>
      </w:r>
      <w:r w:rsidRPr="005E1390">
        <w:rPr>
          <w:b/>
        </w:rPr>
        <w:t xml:space="preserve"> </w:t>
      </w:r>
      <w:r w:rsidRPr="00DA01D1">
        <w:rPr>
          <w:b/>
        </w:rPr>
        <w:t>present a reasonably comprehensive description of health and safety procedures</w:t>
      </w:r>
      <w:r>
        <w:rPr>
          <w:b/>
        </w:rPr>
        <w:t>.</w:t>
      </w:r>
    </w:p>
    <w:p w:rsidR="005036C8" w:rsidRPr="009F3455" w:rsidRDefault="005036C8" w:rsidP="00027BBF">
      <w:pPr>
        <w:pStyle w:val="Heading3"/>
      </w:pPr>
      <w:r w:rsidRPr="00DA01D1">
        <w:t>Commen</w:t>
      </w:r>
      <w:r>
        <w:t>ts</w:t>
      </w:r>
    </w:p>
    <w:p w:rsidR="005036C8" w:rsidRPr="009F3455" w:rsidRDefault="00BF2C95" w:rsidP="005036C8">
      <w:pPr>
        <w:autoSpaceDE w:val="0"/>
        <w:autoSpaceDN w:val="0"/>
        <w:adjustRightInd w:val="0"/>
        <w:rPr>
          <w:bCs/>
        </w:rPr>
      </w:pPr>
      <w:r>
        <w:rPr>
          <w:bCs/>
        </w:rPr>
        <w:t>The PA petition includes the necessary descriptions of</w:t>
      </w:r>
      <w:r w:rsidR="0034266A">
        <w:rPr>
          <w:bCs/>
        </w:rPr>
        <w:t xml:space="preserve"> health and safety procedures.</w:t>
      </w:r>
    </w:p>
    <w:p w:rsidR="005036C8" w:rsidRDefault="005036C8" w:rsidP="00F5482A">
      <w:pPr>
        <w:pStyle w:val="Heading2"/>
      </w:pPr>
      <w:r>
        <w:rPr>
          <w:bCs/>
        </w:rPr>
        <w:br w:type="page"/>
      </w:r>
      <w:r w:rsidRPr="009F3455">
        <w:lastRenderedPageBreak/>
        <w:t>7. Racial and Ethnic Balance</w:t>
      </w:r>
    </w:p>
    <w:p w:rsidR="005036C8" w:rsidRPr="00D37623" w:rsidRDefault="005036C8" w:rsidP="005036C8">
      <w:pPr>
        <w:autoSpaceDE w:val="0"/>
        <w:autoSpaceDN w:val="0"/>
        <w:adjustRightInd w:val="0"/>
        <w:jc w:val="center"/>
      </w:pPr>
      <w:r w:rsidRPr="00D37623">
        <w:rPr>
          <w:i/>
        </w:rPr>
        <w:t>EC</w:t>
      </w:r>
      <w:r w:rsidRPr="00D37623">
        <w:t xml:space="preserve"> Section 47605(b)(5)(G)</w:t>
      </w:r>
    </w:p>
    <w:p w:rsidR="005036C8" w:rsidRPr="00D37623" w:rsidRDefault="005036C8" w:rsidP="005036C8">
      <w:pPr>
        <w:jc w:val="center"/>
      </w:pPr>
      <w:r w:rsidRPr="00D37623">
        <w:t xml:space="preserve">5 </w:t>
      </w:r>
      <w:r w:rsidRPr="00D37623">
        <w:rPr>
          <w:i/>
        </w:rPr>
        <w:t>CCR</w:t>
      </w:r>
      <w:r w:rsidRPr="00D37623">
        <w:t xml:space="preserve"> Section 11967.5.1(f)(7)</w:t>
      </w:r>
    </w:p>
    <w:p w:rsidR="005036C8" w:rsidRPr="009F3455" w:rsidRDefault="005036C8" w:rsidP="00027BBF">
      <w:pPr>
        <w:pStyle w:val="Heading3"/>
      </w:pPr>
      <w:r w:rsidRPr="009F3455">
        <w:t>Evaluation Criteria</w:t>
      </w:r>
    </w:p>
    <w:p w:rsidR="005036C8" w:rsidRDefault="005036C8" w:rsidP="00704220">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rsidR="005036C8" w:rsidRPr="003F14BB" w:rsidRDefault="005036C8" w:rsidP="00704220">
      <w:pPr>
        <w:spacing w:after="100" w:afterAutospacing="1"/>
      </w:pPr>
      <w:r>
        <w:rPr>
          <w:b/>
        </w:rPr>
        <w:t>T</w:t>
      </w:r>
      <w:r w:rsidRPr="009F3455">
        <w:rPr>
          <w:b/>
        </w:rPr>
        <w:t xml:space="preserve">he petition </w:t>
      </w:r>
      <w:r w:rsidR="0034266A">
        <w:rPr>
          <w:b/>
        </w:rPr>
        <w:t xml:space="preserve">does </w:t>
      </w:r>
      <w:r w:rsidRPr="009F3455">
        <w:rPr>
          <w:b/>
        </w:rPr>
        <w:t>present a reasonably comprehensive description of means for achieving racial and ethnic balance</w:t>
      </w:r>
      <w:r>
        <w:rPr>
          <w:b/>
        </w:rPr>
        <w:t>.</w:t>
      </w:r>
    </w:p>
    <w:p w:rsidR="005036C8" w:rsidRPr="009F3455" w:rsidRDefault="005036C8" w:rsidP="00027BBF">
      <w:pPr>
        <w:pStyle w:val="Heading3"/>
      </w:pPr>
      <w:r>
        <w:t>Comments</w:t>
      </w:r>
    </w:p>
    <w:p w:rsidR="005036C8" w:rsidRPr="009F3455" w:rsidRDefault="00F33CE8" w:rsidP="005036C8">
      <w:pPr>
        <w:autoSpaceDE w:val="0"/>
        <w:autoSpaceDN w:val="0"/>
        <w:adjustRightInd w:val="0"/>
        <w:rPr>
          <w:bCs/>
        </w:rPr>
      </w:pPr>
      <w:r>
        <w:rPr>
          <w:bCs/>
        </w:rPr>
        <w:t>The petition states that PA will extend its outreach efforts to ensure that it maintains a racial and ethnic balance reflective of the district or of the comm</w:t>
      </w:r>
      <w:r w:rsidR="006F6CFC">
        <w:rPr>
          <w:bCs/>
        </w:rPr>
        <w:t>unity in which it is located and make it PA’s goal to seek out a larger diversity of pupils for PA reflective of the sponsoring school district (Attachment 3, p. 159).</w:t>
      </w:r>
    </w:p>
    <w:p w:rsidR="005036C8" w:rsidRDefault="005036C8" w:rsidP="00F5482A">
      <w:pPr>
        <w:pStyle w:val="Heading2"/>
      </w:pPr>
      <w:r>
        <w:br w:type="page"/>
      </w:r>
      <w:r w:rsidRPr="009F3455">
        <w:lastRenderedPageBreak/>
        <w:t>8. Admission Requirements, If Applicable</w:t>
      </w:r>
    </w:p>
    <w:p w:rsidR="005036C8" w:rsidRPr="008430D5" w:rsidRDefault="005036C8" w:rsidP="005036C8">
      <w:pPr>
        <w:autoSpaceDE w:val="0"/>
        <w:autoSpaceDN w:val="0"/>
        <w:adjustRightInd w:val="0"/>
        <w:jc w:val="center"/>
      </w:pPr>
      <w:r w:rsidRPr="008430D5">
        <w:rPr>
          <w:i/>
        </w:rPr>
        <w:t>EC</w:t>
      </w:r>
      <w:r w:rsidRPr="008430D5">
        <w:t xml:space="preserve"> Section 47605(b)(5)(H)</w:t>
      </w:r>
    </w:p>
    <w:p w:rsidR="005036C8" w:rsidRPr="008430D5" w:rsidRDefault="005036C8" w:rsidP="005036C8">
      <w:pPr>
        <w:autoSpaceDE w:val="0"/>
        <w:autoSpaceDN w:val="0"/>
        <w:adjustRightInd w:val="0"/>
        <w:jc w:val="center"/>
      </w:pPr>
      <w:r w:rsidRPr="008430D5">
        <w:t xml:space="preserve">5 </w:t>
      </w:r>
      <w:r w:rsidRPr="008430D5">
        <w:rPr>
          <w:i/>
        </w:rPr>
        <w:t>CCR</w:t>
      </w:r>
      <w:r w:rsidRPr="008430D5">
        <w:t xml:space="preserve"> Section 11967.5.1(f)(8)</w:t>
      </w:r>
    </w:p>
    <w:p w:rsidR="005036C8" w:rsidRPr="009F3455" w:rsidRDefault="005036C8" w:rsidP="00027BBF">
      <w:pPr>
        <w:pStyle w:val="Heading3"/>
      </w:pPr>
      <w:r w:rsidRPr="009F3455">
        <w:t>Evaluation Criteria</w:t>
      </w:r>
    </w:p>
    <w:p w:rsidR="005036C8" w:rsidRDefault="005036C8" w:rsidP="00704220">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be in compliance with the requirements of </w:t>
      </w:r>
      <w:r w:rsidRPr="009F3455">
        <w:rPr>
          <w:i/>
        </w:rPr>
        <w:t>EC</w:t>
      </w:r>
      <w:r w:rsidRPr="009F3455">
        <w:t xml:space="preserve"> Section 47605(d)</w:t>
      </w:r>
      <w:r>
        <w:t>(2)(B)</w:t>
      </w:r>
      <w:r w:rsidRPr="009F3455">
        <w:t xml:space="preserve"> and any other applicable provision of law.</w:t>
      </w:r>
    </w:p>
    <w:p w:rsidR="005036C8" w:rsidRDefault="005036C8" w:rsidP="00704220">
      <w:pPr>
        <w:autoSpaceDE w:val="0"/>
        <w:autoSpaceDN w:val="0"/>
        <w:adjustRightInd w:val="0"/>
        <w:spacing w:after="100" w:afterAutospacing="1"/>
        <w:rPr>
          <w:b/>
        </w:rPr>
      </w:pPr>
      <w:r>
        <w:rPr>
          <w:b/>
        </w:rPr>
        <w:t>T</w:t>
      </w:r>
      <w:r w:rsidRPr="009F3455">
        <w:rPr>
          <w:b/>
        </w:rPr>
        <w:t xml:space="preserve">he petition </w:t>
      </w:r>
      <w:r w:rsidR="00A93943">
        <w:rPr>
          <w:b/>
        </w:rPr>
        <w:t xml:space="preserve">does </w:t>
      </w:r>
      <w:r w:rsidRPr="009F3455">
        <w:rPr>
          <w:b/>
        </w:rPr>
        <w:t>present a reasonably comprehensive description of admission requirements</w:t>
      </w:r>
      <w:r>
        <w:rPr>
          <w:b/>
        </w:rPr>
        <w:t>.</w:t>
      </w:r>
    </w:p>
    <w:p w:rsidR="005036C8" w:rsidRPr="009F3455" w:rsidRDefault="005036C8" w:rsidP="00027BBF">
      <w:pPr>
        <w:pStyle w:val="Heading3"/>
      </w:pPr>
      <w:r>
        <w:t>Comments</w:t>
      </w:r>
    </w:p>
    <w:p w:rsidR="00216401" w:rsidRDefault="00216401" w:rsidP="00AC35F9">
      <w:pPr>
        <w:autoSpaceDE w:val="0"/>
        <w:autoSpaceDN w:val="0"/>
        <w:adjustRightInd w:val="0"/>
        <w:spacing w:after="100" w:afterAutospacing="1" w:line="276" w:lineRule="atLeast"/>
        <w:rPr>
          <w:color w:val="000000"/>
        </w:rPr>
      </w:pPr>
      <w:r>
        <w:rPr>
          <w:color w:val="000000"/>
        </w:rPr>
        <w:t xml:space="preserve">The PA petition states that applications will be accepted during a publicly advertised open application period each year for enrollment in the following school year. Following the open enrollment period each year, applications shall be counted to determine whether any grade level has received more applications than space available. If the number of pupils who wish to attend PA exceeds PA capacity, attendance, except for existing pupils, shall be determined by a public random drawing for each grade level conducted in advance of each academic semester. In accordance with </w:t>
      </w:r>
      <w:r>
        <w:rPr>
          <w:i/>
          <w:color w:val="000000"/>
        </w:rPr>
        <w:t>EC</w:t>
      </w:r>
      <w:r>
        <w:rPr>
          <w:color w:val="000000"/>
        </w:rPr>
        <w:t xml:space="preserve"> Section 47605(d)(2)(B), PA shall offer admission preferences in the following order (Attachment 3, p. </w:t>
      </w:r>
      <w:r w:rsidR="00463416" w:rsidRPr="00463416">
        <w:rPr>
          <w:color w:val="000000"/>
        </w:rPr>
        <w:t>161</w:t>
      </w:r>
      <w:r w:rsidRPr="00463416">
        <w:rPr>
          <w:color w:val="000000"/>
        </w:rPr>
        <w:t>):</w:t>
      </w:r>
      <w:r>
        <w:rPr>
          <w:color w:val="000000"/>
        </w:rPr>
        <w:t xml:space="preserve"> </w:t>
      </w:r>
    </w:p>
    <w:p w:rsidR="00216401" w:rsidRDefault="00216401" w:rsidP="00AC35F9">
      <w:pPr>
        <w:numPr>
          <w:ilvl w:val="0"/>
          <w:numId w:val="21"/>
        </w:numPr>
        <w:autoSpaceDE w:val="0"/>
        <w:autoSpaceDN w:val="0"/>
        <w:adjustRightInd w:val="0"/>
        <w:spacing w:after="240" w:line="276" w:lineRule="atLeast"/>
        <w:rPr>
          <w:color w:val="000000"/>
        </w:rPr>
      </w:pPr>
      <w:r>
        <w:rPr>
          <w:color w:val="000000"/>
        </w:rPr>
        <w:t xml:space="preserve">Existing pupils of the charter school </w:t>
      </w:r>
    </w:p>
    <w:p w:rsidR="00216401" w:rsidRDefault="00216401" w:rsidP="00AC35F9">
      <w:pPr>
        <w:numPr>
          <w:ilvl w:val="0"/>
          <w:numId w:val="21"/>
        </w:numPr>
        <w:autoSpaceDE w:val="0"/>
        <w:autoSpaceDN w:val="0"/>
        <w:adjustRightInd w:val="0"/>
        <w:spacing w:after="240"/>
        <w:rPr>
          <w:color w:val="000000"/>
        </w:rPr>
      </w:pPr>
      <w:r>
        <w:rPr>
          <w:color w:val="000000"/>
        </w:rPr>
        <w:t xml:space="preserve">Pupils residing in the District except as provided for in </w:t>
      </w:r>
      <w:r>
        <w:rPr>
          <w:i/>
          <w:color w:val="000000"/>
        </w:rPr>
        <w:t>EC</w:t>
      </w:r>
      <w:r>
        <w:rPr>
          <w:color w:val="000000"/>
        </w:rPr>
        <w:t xml:space="preserve"> Section 47614.5 </w:t>
      </w:r>
    </w:p>
    <w:p w:rsidR="00216401" w:rsidRDefault="00216401" w:rsidP="00AC35F9">
      <w:pPr>
        <w:numPr>
          <w:ilvl w:val="0"/>
          <w:numId w:val="21"/>
        </w:numPr>
        <w:autoSpaceDE w:val="0"/>
        <w:autoSpaceDN w:val="0"/>
        <w:adjustRightInd w:val="0"/>
        <w:spacing w:after="240"/>
        <w:rPr>
          <w:rFonts w:ascii="Cambria" w:hAnsi="Cambria" w:cs="Cambria"/>
          <w:color w:val="000000"/>
        </w:rPr>
      </w:pPr>
      <w:r>
        <w:rPr>
          <w:color w:val="000000"/>
        </w:rPr>
        <w:t>Children of current PA teachers</w:t>
      </w:r>
      <w:r w:rsidR="003C3400">
        <w:rPr>
          <w:color w:val="000000"/>
        </w:rPr>
        <w:t xml:space="preserve"> and staff and founders of PA (f</w:t>
      </w:r>
      <w:r>
        <w:rPr>
          <w:color w:val="000000"/>
        </w:rPr>
        <w:t xml:space="preserve">ounders have been identified </w:t>
      </w:r>
      <w:r w:rsidR="00693C48">
        <w:rPr>
          <w:color w:val="000000"/>
        </w:rPr>
        <w:t xml:space="preserve">and described in the Section I: </w:t>
      </w:r>
      <w:r>
        <w:rPr>
          <w:color w:val="000000"/>
        </w:rPr>
        <w:t xml:space="preserve">Founding Group), not to exceed 10 percent of enrollment </w:t>
      </w:r>
    </w:p>
    <w:p w:rsidR="00216401" w:rsidRDefault="00216401" w:rsidP="00AC35F9">
      <w:pPr>
        <w:numPr>
          <w:ilvl w:val="0"/>
          <w:numId w:val="21"/>
        </w:numPr>
        <w:autoSpaceDE w:val="0"/>
        <w:autoSpaceDN w:val="0"/>
        <w:adjustRightInd w:val="0"/>
        <w:spacing w:after="240"/>
        <w:rPr>
          <w:color w:val="000000"/>
        </w:rPr>
      </w:pPr>
      <w:r>
        <w:rPr>
          <w:color w:val="000000"/>
        </w:rPr>
        <w:t xml:space="preserve">Siblings of currently enrolled pupils or graduates of PA residing within the boundaries of the District </w:t>
      </w:r>
    </w:p>
    <w:p w:rsidR="00216401" w:rsidRDefault="00216401" w:rsidP="00AC35F9">
      <w:pPr>
        <w:numPr>
          <w:ilvl w:val="0"/>
          <w:numId w:val="21"/>
        </w:numPr>
        <w:autoSpaceDE w:val="0"/>
        <w:autoSpaceDN w:val="0"/>
        <w:adjustRightInd w:val="0"/>
        <w:spacing w:after="240"/>
        <w:rPr>
          <w:color w:val="000000"/>
        </w:rPr>
      </w:pPr>
      <w:r>
        <w:rPr>
          <w:color w:val="000000"/>
        </w:rPr>
        <w:t>Siblings of currently enrolled pupils or graduates of PA residing outside the boundaries of the District</w:t>
      </w:r>
    </w:p>
    <w:p w:rsidR="00216401" w:rsidRDefault="00216401" w:rsidP="00AC35F9">
      <w:pPr>
        <w:numPr>
          <w:ilvl w:val="0"/>
          <w:numId w:val="21"/>
        </w:numPr>
        <w:autoSpaceDE w:val="0"/>
        <w:autoSpaceDN w:val="0"/>
        <w:adjustRightInd w:val="0"/>
        <w:spacing w:after="240"/>
        <w:rPr>
          <w:color w:val="000000"/>
        </w:rPr>
      </w:pPr>
      <w:r>
        <w:rPr>
          <w:color w:val="000000"/>
        </w:rPr>
        <w:t xml:space="preserve">Pupils who currently attend the lowest performing elementary schools in the district at the time of the submission of this petition </w:t>
      </w:r>
    </w:p>
    <w:p w:rsidR="00216401" w:rsidRDefault="00216401" w:rsidP="00AC35F9">
      <w:pPr>
        <w:numPr>
          <w:ilvl w:val="0"/>
          <w:numId w:val="21"/>
        </w:numPr>
        <w:autoSpaceDE w:val="0"/>
        <w:autoSpaceDN w:val="0"/>
        <w:adjustRightInd w:val="0"/>
        <w:spacing w:after="240"/>
        <w:rPr>
          <w:color w:val="000000"/>
        </w:rPr>
      </w:pPr>
      <w:r>
        <w:rPr>
          <w:color w:val="000000"/>
        </w:rPr>
        <w:t xml:space="preserve">All other pupils who wish to attend PA </w:t>
      </w:r>
    </w:p>
    <w:p w:rsidR="00216401" w:rsidRDefault="00216401" w:rsidP="00AC35F9">
      <w:pPr>
        <w:autoSpaceDE w:val="0"/>
        <w:autoSpaceDN w:val="0"/>
        <w:adjustRightInd w:val="0"/>
        <w:spacing w:after="100" w:afterAutospacing="1"/>
        <w:rPr>
          <w:bCs/>
        </w:rPr>
      </w:pPr>
      <w:r>
        <w:rPr>
          <w:bCs/>
        </w:rPr>
        <w:lastRenderedPageBreak/>
        <w:t xml:space="preserve">The CDE notes that with the amendments to </w:t>
      </w:r>
      <w:r>
        <w:rPr>
          <w:bCs/>
          <w:i/>
        </w:rPr>
        <w:t>EC</w:t>
      </w:r>
      <w:r>
        <w:rPr>
          <w:bCs/>
        </w:rPr>
        <w:t xml:space="preserve"> Section 47605(d)(2)(B), as outlined in </w:t>
      </w:r>
      <w:r w:rsidR="007A06EA">
        <w:rPr>
          <w:bCs/>
        </w:rPr>
        <w:t>AB</w:t>
      </w:r>
      <w:r>
        <w:rPr>
          <w:bCs/>
        </w:rPr>
        <w:t xml:space="preserve"> 1360 and signed into law on October 13, 2017, the SBE has the discretion to approve proposed preferences stated in the PA petition. </w:t>
      </w:r>
    </w:p>
    <w:p w:rsidR="005036C8" w:rsidRPr="009F3455" w:rsidRDefault="005036C8" w:rsidP="00F5482A">
      <w:pPr>
        <w:pStyle w:val="Heading2"/>
      </w:pPr>
      <w:r>
        <w:rPr>
          <w:bCs/>
        </w:rPr>
        <w:br w:type="page"/>
      </w:r>
      <w:r w:rsidRPr="009F3455">
        <w:lastRenderedPageBreak/>
        <w:t>9. Annual Independent Financial Audits</w:t>
      </w:r>
    </w:p>
    <w:p w:rsidR="005036C8" w:rsidRPr="008430D5" w:rsidRDefault="005036C8" w:rsidP="005036C8">
      <w:pPr>
        <w:autoSpaceDE w:val="0"/>
        <w:autoSpaceDN w:val="0"/>
        <w:adjustRightInd w:val="0"/>
        <w:jc w:val="center"/>
      </w:pPr>
      <w:r w:rsidRPr="008430D5">
        <w:rPr>
          <w:i/>
        </w:rPr>
        <w:t>EC</w:t>
      </w:r>
      <w:r w:rsidRPr="008430D5">
        <w:t xml:space="preserve"> Section 47605(b)(5)(I)</w:t>
      </w:r>
    </w:p>
    <w:p w:rsidR="005036C8" w:rsidRPr="008430D5" w:rsidRDefault="005036C8" w:rsidP="005036C8">
      <w:pPr>
        <w:autoSpaceDE w:val="0"/>
        <w:autoSpaceDN w:val="0"/>
        <w:adjustRightInd w:val="0"/>
        <w:jc w:val="center"/>
      </w:pPr>
      <w:r w:rsidRPr="008430D5">
        <w:t xml:space="preserve">5 </w:t>
      </w:r>
      <w:r w:rsidRPr="008430D5">
        <w:rPr>
          <w:i/>
        </w:rPr>
        <w:t>CCR</w:t>
      </w:r>
      <w:r w:rsidRPr="008430D5">
        <w:t xml:space="preserve"> Section 11967.5.1(f)(9)</w:t>
      </w:r>
    </w:p>
    <w:p w:rsidR="005036C8" w:rsidRPr="008430D5" w:rsidRDefault="005036C8" w:rsidP="002A7438">
      <w:pPr>
        <w:pStyle w:val="Heading3"/>
        <w:tabs>
          <w:tab w:val="left" w:pos="6210"/>
        </w:tabs>
      </w:pPr>
      <w:r w:rsidRPr="008430D5">
        <w:t>Evaluat</w:t>
      </w:r>
      <w:r w:rsidR="00767878">
        <w:t>ion Criteria</w:t>
      </w:r>
    </w:p>
    <w:p w:rsidR="005036C8" w:rsidRDefault="005036C8" w:rsidP="00704220">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rsidTr="002103D5">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696" w:type="dxa"/>
          </w:tcPr>
          <w:p w:rsidR="005E2677" w:rsidRPr="005E2677" w:rsidRDefault="005E2677" w:rsidP="005D4936">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rsidR="005E2677" w:rsidRPr="005E2677" w:rsidRDefault="001B5233" w:rsidP="005E2677">
            <w:pPr>
              <w:tabs>
                <w:tab w:val="left" w:pos="280"/>
              </w:tabs>
              <w:autoSpaceDE w:val="0"/>
              <w:autoSpaceDN w:val="0"/>
              <w:adjustRightInd w:val="0"/>
              <w:jc w:val="center"/>
              <w:rPr>
                <w:bCs/>
              </w:rPr>
            </w:pPr>
            <w:r>
              <w:t>Yes</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rsidR="005E2677" w:rsidRPr="005E2677" w:rsidRDefault="005E2677" w:rsidP="005E2677">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5D4936">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rsidR="005E2677" w:rsidRPr="005E2677" w:rsidRDefault="005E2677" w:rsidP="005E2677">
            <w:pPr>
              <w:autoSpaceDE w:val="0"/>
              <w:autoSpaceDN w:val="0"/>
              <w:adjustRightInd w:val="0"/>
              <w:jc w:val="center"/>
            </w:pPr>
            <w:r w:rsidRPr="005E2677">
              <w:t>Yes</w:t>
            </w:r>
          </w:p>
        </w:tc>
      </w:tr>
    </w:tbl>
    <w:p w:rsidR="005036C8" w:rsidRPr="007C6853" w:rsidRDefault="005036C8" w:rsidP="005E2677">
      <w:pPr>
        <w:autoSpaceDE w:val="0"/>
        <w:autoSpaceDN w:val="0"/>
        <w:adjustRightInd w:val="0"/>
        <w:spacing w:before="100" w:beforeAutospacing="1"/>
      </w:pPr>
      <w:r>
        <w:rPr>
          <w:b/>
        </w:rPr>
        <w:t>T</w:t>
      </w:r>
      <w:r w:rsidRPr="007C6853">
        <w:rPr>
          <w:b/>
        </w:rPr>
        <w:t xml:space="preserve">he petition </w:t>
      </w:r>
      <w:r w:rsidR="001B5233">
        <w:rPr>
          <w:b/>
        </w:rPr>
        <w:t>does</w:t>
      </w:r>
      <w:r w:rsidRPr="005E1390">
        <w:rPr>
          <w:b/>
        </w:rPr>
        <w:t xml:space="preserve"> </w:t>
      </w:r>
      <w:r w:rsidRPr="007C6853">
        <w:rPr>
          <w:b/>
        </w:rPr>
        <w:t>present a reasonably comprehensive description of annual independent financial audits</w:t>
      </w:r>
      <w:r>
        <w:rPr>
          <w:b/>
        </w:rPr>
        <w:t>.</w:t>
      </w:r>
    </w:p>
    <w:p w:rsidR="005036C8" w:rsidRPr="009F3455" w:rsidRDefault="005036C8" w:rsidP="00027BBF">
      <w:pPr>
        <w:pStyle w:val="Heading3"/>
      </w:pPr>
      <w:r>
        <w:t>Comments</w:t>
      </w:r>
    </w:p>
    <w:p w:rsidR="00777293" w:rsidRDefault="007A06EA" w:rsidP="00777293">
      <w:pPr>
        <w:autoSpaceDE w:val="0"/>
        <w:autoSpaceDN w:val="0"/>
        <w:adjustRightInd w:val="0"/>
        <w:rPr>
          <w:color w:val="000000"/>
        </w:rPr>
      </w:pPr>
      <w:r>
        <w:rPr>
          <w:bCs/>
        </w:rPr>
        <w:t>The petition states</w:t>
      </w:r>
      <w:r w:rsidR="00D11D01">
        <w:rPr>
          <w:bCs/>
        </w:rPr>
        <w:t xml:space="preserve"> that PA will select an independent auditor, who will have, at a minimum, a certified public accountant and educational institution audit experience</w:t>
      </w:r>
      <w:r w:rsidR="00777293">
        <w:rPr>
          <w:bCs/>
        </w:rPr>
        <w:t xml:space="preserve">, and will be approved by the State Controller </w:t>
      </w:r>
      <w:r w:rsidR="00BE4580">
        <w:rPr>
          <w:bCs/>
        </w:rPr>
        <w:t>on its</w:t>
      </w:r>
      <w:r w:rsidR="00777293">
        <w:rPr>
          <w:bCs/>
        </w:rPr>
        <w:t xml:space="preserve"> published list as an educational audit provider. At the </w:t>
      </w:r>
      <w:r w:rsidR="00777293">
        <w:rPr>
          <w:color w:val="000000"/>
        </w:rPr>
        <w:t>conclusion of the audit, the Head of School and the financial services provider along with the Board Finance Committee, if any, will review any audit exceptions or deficiencies, and report them to the Board with recommendations on</w:t>
      </w:r>
      <w:r w:rsidR="00E35E14">
        <w:rPr>
          <w:color w:val="000000"/>
        </w:rPr>
        <w:t xml:space="preserve"> how to resolve them. </w:t>
      </w:r>
      <w:r w:rsidR="00777293">
        <w:rPr>
          <w:color w:val="000000"/>
        </w:rPr>
        <w:t>The Board will submit a report to the SJUSD describing how the exceptions or deficiencies have been or will be resolved to the satisfaction of the SJUSD along with an anticipated timeline. The annual audit should be completed within four months of the close of the fiscal year. A copy of the auditor’s findings will be forwarded to the SJUSD, S</w:t>
      </w:r>
      <w:r>
        <w:rPr>
          <w:color w:val="000000"/>
        </w:rPr>
        <w:t xml:space="preserve">anta </w:t>
      </w:r>
      <w:r w:rsidR="00777293">
        <w:rPr>
          <w:color w:val="000000"/>
        </w:rPr>
        <w:t>C</w:t>
      </w:r>
      <w:r>
        <w:rPr>
          <w:color w:val="000000"/>
        </w:rPr>
        <w:t xml:space="preserve">lara </w:t>
      </w:r>
      <w:r w:rsidR="00777293">
        <w:rPr>
          <w:color w:val="000000"/>
        </w:rPr>
        <w:t>C</w:t>
      </w:r>
      <w:r>
        <w:rPr>
          <w:color w:val="000000"/>
        </w:rPr>
        <w:t>ounty Office of Education</w:t>
      </w:r>
      <w:r w:rsidR="00777293">
        <w:rPr>
          <w:color w:val="000000"/>
        </w:rPr>
        <w:t>, State Controller, and CDE by December 15 each</w:t>
      </w:r>
      <w:r w:rsidR="001A6522">
        <w:rPr>
          <w:color w:val="000000"/>
        </w:rPr>
        <w:t xml:space="preserve"> year (Attachment 3, pp. 164−165</w:t>
      </w:r>
      <w:r w:rsidR="00777293">
        <w:rPr>
          <w:color w:val="000000"/>
        </w:rPr>
        <w:t>).</w:t>
      </w:r>
    </w:p>
    <w:p w:rsidR="005036C8" w:rsidRDefault="005036C8" w:rsidP="00F5482A">
      <w:pPr>
        <w:pStyle w:val="Heading2"/>
      </w:pPr>
      <w:r w:rsidRPr="009F3455">
        <w:lastRenderedPageBreak/>
        <w:t>10. Suspension and Expulsion Procedures</w:t>
      </w:r>
    </w:p>
    <w:p w:rsidR="005036C8" w:rsidRPr="008430D5" w:rsidRDefault="005036C8" w:rsidP="005036C8">
      <w:pPr>
        <w:autoSpaceDE w:val="0"/>
        <w:autoSpaceDN w:val="0"/>
        <w:adjustRightInd w:val="0"/>
        <w:jc w:val="center"/>
      </w:pPr>
      <w:r w:rsidRPr="008430D5">
        <w:rPr>
          <w:i/>
        </w:rPr>
        <w:t>EC</w:t>
      </w:r>
      <w:r w:rsidRPr="008430D5">
        <w:t xml:space="preserve"> Section 47605(b)(5)(J)</w:t>
      </w:r>
    </w:p>
    <w:p w:rsidR="005036C8" w:rsidRPr="008430D5" w:rsidRDefault="005036C8" w:rsidP="005036C8">
      <w:pPr>
        <w:jc w:val="center"/>
      </w:pPr>
      <w:r w:rsidRPr="008430D5">
        <w:t xml:space="preserve">5 </w:t>
      </w:r>
      <w:r w:rsidRPr="008430D5">
        <w:rPr>
          <w:i/>
        </w:rPr>
        <w:t>CCR</w:t>
      </w:r>
      <w:r w:rsidRPr="008430D5">
        <w:t xml:space="preserve"> Section 11967.5.1(f)(10)</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rsidTr="002103D5">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5E2677">
            <w:pPr>
              <w:jc w:val="center"/>
              <w:outlineLvl w:val="6"/>
              <w:rPr>
                <w:rFonts w:eastAsia="Times New Roman" w:cs="Times New Roman"/>
              </w:rPr>
            </w:pPr>
            <w:r w:rsidRPr="005E2677">
              <w:rPr>
                <w:rFonts w:eastAsia="Times New Roman" w:cs="Times New Roman"/>
              </w:rPr>
              <w:t>Criteria Met</w:t>
            </w:r>
          </w:p>
        </w:tc>
      </w:tr>
      <w:tr w:rsidR="005E2677" w:rsidRPr="005E2677" w:rsidTr="00ED60B5">
        <w:trPr>
          <w:cantSplit/>
          <w:trHeight w:val="576"/>
        </w:trPr>
        <w:tc>
          <w:tcPr>
            <w:tcW w:w="7696" w:type="dxa"/>
          </w:tcPr>
          <w:p w:rsidR="005E2677" w:rsidRPr="005E2677" w:rsidRDefault="005E2677" w:rsidP="005D4936">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rsidR="005E2677" w:rsidRPr="005E2677" w:rsidRDefault="00A75DF9" w:rsidP="005E2677">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rsidR="005E2677" w:rsidRPr="005E2677" w:rsidRDefault="00A75DF9" w:rsidP="005E2677">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rsidR="005E2677" w:rsidRPr="005E2677" w:rsidRDefault="00A75DF9" w:rsidP="005E2677">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5D4936">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rsidR="005E2677" w:rsidRPr="005E2677" w:rsidRDefault="00A75DF9" w:rsidP="005E2677">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5D4936">
            <w:pPr>
              <w:numPr>
                <w:ilvl w:val="0"/>
                <w:numId w:val="9"/>
              </w:numPr>
              <w:ind w:hanging="570"/>
            </w:pPr>
            <w:r w:rsidRPr="005E2677">
              <w:lastRenderedPageBreak/>
              <w:t>If not otherwise covered under subparagraphs (A), (B), (C), and (D):</w:t>
            </w:r>
          </w:p>
          <w:p w:rsidR="005E2677" w:rsidRPr="005E2677" w:rsidRDefault="005E2677" w:rsidP="005D4936">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rsidR="005E2677" w:rsidRPr="005E2677" w:rsidRDefault="005E2677" w:rsidP="005D4936">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rsidR="005E2677" w:rsidRPr="005E2677" w:rsidRDefault="0060395C" w:rsidP="005E2677">
            <w:pPr>
              <w:autoSpaceDE w:val="0"/>
              <w:autoSpaceDN w:val="0"/>
              <w:adjustRightInd w:val="0"/>
              <w:jc w:val="center"/>
            </w:pPr>
            <w:r>
              <w:t>No</w:t>
            </w:r>
          </w:p>
        </w:tc>
      </w:tr>
    </w:tbl>
    <w:p w:rsidR="005036C8" w:rsidRPr="00494C63" w:rsidRDefault="005036C8" w:rsidP="005E2677">
      <w:pPr>
        <w:spacing w:before="100" w:beforeAutospacing="1" w:after="100" w:afterAutospacing="1"/>
      </w:pPr>
      <w:r>
        <w:rPr>
          <w:b/>
        </w:rPr>
        <w:t>T</w:t>
      </w:r>
      <w:r w:rsidRPr="00494C63">
        <w:rPr>
          <w:b/>
        </w:rPr>
        <w:t xml:space="preserve">he petition </w:t>
      </w:r>
      <w:r w:rsidR="00A75DF9">
        <w:rPr>
          <w:b/>
        </w:rPr>
        <w:t>does</w:t>
      </w:r>
      <w:r w:rsidR="0060395C">
        <w:rPr>
          <w:b/>
        </w:rPr>
        <w:t xml:space="preserve"> not</w:t>
      </w:r>
      <w:r w:rsidRPr="005E1390">
        <w:rPr>
          <w:b/>
        </w:rPr>
        <w:t xml:space="preserve"> </w:t>
      </w:r>
      <w:r w:rsidRPr="00494C63">
        <w:rPr>
          <w:b/>
        </w:rPr>
        <w:t>present a reasonably comprehensive description of suspension and expulsion procedures</w:t>
      </w:r>
      <w:r>
        <w:rPr>
          <w:b/>
        </w:rPr>
        <w:t>.</w:t>
      </w:r>
    </w:p>
    <w:p w:rsidR="005036C8" w:rsidRPr="009F3455" w:rsidRDefault="005036C8" w:rsidP="00027BBF">
      <w:pPr>
        <w:pStyle w:val="Heading3"/>
      </w:pPr>
      <w:r>
        <w:t>Comments</w:t>
      </w:r>
    </w:p>
    <w:p w:rsidR="0060395C" w:rsidRDefault="00A75DF9" w:rsidP="00AC35F9">
      <w:pPr>
        <w:autoSpaceDE w:val="0"/>
        <w:autoSpaceDN w:val="0"/>
        <w:adjustRightInd w:val="0"/>
        <w:spacing w:after="240"/>
        <w:rPr>
          <w:bCs/>
        </w:rPr>
      </w:pPr>
      <w:r>
        <w:rPr>
          <w:bCs/>
        </w:rPr>
        <w:t>The PA petition does</w:t>
      </w:r>
      <w:r w:rsidR="0060395C">
        <w:rPr>
          <w:bCs/>
        </w:rPr>
        <w:t xml:space="preserve"> not</w:t>
      </w:r>
      <w:r>
        <w:rPr>
          <w:bCs/>
        </w:rPr>
        <w:t xml:space="preserve"> present a reasonably comprehensive description of suspension and expulsion procedures.</w:t>
      </w:r>
      <w:r w:rsidR="00262867" w:rsidRPr="00262867">
        <w:rPr>
          <w:bCs/>
        </w:rPr>
        <w:t xml:space="preserve"> </w:t>
      </w:r>
    </w:p>
    <w:p w:rsidR="00A75DF9" w:rsidRDefault="0060395C" w:rsidP="00AC35F9">
      <w:pPr>
        <w:autoSpaceDE w:val="0"/>
        <w:autoSpaceDN w:val="0"/>
        <w:adjustRightInd w:val="0"/>
        <w:spacing w:after="240"/>
      </w:pPr>
      <w:r>
        <w:t xml:space="preserve">The PA petition is not compliant with Federal law regarding interim alternative educational placement. The petition states that when an appeal relating to the placement of the pupils or the manifestation determination has been requested </w:t>
      </w:r>
      <w:r w:rsidR="001B6318">
        <w:t xml:space="preserve">by </w:t>
      </w:r>
      <w:r>
        <w:t xml:space="preserve">either the parent or PA, the pupils shall remain in the interim alternative educational setting pending the decision of the hearing officer or until the expiration of the 45 day time period provided for in an interim alternative educational setting, unless the parent and PA agree otherwise (Attachment 3, p. 187). 20 United States Code (U.S.C.) Section 1415(k)(3)(ii)(II) allows a hearing officer to order a change in placement of a child with a disability to an appropriate interim alternative setting for no more than 45 days if the hearing office determines that maintaining the current placement of such child is substantially likely to result in injury to the child or to others. PA’s policy, which allows placing a pupil in an interim alternative setting for a 45 day period prior to a determination by a hearing officer that the current placement of such pupil will result in injury to the pupil or others, violates 20 U.S.C. Section 1415(k)(3)(ii)(II). This would deny a pupil’s due process right to be heard prior to placing the pupils in an alternative education setting for 45 days. It should be further noted that under 20 U.S.C. Section </w:t>
      </w:r>
      <w:r w:rsidR="00D111EF">
        <w:t>1415(k)(4)(B), the State or loc</w:t>
      </w:r>
      <w:r>
        <w:t>al educational agency shall arrange for an expedited hearing, which shall occur within 20 school days of the date the hearing is requested and shall result in a determination within 10 school days after the hearing. This would allow for a maximum placement in an interim alternative educational setting pending a decision</w:t>
      </w:r>
      <w:r w:rsidR="00D111EF">
        <w:t xml:space="preserve"> for no more than 30 school days.</w:t>
      </w:r>
    </w:p>
    <w:p w:rsidR="001D1E2D" w:rsidRDefault="00DE224F" w:rsidP="00AC35F9">
      <w:pPr>
        <w:autoSpaceDE w:val="0"/>
        <w:autoSpaceDN w:val="0"/>
        <w:adjustRightInd w:val="0"/>
        <w:spacing w:after="240"/>
      </w:pPr>
      <w:r>
        <w:lastRenderedPageBreak/>
        <w:t>Addressing evaluation criteria A, B, and D, t</w:t>
      </w:r>
      <w:r w:rsidR="001D1E2D">
        <w:t>he PA petit</w:t>
      </w:r>
      <w:r w:rsidR="00CE2EA2">
        <w:t>ion identifies a preliminary lis</w:t>
      </w:r>
      <w:r w:rsidR="001D1E2D">
        <w:t>t of</w:t>
      </w:r>
      <w:r w:rsidR="00CE2EA2">
        <w:t xml:space="preserve"> discretionary and non-discretionary</w:t>
      </w:r>
      <w:r w:rsidR="001D1E2D">
        <w:t xml:space="preserve"> offenses</w:t>
      </w:r>
      <w:r w:rsidR="00CE2EA2">
        <w:t xml:space="preserve"> and procedures</w:t>
      </w:r>
      <w:r w:rsidR="001D1E2D">
        <w:t xml:space="preserve"> for which pupils </w:t>
      </w:r>
      <w:r w:rsidR="00CE2EA2">
        <w:t>shall be suspended or expelled.</w:t>
      </w:r>
      <w:r w:rsidR="00EB5BCB">
        <w:t xml:space="preserve"> </w:t>
      </w:r>
      <w:r w:rsidR="00C60B9D">
        <w:t>The petition states</w:t>
      </w:r>
      <w:r w:rsidR="00F30ECD">
        <w:t xml:space="preserve"> the pupil suspension and expulsion policy has been established in order to promote learning and protect the safety and well-being of all pupils at PA.</w:t>
      </w:r>
    </w:p>
    <w:p w:rsidR="00DD60E2" w:rsidRDefault="00F900BF" w:rsidP="00AC35F9">
      <w:pPr>
        <w:autoSpaceDE w:val="0"/>
        <w:autoSpaceDN w:val="0"/>
        <w:adjustRightInd w:val="0"/>
        <w:spacing w:after="240"/>
      </w:pPr>
      <w:r>
        <w:t xml:space="preserve">Addressing evaluation criteria C, the PA petition </w:t>
      </w:r>
      <w:r w:rsidR="00DD60E2">
        <w:t xml:space="preserve">states </w:t>
      </w:r>
      <w:r>
        <w:t xml:space="preserve">that PA will provide a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 (Attachment 3, p. 173). The petition also states that no pupil shall be involuntarily removed by the PA for any reason unless the parent or guardian of the pupil has been provided written notice of intent to remove the pupil no less than five school days before the effective date of the action (Attachment 3, p. 171). </w:t>
      </w:r>
    </w:p>
    <w:p w:rsidR="00D111EF" w:rsidRPr="00E77260" w:rsidRDefault="00D111EF" w:rsidP="00D111EF">
      <w:pPr>
        <w:autoSpaceDE w:val="0"/>
        <w:autoSpaceDN w:val="0"/>
        <w:adjustRightInd w:val="0"/>
        <w:spacing w:after="100" w:afterAutospacing="1"/>
        <w:rPr>
          <w:bCs/>
        </w:rPr>
      </w:pPr>
      <w:r w:rsidRPr="00E77260">
        <w:rPr>
          <w:bCs/>
        </w:rPr>
        <w:t xml:space="preserve">If approved by the SBE, as a </w:t>
      </w:r>
      <w:r>
        <w:rPr>
          <w:bCs/>
        </w:rPr>
        <w:t>condition for approval, the PA</w:t>
      </w:r>
      <w:r w:rsidRPr="00E77260">
        <w:rPr>
          <w:bCs/>
        </w:rPr>
        <w:t xml:space="preserve"> petitioner will be required t</w:t>
      </w:r>
      <w:r w:rsidR="00E97FA6">
        <w:rPr>
          <w:bCs/>
        </w:rPr>
        <w:t xml:space="preserve">o revise the petition </w:t>
      </w:r>
      <w:r w:rsidRPr="00E77260">
        <w:rPr>
          <w:bCs/>
        </w:rPr>
        <w:t xml:space="preserve">and include the necessary language for </w:t>
      </w:r>
      <w:r>
        <w:rPr>
          <w:bCs/>
        </w:rPr>
        <w:t xml:space="preserve">Element 10–Suspension and Expulsion </w:t>
      </w:r>
      <w:r w:rsidRPr="00E77260">
        <w:rPr>
          <w:bCs/>
        </w:rPr>
        <w:t>Procedures.</w:t>
      </w:r>
    </w:p>
    <w:p w:rsidR="00524066" w:rsidRDefault="005036C8" w:rsidP="00F5482A">
      <w:pPr>
        <w:pStyle w:val="Heading2"/>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rsidR="00524066" w:rsidRPr="007739F6" w:rsidRDefault="00524066" w:rsidP="00524066">
      <w:pPr>
        <w:jc w:val="center"/>
        <w:rPr>
          <w:b/>
        </w:rPr>
      </w:pPr>
      <w:r w:rsidRPr="007739F6">
        <w:rPr>
          <w:b/>
        </w:rPr>
        <w:t>California State Teachers’ Retirement System, California Public Employees’ Retirement System, and Social Security Coverage</w:t>
      </w:r>
    </w:p>
    <w:p w:rsidR="00524066" w:rsidRPr="008430D5" w:rsidRDefault="00524066" w:rsidP="00524066">
      <w:pPr>
        <w:jc w:val="center"/>
      </w:pPr>
      <w:r w:rsidRPr="008430D5">
        <w:rPr>
          <w:i/>
        </w:rPr>
        <w:t>EC</w:t>
      </w:r>
      <w:r w:rsidRPr="008430D5">
        <w:t xml:space="preserve"> Section 47605(b)(5)(K)</w:t>
      </w:r>
    </w:p>
    <w:p w:rsidR="00524066" w:rsidRPr="008430D5" w:rsidRDefault="00524066" w:rsidP="00524066">
      <w:pPr>
        <w:jc w:val="center"/>
      </w:pPr>
      <w:r w:rsidRPr="008430D5">
        <w:t xml:space="preserve">5 </w:t>
      </w:r>
      <w:r w:rsidRPr="008430D5">
        <w:rPr>
          <w:i/>
        </w:rPr>
        <w:t>CCR</w:t>
      </w:r>
      <w:r w:rsidRPr="008430D5">
        <w:t xml:space="preserve"> Section 11967.5.1(f)(11)</w:t>
      </w:r>
    </w:p>
    <w:p w:rsidR="005036C8" w:rsidRPr="009F3455" w:rsidRDefault="005036C8" w:rsidP="00524066">
      <w:pPr>
        <w:pStyle w:val="Heading3"/>
      </w:pPr>
      <w:r w:rsidRPr="009F3455">
        <w:t>Evaluation Criteria</w:t>
      </w:r>
    </w:p>
    <w:p w:rsidR="005036C8" w:rsidRDefault="005036C8" w:rsidP="002A7438">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rsidR="005036C8" w:rsidRDefault="005036C8" w:rsidP="002A7438">
      <w:pPr>
        <w:spacing w:after="100" w:afterAutospacing="1"/>
        <w:rPr>
          <w:b/>
        </w:rPr>
      </w:pPr>
      <w:r>
        <w:rPr>
          <w:b/>
        </w:rPr>
        <w:t>T</w:t>
      </w:r>
      <w:r w:rsidRPr="009F3455">
        <w:rPr>
          <w:b/>
        </w:rPr>
        <w:t xml:space="preserve">he petition </w:t>
      </w:r>
      <w:r w:rsidR="00C362EB">
        <w:rPr>
          <w:b/>
        </w:rPr>
        <w:t>d</w:t>
      </w:r>
      <w:r w:rsidR="001A6522">
        <w:rPr>
          <w:b/>
        </w:rPr>
        <w:t>oes</w:t>
      </w:r>
      <w:r w:rsidRPr="005E1390">
        <w:rPr>
          <w:b/>
        </w:rPr>
        <w:t xml:space="preserve"> </w:t>
      </w:r>
      <w:r w:rsidRPr="009F3455">
        <w:rPr>
          <w:b/>
        </w:rPr>
        <w:t>present a reasonably comprehensive description of CalSTRS, CalPERS, and social security coverage</w:t>
      </w:r>
      <w:r>
        <w:rPr>
          <w:b/>
        </w:rPr>
        <w:t>.</w:t>
      </w:r>
    </w:p>
    <w:p w:rsidR="005036C8" w:rsidRPr="009F3455" w:rsidRDefault="005036C8" w:rsidP="00027BBF">
      <w:pPr>
        <w:pStyle w:val="Heading3"/>
      </w:pPr>
      <w:r>
        <w:t>Comments</w:t>
      </w:r>
    </w:p>
    <w:p w:rsidR="005036C8" w:rsidRPr="009F3455" w:rsidRDefault="00AE4842" w:rsidP="005036C8">
      <w:pPr>
        <w:autoSpaceDE w:val="0"/>
        <w:autoSpaceDN w:val="0"/>
        <w:adjustRightInd w:val="0"/>
        <w:rPr>
          <w:bCs/>
        </w:rPr>
      </w:pPr>
      <w:r>
        <w:rPr>
          <w:color w:val="000000"/>
        </w:rPr>
        <w:t>The PA petition states that PA will provide a 403(b) retirement plan or similar plan to all employees, along with an employer match. All employees shall also participate in federal social security. PA reserves the right to offer other retirement plans to employees, including</w:t>
      </w:r>
      <w:r w:rsidR="003C3400">
        <w:rPr>
          <w:color w:val="000000"/>
        </w:rPr>
        <w:t>,</w:t>
      </w:r>
      <w:r>
        <w:rPr>
          <w:color w:val="000000"/>
        </w:rPr>
        <w:t xml:space="preserve"> but not limited to</w:t>
      </w:r>
      <w:r w:rsidR="003C3400">
        <w:rPr>
          <w:color w:val="000000"/>
        </w:rPr>
        <w:t>,</w:t>
      </w:r>
      <w:r>
        <w:rPr>
          <w:color w:val="000000"/>
        </w:rPr>
        <w:t xml:space="preserve"> CalSTRS and CalPERS, pursuant to policies that may be adopted by the Board. PA will make all contributions that are legally required of the employer. Retirement reporting will be contracted out to a qualified service provider; however, the Head of School will be responsible for ensuring that such retirement coverage is arranged for all employees (Attachment 3, p. 189).</w:t>
      </w:r>
    </w:p>
    <w:p w:rsidR="005036C8" w:rsidRDefault="005036C8" w:rsidP="00F5482A">
      <w:pPr>
        <w:pStyle w:val="Heading2"/>
      </w:pPr>
      <w:r>
        <w:br w:type="page"/>
      </w:r>
      <w:r w:rsidRPr="009F3455">
        <w:lastRenderedPageBreak/>
        <w:t>12. Public School Attendance Alternatives</w:t>
      </w:r>
    </w:p>
    <w:p w:rsidR="005036C8" w:rsidRPr="007C4A67" w:rsidRDefault="005036C8" w:rsidP="005036C8">
      <w:pPr>
        <w:jc w:val="center"/>
      </w:pPr>
      <w:r w:rsidRPr="007C4A67">
        <w:rPr>
          <w:i/>
        </w:rPr>
        <w:t>EC</w:t>
      </w:r>
      <w:r w:rsidRPr="007C4A67">
        <w:t xml:space="preserve"> Section 47605(b)(5)(L)</w:t>
      </w:r>
    </w:p>
    <w:p w:rsidR="005036C8" w:rsidRPr="007C4A67" w:rsidRDefault="005036C8" w:rsidP="005036C8">
      <w:pPr>
        <w:autoSpaceDE w:val="0"/>
        <w:autoSpaceDN w:val="0"/>
        <w:adjustRightInd w:val="0"/>
        <w:jc w:val="center"/>
      </w:pPr>
      <w:r w:rsidRPr="007C4A67">
        <w:t xml:space="preserve">5 </w:t>
      </w:r>
      <w:r w:rsidRPr="007C4A67">
        <w:rPr>
          <w:i/>
        </w:rPr>
        <w:t xml:space="preserve">CCR </w:t>
      </w:r>
      <w:r w:rsidRPr="007C4A67">
        <w:t>Section 11967.5.1(f)(12)</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5036C8" w:rsidRDefault="005036C8" w:rsidP="002A7438">
      <w:pPr>
        <w:autoSpaceDE w:val="0"/>
        <w:autoSpaceDN w:val="0"/>
        <w:adjustRightInd w:val="0"/>
        <w:spacing w:after="100" w:afterAutospacing="1"/>
        <w:rPr>
          <w:b/>
        </w:rPr>
      </w:pPr>
      <w:r>
        <w:rPr>
          <w:b/>
        </w:rPr>
        <w:t>T</w:t>
      </w:r>
      <w:r w:rsidRPr="009F3455">
        <w:rPr>
          <w:b/>
        </w:rPr>
        <w:t xml:space="preserve">he petition </w:t>
      </w:r>
      <w:r w:rsidR="00A53352">
        <w:rPr>
          <w:b/>
        </w:rPr>
        <w:t>does</w:t>
      </w:r>
      <w:r w:rsidRPr="005E1390">
        <w:rPr>
          <w:b/>
        </w:rPr>
        <w:t xml:space="preserve"> </w:t>
      </w:r>
      <w:r w:rsidRPr="009F3455">
        <w:rPr>
          <w:b/>
        </w:rPr>
        <w:t>present a reasonably comprehensive description of public school attendance alternatives</w:t>
      </w:r>
      <w:r>
        <w:rPr>
          <w:b/>
        </w:rPr>
        <w:t>.</w:t>
      </w:r>
    </w:p>
    <w:p w:rsidR="005036C8" w:rsidRPr="009F3455" w:rsidRDefault="005036C8" w:rsidP="00027BBF">
      <w:pPr>
        <w:pStyle w:val="Heading3"/>
      </w:pPr>
      <w:r>
        <w:t>Comments</w:t>
      </w:r>
    </w:p>
    <w:p w:rsidR="005036C8" w:rsidRPr="00C627AE" w:rsidRDefault="00C627AE" w:rsidP="00C627AE">
      <w:pPr>
        <w:pStyle w:val="Default"/>
        <w:rPr>
          <w:rFonts w:ascii="Arial" w:eastAsia="Calibri" w:hAnsi="Arial" w:cs="Arial"/>
        </w:rPr>
      </w:pPr>
      <w:r>
        <w:rPr>
          <w:rFonts w:ascii="Arial" w:hAnsi="Arial" w:cs="Arial"/>
          <w:bCs/>
        </w:rPr>
        <w:t>The PA petition states that p</w:t>
      </w:r>
      <w:r>
        <w:rPr>
          <w:rFonts w:ascii="Arial" w:hAnsi="Arial" w:cs="Arial"/>
        </w:rPr>
        <w:t>arents or guardians of each pupil enrolled in PA</w:t>
      </w:r>
      <w:r w:rsidR="00693C48">
        <w:rPr>
          <w:rFonts w:ascii="Arial" w:hAnsi="Arial" w:cs="Arial"/>
        </w:rPr>
        <w:t xml:space="preserve"> shall be informed on admission</w:t>
      </w:r>
      <w:r>
        <w:rPr>
          <w:rFonts w:ascii="Arial" w:hAnsi="Arial" w:cs="Arial"/>
        </w:rPr>
        <w:t xml:space="preserve"> forms that pupils have no right to admission in a particular school of the SJUSD (or program of the SJUSD) as a consequence of enrollment in PA, except to the extent that such a right is extended by the SJUSD (Attachment 3, p. 190).</w:t>
      </w:r>
    </w:p>
    <w:p w:rsidR="005036C8" w:rsidRDefault="005036C8" w:rsidP="00F5482A">
      <w:pPr>
        <w:pStyle w:val="Heading2"/>
        <w:rPr>
          <w:bCs/>
        </w:rPr>
      </w:pPr>
      <w:r>
        <w:br w:type="page"/>
      </w:r>
      <w:r w:rsidRPr="009F3455">
        <w:lastRenderedPageBreak/>
        <w:t>13. Post-employment Rights of</w:t>
      </w:r>
      <w:r>
        <w:t xml:space="preserve"> </w:t>
      </w:r>
      <w:r w:rsidRPr="009F3455">
        <w:t>Employees</w:t>
      </w:r>
    </w:p>
    <w:p w:rsidR="005036C8" w:rsidRPr="007C4A67" w:rsidRDefault="005036C8" w:rsidP="005036C8">
      <w:pPr>
        <w:autoSpaceDE w:val="0"/>
        <w:autoSpaceDN w:val="0"/>
        <w:adjustRightInd w:val="0"/>
        <w:jc w:val="center"/>
      </w:pPr>
      <w:r w:rsidRPr="007C4A67">
        <w:rPr>
          <w:i/>
        </w:rPr>
        <w:t>EC</w:t>
      </w:r>
      <w:r w:rsidRPr="007C4A67">
        <w:t xml:space="preserve"> Section 47605(b)(5)(M)</w:t>
      </w:r>
    </w:p>
    <w:p w:rsidR="005036C8" w:rsidRPr="007C4A67" w:rsidRDefault="005036C8" w:rsidP="005036C8">
      <w:pPr>
        <w:jc w:val="center"/>
        <w:rPr>
          <w:bCs/>
        </w:rPr>
      </w:pPr>
      <w:r w:rsidRPr="007C4A67">
        <w:t xml:space="preserve">5 </w:t>
      </w:r>
      <w:r w:rsidRPr="007C4A67">
        <w:rPr>
          <w:i/>
        </w:rPr>
        <w:t>CCR</w:t>
      </w:r>
      <w:r w:rsidRPr="007C4A67">
        <w:t xml:space="preserve"> Section 11967.5.1(f)(13)</w:t>
      </w:r>
    </w:p>
    <w:p w:rsidR="005036C8" w:rsidRPr="009F3455" w:rsidRDefault="005036C8" w:rsidP="00027BBF">
      <w:pPr>
        <w:pStyle w:val="Heading3"/>
      </w:pPr>
      <w:r w:rsidRPr="009F3455">
        <w:t>Evaluation Criteria</w:t>
      </w:r>
    </w:p>
    <w:p w:rsidR="005036C8" w:rsidRDefault="005036C8" w:rsidP="002A7438">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rsidTr="002103D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5D4936">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ED60B5" w:rsidRPr="00ED60B5" w:rsidRDefault="00ED60B5" w:rsidP="00ED60B5">
            <w:pPr>
              <w:autoSpaceDE w:val="0"/>
              <w:autoSpaceDN w:val="0"/>
              <w:adjustRightInd w:val="0"/>
              <w:jc w:val="center"/>
            </w:pPr>
            <w:r w:rsidRPr="00ED60B5">
              <w:t>Yes</w:t>
            </w:r>
          </w:p>
        </w:tc>
      </w:tr>
    </w:tbl>
    <w:p w:rsidR="005036C8" w:rsidRDefault="005036C8" w:rsidP="00ED60B5">
      <w:pPr>
        <w:spacing w:before="100" w:beforeAutospacing="1" w:after="100" w:afterAutospacing="1"/>
        <w:rPr>
          <w:bCs/>
        </w:rPr>
      </w:pPr>
      <w:r>
        <w:rPr>
          <w:b/>
        </w:rPr>
        <w:t>T</w:t>
      </w:r>
      <w:r w:rsidRPr="009F3455">
        <w:rPr>
          <w:b/>
        </w:rPr>
        <w:t>he petition</w:t>
      </w:r>
      <w:r w:rsidR="00C95767">
        <w:rPr>
          <w:b/>
        </w:rPr>
        <w:t xml:space="preserve"> does</w:t>
      </w:r>
      <w:r w:rsidRPr="005E1390">
        <w:rPr>
          <w:b/>
        </w:rPr>
        <w:t xml:space="preserve"> </w:t>
      </w:r>
      <w:r w:rsidRPr="009F3455">
        <w:rPr>
          <w:b/>
        </w:rPr>
        <w:t>present a reasonably comprehensive description of post-employment rights of employees</w:t>
      </w:r>
      <w:r>
        <w:rPr>
          <w:b/>
        </w:rPr>
        <w:t>.</w:t>
      </w:r>
    </w:p>
    <w:p w:rsidR="005036C8" w:rsidRPr="009F3455" w:rsidRDefault="005036C8" w:rsidP="00027BBF">
      <w:pPr>
        <w:pStyle w:val="Heading3"/>
      </w:pPr>
      <w:r>
        <w:t>Comments</w:t>
      </w:r>
    </w:p>
    <w:p w:rsidR="005036C8" w:rsidRPr="009F3455" w:rsidRDefault="00C95767" w:rsidP="005036C8">
      <w:pPr>
        <w:autoSpaceDE w:val="0"/>
        <w:autoSpaceDN w:val="0"/>
        <w:adjustRightInd w:val="0"/>
        <w:rPr>
          <w:bCs/>
        </w:rPr>
      </w:pPr>
      <w:r>
        <w:rPr>
          <w:bCs/>
        </w:rPr>
        <w:t xml:space="preserve">The PA petition states that </w:t>
      </w:r>
      <w:r>
        <w:rPr>
          <w:color w:val="000000"/>
        </w:rPr>
        <w:t>employees of the SJUSD who choose to leave the employment of the SJUSD to work at PA and who later wish to return to the SJUSD will have no automatic rights of return to the SJUSD, and shall be treated the same as any other former SJUSD employee seeking reemployment in accordance with SJUSD policy, applicable law, and applicable bargaining agreements. PA shall not have any authority to confer any rights to return on SJUSD employees. Sick leave, vacation leave, or years of service credit with the SJUSD or any school district shall not be transferred to PA. Employment by PA provides no rights of employment at any other entity, including any rights in the case of closure of PA (Attachment 3, p. 191).</w:t>
      </w:r>
    </w:p>
    <w:p w:rsidR="005036C8" w:rsidRPr="009A7CD6" w:rsidRDefault="005036C8" w:rsidP="00F5482A">
      <w:pPr>
        <w:pStyle w:val="Heading2"/>
      </w:pPr>
      <w:r>
        <w:br w:type="page"/>
      </w:r>
      <w:r w:rsidRPr="009F3455">
        <w:lastRenderedPageBreak/>
        <w:t>14. Dispute Resolution Procedures</w:t>
      </w:r>
    </w:p>
    <w:p w:rsidR="005036C8" w:rsidRPr="009A7CD6" w:rsidRDefault="005036C8" w:rsidP="005036C8">
      <w:pPr>
        <w:autoSpaceDE w:val="0"/>
        <w:autoSpaceDN w:val="0"/>
        <w:adjustRightInd w:val="0"/>
        <w:jc w:val="center"/>
      </w:pPr>
      <w:r w:rsidRPr="009A7CD6">
        <w:rPr>
          <w:i/>
        </w:rPr>
        <w:t>EC</w:t>
      </w:r>
      <w:r w:rsidRPr="009A7CD6">
        <w:t xml:space="preserve"> Section 47605(b)(5)(N)</w:t>
      </w:r>
    </w:p>
    <w:p w:rsidR="005036C8" w:rsidRPr="009A7CD6" w:rsidRDefault="005036C8" w:rsidP="005036C8">
      <w:pPr>
        <w:autoSpaceDE w:val="0"/>
        <w:autoSpaceDN w:val="0"/>
        <w:adjustRightInd w:val="0"/>
        <w:jc w:val="center"/>
      </w:pPr>
      <w:r w:rsidRPr="009A7CD6">
        <w:t xml:space="preserve">5 </w:t>
      </w:r>
      <w:r w:rsidRPr="009A7CD6">
        <w:rPr>
          <w:i/>
        </w:rPr>
        <w:t>CCR</w:t>
      </w:r>
      <w:r w:rsidRPr="009A7CD6">
        <w:t xml:space="preserve"> Section 11967.5.1(f)(14)</w:t>
      </w:r>
    </w:p>
    <w:p w:rsidR="005036C8" w:rsidRPr="009F3455" w:rsidRDefault="005036C8" w:rsidP="00027BBF">
      <w:pPr>
        <w:pStyle w:val="Heading3"/>
      </w:pPr>
      <w:r w:rsidRPr="009F3455">
        <w:t>Evaluation Criteria</w:t>
      </w:r>
    </w:p>
    <w:p w:rsidR="005036C8" w:rsidRDefault="005036C8" w:rsidP="00ED60B5">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rsidTr="002103D5">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rsidR="00ED60B5" w:rsidRPr="00ED60B5" w:rsidRDefault="00ED60B5" w:rsidP="00ED60B5">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rsidR="00ED60B5" w:rsidRPr="00ED60B5" w:rsidRDefault="00937C23" w:rsidP="00ED60B5">
            <w:pPr>
              <w:autoSpaceDE w:val="0"/>
              <w:autoSpaceDN w:val="0"/>
              <w:adjustRightInd w:val="0"/>
              <w:jc w:val="center"/>
            </w:pPr>
            <w:r>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rsidR="00ED60B5" w:rsidRPr="00ED60B5" w:rsidRDefault="00ED60B5" w:rsidP="00ED60B5">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5D4936">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rsidR="00ED60B5" w:rsidRPr="00ED60B5" w:rsidRDefault="00937C23" w:rsidP="00ED60B5">
            <w:pPr>
              <w:tabs>
                <w:tab w:val="left" w:pos="280"/>
              </w:tabs>
              <w:autoSpaceDE w:val="0"/>
              <w:autoSpaceDN w:val="0"/>
              <w:adjustRightInd w:val="0"/>
              <w:jc w:val="center"/>
            </w:pPr>
            <w:r>
              <w:t>Yes</w:t>
            </w:r>
          </w:p>
        </w:tc>
      </w:tr>
    </w:tbl>
    <w:p w:rsidR="005036C8" w:rsidRDefault="005036C8" w:rsidP="00ED60B5">
      <w:pPr>
        <w:autoSpaceDE w:val="0"/>
        <w:autoSpaceDN w:val="0"/>
        <w:adjustRightInd w:val="0"/>
        <w:spacing w:before="100" w:beforeAutospacing="1" w:after="100" w:afterAutospacing="1"/>
      </w:pPr>
      <w:r>
        <w:rPr>
          <w:b/>
        </w:rPr>
        <w:t>T</w:t>
      </w:r>
      <w:r w:rsidRPr="009F3455">
        <w:rPr>
          <w:b/>
        </w:rPr>
        <w:t xml:space="preserve">he petition </w:t>
      </w:r>
      <w:r w:rsidR="00937C23">
        <w:rPr>
          <w:b/>
        </w:rPr>
        <w:t>does</w:t>
      </w:r>
      <w:r w:rsidRPr="005E1390">
        <w:rPr>
          <w:b/>
        </w:rPr>
        <w:t xml:space="preserve"> </w:t>
      </w:r>
      <w:r w:rsidRPr="009F3455">
        <w:rPr>
          <w:b/>
        </w:rPr>
        <w:t>present a reasonably comprehensive description of dispute resolution procedures</w:t>
      </w:r>
      <w:r>
        <w:rPr>
          <w:b/>
        </w:rPr>
        <w:t>.</w:t>
      </w:r>
    </w:p>
    <w:p w:rsidR="005036C8" w:rsidRPr="009F3455" w:rsidRDefault="005036C8" w:rsidP="00027BBF">
      <w:pPr>
        <w:pStyle w:val="Heading3"/>
      </w:pPr>
      <w:r>
        <w:t>Comments</w:t>
      </w:r>
    </w:p>
    <w:p w:rsidR="00432F45" w:rsidRDefault="00937C23" w:rsidP="00AC35F9">
      <w:pPr>
        <w:autoSpaceDE w:val="0"/>
        <w:autoSpaceDN w:val="0"/>
        <w:adjustRightInd w:val="0"/>
        <w:spacing w:after="240"/>
        <w:rPr>
          <w:bCs/>
        </w:rPr>
      </w:pPr>
      <w:r>
        <w:rPr>
          <w:bCs/>
        </w:rPr>
        <w:t>The PA petition does</w:t>
      </w:r>
      <w:r w:rsidR="00BF1062">
        <w:rPr>
          <w:bCs/>
        </w:rPr>
        <w:t xml:space="preserve"> present a reasonably comprehensive</w:t>
      </w:r>
      <w:r w:rsidR="00F62D4C">
        <w:rPr>
          <w:bCs/>
        </w:rPr>
        <w:t xml:space="preserve"> description of dispute resolution procedures. The petition does not </w:t>
      </w:r>
      <w:r w:rsidR="00432F45">
        <w:rPr>
          <w:bCs/>
        </w:rPr>
        <w:t>acknowledge the following:</w:t>
      </w:r>
    </w:p>
    <w:p w:rsidR="00432F45" w:rsidRDefault="00432F45" w:rsidP="00432F45">
      <w:pPr>
        <w:autoSpaceDE w:val="0"/>
        <w:autoSpaceDN w:val="0"/>
        <w:adjustRightInd w:val="0"/>
        <w:spacing w:after="240"/>
        <w:rPr>
          <w:bCs/>
        </w:rPr>
      </w:pPr>
      <w:r>
        <w:rPr>
          <w:bCs/>
        </w:rPr>
        <w:t>The CDE notes that the PA petitioner includes a letter</w:t>
      </w:r>
      <w:r w:rsidR="00BA5900">
        <w:rPr>
          <w:bCs/>
        </w:rPr>
        <w:t xml:space="preserve"> describing the changes to the PA petition for the purpose of material revision to delay opening to 2019. The le</w:t>
      </w:r>
      <w:r w:rsidR="00527CE3">
        <w:rPr>
          <w:bCs/>
        </w:rPr>
        <w:t xml:space="preserve">tter states that PA recognizes that, because </w:t>
      </w:r>
      <w:r w:rsidR="001B6318">
        <w:rPr>
          <w:bCs/>
        </w:rPr>
        <w:t xml:space="preserve">the </w:t>
      </w:r>
      <w:r w:rsidR="00527CE3">
        <w:rPr>
          <w:bCs/>
        </w:rPr>
        <w:t xml:space="preserve">SBE is not an LEA, the SBE may choose to </w:t>
      </w:r>
      <w:r w:rsidR="00527CE3">
        <w:rPr>
          <w:bCs/>
        </w:rPr>
        <w:lastRenderedPageBreak/>
        <w:t xml:space="preserve">resolve a dispute directly instead of pursuing the dispute resolution process specified in the charter, </w:t>
      </w:r>
      <w:r w:rsidR="007A06EA">
        <w:rPr>
          <w:bCs/>
        </w:rPr>
        <w:t xml:space="preserve">and </w:t>
      </w:r>
      <w:r w:rsidR="00527CE3">
        <w:rPr>
          <w:bCs/>
        </w:rPr>
        <w:t xml:space="preserve">must first hold a public hearing to consider arguments for and against the direction resolution of the dispute instead of pursuing the dispute resolution process specified in the charter (Attachment </w:t>
      </w:r>
      <w:r w:rsidR="00E111E9">
        <w:rPr>
          <w:bCs/>
        </w:rPr>
        <w:t>6</w:t>
      </w:r>
      <w:r w:rsidR="00527CE3">
        <w:rPr>
          <w:bCs/>
        </w:rPr>
        <w:t>, p. 1).</w:t>
      </w:r>
    </w:p>
    <w:p w:rsidR="00E77260" w:rsidRPr="00E77260" w:rsidRDefault="00E77260" w:rsidP="00E77260">
      <w:pPr>
        <w:autoSpaceDE w:val="0"/>
        <w:autoSpaceDN w:val="0"/>
        <w:adjustRightInd w:val="0"/>
        <w:spacing w:after="100" w:afterAutospacing="1"/>
        <w:rPr>
          <w:bCs/>
        </w:rPr>
      </w:pPr>
      <w:r w:rsidRPr="00E77260">
        <w:rPr>
          <w:bCs/>
        </w:rPr>
        <w:t xml:space="preserve">If approved by the SBE, as a </w:t>
      </w:r>
      <w:r w:rsidR="00992134">
        <w:rPr>
          <w:bCs/>
        </w:rPr>
        <w:t>condition for approval, the PA</w:t>
      </w:r>
      <w:r w:rsidRPr="00E77260">
        <w:rPr>
          <w:bCs/>
        </w:rPr>
        <w:t xml:space="preserve"> petitioner will be required </w:t>
      </w:r>
      <w:r w:rsidR="00E97FA6">
        <w:rPr>
          <w:bCs/>
        </w:rPr>
        <w:t>to revise the petition</w:t>
      </w:r>
      <w:r w:rsidRPr="00E77260">
        <w:rPr>
          <w:bCs/>
        </w:rPr>
        <w:t xml:space="preserve"> and include the ne</w:t>
      </w:r>
      <w:r w:rsidR="001B6318">
        <w:rPr>
          <w:bCs/>
        </w:rPr>
        <w:t>cessary language for Element 14–</w:t>
      </w:r>
      <w:r w:rsidRPr="00E77260">
        <w:rPr>
          <w:bCs/>
        </w:rPr>
        <w:t>Dispute Resolution Procedures.</w:t>
      </w:r>
    </w:p>
    <w:p w:rsidR="005036C8" w:rsidRPr="009F3455" w:rsidRDefault="005036C8" w:rsidP="00F5482A">
      <w:pPr>
        <w:pStyle w:val="Heading2"/>
      </w:pPr>
      <w:r>
        <w:br w:type="page"/>
      </w:r>
      <w:r w:rsidRPr="009F3455">
        <w:lastRenderedPageBreak/>
        <w:t>15. Closure Procedures</w:t>
      </w:r>
    </w:p>
    <w:p w:rsidR="005036C8" w:rsidRPr="00E478D4" w:rsidRDefault="005036C8" w:rsidP="005036C8">
      <w:pPr>
        <w:jc w:val="center"/>
      </w:pPr>
      <w:r w:rsidRPr="00E478D4">
        <w:rPr>
          <w:i/>
        </w:rPr>
        <w:t>EC</w:t>
      </w:r>
      <w:r w:rsidRPr="00E478D4">
        <w:t xml:space="preserve"> Section 47605(b)(5)(O)</w:t>
      </w:r>
    </w:p>
    <w:p w:rsidR="005036C8" w:rsidRPr="00E478D4" w:rsidRDefault="005036C8" w:rsidP="005036C8">
      <w:pPr>
        <w:jc w:val="center"/>
      </w:pPr>
      <w:r w:rsidRPr="00E478D4">
        <w:t xml:space="preserve">5 </w:t>
      </w:r>
      <w:r w:rsidRPr="00E478D4">
        <w:rPr>
          <w:i/>
        </w:rPr>
        <w:t>CCR</w:t>
      </w:r>
      <w:r w:rsidRPr="00E478D4">
        <w:t xml:space="preserve"> Section 11967.5.1(f)(15)</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rsidR="005036C8" w:rsidRDefault="007C4520" w:rsidP="002A7438">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rsidR="005036C8" w:rsidRPr="009F3455" w:rsidRDefault="005036C8" w:rsidP="00027BBF">
      <w:pPr>
        <w:pStyle w:val="Heading3"/>
      </w:pPr>
      <w:r>
        <w:t>Comments</w:t>
      </w:r>
    </w:p>
    <w:p w:rsidR="005036C8" w:rsidRDefault="007C4520" w:rsidP="005036C8">
      <w:pPr>
        <w:autoSpaceDE w:val="0"/>
        <w:autoSpaceDN w:val="0"/>
        <w:adjustRightInd w:val="0"/>
        <w:rPr>
          <w:bCs/>
        </w:rPr>
      </w:pPr>
      <w:r>
        <w:rPr>
          <w:bCs/>
        </w:rPr>
        <w:t>The PA petition does</w:t>
      </w:r>
      <w:r w:rsidR="003A1094">
        <w:rPr>
          <w:bCs/>
        </w:rPr>
        <w:t xml:space="preserve"> include a reasonably comprehensive description of closure procedures. </w:t>
      </w:r>
      <w:r w:rsidR="00FF270D">
        <w:rPr>
          <w:bCs/>
        </w:rPr>
        <w:t xml:space="preserve">The </w:t>
      </w:r>
      <w:r>
        <w:rPr>
          <w:bCs/>
        </w:rPr>
        <w:t xml:space="preserve">petition states that closure of PA will be documented by official action of the Board Directors, identify the reason for closure, and the entity and person or persons responsible for closure-related activities. PA will have an independent audit completed within six months after closure that will include an accounting of all financial assets and an assessment of the disposition of any restricted funds received by or due to PA </w:t>
      </w:r>
      <w:r w:rsidR="00A110C0">
        <w:rPr>
          <w:bCs/>
        </w:rPr>
        <w:t xml:space="preserve">(Attachment 3, </w:t>
      </w:r>
      <w:r>
        <w:rPr>
          <w:bCs/>
        </w:rPr>
        <w:t>p</w:t>
      </w:r>
      <w:r w:rsidR="00A110C0">
        <w:rPr>
          <w:bCs/>
        </w:rPr>
        <w:t>p. 194</w:t>
      </w:r>
      <w:r>
        <w:rPr>
          <w:bCs/>
        </w:rPr>
        <w:t>–195</w:t>
      </w:r>
      <w:r w:rsidR="00A110C0">
        <w:rPr>
          <w:bCs/>
        </w:rPr>
        <w:t>).</w:t>
      </w:r>
    </w:p>
    <w:p w:rsidR="005036C8" w:rsidRPr="00524066" w:rsidRDefault="005036C8" w:rsidP="00524066">
      <w:pPr>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rsidR="005036C8" w:rsidRDefault="005036C8" w:rsidP="00F5482A">
      <w:pPr>
        <w:pStyle w:val="Heading2"/>
      </w:pPr>
      <w:r w:rsidRPr="009F3455">
        <w:t>Standards, Assessments, and Parent Consultation</w:t>
      </w:r>
    </w:p>
    <w:p w:rsidR="005036C8" w:rsidRPr="007217DB" w:rsidRDefault="005036C8" w:rsidP="005036C8">
      <w:pPr>
        <w:jc w:val="center"/>
      </w:pPr>
      <w:r w:rsidRPr="00E478D4">
        <w:rPr>
          <w:i/>
        </w:rPr>
        <w:t>EC</w:t>
      </w:r>
      <w:r w:rsidRPr="007217DB">
        <w:t xml:space="preserve"> </w:t>
      </w:r>
      <w:r>
        <w:t>s</w:t>
      </w:r>
      <w:r w:rsidRPr="007217DB">
        <w:t>ections 47605(c)(1) and (2)</w:t>
      </w:r>
    </w:p>
    <w:p w:rsidR="005036C8" w:rsidRPr="007217DB" w:rsidRDefault="005036C8" w:rsidP="005036C8">
      <w:pPr>
        <w:jc w:val="center"/>
      </w:pPr>
      <w:r w:rsidRPr="007217DB">
        <w:t xml:space="preserve">5 </w:t>
      </w:r>
      <w:r w:rsidRPr="00E478D4">
        <w:rPr>
          <w:i/>
        </w:rPr>
        <w:t>CCR</w:t>
      </w:r>
      <w:r w:rsidRPr="007217DB">
        <w:t xml:space="preserve"> Section 11967.5.1(f)(3)</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rsidTr="002103D5">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696" w:type="dxa"/>
          </w:tcPr>
          <w:p w:rsidR="00ED60B5" w:rsidRPr="00ED60B5" w:rsidRDefault="00ED60B5" w:rsidP="005D4936">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rsidR="00ED60B5" w:rsidRPr="00ED60B5" w:rsidRDefault="00ED60B5" w:rsidP="00ED60B5">
            <w:pPr>
              <w:autoSpaceDE w:val="0"/>
              <w:autoSpaceDN w:val="0"/>
              <w:adjustRightInd w:val="0"/>
              <w:jc w:val="center"/>
            </w:pPr>
            <w:r w:rsidRPr="00ED60B5">
              <w:t>Yes</w:t>
            </w:r>
          </w:p>
        </w:tc>
      </w:tr>
      <w:tr w:rsidR="00ED60B5" w:rsidRPr="00ED60B5" w:rsidTr="00ED60B5">
        <w:trPr>
          <w:cantSplit/>
          <w:trHeight w:val="576"/>
        </w:trPr>
        <w:tc>
          <w:tcPr>
            <w:tcW w:w="7696" w:type="dxa"/>
          </w:tcPr>
          <w:p w:rsidR="00ED60B5" w:rsidRPr="00ED60B5" w:rsidRDefault="00ED60B5" w:rsidP="005D4936">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rsidR="00ED60B5" w:rsidRPr="00ED60B5" w:rsidRDefault="00ED60B5" w:rsidP="00ED60B5">
            <w:pPr>
              <w:autoSpaceDE w:val="0"/>
              <w:autoSpaceDN w:val="0"/>
              <w:adjustRightInd w:val="0"/>
              <w:jc w:val="center"/>
            </w:pPr>
            <w:r w:rsidRPr="00ED60B5">
              <w:t>Yes</w:t>
            </w:r>
          </w:p>
        </w:tc>
      </w:tr>
    </w:tbl>
    <w:p w:rsidR="005036C8" w:rsidRDefault="005036C8" w:rsidP="00ED60B5">
      <w:pPr>
        <w:autoSpaceDE w:val="0"/>
        <w:autoSpaceDN w:val="0"/>
        <w:adjustRightInd w:val="0"/>
        <w:spacing w:before="100" w:beforeAutospacing="1" w:after="100" w:afterAutospacing="1"/>
      </w:pPr>
      <w:r>
        <w:rPr>
          <w:b/>
        </w:rPr>
        <w:t>T</w:t>
      </w:r>
      <w:r w:rsidRPr="009F3455">
        <w:rPr>
          <w:b/>
        </w:rPr>
        <w:t xml:space="preserve">he petition </w:t>
      </w:r>
      <w:r w:rsidR="006411EA">
        <w:rPr>
          <w:b/>
        </w:rPr>
        <w:t>does</w:t>
      </w:r>
      <w:r w:rsidRPr="005E1390">
        <w:rPr>
          <w:b/>
        </w:rPr>
        <w:t xml:space="preserve"> </w:t>
      </w:r>
      <w:r w:rsidRPr="009F3455">
        <w:rPr>
          <w:b/>
        </w:rPr>
        <w:t>provide evidence addressing the requirements regarding standards, assessments, and parent consultation</w:t>
      </w:r>
      <w:r>
        <w:rPr>
          <w:b/>
        </w:rPr>
        <w:t>.</w:t>
      </w:r>
    </w:p>
    <w:p w:rsidR="005036C8" w:rsidRPr="00F81C97" w:rsidRDefault="005036C8" w:rsidP="00027BBF">
      <w:pPr>
        <w:pStyle w:val="Heading3"/>
      </w:pPr>
      <w:r>
        <w:t>Comments</w:t>
      </w:r>
    </w:p>
    <w:p w:rsidR="000F05F9" w:rsidRDefault="000F05F9" w:rsidP="00AC35F9">
      <w:pPr>
        <w:autoSpaceDE w:val="0"/>
        <w:autoSpaceDN w:val="0"/>
        <w:adjustRightInd w:val="0"/>
        <w:spacing w:after="240"/>
        <w:rPr>
          <w:bCs/>
        </w:rPr>
      </w:pPr>
      <w:r>
        <w:rPr>
          <w:bCs/>
        </w:rPr>
        <w:t>The PA petition states that all pupils will participate in annual assessments to measure academic progress, including the NWEA MAP, CAASPP, and local assessments, as detailed in the California School Dashboard. Further, all pupils will be measured using common core-aligned assessments created by PA teachers, as well as performance on Innovation Lab showcases. The PA petition provides charts detailing how each state priority goal is implemented and measured by PA (Attachment 3, pp. 112−124).</w:t>
      </w:r>
    </w:p>
    <w:p w:rsidR="005036C8" w:rsidRPr="000F05F9" w:rsidRDefault="000F05F9" w:rsidP="00AC35F9">
      <w:pPr>
        <w:autoSpaceDE w:val="0"/>
        <w:autoSpaceDN w:val="0"/>
        <w:adjustRightInd w:val="0"/>
        <w:spacing w:after="240" w:line="283" w:lineRule="atLeast"/>
      </w:pPr>
      <w:r>
        <w:t>The PA petition states that parent meetings will be held regularly while PA is in session or more frequently, if necessary, in order to facilitate the communication process between parents, PA administration, and PA governing board. Parents will be encouraged to serve on the PA Parent Leadership Group. Parents will be consulted and advised regarding PA educational programs and pupil progress through meetings and informational bulletins on an ongoing basis. T</w:t>
      </w:r>
      <w:r w:rsidR="007A06EA">
        <w:t>he petition states that the PA web</w:t>
      </w:r>
      <w:r>
        <w:t xml:space="preserve">site will facilitate the dissemination of information on areas of specific interest </w:t>
      </w:r>
      <w:r w:rsidR="00F46503">
        <w:t>to parents (Attachment 3, p. 134</w:t>
      </w:r>
      <w:r>
        <w:t>).</w:t>
      </w:r>
    </w:p>
    <w:p w:rsidR="005036C8" w:rsidRPr="00522AB3" w:rsidRDefault="005036C8" w:rsidP="00F5482A">
      <w:pPr>
        <w:pStyle w:val="Heading2"/>
      </w:pPr>
      <w:r>
        <w:br w:type="page"/>
      </w:r>
      <w:r w:rsidRPr="009F3455">
        <w:lastRenderedPageBreak/>
        <w:t>Effect on Authorizer and Financial Projections</w:t>
      </w:r>
    </w:p>
    <w:p w:rsidR="005036C8" w:rsidRPr="00522AB3" w:rsidRDefault="005036C8" w:rsidP="005036C8">
      <w:pPr>
        <w:jc w:val="center"/>
      </w:pPr>
      <w:r w:rsidRPr="00E478D4">
        <w:rPr>
          <w:i/>
        </w:rPr>
        <w:t>EC</w:t>
      </w:r>
      <w:r w:rsidRPr="00522AB3">
        <w:t xml:space="preserve"> Section 47605(g)</w:t>
      </w:r>
    </w:p>
    <w:p w:rsidR="005036C8" w:rsidRPr="00522AB3" w:rsidRDefault="005036C8" w:rsidP="005036C8">
      <w:pPr>
        <w:jc w:val="center"/>
      </w:pPr>
      <w:r w:rsidRPr="00522AB3">
        <w:t xml:space="preserve">5 </w:t>
      </w:r>
      <w:r w:rsidRPr="00E478D4">
        <w:rPr>
          <w:i/>
        </w:rPr>
        <w:t>CCR</w:t>
      </w:r>
      <w:r w:rsidRPr="00522AB3">
        <w:t xml:space="preserve"> Section 11967.5.1(c)(3)(A–C)</w:t>
      </w:r>
    </w:p>
    <w:p w:rsidR="005036C8" w:rsidRPr="009F3455" w:rsidRDefault="005036C8" w:rsidP="00027BBF">
      <w:pPr>
        <w:pStyle w:val="Heading3"/>
      </w:pPr>
      <w:r w:rsidRPr="009F3455">
        <w:t>Evaluation Criteria</w:t>
      </w:r>
    </w:p>
    <w:p w:rsidR="005036C8" w:rsidRDefault="005036C8" w:rsidP="005D4936">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rsidTr="002103D5">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rsidR="00ED60B5" w:rsidRPr="00ED60B5" w:rsidRDefault="00ED60B5" w:rsidP="00ED60B5">
            <w:pPr>
              <w:jc w:val="center"/>
              <w:outlineLvl w:val="6"/>
              <w:rPr>
                <w:rFonts w:eastAsia="Times New Roman" w:cs="Times New Roman"/>
              </w:rPr>
            </w:pPr>
            <w:r w:rsidRPr="00ED60B5">
              <w:rPr>
                <w:rFonts w:eastAsia="Times New Roman" w:cs="Times New Roman"/>
              </w:rPr>
              <w:t>Criteria Met</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ED60B5" w:rsidRPr="00ED60B5" w:rsidRDefault="00ED60B5" w:rsidP="00ED60B5">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ED60B5" w:rsidRPr="00ED60B5" w:rsidRDefault="004A32A6" w:rsidP="00ED60B5">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5D4936">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ED60B5" w:rsidRPr="00ED60B5" w:rsidRDefault="004A32A6" w:rsidP="00ED60B5">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ED60B5">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rsidR="00ED60B5" w:rsidRPr="00ED60B5" w:rsidRDefault="005D4936" w:rsidP="00ED60B5">
            <w:pPr>
              <w:autoSpaceDE w:val="0"/>
              <w:autoSpaceDN w:val="0"/>
              <w:adjustRightInd w:val="0"/>
              <w:jc w:val="center"/>
            </w:pPr>
            <w:r w:rsidRPr="00ED60B5">
              <w:t>No</w:t>
            </w:r>
          </w:p>
        </w:tc>
      </w:tr>
    </w:tbl>
    <w:p w:rsidR="005036C8" w:rsidRPr="005E1390" w:rsidRDefault="005036C8" w:rsidP="00ED60B5">
      <w:pPr>
        <w:spacing w:before="100" w:beforeAutospacing="1" w:after="100" w:afterAutospacing="1"/>
        <w:rPr>
          <w:b/>
        </w:rPr>
      </w:pPr>
      <w:r>
        <w:rPr>
          <w:b/>
        </w:rPr>
        <w:t>T</w:t>
      </w:r>
      <w:r w:rsidRPr="005E1390">
        <w:rPr>
          <w:b/>
        </w:rPr>
        <w:t>he petition</w:t>
      </w:r>
      <w:r w:rsidR="004A32A6">
        <w:rPr>
          <w:b/>
        </w:rPr>
        <w:t xml:space="preserve"> does not</w:t>
      </w:r>
      <w:r w:rsidRPr="005E1390">
        <w:rPr>
          <w:b/>
        </w:rPr>
        <w:t xml:space="preserve"> provide the required information and financial projections</w:t>
      </w:r>
      <w:r>
        <w:rPr>
          <w:b/>
        </w:rPr>
        <w:t>.</w:t>
      </w:r>
    </w:p>
    <w:p w:rsidR="005036C8" w:rsidRPr="009F3455" w:rsidRDefault="005036C8" w:rsidP="00027BBF">
      <w:pPr>
        <w:pStyle w:val="Heading3"/>
      </w:pPr>
      <w:r>
        <w:t>Comments</w:t>
      </w:r>
    </w:p>
    <w:p w:rsidR="00EA7490" w:rsidRDefault="00EA7490" w:rsidP="00767878">
      <w:pPr>
        <w:spacing w:after="100" w:afterAutospacing="1"/>
      </w:pPr>
      <w:r w:rsidRPr="00FF53D8">
        <w:t xml:space="preserve">The </w:t>
      </w:r>
      <w:r>
        <w:t xml:space="preserve">CDE reviewed the PA multi-year financial plan and </w:t>
      </w:r>
      <w:r w:rsidR="004720F6">
        <w:t>concludes that it</w:t>
      </w:r>
      <w:r>
        <w:rPr>
          <w:bCs/>
        </w:rPr>
        <w:t xml:space="preserve"> is not fiscally viable due to the negative ending fund balances of $166,895; $247,321; and $215,440 with no reserves for FY</w:t>
      </w:r>
      <w:r w:rsidR="001B6318">
        <w:rPr>
          <w:bCs/>
        </w:rPr>
        <w:t>s</w:t>
      </w:r>
      <w:r>
        <w:rPr>
          <w:bCs/>
        </w:rPr>
        <w:t xml:space="preserve"> </w:t>
      </w:r>
      <w:r w:rsidRPr="00305BE5">
        <w:t>201</w:t>
      </w:r>
      <w:r>
        <w:t>9–20</w:t>
      </w:r>
      <w:r w:rsidR="001B6318">
        <w:t>20</w:t>
      </w:r>
      <w:r>
        <w:t xml:space="preserve"> through </w:t>
      </w:r>
      <w:r w:rsidRPr="00305BE5">
        <w:t>20</w:t>
      </w:r>
      <w:r>
        <w:t>21–22, respectively.</w:t>
      </w:r>
    </w:p>
    <w:p w:rsidR="00E97FA6" w:rsidRPr="00E97FA6" w:rsidRDefault="00E97FA6" w:rsidP="00767878">
      <w:pPr>
        <w:autoSpaceDE w:val="0"/>
        <w:autoSpaceDN w:val="0"/>
        <w:adjustRightInd w:val="0"/>
        <w:spacing w:after="100" w:afterAutospacing="1"/>
        <w:rPr>
          <w:bCs/>
        </w:rPr>
      </w:pPr>
      <w:r w:rsidRPr="00E77260">
        <w:rPr>
          <w:bCs/>
        </w:rPr>
        <w:t xml:space="preserve">If approved by the SBE, as a </w:t>
      </w:r>
      <w:r>
        <w:rPr>
          <w:bCs/>
        </w:rPr>
        <w:t>condition for approval, the PA</w:t>
      </w:r>
      <w:r w:rsidRPr="00E77260">
        <w:rPr>
          <w:bCs/>
        </w:rPr>
        <w:t xml:space="preserve"> petitioner will be required t</w:t>
      </w:r>
      <w:r>
        <w:rPr>
          <w:bCs/>
        </w:rPr>
        <w:t xml:space="preserve">o revise the petition </w:t>
      </w:r>
      <w:r w:rsidRPr="00E77260">
        <w:rPr>
          <w:bCs/>
        </w:rPr>
        <w:t>and in</w:t>
      </w:r>
      <w:r>
        <w:rPr>
          <w:bCs/>
        </w:rPr>
        <w:t>clude the necessary</w:t>
      </w:r>
      <w:r w:rsidRPr="00E77260">
        <w:rPr>
          <w:bCs/>
        </w:rPr>
        <w:t xml:space="preserve"> </w:t>
      </w:r>
      <w:r w:rsidR="00B55EAB">
        <w:rPr>
          <w:bCs/>
        </w:rPr>
        <w:t xml:space="preserve">Effect on Authorizer and </w:t>
      </w:r>
      <w:r>
        <w:rPr>
          <w:bCs/>
        </w:rPr>
        <w:t>Financial Projections.</w:t>
      </w:r>
    </w:p>
    <w:p w:rsidR="005036C8" w:rsidRPr="00522AB3" w:rsidRDefault="005036C8" w:rsidP="00F5482A">
      <w:pPr>
        <w:pStyle w:val="Heading2"/>
      </w:pPr>
      <w:r>
        <w:br w:type="page"/>
      </w:r>
      <w:r w:rsidRPr="00522AB3">
        <w:lastRenderedPageBreak/>
        <w:t>Teacher Credentialing</w:t>
      </w:r>
    </w:p>
    <w:p w:rsidR="005036C8" w:rsidRPr="00592C02" w:rsidRDefault="005036C8" w:rsidP="005036C8">
      <w:pPr>
        <w:autoSpaceDE w:val="0"/>
        <w:autoSpaceDN w:val="0"/>
        <w:adjustRightInd w:val="0"/>
        <w:jc w:val="center"/>
      </w:pPr>
      <w:r w:rsidRPr="00592C02">
        <w:rPr>
          <w:i/>
        </w:rPr>
        <w:t>EC</w:t>
      </w:r>
      <w:r w:rsidRPr="00592C02">
        <w:t xml:space="preserve"> Section 47605(l)</w:t>
      </w:r>
    </w:p>
    <w:p w:rsidR="005036C8" w:rsidRPr="00592C02" w:rsidRDefault="005036C8" w:rsidP="005036C8">
      <w:pPr>
        <w:jc w:val="center"/>
      </w:pPr>
      <w:r w:rsidRPr="00592C02">
        <w:t xml:space="preserve">5 </w:t>
      </w:r>
      <w:r w:rsidRPr="00592C02">
        <w:rPr>
          <w:i/>
        </w:rPr>
        <w:t>CCR</w:t>
      </w:r>
      <w:r w:rsidRPr="00592C02">
        <w:t xml:space="preserve"> Section 11967.5.1(f)(5)</w:t>
      </w:r>
    </w:p>
    <w:p w:rsidR="005036C8" w:rsidRPr="009F3455" w:rsidRDefault="005036C8" w:rsidP="00027BBF">
      <w:pPr>
        <w:pStyle w:val="Heading3"/>
      </w:pPr>
      <w:r w:rsidRPr="009F3455">
        <w:t>Evaluation Criteria</w:t>
      </w:r>
    </w:p>
    <w:p w:rsidR="005036C8" w:rsidRDefault="005036C8" w:rsidP="002A7438">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5036C8" w:rsidRDefault="005036C8" w:rsidP="002A7438">
      <w:pPr>
        <w:spacing w:after="100" w:afterAutospacing="1"/>
      </w:pPr>
      <w:r>
        <w:rPr>
          <w:b/>
        </w:rPr>
        <w:t>T</w:t>
      </w:r>
      <w:r w:rsidRPr="009F3455">
        <w:rPr>
          <w:b/>
        </w:rPr>
        <w:t xml:space="preserve">he petition </w:t>
      </w:r>
      <w:r w:rsidR="00F46503">
        <w:rPr>
          <w:b/>
        </w:rPr>
        <w:t>does</w:t>
      </w:r>
      <w:r>
        <w:rPr>
          <w:b/>
        </w:rPr>
        <w:t xml:space="preserve"> </w:t>
      </w:r>
      <w:r w:rsidRPr="009F3455">
        <w:rPr>
          <w:b/>
        </w:rPr>
        <w:t>meet this requirement</w:t>
      </w:r>
      <w:r>
        <w:rPr>
          <w:b/>
        </w:rPr>
        <w:t>.</w:t>
      </w:r>
    </w:p>
    <w:p w:rsidR="005036C8" w:rsidRPr="009F3455" w:rsidRDefault="005036C8" w:rsidP="00027BBF">
      <w:pPr>
        <w:pStyle w:val="Heading3"/>
      </w:pPr>
      <w:r>
        <w:t>Comments</w:t>
      </w:r>
    </w:p>
    <w:p w:rsidR="005036C8" w:rsidRPr="00564AE7" w:rsidRDefault="00564AE7" w:rsidP="00564AE7">
      <w:pPr>
        <w:pStyle w:val="Default"/>
        <w:rPr>
          <w:rFonts w:ascii="Arial" w:hAnsi="Arial" w:cs="Arial"/>
        </w:rPr>
      </w:pPr>
      <w:r>
        <w:rPr>
          <w:rFonts w:ascii="Arial" w:hAnsi="Arial" w:cs="Arial"/>
          <w:bCs/>
        </w:rPr>
        <w:t xml:space="preserve">The PA petition states that all teachers will have the appropriate certification pursuant to statute and that </w:t>
      </w:r>
      <w:r>
        <w:rPr>
          <w:rFonts w:ascii="Arial" w:hAnsi="Arial" w:cs="Arial"/>
        </w:rPr>
        <w:t>PA will take all steps necessary to minimize the use of teachers holding emergency permits, including posting and interviewing for job openings as early as possible, and recruiting faculty from accredited teacher credentialing programs (Atta</w:t>
      </w:r>
      <w:r w:rsidR="006A7FE7">
        <w:rPr>
          <w:rFonts w:ascii="Arial" w:hAnsi="Arial" w:cs="Arial"/>
        </w:rPr>
        <w:t>chment 3, p. 143</w:t>
      </w:r>
      <w:r>
        <w:rPr>
          <w:rFonts w:ascii="Arial" w:hAnsi="Arial" w:cs="Arial"/>
        </w:rPr>
        <w:t>).</w:t>
      </w:r>
    </w:p>
    <w:p w:rsidR="005036C8" w:rsidRPr="009F3455" w:rsidRDefault="005036C8" w:rsidP="00F5482A">
      <w:pPr>
        <w:pStyle w:val="Heading2"/>
      </w:pPr>
      <w:r>
        <w:br w:type="page"/>
      </w:r>
      <w:r w:rsidRPr="009F3455">
        <w:lastRenderedPageBreak/>
        <w:t>Transmission of Audit Report</w:t>
      </w:r>
    </w:p>
    <w:p w:rsidR="005036C8" w:rsidRDefault="005036C8" w:rsidP="005036C8">
      <w:pPr>
        <w:jc w:val="center"/>
      </w:pPr>
      <w:r w:rsidRPr="009F3455">
        <w:rPr>
          <w:i/>
        </w:rPr>
        <w:t>EC</w:t>
      </w:r>
      <w:r w:rsidRPr="009F3455">
        <w:t xml:space="preserve"> Section 47605(m)</w:t>
      </w:r>
    </w:p>
    <w:p w:rsidR="005036C8" w:rsidRPr="009F3455" w:rsidRDefault="005036C8" w:rsidP="005036C8">
      <w:pPr>
        <w:jc w:val="center"/>
      </w:pPr>
      <w:r w:rsidRPr="009F3455">
        <w:t xml:space="preserve">5 </w:t>
      </w:r>
      <w:r w:rsidRPr="009F3455">
        <w:rPr>
          <w:i/>
        </w:rPr>
        <w:t>CCR</w:t>
      </w:r>
      <w:r w:rsidRPr="009F3455">
        <w:t xml:space="preserve"> Section 11967.5.1(f)(9)</w:t>
      </w:r>
    </w:p>
    <w:p w:rsidR="005036C8" w:rsidRPr="009F3455" w:rsidRDefault="005036C8" w:rsidP="00027BBF">
      <w:pPr>
        <w:pStyle w:val="Heading3"/>
      </w:pPr>
      <w:r w:rsidRPr="009F3455">
        <w:t>Evaluation Criteria</w:t>
      </w:r>
    </w:p>
    <w:p w:rsidR="005036C8" w:rsidRPr="009F3455" w:rsidRDefault="005036C8" w:rsidP="002A7438">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5036C8" w:rsidRPr="009F3455" w:rsidRDefault="005036C8" w:rsidP="002A7438">
      <w:pPr>
        <w:autoSpaceDE w:val="0"/>
        <w:autoSpaceDN w:val="0"/>
        <w:adjustRightInd w:val="0"/>
        <w:spacing w:after="100" w:afterAutospacing="1"/>
        <w:rPr>
          <w:b/>
        </w:rPr>
      </w:pPr>
      <w:r>
        <w:rPr>
          <w:b/>
        </w:rPr>
        <w:t>T</w:t>
      </w:r>
      <w:r w:rsidRPr="009F3455">
        <w:rPr>
          <w:b/>
        </w:rPr>
        <w:t xml:space="preserve">he petition </w:t>
      </w:r>
      <w:r w:rsidR="006A7FE7">
        <w:rPr>
          <w:b/>
        </w:rPr>
        <w:t>does</w:t>
      </w:r>
      <w:r>
        <w:rPr>
          <w:b/>
        </w:rPr>
        <w:t xml:space="preserve"> </w:t>
      </w:r>
      <w:r w:rsidRPr="009F3455">
        <w:rPr>
          <w:b/>
        </w:rPr>
        <w:t>address this requirement</w:t>
      </w:r>
      <w:r>
        <w:rPr>
          <w:b/>
        </w:rPr>
        <w:t>.</w:t>
      </w:r>
    </w:p>
    <w:p w:rsidR="005036C8" w:rsidRPr="009F3455" w:rsidRDefault="005036C8" w:rsidP="00027BBF">
      <w:pPr>
        <w:pStyle w:val="Heading3"/>
      </w:pPr>
      <w:r>
        <w:t>Comments</w:t>
      </w:r>
    </w:p>
    <w:p w:rsidR="006A7FE7" w:rsidRDefault="006A7FE7" w:rsidP="006A7FE7">
      <w:pPr>
        <w:autoSpaceDE w:val="0"/>
        <w:autoSpaceDN w:val="0"/>
        <w:adjustRightInd w:val="0"/>
        <w:rPr>
          <w:color w:val="000000"/>
        </w:rPr>
      </w:pPr>
      <w:r>
        <w:rPr>
          <w:bCs/>
        </w:rPr>
        <w:t xml:space="preserve">The PA petition states that </w:t>
      </w:r>
      <w:r>
        <w:rPr>
          <w:color w:val="000000"/>
        </w:rPr>
        <w:t xml:space="preserve">PA shall provide the required financial reports in accordance with </w:t>
      </w:r>
      <w:r>
        <w:rPr>
          <w:i/>
        </w:rPr>
        <w:t>EC</w:t>
      </w:r>
      <w:r>
        <w:rPr>
          <w:color w:val="000000"/>
        </w:rPr>
        <w:t xml:space="preserve"> Sectio</w:t>
      </w:r>
      <w:r w:rsidR="00446861">
        <w:rPr>
          <w:color w:val="000000"/>
        </w:rPr>
        <w:t>n 47604.33 (Attachment 3, p. 199</w:t>
      </w:r>
      <w:r>
        <w:rPr>
          <w:color w:val="000000"/>
        </w:rPr>
        <w:t>).</w:t>
      </w:r>
    </w:p>
    <w:p w:rsidR="005036C8" w:rsidRPr="009F3455" w:rsidRDefault="005036C8" w:rsidP="00F5482A">
      <w:pPr>
        <w:pStyle w:val="Heading2"/>
      </w:pPr>
      <w:r>
        <w:br w:type="page"/>
      </w:r>
      <w:r w:rsidRPr="009F3455">
        <w:lastRenderedPageBreak/>
        <w:t>Goals to Address the Eight State Priorities</w:t>
      </w:r>
    </w:p>
    <w:p w:rsidR="005036C8" w:rsidRPr="009F3455" w:rsidRDefault="005036C8" w:rsidP="005036C8">
      <w:pPr>
        <w:jc w:val="center"/>
      </w:pPr>
      <w:r w:rsidRPr="009F3455">
        <w:rPr>
          <w:i/>
        </w:rPr>
        <w:t>EC</w:t>
      </w:r>
      <w:r w:rsidRPr="009F3455">
        <w:t xml:space="preserve"> Section 47605(b)(5)(A)(ii)</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5036C8" w:rsidRDefault="005036C8" w:rsidP="002A7438">
      <w:pPr>
        <w:autoSpaceDE w:val="0"/>
        <w:autoSpaceDN w:val="0"/>
        <w:adjustRightInd w:val="0"/>
        <w:spacing w:after="100" w:afterAutospacing="1"/>
      </w:pPr>
      <w:r>
        <w:rPr>
          <w:b/>
        </w:rPr>
        <w:t>T</w:t>
      </w:r>
      <w:r w:rsidRPr="005E1390">
        <w:rPr>
          <w:b/>
        </w:rPr>
        <w:t xml:space="preserve">he petition </w:t>
      </w:r>
      <w:r w:rsidR="002416C2">
        <w:rPr>
          <w:b/>
        </w:rPr>
        <w:t>does not</w:t>
      </w:r>
      <w:r>
        <w:rPr>
          <w:b/>
        </w:rPr>
        <w:t xml:space="preserve"> </w:t>
      </w:r>
      <w:r w:rsidRPr="005E1390">
        <w:rPr>
          <w:b/>
        </w:rPr>
        <w:t>address this requirement</w:t>
      </w:r>
      <w:r>
        <w:rPr>
          <w:b/>
        </w:rPr>
        <w:t>.</w:t>
      </w:r>
    </w:p>
    <w:p w:rsidR="005036C8" w:rsidRPr="009F3455" w:rsidRDefault="005036C8" w:rsidP="00027BBF">
      <w:pPr>
        <w:pStyle w:val="Heading3"/>
      </w:pPr>
      <w:r>
        <w:t>Comments</w:t>
      </w:r>
    </w:p>
    <w:p w:rsidR="002416C2" w:rsidRPr="00D84ABC" w:rsidRDefault="002416C2" w:rsidP="00AC35F9">
      <w:pPr>
        <w:autoSpaceDE w:val="0"/>
        <w:autoSpaceDN w:val="0"/>
        <w:adjustRightInd w:val="0"/>
        <w:spacing w:after="240"/>
      </w:pPr>
      <w:r w:rsidRPr="00D84ABC">
        <w:rPr>
          <w:bCs/>
        </w:rPr>
        <w:t xml:space="preserve">The PA petition does not </w:t>
      </w:r>
      <w:r>
        <w:rPr>
          <w:bCs/>
        </w:rPr>
        <w:t xml:space="preserve">address this requirement. The petition does not </w:t>
      </w:r>
      <w:r w:rsidRPr="00D84ABC">
        <w:t>provide sufficiently detailed objective mea</w:t>
      </w:r>
      <w:r w:rsidR="007A06EA">
        <w:t xml:space="preserve">ns of </w:t>
      </w:r>
      <w:r w:rsidR="00B55EAB">
        <w:t>MPOs</w:t>
      </w:r>
      <w:r w:rsidR="007A06EA">
        <w:t xml:space="preserve"> </w:t>
      </w:r>
      <w:r w:rsidRPr="00D84ABC">
        <w:t xml:space="preserve">capable of being used readily to evaluate the effectiveness of and to modify instruction for individual pupils and for groups of pupils. </w:t>
      </w:r>
      <w:r w:rsidRPr="00D84ABC">
        <w:rPr>
          <w:i/>
        </w:rPr>
        <w:t>EC</w:t>
      </w:r>
      <w:r w:rsidRPr="00D84ABC">
        <w:t xml:space="preserve"> sections 52060 and 52052 state that schools will provide MPO goals for all pupils and numerically significant pupil subgroups. The PA petition identifies potential pupil enrollment of numerically significant pupil subgroups as Hispanic or Latino, and socio-economically disadvantaged (Attachment 2, Table 1). </w:t>
      </w:r>
    </w:p>
    <w:p w:rsidR="002416C2" w:rsidRDefault="002416C2" w:rsidP="00AC35F9">
      <w:pPr>
        <w:autoSpaceDE w:val="0"/>
        <w:autoSpaceDN w:val="0"/>
        <w:adjustRightInd w:val="0"/>
        <w:spacing w:after="240"/>
        <w:rPr>
          <w:bCs/>
        </w:rPr>
      </w:pPr>
      <w:r w:rsidRPr="00D84ABC">
        <w:rPr>
          <w:bCs/>
        </w:rPr>
        <w:t>The PA petition includes a table of PA outcomes aligned to state priorities; however,</w:t>
      </w:r>
      <w:r>
        <w:rPr>
          <w:bCs/>
        </w:rPr>
        <w:t xml:space="preserve"> </w:t>
      </w:r>
      <w:r w:rsidRPr="00D84ABC">
        <w:rPr>
          <w:bCs/>
        </w:rPr>
        <w:t>the table do</w:t>
      </w:r>
      <w:r w:rsidR="003C3400">
        <w:rPr>
          <w:bCs/>
        </w:rPr>
        <w:t>es not describe MPOs for the PA-</w:t>
      </w:r>
      <w:r w:rsidRPr="00D84ABC">
        <w:rPr>
          <w:bCs/>
        </w:rPr>
        <w:t>proposed pu</w:t>
      </w:r>
      <w:r w:rsidR="00B55EAB">
        <w:rPr>
          <w:bCs/>
        </w:rPr>
        <w:t>pil</w:t>
      </w:r>
      <w:r w:rsidRPr="00D84ABC">
        <w:rPr>
          <w:bCs/>
        </w:rPr>
        <w:t xml:space="preserve"> population of numerically significant pupil subgroups of Hispanic or Latino, or socio-economically disadvantaged pupils (Attachment 3, pp. 112–120). The CDE notes that PA includes</w:t>
      </w:r>
      <w:r w:rsidR="007A06EA">
        <w:rPr>
          <w:bCs/>
        </w:rPr>
        <w:t xml:space="preserve"> a table which outlines the following:</w:t>
      </w:r>
      <w:r w:rsidRPr="00D84ABC">
        <w:rPr>
          <w:bCs/>
        </w:rPr>
        <w:t xml:space="preserve"> annual goals to achieve priority, actions to achieve </w:t>
      </w:r>
      <w:r w:rsidR="007A06EA">
        <w:rPr>
          <w:bCs/>
        </w:rPr>
        <w:t xml:space="preserve">annual </w:t>
      </w:r>
      <w:r w:rsidRPr="00D84ABC">
        <w:rPr>
          <w:bCs/>
        </w:rPr>
        <w:t>goals</w:t>
      </w:r>
      <w:r w:rsidR="007A06EA">
        <w:rPr>
          <w:bCs/>
        </w:rPr>
        <w:t>,</w:t>
      </w:r>
      <w:r w:rsidRPr="00D84ABC">
        <w:rPr>
          <w:bCs/>
        </w:rPr>
        <w:t xml:space="preserve"> and MPOs and methods </w:t>
      </w:r>
      <w:r w:rsidR="007A06EA">
        <w:rPr>
          <w:bCs/>
        </w:rPr>
        <w:t>of</w:t>
      </w:r>
      <w:r w:rsidRPr="00D84ABC">
        <w:rPr>
          <w:bCs/>
        </w:rPr>
        <w:t xml:space="preserve"> measurement </w:t>
      </w:r>
      <w:r>
        <w:rPr>
          <w:bCs/>
        </w:rPr>
        <w:t xml:space="preserve">tied to </w:t>
      </w:r>
      <w:r w:rsidR="007A06EA">
        <w:rPr>
          <w:bCs/>
        </w:rPr>
        <w:t xml:space="preserve">the </w:t>
      </w:r>
      <w:r>
        <w:rPr>
          <w:bCs/>
        </w:rPr>
        <w:t>University o</w:t>
      </w:r>
      <w:r w:rsidR="007A06EA">
        <w:rPr>
          <w:bCs/>
        </w:rPr>
        <w:t>f California’s A–G requirements. H</w:t>
      </w:r>
      <w:r>
        <w:rPr>
          <w:bCs/>
        </w:rPr>
        <w:t>owever, PA does not plan to serve secondary pupils (Attachment 3, p. 115, and pp. 118–119).</w:t>
      </w:r>
    </w:p>
    <w:p w:rsidR="00E97FA6" w:rsidRPr="00E97FA6" w:rsidRDefault="00E97FA6" w:rsidP="00E97FA6">
      <w:pPr>
        <w:autoSpaceDE w:val="0"/>
        <w:autoSpaceDN w:val="0"/>
        <w:adjustRightInd w:val="0"/>
        <w:spacing w:after="100" w:afterAutospacing="1"/>
        <w:rPr>
          <w:bCs/>
        </w:rPr>
      </w:pPr>
      <w:r w:rsidRPr="00E77260">
        <w:rPr>
          <w:bCs/>
        </w:rPr>
        <w:t xml:space="preserve">If approved by the SBE, as a </w:t>
      </w:r>
      <w:r>
        <w:rPr>
          <w:bCs/>
        </w:rPr>
        <w:t>condition for approval, the PA</w:t>
      </w:r>
      <w:r w:rsidRPr="00E77260">
        <w:rPr>
          <w:bCs/>
        </w:rPr>
        <w:t xml:space="preserve"> petitioner will be required t</w:t>
      </w:r>
      <w:r>
        <w:rPr>
          <w:bCs/>
        </w:rPr>
        <w:t xml:space="preserve">o revise the petition </w:t>
      </w:r>
      <w:r w:rsidRPr="00E77260">
        <w:rPr>
          <w:bCs/>
        </w:rPr>
        <w:t xml:space="preserve">and include the necessary language for </w:t>
      </w:r>
      <w:r>
        <w:rPr>
          <w:bCs/>
        </w:rPr>
        <w:t>Goals to Address the Eight State Priorities.</w:t>
      </w:r>
    </w:p>
    <w:p w:rsidR="005036C8" w:rsidRDefault="005036C8" w:rsidP="00F5482A">
      <w:pPr>
        <w:pStyle w:val="Heading2"/>
      </w:pPr>
      <w:r>
        <w:br w:type="page"/>
      </w:r>
      <w:r>
        <w:lastRenderedPageBreak/>
        <w:t xml:space="preserve">Transferability of Secondary Courses </w:t>
      </w:r>
    </w:p>
    <w:p w:rsidR="005036C8" w:rsidRPr="009F3455" w:rsidRDefault="005036C8" w:rsidP="005036C8">
      <w:pPr>
        <w:jc w:val="center"/>
      </w:pPr>
      <w:r w:rsidRPr="009F3455">
        <w:rPr>
          <w:i/>
        </w:rPr>
        <w:t>EC</w:t>
      </w:r>
      <w:r w:rsidRPr="009F3455">
        <w:t xml:space="preserve"> Section 47605(b)(5)(A)(ii</w:t>
      </w:r>
      <w:r>
        <w:t>i</w:t>
      </w:r>
      <w:r w:rsidRPr="009F3455">
        <w:t>)</w:t>
      </w:r>
    </w:p>
    <w:p w:rsidR="005036C8" w:rsidRPr="009F3455" w:rsidRDefault="005036C8" w:rsidP="00027BBF">
      <w:pPr>
        <w:pStyle w:val="Heading3"/>
      </w:pPr>
      <w:r w:rsidRPr="009F3455">
        <w:t>Evaluation Criteria</w:t>
      </w:r>
    </w:p>
    <w:p w:rsidR="005036C8" w:rsidRDefault="005036C8" w:rsidP="002A7438">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5036C8" w:rsidRDefault="00526A5D" w:rsidP="002A7438">
      <w:pPr>
        <w:autoSpaceDE w:val="0"/>
        <w:autoSpaceDN w:val="0"/>
        <w:adjustRightInd w:val="0"/>
        <w:spacing w:after="100" w:afterAutospacing="1"/>
      </w:pPr>
      <w:r>
        <w:rPr>
          <w:b/>
        </w:rPr>
        <w:t>This requirement is not applicable.</w:t>
      </w:r>
    </w:p>
    <w:p w:rsidR="005036C8" w:rsidRPr="009F3455" w:rsidRDefault="005036C8" w:rsidP="00027BBF">
      <w:pPr>
        <w:pStyle w:val="Heading3"/>
      </w:pPr>
      <w:r>
        <w:t>Comments</w:t>
      </w:r>
    </w:p>
    <w:p w:rsidR="005036C8" w:rsidRPr="00E81F93" w:rsidRDefault="00C76F52" w:rsidP="005036C8">
      <w:pPr>
        <w:autoSpaceDE w:val="0"/>
        <w:autoSpaceDN w:val="0"/>
        <w:adjustRightInd w:val="0"/>
        <w:rPr>
          <w:bCs/>
        </w:rPr>
      </w:pPr>
      <w:r>
        <w:rPr>
          <w:bCs/>
        </w:rPr>
        <w:t>PA does not plan to serve secondary pupils.</w:t>
      </w:r>
    </w:p>
    <w:sectPr w:rsidR="005036C8" w:rsidRPr="00E81F93" w:rsidSect="00704220">
      <w:head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43" w:rsidRDefault="00170743">
      <w:r>
        <w:separator/>
      </w:r>
    </w:p>
  </w:endnote>
  <w:endnote w:type="continuationSeparator" w:id="0">
    <w:p w:rsidR="00170743" w:rsidRDefault="0017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43" w:rsidRDefault="00170743">
      <w:r>
        <w:separator/>
      </w:r>
    </w:p>
  </w:footnote>
  <w:footnote w:type="continuationSeparator" w:id="0">
    <w:p w:rsidR="00170743" w:rsidRDefault="0017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43" w:rsidRPr="00233D35" w:rsidRDefault="00435C97" w:rsidP="004F7E4C">
    <w:pPr>
      <w:pStyle w:val="Header"/>
      <w:jc w:val="right"/>
      <w:rPr>
        <w:rFonts w:ascii="Arial" w:hAnsi="Arial" w:cs="Arial"/>
        <w:szCs w:val="24"/>
      </w:rPr>
    </w:pPr>
    <w:r>
      <w:rPr>
        <w:rFonts w:ascii="Arial" w:hAnsi="Arial" w:cs="Arial"/>
        <w:szCs w:val="24"/>
      </w:rPr>
      <w:t>ssb-csd-sep</w:t>
    </w:r>
    <w:r w:rsidR="00170743">
      <w:rPr>
        <w:rFonts w:ascii="Arial" w:hAnsi="Arial" w:cs="Arial"/>
        <w:szCs w:val="24"/>
      </w:rPr>
      <w:t>18item05</w:t>
    </w:r>
  </w:p>
  <w:p w:rsidR="00170743" w:rsidRPr="00233D35" w:rsidRDefault="00170743" w:rsidP="004F7E4C">
    <w:pPr>
      <w:pStyle w:val="Header"/>
      <w:jc w:val="right"/>
      <w:rPr>
        <w:rFonts w:ascii="Arial" w:hAnsi="Arial" w:cs="Arial"/>
        <w:szCs w:val="24"/>
      </w:rPr>
    </w:pPr>
    <w:r w:rsidRPr="00233D35">
      <w:rPr>
        <w:rFonts w:ascii="Arial" w:hAnsi="Arial" w:cs="Arial"/>
        <w:szCs w:val="24"/>
      </w:rPr>
      <w:t>Attachment 1</w:t>
    </w:r>
  </w:p>
  <w:p w:rsidR="00170743" w:rsidRPr="00233D35" w:rsidRDefault="00170743"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246C8C">
      <w:rPr>
        <w:rFonts w:ascii="Arial" w:hAnsi="Arial" w:cs="Arial"/>
        <w:noProof/>
        <w:szCs w:val="24"/>
      </w:rPr>
      <w:t>1</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246C8C">
      <w:rPr>
        <w:rFonts w:ascii="Arial" w:hAnsi="Arial" w:cs="Arial"/>
        <w:noProof/>
        <w:szCs w:val="24"/>
      </w:rPr>
      <w:t>43</w:t>
    </w:r>
    <w:r w:rsidRPr="00233D35">
      <w:rPr>
        <w:rFonts w:ascii="Arial" w:hAnsi="Arial" w:cs="Arial"/>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01988"/>
    <w:multiLevelType w:val="hybridMultilevel"/>
    <w:tmpl w:val="CEEA9F68"/>
    <w:lvl w:ilvl="0" w:tplc="E772942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B3539C"/>
    <w:multiLevelType w:val="hybridMultilevel"/>
    <w:tmpl w:val="8C2A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6376A"/>
    <w:multiLevelType w:val="hybridMultilevel"/>
    <w:tmpl w:val="31D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874DC"/>
    <w:multiLevelType w:val="hybridMultilevel"/>
    <w:tmpl w:val="E262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758D1"/>
    <w:multiLevelType w:val="hybridMultilevel"/>
    <w:tmpl w:val="0B94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90EE7"/>
    <w:multiLevelType w:val="hybridMultilevel"/>
    <w:tmpl w:val="BE02F2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2F916E8"/>
    <w:multiLevelType w:val="hybridMultilevel"/>
    <w:tmpl w:val="01E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722E3"/>
    <w:multiLevelType w:val="hybridMultilevel"/>
    <w:tmpl w:val="546A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323B8"/>
    <w:multiLevelType w:val="hybridMultilevel"/>
    <w:tmpl w:val="030C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A0305"/>
    <w:multiLevelType w:val="hybridMultilevel"/>
    <w:tmpl w:val="E750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5384A"/>
    <w:multiLevelType w:val="hybridMultilevel"/>
    <w:tmpl w:val="7796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8"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29"/>
  </w:num>
  <w:num w:numId="4">
    <w:abstractNumId w:val="24"/>
  </w:num>
  <w:num w:numId="5">
    <w:abstractNumId w:val="19"/>
  </w:num>
  <w:num w:numId="6">
    <w:abstractNumId w:val="13"/>
  </w:num>
  <w:num w:numId="7">
    <w:abstractNumId w:val="17"/>
  </w:num>
  <w:num w:numId="8">
    <w:abstractNumId w:val="18"/>
  </w:num>
  <w:num w:numId="9">
    <w:abstractNumId w:val="1"/>
  </w:num>
  <w:num w:numId="10">
    <w:abstractNumId w:val="5"/>
  </w:num>
  <w:num w:numId="11">
    <w:abstractNumId w:val="6"/>
  </w:num>
  <w:num w:numId="12">
    <w:abstractNumId w:val="9"/>
  </w:num>
  <w:num w:numId="13">
    <w:abstractNumId w:val="28"/>
  </w:num>
  <w:num w:numId="14">
    <w:abstractNumId w:val="4"/>
  </w:num>
  <w:num w:numId="15">
    <w:abstractNumId w:val="2"/>
  </w:num>
  <w:num w:numId="16">
    <w:abstractNumId w:val="22"/>
  </w:num>
  <w:num w:numId="17">
    <w:abstractNumId w:val="3"/>
  </w:num>
  <w:num w:numId="18">
    <w:abstractNumId w:val="26"/>
  </w:num>
  <w:num w:numId="19">
    <w:abstractNumId w:val="25"/>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12"/>
  </w:num>
  <w:num w:numId="25">
    <w:abstractNumId w:val="23"/>
  </w:num>
  <w:num w:numId="26">
    <w:abstractNumId w:val="14"/>
  </w:num>
  <w:num w:numId="27">
    <w:abstractNumId w:val="21"/>
  </w:num>
  <w:num w:numId="28">
    <w:abstractNumId w:val="8"/>
  </w:num>
  <w:num w:numId="29">
    <w:abstractNumId w:val="10"/>
  </w:num>
  <w:num w:numId="30">
    <w:abstractNumId w:val="16"/>
  </w:num>
  <w:num w:numId="3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76"/>
    <w:rsid w:val="0000225B"/>
    <w:rsid w:val="00003C4E"/>
    <w:rsid w:val="00003E48"/>
    <w:rsid w:val="0000620A"/>
    <w:rsid w:val="00011AB4"/>
    <w:rsid w:val="000133D3"/>
    <w:rsid w:val="00013B3F"/>
    <w:rsid w:val="00016318"/>
    <w:rsid w:val="000175BB"/>
    <w:rsid w:val="00027BBF"/>
    <w:rsid w:val="00044BF8"/>
    <w:rsid w:val="000475A4"/>
    <w:rsid w:val="000517F6"/>
    <w:rsid w:val="00061812"/>
    <w:rsid w:val="00061A16"/>
    <w:rsid w:val="00062D67"/>
    <w:rsid w:val="0006326D"/>
    <w:rsid w:val="000662DC"/>
    <w:rsid w:val="00067A52"/>
    <w:rsid w:val="000734DC"/>
    <w:rsid w:val="00077E86"/>
    <w:rsid w:val="00081A75"/>
    <w:rsid w:val="000874A1"/>
    <w:rsid w:val="00091F53"/>
    <w:rsid w:val="000923DD"/>
    <w:rsid w:val="000A1BC2"/>
    <w:rsid w:val="000A6906"/>
    <w:rsid w:val="000A70B4"/>
    <w:rsid w:val="000B045F"/>
    <w:rsid w:val="000B2962"/>
    <w:rsid w:val="000B3C60"/>
    <w:rsid w:val="000B5846"/>
    <w:rsid w:val="000C6C5A"/>
    <w:rsid w:val="000D2313"/>
    <w:rsid w:val="000D4392"/>
    <w:rsid w:val="000D5415"/>
    <w:rsid w:val="000D599B"/>
    <w:rsid w:val="000D6D46"/>
    <w:rsid w:val="000D7D76"/>
    <w:rsid w:val="000D7FA2"/>
    <w:rsid w:val="000E135C"/>
    <w:rsid w:val="000E17D9"/>
    <w:rsid w:val="000E20ED"/>
    <w:rsid w:val="000E2A0E"/>
    <w:rsid w:val="000F05F9"/>
    <w:rsid w:val="000F3010"/>
    <w:rsid w:val="000F39DB"/>
    <w:rsid w:val="000F61D9"/>
    <w:rsid w:val="00101FD6"/>
    <w:rsid w:val="00102B31"/>
    <w:rsid w:val="00106467"/>
    <w:rsid w:val="00112262"/>
    <w:rsid w:val="00116A1B"/>
    <w:rsid w:val="0011716C"/>
    <w:rsid w:val="0011774C"/>
    <w:rsid w:val="00124D06"/>
    <w:rsid w:val="001271E9"/>
    <w:rsid w:val="0012799E"/>
    <w:rsid w:val="00144234"/>
    <w:rsid w:val="00145857"/>
    <w:rsid w:val="0014623B"/>
    <w:rsid w:val="0015665A"/>
    <w:rsid w:val="0016292F"/>
    <w:rsid w:val="00163A5C"/>
    <w:rsid w:val="001665F8"/>
    <w:rsid w:val="00170743"/>
    <w:rsid w:val="001755B9"/>
    <w:rsid w:val="00184AD7"/>
    <w:rsid w:val="001879F2"/>
    <w:rsid w:val="00187DE3"/>
    <w:rsid w:val="001A530A"/>
    <w:rsid w:val="001A6522"/>
    <w:rsid w:val="001B00A1"/>
    <w:rsid w:val="001B0D81"/>
    <w:rsid w:val="001B3293"/>
    <w:rsid w:val="001B5233"/>
    <w:rsid w:val="001B52DF"/>
    <w:rsid w:val="001B6318"/>
    <w:rsid w:val="001C2E2E"/>
    <w:rsid w:val="001C527B"/>
    <w:rsid w:val="001C7AF5"/>
    <w:rsid w:val="001D178C"/>
    <w:rsid w:val="001D1933"/>
    <w:rsid w:val="001D1E2D"/>
    <w:rsid w:val="001D2005"/>
    <w:rsid w:val="001D4500"/>
    <w:rsid w:val="001D459E"/>
    <w:rsid w:val="001E068D"/>
    <w:rsid w:val="001E0BDB"/>
    <w:rsid w:val="001E2007"/>
    <w:rsid w:val="001F363A"/>
    <w:rsid w:val="001F72DE"/>
    <w:rsid w:val="0020409A"/>
    <w:rsid w:val="00206B6D"/>
    <w:rsid w:val="002103D5"/>
    <w:rsid w:val="00216401"/>
    <w:rsid w:val="00216AA1"/>
    <w:rsid w:val="00224344"/>
    <w:rsid w:val="002307DE"/>
    <w:rsid w:val="00233D35"/>
    <w:rsid w:val="002347DD"/>
    <w:rsid w:val="0023576B"/>
    <w:rsid w:val="002416C2"/>
    <w:rsid w:val="0024254A"/>
    <w:rsid w:val="00245A4B"/>
    <w:rsid w:val="002464ED"/>
    <w:rsid w:val="00246C8C"/>
    <w:rsid w:val="00257709"/>
    <w:rsid w:val="00262867"/>
    <w:rsid w:val="002640B5"/>
    <w:rsid w:val="002649B0"/>
    <w:rsid w:val="0026778E"/>
    <w:rsid w:val="00273346"/>
    <w:rsid w:val="00275FBB"/>
    <w:rsid w:val="00277E7E"/>
    <w:rsid w:val="0028464C"/>
    <w:rsid w:val="00286D9E"/>
    <w:rsid w:val="00292C0B"/>
    <w:rsid w:val="002A0563"/>
    <w:rsid w:val="002A447C"/>
    <w:rsid w:val="002A4965"/>
    <w:rsid w:val="002A7438"/>
    <w:rsid w:val="002B04C6"/>
    <w:rsid w:val="002B4210"/>
    <w:rsid w:val="002C3B18"/>
    <w:rsid w:val="002C7095"/>
    <w:rsid w:val="002D3757"/>
    <w:rsid w:val="002D6B78"/>
    <w:rsid w:val="002D7A83"/>
    <w:rsid w:val="002E3372"/>
    <w:rsid w:val="002E6299"/>
    <w:rsid w:val="002F583D"/>
    <w:rsid w:val="002F65F2"/>
    <w:rsid w:val="003045AD"/>
    <w:rsid w:val="00304E48"/>
    <w:rsid w:val="00305B18"/>
    <w:rsid w:val="00306E16"/>
    <w:rsid w:val="003130D3"/>
    <w:rsid w:val="00314E0F"/>
    <w:rsid w:val="00322A08"/>
    <w:rsid w:val="00323613"/>
    <w:rsid w:val="00330F96"/>
    <w:rsid w:val="00331192"/>
    <w:rsid w:val="00332488"/>
    <w:rsid w:val="003365DD"/>
    <w:rsid w:val="0034266A"/>
    <w:rsid w:val="003427C0"/>
    <w:rsid w:val="0034429B"/>
    <w:rsid w:val="003543CE"/>
    <w:rsid w:val="00356B6A"/>
    <w:rsid w:val="00356F77"/>
    <w:rsid w:val="00362218"/>
    <w:rsid w:val="003636AF"/>
    <w:rsid w:val="0036504A"/>
    <w:rsid w:val="003778FB"/>
    <w:rsid w:val="00383748"/>
    <w:rsid w:val="00387700"/>
    <w:rsid w:val="00392781"/>
    <w:rsid w:val="00395B0B"/>
    <w:rsid w:val="00397491"/>
    <w:rsid w:val="003A1094"/>
    <w:rsid w:val="003A44A8"/>
    <w:rsid w:val="003A59CE"/>
    <w:rsid w:val="003A7FD0"/>
    <w:rsid w:val="003B1C0E"/>
    <w:rsid w:val="003B6383"/>
    <w:rsid w:val="003B65D1"/>
    <w:rsid w:val="003C011B"/>
    <w:rsid w:val="003C3400"/>
    <w:rsid w:val="003D5635"/>
    <w:rsid w:val="003F14BB"/>
    <w:rsid w:val="003F71B7"/>
    <w:rsid w:val="004014AE"/>
    <w:rsid w:val="00403C47"/>
    <w:rsid w:val="00410032"/>
    <w:rsid w:val="00410C26"/>
    <w:rsid w:val="004126A2"/>
    <w:rsid w:val="0041293C"/>
    <w:rsid w:val="00417103"/>
    <w:rsid w:val="004208CE"/>
    <w:rsid w:val="004234FE"/>
    <w:rsid w:val="00424F6C"/>
    <w:rsid w:val="004274DA"/>
    <w:rsid w:val="00427AB1"/>
    <w:rsid w:val="00431216"/>
    <w:rsid w:val="00432F45"/>
    <w:rsid w:val="00432F5D"/>
    <w:rsid w:val="0043412F"/>
    <w:rsid w:val="00435C97"/>
    <w:rsid w:val="0044351D"/>
    <w:rsid w:val="00446861"/>
    <w:rsid w:val="00451833"/>
    <w:rsid w:val="004528D0"/>
    <w:rsid w:val="004572FC"/>
    <w:rsid w:val="0045736B"/>
    <w:rsid w:val="00457B16"/>
    <w:rsid w:val="00460967"/>
    <w:rsid w:val="00463416"/>
    <w:rsid w:val="00464A11"/>
    <w:rsid w:val="00465D03"/>
    <w:rsid w:val="00465F01"/>
    <w:rsid w:val="0046605F"/>
    <w:rsid w:val="00470D58"/>
    <w:rsid w:val="004714F0"/>
    <w:rsid w:val="00471B41"/>
    <w:rsid w:val="004720F6"/>
    <w:rsid w:val="00472C6F"/>
    <w:rsid w:val="00474664"/>
    <w:rsid w:val="00485735"/>
    <w:rsid w:val="00492DF4"/>
    <w:rsid w:val="00493013"/>
    <w:rsid w:val="004939B1"/>
    <w:rsid w:val="00494C63"/>
    <w:rsid w:val="004A1B70"/>
    <w:rsid w:val="004A32A6"/>
    <w:rsid w:val="004A7567"/>
    <w:rsid w:val="004B1DAA"/>
    <w:rsid w:val="004B6025"/>
    <w:rsid w:val="004B7353"/>
    <w:rsid w:val="004C5997"/>
    <w:rsid w:val="004C62A0"/>
    <w:rsid w:val="004C63FF"/>
    <w:rsid w:val="004D1FFF"/>
    <w:rsid w:val="004E3CAC"/>
    <w:rsid w:val="004E65FB"/>
    <w:rsid w:val="004E6FF0"/>
    <w:rsid w:val="004F3D2A"/>
    <w:rsid w:val="004F58C2"/>
    <w:rsid w:val="004F5A56"/>
    <w:rsid w:val="004F6552"/>
    <w:rsid w:val="004F7E4C"/>
    <w:rsid w:val="004F7F9C"/>
    <w:rsid w:val="005036C8"/>
    <w:rsid w:val="005052AA"/>
    <w:rsid w:val="00510CA7"/>
    <w:rsid w:val="00512C34"/>
    <w:rsid w:val="00512C74"/>
    <w:rsid w:val="0051551A"/>
    <w:rsid w:val="00524066"/>
    <w:rsid w:val="00526A5D"/>
    <w:rsid w:val="00527CE3"/>
    <w:rsid w:val="005306B6"/>
    <w:rsid w:val="005400B4"/>
    <w:rsid w:val="00542483"/>
    <w:rsid w:val="005505E6"/>
    <w:rsid w:val="00551342"/>
    <w:rsid w:val="00551B63"/>
    <w:rsid w:val="005544B3"/>
    <w:rsid w:val="0056090A"/>
    <w:rsid w:val="00561DFE"/>
    <w:rsid w:val="00563D63"/>
    <w:rsid w:val="00564AE7"/>
    <w:rsid w:val="00571B7A"/>
    <w:rsid w:val="00580F93"/>
    <w:rsid w:val="00590DE5"/>
    <w:rsid w:val="00592086"/>
    <w:rsid w:val="00592A0E"/>
    <w:rsid w:val="00593250"/>
    <w:rsid w:val="005A3DFE"/>
    <w:rsid w:val="005A4F24"/>
    <w:rsid w:val="005A5B22"/>
    <w:rsid w:val="005B3CEE"/>
    <w:rsid w:val="005C154D"/>
    <w:rsid w:val="005C5448"/>
    <w:rsid w:val="005D05BA"/>
    <w:rsid w:val="005D162C"/>
    <w:rsid w:val="005D4936"/>
    <w:rsid w:val="005D5D1D"/>
    <w:rsid w:val="005D7745"/>
    <w:rsid w:val="005E1390"/>
    <w:rsid w:val="005E2677"/>
    <w:rsid w:val="005E2C83"/>
    <w:rsid w:val="005E2DD2"/>
    <w:rsid w:val="005F101F"/>
    <w:rsid w:val="005F15D0"/>
    <w:rsid w:val="005F54D0"/>
    <w:rsid w:val="0060395C"/>
    <w:rsid w:val="0060598A"/>
    <w:rsid w:val="00625F07"/>
    <w:rsid w:val="00626296"/>
    <w:rsid w:val="00631A96"/>
    <w:rsid w:val="006326CA"/>
    <w:rsid w:val="006333CE"/>
    <w:rsid w:val="00633646"/>
    <w:rsid w:val="006411EA"/>
    <w:rsid w:val="006424F1"/>
    <w:rsid w:val="006429BE"/>
    <w:rsid w:val="0064463F"/>
    <w:rsid w:val="00647DA7"/>
    <w:rsid w:val="00653409"/>
    <w:rsid w:val="0066026B"/>
    <w:rsid w:val="0066134A"/>
    <w:rsid w:val="0066711C"/>
    <w:rsid w:val="0067215E"/>
    <w:rsid w:val="00676914"/>
    <w:rsid w:val="006771E9"/>
    <w:rsid w:val="006820F5"/>
    <w:rsid w:val="00683F80"/>
    <w:rsid w:val="00685AF9"/>
    <w:rsid w:val="00693C48"/>
    <w:rsid w:val="00697B2A"/>
    <w:rsid w:val="006A7712"/>
    <w:rsid w:val="006A7FE7"/>
    <w:rsid w:val="006B0250"/>
    <w:rsid w:val="006B05E1"/>
    <w:rsid w:val="006B3B12"/>
    <w:rsid w:val="006C0320"/>
    <w:rsid w:val="006C2955"/>
    <w:rsid w:val="006C422E"/>
    <w:rsid w:val="006C4F41"/>
    <w:rsid w:val="006E01AA"/>
    <w:rsid w:val="006E26D0"/>
    <w:rsid w:val="006F6CFC"/>
    <w:rsid w:val="00704220"/>
    <w:rsid w:val="00706AE3"/>
    <w:rsid w:val="00710775"/>
    <w:rsid w:val="00710DF9"/>
    <w:rsid w:val="0071287C"/>
    <w:rsid w:val="007158A4"/>
    <w:rsid w:val="00720616"/>
    <w:rsid w:val="007422DE"/>
    <w:rsid w:val="00755342"/>
    <w:rsid w:val="0076242D"/>
    <w:rsid w:val="00764F83"/>
    <w:rsid w:val="00767878"/>
    <w:rsid w:val="00774B9A"/>
    <w:rsid w:val="00776B51"/>
    <w:rsid w:val="00776DCC"/>
    <w:rsid w:val="00777293"/>
    <w:rsid w:val="00777D4F"/>
    <w:rsid w:val="007804A0"/>
    <w:rsid w:val="00783CDD"/>
    <w:rsid w:val="00784FD6"/>
    <w:rsid w:val="00786955"/>
    <w:rsid w:val="007954FB"/>
    <w:rsid w:val="007A06EA"/>
    <w:rsid w:val="007A0BA9"/>
    <w:rsid w:val="007A2210"/>
    <w:rsid w:val="007C25E3"/>
    <w:rsid w:val="007C4520"/>
    <w:rsid w:val="007C4A67"/>
    <w:rsid w:val="007C4A8D"/>
    <w:rsid w:val="007C6853"/>
    <w:rsid w:val="007C6E76"/>
    <w:rsid w:val="007D0EDE"/>
    <w:rsid w:val="007D259B"/>
    <w:rsid w:val="007D6836"/>
    <w:rsid w:val="007E048B"/>
    <w:rsid w:val="007E1A81"/>
    <w:rsid w:val="007E3B8D"/>
    <w:rsid w:val="007E4EBA"/>
    <w:rsid w:val="007E6F95"/>
    <w:rsid w:val="007F00ED"/>
    <w:rsid w:val="007F4A67"/>
    <w:rsid w:val="007F4F3D"/>
    <w:rsid w:val="008000A2"/>
    <w:rsid w:val="00801F50"/>
    <w:rsid w:val="00804687"/>
    <w:rsid w:val="008126C0"/>
    <w:rsid w:val="00813CB6"/>
    <w:rsid w:val="00816854"/>
    <w:rsid w:val="00816B63"/>
    <w:rsid w:val="00817129"/>
    <w:rsid w:val="00822A10"/>
    <w:rsid w:val="00825DD9"/>
    <w:rsid w:val="0082623D"/>
    <w:rsid w:val="008265CC"/>
    <w:rsid w:val="00834CA1"/>
    <w:rsid w:val="00836BCD"/>
    <w:rsid w:val="00837032"/>
    <w:rsid w:val="00840685"/>
    <w:rsid w:val="008430D5"/>
    <w:rsid w:val="0085789F"/>
    <w:rsid w:val="00862BAD"/>
    <w:rsid w:val="0086647F"/>
    <w:rsid w:val="0086708D"/>
    <w:rsid w:val="0087013C"/>
    <w:rsid w:val="00871E24"/>
    <w:rsid w:val="00876242"/>
    <w:rsid w:val="0088773B"/>
    <w:rsid w:val="00890162"/>
    <w:rsid w:val="00895260"/>
    <w:rsid w:val="008A31AE"/>
    <w:rsid w:val="008A4719"/>
    <w:rsid w:val="008A7643"/>
    <w:rsid w:val="008B3697"/>
    <w:rsid w:val="008B7166"/>
    <w:rsid w:val="008C409F"/>
    <w:rsid w:val="008D2960"/>
    <w:rsid w:val="008E0DB4"/>
    <w:rsid w:val="008E1772"/>
    <w:rsid w:val="008E2A60"/>
    <w:rsid w:val="008E6AE4"/>
    <w:rsid w:val="008F390A"/>
    <w:rsid w:val="008F69FD"/>
    <w:rsid w:val="0090317F"/>
    <w:rsid w:val="00903AFD"/>
    <w:rsid w:val="0091104C"/>
    <w:rsid w:val="00914750"/>
    <w:rsid w:val="00922730"/>
    <w:rsid w:val="00923F35"/>
    <w:rsid w:val="009300EC"/>
    <w:rsid w:val="00932B4A"/>
    <w:rsid w:val="00934965"/>
    <w:rsid w:val="00937C23"/>
    <w:rsid w:val="00941FE1"/>
    <w:rsid w:val="0094347E"/>
    <w:rsid w:val="00950DA7"/>
    <w:rsid w:val="0095175B"/>
    <w:rsid w:val="00952B0E"/>
    <w:rsid w:val="00953446"/>
    <w:rsid w:val="009658FD"/>
    <w:rsid w:val="00966A2A"/>
    <w:rsid w:val="009709AE"/>
    <w:rsid w:val="0097546D"/>
    <w:rsid w:val="00977DDF"/>
    <w:rsid w:val="009805E3"/>
    <w:rsid w:val="00982105"/>
    <w:rsid w:val="00986F3B"/>
    <w:rsid w:val="00992134"/>
    <w:rsid w:val="0099705E"/>
    <w:rsid w:val="009A0851"/>
    <w:rsid w:val="009A1637"/>
    <w:rsid w:val="009A389F"/>
    <w:rsid w:val="009A470A"/>
    <w:rsid w:val="009B294C"/>
    <w:rsid w:val="009C0F2D"/>
    <w:rsid w:val="009C219D"/>
    <w:rsid w:val="009C3955"/>
    <w:rsid w:val="009C3BF0"/>
    <w:rsid w:val="009C69B5"/>
    <w:rsid w:val="009D1629"/>
    <w:rsid w:val="009D366E"/>
    <w:rsid w:val="009E06B1"/>
    <w:rsid w:val="009E6075"/>
    <w:rsid w:val="009F2893"/>
    <w:rsid w:val="00A03E31"/>
    <w:rsid w:val="00A058B4"/>
    <w:rsid w:val="00A07E71"/>
    <w:rsid w:val="00A10639"/>
    <w:rsid w:val="00A110C0"/>
    <w:rsid w:val="00A11206"/>
    <w:rsid w:val="00A1252F"/>
    <w:rsid w:val="00A13F6F"/>
    <w:rsid w:val="00A1413E"/>
    <w:rsid w:val="00A14EAD"/>
    <w:rsid w:val="00A26EFF"/>
    <w:rsid w:val="00A27147"/>
    <w:rsid w:val="00A32A92"/>
    <w:rsid w:val="00A334DB"/>
    <w:rsid w:val="00A35EA4"/>
    <w:rsid w:val="00A36FDC"/>
    <w:rsid w:val="00A40F6D"/>
    <w:rsid w:val="00A42F0E"/>
    <w:rsid w:val="00A45EDF"/>
    <w:rsid w:val="00A53352"/>
    <w:rsid w:val="00A55052"/>
    <w:rsid w:val="00A57F12"/>
    <w:rsid w:val="00A60204"/>
    <w:rsid w:val="00A612AC"/>
    <w:rsid w:val="00A63BD2"/>
    <w:rsid w:val="00A655AA"/>
    <w:rsid w:val="00A67646"/>
    <w:rsid w:val="00A71F06"/>
    <w:rsid w:val="00A72B90"/>
    <w:rsid w:val="00A742BB"/>
    <w:rsid w:val="00A75DF9"/>
    <w:rsid w:val="00A776D7"/>
    <w:rsid w:val="00A9093E"/>
    <w:rsid w:val="00A93943"/>
    <w:rsid w:val="00AA166C"/>
    <w:rsid w:val="00AA2A55"/>
    <w:rsid w:val="00AB3E17"/>
    <w:rsid w:val="00AB4159"/>
    <w:rsid w:val="00AC28DA"/>
    <w:rsid w:val="00AC35F9"/>
    <w:rsid w:val="00AC3E9D"/>
    <w:rsid w:val="00AC6B05"/>
    <w:rsid w:val="00AC7E71"/>
    <w:rsid w:val="00AD1EA7"/>
    <w:rsid w:val="00AD2ABB"/>
    <w:rsid w:val="00AD7821"/>
    <w:rsid w:val="00AE294F"/>
    <w:rsid w:val="00AE3955"/>
    <w:rsid w:val="00AE4842"/>
    <w:rsid w:val="00AE5AAB"/>
    <w:rsid w:val="00AF5739"/>
    <w:rsid w:val="00B016A0"/>
    <w:rsid w:val="00B12AF7"/>
    <w:rsid w:val="00B363D9"/>
    <w:rsid w:val="00B36CC3"/>
    <w:rsid w:val="00B40BBC"/>
    <w:rsid w:val="00B41953"/>
    <w:rsid w:val="00B47BCE"/>
    <w:rsid w:val="00B50A1D"/>
    <w:rsid w:val="00B50CF3"/>
    <w:rsid w:val="00B51491"/>
    <w:rsid w:val="00B55EAB"/>
    <w:rsid w:val="00B56D62"/>
    <w:rsid w:val="00B57E37"/>
    <w:rsid w:val="00B65A69"/>
    <w:rsid w:val="00B71A9B"/>
    <w:rsid w:val="00B7782D"/>
    <w:rsid w:val="00B77D22"/>
    <w:rsid w:val="00B864BC"/>
    <w:rsid w:val="00B87E4C"/>
    <w:rsid w:val="00B9067B"/>
    <w:rsid w:val="00B91191"/>
    <w:rsid w:val="00B91F3A"/>
    <w:rsid w:val="00BA1CDA"/>
    <w:rsid w:val="00BA266A"/>
    <w:rsid w:val="00BA5900"/>
    <w:rsid w:val="00BB5F4E"/>
    <w:rsid w:val="00BC6786"/>
    <w:rsid w:val="00BC7992"/>
    <w:rsid w:val="00BC79E9"/>
    <w:rsid w:val="00BD40CE"/>
    <w:rsid w:val="00BD5350"/>
    <w:rsid w:val="00BD5FC0"/>
    <w:rsid w:val="00BD73AB"/>
    <w:rsid w:val="00BE18EC"/>
    <w:rsid w:val="00BE4580"/>
    <w:rsid w:val="00BE5262"/>
    <w:rsid w:val="00BF0F68"/>
    <w:rsid w:val="00BF1062"/>
    <w:rsid w:val="00BF2C88"/>
    <w:rsid w:val="00BF2C95"/>
    <w:rsid w:val="00BF459E"/>
    <w:rsid w:val="00BF6A2A"/>
    <w:rsid w:val="00C02A12"/>
    <w:rsid w:val="00C04777"/>
    <w:rsid w:val="00C10C67"/>
    <w:rsid w:val="00C11373"/>
    <w:rsid w:val="00C12CCC"/>
    <w:rsid w:val="00C17D81"/>
    <w:rsid w:val="00C217F1"/>
    <w:rsid w:val="00C30A7D"/>
    <w:rsid w:val="00C3242F"/>
    <w:rsid w:val="00C33A90"/>
    <w:rsid w:val="00C362EB"/>
    <w:rsid w:val="00C42917"/>
    <w:rsid w:val="00C45693"/>
    <w:rsid w:val="00C52A74"/>
    <w:rsid w:val="00C53110"/>
    <w:rsid w:val="00C55F17"/>
    <w:rsid w:val="00C60B9D"/>
    <w:rsid w:val="00C627AE"/>
    <w:rsid w:val="00C6396E"/>
    <w:rsid w:val="00C7505B"/>
    <w:rsid w:val="00C76F52"/>
    <w:rsid w:val="00C83496"/>
    <w:rsid w:val="00C860E2"/>
    <w:rsid w:val="00C92AD1"/>
    <w:rsid w:val="00C93741"/>
    <w:rsid w:val="00C94A49"/>
    <w:rsid w:val="00C95767"/>
    <w:rsid w:val="00C97180"/>
    <w:rsid w:val="00CA3772"/>
    <w:rsid w:val="00CB4985"/>
    <w:rsid w:val="00CC64A5"/>
    <w:rsid w:val="00CC662F"/>
    <w:rsid w:val="00CC7F8C"/>
    <w:rsid w:val="00CD0DEB"/>
    <w:rsid w:val="00CD203D"/>
    <w:rsid w:val="00CD4B80"/>
    <w:rsid w:val="00CD4EDA"/>
    <w:rsid w:val="00CD5A0B"/>
    <w:rsid w:val="00CE2EA2"/>
    <w:rsid w:val="00CF3E52"/>
    <w:rsid w:val="00CF50F0"/>
    <w:rsid w:val="00CF50FC"/>
    <w:rsid w:val="00D00E72"/>
    <w:rsid w:val="00D037F6"/>
    <w:rsid w:val="00D04D09"/>
    <w:rsid w:val="00D111EF"/>
    <w:rsid w:val="00D11D01"/>
    <w:rsid w:val="00D2403D"/>
    <w:rsid w:val="00D27553"/>
    <w:rsid w:val="00D306DA"/>
    <w:rsid w:val="00D37623"/>
    <w:rsid w:val="00D41155"/>
    <w:rsid w:val="00D46A02"/>
    <w:rsid w:val="00D519C7"/>
    <w:rsid w:val="00D55312"/>
    <w:rsid w:val="00D55C7F"/>
    <w:rsid w:val="00D6333E"/>
    <w:rsid w:val="00D64F6C"/>
    <w:rsid w:val="00D65E64"/>
    <w:rsid w:val="00D76FFA"/>
    <w:rsid w:val="00D80858"/>
    <w:rsid w:val="00D8497F"/>
    <w:rsid w:val="00D84ABC"/>
    <w:rsid w:val="00D91B51"/>
    <w:rsid w:val="00D94808"/>
    <w:rsid w:val="00D94949"/>
    <w:rsid w:val="00D94975"/>
    <w:rsid w:val="00D94E1B"/>
    <w:rsid w:val="00D95DF7"/>
    <w:rsid w:val="00DA01D1"/>
    <w:rsid w:val="00DA41B4"/>
    <w:rsid w:val="00DA75AB"/>
    <w:rsid w:val="00DB3A62"/>
    <w:rsid w:val="00DC17A3"/>
    <w:rsid w:val="00DC237A"/>
    <w:rsid w:val="00DC3212"/>
    <w:rsid w:val="00DC422D"/>
    <w:rsid w:val="00DD60E2"/>
    <w:rsid w:val="00DD662C"/>
    <w:rsid w:val="00DE046B"/>
    <w:rsid w:val="00DE08B4"/>
    <w:rsid w:val="00DE224F"/>
    <w:rsid w:val="00DE5907"/>
    <w:rsid w:val="00DE6378"/>
    <w:rsid w:val="00DE7C35"/>
    <w:rsid w:val="00E024D0"/>
    <w:rsid w:val="00E053BF"/>
    <w:rsid w:val="00E06237"/>
    <w:rsid w:val="00E111E9"/>
    <w:rsid w:val="00E1412D"/>
    <w:rsid w:val="00E15646"/>
    <w:rsid w:val="00E34596"/>
    <w:rsid w:val="00E34637"/>
    <w:rsid w:val="00E35E14"/>
    <w:rsid w:val="00E41501"/>
    <w:rsid w:val="00E44517"/>
    <w:rsid w:val="00E45F8A"/>
    <w:rsid w:val="00E530A1"/>
    <w:rsid w:val="00E571AA"/>
    <w:rsid w:val="00E62DFE"/>
    <w:rsid w:val="00E63686"/>
    <w:rsid w:val="00E64F32"/>
    <w:rsid w:val="00E71AE3"/>
    <w:rsid w:val="00E7371F"/>
    <w:rsid w:val="00E77260"/>
    <w:rsid w:val="00E80900"/>
    <w:rsid w:val="00E81F93"/>
    <w:rsid w:val="00E82788"/>
    <w:rsid w:val="00E87082"/>
    <w:rsid w:val="00E90E01"/>
    <w:rsid w:val="00E9530C"/>
    <w:rsid w:val="00E962BD"/>
    <w:rsid w:val="00E97FA6"/>
    <w:rsid w:val="00EA2590"/>
    <w:rsid w:val="00EA61DE"/>
    <w:rsid w:val="00EA7490"/>
    <w:rsid w:val="00EB01E3"/>
    <w:rsid w:val="00EB0FA4"/>
    <w:rsid w:val="00EB15AC"/>
    <w:rsid w:val="00EB5BCB"/>
    <w:rsid w:val="00EC0BF1"/>
    <w:rsid w:val="00EC1993"/>
    <w:rsid w:val="00ED29D1"/>
    <w:rsid w:val="00ED60B5"/>
    <w:rsid w:val="00EE36CC"/>
    <w:rsid w:val="00F113E0"/>
    <w:rsid w:val="00F1626C"/>
    <w:rsid w:val="00F164F3"/>
    <w:rsid w:val="00F2249E"/>
    <w:rsid w:val="00F24587"/>
    <w:rsid w:val="00F261A6"/>
    <w:rsid w:val="00F30ECD"/>
    <w:rsid w:val="00F31E2C"/>
    <w:rsid w:val="00F33CE8"/>
    <w:rsid w:val="00F42D5F"/>
    <w:rsid w:val="00F46503"/>
    <w:rsid w:val="00F46540"/>
    <w:rsid w:val="00F53C1E"/>
    <w:rsid w:val="00F53F01"/>
    <w:rsid w:val="00F5482A"/>
    <w:rsid w:val="00F56F09"/>
    <w:rsid w:val="00F62D4C"/>
    <w:rsid w:val="00F6324D"/>
    <w:rsid w:val="00F63485"/>
    <w:rsid w:val="00F64833"/>
    <w:rsid w:val="00F6603C"/>
    <w:rsid w:val="00F716AD"/>
    <w:rsid w:val="00F75838"/>
    <w:rsid w:val="00F806C0"/>
    <w:rsid w:val="00F842A2"/>
    <w:rsid w:val="00F900BF"/>
    <w:rsid w:val="00F92176"/>
    <w:rsid w:val="00F96959"/>
    <w:rsid w:val="00FA550D"/>
    <w:rsid w:val="00FB603E"/>
    <w:rsid w:val="00FB6AD8"/>
    <w:rsid w:val="00FC2A1C"/>
    <w:rsid w:val="00FC38A2"/>
    <w:rsid w:val="00FC400A"/>
    <w:rsid w:val="00FC7601"/>
    <w:rsid w:val="00FD0B62"/>
    <w:rsid w:val="00FD0C4A"/>
    <w:rsid w:val="00FD3A76"/>
    <w:rsid w:val="00FD3E11"/>
    <w:rsid w:val="00FE6DCF"/>
    <w:rsid w:val="00FE78F2"/>
    <w:rsid w:val="00FF1CAB"/>
    <w:rsid w:val="00FF270D"/>
    <w:rsid w:val="00FF3C65"/>
    <w:rsid w:val="00FF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5DAF86D8-589B-441E-8E75-0E851CF9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F92176"/>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F5482A"/>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F92176"/>
    <w:pPr>
      <w:keepNext/>
      <w:spacing w:before="48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233D35"/>
    <w:pPr>
      <w:keepNext/>
      <w:spacing w:before="48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DE5907"/>
    <w:pPr>
      <w:keepNext/>
      <w:autoSpaceDE w:val="0"/>
      <w:autoSpaceDN w:val="0"/>
      <w:adjustRightInd w:val="0"/>
      <w:spacing w:before="48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92176"/>
    <w:rPr>
      <w:rFonts w:eastAsia="Times New Roman"/>
      <w:b/>
      <w:bCs/>
      <w:kern w:val="32"/>
      <w:sz w:val="40"/>
      <w:szCs w:val="32"/>
    </w:rPr>
  </w:style>
  <w:style w:type="character" w:customStyle="1" w:styleId="Heading2Char">
    <w:name w:val="Heading 2 Char"/>
    <w:link w:val="Heading2"/>
    <w:uiPriority w:val="99"/>
    <w:rsid w:val="00F5482A"/>
    <w:rPr>
      <w:rFonts w:eastAsia="Times New Roman" w:cs="Times New Roman"/>
      <w:b/>
      <w:sz w:val="36"/>
    </w:rPr>
  </w:style>
  <w:style w:type="character" w:customStyle="1" w:styleId="Heading3Char">
    <w:name w:val="Heading 3 Char"/>
    <w:link w:val="Heading3"/>
    <w:uiPriority w:val="99"/>
    <w:rsid w:val="00F92176"/>
    <w:rPr>
      <w:rFonts w:eastAsia="Times New Roman" w:cs="Times New Roman"/>
      <w:b/>
      <w:sz w:val="32"/>
    </w:rPr>
  </w:style>
  <w:style w:type="character" w:customStyle="1" w:styleId="Heading4Char">
    <w:name w:val="Heading 4 Char"/>
    <w:link w:val="Heading4"/>
    <w:uiPriority w:val="99"/>
    <w:rsid w:val="00233D35"/>
    <w:rPr>
      <w:rFonts w:eastAsia="Times New Roman" w:cs="Times New Roman"/>
      <w:b/>
      <w:bCs/>
      <w:sz w:val="28"/>
      <w:szCs w:val="28"/>
    </w:rPr>
  </w:style>
  <w:style w:type="character" w:customStyle="1" w:styleId="Heading5Char">
    <w:name w:val="Heading 5 Char"/>
    <w:link w:val="Heading5"/>
    <w:uiPriority w:val="99"/>
    <w:rsid w:val="00DE5907"/>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106778350">
      <w:bodyDiv w:val="1"/>
      <w:marLeft w:val="0"/>
      <w:marRight w:val="0"/>
      <w:marTop w:val="0"/>
      <w:marBottom w:val="0"/>
      <w:divBdr>
        <w:top w:val="none" w:sz="0" w:space="0" w:color="auto"/>
        <w:left w:val="none" w:sz="0" w:space="0" w:color="auto"/>
        <w:bottom w:val="none" w:sz="0" w:space="0" w:color="auto"/>
        <w:right w:val="none" w:sz="0" w:space="0" w:color="auto"/>
      </w:divBdr>
    </w:div>
    <w:div w:id="301544672">
      <w:bodyDiv w:val="1"/>
      <w:marLeft w:val="0"/>
      <w:marRight w:val="0"/>
      <w:marTop w:val="0"/>
      <w:marBottom w:val="0"/>
      <w:divBdr>
        <w:top w:val="none" w:sz="0" w:space="0" w:color="auto"/>
        <w:left w:val="none" w:sz="0" w:space="0" w:color="auto"/>
        <w:bottom w:val="none" w:sz="0" w:space="0" w:color="auto"/>
        <w:right w:val="none" w:sz="0" w:space="0" w:color="auto"/>
      </w:divBdr>
    </w:div>
    <w:div w:id="391464076">
      <w:bodyDiv w:val="1"/>
      <w:marLeft w:val="0"/>
      <w:marRight w:val="0"/>
      <w:marTop w:val="0"/>
      <w:marBottom w:val="0"/>
      <w:divBdr>
        <w:top w:val="none" w:sz="0" w:space="0" w:color="auto"/>
        <w:left w:val="none" w:sz="0" w:space="0" w:color="auto"/>
        <w:bottom w:val="none" w:sz="0" w:space="0" w:color="auto"/>
        <w:right w:val="none" w:sz="0" w:space="0" w:color="auto"/>
      </w:divBdr>
    </w:div>
    <w:div w:id="505637336">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728311424">
      <w:bodyDiv w:val="1"/>
      <w:marLeft w:val="0"/>
      <w:marRight w:val="0"/>
      <w:marTop w:val="0"/>
      <w:marBottom w:val="0"/>
      <w:divBdr>
        <w:top w:val="none" w:sz="0" w:space="0" w:color="auto"/>
        <w:left w:val="none" w:sz="0" w:space="0" w:color="auto"/>
        <w:bottom w:val="none" w:sz="0" w:space="0" w:color="auto"/>
        <w:right w:val="none" w:sz="0" w:space="0" w:color="auto"/>
      </w:divBdr>
    </w:div>
    <w:div w:id="770050876">
      <w:bodyDiv w:val="1"/>
      <w:marLeft w:val="0"/>
      <w:marRight w:val="0"/>
      <w:marTop w:val="0"/>
      <w:marBottom w:val="0"/>
      <w:divBdr>
        <w:top w:val="none" w:sz="0" w:space="0" w:color="auto"/>
        <w:left w:val="none" w:sz="0" w:space="0" w:color="auto"/>
        <w:bottom w:val="none" w:sz="0" w:space="0" w:color="auto"/>
        <w:right w:val="none" w:sz="0" w:space="0" w:color="auto"/>
      </w:divBdr>
    </w:div>
    <w:div w:id="806121180">
      <w:bodyDiv w:val="1"/>
      <w:marLeft w:val="0"/>
      <w:marRight w:val="0"/>
      <w:marTop w:val="0"/>
      <w:marBottom w:val="0"/>
      <w:divBdr>
        <w:top w:val="none" w:sz="0" w:space="0" w:color="auto"/>
        <w:left w:val="none" w:sz="0" w:space="0" w:color="auto"/>
        <w:bottom w:val="none" w:sz="0" w:space="0" w:color="auto"/>
        <w:right w:val="none" w:sz="0" w:space="0" w:color="auto"/>
      </w:divBdr>
    </w:div>
    <w:div w:id="90865991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394429900">
      <w:bodyDiv w:val="1"/>
      <w:marLeft w:val="0"/>
      <w:marRight w:val="0"/>
      <w:marTop w:val="0"/>
      <w:marBottom w:val="0"/>
      <w:divBdr>
        <w:top w:val="none" w:sz="0" w:space="0" w:color="auto"/>
        <w:left w:val="none" w:sz="0" w:space="0" w:color="auto"/>
        <w:bottom w:val="none" w:sz="0" w:space="0" w:color="auto"/>
        <w:right w:val="none" w:sz="0" w:space="0" w:color="auto"/>
      </w:divBdr>
    </w:div>
    <w:div w:id="1764954507">
      <w:bodyDiv w:val="1"/>
      <w:marLeft w:val="0"/>
      <w:marRight w:val="0"/>
      <w:marTop w:val="0"/>
      <w:marBottom w:val="0"/>
      <w:divBdr>
        <w:top w:val="none" w:sz="0" w:space="0" w:color="auto"/>
        <w:left w:val="none" w:sz="0" w:space="0" w:color="auto"/>
        <w:bottom w:val="none" w:sz="0" w:space="0" w:color="auto"/>
        <w:right w:val="none" w:sz="0" w:space="0" w:color="auto"/>
      </w:divBdr>
    </w:div>
    <w:div w:id="1849178140">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 w:id="19807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FF20-F609-4123-B961-D920811D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9437</Words>
  <Characters>53791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September 2018 Agenda Item XX Attachment 1 - Meeting Agendas (CA State Board of Education)</vt:lpstr>
    </vt:vector>
  </TitlesOfParts>
  <Company>California State Board of Education</Company>
  <LinksUpToDate>false</LinksUpToDate>
  <CharactersWithSpaces>63102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16 Attachment 1 - Meeting Agendas (CA State Board of Education)</dc:title>
  <dc:subject>California Department of Education Charter School Petition Review Form: Promise Academy.</dc:subject>
  <dc:creator/>
  <cp:keywords/>
  <dc:description/>
  <cp:lastModifiedBy>Malia Gonsalves</cp:lastModifiedBy>
  <cp:revision>5</cp:revision>
  <cp:lastPrinted>2018-07-30T17:39:00Z</cp:lastPrinted>
  <dcterms:created xsi:type="dcterms:W3CDTF">2018-08-16T21:39:00Z</dcterms:created>
  <dcterms:modified xsi:type="dcterms:W3CDTF">2018-08-23T23:39:00Z</dcterms:modified>
  <cp:category/>
</cp:coreProperties>
</file>