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DD5EC" w14:textId="77777777" w:rsidR="006E06C6" w:rsidRDefault="00D5115F" w:rsidP="00B723BE">
      <w:r w:rsidRPr="00D5115F">
        <w:rPr>
          <w:noProof/>
        </w:rPr>
        <w:drawing>
          <wp:inline distT="0" distB="0" distL="0" distR="0" wp14:anchorId="5FACC34F" wp14:editId="01CD8C9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A348791" w14:textId="77777777" w:rsidR="00B723BE" w:rsidRDefault="00FC1FCE" w:rsidP="00B723BE">
      <w:pPr>
        <w:jc w:val="right"/>
      </w:pPr>
      <w:r w:rsidRPr="00B723BE">
        <w:t>California Department of Education</w:t>
      </w:r>
    </w:p>
    <w:p w14:paraId="1C418E6F" w14:textId="77777777" w:rsidR="00B723BE" w:rsidRDefault="00FC1FCE" w:rsidP="00B723BE">
      <w:pPr>
        <w:jc w:val="right"/>
      </w:pPr>
      <w:r w:rsidRPr="00B723BE">
        <w:t>Executive Office</w:t>
      </w:r>
    </w:p>
    <w:p w14:paraId="1A01FA1D"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58E4F071" w14:textId="4CBF0D96" w:rsidR="00B723BE" w:rsidRDefault="0091632E" w:rsidP="00B723BE">
      <w:pPr>
        <w:jc w:val="right"/>
      </w:pPr>
      <w:r>
        <w:t>p</w:t>
      </w:r>
      <w:r w:rsidR="0027534E">
        <w:t>ptb-amard-jul1</w:t>
      </w:r>
      <w:r w:rsidR="00D32CB3">
        <w:t>9item02</w:t>
      </w:r>
    </w:p>
    <w:p w14:paraId="61E90AF2"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4455D555"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BE5FB8A" w14:textId="6E9E333C"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27534E">
        <w:rPr>
          <w:sz w:val="40"/>
          <w:szCs w:val="40"/>
        </w:rPr>
        <w:t>July 201</w:t>
      </w:r>
      <w:r w:rsidR="00685B9A">
        <w:rPr>
          <w:sz w:val="40"/>
          <w:szCs w:val="40"/>
        </w:rPr>
        <w:t>9</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27534E">
        <w:rPr>
          <w:sz w:val="40"/>
          <w:szCs w:val="40"/>
        </w:rPr>
        <w:t>#</w:t>
      </w:r>
      <w:r w:rsidR="007251F1">
        <w:rPr>
          <w:sz w:val="40"/>
          <w:szCs w:val="40"/>
        </w:rPr>
        <w:t>0</w:t>
      </w:r>
      <w:r w:rsidR="00D73D3A">
        <w:rPr>
          <w:sz w:val="40"/>
          <w:szCs w:val="40"/>
        </w:rPr>
        <w:t>6</w:t>
      </w:r>
    </w:p>
    <w:p w14:paraId="30EFB8EC" w14:textId="77777777" w:rsidR="00FC1FCE" w:rsidRPr="001B3958" w:rsidRDefault="00FC1FCE" w:rsidP="002B4B14">
      <w:pPr>
        <w:pStyle w:val="Heading2"/>
        <w:spacing w:before="240" w:after="240"/>
        <w:rPr>
          <w:sz w:val="36"/>
          <w:szCs w:val="36"/>
        </w:rPr>
      </w:pPr>
      <w:r w:rsidRPr="001B3958">
        <w:rPr>
          <w:sz w:val="36"/>
          <w:szCs w:val="36"/>
        </w:rPr>
        <w:t>Subject</w:t>
      </w:r>
    </w:p>
    <w:p w14:paraId="7795FCC3" w14:textId="65370F56" w:rsidR="00692300" w:rsidRDefault="0027534E" w:rsidP="000E09DC">
      <w:pPr>
        <w:spacing w:after="480"/>
      </w:pPr>
      <w:bookmarkStart w:id="0" w:name="_GoBack"/>
      <w:r>
        <w:t>School Accountability Report Card: Approve the Template for the 201</w:t>
      </w:r>
      <w:r w:rsidR="00685B9A">
        <w:t>8</w:t>
      </w:r>
      <w:r>
        <w:t>–1</w:t>
      </w:r>
      <w:r w:rsidR="00685B9A">
        <w:t>9</w:t>
      </w:r>
      <w:r>
        <w:t xml:space="preserve"> School Accountability Report Card.</w:t>
      </w:r>
    </w:p>
    <w:bookmarkEnd w:id="0"/>
    <w:p w14:paraId="500ECC89" w14:textId="77777777" w:rsidR="00FC1FCE" w:rsidRPr="001B3958" w:rsidRDefault="00FC1FCE" w:rsidP="002B4B14">
      <w:pPr>
        <w:pStyle w:val="Heading2"/>
        <w:spacing w:before="240" w:after="240"/>
        <w:rPr>
          <w:sz w:val="36"/>
          <w:szCs w:val="36"/>
        </w:rPr>
      </w:pPr>
      <w:r w:rsidRPr="001B3958">
        <w:rPr>
          <w:sz w:val="36"/>
          <w:szCs w:val="36"/>
        </w:rPr>
        <w:t>Type of Action</w:t>
      </w:r>
    </w:p>
    <w:p w14:paraId="62C97BCF" w14:textId="77777777" w:rsidR="0091117B" w:rsidRPr="0027534E" w:rsidRDefault="0027534E" w:rsidP="000E09DC">
      <w:pPr>
        <w:spacing w:after="480"/>
      </w:pPr>
      <w:r w:rsidRPr="0027534E">
        <w:t>Action, Information</w:t>
      </w:r>
    </w:p>
    <w:p w14:paraId="669F9E72"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148E6AFC" w14:textId="77777777" w:rsidR="0027534E" w:rsidRPr="003400CC" w:rsidRDefault="0027534E" w:rsidP="0027534E">
      <w:pPr>
        <w:spacing w:before="240"/>
        <w:rPr>
          <w:rFonts w:cs="Arial"/>
        </w:rPr>
      </w:pPr>
      <w:r w:rsidRPr="003400CC">
        <w:rPr>
          <w:rFonts w:cs="Arial"/>
        </w:rPr>
        <w:t>The State Board of Education (SBE) annually approves the School Accountability Report Card (SARC) template in accordance with the requirements of state law (California</w:t>
      </w:r>
      <w:r w:rsidRPr="003400CC">
        <w:rPr>
          <w:rFonts w:cs="Arial"/>
          <w:i/>
        </w:rPr>
        <w:t xml:space="preserve"> Education Code</w:t>
      </w:r>
      <w:r w:rsidRPr="003400CC">
        <w:rPr>
          <w:rFonts w:cs="Arial"/>
        </w:rPr>
        <w:t xml:space="preserve"> [</w:t>
      </w:r>
      <w:r w:rsidRPr="003400CC">
        <w:rPr>
          <w:rFonts w:cs="Arial"/>
          <w:i/>
        </w:rPr>
        <w:t>EC</w:t>
      </w:r>
      <w:r w:rsidRPr="003400CC">
        <w:rPr>
          <w:rFonts w:cs="Arial"/>
        </w:rPr>
        <w:t>] sections 32286, 33126, 33126.1, 35256, 35258, and 41409).</w:t>
      </w:r>
    </w:p>
    <w:p w14:paraId="4A6772CB" w14:textId="77777777" w:rsidR="00C675AD" w:rsidRDefault="00981515" w:rsidP="00C675AD">
      <w:pPr>
        <w:spacing w:before="240"/>
        <w:rPr>
          <w:rFonts w:cs="Arial"/>
        </w:rPr>
      </w:pPr>
      <w:r w:rsidRPr="003400CC">
        <w:rPr>
          <w:rFonts w:cs="Arial"/>
        </w:rPr>
        <w:t>The 201</w:t>
      </w:r>
      <w:r w:rsidR="00685B9A">
        <w:rPr>
          <w:rFonts w:cs="Arial"/>
        </w:rPr>
        <w:t>8</w:t>
      </w:r>
      <w:r w:rsidRPr="003400CC">
        <w:rPr>
          <w:rFonts w:cs="Arial"/>
        </w:rPr>
        <w:t>–1</w:t>
      </w:r>
      <w:r w:rsidR="00685B9A">
        <w:rPr>
          <w:rFonts w:cs="Arial"/>
        </w:rPr>
        <w:t>9</w:t>
      </w:r>
      <w:r w:rsidRPr="003400CC">
        <w:rPr>
          <w:rFonts w:cs="Arial"/>
        </w:rPr>
        <w:t xml:space="preserve"> SARC template has been modified to: (1) align with new state and federal accountability reporting requirements, (2) make the format more user-friendly and comprehensive for parents/guardians and members of the public, and (3) update the school years and fiscal years to reflect the date </w:t>
      </w:r>
      <w:r w:rsidR="000C1679">
        <w:rPr>
          <w:rFonts w:cs="Arial"/>
        </w:rPr>
        <w:t xml:space="preserve">of </w:t>
      </w:r>
      <w:r w:rsidRPr="003400CC">
        <w:rPr>
          <w:rFonts w:cs="Arial"/>
        </w:rPr>
        <w:t>the data collect</w:t>
      </w:r>
      <w:r w:rsidR="000C1679">
        <w:rPr>
          <w:rFonts w:cs="Arial"/>
        </w:rPr>
        <w:t>ion</w:t>
      </w:r>
      <w:r w:rsidRPr="003400CC">
        <w:rPr>
          <w:rFonts w:cs="Arial"/>
        </w:rPr>
        <w:t>.</w:t>
      </w:r>
    </w:p>
    <w:p w14:paraId="7C9588AB" w14:textId="3DB867F5" w:rsidR="003E4DF7" w:rsidRPr="00C675AD" w:rsidRDefault="003E4DF7" w:rsidP="00C675AD">
      <w:pPr>
        <w:spacing w:before="240"/>
        <w:rPr>
          <w:b/>
          <w:sz w:val="36"/>
          <w:szCs w:val="36"/>
        </w:rPr>
      </w:pPr>
      <w:r w:rsidRPr="00C675AD">
        <w:rPr>
          <w:b/>
          <w:sz w:val="36"/>
          <w:szCs w:val="36"/>
        </w:rPr>
        <w:t>Recommendation</w:t>
      </w:r>
    </w:p>
    <w:p w14:paraId="0FA908C7" w14:textId="77777777" w:rsidR="00FB714F" w:rsidRPr="003400CC" w:rsidRDefault="003E4DF7" w:rsidP="00FB714F">
      <w:pPr>
        <w:spacing w:before="240"/>
        <w:rPr>
          <w:rFonts w:cs="Arial"/>
        </w:rPr>
      </w:pPr>
      <w:r w:rsidRPr="00FB714F">
        <w:t xml:space="preserve">The California Department of Education (CDE) recommends that the SBE </w:t>
      </w:r>
      <w:r w:rsidR="00FB714F" w:rsidRPr="00FB714F">
        <w:rPr>
          <w:rFonts w:cs="Arial"/>
        </w:rPr>
        <w:t>approve</w:t>
      </w:r>
      <w:r w:rsidR="00FB714F" w:rsidRPr="003400CC">
        <w:rPr>
          <w:rFonts w:cs="Arial"/>
        </w:rPr>
        <w:t xml:space="preserve"> the proposed template for the 201</w:t>
      </w:r>
      <w:r w:rsidR="00685B9A">
        <w:rPr>
          <w:rFonts w:cs="Arial"/>
        </w:rPr>
        <w:t>8</w:t>
      </w:r>
      <w:r w:rsidR="00FB714F" w:rsidRPr="003400CC">
        <w:rPr>
          <w:rFonts w:cs="Arial"/>
        </w:rPr>
        <w:t>–1</w:t>
      </w:r>
      <w:r w:rsidR="00685B9A">
        <w:rPr>
          <w:rFonts w:cs="Arial"/>
        </w:rPr>
        <w:t>9</w:t>
      </w:r>
      <w:r w:rsidR="00FB714F" w:rsidRPr="003400CC">
        <w:rPr>
          <w:rFonts w:cs="Arial"/>
        </w:rPr>
        <w:t xml:space="preserve"> SARC that will be published during the 201</w:t>
      </w:r>
      <w:r w:rsidR="00685B9A">
        <w:rPr>
          <w:rFonts w:cs="Arial"/>
        </w:rPr>
        <w:t>9</w:t>
      </w:r>
      <w:r w:rsidR="00FB714F" w:rsidRPr="003400CC">
        <w:rPr>
          <w:rFonts w:cs="Arial"/>
        </w:rPr>
        <w:t>–</w:t>
      </w:r>
      <w:r w:rsidR="00685B9A">
        <w:rPr>
          <w:rFonts w:cs="Arial"/>
        </w:rPr>
        <w:t>20</w:t>
      </w:r>
      <w:r w:rsidR="006E404E">
        <w:rPr>
          <w:rFonts w:cs="Arial"/>
        </w:rPr>
        <w:t xml:space="preserve"> s</w:t>
      </w:r>
      <w:r w:rsidR="00360C31">
        <w:rPr>
          <w:rFonts w:cs="Arial"/>
        </w:rPr>
        <w:t>chool year (Attachment 1</w:t>
      </w:r>
      <w:r w:rsidR="00434432">
        <w:rPr>
          <w:rFonts w:cs="Arial"/>
        </w:rPr>
        <w:t>).</w:t>
      </w:r>
    </w:p>
    <w:p w14:paraId="62C2691F" w14:textId="77777777" w:rsidR="00F40510" w:rsidRPr="00F40510" w:rsidRDefault="003E4DF7" w:rsidP="002B4B14">
      <w:pPr>
        <w:pStyle w:val="Heading2"/>
        <w:spacing w:before="240" w:after="240"/>
        <w:rPr>
          <w:sz w:val="36"/>
          <w:szCs w:val="36"/>
        </w:rPr>
      </w:pPr>
      <w:r>
        <w:rPr>
          <w:sz w:val="36"/>
          <w:szCs w:val="36"/>
        </w:rPr>
        <w:t>Brief History of Key Issues</w:t>
      </w:r>
    </w:p>
    <w:p w14:paraId="5747B841" w14:textId="3E1D3278" w:rsidR="00930082" w:rsidRDefault="00930082" w:rsidP="00930082">
      <w:pPr>
        <w:spacing w:before="240"/>
      </w:pPr>
      <w:r w:rsidRPr="003400CC">
        <w:t>The CDE and the SBE continue to make the SARC responsive to state and federal accountability reporting requirements</w:t>
      </w:r>
      <w:r w:rsidR="006C26D3">
        <w:t xml:space="preserve"> and to align, </w:t>
      </w:r>
      <w:r w:rsidR="00342A20">
        <w:t>when</w:t>
      </w:r>
      <w:r w:rsidR="006C26D3">
        <w:t xml:space="preserve"> appropriate, with the Local Control Funding Formula state priorities</w:t>
      </w:r>
      <w:r w:rsidRPr="003400CC">
        <w:t xml:space="preserve">. The following </w:t>
      </w:r>
      <w:r w:rsidR="00197B7F">
        <w:t>two broad</w:t>
      </w:r>
      <w:r w:rsidR="00D43038">
        <w:t xml:space="preserve"> </w:t>
      </w:r>
      <w:r w:rsidRPr="003400CC">
        <w:t xml:space="preserve">areas of modifications </w:t>
      </w:r>
      <w:r w:rsidR="006C26D3">
        <w:lastRenderedPageBreak/>
        <w:t>are</w:t>
      </w:r>
      <w:r w:rsidRPr="003400CC">
        <w:t xml:space="preserve"> proposed </w:t>
      </w:r>
      <w:r w:rsidR="006C26D3">
        <w:t xml:space="preserve">for the </w:t>
      </w:r>
      <w:r w:rsidRPr="003400CC">
        <w:t>201</w:t>
      </w:r>
      <w:r w:rsidR="00685B9A">
        <w:t>8</w:t>
      </w:r>
      <w:r w:rsidRPr="003400CC">
        <w:t>–1</w:t>
      </w:r>
      <w:r w:rsidR="00685B9A">
        <w:t>9</w:t>
      </w:r>
      <w:r w:rsidRPr="003400CC">
        <w:t xml:space="preserve"> SARC template, to be published during the 201</w:t>
      </w:r>
      <w:r w:rsidR="00685B9A">
        <w:t>9–20</w:t>
      </w:r>
      <w:r w:rsidRPr="003400CC">
        <w:t xml:space="preserve"> school year.</w:t>
      </w:r>
    </w:p>
    <w:p w14:paraId="75748853" w14:textId="6A69E0ED" w:rsidR="00930082" w:rsidRPr="003400CC" w:rsidRDefault="00930082" w:rsidP="009E6745">
      <w:pPr>
        <w:pStyle w:val="BodyText"/>
        <w:numPr>
          <w:ilvl w:val="0"/>
          <w:numId w:val="48"/>
        </w:numPr>
        <w:spacing w:before="240"/>
        <w:rPr>
          <w:rFonts w:ascii="Arial" w:hAnsi="Arial"/>
          <w:b/>
          <w:szCs w:val="24"/>
        </w:rPr>
      </w:pPr>
      <w:r w:rsidRPr="003400CC">
        <w:rPr>
          <w:rFonts w:ascii="Arial" w:hAnsi="Arial"/>
          <w:b/>
          <w:szCs w:val="24"/>
        </w:rPr>
        <w:t>Update to the State and</w:t>
      </w:r>
      <w:r>
        <w:rPr>
          <w:rFonts w:ascii="Arial" w:hAnsi="Arial"/>
          <w:b/>
          <w:szCs w:val="24"/>
        </w:rPr>
        <w:t xml:space="preserve"> Federal Accountability Tables</w:t>
      </w:r>
    </w:p>
    <w:p w14:paraId="736606CD" w14:textId="29960CA7" w:rsidR="00DF00C8" w:rsidRDefault="000C1679" w:rsidP="001309D5">
      <w:pPr>
        <w:pStyle w:val="ListParagraph"/>
        <w:numPr>
          <w:ilvl w:val="0"/>
          <w:numId w:val="45"/>
        </w:numPr>
        <w:spacing w:before="120"/>
        <w:ind w:left="1440"/>
        <w:contextualSpacing w:val="0"/>
      </w:pPr>
      <w:r>
        <w:rPr>
          <w:rFonts w:cs="Arial"/>
        </w:rPr>
        <w:t xml:space="preserve">Add </w:t>
      </w:r>
      <w:r w:rsidR="00197B7F" w:rsidRPr="00AB62E4">
        <w:rPr>
          <w:rFonts w:cs="Arial"/>
        </w:rPr>
        <w:t>Homeless as a student group, where data are available</w:t>
      </w:r>
      <w:r w:rsidR="00BA4D52">
        <w:t xml:space="preserve"> </w:t>
      </w:r>
      <w:r w:rsidR="00197B7F">
        <w:t>(S</w:t>
      </w:r>
      <w:r w:rsidR="00BA4D52">
        <w:t>ARC tables: Stude</w:t>
      </w:r>
      <w:r w:rsidR="00197B7F">
        <w:t>nt Enrollment by Student Group [</w:t>
      </w:r>
      <w:r w:rsidR="00BA4D52">
        <w:t>page 4 of 1</w:t>
      </w:r>
      <w:r w:rsidR="00181101">
        <w:t>6</w:t>
      </w:r>
      <w:r w:rsidR="00197B7F">
        <w:t>]</w:t>
      </w:r>
      <w:r w:rsidR="00BA4D52">
        <w:t>, CAASPP Test R</w:t>
      </w:r>
      <w:r w:rsidR="00197B7F">
        <w:t>esults in ELA by Student Group [</w:t>
      </w:r>
      <w:r w:rsidR="00895557">
        <w:t>page 8 of 1</w:t>
      </w:r>
      <w:r w:rsidR="00181101">
        <w:t>6</w:t>
      </w:r>
      <w:r w:rsidR="00197B7F">
        <w:t>]</w:t>
      </w:r>
      <w:r w:rsidR="00BA4D52">
        <w:t>,</w:t>
      </w:r>
      <w:r w:rsidR="006E0DC9">
        <w:t xml:space="preserve"> and</w:t>
      </w:r>
      <w:r w:rsidR="00BA4D52">
        <w:t xml:space="preserve"> CAASPP Test Results i</w:t>
      </w:r>
      <w:r w:rsidR="00197B7F">
        <w:t>n Mathematics by Student Group [</w:t>
      </w:r>
      <w:r w:rsidR="00895557">
        <w:t>page 9 of 1</w:t>
      </w:r>
      <w:r w:rsidR="00181101">
        <w:t>6</w:t>
      </w:r>
      <w:r w:rsidR="00197B7F">
        <w:t>]</w:t>
      </w:r>
      <w:r w:rsidR="00465E92">
        <w:t>)</w:t>
      </w:r>
      <w:r w:rsidR="006E0DC9">
        <w:t>.</w:t>
      </w:r>
    </w:p>
    <w:p w14:paraId="2C1FCBED" w14:textId="1755F680" w:rsidR="00B61EFC" w:rsidRDefault="000C1679" w:rsidP="001309D5">
      <w:pPr>
        <w:pStyle w:val="ListParagraph"/>
        <w:numPr>
          <w:ilvl w:val="0"/>
          <w:numId w:val="45"/>
        </w:numPr>
        <w:spacing w:before="120"/>
        <w:ind w:left="1440"/>
        <w:contextualSpacing w:val="0"/>
      </w:pPr>
      <w:r>
        <w:t>Remove t</w:t>
      </w:r>
      <w:r w:rsidR="008E36CC">
        <w:t xml:space="preserve">he </w:t>
      </w:r>
      <w:r w:rsidR="003648ED">
        <w:t>SARC t</w:t>
      </w:r>
      <w:r w:rsidR="00D021DA">
        <w:t xml:space="preserve">able </w:t>
      </w:r>
      <w:r w:rsidR="00DF00C8">
        <w:t>Completion of High S</w:t>
      </w:r>
      <w:r w:rsidR="00D021DA">
        <w:t>chool Graduation Requirements</w:t>
      </w:r>
      <w:r w:rsidR="003648ED">
        <w:t xml:space="preserve"> </w:t>
      </w:r>
      <w:r>
        <w:t>due to removal of this</w:t>
      </w:r>
      <w:r w:rsidR="00DF00C8">
        <w:t xml:space="preserve"> </w:t>
      </w:r>
      <w:r w:rsidR="003648ED">
        <w:t xml:space="preserve">requirement </w:t>
      </w:r>
      <w:r w:rsidR="00DF00C8">
        <w:t>from</w:t>
      </w:r>
      <w:r w:rsidR="00D021DA">
        <w:t xml:space="preserve"> the</w:t>
      </w:r>
      <w:r w:rsidR="00DF00C8">
        <w:t xml:space="preserve"> </w:t>
      </w:r>
      <w:r w:rsidR="009E6745">
        <w:rPr>
          <w:i/>
        </w:rPr>
        <w:t>EC</w:t>
      </w:r>
      <w:r w:rsidR="003648ED">
        <w:t xml:space="preserve"> Section 33126(b), </w:t>
      </w:r>
      <w:r w:rsidR="003648ED" w:rsidRPr="003648ED">
        <w:t xml:space="preserve">previously </w:t>
      </w:r>
      <w:r w:rsidR="003648ED">
        <w:t xml:space="preserve">item </w:t>
      </w:r>
      <w:r w:rsidR="003648ED" w:rsidRPr="003648ED">
        <w:t>(b</w:t>
      </w:r>
      <w:proofErr w:type="gramStart"/>
      <w:r w:rsidR="003648ED" w:rsidRPr="003648ED">
        <w:t>)(</w:t>
      </w:r>
      <w:proofErr w:type="gramEnd"/>
      <w:r w:rsidR="003648ED" w:rsidRPr="003648ED">
        <w:t>14).</w:t>
      </w:r>
    </w:p>
    <w:p w14:paraId="5ADF1AD6" w14:textId="06BBCF4E" w:rsidR="00B5636C" w:rsidRDefault="000C1679" w:rsidP="001309D5">
      <w:pPr>
        <w:pStyle w:val="ListParagraph"/>
        <w:numPr>
          <w:ilvl w:val="0"/>
          <w:numId w:val="45"/>
        </w:numPr>
        <w:spacing w:before="120"/>
        <w:ind w:left="1440"/>
        <w:contextualSpacing w:val="0"/>
      </w:pPr>
      <w:r>
        <w:t>Implement g</w:t>
      </w:r>
      <w:r w:rsidR="00197B7F">
        <w:t>eneral edits to the t</w:t>
      </w:r>
      <w:r w:rsidR="00B5636C">
        <w:t>ables requiring narratives</w:t>
      </w:r>
      <w:r w:rsidR="006D24AB">
        <w:t xml:space="preserve"> </w:t>
      </w:r>
      <w:r w:rsidR="00921372">
        <w:t>that are</w:t>
      </w:r>
      <w:r w:rsidR="006D24AB">
        <w:t xml:space="preserve"> populated</w:t>
      </w:r>
      <w:r w:rsidR="00B5636C">
        <w:t xml:space="preserve"> by the </w:t>
      </w:r>
      <w:r w:rsidR="00713FE8">
        <w:t>local educational agencies (</w:t>
      </w:r>
      <w:r w:rsidR="00B5636C">
        <w:t>LEAs</w:t>
      </w:r>
      <w:r w:rsidR="00713FE8">
        <w:t>)</w:t>
      </w:r>
      <w:r w:rsidR="00197B7F">
        <w:t xml:space="preserve">, </w:t>
      </w:r>
      <w:r w:rsidR="00B5636C">
        <w:t>including converting a narrative table into a data table</w:t>
      </w:r>
      <w:r w:rsidR="00895557">
        <w:t>: Professional Development (page 1</w:t>
      </w:r>
      <w:r w:rsidR="00181101">
        <w:t>6</w:t>
      </w:r>
      <w:r w:rsidR="00895557">
        <w:t xml:space="preserve"> of 1</w:t>
      </w:r>
      <w:r w:rsidR="00181101">
        <w:t>6</w:t>
      </w:r>
      <w:r w:rsidR="00895557">
        <w:t>)</w:t>
      </w:r>
      <w:r w:rsidR="00B5636C">
        <w:t>.</w:t>
      </w:r>
    </w:p>
    <w:p w14:paraId="3C15787B" w14:textId="04EB6581" w:rsidR="00930082" w:rsidRPr="003400CC" w:rsidRDefault="00930082" w:rsidP="009E6745">
      <w:pPr>
        <w:pStyle w:val="BodyText"/>
        <w:numPr>
          <w:ilvl w:val="0"/>
          <w:numId w:val="48"/>
        </w:numPr>
        <w:spacing w:before="240"/>
        <w:rPr>
          <w:rFonts w:ascii="Arial" w:hAnsi="Arial"/>
          <w:b/>
          <w:szCs w:val="24"/>
        </w:rPr>
      </w:pPr>
      <w:r w:rsidRPr="003400CC">
        <w:rPr>
          <w:rFonts w:ascii="Arial" w:hAnsi="Arial"/>
          <w:b/>
          <w:szCs w:val="24"/>
        </w:rPr>
        <w:t>Update to the Academic Assessment Tables</w:t>
      </w:r>
    </w:p>
    <w:p w14:paraId="10F1064D" w14:textId="4F4865AC" w:rsidR="000C1679" w:rsidRPr="000C1679" w:rsidRDefault="000C1679" w:rsidP="001309D5">
      <w:pPr>
        <w:pStyle w:val="ListParagraph"/>
        <w:numPr>
          <w:ilvl w:val="0"/>
          <w:numId w:val="46"/>
        </w:numPr>
        <w:spacing w:before="120"/>
        <w:ind w:left="1440"/>
        <w:contextualSpacing w:val="0"/>
        <w:rPr>
          <w:rFonts w:cs="Arial"/>
        </w:rPr>
      </w:pPr>
      <w:r>
        <w:rPr>
          <w:rFonts w:cs="Arial"/>
        </w:rPr>
        <w:t>Add a new column, Percent Not Tested,</w:t>
      </w:r>
      <w:r w:rsidRPr="00B5636C">
        <w:rPr>
          <w:rFonts w:cs="Arial"/>
        </w:rPr>
        <w:t xml:space="preserve"> to </w:t>
      </w:r>
      <w:r>
        <w:rPr>
          <w:rFonts w:cs="Arial"/>
        </w:rPr>
        <w:t xml:space="preserve">comply with </w:t>
      </w:r>
      <w:proofErr w:type="gramStart"/>
      <w:r w:rsidR="00371071">
        <w:rPr>
          <w:rFonts w:cs="Arial"/>
        </w:rPr>
        <w:t xml:space="preserve">the </w:t>
      </w:r>
      <w:r>
        <w:rPr>
          <w:rFonts w:cs="Arial"/>
        </w:rPr>
        <w:t>Every</w:t>
      </w:r>
      <w:proofErr w:type="gramEnd"/>
      <w:r>
        <w:rPr>
          <w:rFonts w:cs="Arial"/>
        </w:rPr>
        <w:t xml:space="preserve"> Student Succeeds Act statute</w:t>
      </w:r>
      <w:r w:rsidRPr="00B5636C">
        <w:rPr>
          <w:rFonts w:cs="Arial"/>
        </w:rPr>
        <w:t xml:space="preserve">: </w:t>
      </w:r>
      <w:r>
        <w:t>CAASPP Test Results in ELA by Student Group (page 8 of 1</w:t>
      </w:r>
      <w:r w:rsidR="00181101">
        <w:t>6</w:t>
      </w:r>
      <w:r>
        <w:t>), and CAASPP Test Results in Mathematics by Student Group (page 9 of 1</w:t>
      </w:r>
      <w:r w:rsidR="00181101">
        <w:t>6</w:t>
      </w:r>
      <w:r>
        <w:t>).</w:t>
      </w:r>
    </w:p>
    <w:p w14:paraId="7187F04D" w14:textId="75336269" w:rsidR="00D43038" w:rsidRPr="00B5636C" w:rsidRDefault="0030287F" w:rsidP="001309D5">
      <w:pPr>
        <w:pStyle w:val="ListParagraph"/>
        <w:numPr>
          <w:ilvl w:val="0"/>
          <w:numId w:val="44"/>
        </w:numPr>
        <w:spacing w:before="120"/>
        <w:ind w:left="1440"/>
        <w:contextualSpacing w:val="0"/>
        <w:rPr>
          <w:rFonts w:cs="Arial"/>
        </w:rPr>
      </w:pPr>
      <w:r>
        <w:rPr>
          <w:rFonts w:cs="Arial"/>
        </w:rPr>
        <w:t xml:space="preserve">Add a placeholder for the </w:t>
      </w:r>
      <w:r w:rsidR="00930082" w:rsidRPr="00AE107C">
        <w:rPr>
          <w:rFonts w:cs="Arial"/>
        </w:rPr>
        <w:t xml:space="preserve">new </w:t>
      </w:r>
      <w:r w:rsidR="00AE107C" w:rsidRPr="00AE107C">
        <w:rPr>
          <w:rFonts w:cs="Arial"/>
        </w:rPr>
        <w:t xml:space="preserve">California Science Test (CAST) </w:t>
      </w:r>
      <w:r>
        <w:rPr>
          <w:rFonts w:cs="Arial"/>
        </w:rPr>
        <w:t xml:space="preserve">results. </w:t>
      </w:r>
      <w:r w:rsidR="00963B8C">
        <w:rPr>
          <w:rFonts w:cs="Arial"/>
        </w:rPr>
        <w:t xml:space="preserve">Note: </w:t>
      </w:r>
      <w:r w:rsidR="00AE107C" w:rsidRPr="00AE107C">
        <w:rPr>
          <w:rFonts w:cs="Arial"/>
        </w:rPr>
        <w:t xml:space="preserve">The CAST was administered operationally </w:t>
      </w:r>
      <w:r w:rsidR="00AE107C">
        <w:rPr>
          <w:rFonts w:cs="Arial"/>
        </w:rPr>
        <w:t>during the 2018–19 school year</w:t>
      </w:r>
      <w:r w:rsidR="00963B8C">
        <w:rPr>
          <w:rFonts w:cs="Arial"/>
        </w:rPr>
        <w:t xml:space="preserve">. In November 2019, the CDE will request the SBE </w:t>
      </w:r>
      <w:r w:rsidR="00371071">
        <w:rPr>
          <w:rFonts w:cs="Arial"/>
        </w:rPr>
        <w:t>approve</w:t>
      </w:r>
      <w:r w:rsidR="00A758FF">
        <w:rPr>
          <w:rFonts w:cs="Arial"/>
        </w:rPr>
        <w:t xml:space="preserve"> the appropriate cut scores for the CAST assessment. </w:t>
      </w:r>
      <w:r w:rsidR="00963B8C">
        <w:rPr>
          <w:rFonts w:cs="Arial"/>
        </w:rPr>
        <w:t>Accordingly, these results will</w:t>
      </w:r>
      <w:r w:rsidR="00094278">
        <w:rPr>
          <w:rFonts w:cs="Arial"/>
        </w:rPr>
        <w:t xml:space="preserve"> be released to the public after the CDE’s </w:t>
      </w:r>
      <w:r w:rsidR="00371071">
        <w:rPr>
          <w:rFonts w:cs="Arial"/>
        </w:rPr>
        <w:t xml:space="preserve">deadline to </w:t>
      </w:r>
      <w:r w:rsidR="00094278">
        <w:rPr>
          <w:rFonts w:cs="Arial"/>
        </w:rPr>
        <w:t>pre-populat</w:t>
      </w:r>
      <w:r w:rsidR="00371071">
        <w:rPr>
          <w:rFonts w:cs="Arial"/>
        </w:rPr>
        <w:t>e</w:t>
      </w:r>
      <w:r w:rsidR="00094278">
        <w:rPr>
          <w:rFonts w:cs="Arial"/>
        </w:rPr>
        <w:t xml:space="preserve"> data in the electronic SARC template </w:t>
      </w:r>
      <w:r w:rsidR="00371071">
        <w:rPr>
          <w:rFonts w:cs="Arial"/>
        </w:rPr>
        <w:t xml:space="preserve">(October/November). This timeframe </w:t>
      </w:r>
      <w:r w:rsidR="00094278">
        <w:rPr>
          <w:rFonts w:cs="Arial"/>
        </w:rPr>
        <w:t>allow</w:t>
      </w:r>
      <w:r w:rsidR="00371071">
        <w:rPr>
          <w:rFonts w:cs="Arial"/>
        </w:rPr>
        <w:t>s</w:t>
      </w:r>
      <w:r w:rsidR="00094278">
        <w:rPr>
          <w:rFonts w:cs="Arial"/>
        </w:rPr>
        <w:t xml:space="preserve"> LEAs sufficient time to </w:t>
      </w:r>
      <w:r w:rsidR="00371071">
        <w:rPr>
          <w:rFonts w:cs="Arial"/>
        </w:rPr>
        <w:t xml:space="preserve">complete the remaining fields in the template and </w:t>
      </w:r>
      <w:r w:rsidR="00094278">
        <w:rPr>
          <w:rFonts w:cs="Arial"/>
        </w:rPr>
        <w:t xml:space="preserve">submit their SARCs to their local governing boards for review and approval prior to the </w:t>
      </w:r>
      <w:r w:rsidR="00371071">
        <w:rPr>
          <w:rFonts w:cs="Arial"/>
        </w:rPr>
        <w:t xml:space="preserve">annual </w:t>
      </w:r>
      <w:r w:rsidR="00C675AD">
        <w:rPr>
          <w:rFonts w:cs="Arial"/>
        </w:rPr>
        <w:t>posting deadline of February 1</w:t>
      </w:r>
      <w:r w:rsidR="00094278">
        <w:rPr>
          <w:rFonts w:cs="Arial"/>
        </w:rPr>
        <w:t>. Consequently, the 2018–19 CAST assessment data will not be included in the 2018–19 SARC template; the CDE will include CAST assessment scores in the following year’s template. However, the CAASPP Test Results in Science for All Students table is in the 2018–19 SARC template in an effort to avoid any confusion for parents and general public.</w:t>
      </w:r>
    </w:p>
    <w:p w14:paraId="071AADD1" w14:textId="6C2439F1" w:rsidR="006D24AB" w:rsidRDefault="00B74040" w:rsidP="00AB35FE">
      <w:pPr>
        <w:spacing w:before="240"/>
      </w:pPr>
      <w:r>
        <w:t xml:space="preserve">In a continuous effort to assist the public schools and LEAs in reducing their data burden and </w:t>
      </w:r>
      <w:r w:rsidR="006D24AB">
        <w:t xml:space="preserve">to make </w:t>
      </w:r>
      <w:r>
        <w:t xml:space="preserve">SARCs more uniform, </w:t>
      </w:r>
      <w:r w:rsidR="006D24AB">
        <w:t xml:space="preserve">the </w:t>
      </w:r>
      <w:r>
        <w:t xml:space="preserve">CDE </w:t>
      </w:r>
      <w:r w:rsidR="000C1679">
        <w:t>will</w:t>
      </w:r>
      <w:r>
        <w:t xml:space="preserve"> pre-populate approximately 90</w:t>
      </w:r>
      <w:r w:rsidR="00342A20">
        <w:t xml:space="preserve"> percent</w:t>
      </w:r>
      <w:r>
        <w:t xml:space="preserve"> of the proposed 2018–19 SARC (</w:t>
      </w:r>
      <w:r w:rsidR="008D079A">
        <w:t xml:space="preserve">increased from </w:t>
      </w:r>
      <w:r>
        <w:t>a</w:t>
      </w:r>
      <w:r w:rsidR="008B0451">
        <w:t>pproximately</w:t>
      </w:r>
      <w:r w:rsidR="008D079A">
        <w:t xml:space="preserve"> 75</w:t>
      </w:r>
      <w:r w:rsidR="00342A20">
        <w:t xml:space="preserve"> percent</w:t>
      </w:r>
      <w:r>
        <w:t xml:space="preserve"> </w:t>
      </w:r>
      <w:r w:rsidR="008D079A">
        <w:t>pre-populated in the 2017–18 SARC).</w:t>
      </w:r>
      <w:r w:rsidR="00AF4031">
        <w:t xml:space="preserve"> </w:t>
      </w:r>
      <w:r w:rsidR="00342A20">
        <w:t>For more information, r</w:t>
      </w:r>
      <w:r w:rsidR="00596AF0">
        <w:t xml:space="preserve">efer to </w:t>
      </w:r>
      <w:r w:rsidR="00B260A3">
        <w:t>data fields listed as “</w:t>
      </w:r>
      <w:r w:rsidR="00596AF0">
        <w:t>DPC</w:t>
      </w:r>
      <w:r w:rsidR="00B260A3">
        <w:t>”</w:t>
      </w:r>
      <w:r w:rsidR="00596AF0">
        <w:t xml:space="preserve"> (data provided by </w:t>
      </w:r>
      <w:r w:rsidR="00895557">
        <w:t xml:space="preserve">the </w:t>
      </w:r>
      <w:r w:rsidR="00596AF0">
        <w:t xml:space="preserve">CDE) </w:t>
      </w:r>
      <w:r w:rsidR="00B260A3">
        <w:t xml:space="preserve">in </w:t>
      </w:r>
      <w:r w:rsidR="00596AF0">
        <w:t>the SARC tables.</w:t>
      </w:r>
    </w:p>
    <w:p w14:paraId="5A7A72FD" w14:textId="38BA8EBC"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14:paraId="269A28CE" w14:textId="3E0B97AA" w:rsidR="00FB714F" w:rsidRPr="006D43D3" w:rsidRDefault="00FB714F" w:rsidP="00C675AD">
      <w:pPr>
        <w:spacing w:before="240" w:after="240"/>
        <w:rPr>
          <w:rFonts w:cs="Arial"/>
        </w:rPr>
      </w:pPr>
      <w:r w:rsidRPr="003400CC">
        <w:rPr>
          <w:rFonts w:cs="Arial"/>
        </w:rPr>
        <w:t>In July 201</w:t>
      </w:r>
      <w:r w:rsidR="00AB5812">
        <w:rPr>
          <w:rFonts w:cs="Arial"/>
        </w:rPr>
        <w:t>8</w:t>
      </w:r>
      <w:r w:rsidRPr="003400CC">
        <w:rPr>
          <w:rFonts w:cs="Arial"/>
        </w:rPr>
        <w:t xml:space="preserve">, the SBE approved </w:t>
      </w:r>
      <w:r w:rsidR="00342A20">
        <w:rPr>
          <w:rFonts w:cs="Arial"/>
        </w:rPr>
        <w:t xml:space="preserve">modifications </w:t>
      </w:r>
      <w:r w:rsidR="00713FE8">
        <w:rPr>
          <w:rFonts w:cs="Arial"/>
        </w:rPr>
        <w:t xml:space="preserve">to </w:t>
      </w:r>
      <w:r w:rsidRPr="003400CC">
        <w:rPr>
          <w:rFonts w:cs="Arial"/>
        </w:rPr>
        <w:t>the 201</w:t>
      </w:r>
      <w:r w:rsidR="00AB5812">
        <w:rPr>
          <w:rFonts w:cs="Arial"/>
        </w:rPr>
        <w:t>7</w:t>
      </w:r>
      <w:r w:rsidRPr="003400CC">
        <w:rPr>
          <w:rFonts w:cs="Arial"/>
        </w:rPr>
        <w:t>–1</w:t>
      </w:r>
      <w:r w:rsidR="00AB5812">
        <w:rPr>
          <w:rFonts w:cs="Arial"/>
        </w:rPr>
        <w:t>8</w:t>
      </w:r>
      <w:r w:rsidRPr="003400CC">
        <w:rPr>
          <w:rFonts w:cs="Arial"/>
        </w:rPr>
        <w:t xml:space="preserve"> SARC template used for SARCs published during the 201</w:t>
      </w:r>
      <w:r w:rsidR="00AB5812">
        <w:rPr>
          <w:rFonts w:cs="Arial"/>
        </w:rPr>
        <w:t>8</w:t>
      </w:r>
      <w:r w:rsidRPr="003400CC">
        <w:rPr>
          <w:rFonts w:cs="Arial"/>
        </w:rPr>
        <w:t>–1</w:t>
      </w:r>
      <w:r w:rsidR="00AB5812">
        <w:rPr>
          <w:rFonts w:cs="Arial"/>
        </w:rPr>
        <w:t>9</w:t>
      </w:r>
      <w:r w:rsidRPr="003400CC">
        <w:rPr>
          <w:rFonts w:cs="Arial"/>
        </w:rPr>
        <w:t xml:space="preserve"> school year based on </w:t>
      </w:r>
      <w:r w:rsidRPr="006162C0">
        <w:rPr>
          <w:rFonts w:cs="Arial"/>
        </w:rPr>
        <w:t>the revision of</w:t>
      </w:r>
      <w:r w:rsidRPr="006D43D3">
        <w:rPr>
          <w:rFonts w:cs="Arial"/>
        </w:rPr>
        <w:t xml:space="preserve"> the state and federal accountability </w:t>
      </w:r>
      <w:r>
        <w:rPr>
          <w:rFonts w:cs="Arial"/>
        </w:rPr>
        <w:t>reporting requirements</w:t>
      </w:r>
      <w:r w:rsidR="00AC2FDB">
        <w:rPr>
          <w:rFonts w:cs="Arial"/>
        </w:rPr>
        <w:t>.</w:t>
      </w:r>
    </w:p>
    <w:p w14:paraId="031C38F6" w14:textId="77777777" w:rsidR="003E4DF7" w:rsidRDefault="003E4DF7" w:rsidP="002B4B14">
      <w:pPr>
        <w:pStyle w:val="Heading2"/>
        <w:spacing w:before="240" w:after="240"/>
        <w:rPr>
          <w:sz w:val="36"/>
          <w:szCs w:val="36"/>
        </w:rPr>
      </w:pPr>
      <w:r>
        <w:rPr>
          <w:sz w:val="36"/>
          <w:szCs w:val="36"/>
        </w:rPr>
        <w:t>Fiscal Analysis (as appropriate)</w:t>
      </w:r>
    </w:p>
    <w:p w14:paraId="6CC1EBD6" w14:textId="77777777" w:rsidR="00FB714F" w:rsidRPr="003400CC" w:rsidRDefault="00184EE0" w:rsidP="00FB714F">
      <w:pPr>
        <w:spacing w:before="240"/>
        <w:rPr>
          <w:rFonts w:cs="Arial"/>
        </w:rPr>
      </w:pPr>
      <w:r>
        <w:rPr>
          <w:rFonts w:cs="Arial"/>
        </w:rPr>
        <w:t>T</w:t>
      </w:r>
      <w:r w:rsidR="00FB714F" w:rsidRPr="003400CC">
        <w:rPr>
          <w:rFonts w:cs="Arial"/>
        </w:rPr>
        <w:t>he recommended action will result in ongoing</w:t>
      </w:r>
      <w:r w:rsidR="00981515">
        <w:rPr>
          <w:rFonts w:cs="Arial"/>
        </w:rPr>
        <w:t xml:space="preserve"> budgeted</w:t>
      </w:r>
      <w:r w:rsidR="00FB714F" w:rsidRPr="003400CC">
        <w:rPr>
          <w:rFonts w:cs="Arial"/>
        </w:rPr>
        <w:t xml:space="preserve"> costs to the CDE to prepare and publish the SARC. No additional costs would be imposed on LEAs and schools as a result of approving the SARC template.</w:t>
      </w:r>
    </w:p>
    <w:p w14:paraId="668172F8" w14:textId="0CEDB222" w:rsidR="00FB714F" w:rsidRPr="003400CC" w:rsidRDefault="00FB714F" w:rsidP="00C675AD">
      <w:pPr>
        <w:spacing w:before="240" w:after="240"/>
        <w:rPr>
          <w:rFonts w:cs="Arial"/>
        </w:rPr>
      </w:pPr>
      <w:r w:rsidRPr="003400CC">
        <w:rPr>
          <w:rFonts w:cs="Arial"/>
        </w:rPr>
        <w:t>The</w:t>
      </w:r>
      <w:r w:rsidR="00C675AD">
        <w:rPr>
          <w:rFonts w:cs="Arial"/>
        </w:rPr>
        <w:t xml:space="preserve"> costs of maintaining the SARC w</w:t>
      </w:r>
      <w:r w:rsidRPr="003400CC">
        <w:rPr>
          <w:rFonts w:cs="Arial"/>
        </w:rPr>
        <w:t xml:space="preserve">eb application are contained in an existing </w:t>
      </w:r>
      <w:r w:rsidR="00981515">
        <w:rPr>
          <w:rFonts w:cs="Arial"/>
        </w:rPr>
        <w:t xml:space="preserve">budget allocation to </w:t>
      </w:r>
      <w:r w:rsidR="00A361A7">
        <w:rPr>
          <w:rFonts w:cs="Arial"/>
        </w:rPr>
        <w:t xml:space="preserve">the </w:t>
      </w:r>
      <w:r w:rsidRPr="003400CC">
        <w:rPr>
          <w:rFonts w:cs="Arial"/>
        </w:rPr>
        <w:t>San Joaquin County Office of Education.</w:t>
      </w:r>
    </w:p>
    <w:p w14:paraId="0F24792D" w14:textId="77777777" w:rsidR="00406F50" w:rsidRPr="001B3958" w:rsidRDefault="00406F50" w:rsidP="002B4B14">
      <w:pPr>
        <w:pStyle w:val="Heading2"/>
        <w:spacing w:before="240" w:after="240"/>
        <w:rPr>
          <w:sz w:val="36"/>
          <w:szCs w:val="36"/>
        </w:rPr>
      </w:pPr>
      <w:r w:rsidRPr="001B3958">
        <w:rPr>
          <w:sz w:val="36"/>
          <w:szCs w:val="36"/>
        </w:rPr>
        <w:t>Attachment(s)</w:t>
      </w:r>
    </w:p>
    <w:p w14:paraId="0549681A" w14:textId="01D21045" w:rsidR="00930082" w:rsidRDefault="00930082" w:rsidP="006E404E">
      <w:pPr>
        <w:spacing w:before="240"/>
        <w:ind w:left="1530" w:hanging="1530"/>
        <w:rPr>
          <w:rFonts w:cs="Arial"/>
        </w:rPr>
        <w:sectPr w:rsidR="00930082" w:rsidSect="00930082">
          <w:headerReference w:type="first" r:id="rId13"/>
          <w:type w:val="continuous"/>
          <w:pgSz w:w="12240" w:h="15840" w:code="1"/>
          <w:pgMar w:top="720" w:right="1440" w:bottom="720" w:left="1440" w:header="720" w:footer="720" w:gutter="0"/>
          <w:pgNumType w:start="1"/>
          <w:cols w:space="720"/>
          <w:titlePg/>
          <w:docGrid w:linePitch="360"/>
        </w:sectPr>
      </w:pPr>
      <w:r>
        <w:rPr>
          <w:rFonts w:cs="Arial"/>
        </w:rPr>
        <w:t>Attachment 1</w:t>
      </w:r>
      <w:r w:rsidR="00FB714F" w:rsidRPr="003400CC">
        <w:rPr>
          <w:rFonts w:cs="Arial"/>
        </w:rPr>
        <w:t>: 201</w:t>
      </w:r>
      <w:r w:rsidR="00AB5812">
        <w:rPr>
          <w:rFonts w:cs="Arial"/>
        </w:rPr>
        <w:t>8</w:t>
      </w:r>
      <w:r w:rsidR="00FB714F" w:rsidRPr="003400CC">
        <w:rPr>
          <w:rFonts w:cs="Arial"/>
        </w:rPr>
        <w:t>–1</w:t>
      </w:r>
      <w:r w:rsidR="00AB5812">
        <w:rPr>
          <w:rFonts w:cs="Arial"/>
        </w:rPr>
        <w:t>9</w:t>
      </w:r>
      <w:r w:rsidR="00FB714F" w:rsidRPr="003400CC">
        <w:rPr>
          <w:rFonts w:cs="Arial"/>
        </w:rPr>
        <w:t xml:space="preserve"> School Accountability Report Card Template (Word Version) (</w:t>
      </w:r>
      <w:r w:rsidR="00FB714F">
        <w:rPr>
          <w:rFonts w:cs="Arial"/>
        </w:rPr>
        <w:t>1</w:t>
      </w:r>
      <w:r w:rsidR="00181101">
        <w:rPr>
          <w:rFonts w:cs="Arial"/>
        </w:rPr>
        <w:t>6</w:t>
      </w:r>
      <w:r w:rsidR="00FB714F" w:rsidRPr="003400CC">
        <w:rPr>
          <w:rFonts w:cs="Arial"/>
        </w:rPr>
        <w:t xml:space="preserve"> pages)</w:t>
      </w:r>
    </w:p>
    <w:p w14:paraId="567A17AF" w14:textId="7A19A323" w:rsidR="006E404E" w:rsidRPr="00FC4BE8" w:rsidRDefault="006E404E" w:rsidP="00FC4BE8">
      <w:pPr>
        <w:pStyle w:val="Heading1"/>
        <w:spacing w:before="0" w:after="0"/>
        <w:jc w:val="center"/>
        <w:rPr>
          <w:sz w:val="40"/>
        </w:rPr>
      </w:pPr>
      <w:r w:rsidRPr="00FC4BE8">
        <w:rPr>
          <w:sz w:val="40"/>
        </w:rPr>
        <w:lastRenderedPageBreak/>
        <w:t>201</w:t>
      </w:r>
      <w:r w:rsidR="00AB5812" w:rsidRPr="00FC4BE8">
        <w:rPr>
          <w:sz w:val="40"/>
        </w:rPr>
        <w:t>8</w:t>
      </w:r>
      <w:r w:rsidRPr="00FC4BE8">
        <w:rPr>
          <w:sz w:val="40"/>
        </w:rPr>
        <w:t>–1</w:t>
      </w:r>
      <w:r w:rsidR="00AB5812" w:rsidRPr="00FC4BE8">
        <w:rPr>
          <w:sz w:val="40"/>
        </w:rPr>
        <w:t>9</w:t>
      </w:r>
      <w:r w:rsidR="00FC4BE8" w:rsidRPr="00FC4BE8">
        <w:rPr>
          <w:sz w:val="40"/>
        </w:rPr>
        <w:br/>
      </w:r>
      <w:r w:rsidRPr="00FC4BE8">
        <w:rPr>
          <w:sz w:val="40"/>
        </w:rPr>
        <w:t>School Accountability Report Card Template</w:t>
      </w:r>
    </w:p>
    <w:p w14:paraId="24EB6952" w14:textId="77777777" w:rsidR="006E404E" w:rsidRPr="003400CC" w:rsidRDefault="006E404E" w:rsidP="006E404E">
      <w:pPr>
        <w:jc w:val="center"/>
        <w:rPr>
          <w:b/>
          <w:sz w:val="40"/>
          <w:szCs w:val="40"/>
        </w:rPr>
      </w:pPr>
      <w:r w:rsidRPr="003400CC">
        <w:rPr>
          <w:b/>
          <w:sz w:val="40"/>
          <w:szCs w:val="40"/>
        </w:rPr>
        <w:t>(Word Version)</w:t>
      </w:r>
    </w:p>
    <w:p w14:paraId="763432F9" w14:textId="77777777" w:rsidR="006E404E" w:rsidRPr="003400CC" w:rsidRDefault="006E404E" w:rsidP="006E404E">
      <w:pPr>
        <w:spacing w:before="600"/>
        <w:jc w:val="center"/>
        <w:rPr>
          <w:sz w:val="28"/>
          <w:szCs w:val="28"/>
        </w:rPr>
      </w:pPr>
      <w:r w:rsidRPr="003400CC">
        <w:rPr>
          <w:sz w:val="28"/>
          <w:szCs w:val="28"/>
        </w:rPr>
        <w:t xml:space="preserve">(To be used to meet the state reporting requirement </w:t>
      </w:r>
    </w:p>
    <w:p w14:paraId="4B945F89" w14:textId="77777777" w:rsidR="006E404E" w:rsidRPr="003400CC" w:rsidRDefault="006E404E" w:rsidP="006E404E">
      <w:pPr>
        <w:jc w:val="center"/>
        <w:rPr>
          <w:sz w:val="28"/>
          <w:szCs w:val="28"/>
        </w:rPr>
      </w:pPr>
      <w:r w:rsidRPr="003400CC">
        <w:rPr>
          <w:sz w:val="28"/>
          <w:szCs w:val="28"/>
        </w:rPr>
        <w:t>by February 1, 20</w:t>
      </w:r>
      <w:r w:rsidR="00AB5812">
        <w:rPr>
          <w:sz w:val="28"/>
          <w:szCs w:val="28"/>
        </w:rPr>
        <w:t>20</w:t>
      </w:r>
      <w:r w:rsidRPr="003400CC">
        <w:rPr>
          <w:sz w:val="28"/>
          <w:szCs w:val="28"/>
        </w:rPr>
        <w:t>)</w:t>
      </w:r>
    </w:p>
    <w:p w14:paraId="1621E5F6" w14:textId="77777777" w:rsidR="006E404E" w:rsidRPr="003400CC" w:rsidRDefault="006E404E" w:rsidP="006E404E">
      <w:pPr>
        <w:spacing w:before="600"/>
        <w:jc w:val="center"/>
        <w:rPr>
          <w:b/>
          <w:sz w:val="28"/>
          <w:szCs w:val="28"/>
        </w:rPr>
      </w:pPr>
      <w:r w:rsidRPr="003400CC">
        <w:rPr>
          <w:b/>
          <w:sz w:val="28"/>
          <w:szCs w:val="28"/>
        </w:rPr>
        <w:t>Prepared by:</w:t>
      </w:r>
    </w:p>
    <w:p w14:paraId="2D7FC404" w14:textId="77777777" w:rsidR="006E404E" w:rsidRPr="003400CC" w:rsidRDefault="006E404E" w:rsidP="006E404E">
      <w:pPr>
        <w:jc w:val="center"/>
        <w:rPr>
          <w:sz w:val="28"/>
          <w:szCs w:val="28"/>
        </w:rPr>
      </w:pPr>
      <w:r w:rsidRPr="003400CC">
        <w:rPr>
          <w:sz w:val="28"/>
          <w:szCs w:val="28"/>
        </w:rPr>
        <w:t>California Department of Education</w:t>
      </w:r>
    </w:p>
    <w:p w14:paraId="198FA965" w14:textId="77777777" w:rsidR="006E404E" w:rsidRPr="003400CC" w:rsidRDefault="006E404E" w:rsidP="006E404E">
      <w:pPr>
        <w:jc w:val="center"/>
        <w:rPr>
          <w:sz w:val="28"/>
          <w:szCs w:val="28"/>
        </w:rPr>
      </w:pPr>
      <w:r w:rsidRPr="003400CC">
        <w:rPr>
          <w:sz w:val="28"/>
          <w:szCs w:val="28"/>
        </w:rPr>
        <w:t>Analysis, Measurement, and Accountability Reporting Division</w:t>
      </w:r>
    </w:p>
    <w:p w14:paraId="3762364C" w14:textId="77777777" w:rsidR="006E404E" w:rsidRPr="003400CC" w:rsidRDefault="00AB5812" w:rsidP="006E404E">
      <w:pPr>
        <w:spacing w:before="600"/>
        <w:jc w:val="center"/>
        <w:rPr>
          <w:b/>
          <w:sz w:val="28"/>
          <w:szCs w:val="28"/>
        </w:rPr>
      </w:pPr>
      <w:r>
        <w:rPr>
          <w:b/>
          <w:sz w:val="28"/>
          <w:szCs w:val="28"/>
        </w:rPr>
        <w:t>Posted to the CDE Web</w:t>
      </w:r>
      <w:r w:rsidR="006E404E" w:rsidRPr="003400CC">
        <w:rPr>
          <w:b/>
          <w:sz w:val="28"/>
          <w:szCs w:val="28"/>
        </w:rPr>
        <w:t>site:</w:t>
      </w:r>
    </w:p>
    <w:p w14:paraId="4DC9DAB3" w14:textId="77777777" w:rsidR="006E404E" w:rsidRPr="003400CC" w:rsidRDefault="006E404E" w:rsidP="006E404E">
      <w:pPr>
        <w:jc w:val="center"/>
        <w:rPr>
          <w:sz w:val="28"/>
          <w:szCs w:val="28"/>
        </w:rPr>
      </w:pPr>
      <w:r w:rsidRPr="003400CC">
        <w:rPr>
          <w:sz w:val="28"/>
          <w:szCs w:val="28"/>
        </w:rPr>
        <w:t>September 201</w:t>
      </w:r>
      <w:r w:rsidR="00AB5812">
        <w:rPr>
          <w:sz w:val="28"/>
          <w:szCs w:val="28"/>
        </w:rPr>
        <w:t>9</w:t>
      </w:r>
    </w:p>
    <w:p w14:paraId="53D7DDBE" w14:textId="77777777" w:rsidR="006E404E" w:rsidRPr="003400CC" w:rsidRDefault="006E404E" w:rsidP="006E404E">
      <w:pPr>
        <w:spacing w:before="600"/>
        <w:jc w:val="center"/>
        <w:rPr>
          <w:b/>
          <w:sz w:val="28"/>
          <w:szCs w:val="28"/>
        </w:rPr>
      </w:pPr>
      <w:r w:rsidRPr="003400CC">
        <w:rPr>
          <w:b/>
          <w:sz w:val="28"/>
          <w:szCs w:val="28"/>
        </w:rPr>
        <w:t>Contact:</w:t>
      </w:r>
    </w:p>
    <w:p w14:paraId="1B629E43" w14:textId="77777777" w:rsidR="006E404E" w:rsidRPr="003400CC" w:rsidRDefault="006E404E" w:rsidP="006E404E">
      <w:pPr>
        <w:jc w:val="center"/>
        <w:rPr>
          <w:sz w:val="28"/>
          <w:szCs w:val="28"/>
        </w:rPr>
      </w:pPr>
      <w:r w:rsidRPr="003400CC">
        <w:rPr>
          <w:sz w:val="28"/>
          <w:szCs w:val="28"/>
        </w:rPr>
        <w:t>SARC Team</w:t>
      </w:r>
    </w:p>
    <w:p w14:paraId="315E3AD2" w14:textId="77777777" w:rsidR="006E404E" w:rsidRPr="003400CC" w:rsidRDefault="006E404E" w:rsidP="006E404E">
      <w:pPr>
        <w:jc w:val="center"/>
        <w:rPr>
          <w:sz w:val="28"/>
          <w:szCs w:val="28"/>
        </w:rPr>
      </w:pPr>
      <w:r w:rsidRPr="003400CC">
        <w:rPr>
          <w:sz w:val="28"/>
          <w:szCs w:val="28"/>
        </w:rPr>
        <w:t>916-319-0406</w:t>
      </w:r>
    </w:p>
    <w:p w14:paraId="070352E6" w14:textId="69A62788" w:rsidR="006E404E" w:rsidRPr="0090019E" w:rsidRDefault="0090019E" w:rsidP="006E404E">
      <w:pPr>
        <w:spacing w:after="1080"/>
        <w:jc w:val="center"/>
        <w:rPr>
          <w:rStyle w:val="Hyperlink"/>
          <w:sz w:val="28"/>
          <w:szCs w:val="28"/>
        </w:rPr>
      </w:pPr>
      <w:r>
        <w:rPr>
          <w:sz w:val="28"/>
          <w:szCs w:val="28"/>
        </w:rPr>
        <w:fldChar w:fldCharType="begin"/>
      </w:r>
      <w:r w:rsidR="0014379F">
        <w:rPr>
          <w:sz w:val="28"/>
          <w:szCs w:val="28"/>
        </w:rPr>
        <w:instrText>HYPERLINK "mailto:sarc@cde.ca.gov" \o "Email address to the CDE SARC Team."</w:instrText>
      </w:r>
      <w:r>
        <w:rPr>
          <w:sz w:val="28"/>
          <w:szCs w:val="28"/>
        </w:rPr>
        <w:fldChar w:fldCharType="separate"/>
      </w:r>
      <w:r w:rsidR="006E404E" w:rsidRPr="0090019E">
        <w:rPr>
          <w:rStyle w:val="Hyperlink"/>
          <w:sz w:val="28"/>
          <w:szCs w:val="28"/>
        </w:rPr>
        <w:t>sarc@cde.ca.gov</w:t>
      </w:r>
    </w:p>
    <w:p w14:paraId="258FF568" w14:textId="77777777" w:rsidR="006E404E" w:rsidRPr="009264AA" w:rsidRDefault="0090019E" w:rsidP="009264AA">
      <w:pPr>
        <w:pBdr>
          <w:top w:val="single" w:sz="4" w:space="1" w:color="C00000"/>
          <w:left w:val="single" w:sz="4" w:space="4" w:color="C00000"/>
          <w:bottom w:val="single" w:sz="4" w:space="1" w:color="C00000"/>
          <w:right w:val="single" w:sz="4" w:space="4" w:color="C00000"/>
        </w:pBdr>
        <w:ind w:left="2250" w:right="2250"/>
        <w:jc w:val="center"/>
        <w:rPr>
          <w:b/>
          <w:color w:val="C00000"/>
          <w:sz w:val="28"/>
          <w:szCs w:val="28"/>
        </w:rPr>
      </w:pPr>
      <w:r>
        <w:rPr>
          <w:sz w:val="28"/>
          <w:szCs w:val="28"/>
        </w:rPr>
        <w:fldChar w:fldCharType="end"/>
      </w:r>
      <w:r w:rsidR="006E404E" w:rsidRPr="009264AA">
        <w:rPr>
          <w:b/>
          <w:color w:val="C00000"/>
          <w:sz w:val="28"/>
          <w:szCs w:val="28"/>
        </w:rPr>
        <w:t>Important!</w:t>
      </w:r>
    </w:p>
    <w:p w14:paraId="3C1AE99C" w14:textId="03ADE8C5" w:rsidR="006E404E" w:rsidRDefault="006E404E" w:rsidP="00D32CB3">
      <w:pPr>
        <w:pBdr>
          <w:top w:val="single" w:sz="4" w:space="1" w:color="C00000"/>
          <w:left w:val="single" w:sz="4" w:space="4" w:color="C00000"/>
          <w:bottom w:val="single" w:sz="4" w:space="1" w:color="C00000"/>
          <w:right w:val="single" w:sz="4" w:space="4" w:color="C00000"/>
        </w:pBdr>
        <w:spacing w:before="240"/>
        <w:ind w:left="2250" w:right="2250"/>
        <w:jc w:val="center"/>
        <w:rPr>
          <w:sz w:val="28"/>
          <w:szCs w:val="28"/>
        </w:rPr>
      </w:pPr>
      <w:r w:rsidRPr="003400CC">
        <w:rPr>
          <w:b/>
          <w:sz w:val="28"/>
          <w:szCs w:val="28"/>
        </w:rPr>
        <w:t>Please delete this page</w:t>
      </w:r>
      <w:r>
        <w:rPr>
          <w:b/>
          <w:sz w:val="28"/>
          <w:szCs w:val="28"/>
        </w:rPr>
        <w:br/>
      </w:r>
      <w:r w:rsidRPr="003400CC">
        <w:rPr>
          <w:b/>
          <w:sz w:val="28"/>
          <w:szCs w:val="28"/>
        </w:rPr>
        <w:t>before using the SARC template</w:t>
      </w:r>
    </w:p>
    <w:p w14:paraId="6F80D5C5" w14:textId="77777777" w:rsidR="00930082" w:rsidRDefault="00930082" w:rsidP="006E404E">
      <w:pPr>
        <w:jc w:val="center"/>
        <w:rPr>
          <w:sz w:val="28"/>
          <w:szCs w:val="28"/>
        </w:rPr>
        <w:sectPr w:rsidR="00930082" w:rsidSect="00930082">
          <w:pgSz w:w="12240" w:h="15840" w:code="1"/>
          <w:pgMar w:top="720" w:right="1440" w:bottom="720" w:left="1440" w:header="720" w:footer="720" w:gutter="0"/>
          <w:pgNumType w:start="1"/>
          <w:cols w:space="720"/>
          <w:titlePg/>
          <w:docGrid w:linePitch="360"/>
        </w:sectPr>
      </w:pPr>
    </w:p>
    <w:p w14:paraId="3C95C713" w14:textId="77777777" w:rsidR="006E404E" w:rsidRPr="003400CC" w:rsidRDefault="006E404E" w:rsidP="006E404E">
      <w:pPr>
        <w:jc w:val="center"/>
        <w:rPr>
          <w:sz w:val="28"/>
          <w:szCs w:val="28"/>
        </w:rPr>
        <w:sectPr w:rsidR="006E404E" w:rsidRPr="003400CC" w:rsidSect="00E10952">
          <w:headerReference w:type="first" r:id="rId14"/>
          <w:pgSz w:w="12240" w:h="15840" w:code="1"/>
          <w:pgMar w:top="720" w:right="1440" w:bottom="720" w:left="1440" w:header="720" w:footer="720" w:gutter="0"/>
          <w:pgNumType w:start="2"/>
          <w:cols w:space="720"/>
          <w:titlePg/>
          <w:docGrid w:linePitch="360"/>
        </w:sectPr>
      </w:pPr>
    </w:p>
    <w:p w14:paraId="628836CC" w14:textId="7DF5855A" w:rsidR="006E404E" w:rsidRDefault="006E404E" w:rsidP="008E4500">
      <w:pPr>
        <w:pStyle w:val="Heading2"/>
        <w:pBdr>
          <w:top w:val="single" w:sz="18" w:space="1" w:color="FFC000"/>
          <w:left w:val="single" w:sz="18" w:space="4" w:color="FFC000"/>
          <w:bottom w:val="single" w:sz="18" w:space="1" w:color="FFC000"/>
          <w:right w:val="single" w:sz="18" w:space="4" w:color="FFC000"/>
        </w:pBdr>
        <w:jc w:val="center"/>
        <w:rPr>
          <w:sz w:val="28"/>
          <w:szCs w:val="28"/>
        </w:rPr>
      </w:pPr>
      <w:r w:rsidRPr="008E4500">
        <w:rPr>
          <w:sz w:val="40"/>
        </w:rPr>
        <w:t>School Accountability Report Card</w:t>
      </w:r>
      <w:r w:rsidR="00FC4BE8" w:rsidRPr="008E4500">
        <w:rPr>
          <w:sz w:val="40"/>
        </w:rPr>
        <w:br/>
      </w:r>
      <w:r w:rsidRPr="008E4500">
        <w:rPr>
          <w:sz w:val="40"/>
        </w:rPr>
        <w:t>Reported Using Data from the 201</w:t>
      </w:r>
      <w:r w:rsidR="00AB5812" w:rsidRPr="008E4500">
        <w:rPr>
          <w:sz w:val="40"/>
        </w:rPr>
        <w:t>8</w:t>
      </w:r>
      <w:r w:rsidRPr="008E4500">
        <w:rPr>
          <w:sz w:val="40"/>
        </w:rPr>
        <w:t>–1</w:t>
      </w:r>
      <w:r w:rsidR="00AB5812" w:rsidRPr="008E4500">
        <w:rPr>
          <w:sz w:val="40"/>
        </w:rPr>
        <w:t>9</w:t>
      </w:r>
      <w:r w:rsidRPr="008E4500">
        <w:rPr>
          <w:sz w:val="40"/>
        </w:rPr>
        <w:t xml:space="preserve"> School Year</w:t>
      </w:r>
    </w:p>
    <w:p w14:paraId="1EAB1FAE" w14:textId="77777777" w:rsidR="00407F62" w:rsidRPr="00407F62" w:rsidRDefault="00407F62" w:rsidP="008E4500">
      <w:pPr>
        <w:pBdr>
          <w:top w:val="single" w:sz="18" w:space="1" w:color="FFC000"/>
          <w:left w:val="single" w:sz="18" w:space="4" w:color="FFC000"/>
          <w:bottom w:val="single" w:sz="18" w:space="1" w:color="FFC000"/>
          <w:right w:val="single" w:sz="18" w:space="4" w:color="FFC000"/>
        </w:pBdr>
        <w:jc w:val="center"/>
        <w:rPr>
          <w:b/>
          <w:bCs/>
          <w:sz w:val="28"/>
          <w:szCs w:val="28"/>
        </w:rPr>
      </w:pPr>
      <w:r w:rsidRPr="00407F62">
        <w:rPr>
          <w:b/>
          <w:bCs/>
          <w:sz w:val="28"/>
          <w:szCs w:val="28"/>
        </w:rPr>
        <w:t>California Department of Education</w:t>
      </w:r>
    </w:p>
    <w:p w14:paraId="25EB1B72" w14:textId="77777777" w:rsidR="006E404E" w:rsidRPr="003400CC" w:rsidRDefault="006E404E" w:rsidP="0090019E">
      <w:pPr>
        <w:tabs>
          <w:tab w:val="left" w:pos="1890"/>
        </w:tabs>
        <w:spacing w:before="480"/>
        <w:ind w:left="-187" w:firstLine="187"/>
        <w:rPr>
          <w:rFonts w:cs="Arial"/>
          <w:sz w:val="48"/>
          <w:szCs w:val="48"/>
        </w:rPr>
      </w:pPr>
      <w:r w:rsidRPr="003400CC">
        <w:rPr>
          <w:rFonts w:cs="Arial"/>
          <w:i/>
          <w:sz w:val="48"/>
          <w:szCs w:val="48"/>
        </w:rPr>
        <w:t>For</w:t>
      </w:r>
      <w:r w:rsidR="0090019E">
        <w:rPr>
          <w:rFonts w:cs="Arial"/>
          <w:i/>
          <w:sz w:val="48"/>
          <w:szCs w:val="48"/>
        </w:rPr>
        <w:tab/>
      </w:r>
      <w:r w:rsidRPr="003400CC">
        <w:rPr>
          <w:rFonts w:cs="Arial"/>
          <w:i/>
          <w:sz w:val="48"/>
          <w:szCs w:val="48"/>
        </w:rPr>
        <w:t>...School</w:t>
      </w:r>
    </w:p>
    <w:p w14:paraId="4788B7F5" w14:textId="77777777" w:rsidR="006E404E" w:rsidRPr="003400CC" w:rsidRDefault="006E404E" w:rsidP="006E404E">
      <w:pPr>
        <w:tabs>
          <w:tab w:val="left" w:pos="1260"/>
          <w:tab w:val="left" w:pos="5400"/>
          <w:tab w:val="left" w:pos="7020"/>
        </w:tabs>
        <w:spacing w:before="240"/>
        <w:ind w:left="-187" w:firstLine="187"/>
      </w:pPr>
      <w:r w:rsidRPr="003400CC">
        <w:rPr>
          <w:b/>
        </w:rPr>
        <w:t>Address:</w:t>
      </w:r>
      <w:r w:rsidRPr="003400CC">
        <w:tab/>
      </w:r>
      <w:r w:rsidRPr="003400CC">
        <w:tab/>
      </w:r>
      <w:r w:rsidRPr="003400CC">
        <w:rPr>
          <w:b/>
        </w:rPr>
        <w:t>Phone:</w:t>
      </w:r>
      <w:r w:rsidRPr="003400CC">
        <w:tab/>
      </w:r>
    </w:p>
    <w:p w14:paraId="63062026" w14:textId="77777777" w:rsidR="006E404E" w:rsidRPr="003400CC" w:rsidRDefault="006E404E" w:rsidP="006E404E">
      <w:pPr>
        <w:tabs>
          <w:tab w:val="left" w:pos="1260"/>
          <w:tab w:val="left" w:pos="5400"/>
          <w:tab w:val="left" w:pos="7020"/>
        </w:tabs>
        <w:ind w:left="-180" w:firstLine="180"/>
      </w:pPr>
      <w:r w:rsidRPr="003400CC">
        <w:rPr>
          <w:b/>
        </w:rPr>
        <w:t>Principal:</w:t>
      </w:r>
      <w:r w:rsidRPr="003400CC">
        <w:tab/>
      </w:r>
      <w:r w:rsidRPr="003400CC">
        <w:tab/>
      </w:r>
      <w:r w:rsidRPr="003400CC">
        <w:rPr>
          <w:b/>
        </w:rPr>
        <w:t>Grade Span:</w:t>
      </w:r>
      <w:r w:rsidRPr="003400CC">
        <w:tab/>
      </w:r>
    </w:p>
    <w:p w14:paraId="7D0C2C17" w14:textId="77777777" w:rsidR="006E404E" w:rsidRPr="00C7032F" w:rsidRDefault="006E404E" w:rsidP="006E404E">
      <w:pPr>
        <w:spacing w:before="240"/>
      </w:pPr>
      <w:r w:rsidRPr="00C7032F">
        <w:t xml:space="preserve">By February 1 of each year, every school in California is required by state law to publish a School Accountability Report Card (SARC). The SARC contains information about the condition and performance of each California public school. </w:t>
      </w:r>
      <w:r w:rsidRPr="00C7032F">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with data reported in the SARC. </w:t>
      </w:r>
    </w:p>
    <w:p w14:paraId="570469D6" w14:textId="0BEAF283" w:rsidR="006E404E" w:rsidRPr="00C7032F" w:rsidRDefault="006E404E" w:rsidP="006E404E">
      <w:pPr>
        <w:numPr>
          <w:ilvl w:val="0"/>
          <w:numId w:val="12"/>
        </w:numPr>
        <w:tabs>
          <w:tab w:val="clear" w:pos="216"/>
          <w:tab w:val="num" w:pos="540"/>
        </w:tabs>
        <w:spacing w:before="240"/>
        <w:ind w:left="547" w:hanging="547"/>
      </w:pPr>
      <w:r w:rsidRPr="00C7032F">
        <w:t>For more information about SARC requirements, see the California Depa</w:t>
      </w:r>
      <w:r w:rsidR="00D9579D">
        <w:t>rtment of Education (CDE) SARC w</w:t>
      </w:r>
      <w:r w:rsidRPr="00C7032F">
        <w:t xml:space="preserve">eb page at </w:t>
      </w:r>
      <w:hyperlink r:id="rId15" w:tooltip="CDE SARC web page." w:history="1">
        <w:r w:rsidR="001D5F7D" w:rsidRPr="00552E04">
          <w:rPr>
            <w:rStyle w:val="Hyperlink"/>
          </w:rPr>
          <w:t>https://www.cde.ca.gov/ta/ac/sa/</w:t>
        </w:r>
      </w:hyperlink>
      <w:r w:rsidRPr="00C7032F">
        <w:t xml:space="preserve">. </w:t>
      </w:r>
    </w:p>
    <w:p w14:paraId="5F5D1DC4" w14:textId="49FD6627" w:rsidR="006E404E" w:rsidRPr="00C7032F" w:rsidRDefault="006E404E" w:rsidP="006E404E">
      <w:pPr>
        <w:numPr>
          <w:ilvl w:val="0"/>
          <w:numId w:val="12"/>
        </w:numPr>
        <w:tabs>
          <w:tab w:val="clear" w:pos="216"/>
          <w:tab w:val="num" w:pos="540"/>
        </w:tabs>
        <w:ind w:left="540" w:hanging="540"/>
      </w:pPr>
      <w:r w:rsidRPr="00C7032F">
        <w:t xml:space="preserve">For more information about the LCFF or </w:t>
      </w:r>
      <w:r w:rsidR="00520922">
        <w:t xml:space="preserve">the </w:t>
      </w:r>
      <w:r w:rsidR="00D9579D">
        <w:t>LCAP, see the CDE LCFF w</w:t>
      </w:r>
      <w:r w:rsidRPr="00C7032F">
        <w:t xml:space="preserve">eb page at </w:t>
      </w:r>
      <w:hyperlink r:id="rId16" w:tooltip="CDE LCFF web page." w:history="1">
        <w:r w:rsidR="001D5F7D" w:rsidRPr="00552E04">
          <w:rPr>
            <w:rStyle w:val="Hyperlink"/>
          </w:rPr>
          <w:t>https://www.cde.ca.gov/fg/aa/lc/</w:t>
        </w:r>
      </w:hyperlink>
      <w:r w:rsidRPr="00C7032F">
        <w:t xml:space="preserve">. </w:t>
      </w:r>
    </w:p>
    <w:p w14:paraId="124BDF0B" w14:textId="77777777" w:rsidR="006E404E" w:rsidRPr="00C7032F" w:rsidRDefault="006E404E" w:rsidP="006E404E">
      <w:pPr>
        <w:numPr>
          <w:ilvl w:val="0"/>
          <w:numId w:val="12"/>
        </w:numPr>
        <w:tabs>
          <w:tab w:val="clear" w:pos="216"/>
          <w:tab w:val="num" w:pos="540"/>
        </w:tabs>
        <w:ind w:left="540" w:hanging="540"/>
      </w:pPr>
      <w:r w:rsidRPr="00C7032F">
        <w:t>For additional information about the school, parents/guardians and community members should contact the school principal or the district office.</w:t>
      </w:r>
    </w:p>
    <w:p w14:paraId="03B85F9F" w14:textId="77777777" w:rsidR="006E404E" w:rsidRPr="00B77ED0" w:rsidRDefault="006E404E" w:rsidP="00B77ED0">
      <w:pPr>
        <w:spacing w:before="240"/>
        <w:rPr>
          <w:rStyle w:val="Hyperlink"/>
          <w:b/>
          <w:color w:val="000000"/>
          <w:u w:val="none"/>
        </w:rPr>
      </w:pPr>
      <w:proofErr w:type="spellStart"/>
      <w:r w:rsidRPr="00B77ED0">
        <w:rPr>
          <w:rStyle w:val="Hyperlink"/>
          <w:b/>
          <w:color w:val="000000"/>
          <w:u w:val="none"/>
        </w:rPr>
        <w:t>DataQuest</w:t>
      </w:r>
      <w:proofErr w:type="spellEnd"/>
    </w:p>
    <w:p w14:paraId="53391A32" w14:textId="4B150A85" w:rsidR="006E404E" w:rsidRPr="00C7032F" w:rsidRDefault="006E404E" w:rsidP="00B77ED0">
      <w:proofErr w:type="spellStart"/>
      <w:r w:rsidRPr="00C7032F">
        <w:t>DataQuest</w:t>
      </w:r>
      <w:proofErr w:type="spellEnd"/>
      <w:r w:rsidRPr="00C7032F">
        <w:t xml:space="preserve"> is an online data tool lo</w:t>
      </w:r>
      <w:r w:rsidR="00D9579D">
        <w:t xml:space="preserve">cated on the CDE </w:t>
      </w:r>
      <w:proofErr w:type="spellStart"/>
      <w:r w:rsidR="00D9579D">
        <w:t>DataQuest</w:t>
      </w:r>
      <w:proofErr w:type="spellEnd"/>
      <w:r w:rsidR="00D9579D">
        <w:t xml:space="preserve"> w</w:t>
      </w:r>
      <w:r w:rsidRPr="00C7032F">
        <w:t xml:space="preserve">eb page at </w:t>
      </w:r>
      <w:hyperlink r:id="rId17" w:tooltip="CDE DataQuest web page." w:history="1">
        <w:r w:rsidR="001D5F7D" w:rsidRPr="00552E04">
          <w:rPr>
            <w:rStyle w:val="Hyperlink"/>
          </w:rPr>
          <w:t>https://dq.cde.ca.gov/dataquest/</w:t>
        </w:r>
      </w:hyperlink>
      <w:r w:rsidRPr="00C7032F">
        <w:t xml:space="preserve"> that contains additional information about this school and comparisons of the school to the district and the county. Specifically, </w:t>
      </w:r>
      <w:proofErr w:type="spellStart"/>
      <w:r w:rsidRPr="00C7032F">
        <w:t>DataQuest</w:t>
      </w:r>
      <w:proofErr w:type="spellEnd"/>
      <w:r w:rsidRPr="00C7032F">
        <w:t xml:space="preserve"> is a dynamic system that provides reports for accountability (e.g., test data, enrollment, high school graduates, dropouts, course enrollments, staffing, and data regarding English learners).</w:t>
      </w:r>
    </w:p>
    <w:p w14:paraId="50AEDC49" w14:textId="77777777" w:rsidR="006E404E" w:rsidRPr="00B77ED0" w:rsidRDefault="006E404E" w:rsidP="00B77ED0">
      <w:pPr>
        <w:spacing w:before="240"/>
        <w:rPr>
          <w:rStyle w:val="Hyperlink"/>
          <w:b/>
          <w:color w:val="000000"/>
          <w:u w:val="none"/>
        </w:rPr>
      </w:pPr>
      <w:r w:rsidRPr="00B77ED0">
        <w:rPr>
          <w:rStyle w:val="Hyperlink"/>
          <w:b/>
          <w:color w:val="000000"/>
          <w:u w:val="none"/>
        </w:rPr>
        <w:t>Internet Access</w:t>
      </w:r>
    </w:p>
    <w:p w14:paraId="5F45BA7A" w14:textId="77777777" w:rsidR="006E404E" w:rsidRDefault="006E404E" w:rsidP="00B77ED0">
      <w:r w:rsidRPr="00C7032F">
        <w:t>Internet access is available at public libraries and other locations that are publicly accessible (e.g., the California State Library). Access to the Internet at libraries and public locations is generally provided on a first-come, first-served basis. Other use restrictions may include the hours of operation, the length of time that a workstation may be used (depending on availability), the types of software programs available on a workstation, and the ability to print documents.</w:t>
      </w:r>
    </w:p>
    <w:p w14:paraId="110FD1FC" w14:textId="5F1F37D6" w:rsidR="006E404E" w:rsidRPr="009E6745" w:rsidRDefault="006E404E" w:rsidP="006E404E">
      <w:pPr>
        <w:spacing w:before="240"/>
        <w:rPr>
          <w:b/>
        </w:rPr>
      </w:pPr>
      <w:r w:rsidRPr="000C1679">
        <w:rPr>
          <w:b/>
          <w:color w:val="C00000"/>
        </w:rPr>
        <w:t xml:space="preserve">Throughout this document the letters DPL </w:t>
      </w:r>
      <w:r w:rsidR="00342A20" w:rsidRPr="000C1679">
        <w:rPr>
          <w:b/>
          <w:color w:val="C00000"/>
        </w:rPr>
        <w:t xml:space="preserve">refer to </w:t>
      </w:r>
      <w:r w:rsidRPr="000C1679">
        <w:rPr>
          <w:b/>
          <w:color w:val="C00000"/>
        </w:rPr>
        <w:t xml:space="preserve">data provided by the LEA, </w:t>
      </w:r>
      <w:r w:rsidRPr="000C1679">
        <w:rPr>
          <w:b/>
          <w:color w:val="C00000"/>
        </w:rPr>
        <w:br/>
        <w:t xml:space="preserve">and the letters DPC </w:t>
      </w:r>
      <w:r w:rsidR="00342A20" w:rsidRPr="000C1679">
        <w:rPr>
          <w:b/>
          <w:color w:val="C00000"/>
        </w:rPr>
        <w:t xml:space="preserve">refer to </w:t>
      </w:r>
      <w:r w:rsidRPr="000C1679">
        <w:rPr>
          <w:b/>
          <w:color w:val="C00000"/>
        </w:rPr>
        <w:t>data provided by the CDE.</w:t>
      </w:r>
    </w:p>
    <w:p w14:paraId="26F76719" w14:textId="77777777" w:rsidR="006E404E" w:rsidRPr="001D465B" w:rsidRDefault="006E404E" w:rsidP="00687BC8">
      <w:pPr>
        <w:pStyle w:val="Heading2"/>
        <w:spacing w:after="0"/>
        <w:rPr>
          <w:sz w:val="32"/>
          <w:szCs w:val="32"/>
        </w:rPr>
      </w:pPr>
      <w:r>
        <w:rPr>
          <w:color w:val="CC0000"/>
        </w:rPr>
        <w:br w:type="page"/>
      </w:r>
      <w:r w:rsidRPr="001D465B">
        <w:rPr>
          <w:sz w:val="32"/>
          <w:szCs w:val="32"/>
        </w:rPr>
        <w:lastRenderedPageBreak/>
        <w:t>About This School</w:t>
      </w:r>
    </w:p>
    <w:p w14:paraId="7C3AE68C" w14:textId="77777777" w:rsidR="006E404E" w:rsidRPr="00687BC8" w:rsidRDefault="006E404E" w:rsidP="00C675AD">
      <w:pPr>
        <w:pStyle w:val="Heading3"/>
        <w:rPr>
          <w:i/>
        </w:rPr>
      </w:pPr>
      <w:r w:rsidRPr="00687BC8">
        <w:t>District Contact Information (School Year 201</w:t>
      </w:r>
      <w:r w:rsidR="00AB5812" w:rsidRPr="00687BC8">
        <w:t>9–20</w:t>
      </w:r>
      <w:r w:rsidRPr="00687BC8">
        <w:t>)</w:t>
      </w:r>
    </w:p>
    <w:tbl>
      <w:tblPr>
        <w:tblStyle w:val="GridTable1Light"/>
        <w:tblW w:w="4962" w:type="pct"/>
        <w:tblLook w:val="0020" w:firstRow="1" w:lastRow="0" w:firstColumn="0" w:lastColumn="0" w:noHBand="0" w:noVBand="0"/>
        <w:tblDescription w:val="Table displays the district contact information for the school year 2018-19."/>
      </w:tblPr>
      <w:tblGrid>
        <w:gridCol w:w="4237"/>
        <w:gridCol w:w="5471"/>
      </w:tblGrid>
      <w:tr w:rsidR="009264AA" w:rsidRPr="00C42DC4" w14:paraId="1D139F8B" w14:textId="77777777" w:rsidTr="00C675AD">
        <w:trPr>
          <w:cnfStyle w:val="100000000000" w:firstRow="1" w:lastRow="0" w:firstColumn="0" w:lastColumn="0" w:oddVBand="0" w:evenVBand="0" w:oddHBand="0" w:evenHBand="0" w:firstRowFirstColumn="0" w:firstRowLastColumn="0" w:lastRowFirstColumn="0" w:lastRowLastColumn="0"/>
          <w:cantSplit/>
          <w:tblHeader/>
        </w:trPr>
        <w:tc>
          <w:tcPr>
            <w:tcW w:w="2182" w:type="pct"/>
            <w:shd w:val="clear" w:color="auto" w:fill="D9D9D9" w:themeFill="background1" w:themeFillShade="D9"/>
            <w:vAlign w:val="center"/>
          </w:tcPr>
          <w:p w14:paraId="7AAB7919" w14:textId="77777777" w:rsidR="009264AA" w:rsidRPr="00C42DC4" w:rsidRDefault="009264AA" w:rsidP="00DE3182">
            <w:pPr>
              <w:jc w:val="center"/>
              <w:rPr>
                <w:rFonts w:cs="Arial"/>
                <w:b w:val="0"/>
              </w:rPr>
            </w:pPr>
            <w:r>
              <w:rPr>
                <w:rFonts w:cs="Arial"/>
              </w:rPr>
              <w:t>Entity</w:t>
            </w:r>
          </w:p>
        </w:tc>
        <w:tc>
          <w:tcPr>
            <w:tcW w:w="2818" w:type="pct"/>
            <w:shd w:val="clear" w:color="auto" w:fill="D9D9D9" w:themeFill="background1" w:themeFillShade="D9"/>
            <w:vAlign w:val="center"/>
          </w:tcPr>
          <w:p w14:paraId="1F51B82F" w14:textId="77777777" w:rsidR="009264AA" w:rsidRPr="00C42DC4" w:rsidRDefault="009264AA" w:rsidP="00DE3182">
            <w:pPr>
              <w:jc w:val="center"/>
              <w:rPr>
                <w:rFonts w:cs="Arial"/>
                <w:b w:val="0"/>
              </w:rPr>
            </w:pPr>
            <w:r>
              <w:rPr>
                <w:rFonts w:cs="Arial"/>
              </w:rPr>
              <w:t xml:space="preserve">Contact </w:t>
            </w:r>
            <w:r w:rsidRPr="00C42DC4">
              <w:rPr>
                <w:rFonts w:cs="Arial"/>
              </w:rPr>
              <w:t>Information</w:t>
            </w:r>
          </w:p>
        </w:tc>
      </w:tr>
      <w:tr w:rsidR="006E404E" w:rsidRPr="00052FA8" w14:paraId="7329ECAF" w14:textId="77777777" w:rsidTr="00607CAE">
        <w:trPr>
          <w:cantSplit/>
        </w:trPr>
        <w:tc>
          <w:tcPr>
            <w:tcW w:w="2182" w:type="pct"/>
          </w:tcPr>
          <w:p w14:paraId="14DC6161" w14:textId="77777777" w:rsidR="006E404E" w:rsidRPr="00052FA8" w:rsidRDefault="006E404E" w:rsidP="006E404E">
            <w:pPr>
              <w:rPr>
                <w:rFonts w:cs="Arial"/>
                <w:b/>
              </w:rPr>
            </w:pPr>
            <w:r w:rsidRPr="00052FA8">
              <w:rPr>
                <w:rFonts w:cs="Arial"/>
                <w:b/>
              </w:rPr>
              <w:t>District Name</w:t>
            </w:r>
          </w:p>
        </w:tc>
        <w:tc>
          <w:tcPr>
            <w:tcW w:w="2818" w:type="pct"/>
          </w:tcPr>
          <w:p w14:paraId="65907D75" w14:textId="77777777" w:rsidR="006E404E" w:rsidRPr="00052FA8" w:rsidRDefault="006E404E" w:rsidP="006E404E">
            <w:pPr>
              <w:jc w:val="center"/>
              <w:rPr>
                <w:rFonts w:cs="Arial"/>
              </w:rPr>
            </w:pPr>
            <w:r w:rsidRPr="00052FA8">
              <w:rPr>
                <w:rFonts w:cs="Arial"/>
              </w:rPr>
              <w:t>DPC</w:t>
            </w:r>
          </w:p>
        </w:tc>
      </w:tr>
      <w:tr w:rsidR="006E404E" w:rsidRPr="00052FA8" w14:paraId="320D3E6C" w14:textId="77777777" w:rsidTr="00607CAE">
        <w:trPr>
          <w:cantSplit/>
        </w:trPr>
        <w:tc>
          <w:tcPr>
            <w:tcW w:w="2182" w:type="pct"/>
          </w:tcPr>
          <w:p w14:paraId="2A69E718" w14:textId="77777777" w:rsidR="006E404E" w:rsidRPr="00052FA8" w:rsidRDefault="006E404E" w:rsidP="006E404E">
            <w:pPr>
              <w:rPr>
                <w:rFonts w:cs="Arial"/>
                <w:b/>
              </w:rPr>
            </w:pPr>
            <w:r w:rsidRPr="00052FA8">
              <w:rPr>
                <w:rFonts w:cs="Arial"/>
                <w:b/>
              </w:rPr>
              <w:t>Phone Number</w:t>
            </w:r>
          </w:p>
        </w:tc>
        <w:tc>
          <w:tcPr>
            <w:tcW w:w="2818" w:type="pct"/>
          </w:tcPr>
          <w:p w14:paraId="3BD33E63" w14:textId="77777777" w:rsidR="006E404E" w:rsidRPr="00052FA8" w:rsidRDefault="006E404E" w:rsidP="006E404E">
            <w:pPr>
              <w:jc w:val="center"/>
            </w:pPr>
            <w:r w:rsidRPr="00052FA8">
              <w:rPr>
                <w:rFonts w:cs="Arial"/>
              </w:rPr>
              <w:t>DPC</w:t>
            </w:r>
          </w:p>
        </w:tc>
      </w:tr>
      <w:tr w:rsidR="006E404E" w:rsidRPr="00052FA8" w14:paraId="1E8A3FF2" w14:textId="77777777" w:rsidTr="00607CAE">
        <w:trPr>
          <w:cantSplit/>
        </w:trPr>
        <w:tc>
          <w:tcPr>
            <w:tcW w:w="2182" w:type="pct"/>
          </w:tcPr>
          <w:p w14:paraId="412082A3" w14:textId="77777777" w:rsidR="006E404E" w:rsidRPr="00052FA8" w:rsidRDefault="006E404E" w:rsidP="006E404E">
            <w:pPr>
              <w:rPr>
                <w:rFonts w:cs="Arial"/>
                <w:b/>
              </w:rPr>
            </w:pPr>
            <w:r w:rsidRPr="00052FA8">
              <w:rPr>
                <w:rFonts w:cs="Arial"/>
                <w:b/>
              </w:rPr>
              <w:t xml:space="preserve">Superintendent </w:t>
            </w:r>
          </w:p>
        </w:tc>
        <w:tc>
          <w:tcPr>
            <w:tcW w:w="2818" w:type="pct"/>
          </w:tcPr>
          <w:p w14:paraId="1740730C" w14:textId="77777777" w:rsidR="006E404E" w:rsidRPr="00052FA8" w:rsidRDefault="006E404E" w:rsidP="006E404E">
            <w:pPr>
              <w:jc w:val="center"/>
            </w:pPr>
            <w:r w:rsidRPr="00052FA8">
              <w:rPr>
                <w:rFonts w:cs="Arial"/>
              </w:rPr>
              <w:t>DPC</w:t>
            </w:r>
          </w:p>
        </w:tc>
      </w:tr>
      <w:tr w:rsidR="006E404E" w:rsidRPr="00052FA8" w14:paraId="312CFB20" w14:textId="77777777" w:rsidTr="00607CAE">
        <w:trPr>
          <w:cantSplit/>
        </w:trPr>
        <w:tc>
          <w:tcPr>
            <w:tcW w:w="2182" w:type="pct"/>
          </w:tcPr>
          <w:p w14:paraId="38C3DD50" w14:textId="77777777" w:rsidR="006E404E" w:rsidRPr="00052FA8" w:rsidRDefault="00AB5812" w:rsidP="006E404E">
            <w:pPr>
              <w:rPr>
                <w:rFonts w:cs="Arial"/>
                <w:b/>
              </w:rPr>
            </w:pPr>
            <w:r>
              <w:rPr>
                <w:rFonts w:cs="Arial"/>
                <w:b/>
              </w:rPr>
              <w:t>E</w:t>
            </w:r>
            <w:r w:rsidR="006E404E" w:rsidRPr="00052FA8">
              <w:rPr>
                <w:rFonts w:cs="Arial"/>
                <w:b/>
              </w:rPr>
              <w:t>mail Address</w:t>
            </w:r>
          </w:p>
        </w:tc>
        <w:tc>
          <w:tcPr>
            <w:tcW w:w="2818" w:type="pct"/>
          </w:tcPr>
          <w:p w14:paraId="4D0E1AF5" w14:textId="77777777" w:rsidR="006E404E" w:rsidRPr="00052FA8" w:rsidRDefault="006E404E" w:rsidP="006E404E">
            <w:pPr>
              <w:jc w:val="center"/>
            </w:pPr>
            <w:r w:rsidRPr="00052FA8">
              <w:rPr>
                <w:rFonts w:cs="Arial"/>
              </w:rPr>
              <w:t>DPC</w:t>
            </w:r>
          </w:p>
        </w:tc>
      </w:tr>
      <w:tr w:rsidR="006E404E" w:rsidRPr="00052FA8" w14:paraId="1A9AC4F0" w14:textId="77777777" w:rsidTr="00607CAE">
        <w:trPr>
          <w:cantSplit/>
        </w:trPr>
        <w:tc>
          <w:tcPr>
            <w:tcW w:w="2182" w:type="pct"/>
          </w:tcPr>
          <w:p w14:paraId="25AAD777" w14:textId="77777777" w:rsidR="006E404E" w:rsidRPr="00052FA8" w:rsidRDefault="00AB5812" w:rsidP="006E404E">
            <w:pPr>
              <w:rPr>
                <w:rFonts w:cs="Arial"/>
                <w:b/>
              </w:rPr>
            </w:pPr>
            <w:r>
              <w:rPr>
                <w:rFonts w:cs="Arial"/>
                <w:b/>
              </w:rPr>
              <w:t>Webs</w:t>
            </w:r>
            <w:r w:rsidR="006E404E" w:rsidRPr="00052FA8">
              <w:rPr>
                <w:rFonts w:cs="Arial"/>
                <w:b/>
              </w:rPr>
              <w:t xml:space="preserve">ite </w:t>
            </w:r>
          </w:p>
        </w:tc>
        <w:tc>
          <w:tcPr>
            <w:tcW w:w="2818" w:type="pct"/>
          </w:tcPr>
          <w:p w14:paraId="2618A5BB" w14:textId="77777777" w:rsidR="006E404E" w:rsidRPr="00052FA8" w:rsidRDefault="006E404E" w:rsidP="006E404E">
            <w:pPr>
              <w:jc w:val="center"/>
            </w:pPr>
            <w:r w:rsidRPr="00052FA8">
              <w:rPr>
                <w:rFonts w:cs="Arial"/>
              </w:rPr>
              <w:t>DPC</w:t>
            </w:r>
          </w:p>
        </w:tc>
      </w:tr>
    </w:tbl>
    <w:p w14:paraId="3E81E209" w14:textId="77777777" w:rsidR="006E404E" w:rsidRPr="00687BC8" w:rsidRDefault="006E404E" w:rsidP="00C675AD">
      <w:pPr>
        <w:pStyle w:val="Heading3"/>
        <w:rPr>
          <w:i/>
        </w:rPr>
      </w:pPr>
      <w:r w:rsidRPr="00687BC8">
        <w:t>School Contact Information (School Year 201</w:t>
      </w:r>
      <w:r w:rsidR="00AB5812" w:rsidRPr="00687BC8">
        <w:t>9–20</w:t>
      </w:r>
      <w:r w:rsidRPr="00687BC8">
        <w:t>)</w:t>
      </w:r>
    </w:p>
    <w:tbl>
      <w:tblPr>
        <w:tblStyle w:val="GridTable1Light"/>
        <w:tblW w:w="4962" w:type="pct"/>
        <w:tblLook w:val="0020" w:firstRow="1" w:lastRow="0" w:firstColumn="0" w:lastColumn="0" w:noHBand="0" w:noVBand="0"/>
        <w:tblDescription w:val="Table displays the school contact information for the school year 2018-19."/>
      </w:tblPr>
      <w:tblGrid>
        <w:gridCol w:w="4237"/>
        <w:gridCol w:w="5471"/>
      </w:tblGrid>
      <w:tr w:rsidR="009264AA" w:rsidRPr="00C42DC4" w14:paraId="17337E0C"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182" w:type="pct"/>
            <w:shd w:val="clear" w:color="auto" w:fill="D9D9D9" w:themeFill="background1" w:themeFillShade="D9"/>
            <w:vAlign w:val="center"/>
          </w:tcPr>
          <w:p w14:paraId="17C94B9D" w14:textId="77777777" w:rsidR="009264AA" w:rsidRPr="00C42DC4" w:rsidRDefault="009264AA" w:rsidP="00DE3182">
            <w:pPr>
              <w:jc w:val="center"/>
              <w:rPr>
                <w:rFonts w:cs="Arial"/>
                <w:b w:val="0"/>
              </w:rPr>
            </w:pPr>
            <w:r>
              <w:rPr>
                <w:rFonts w:cs="Arial"/>
              </w:rPr>
              <w:t>Entity</w:t>
            </w:r>
          </w:p>
        </w:tc>
        <w:tc>
          <w:tcPr>
            <w:tcW w:w="2818" w:type="pct"/>
            <w:shd w:val="clear" w:color="auto" w:fill="D9D9D9" w:themeFill="background1" w:themeFillShade="D9"/>
            <w:vAlign w:val="center"/>
          </w:tcPr>
          <w:p w14:paraId="20667F6F" w14:textId="77777777" w:rsidR="009264AA" w:rsidRPr="00C42DC4" w:rsidRDefault="009264AA" w:rsidP="00DE3182">
            <w:pPr>
              <w:jc w:val="center"/>
              <w:rPr>
                <w:rFonts w:cs="Arial"/>
                <w:b w:val="0"/>
              </w:rPr>
            </w:pPr>
            <w:r>
              <w:rPr>
                <w:rFonts w:cs="Arial"/>
              </w:rPr>
              <w:t xml:space="preserve">Contact </w:t>
            </w:r>
            <w:r w:rsidRPr="00C42DC4">
              <w:rPr>
                <w:rFonts w:cs="Arial"/>
              </w:rPr>
              <w:t>Information</w:t>
            </w:r>
          </w:p>
        </w:tc>
      </w:tr>
      <w:tr w:rsidR="006E404E" w:rsidRPr="00052FA8" w14:paraId="1463ADCD"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182" w:type="pct"/>
          </w:tcPr>
          <w:p w14:paraId="2D775918" w14:textId="77777777" w:rsidR="006E404E" w:rsidRPr="00052FA8" w:rsidRDefault="006E404E" w:rsidP="006E404E">
            <w:pPr>
              <w:rPr>
                <w:rFonts w:cs="Arial"/>
                <w:b w:val="0"/>
              </w:rPr>
            </w:pPr>
            <w:r w:rsidRPr="00052FA8">
              <w:rPr>
                <w:rFonts w:cs="Arial"/>
              </w:rPr>
              <w:t>School Name</w:t>
            </w:r>
          </w:p>
        </w:tc>
        <w:tc>
          <w:tcPr>
            <w:tcW w:w="2818" w:type="pct"/>
          </w:tcPr>
          <w:p w14:paraId="56A1B32D" w14:textId="77777777" w:rsidR="006E404E" w:rsidRPr="00052FA8" w:rsidRDefault="006E404E" w:rsidP="006E404E">
            <w:pPr>
              <w:jc w:val="center"/>
            </w:pPr>
            <w:r w:rsidRPr="00052FA8">
              <w:rPr>
                <w:rFonts w:cs="Arial"/>
              </w:rPr>
              <w:t>DPC</w:t>
            </w:r>
          </w:p>
        </w:tc>
      </w:tr>
      <w:tr w:rsidR="006E404E" w:rsidRPr="00052FA8" w14:paraId="082DEF15"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182" w:type="pct"/>
          </w:tcPr>
          <w:p w14:paraId="4F0F4CE4" w14:textId="77777777" w:rsidR="006E404E" w:rsidRPr="00052FA8" w:rsidRDefault="006E404E" w:rsidP="006E404E">
            <w:pPr>
              <w:rPr>
                <w:rFonts w:cs="Arial"/>
                <w:b w:val="0"/>
              </w:rPr>
            </w:pPr>
            <w:r w:rsidRPr="00052FA8">
              <w:rPr>
                <w:rFonts w:cs="Arial"/>
              </w:rPr>
              <w:t>Street</w:t>
            </w:r>
          </w:p>
        </w:tc>
        <w:tc>
          <w:tcPr>
            <w:tcW w:w="2818" w:type="pct"/>
          </w:tcPr>
          <w:p w14:paraId="1905A23E" w14:textId="77777777" w:rsidR="006E404E" w:rsidRPr="00052FA8" w:rsidRDefault="006E404E" w:rsidP="006E404E">
            <w:pPr>
              <w:jc w:val="center"/>
            </w:pPr>
            <w:r w:rsidRPr="00052FA8">
              <w:rPr>
                <w:rFonts w:cs="Arial"/>
              </w:rPr>
              <w:t>DPC</w:t>
            </w:r>
          </w:p>
        </w:tc>
      </w:tr>
      <w:tr w:rsidR="006E404E" w:rsidRPr="00052FA8" w14:paraId="4FA2F20D"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182" w:type="pct"/>
          </w:tcPr>
          <w:p w14:paraId="6539A1D6" w14:textId="77777777" w:rsidR="006E404E" w:rsidRPr="00052FA8" w:rsidRDefault="006E404E" w:rsidP="006E404E">
            <w:pPr>
              <w:rPr>
                <w:rFonts w:cs="Arial"/>
                <w:b w:val="0"/>
              </w:rPr>
            </w:pPr>
            <w:r w:rsidRPr="00052FA8">
              <w:rPr>
                <w:rFonts w:cs="Arial"/>
              </w:rPr>
              <w:t>City, State, Zip</w:t>
            </w:r>
          </w:p>
        </w:tc>
        <w:tc>
          <w:tcPr>
            <w:tcW w:w="2818" w:type="pct"/>
          </w:tcPr>
          <w:p w14:paraId="6F028B32" w14:textId="77777777" w:rsidR="006E404E" w:rsidRPr="00052FA8" w:rsidRDefault="006E404E" w:rsidP="006E404E">
            <w:pPr>
              <w:jc w:val="center"/>
            </w:pPr>
            <w:r w:rsidRPr="00052FA8">
              <w:rPr>
                <w:rFonts w:cs="Arial"/>
              </w:rPr>
              <w:t>DPC</w:t>
            </w:r>
          </w:p>
        </w:tc>
      </w:tr>
      <w:tr w:rsidR="006E404E" w:rsidRPr="00052FA8" w14:paraId="04C44FD3"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182" w:type="pct"/>
          </w:tcPr>
          <w:p w14:paraId="392CC459" w14:textId="77777777" w:rsidR="006E404E" w:rsidRPr="00052FA8" w:rsidRDefault="006E404E" w:rsidP="006E404E">
            <w:pPr>
              <w:rPr>
                <w:rFonts w:cs="Arial"/>
                <w:b w:val="0"/>
              </w:rPr>
            </w:pPr>
            <w:r w:rsidRPr="00052FA8">
              <w:rPr>
                <w:rFonts w:cs="Arial"/>
              </w:rPr>
              <w:t>Phone Number</w:t>
            </w:r>
          </w:p>
        </w:tc>
        <w:tc>
          <w:tcPr>
            <w:tcW w:w="2818" w:type="pct"/>
          </w:tcPr>
          <w:p w14:paraId="05756C31" w14:textId="77777777" w:rsidR="006E404E" w:rsidRPr="00052FA8" w:rsidRDefault="006E404E" w:rsidP="006E404E">
            <w:pPr>
              <w:jc w:val="center"/>
            </w:pPr>
            <w:r w:rsidRPr="00052FA8">
              <w:rPr>
                <w:rFonts w:cs="Arial"/>
              </w:rPr>
              <w:t>DPC</w:t>
            </w:r>
          </w:p>
        </w:tc>
      </w:tr>
      <w:tr w:rsidR="006E404E" w:rsidRPr="00052FA8" w14:paraId="5132CF2D"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182" w:type="pct"/>
          </w:tcPr>
          <w:p w14:paraId="7A36F1B8" w14:textId="77777777" w:rsidR="006E404E" w:rsidRPr="00052FA8" w:rsidRDefault="006E404E" w:rsidP="006E404E">
            <w:pPr>
              <w:rPr>
                <w:rFonts w:cs="Arial"/>
                <w:b w:val="0"/>
              </w:rPr>
            </w:pPr>
            <w:r w:rsidRPr="00052FA8">
              <w:rPr>
                <w:rFonts w:cs="Arial"/>
              </w:rPr>
              <w:t>Principal</w:t>
            </w:r>
          </w:p>
        </w:tc>
        <w:tc>
          <w:tcPr>
            <w:tcW w:w="2818" w:type="pct"/>
          </w:tcPr>
          <w:p w14:paraId="28E41628" w14:textId="77777777" w:rsidR="006E404E" w:rsidRPr="00052FA8" w:rsidRDefault="006E404E" w:rsidP="006E404E">
            <w:pPr>
              <w:jc w:val="center"/>
            </w:pPr>
            <w:r w:rsidRPr="00052FA8">
              <w:rPr>
                <w:rFonts w:cs="Arial"/>
              </w:rPr>
              <w:t>DPC</w:t>
            </w:r>
          </w:p>
        </w:tc>
      </w:tr>
      <w:tr w:rsidR="006E404E" w:rsidRPr="00052FA8" w14:paraId="0B548FFE"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182" w:type="pct"/>
          </w:tcPr>
          <w:p w14:paraId="2542D89A" w14:textId="77777777" w:rsidR="006E404E" w:rsidRPr="00052FA8" w:rsidRDefault="00AB5812" w:rsidP="006E404E">
            <w:pPr>
              <w:rPr>
                <w:rFonts w:cs="Arial"/>
                <w:b w:val="0"/>
              </w:rPr>
            </w:pPr>
            <w:r>
              <w:rPr>
                <w:rFonts w:cs="Arial"/>
              </w:rPr>
              <w:t>E</w:t>
            </w:r>
            <w:r w:rsidR="006E404E" w:rsidRPr="00052FA8">
              <w:rPr>
                <w:rFonts w:cs="Arial"/>
              </w:rPr>
              <w:t>mail Address</w:t>
            </w:r>
          </w:p>
        </w:tc>
        <w:tc>
          <w:tcPr>
            <w:tcW w:w="2818" w:type="pct"/>
          </w:tcPr>
          <w:p w14:paraId="107C4AF7" w14:textId="77777777" w:rsidR="006E404E" w:rsidRPr="00052FA8" w:rsidRDefault="006E404E" w:rsidP="006E404E">
            <w:pPr>
              <w:jc w:val="center"/>
            </w:pPr>
            <w:r w:rsidRPr="00052FA8">
              <w:rPr>
                <w:rFonts w:cs="Arial"/>
              </w:rPr>
              <w:t>DPC</w:t>
            </w:r>
          </w:p>
        </w:tc>
      </w:tr>
      <w:tr w:rsidR="006E404E" w:rsidRPr="00052FA8" w14:paraId="538A18B2"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182" w:type="pct"/>
          </w:tcPr>
          <w:p w14:paraId="4624C7D5" w14:textId="77777777" w:rsidR="006E404E" w:rsidRPr="00052FA8" w:rsidRDefault="00AB5812" w:rsidP="00AB5812">
            <w:pPr>
              <w:rPr>
                <w:rFonts w:cs="Arial"/>
                <w:b w:val="0"/>
              </w:rPr>
            </w:pPr>
            <w:r>
              <w:rPr>
                <w:rFonts w:cs="Arial"/>
              </w:rPr>
              <w:t>Webs</w:t>
            </w:r>
            <w:r w:rsidR="006E404E" w:rsidRPr="00052FA8">
              <w:rPr>
                <w:rFonts w:cs="Arial"/>
              </w:rPr>
              <w:t>ite</w:t>
            </w:r>
          </w:p>
        </w:tc>
        <w:tc>
          <w:tcPr>
            <w:tcW w:w="2818" w:type="pct"/>
          </w:tcPr>
          <w:p w14:paraId="0C1317F0" w14:textId="77777777" w:rsidR="006E404E" w:rsidRPr="00052FA8" w:rsidRDefault="006E404E" w:rsidP="006E404E">
            <w:pPr>
              <w:jc w:val="center"/>
            </w:pPr>
            <w:r w:rsidRPr="00052FA8">
              <w:rPr>
                <w:rFonts w:cs="Arial"/>
              </w:rPr>
              <w:t>DPC</w:t>
            </w:r>
          </w:p>
        </w:tc>
      </w:tr>
      <w:tr w:rsidR="006E404E" w:rsidRPr="00052FA8" w14:paraId="3521BB80"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182" w:type="pct"/>
          </w:tcPr>
          <w:p w14:paraId="73E23B94" w14:textId="77777777" w:rsidR="006E404E" w:rsidRPr="00052FA8" w:rsidRDefault="006E404E" w:rsidP="006E404E">
            <w:pPr>
              <w:rPr>
                <w:rFonts w:cs="Arial"/>
                <w:b w:val="0"/>
              </w:rPr>
            </w:pPr>
            <w:r w:rsidRPr="00052FA8">
              <w:rPr>
                <w:rFonts w:cs="Arial"/>
              </w:rPr>
              <w:t>County-District-School (CDS) Code</w:t>
            </w:r>
          </w:p>
        </w:tc>
        <w:tc>
          <w:tcPr>
            <w:tcW w:w="2818" w:type="pct"/>
          </w:tcPr>
          <w:p w14:paraId="49149194" w14:textId="77777777" w:rsidR="006E404E" w:rsidRPr="00052FA8" w:rsidRDefault="006E404E" w:rsidP="006E404E">
            <w:pPr>
              <w:jc w:val="center"/>
            </w:pPr>
            <w:r w:rsidRPr="00052FA8">
              <w:rPr>
                <w:rFonts w:cs="Arial"/>
              </w:rPr>
              <w:t>DPC</w:t>
            </w:r>
          </w:p>
        </w:tc>
      </w:tr>
    </w:tbl>
    <w:p w14:paraId="6A22E415" w14:textId="77777777" w:rsidR="006E404E" w:rsidRPr="00687BC8" w:rsidRDefault="006E404E" w:rsidP="00C675AD">
      <w:pPr>
        <w:pStyle w:val="Heading3"/>
        <w:rPr>
          <w:i/>
        </w:rPr>
      </w:pPr>
      <w:r w:rsidRPr="00687BC8">
        <w:t>School Description and Mission Statement (School Year 201</w:t>
      </w:r>
      <w:r w:rsidR="00AB5812" w:rsidRPr="00687BC8">
        <w:t>9</w:t>
      </w:r>
      <w:r w:rsidRPr="00687BC8">
        <w:t>–</w:t>
      </w:r>
      <w:r w:rsidR="00AB5812" w:rsidRPr="00687BC8">
        <w:t>20</w:t>
      </w:r>
      <w:r w:rsidRPr="00687BC8">
        <w:t>)</w:t>
      </w:r>
    </w:p>
    <w:p w14:paraId="5794D783" w14:textId="77777777" w:rsidR="006E404E" w:rsidRPr="009264AA" w:rsidRDefault="006E404E" w:rsidP="006044EB">
      <w:pPr>
        <w:pBdr>
          <w:top w:val="single" w:sz="4" w:space="1" w:color="auto"/>
          <w:left w:val="single" w:sz="4" w:space="4" w:color="auto"/>
          <w:bottom w:val="single" w:sz="4" w:space="1" w:color="auto"/>
          <w:right w:val="single" w:sz="4" w:space="4" w:color="auto"/>
        </w:pBdr>
        <w:jc w:val="center"/>
        <w:rPr>
          <w:rFonts w:cs="Arial"/>
          <w:b/>
          <w:i/>
          <w:color w:val="C00000"/>
        </w:rPr>
      </w:pPr>
      <w:r w:rsidRPr="009264AA">
        <w:rPr>
          <w:rFonts w:cs="Arial"/>
          <w:b/>
          <w:i/>
          <w:color w:val="C00000"/>
        </w:rPr>
        <w:t>Narrative provided by the LEA</w:t>
      </w:r>
    </w:p>
    <w:p w14:paraId="041CAD49" w14:textId="77777777" w:rsidR="006E404E" w:rsidRPr="00052FA8" w:rsidRDefault="006E404E" w:rsidP="006E404E">
      <w:pPr>
        <w:pBdr>
          <w:top w:val="single" w:sz="4" w:space="1" w:color="auto"/>
          <w:left w:val="single" w:sz="4" w:space="4" w:color="auto"/>
          <w:bottom w:val="single" w:sz="4" w:space="1" w:color="auto"/>
          <w:right w:val="single" w:sz="4" w:space="4" w:color="auto"/>
        </w:pBdr>
        <w:rPr>
          <w:rFonts w:cs="Arial"/>
          <w:i/>
        </w:rPr>
      </w:pPr>
      <w:r w:rsidRPr="00052FA8">
        <w:rPr>
          <w:rFonts w:cs="Arial"/>
          <w:i/>
        </w:rPr>
        <w:t>Use this space to provide information about the school, its program, and its goals.</w:t>
      </w:r>
    </w:p>
    <w:p w14:paraId="5B308430" w14:textId="77777777" w:rsidR="006E404E" w:rsidRPr="00687BC8" w:rsidRDefault="006E404E" w:rsidP="00C675AD">
      <w:pPr>
        <w:pStyle w:val="Heading3"/>
        <w:rPr>
          <w:i/>
        </w:rPr>
      </w:pPr>
      <w:r w:rsidRPr="00687BC8">
        <w:t>Student Enrollment by Grade Level (School Year 201</w:t>
      </w:r>
      <w:r w:rsidR="00AB5812" w:rsidRPr="00687BC8">
        <w:t>8</w:t>
      </w:r>
      <w:r w:rsidRPr="00687BC8">
        <w:t>–1</w:t>
      </w:r>
      <w:r w:rsidR="00AB5812" w:rsidRPr="00687BC8">
        <w:t>9</w:t>
      </w:r>
      <w:r w:rsidRPr="00687BC8">
        <w:t>)</w:t>
      </w:r>
    </w:p>
    <w:tbl>
      <w:tblPr>
        <w:tblStyle w:val="GridTable1Light"/>
        <w:tblW w:w="3886" w:type="pct"/>
        <w:tblLook w:val="0020" w:firstRow="1" w:lastRow="0" w:firstColumn="0" w:lastColumn="0" w:noHBand="0" w:noVBand="0"/>
        <w:tblCaption w:val="Student Enrollment by Grade Level (School Year 2017-18)"/>
        <w:tblDescription w:val="Table displays the student enrollment by grade level for school year 2017-18."/>
      </w:tblPr>
      <w:tblGrid>
        <w:gridCol w:w="4236"/>
        <w:gridCol w:w="3367"/>
      </w:tblGrid>
      <w:tr w:rsidR="006E404E" w:rsidRPr="00052FA8" w14:paraId="3691F81F"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shd w:val="clear" w:color="auto" w:fill="D9D9D9" w:themeFill="background1" w:themeFillShade="D9"/>
          </w:tcPr>
          <w:p w14:paraId="6F4C07E4" w14:textId="77777777" w:rsidR="006E404E" w:rsidRPr="00052FA8" w:rsidRDefault="006E404E" w:rsidP="006E404E">
            <w:pPr>
              <w:jc w:val="center"/>
              <w:rPr>
                <w:rFonts w:cs="Arial"/>
                <w:b w:val="0"/>
              </w:rPr>
            </w:pPr>
            <w:r w:rsidRPr="00052FA8">
              <w:rPr>
                <w:rFonts w:cs="Arial"/>
              </w:rPr>
              <w:t>Grade Level</w:t>
            </w:r>
          </w:p>
        </w:tc>
        <w:tc>
          <w:tcPr>
            <w:tcW w:w="2214" w:type="pct"/>
            <w:shd w:val="clear" w:color="auto" w:fill="D9D9D9" w:themeFill="background1" w:themeFillShade="D9"/>
          </w:tcPr>
          <w:p w14:paraId="52D7A997" w14:textId="77777777" w:rsidR="006E404E" w:rsidRPr="00052FA8" w:rsidRDefault="006E404E" w:rsidP="006E404E">
            <w:pPr>
              <w:jc w:val="center"/>
              <w:rPr>
                <w:rFonts w:cs="Arial"/>
                <w:b w:val="0"/>
              </w:rPr>
            </w:pPr>
            <w:r w:rsidRPr="00052FA8">
              <w:rPr>
                <w:rFonts w:cs="Arial"/>
              </w:rPr>
              <w:t>Number of Students</w:t>
            </w:r>
          </w:p>
        </w:tc>
      </w:tr>
      <w:tr w:rsidR="006E404E" w:rsidRPr="00052FA8" w14:paraId="48ADCC2E" w14:textId="77777777" w:rsidTr="00607CAE">
        <w:trPr>
          <w:cnfStyle w:val="100000000000" w:firstRow="1" w:lastRow="0" w:firstColumn="0" w:lastColumn="0" w:oddVBand="0" w:evenVBand="0" w:oddHBand="0" w:evenHBand="0" w:firstRowFirstColumn="0" w:firstRowLastColumn="0" w:lastRowFirstColumn="0" w:lastRowLastColumn="0"/>
          <w:cantSplit/>
          <w:trHeight w:val="224"/>
          <w:tblHeader/>
        </w:trPr>
        <w:tc>
          <w:tcPr>
            <w:tcW w:w="2786" w:type="pct"/>
          </w:tcPr>
          <w:p w14:paraId="18E8972E" w14:textId="77777777" w:rsidR="006E404E" w:rsidRPr="00052FA8" w:rsidRDefault="006E404E" w:rsidP="006E404E">
            <w:pPr>
              <w:rPr>
                <w:rFonts w:cs="Arial"/>
                <w:b w:val="0"/>
              </w:rPr>
            </w:pPr>
            <w:r w:rsidRPr="00052FA8">
              <w:rPr>
                <w:rFonts w:cs="Arial"/>
              </w:rPr>
              <w:t>Kindergarten</w:t>
            </w:r>
          </w:p>
        </w:tc>
        <w:tc>
          <w:tcPr>
            <w:tcW w:w="2214" w:type="pct"/>
          </w:tcPr>
          <w:p w14:paraId="2DFC71FD" w14:textId="77777777" w:rsidR="006E404E" w:rsidRPr="00052FA8" w:rsidRDefault="006E404E" w:rsidP="006E404E">
            <w:pPr>
              <w:jc w:val="center"/>
              <w:rPr>
                <w:rFonts w:cs="Arial"/>
              </w:rPr>
            </w:pPr>
            <w:r w:rsidRPr="00052FA8">
              <w:rPr>
                <w:rFonts w:cs="Arial"/>
              </w:rPr>
              <w:t>DPC</w:t>
            </w:r>
          </w:p>
        </w:tc>
      </w:tr>
      <w:tr w:rsidR="006E404E" w:rsidRPr="00052FA8" w14:paraId="51B932FB"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4E7ECF4F" w14:textId="77777777" w:rsidR="006E404E" w:rsidRPr="00052FA8" w:rsidRDefault="006E404E" w:rsidP="006E404E">
            <w:pPr>
              <w:rPr>
                <w:rFonts w:cs="Arial"/>
                <w:b w:val="0"/>
              </w:rPr>
            </w:pPr>
            <w:r w:rsidRPr="00052FA8">
              <w:rPr>
                <w:rFonts w:cs="Arial"/>
              </w:rPr>
              <w:t>Grade 1</w:t>
            </w:r>
          </w:p>
        </w:tc>
        <w:tc>
          <w:tcPr>
            <w:tcW w:w="2214" w:type="pct"/>
          </w:tcPr>
          <w:p w14:paraId="71E3F84A" w14:textId="77777777" w:rsidR="006E404E" w:rsidRPr="00052FA8" w:rsidRDefault="006E404E" w:rsidP="006E404E">
            <w:pPr>
              <w:jc w:val="center"/>
              <w:rPr>
                <w:rFonts w:cs="Arial"/>
              </w:rPr>
            </w:pPr>
            <w:r w:rsidRPr="00052FA8">
              <w:rPr>
                <w:rFonts w:cs="Arial"/>
              </w:rPr>
              <w:t>DPC</w:t>
            </w:r>
          </w:p>
        </w:tc>
      </w:tr>
      <w:tr w:rsidR="006E404E" w:rsidRPr="00052FA8" w14:paraId="0C7D0B78"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48E5AA04" w14:textId="77777777" w:rsidR="006E404E" w:rsidRPr="00052FA8" w:rsidRDefault="006E404E" w:rsidP="006E404E">
            <w:pPr>
              <w:rPr>
                <w:rFonts w:cs="Arial"/>
                <w:b w:val="0"/>
              </w:rPr>
            </w:pPr>
            <w:r w:rsidRPr="00052FA8">
              <w:rPr>
                <w:rFonts w:cs="Arial"/>
              </w:rPr>
              <w:t>Grade 2</w:t>
            </w:r>
          </w:p>
        </w:tc>
        <w:tc>
          <w:tcPr>
            <w:tcW w:w="2214" w:type="pct"/>
          </w:tcPr>
          <w:p w14:paraId="2DB82555" w14:textId="77777777" w:rsidR="006E404E" w:rsidRPr="00052FA8" w:rsidRDefault="006E404E" w:rsidP="006E404E">
            <w:pPr>
              <w:jc w:val="center"/>
              <w:rPr>
                <w:rFonts w:cs="Arial"/>
              </w:rPr>
            </w:pPr>
            <w:r w:rsidRPr="00052FA8">
              <w:rPr>
                <w:rFonts w:cs="Arial"/>
              </w:rPr>
              <w:t>DPC</w:t>
            </w:r>
          </w:p>
        </w:tc>
      </w:tr>
      <w:tr w:rsidR="006E404E" w:rsidRPr="00052FA8" w14:paraId="6435CC55"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342DA90D" w14:textId="77777777" w:rsidR="006E404E" w:rsidRPr="00052FA8" w:rsidRDefault="006E404E" w:rsidP="006E404E">
            <w:pPr>
              <w:rPr>
                <w:rFonts w:cs="Arial"/>
                <w:b w:val="0"/>
              </w:rPr>
            </w:pPr>
            <w:r w:rsidRPr="00052FA8">
              <w:rPr>
                <w:rFonts w:cs="Arial"/>
              </w:rPr>
              <w:t>Grade 3</w:t>
            </w:r>
          </w:p>
        </w:tc>
        <w:tc>
          <w:tcPr>
            <w:tcW w:w="2214" w:type="pct"/>
          </w:tcPr>
          <w:p w14:paraId="56BB22E0" w14:textId="77777777" w:rsidR="006E404E" w:rsidRPr="00052FA8" w:rsidRDefault="006E404E" w:rsidP="006E404E">
            <w:pPr>
              <w:jc w:val="center"/>
              <w:rPr>
                <w:rFonts w:cs="Arial"/>
              </w:rPr>
            </w:pPr>
            <w:r w:rsidRPr="00052FA8">
              <w:rPr>
                <w:rFonts w:cs="Arial"/>
              </w:rPr>
              <w:t>DPC</w:t>
            </w:r>
          </w:p>
        </w:tc>
      </w:tr>
      <w:tr w:rsidR="006E404E" w:rsidRPr="00052FA8" w14:paraId="26F3D0F0"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7EECB45D" w14:textId="77777777" w:rsidR="006E404E" w:rsidRPr="00052FA8" w:rsidRDefault="006E404E" w:rsidP="006E404E">
            <w:pPr>
              <w:rPr>
                <w:rFonts w:cs="Arial"/>
                <w:b w:val="0"/>
              </w:rPr>
            </w:pPr>
            <w:r w:rsidRPr="00052FA8">
              <w:rPr>
                <w:rFonts w:cs="Arial"/>
              </w:rPr>
              <w:t>Grade 4</w:t>
            </w:r>
          </w:p>
        </w:tc>
        <w:tc>
          <w:tcPr>
            <w:tcW w:w="2214" w:type="pct"/>
          </w:tcPr>
          <w:p w14:paraId="59D04BAB" w14:textId="77777777" w:rsidR="006E404E" w:rsidRPr="00052FA8" w:rsidRDefault="006E404E" w:rsidP="006E404E">
            <w:pPr>
              <w:jc w:val="center"/>
              <w:rPr>
                <w:rFonts w:cs="Arial"/>
              </w:rPr>
            </w:pPr>
            <w:r w:rsidRPr="00052FA8">
              <w:rPr>
                <w:rFonts w:cs="Arial"/>
              </w:rPr>
              <w:t>DPC</w:t>
            </w:r>
          </w:p>
        </w:tc>
      </w:tr>
      <w:tr w:rsidR="006E404E" w:rsidRPr="00052FA8" w14:paraId="1B96495E"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72A35DA7" w14:textId="77777777" w:rsidR="006E404E" w:rsidRPr="00052FA8" w:rsidRDefault="006E404E" w:rsidP="006E404E">
            <w:pPr>
              <w:rPr>
                <w:rFonts w:cs="Arial"/>
                <w:b w:val="0"/>
              </w:rPr>
            </w:pPr>
            <w:r w:rsidRPr="00052FA8">
              <w:rPr>
                <w:rFonts w:cs="Arial"/>
              </w:rPr>
              <w:t>Grade 5</w:t>
            </w:r>
          </w:p>
        </w:tc>
        <w:tc>
          <w:tcPr>
            <w:tcW w:w="2214" w:type="pct"/>
          </w:tcPr>
          <w:p w14:paraId="004CC10A" w14:textId="77777777" w:rsidR="006E404E" w:rsidRPr="00052FA8" w:rsidRDefault="006E404E" w:rsidP="006E404E">
            <w:pPr>
              <w:jc w:val="center"/>
              <w:rPr>
                <w:rFonts w:cs="Arial"/>
              </w:rPr>
            </w:pPr>
            <w:r w:rsidRPr="00052FA8">
              <w:rPr>
                <w:rFonts w:cs="Arial"/>
              </w:rPr>
              <w:t>DPC</w:t>
            </w:r>
          </w:p>
        </w:tc>
      </w:tr>
      <w:tr w:rsidR="006E404E" w:rsidRPr="00052FA8" w14:paraId="7F1A6124"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6F895F7B" w14:textId="77777777" w:rsidR="006E404E" w:rsidRPr="00052FA8" w:rsidRDefault="006E404E" w:rsidP="006E404E">
            <w:pPr>
              <w:rPr>
                <w:rFonts w:cs="Arial"/>
                <w:b w:val="0"/>
              </w:rPr>
            </w:pPr>
            <w:r w:rsidRPr="00052FA8">
              <w:rPr>
                <w:rFonts w:cs="Arial"/>
              </w:rPr>
              <w:t>Grade 6</w:t>
            </w:r>
          </w:p>
        </w:tc>
        <w:tc>
          <w:tcPr>
            <w:tcW w:w="2214" w:type="pct"/>
          </w:tcPr>
          <w:p w14:paraId="0420F317" w14:textId="77777777" w:rsidR="006E404E" w:rsidRPr="00052FA8" w:rsidRDefault="006E404E" w:rsidP="006E404E">
            <w:pPr>
              <w:jc w:val="center"/>
              <w:rPr>
                <w:rFonts w:cs="Arial"/>
              </w:rPr>
            </w:pPr>
            <w:r w:rsidRPr="00052FA8">
              <w:rPr>
                <w:rFonts w:cs="Arial"/>
              </w:rPr>
              <w:t>DPC</w:t>
            </w:r>
          </w:p>
        </w:tc>
      </w:tr>
      <w:tr w:rsidR="006E404E" w:rsidRPr="00052FA8" w14:paraId="23CBA3DF" w14:textId="77777777" w:rsidTr="00607CAE">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320D8D3A" w14:textId="77777777" w:rsidR="006E404E" w:rsidRPr="00052FA8" w:rsidRDefault="006E404E" w:rsidP="006E404E">
            <w:pPr>
              <w:rPr>
                <w:rFonts w:cs="Arial"/>
                <w:b w:val="0"/>
              </w:rPr>
            </w:pPr>
            <w:r w:rsidRPr="00052FA8">
              <w:rPr>
                <w:rFonts w:cs="Arial"/>
              </w:rPr>
              <w:t>Grade 7</w:t>
            </w:r>
          </w:p>
        </w:tc>
        <w:tc>
          <w:tcPr>
            <w:tcW w:w="2214" w:type="pct"/>
          </w:tcPr>
          <w:p w14:paraId="4CEFBA51" w14:textId="77777777" w:rsidR="006E404E" w:rsidRPr="00052FA8" w:rsidRDefault="006E404E" w:rsidP="006E404E">
            <w:pPr>
              <w:jc w:val="center"/>
              <w:rPr>
                <w:rFonts w:cs="Arial"/>
              </w:rPr>
            </w:pPr>
            <w:r w:rsidRPr="00052FA8">
              <w:rPr>
                <w:rFonts w:cs="Arial"/>
              </w:rPr>
              <w:t>DPC</w:t>
            </w:r>
          </w:p>
        </w:tc>
      </w:tr>
      <w:tr w:rsidR="006E404E" w:rsidRPr="00052FA8" w14:paraId="611A4FB0" w14:textId="77777777" w:rsidTr="00607CAE">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565A71CF" w14:textId="77777777" w:rsidR="006E404E" w:rsidRPr="00052FA8" w:rsidRDefault="006E404E" w:rsidP="006E404E">
            <w:pPr>
              <w:rPr>
                <w:rFonts w:cs="Arial"/>
                <w:b w:val="0"/>
              </w:rPr>
            </w:pPr>
            <w:r w:rsidRPr="00052FA8">
              <w:rPr>
                <w:rFonts w:cs="Arial"/>
              </w:rPr>
              <w:t>Grade 8</w:t>
            </w:r>
          </w:p>
        </w:tc>
        <w:tc>
          <w:tcPr>
            <w:tcW w:w="2214" w:type="pct"/>
          </w:tcPr>
          <w:p w14:paraId="66CCFD32" w14:textId="77777777" w:rsidR="006E404E" w:rsidRPr="00052FA8" w:rsidRDefault="006E404E" w:rsidP="006E404E">
            <w:pPr>
              <w:jc w:val="center"/>
              <w:rPr>
                <w:rFonts w:cs="Arial"/>
              </w:rPr>
            </w:pPr>
            <w:r w:rsidRPr="00052FA8">
              <w:rPr>
                <w:rFonts w:cs="Arial"/>
              </w:rPr>
              <w:t>DPC</w:t>
            </w:r>
          </w:p>
        </w:tc>
      </w:tr>
      <w:tr w:rsidR="006E404E" w:rsidRPr="00052FA8" w14:paraId="64B9B05C" w14:textId="77777777" w:rsidTr="00607CAE">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496FFBB0" w14:textId="77777777" w:rsidR="006E404E" w:rsidRPr="00052FA8" w:rsidRDefault="006E404E" w:rsidP="006E404E">
            <w:pPr>
              <w:rPr>
                <w:rFonts w:cs="Arial"/>
                <w:b w:val="0"/>
              </w:rPr>
            </w:pPr>
            <w:r w:rsidRPr="00052FA8">
              <w:rPr>
                <w:rFonts w:cs="Arial"/>
              </w:rPr>
              <w:t>Ungraded Elementary</w:t>
            </w:r>
          </w:p>
        </w:tc>
        <w:tc>
          <w:tcPr>
            <w:tcW w:w="2214" w:type="pct"/>
          </w:tcPr>
          <w:p w14:paraId="6817663A" w14:textId="77777777" w:rsidR="006E404E" w:rsidRPr="00052FA8" w:rsidRDefault="006E404E" w:rsidP="006E404E">
            <w:pPr>
              <w:jc w:val="center"/>
              <w:rPr>
                <w:rFonts w:cs="Arial"/>
              </w:rPr>
            </w:pPr>
            <w:r w:rsidRPr="00052FA8">
              <w:rPr>
                <w:rFonts w:cs="Arial"/>
              </w:rPr>
              <w:t>DPC</w:t>
            </w:r>
          </w:p>
        </w:tc>
      </w:tr>
      <w:tr w:rsidR="006E404E" w:rsidRPr="00052FA8" w14:paraId="499C4F9E" w14:textId="77777777" w:rsidTr="00607CAE">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42AFABD6" w14:textId="77777777" w:rsidR="006E404E" w:rsidRPr="00052FA8" w:rsidRDefault="006E404E" w:rsidP="006E404E">
            <w:pPr>
              <w:rPr>
                <w:rFonts w:cs="Arial"/>
                <w:b w:val="0"/>
              </w:rPr>
            </w:pPr>
            <w:r w:rsidRPr="00052FA8">
              <w:rPr>
                <w:rFonts w:cs="Arial"/>
              </w:rPr>
              <w:t>Grade 9</w:t>
            </w:r>
          </w:p>
        </w:tc>
        <w:tc>
          <w:tcPr>
            <w:tcW w:w="2214" w:type="pct"/>
          </w:tcPr>
          <w:p w14:paraId="68601897" w14:textId="77777777" w:rsidR="006E404E" w:rsidRPr="00052FA8" w:rsidRDefault="006E404E" w:rsidP="006E404E">
            <w:pPr>
              <w:jc w:val="center"/>
              <w:rPr>
                <w:rFonts w:cs="Arial"/>
              </w:rPr>
            </w:pPr>
            <w:r w:rsidRPr="00052FA8">
              <w:rPr>
                <w:rFonts w:cs="Arial"/>
              </w:rPr>
              <w:t>DPC</w:t>
            </w:r>
          </w:p>
        </w:tc>
      </w:tr>
      <w:tr w:rsidR="006E404E" w:rsidRPr="00052FA8" w14:paraId="679C3758" w14:textId="77777777" w:rsidTr="00607CAE">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0CA7366B" w14:textId="77777777" w:rsidR="006E404E" w:rsidRPr="00052FA8" w:rsidRDefault="006E404E" w:rsidP="006E404E">
            <w:pPr>
              <w:rPr>
                <w:rFonts w:cs="Arial"/>
                <w:b w:val="0"/>
              </w:rPr>
            </w:pPr>
            <w:r w:rsidRPr="00052FA8">
              <w:rPr>
                <w:rFonts w:cs="Arial"/>
              </w:rPr>
              <w:t>Grade 10</w:t>
            </w:r>
            <w:r w:rsidRPr="00052FA8">
              <w:rPr>
                <w:rFonts w:cs="Arial"/>
                <w:i/>
                <w:color w:val="FF0000"/>
              </w:rPr>
              <w:t xml:space="preserve"> </w:t>
            </w:r>
          </w:p>
        </w:tc>
        <w:tc>
          <w:tcPr>
            <w:tcW w:w="2214" w:type="pct"/>
          </w:tcPr>
          <w:p w14:paraId="05DF6E6E" w14:textId="77777777" w:rsidR="006E404E" w:rsidRPr="00052FA8" w:rsidRDefault="006E404E" w:rsidP="006E404E">
            <w:pPr>
              <w:jc w:val="center"/>
              <w:rPr>
                <w:rFonts w:cs="Arial"/>
              </w:rPr>
            </w:pPr>
            <w:r w:rsidRPr="00052FA8">
              <w:rPr>
                <w:rFonts w:cs="Arial"/>
              </w:rPr>
              <w:t>DPC</w:t>
            </w:r>
          </w:p>
        </w:tc>
      </w:tr>
      <w:tr w:rsidR="006E404E" w:rsidRPr="00052FA8" w14:paraId="09085741" w14:textId="77777777" w:rsidTr="00607CAE">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6F040C73" w14:textId="77777777" w:rsidR="006E404E" w:rsidRPr="00052FA8" w:rsidRDefault="006E404E" w:rsidP="006E404E">
            <w:pPr>
              <w:rPr>
                <w:rFonts w:cs="Arial"/>
                <w:b w:val="0"/>
              </w:rPr>
            </w:pPr>
            <w:r w:rsidRPr="00052FA8">
              <w:rPr>
                <w:rFonts w:cs="Arial"/>
              </w:rPr>
              <w:t>Grade 11</w:t>
            </w:r>
          </w:p>
        </w:tc>
        <w:tc>
          <w:tcPr>
            <w:tcW w:w="2214" w:type="pct"/>
          </w:tcPr>
          <w:p w14:paraId="095E7DAF" w14:textId="77777777" w:rsidR="006E404E" w:rsidRPr="00052FA8" w:rsidRDefault="006E404E" w:rsidP="006E404E">
            <w:pPr>
              <w:jc w:val="center"/>
              <w:rPr>
                <w:rFonts w:cs="Arial"/>
              </w:rPr>
            </w:pPr>
            <w:r w:rsidRPr="00052FA8">
              <w:rPr>
                <w:rFonts w:cs="Arial"/>
              </w:rPr>
              <w:t>DPC</w:t>
            </w:r>
          </w:p>
        </w:tc>
      </w:tr>
      <w:tr w:rsidR="006E404E" w:rsidRPr="00052FA8" w14:paraId="440D1519" w14:textId="77777777" w:rsidTr="00607CAE">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20080054" w14:textId="77777777" w:rsidR="006E404E" w:rsidRPr="00052FA8" w:rsidRDefault="006E404E" w:rsidP="006E404E">
            <w:pPr>
              <w:rPr>
                <w:rFonts w:cs="Arial"/>
                <w:b w:val="0"/>
              </w:rPr>
            </w:pPr>
            <w:r w:rsidRPr="00052FA8">
              <w:rPr>
                <w:rFonts w:cs="Arial"/>
              </w:rPr>
              <w:t>Grade 12</w:t>
            </w:r>
          </w:p>
        </w:tc>
        <w:tc>
          <w:tcPr>
            <w:tcW w:w="2214" w:type="pct"/>
          </w:tcPr>
          <w:p w14:paraId="6E015454" w14:textId="77777777" w:rsidR="006E404E" w:rsidRPr="00052FA8" w:rsidRDefault="006E404E" w:rsidP="006E404E">
            <w:pPr>
              <w:jc w:val="center"/>
              <w:rPr>
                <w:rFonts w:cs="Arial"/>
              </w:rPr>
            </w:pPr>
            <w:r w:rsidRPr="00052FA8">
              <w:rPr>
                <w:rFonts w:cs="Arial"/>
              </w:rPr>
              <w:t>DPC</w:t>
            </w:r>
          </w:p>
        </w:tc>
      </w:tr>
      <w:tr w:rsidR="006E404E" w:rsidRPr="00052FA8" w14:paraId="159B01FD" w14:textId="77777777" w:rsidTr="00607CAE">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44EF4037" w14:textId="77777777" w:rsidR="006E404E" w:rsidRPr="00052FA8" w:rsidRDefault="006E404E" w:rsidP="006E404E">
            <w:pPr>
              <w:rPr>
                <w:rFonts w:cs="Arial"/>
                <w:b w:val="0"/>
              </w:rPr>
            </w:pPr>
            <w:r w:rsidRPr="00052FA8">
              <w:rPr>
                <w:rFonts w:cs="Arial"/>
              </w:rPr>
              <w:t>Ungraded Secondary</w:t>
            </w:r>
          </w:p>
        </w:tc>
        <w:tc>
          <w:tcPr>
            <w:tcW w:w="2214" w:type="pct"/>
          </w:tcPr>
          <w:p w14:paraId="297F598B" w14:textId="77777777" w:rsidR="006E404E" w:rsidRPr="00052FA8" w:rsidRDefault="006E404E" w:rsidP="006E404E">
            <w:pPr>
              <w:jc w:val="center"/>
              <w:rPr>
                <w:rFonts w:cs="Arial"/>
              </w:rPr>
            </w:pPr>
            <w:r w:rsidRPr="00052FA8">
              <w:rPr>
                <w:rFonts w:cs="Arial"/>
              </w:rPr>
              <w:t>DPC</w:t>
            </w:r>
          </w:p>
        </w:tc>
      </w:tr>
      <w:tr w:rsidR="006E404E" w:rsidRPr="00052FA8" w14:paraId="6953D8B4" w14:textId="77777777" w:rsidTr="00607CAE">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76A80E3D" w14:textId="77777777" w:rsidR="006E404E" w:rsidRPr="00052FA8" w:rsidRDefault="006E404E" w:rsidP="006E404E">
            <w:pPr>
              <w:rPr>
                <w:rFonts w:cs="Arial"/>
                <w:b w:val="0"/>
              </w:rPr>
            </w:pPr>
            <w:r w:rsidRPr="00052FA8">
              <w:rPr>
                <w:rFonts w:cs="Arial"/>
              </w:rPr>
              <w:t>Total Enrollment</w:t>
            </w:r>
          </w:p>
        </w:tc>
        <w:tc>
          <w:tcPr>
            <w:tcW w:w="2214" w:type="pct"/>
          </w:tcPr>
          <w:p w14:paraId="2837375E" w14:textId="77777777" w:rsidR="006E404E" w:rsidRPr="00052FA8" w:rsidRDefault="006E404E" w:rsidP="006E404E">
            <w:pPr>
              <w:jc w:val="center"/>
              <w:rPr>
                <w:rFonts w:cs="Arial"/>
              </w:rPr>
            </w:pPr>
            <w:r w:rsidRPr="00052FA8">
              <w:rPr>
                <w:rFonts w:cs="Arial"/>
              </w:rPr>
              <w:t>DPC</w:t>
            </w:r>
          </w:p>
        </w:tc>
      </w:tr>
    </w:tbl>
    <w:p w14:paraId="50AD5D23" w14:textId="00A02B31" w:rsidR="00A0589E" w:rsidRDefault="00A0589E">
      <w:pPr>
        <w:spacing w:after="160" w:line="259" w:lineRule="auto"/>
        <w:rPr>
          <w:rStyle w:val="Hyperlink"/>
          <w:rFonts w:cs="Arial"/>
          <w:b/>
          <w:color w:val="000000"/>
          <w:u w:val="none"/>
        </w:rPr>
      </w:pPr>
    </w:p>
    <w:p w14:paraId="25DAE933" w14:textId="77777777" w:rsidR="006E404E" w:rsidRPr="00687BC8" w:rsidRDefault="006E404E" w:rsidP="00C675AD">
      <w:pPr>
        <w:pStyle w:val="Heading3"/>
        <w:rPr>
          <w:i/>
        </w:rPr>
      </w:pPr>
      <w:r w:rsidRPr="00687BC8">
        <w:rPr>
          <w:rStyle w:val="Hyperlink"/>
          <w:rFonts w:cs="Arial"/>
          <w:color w:val="000000"/>
          <w:u w:val="none"/>
        </w:rPr>
        <w:lastRenderedPageBreak/>
        <w:t>Student Enrollment by Student Group (School Year 201</w:t>
      </w:r>
      <w:r w:rsidR="00AB5812" w:rsidRPr="00687BC8">
        <w:rPr>
          <w:rStyle w:val="Hyperlink"/>
          <w:rFonts w:cs="Arial"/>
          <w:color w:val="000000"/>
          <w:u w:val="none"/>
        </w:rPr>
        <w:t>8</w:t>
      </w:r>
      <w:r w:rsidRPr="00687BC8">
        <w:rPr>
          <w:rStyle w:val="Hyperlink"/>
          <w:rFonts w:cs="Arial"/>
          <w:color w:val="000000"/>
          <w:u w:val="none"/>
        </w:rPr>
        <w:t>–1</w:t>
      </w:r>
      <w:r w:rsidR="00AB5812" w:rsidRPr="00687BC8">
        <w:rPr>
          <w:rStyle w:val="Hyperlink"/>
          <w:rFonts w:cs="Arial"/>
          <w:color w:val="000000"/>
          <w:u w:val="none"/>
        </w:rPr>
        <w:t>9</w:t>
      </w:r>
      <w:r w:rsidRPr="00687BC8">
        <w:rPr>
          <w:rStyle w:val="Hyperlink"/>
          <w:rFonts w:cs="Arial"/>
          <w:color w:val="000000"/>
          <w:u w:val="none"/>
        </w:rPr>
        <w:t>)</w:t>
      </w:r>
    </w:p>
    <w:tbl>
      <w:tblPr>
        <w:tblStyle w:val="GridTable1Light"/>
        <w:tblW w:w="3886" w:type="pct"/>
        <w:tblLook w:val="0020" w:firstRow="1" w:lastRow="0" w:firstColumn="0" w:lastColumn="0" w:noHBand="0" w:noVBand="0"/>
        <w:tblDescription w:val="Table displays student enrollment by student group for school year 2018-19."/>
      </w:tblPr>
      <w:tblGrid>
        <w:gridCol w:w="4236"/>
        <w:gridCol w:w="3367"/>
      </w:tblGrid>
      <w:tr w:rsidR="006E404E" w:rsidRPr="00052FA8" w14:paraId="741C880E"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shd w:val="clear" w:color="auto" w:fill="D9D9D9" w:themeFill="background1" w:themeFillShade="D9"/>
            <w:vAlign w:val="center"/>
          </w:tcPr>
          <w:p w14:paraId="5A310911" w14:textId="77777777" w:rsidR="006E404E" w:rsidRPr="00052FA8" w:rsidRDefault="006E404E" w:rsidP="006E404E">
            <w:pPr>
              <w:jc w:val="center"/>
              <w:rPr>
                <w:rFonts w:cs="Arial"/>
                <w:b w:val="0"/>
              </w:rPr>
            </w:pPr>
            <w:r w:rsidRPr="00052FA8">
              <w:rPr>
                <w:rFonts w:cs="Arial"/>
              </w:rPr>
              <w:t>Student Group</w:t>
            </w:r>
          </w:p>
        </w:tc>
        <w:tc>
          <w:tcPr>
            <w:tcW w:w="2214" w:type="pct"/>
            <w:shd w:val="clear" w:color="auto" w:fill="D9D9D9" w:themeFill="background1" w:themeFillShade="D9"/>
            <w:vAlign w:val="center"/>
          </w:tcPr>
          <w:p w14:paraId="2635AC37" w14:textId="77777777" w:rsidR="006E404E" w:rsidRPr="00052FA8" w:rsidRDefault="006E404E" w:rsidP="006E404E">
            <w:pPr>
              <w:jc w:val="center"/>
              <w:rPr>
                <w:rFonts w:cs="Arial"/>
                <w:b w:val="0"/>
              </w:rPr>
            </w:pPr>
            <w:r w:rsidRPr="00052FA8">
              <w:rPr>
                <w:rFonts w:cs="Arial"/>
              </w:rPr>
              <w:t>Percent of</w:t>
            </w:r>
            <w:r>
              <w:rPr>
                <w:rFonts w:cs="Arial"/>
              </w:rPr>
              <w:br/>
            </w:r>
            <w:r w:rsidRPr="00052FA8">
              <w:rPr>
                <w:rFonts w:cs="Arial"/>
              </w:rPr>
              <w:t>Total Enrollment</w:t>
            </w:r>
          </w:p>
        </w:tc>
      </w:tr>
      <w:tr w:rsidR="006E404E" w:rsidRPr="00052FA8" w14:paraId="1683DEBE" w14:textId="77777777" w:rsidTr="00607CAE">
        <w:trPr>
          <w:cnfStyle w:val="100000000000" w:firstRow="1" w:lastRow="0" w:firstColumn="0" w:lastColumn="0" w:oddVBand="0" w:evenVBand="0" w:oddHBand="0" w:evenHBand="0" w:firstRowFirstColumn="0" w:firstRowLastColumn="0" w:lastRowFirstColumn="0" w:lastRowLastColumn="0"/>
          <w:cantSplit/>
          <w:trHeight w:val="246"/>
          <w:tblHeader/>
        </w:trPr>
        <w:tc>
          <w:tcPr>
            <w:tcW w:w="2786" w:type="pct"/>
          </w:tcPr>
          <w:p w14:paraId="059C6545" w14:textId="77777777" w:rsidR="006E404E" w:rsidRPr="00052FA8" w:rsidRDefault="006E404E" w:rsidP="006E404E">
            <w:pPr>
              <w:rPr>
                <w:rFonts w:cs="Arial"/>
                <w:b w:val="0"/>
              </w:rPr>
            </w:pPr>
            <w:r w:rsidRPr="00052FA8">
              <w:rPr>
                <w:rFonts w:cs="Arial"/>
              </w:rPr>
              <w:t xml:space="preserve">Black or African American </w:t>
            </w:r>
          </w:p>
        </w:tc>
        <w:tc>
          <w:tcPr>
            <w:tcW w:w="2214" w:type="pct"/>
          </w:tcPr>
          <w:p w14:paraId="5BE5B5FF" w14:textId="77777777" w:rsidR="006E404E" w:rsidRPr="00052FA8" w:rsidRDefault="006E404E" w:rsidP="006E404E">
            <w:pPr>
              <w:jc w:val="center"/>
            </w:pPr>
            <w:r w:rsidRPr="00052FA8">
              <w:rPr>
                <w:rFonts w:cs="Arial"/>
              </w:rPr>
              <w:t>DPC</w:t>
            </w:r>
          </w:p>
        </w:tc>
      </w:tr>
      <w:tr w:rsidR="006E404E" w:rsidRPr="00052FA8" w14:paraId="69B916DF"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5C04D01A" w14:textId="77777777" w:rsidR="006E404E" w:rsidRPr="00052FA8" w:rsidRDefault="006E404E" w:rsidP="006E404E">
            <w:pPr>
              <w:rPr>
                <w:rFonts w:cs="Arial"/>
                <w:b w:val="0"/>
              </w:rPr>
            </w:pPr>
            <w:r w:rsidRPr="00052FA8">
              <w:rPr>
                <w:rFonts w:cs="Arial"/>
              </w:rPr>
              <w:t xml:space="preserve">American Indian or Alaska Native </w:t>
            </w:r>
          </w:p>
        </w:tc>
        <w:tc>
          <w:tcPr>
            <w:tcW w:w="2214" w:type="pct"/>
          </w:tcPr>
          <w:p w14:paraId="3FB04E50" w14:textId="77777777" w:rsidR="006E404E" w:rsidRPr="00052FA8" w:rsidRDefault="006E404E" w:rsidP="006E404E">
            <w:pPr>
              <w:jc w:val="center"/>
            </w:pPr>
            <w:r w:rsidRPr="00052FA8">
              <w:rPr>
                <w:rFonts w:cs="Arial"/>
              </w:rPr>
              <w:t>DPC</w:t>
            </w:r>
          </w:p>
        </w:tc>
      </w:tr>
      <w:tr w:rsidR="006E404E" w:rsidRPr="00052FA8" w14:paraId="1EA07893"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7CAF519C" w14:textId="77777777" w:rsidR="006E404E" w:rsidRPr="00052FA8" w:rsidRDefault="006E404E" w:rsidP="006E404E">
            <w:pPr>
              <w:rPr>
                <w:rFonts w:cs="Arial"/>
                <w:b w:val="0"/>
              </w:rPr>
            </w:pPr>
            <w:r w:rsidRPr="00052FA8">
              <w:rPr>
                <w:rFonts w:cs="Arial"/>
              </w:rPr>
              <w:t xml:space="preserve">Asian </w:t>
            </w:r>
          </w:p>
        </w:tc>
        <w:tc>
          <w:tcPr>
            <w:tcW w:w="2214" w:type="pct"/>
          </w:tcPr>
          <w:p w14:paraId="6CDABD63" w14:textId="77777777" w:rsidR="006E404E" w:rsidRPr="00052FA8" w:rsidRDefault="006E404E" w:rsidP="006E404E">
            <w:pPr>
              <w:jc w:val="center"/>
            </w:pPr>
            <w:r w:rsidRPr="00052FA8">
              <w:rPr>
                <w:rFonts w:cs="Arial"/>
              </w:rPr>
              <w:t>DPC</w:t>
            </w:r>
          </w:p>
        </w:tc>
      </w:tr>
      <w:tr w:rsidR="006E404E" w:rsidRPr="00052FA8" w14:paraId="7325277C"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0D3E71C1" w14:textId="77777777" w:rsidR="006E404E" w:rsidRPr="00052FA8" w:rsidRDefault="006E404E" w:rsidP="006E404E">
            <w:pPr>
              <w:rPr>
                <w:rFonts w:cs="Arial"/>
                <w:b w:val="0"/>
              </w:rPr>
            </w:pPr>
            <w:r w:rsidRPr="00052FA8">
              <w:rPr>
                <w:rFonts w:cs="Arial"/>
              </w:rPr>
              <w:t xml:space="preserve">Filipino </w:t>
            </w:r>
          </w:p>
        </w:tc>
        <w:tc>
          <w:tcPr>
            <w:tcW w:w="2214" w:type="pct"/>
          </w:tcPr>
          <w:p w14:paraId="2F9E9E21" w14:textId="77777777" w:rsidR="006E404E" w:rsidRPr="00052FA8" w:rsidRDefault="006E404E" w:rsidP="006E404E">
            <w:pPr>
              <w:jc w:val="center"/>
            </w:pPr>
            <w:r w:rsidRPr="00052FA8">
              <w:rPr>
                <w:rFonts w:cs="Arial"/>
              </w:rPr>
              <w:t>DPC</w:t>
            </w:r>
          </w:p>
        </w:tc>
      </w:tr>
      <w:tr w:rsidR="006E404E" w:rsidRPr="00052FA8" w14:paraId="5F6D98D5"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7368B588" w14:textId="77777777" w:rsidR="006E404E" w:rsidRPr="00052FA8" w:rsidRDefault="006E404E" w:rsidP="006E404E">
            <w:pPr>
              <w:rPr>
                <w:rFonts w:cs="Arial"/>
                <w:b w:val="0"/>
              </w:rPr>
            </w:pPr>
            <w:r w:rsidRPr="00052FA8">
              <w:rPr>
                <w:rFonts w:cs="Arial"/>
              </w:rPr>
              <w:t>Hispanic or Latino</w:t>
            </w:r>
          </w:p>
        </w:tc>
        <w:tc>
          <w:tcPr>
            <w:tcW w:w="2214" w:type="pct"/>
          </w:tcPr>
          <w:p w14:paraId="13091B6B" w14:textId="77777777" w:rsidR="006E404E" w:rsidRPr="00052FA8" w:rsidRDefault="006E404E" w:rsidP="006E404E">
            <w:pPr>
              <w:jc w:val="center"/>
            </w:pPr>
            <w:r w:rsidRPr="00052FA8">
              <w:rPr>
                <w:rFonts w:cs="Arial"/>
              </w:rPr>
              <w:t>DPC</w:t>
            </w:r>
          </w:p>
        </w:tc>
      </w:tr>
      <w:tr w:rsidR="006E404E" w:rsidRPr="00052FA8" w14:paraId="2031E0D7"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0A8D0FBB" w14:textId="77777777" w:rsidR="006E404E" w:rsidRPr="00052FA8" w:rsidRDefault="006E404E" w:rsidP="006E404E">
            <w:pPr>
              <w:rPr>
                <w:rFonts w:cs="Arial"/>
                <w:b w:val="0"/>
              </w:rPr>
            </w:pPr>
            <w:r w:rsidRPr="00052FA8">
              <w:rPr>
                <w:rFonts w:cs="Arial"/>
              </w:rPr>
              <w:t xml:space="preserve">Native Hawaiian or Pacific Islander </w:t>
            </w:r>
          </w:p>
        </w:tc>
        <w:tc>
          <w:tcPr>
            <w:tcW w:w="2214" w:type="pct"/>
          </w:tcPr>
          <w:p w14:paraId="60A11F12" w14:textId="77777777" w:rsidR="006E404E" w:rsidRPr="00052FA8" w:rsidRDefault="006E404E" w:rsidP="006E404E">
            <w:pPr>
              <w:jc w:val="center"/>
            </w:pPr>
            <w:r w:rsidRPr="00052FA8">
              <w:rPr>
                <w:rFonts w:cs="Arial"/>
              </w:rPr>
              <w:t>DPC</w:t>
            </w:r>
          </w:p>
        </w:tc>
      </w:tr>
      <w:tr w:rsidR="006E404E" w:rsidRPr="00052FA8" w14:paraId="5A920FBD"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348B4FC7" w14:textId="77777777" w:rsidR="006E404E" w:rsidRPr="00052FA8" w:rsidRDefault="006E404E" w:rsidP="006E404E">
            <w:pPr>
              <w:rPr>
                <w:rFonts w:cs="Arial"/>
                <w:b w:val="0"/>
              </w:rPr>
            </w:pPr>
            <w:r w:rsidRPr="00052FA8">
              <w:rPr>
                <w:rFonts w:cs="Arial"/>
              </w:rPr>
              <w:t xml:space="preserve">White </w:t>
            </w:r>
          </w:p>
        </w:tc>
        <w:tc>
          <w:tcPr>
            <w:tcW w:w="2214" w:type="pct"/>
          </w:tcPr>
          <w:p w14:paraId="5F805D8F" w14:textId="77777777" w:rsidR="006E404E" w:rsidRPr="00052FA8" w:rsidRDefault="006E404E" w:rsidP="006E404E">
            <w:pPr>
              <w:jc w:val="center"/>
            </w:pPr>
            <w:r w:rsidRPr="00052FA8">
              <w:rPr>
                <w:rFonts w:cs="Arial"/>
              </w:rPr>
              <w:t>DPC</w:t>
            </w:r>
          </w:p>
        </w:tc>
      </w:tr>
      <w:tr w:rsidR="006E404E" w:rsidRPr="00052FA8" w14:paraId="5876FCB5"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3072A8DE" w14:textId="77777777" w:rsidR="006E404E" w:rsidRPr="00052FA8" w:rsidRDefault="006E404E" w:rsidP="006E404E">
            <w:pPr>
              <w:rPr>
                <w:rFonts w:cs="Arial"/>
                <w:b w:val="0"/>
              </w:rPr>
            </w:pPr>
            <w:r w:rsidRPr="00052FA8">
              <w:rPr>
                <w:rFonts w:cs="Arial"/>
              </w:rPr>
              <w:t xml:space="preserve">Two or More Races </w:t>
            </w:r>
          </w:p>
        </w:tc>
        <w:tc>
          <w:tcPr>
            <w:tcW w:w="2214" w:type="pct"/>
          </w:tcPr>
          <w:p w14:paraId="39C51302" w14:textId="77777777" w:rsidR="006E404E" w:rsidRPr="00052FA8" w:rsidRDefault="006E404E" w:rsidP="006E404E">
            <w:pPr>
              <w:jc w:val="center"/>
            </w:pPr>
            <w:r w:rsidRPr="00052FA8">
              <w:rPr>
                <w:rFonts w:cs="Arial"/>
              </w:rPr>
              <w:t>DPC</w:t>
            </w:r>
          </w:p>
        </w:tc>
      </w:tr>
      <w:tr w:rsidR="006E404E" w:rsidRPr="00052FA8" w14:paraId="278A49D0"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67C98272" w14:textId="77777777" w:rsidR="006E404E" w:rsidRPr="00052FA8" w:rsidRDefault="006E404E" w:rsidP="006E404E">
            <w:pPr>
              <w:rPr>
                <w:rFonts w:cs="Arial"/>
                <w:b w:val="0"/>
              </w:rPr>
            </w:pPr>
            <w:r w:rsidRPr="00052FA8">
              <w:rPr>
                <w:rFonts w:cs="Arial"/>
              </w:rPr>
              <w:t>Socioeconomically Disadvantaged</w:t>
            </w:r>
          </w:p>
        </w:tc>
        <w:tc>
          <w:tcPr>
            <w:tcW w:w="2214" w:type="pct"/>
          </w:tcPr>
          <w:p w14:paraId="389E2F53" w14:textId="77777777" w:rsidR="006E404E" w:rsidRPr="00052FA8" w:rsidRDefault="006E404E" w:rsidP="006E404E">
            <w:pPr>
              <w:jc w:val="center"/>
            </w:pPr>
            <w:r w:rsidRPr="00052FA8">
              <w:rPr>
                <w:rFonts w:cs="Arial"/>
              </w:rPr>
              <w:t>DPC</w:t>
            </w:r>
          </w:p>
        </w:tc>
      </w:tr>
      <w:tr w:rsidR="006E404E" w:rsidRPr="00052FA8" w14:paraId="759148BA"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7F3E6F0D" w14:textId="77777777" w:rsidR="006E404E" w:rsidRPr="00052FA8" w:rsidRDefault="006E404E" w:rsidP="006E404E">
            <w:pPr>
              <w:rPr>
                <w:rFonts w:cs="Arial"/>
                <w:b w:val="0"/>
              </w:rPr>
            </w:pPr>
            <w:r w:rsidRPr="00052FA8">
              <w:rPr>
                <w:rFonts w:cs="Arial"/>
              </w:rPr>
              <w:t>English Learners</w:t>
            </w:r>
          </w:p>
        </w:tc>
        <w:tc>
          <w:tcPr>
            <w:tcW w:w="2214" w:type="pct"/>
          </w:tcPr>
          <w:p w14:paraId="1937324C" w14:textId="77777777" w:rsidR="006E404E" w:rsidRPr="00052FA8" w:rsidRDefault="006E404E" w:rsidP="006E404E">
            <w:pPr>
              <w:jc w:val="center"/>
            </w:pPr>
            <w:r w:rsidRPr="00052FA8">
              <w:rPr>
                <w:rFonts w:cs="Arial"/>
              </w:rPr>
              <w:t>DPC</w:t>
            </w:r>
          </w:p>
        </w:tc>
      </w:tr>
      <w:tr w:rsidR="006E404E" w:rsidRPr="00052FA8" w14:paraId="1A66A5B7"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619FED79" w14:textId="77777777" w:rsidR="006E404E" w:rsidRPr="00052FA8" w:rsidRDefault="006E404E" w:rsidP="006E404E">
            <w:pPr>
              <w:rPr>
                <w:rFonts w:cs="Arial"/>
                <w:b w:val="0"/>
              </w:rPr>
            </w:pPr>
            <w:r w:rsidRPr="00052FA8">
              <w:rPr>
                <w:rFonts w:cs="Arial"/>
              </w:rPr>
              <w:t>Students with Disabilities</w:t>
            </w:r>
          </w:p>
        </w:tc>
        <w:tc>
          <w:tcPr>
            <w:tcW w:w="2214" w:type="pct"/>
          </w:tcPr>
          <w:p w14:paraId="4F6615FF" w14:textId="77777777" w:rsidR="006E404E" w:rsidRPr="00052FA8" w:rsidRDefault="006E404E" w:rsidP="006E404E">
            <w:pPr>
              <w:jc w:val="center"/>
            </w:pPr>
            <w:r w:rsidRPr="00052FA8">
              <w:rPr>
                <w:rFonts w:cs="Arial"/>
              </w:rPr>
              <w:t>DPC</w:t>
            </w:r>
          </w:p>
        </w:tc>
      </w:tr>
      <w:tr w:rsidR="006E404E" w:rsidRPr="00052FA8" w14:paraId="0E96D327"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6EF01B4B" w14:textId="77777777" w:rsidR="006E404E" w:rsidRPr="00052FA8" w:rsidRDefault="006E404E" w:rsidP="006E404E">
            <w:pPr>
              <w:rPr>
                <w:rFonts w:cs="Arial"/>
                <w:b w:val="0"/>
              </w:rPr>
            </w:pPr>
            <w:r w:rsidRPr="00052FA8">
              <w:rPr>
                <w:rFonts w:cs="Arial"/>
              </w:rPr>
              <w:t>Foster Youth</w:t>
            </w:r>
          </w:p>
        </w:tc>
        <w:tc>
          <w:tcPr>
            <w:tcW w:w="2214" w:type="pct"/>
          </w:tcPr>
          <w:p w14:paraId="0C5406D5" w14:textId="77777777" w:rsidR="006E404E" w:rsidRPr="00052FA8" w:rsidRDefault="006E404E" w:rsidP="006E404E">
            <w:pPr>
              <w:jc w:val="center"/>
              <w:rPr>
                <w:rFonts w:cs="Arial"/>
              </w:rPr>
            </w:pPr>
            <w:r w:rsidRPr="00052FA8">
              <w:rPr>
                <w:rFonts w:cs="Arial"/>
              </w:rPr>
              <w:t>DPC</w:t>
            </w:r>
          </w:p>
        </w:tc>
      </w:tr>
      <w:tr w:rsidR="0081575B" w:rsidRPr="00052FA8" w14:paraId="20B5A4E9"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4B2F345E" w14:textId="77777777" w:rsidR="0081575B" w:rsidRPr="00052FA8" w:rsidRDefault="0081575B" w:rsidP="006E404E">
            <w:pPr>
              <w:rPr>
                <w:rFonts w:cs="Arial"/>
                <w:b w:val="0"/>
              </w:rPr>
            </w:pPr>
            <w:r>
              <w:rPr>
                <w:rFonts w:cs="Arial"/>
              </w:rPr>
              <w:t>Homeless</w:t>
            </w:r>
          </w:p>
        </w:tc>
        <w:tc>
          <w:tcPr>
            <w:tcW w:w="2214" w:type="pct"/>
          </w:tcPr>
          <w:p w14:paraId="6CF8D2A3" w14:textId="77777777" w:rsidR="0081575B" w:rsidRPr="00052FA8" w:rsidRDefault="0081575B" w:rsidP="006E404E">
            <w:pPr>
              <w:jc w:val="center"/>
              <w:rPr>
                <w:rFonts w:cs="Arial"/>
              </w:rPr>
            </w:pPr>
            <w:r>
              <w:rPr>
                <w:rFonts w:cs="Arial"/>
              </w:rPr>
              <w:t>DPC</w:t>
            </w:r>
          </w:p>
        </w:tc>
      </w:tr>
    </w:tbl>
    <w:p w14:paraId="7384557C" w14:textId="77777777" w:rsidR="006E404E" w:rsidRPr="002D32B1" w:rsidRDefault="006E404E" w:rsidP="006E404E">
      <w:pPr>
        <w:pStyle w:val="Heading2"/>
        <w:keepLines w:val="0"/>
        <w:numPr>
          <w:ilvl w:val="0"/>
          <w:numId w:val="28"/>
        </w:numPr>
        <w:tabs>
          <w:tab w:val="left" w:pos="360"/>
        </w:tabs>
        <w:spacing w:before="360" w:after="0"/>
        <w:rPr>
          <w:rFonts w:cs="Arial"/>
          <w:sz w:val="32"/>
          <w:szCs w:val="32"/>
        </w:rPr>
      </w:pPr>
      <w:r w:rsidRPr="002D32B1">
        <w:rPr>
          <w:rFonts w:cs="Arial"/>
          <w:sz w:val="32"/>
          <w:szCs w:val="32"/>
        </w:rPr>
        <w:t>Conditions of Learning</w:t>
      </w:r>
    </w:p>
    <w:p w14:paraId="36D063E5" w14:textId="77777777" w:rsidR="006E404E" w:rsidRPr="009A131E" w:rsidRDefault="006E404E" w:rsidP="009A131E">
      <w:pPr>
        <w:pStyle w:val="Heading3"/>
        <w:spacing w:before="360" w:after="0"/>
        <w:rPr>
          <w:sz w:val="28"/>
          <w:szCs w:val="28"/>
        </w:rPr>
      </w:pPr>
      <w:r w:rsidRPr="009A131E">
        <w:rPr>
          <w:sz w:val="28"/>
          <w:szCs w:val="28"/>
        </w:rPr>
        <w:t>State Priority: Basic</w:t>
      </w:r>
    </w:p>
    <w:p w14:paraId="739506C1" w14:textId="77777777" w:rsidR="006E404E" w:rsidRPr="00052FA8" w:rsidRDefault="006E404E" w:rsidP="00687BC8">
      <w:pPr>
        <w:spacing w:before="240"/>
        <w:rPr>
          <w:rFonts w:cs="Arial"/>
        </w:rPr>
      </w:pPr>
      <w:r w:rsidRPr="00052FA8">
        <w:rPr>
          <w:rFonts w:cs="Arial"/>
        </w:rPr>
        <w:t>The SARC provides the following information relevant to the State priority: Basic (Priority 1):</w:t>
      </w:r>
    </w:p>
    <w:p w14:paraId="37310DA7" w14:textId="77777777" w:rsidR="006E404E" w:rsidRPr="00052FA8" w:rsidRDefault="006E404E" w:rsidP="006E404E">
      <w:pPr>
        <w:numPr>
          <w:ilvl w:val="0"/>
          <w:numId w:val="30"/>
        </w:numPr>
        <w:spacing w:before="120"/>
        <w:rPr>
          <w:rFonts w:cs="Arial"/>
        </w:rPr>
      </w:pPr>
      <w:r w:rsidRPr="00052FA8">
        <w:rPr>
          <w:rFonts w:cs="Arial"/>
          <w:color w:val="000000"/>
        </w:rPr>
        <w:t>Degree to which teachers are appropriately assigned and fully credentialed in the subject area and for the pupils they are teaching;</w:t>
      </w:r>
    </w:p>
    <w:p w14:paraId="6FE59D1A" w14:textId="77777777" w:rsidR="006E404E" w:rsidRPr="00052FA8" w:rsidRDefault="006E404E" w:rsidP="006E404E">
      <w:pPr>
        <w:numPr>
          <w:ilvl w:val="0"/>
          <w:numId w:val="30"/>
        </w:numPr>
        <w:spacing w:before="120"/>
        <w:rPr>
          <w:rFonts w:cs="Arial"/>
        </w:rPr>
      </w:pPr>
      <w:r w:rsidRPr="00052FA8">
        <w:rPr>
          <w:rFonts w:cs="Arial"/>
          <w:color w:val="000000"/>
        </w:rPr>
        <w:t>Pupils have access to standards-aligned instructional materials; and</w:t>
      </w:r>
    </w:p>
    <w:p w14:paraId="56C8DBB1" w14:textId="77777777" w:rsidR="006E404E" w:rsidRPr="00052FA8" w:rsidRDefault="006E404E" w:rsidP="006E404E">
      <w:pPr>
        <w:numPr>
          <w:ilvl w:val="0"/>
          <w:numId w:val="30"/>
        </w:numPr>
        <w:spacing w:before="120"/>
        <w:rPr>
          <w:rFonts w:cs="Arial"/>
          <w:color w:val="000000"/>
        </w:rPr>
      </w:pPr>
      <w:r w:rsidRPr="00052FA8">
        <w:rPr>
          <w:rFonts w:cs="Arial"/>
          <w:color w:val="000000"/>
        </w:rPr>
        <w:t>School facilities are maintained in good repair</w:t>
      </w:r>
    </w:p>
    <w:p w14:paraId="72A0E8D8" w14:textId="77777777" w:rsidR="006E404E" w:rsidRPr="00687BC8" w:rsidRDefault="006E404E" w:rsidP="00687BC8">
      <w:pPr>
        <w:pStyle w:val="Heading4"/>
        <w:spacing w:before="360" w:after="0"/>
        <w:rPr>
          <w:i w:val="0"/>
        </w:rPr>
      </w:pPr>
      <w:r w:rsidRPr="00687BC8">
        <w:rPr>
          <w:rStyle w:val="Hyperlink"/>
          <w:rFonts w:cs="Arial"/>
          <w:b/>
          <w:i w:val="0"/>
          <w:color w:val="000000"/>
          <w:u w:val="none"/>
        </w:rPr>
        <w:t>Teacher Credentials</w:t>
      </w:r>
    </w:p>
    <w:tbl>
      <w:tblPr>
        <w:tblStyle w:val="GridTable1Light"/>
        <w:tblW w:w="5000" w:type="pct"/>
        <w:jc w:val="center"/>
        <w:tblLook w:val="0020" w:firstRow="1" w:lastRow="0" w:firstColumn="0" w:lastColumn="0" w:noHBand="0" w:noVBand="0"/>
        <w:tblCaption w:val="Teacher Credentials"/>
        <w:tblDescription w:val="Table displays the teacher credential information for 2017-18, 2018-19, and 2019-20 at the school-level and for 2019-20 at the district-level."/>
      </w:tblPr>
      <w:tblGrid>
        <w:gridCol w:w="4712"/>
        <w:gridCol w:w="1268"/>
        <w:gridCol w:w="1276"/>
        <w:gridCol w:w="1260"/>
        <w:gridCol w:w="1266"/>
      </w:tblGrid>
      <w:tr w:rsidR="00AB5812" w:rsidRPr="00052FA8" w14:paraId="37FE4487"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2409" w:type="pct"/>
            <w:shd w:val="clear" w:color="auto" w:fill="D9D9D9" w:themeFill="background1" w:themeFillShade="D9"/>
            <w:vAlign w:val="center"/>
          </w:tcPr>
          <w:p w14:paraId="2211949E" w14:textId="77777777" w:rsidR="00AB5812" w:rsidRPr="00052FA8" w:rsidRDefault="00AB5812" w:rsidP="00AB5812">
            <w:pPr>
              <w:jc w:val="center"/>
              <w:rPr>
                <w:rFonts w:cs="Arial"/>
                <w:b w:val="0"/>
              </w:rPr>
            </w:pPr>
            <w:r w:rsidRPr="00052FA8">
              <w:rPr>
                <w:rFonts w:cs="Arial"/>
              </w:rPr>
              <w:t>Teachers</w:t>
            </w:r>
          </w:p>
        </w:tc>
        <w:tc>
          <w:tcPr>
            <w:tcW w:w="648" w:type="pct"/>
            <w:shd w:val="clear" w:color="auto" w:fill="D9D9D9" w:themeFill="background1" w:themeFillShade="D9"/>
            <w:vAlign w:val="center"/>
          </w:tcPr>
          <w:p w14:paraId="177F257A" w14:textId="77777777" w:rsidR="00AB5812" w:rsidRPr="00052FA8" w:rsidRDefault="00AB5812" w:rsidP="00AB5812">
            <w:pPr>
              <w:jc w:val="center"/>
              <w:rPr>
                <w:rFonts w:cs="Arial"/>
                <w:b w:val="0"/>
              </w:rPr>
            </w:pPr>
            <w:r w:rsidRPr="00052FA8">
              <w:rPr>
                <w:rFonts w:cs="Arial"/>
              </w:rPr>
              <w:t>School</w:t>
            </w:r>
            <w:r>
              <w:rPr>
                <w:rFonts w:cs="Arial"/>
              </w:rPr>
              <w:br/>
            </w:r>
            <w:r w:rsidRPr="00052FA8">
              <w:rPr>
                <w:rFonts w:cs="Arial"/>
              </w:rPr>
              <w:t>201</w:t>
            </w:r>
            <w:r>
              <w:rPr>
                <w:rFonts w:cs="Arial"/>
              </w:rPr>
              <w:t>7</w:t>
            </w:r>
            <w:r w:rsidRPr="00052FA8">
              <w:rPr>
                <w:rFonts w:cs="Arial"/>
              </w:rPr>
              <w:t>–1</w:t>
            </w:r>
            <w:r>
              <w:rPr>
                <w:rFonts w:cs="Arial"/>
              </w:rPr>
              <w:t>8</w:t>
            </w:r>
          </w:p>
        </w:tc>
        <w:tc>
          <w:tcPr>
            <w:tcW w:w="652" w:type="pct"/>
            <w:shd w:val="clear" w:color="auto" w:fill="D9D9D9" w:themeFill="background1" w:themeFillShade="D9"/>
            <w:vAlign w:val="center"/>
          </w:tcPr>
          <w:p w14:paraId="03CD7604" w14:textId="77777777" w:rsidR="00AB5812" w:rsidRPr="00052FA8" w:rsidRDefault="00AB5812" w:rsidP="00AB5812">
            <w:pPr>
              <w:jc w:val="center"/>
              <w:rPr>
                <w:rFonts w:cs="Arial"/>
                <w:b w:val="0"/>
              </w:rPr>
            </w:pPr>
            <w:r w:rsidRPr="00052FA8">
              <w:rPr>
                <w:rFonts w:cs="Arial"/>
              </w:rPr>
              <w:t>School</w:t>
            </w:r>
            <w:r>
              <w:rPr>
                <w:rFonts w:cs="Arial"/>
              </w:rPr>
              <w:br/>
            </w:r>
            <w:r w:rsidRPr="00052FA8">
              <w:rPr>
                <w:rFonts w:cs="Arial"/>
              </w:rPr>
              <w:t>201</w:t>
            </w:r>
            <w:r>
              <w:rPr>
                <w:rFonts w:cs="Arial"/>
              </w:rPr>
              <w:t>8</w:t>
            </w:r>
            <w:r w:rsidRPr="00052FA8">
              <w:rPr>
                <w:rFonts w:cs="Arial"/>
              </w:rPr>
              <w:t>–1</w:t>
            </w:r>
            <w:r>
              <w:rPr>
                <w:rFonts w:cs="Arial"/>
              </w:rPr>
              <w:t>9</w:t>
            </w:r>
          </w:p>
        </w:tc>
        <w:tc>
          <w:tcPr>
            <w:tcW w:w="644" w:type="pct"/>
            <w:shd w:val="clear" w:color="auto" w:fill="D9D9D9" w:themeFill="background1" w:themeFillShade="D9"/>
            <w:vAlign w:val="center"/>
          </w:tcPr>
          <w:p w14:paraId="7C352FDF" w14:textId="77777777" w:rsidR="00AB5812" w:rsidRPr="00052FA8" w:rsidRDefault="00AB5812" w:rsidP="00AB5812">
            <w:pPr>
              <w:jc w:val="center"/>
              <w:rPr>
                <w:rFonts w:cs="Arial"/>
                <w:b w:val="0"/>
              </w:rPr>
            </w:pPr>
            <w:r w:rsidRPr="00052FA8">
              <w:rPr>
                <w:rFonts w:cs="Arial"/>
              </w:rPr>
              <w:t>School</w:t>
            </w:r>
            <w:r>
              <w:rPr>
                <w:rFonts w:cs="Arial"/>
              </w:rPr>
              <w:br/>
            </w:r>
            <w:r w:rsidRPr="00052FA8">
              <w:rPr>
                <w:rFonts w:cs="Arial"/>
              </w:rPr>
              <w:t>201</w:t>
            </w:r>
            <w:r>
              <w:rPr>
                <w:rFonts w:cs="Arial"/>
              </w:rPr>
              <w:t>9</w:t>
            </w:r>
            <w:r w:rsidRPr="00052FA8">
              <w:rPr>
                <w:rFonts w:cs="Arial"/>
              </w:rPr>
              <w:t>–</w:t>
            </w:r>
            <w:r>
              <w:rPr>
                <w:rFonts w:cs="Arial"/>
              </w:rPr>
              <w:t>20</w:t>
            </w:r>
          </w:p>
        </w:tc>
        <w:tc>
          <w:tcPr>
            <w:tcW w:w="647" w:type="pct"/>
            <w:shd w:val="clear" w:color="auto" w:fill="D9D9D9" w:themeFill="background1" w:themeFillShade="D9"/>
            <w:vAlign w:val="center"/>
          </w:tcPr>
          <w:p w14:paraId="1F7A7599" w14:textId="77777777" w:rsidR="00AB5812" w:rsidRPr="00052FA8" w:rsidRDefault="00AB5812" w:rsidP="00AB5812">
            <w:pPr>
              <w:jc w:val="center"/>
              <w:rPr>
                <w:rFonts w:cs="Arial"/>
                <w:b w:val="0"/>
              </w:rPr>
            </w:pPr>
            <w:r w:rsidRPr="00052FA8">
              <w:rPr>
                <w:rFonts w:cs="Arial"/>
              </w:rPr>
              <w:t>District</w:t>
            </w:r>
            <w:r>
              <w:rPr>
                <w:rFonts w:cs="Arial"/>
              </w:rPr>
              <w:br/>
            </w:r>
            <w:r w:rsidRPr="00052FA8">
              <w:rPr>
                <w:rFonts w:cs="Arial"/>
              </w:rPr>
              <w:t>201</w:t>
            </w:r>
            <w:r>
              <w:rPr>
                <w:rFonts w:cs="Arial"/>
              </w:rPr>
              <w:t>9</w:t>
            </w:r>
            <w:r w:rsidRPr="00052FA8">
              <w:rPr>
                <w:rFonts w:cs="Arial"/>
              </w:rPr>
              <w:t>–</w:t>
            </w:r>
            <w:r>
              <w:rPr>
                <w:rFonts w:cs="Arial"/>
              </w:rPr>
              <w:t>20</w:t>
            </w:r>
          </w:p>
        </w:tc>
      </w:tr>
      <w:tr w:rsidR="006E404E" w:rsidRPr="00052FA8" w14:paraId="6E64D2C2"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2409" w:type="pct"/>
          </w:tcPr>
          <w:p w14:paraId="3097AFA2" w14:textId="77777777" w:rsidR="006E404E" w:rsidRPr="00052FA8" w:rsidRDefault="006E404E" w:rsidP="006E404E">
            <w:pPr>
              <w:rPr>
                <w:rFonts w:cs="Arial"/>
                <w:b w:val="0"/>
              </w:rPr>
            </w:pPr>
            <w:r w:rsidRPr="00052FA8">
              <w:rPr>
                <w:rFonts w:cs="Arial"/>
              </w:rPr>
              <w:t>With Full Credential</w:t>
            </w:r>
          </w:p>
        </w:tc>
        <w:tc>
          <w:tcPr>
            <w:tcW w:w="648" w:type="pct"/>
            <w:vAlign w:val="center"/>
          </w:tcPr>
          <w:p w14:paraId="4639A35B" w14:textId="77777777" w:rsidR="006E404E" w:rsidRPr="00052FA8" w:rsidRDefault="006E404E" w:rsidP="006E404E">
            <w:pPr>
              <w:jc w:val="center"/>
            </w:pPr>
            <w:r w:rsidRPr="00052FA8">
              <w:rPr>
                <w:rFonts w:cs="Arial"/>
              </w:rPr>
              <w:t>DPL</w:t>
            </w:r>
          </w:p>
        </w:tc>
        <w:tc>
          <w:tcPr>
            <w:tcW w:w="652" w:type="pct"/>
            <w:vAlign w:val="center"/>
          </w:tcPr>
          <w:p w14:paraId="2C3CBB2B" w14:textId="77777777" w:rsidR="006E404E" w:rsidRPr="00052FA8" w:rsidRDefault="006E404E" w:rsidP="006E404E">
            <w:pPr>
              <w:jc w:val="center"/>
            </w:pPr>
            <w:r w:rsidRPr="00052FA8">
              <w:rPr>
                <w:rFonts w:cs="Arial"/>
              </w:rPr>
              <w:t>DPL</w:t>
            </w:r>
          </w:p>
        </w:tc>
        <w:tc>
          <w:tcPr>
            <w:tcW w:w="644" w:type="pct"/>
            <w:vAlign w:val="center"/>
          </w:tcPr>
          <w:p w14:paraId="30E523AF" w14:textId="77777777" w:rsidR="006E404E" w:rsidRPr="00052FA8" w:rsidRDefault="006E404E" w:rsidP="006E404E">
            <w:pPr>
              <w:jc w:val="center"/>
            </w:pPr>
            <w:r w:rsidRPr="00052FA8">
              <w:rPr>
                <w:rFonts w:cs="Arial"/>
              </w:rPr>
              <w:t>DPL</w:t>
            </w:r>
          </w:p>
        </w:tc>
        <w:tc>
          <w:tcPr>
            <w:tcW w:w="647" w:type="pct"/>
            <w:vAlign w:val="center"/>
          </w:tcPr>
          <w:p w14:paraId="6196B9DA" w14:textId="77777777" w:rsidR="006E404E" w:rsidRPr="00052FA8" w:rsidRDefault="006E404E" w:rsidP="006E404E">
            <w:pPr>
              <w:jc w:val="center"/>
            </w:pPr>
            <w:r w:rsidRPr="00052FA8">
              <w:rPr>
                <w:rFonts w:cs="Arial"/>
              </w:rPr>
              <w:t>DPL</w:t>
            </w:r>
          </w:p>
        </w:tc>
      </w:tr>
      <w:tr w:rsidR="006E404E" w:rsidRPr="00052FA8" w14:paraId="47F67248"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2409" w:type="pct"/>
          </w:tcPr>
          <w:p w14:paraId="2CF65244" w14:textId="77777777" w:rsidR="006E404E" w:rsidRPr="00052FA8" w:rsidRDefault="006E404E" w:rsidP="006E404E">
            <w:pPr>
              <w:rPr>
                <w:rFonts w:cs="Arial"/>
                <w:b w:val="0"/>
              </w:rPr>
            </w:pPr>
            <w:r w:rsidRPr="00052FA8">
              <w:rPr>
                <w:rFonts w:cs="Arial"/>
              </w:rPr>
              <w:t>Without Full Credential</w:t>
            </w:r>
          </w:p>
        </w:tc>
        <w:tc>
          <w:tcPr>
            <w:tcW w:w="648" w:type="pct"/>
            <w:vAlign w:val="center"/>
          </w:tcPr>
          <w:p w14:paraId="00BEC2DD" w14:textId="77777777" w:rsidR="006E404E" w:rsidRPr="00052FA8" w:rsidRDefault="006E404E" w:rsidP="006E404E">
            <w:pPr>
              <w:jc w:val="center"/>
            </w:pPr>
            <w:r w:rsidRPr="00052FA8">
              <w:rPr>
                <w:rFonts w:cs="Arial"/>
              </w:rPr>
              <w:t>DPL</w:t>
            </w:r>
          </w:p>
        </w:tc>
        <w:tc>
          <w:tcPr>
            <w:tcW w:w="652" w:type="pct"/>
            <w:vAlign w:val="center"/>
          </w:tcPr>
          <w:p w14:paraId="314648B1" w14:textId="77777777" w:rsidR="006E404E" w:rsidRPr="00052FA8" w:rsidRDefault="006E404E" w:rsidP="006E404E">
            <w:pPr>
              <w:jc w:val="center"/>
            </w:pPr>
            <w:r w:rsidRPr="00052FA8">
              <w:rPr>
                <w:rFonts w:cs="Arial"/>
              </w:rPr>
              <w:t>DPL</w:t>
            </w:r>
          </w:p>
        </w:tc>
        <w:tc>
          <w:tcPr>
            <w:tcW w:w="644" w:type="pct"/>
            <w:vAlign w:val="center"/>
          </w:tcPr>
          <w:p w14:paraId="705F6ED0" w14:textId="77777777" w:rsidR="006E404E" w:rsidRPr="00052FA8" w:rsidRDefault="006E404E" w:rsidP="006E404E">
            <w:pPr>
              <w:jc w:val="center"/>
            </w:pPr>
            <w:r w:rsidRPr="00052FA8">
              <w:rPr>
                <w:rFonts w:cs="Arial"/>
              </w:rPr>
              <w:t>DPL</w:t>
            </w:r>
          </w:p>
        </w:tc>
        <w:tc>
          <w:tcPr>
            <w:tcW w:w="647" w:type="pct"/>
            <w:vAlign w:val="center"/>
          </w:tcPr>
          <w:p w14:paraId="182B15F7" w14:textId="77777777" w:rsidR="006E404E" w:rsidRPr="00052FA8" w:rsidRDefault="006E404E" w:rsidP="006E404E">
            <w:pPr>
              <w:jc w:val="center"/>
            </w:pPr>
            <w:r w:rsidRPr="00052FA8">
              <w:rPr>
                <w:rFonts w:cs="Arial"/>
              </w:rPr>
              <w:t>DPL</w:t>
            </w:r>
          </w:p>
        </w:tc>
      </w:tr>
      <w:tr w:rsidR="006E404E" w:rsidRPr="00052FA8" w14:paraId="3A4AEB2C"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2409" w:type="pct"/>
          </w:tcPr>
          <w:p w14:paraId="548B0DEB" w14:textId="77777777" w:rsidR="006E404E" w:rsidRPr="00052FA8" w:rsidRDefault="006E404E" w:rsidP="006E404E">
            <w:pPr>
              <w:rPr>
                <w:rFonts w:cs="Arial"/>
                <w:b w:val="0"/>
              </w:rPr>
            </w:pPr>
            <w:r w:rsidRPr="00052FA8">
              <w:rPr>
                <w:rFonts w:cs="Arial"/>
              </w:rPr>
              <w:t>Teaching Outside Subject Area of Competence (with full credential)</w:t>
            </w:r>
          </w:p>
        </w:tc>
        <w:tc>
          <w:tcPr>
            <w:tcW w:w="648" w:type="pct"/>
            <w:vAlign w:val="center"/>
          </w:tcPr>
          <w:p w14:paraId="75A1E16F" w14:textId="77777777" w:rsidR="006E404E" w:rsidRPr="00052FA8" w:rsidRDefault="006E404E" w:rsidP="006E404E">
            <w:pPr>
              <w:jc w:val="center"/>
            </w:pPr>
            <w:r w:rsidRPr="00052FA8">
              <w:rPr>
                <w:rFonts w:cs="Arial"/>
              </w:rPr>
              <w:t>DPL</w:t>
            </w:r>
          </w:p>
        </w:tc>
        <w:tc>
          <w:tcPr>
            <w:tcW w:w="652" w:type="pct"/>
            <w:vAlign w:val="center"/>
          </w:tcPr>
          <w:p w14:paraId="5E526332" w14:textId="77777777" w:rsidR="006E404E" w:rsidRPr="00052FA8" w:rsidRDefault="006E404E" w:rsidP="006E404E">
            <w:pPr>
              <w:jc w:val="center"/>
            </w:pPr>
            <w:r w:rsidRPr="00052FA8">
              <w:rPr>
                <w:rFonts w:cs="Arial"/>
              </w:rPr>
              <w:t>DPL</w:t>
            </w:r>
          </w:p>
        </w:tc>
        <w:tc>
          <w:tcPr>
            <w:tcW w:w="644" w:type="pct"/>
            <w:vAlign w:val="center"/>
          </w:tcPr>
          <w:p w14:paraId="19B46961" w14:textId="77777777" w:rsidR="006E404E" w:rsidRPr="00052FA8" w:rsidRDefault="006E404E" w:rsidP="006E404E">
            <w:pPr>
              <w:jc w:val="center"/>
            </w:pPr>
            <w:r w:rsidRPr="00052FA8">
              <w:rPr>
                <w:rFonts w:cs="Arial"/>
              </w:rPr>
              <w:t>DPL</w:t>
            </w:r>
          </w:p>
        </w:tc>
        <w:tc>
          <w:tcPr>
            <w:tcW w:w="647" w:type="pct"/>
            <w:vAlign w:val="center"/>
          </w:tcPr>
          <w:p w14:paraId="393B7D83" w14:textId="77777777" w:rsidR="006E404E" w:rsidRPr="00052FA8" w:rsidRDefault="006E404E" w:rsidP="006E404E">
            <w:pPr>
              <w:jc w:val="center"/>
            </w:pPr>
            <w:r w:rsidRPr="00052FA8">
              <w:rPr>
                <w:rFonts w:cs="Arial"/>
              </w:rPr>
              <w:t>DPL</w:t>
            </w:r>
          </w:p>
        </w:tc>
      </w:tr>
    </w:tbl>
    <w:p w14:paraId="672CD5FE" w14:textId="77777777" w:rsidR="006E404E" w:rsidRPr="00687BC8" w:rsidRDefault="006E404E" w:rsidP="00687BC8">
      <w:pPr>
        <w:pStyle w:val="Heading4"/>
        <w:spacing w:before="360" w:after="0"/>
        <w:rPr>
          <w:i w:val="0"/>
        </w:rPr>
      </w:pPr>
      <w:r>
        <w:rPr>
          <w:rStyle w:val="Hyperlink"/>
          <w:rFonts w:cs="Arial"/>
          <w:color w:val="000000"/>
        </w:rPr>
        <w:br w:type="page"/>
      </w:r>
      <w:r w:rsidRPr="00687BC8">
        <w:rPr>
          <w:rStyle w:val="Hyperlink"/>
          <w:rFonts w:cs="Arial"/>
          <w:b/>
          <w:i w:val="0"/>
          <w:color w:val="000000"/>
          <w:u w:val="none"/>
        </w:rPr>
        <w:lastRenderedPageBreak/>
        <w:t xml:space="preserve">Teacher </w:t>
      </w:r>
      <w:proofErr w:type="spellStart"/>
      <w:r w:rsidRPr="00687BC8">
        <w:rPr>
          <w:rStyle w:val="Hyperlink"/>
          <w:rFonts w:cs="Arial"/>
          <w:b/>
          <w:i w:val="0"/>
          <w:color w:val="000000"/>
          <w:u w:val="none"/>
        </w:rPr>
        <w:t>Misassignments</w:t>
      </w:r>
      <w:proofErr w:type="spellEnd"/>
      <w:r w:rsidRPr="00687BC8">
        <w:rPr>
          <w:rStyle w:val="Hyperlink"/>
          <w:rFonts w:cs="Arial"/>
          <w:b/>
          <w:i w:val="0"/>
          <w:color w:val="000000"/>
          <w:u w:val="none"/>
        </w:rPr>
        <w:t xml:space="preserve"> and Vacant Teacher Positions</w:t>
      </w:r>
    </w:p>
    <w:tbl>
      <w:tblPr>
        <w:tblStyle w:val="GridTable1Light"/>
        <w:tblW w:w="5000" w:type="pct"/>
        <w:jc w:val="center"/>
        <w:tblLook w:val="0020" w:firstRow="1" w:lastRow="0" w:firstColumn="0" w:lastColumn="0" w:noHBand="0" w:noVBand="0"/>
        <w:tblDescription w:val="Table displays teacher misassignments and vacant teacher position information for school years 2017-18, 2018-19, and 2019-20."/>
      </w:tblPr>
      <w:tblGrid>
        <w:gridCol w:w="5168"/>
        <w:gridCol w:w="1761"/>
        <w:gridCol w:w="1575"/>
        <w:gridCol w:w="1278"/>
      </w:tblGrid>
      <w:tr w:rsidR="00AB5812" w:rsidRPr="00052FA8" w14:paraId="512E44E3"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2642" w:type="pct"/>
            <w:shd w:val="clear" w:color="auto" w:fill="D9D9D9" w:themeFill="background1" w:themeFillShade="D9"/>
          </w:tcPr>
          <w:p w14:paraId="3E1A5767" w14:textId="77777777" w:rsidR="00AB5812" w:rsidRPr="00052FA8" w:rsidRDefault="00AB5812" w:rsidP="00AB5812">
            <w:pPr>
              <w:jc w:val="center"/>
              <w:rPr>
                <w:rFonts w:cs="Arial"/>
                <w:b w:val="0"/>
              </w:rPr>
            </w:pPr>
            <w:r w:rsidRPr="00052FA8">
              <w:rPr>
                <w:rFonts w:cs="Arial"/>
              </w:rPr>
              <w:t>Indicator</w:t>
            </w:r>
          </w:p>
        </w:tc>
        <w:tc>
          <w:tcPr>
            <w:tcW w:w="900" w:type="pct"/>
            <w:shd w:val="clear" w:color="auto" w:fill="D9D9D9" w:themeFill="background1" w:themeFillShade="D9"/>
          </w:tcPr>
          <w:p w14:paraId="1397D400" w14:textId="77777777" w:rsidR="00AB5812" w:rsidRPr="00052FA8" w:rsidRDefault="00AB5812" w:rsidP="00AB5812">
            <w:pPr>
              <w:jc w:val="center"/>
              <w:rPr>
                <w:rFonts w:cs="Arial"/>
                <w:b w:val="0"/>
              </w:rPr>
            </w:pPr>
            <w:r w:rsidRPr="00052FA8">
              <w:rPr>
                <w:rFonts w:cs="Arial"/>
              </w:rPr>
              <w:t>201</w:t>
            </w:r>
            <w:r>
              <w:rPr>
                <w:rFonts w:cs="Arial"/>
              </w:rPr>
              <w:t>7</w:t>
            </w:r>
            <w:r w:rsidRPr="00052FA8">
              <w:rPr>
                <w:rFonts w:cs="Arial"/>
              </w:rPr>
              <w:t>–1</w:t>
            </w:r>
            <w:r>
              <w:rPr>
                <w:rFonts w:cs="Arial"/>
              </w:rPr>
              <w:t>8</w:t>
            </w:r>
          </w:p>
        </w:tc>
        <w:tc>
          <w:tcPr>
            <w:tcW w:w="805" w:type="pct"/>
            <w:shd w:val="clear" w:color="auto" w:fill="D9D9D9" w:themeFill="background1" w:themeFillShade="D9"/>
          </w:tcPr>
          <w:p w14:paraId="42ACC5B6" w14:textId="77777777" w:rsidR="00AB5812" w:rsidRPr="00052FA8" w:rsidRDefault="00AB5812" w:rsidP="00AB5812">
            <w:pPr>
              <w:jc w:val="center"/>
              <w:rPr>
                <w:rFonts w:cs="Arial"/>
                <w:b w:val="0"/>
              </w:rPr>
            </w:pPr>
            <w:r w:rsidRPr="00052FA8">
              <w:rPr>
                <w:rFonts w:cs="Arial"/>
              </w:rPr>
              <w:t>201</w:t>
            </w:r>
            <w:r>
              <w:rPr>
                <w:rFonts w:cs="Arial"/>
              </w:rPr>
              <w:t>8</w:t>
            </w:r>
            <w:r w:rsidRPr="00052FA8">
              <w:rPr>
                <w:rFonts w:cs="Arial"/>
              </w:rPr>
              <w:t>–1</w:t>
            </w:r>
            <w:r>
              <w:rPr>
                <w:rFonts w:cs="Arial"/>
              </w:rPr>
              <w:t>9</w:t>
            </w:r>
          </w:p>
        </w:tc>
        <w:tc>
          <w:tcPr>
            <w:tcW w:w="653" w:type="pct"/>
            <w:shd w:val="clear" w:color="auto" w:fill="D9D9D9" w:themeFill="background1" w:themeFillShade="D9"/>
          </w:tcPr>
          <w:p w14:paraId="7929BC6B" w14:textId="77777777" w:rsidR="00AB5812" w:rsidRPr="00052FA8" w:rsidRDefault="00AB5812" w:rsidP="00AB5812">
            <w:pPr>
              <w:jc w:val="center"/>
              <w:rPr>
                <w:rFonts w:cs="Arial"/>
                <w:b w:val="0"/>
              </w:rPr>
            </w:pPr>
            <w:r w:rsidRPr="00052FA8">
              <w:rPr>
                <w:rFonts w:cs="Arial"/>
              </w:rPr>
              <w:t>201</w:t>
            </w:r>
            <w:r>
              <w:rPr>
                <w:rFonts w:cs="Arial"/>
              </w:rPr>
              <w:t>9</w:t>
            </w:r>
            <w:r w:rsidRPr="00052FA8">
              <w:rPr>
                <w:rFonts w:cs="Arial"/>
              </w:rPr>
              <w:t>–</w:t>
            </w:r>
            <w:r>
              <w:rPr>
                <w:rFonts w:cs="Arial"/>
              </w:rPr>
              <w:t>20</w:t>
            </w:r>
          </w:p>
        </w:tc>
      </w:tr>
      <w:tr w:rsidR="006E404E" w:rsidRPr="00052FA8" w14:paraId="7E89E2F3" w14:textId="77777777" w:rsidTr="00607CAE">
        <w:trPr>
          <w:cnfStyle w:val="100000000000" w:firstRow="1" w:lastRow="0" w:firstColumn="0" w:lastColumn="0" w:oddVBand="0" w:evenVBand="0" w:oddHBand="0" w:evenHBand="0" w:firstRowFirstColumn="0" w:firstRowLastColumn="0" w:lastRowFirstColumn="0" w:lastRowLastColumn="0"/>
          <w:cantSplit/>
          <w:trHeight w:val="119"/>
          <w:tblHeader/>
          <w:jc w:val="center"/>
        </w:trPr>
        <w:tc>
          <w:tcPr>
            <w:tcW w:w="2642" w:type="pct"/>
          </w:tcPr>
          <w:p w14:paraId="7715A795" w14:textId="77777777" w:rsidR="006E404E" w:rsidRPr="00052FA8" w:rsidRDefault="006E404E" w:rsidP="006E404E">
            <w:pPr>
              <w:rPr>
                <w:rFonts w:cs="Arial"/>
                <w:b w:val="0"/>
              </w:rPr>
            </w:pPr>
            <w:proofErr w:type="spellStart"/>
            <w:r w:rsidRPr="00052FA8">
              <w:rPr>
                <w:rFonts w:cs="Arial"/>
              </w:rPr>
              <w:t>Misassignments</w:t>
            </w:r>
            <w:proofErr w:type="spellEnd"/>
            <w:r w:rsidRPr="00052FA8">
              <w:rPr>
                <w:rFonts w:cs="Arial"/>
              </w:rPr>
              <w:t xml:space="preserve"> of Teachers of </w:t>
            </w:r>
            <w:r>
              <w:rPr>
                <w:rFonts w:cs="Arial"/>
              </w:rPr>
              <w:br/>
              <w:t>English Learners</w:t>
            </w:r>
          </w:p>
        </w:tc>
        <w:tc>
          <w:tcPr>
            <w:tcW w:w="900" w:type="pct"/>
            <w:vAlign w:val="center"/>
          </w:tcPr>
          <w:p w14:paraId="14CAE748" w14:textId="77777777" w:rsidR="006E404E" w:rsidRPr="00052FA8" w:rsidRDefault="006E404E" w:rsidP="006E404E">
            <w:pPr>
              <w:jc w:val="center"/>
            </w:pPr>
            <w:r w:rsidRPr="00052FA8">
              <w:rPr>
                <w:rFonts w:cs="Arial"/>
              </w:rPr>
              <w:t>DPL</w:t>
            </w:r>
          </w:p>
        </w:tc>
        <w:tc>
          <w:tcPr>
            <w:tcW w:w="805" w:type="pct"/>
            <w:vAlign w:val="center"/>
          </w:tcPr>
          <w:p w14:paraId="47177B37" w14:textId="77777777" w:rsidR="006E404E" w:rsidRPr="00052FA8" w:rsidRDefault="006E404E" w:rsidP="006E404E">
            <w:pPr>
              <w:jc w:val="center"/>
            </w:pPr>
            <w:r w:rsidRPr="00052FA8">
              <w:rPr>
                <w:rFonts w:cs="Arial"/>
              </w:rPr>
              <w:t>DPL</w:t>
            </w:r>
          </w:p>
        </w:tc>
        <w:tc>
          <w:tcPr>
            <w:tcW w:w="653" w:type="pct"/>
            <w:vAlign w:val="center"/>
          </w:tcPr>
          <w:p w14:paraId="6ADEC073" w14:textId="77777777" w:rsidR="006E404E" w:rsidRPr="00052FA8" w:rsidRDefault="006E404E" w:rsidP="006E404E">
            <w:pPr>
              <w:jc w:val="center"/>
            </w:pPr>
            <w:r w:rsidRPr="00052FA8">
              <w:rPr>
                <w:rFonts w:cs="Arial"/>
              </w:rPr>
              <w:t>DPL</w:t>
            </w:r>
          </w:p>
        </w:tc>
      </w:tr>
      <w:tr w:rsidR="006E404E" w:rsidRPr="00052FA8" w14:paraId="6C426D32" w14:textId="77777777" w:rsidTr="00607CAE">
        <w:trPr>
          <w:cnfStyle w:val="100000000000" w:firstRow="1" w:lastRow="0" w:firstColumn="0" w:lastColumn="0" w:oddVBand="0" w:evenVBand="0" w:oddHBand="0" w:evenHBand="0" w:firstRowFirstColumn="0" w:firstRowLastColumn="0" w:lastRowFirstColumn="0" w:lastRowLastColumn="0"/>
          <w:cantSplit/>
          <w:trHeight w:val="62"/>
          <w:tblHeader/>
          <w:jc w:val="center"/>
        </w:trPr>
        <w:tc>
          <w:tcPr>
            <w:tcW w:w="2642" w:type="pct"/>
          </w:tcPr>
          <w:p w14:paraId="0AD48921" w14:textId="77777777" w:rsidR="006E404E" w:rsidRPr="00052FA8" w:rsidRDefault="006E404E" w:rsidP="006E404E">
            <w:pPr>
              <w:rPr>
                <w:rFonts w:cs="Arial"/>
                <w:b w:val="0"/>
              </w:rPr>
            </w:pPr>
            <w:r w:rsidRPr="00052FA8">
              <w:rPr>
                <w:rFonts w:cs="Arial"/>
              </w:rPr>
              <w:t xml:space="preserve">Total Teacher </w:t>
            </w:r>
            <w:proofErr w:type="spellStart"/>
            <w:r w:rsidRPr="00052FA8">
              <w:rPr>
                <w:rFonts w:cs="Arial"/>
              </w:rPr>
              <w:t>Misassignments</w:t>
            </w:r>
            <w:proofErr w:type="spellEnd"/>
            <w:r w:rsidRPr="00052FA8">
              <w:rPr>
                <w:rFonts w:cs="Arial"/>
              </w:rPr>
              <w:t>*</w:t>
            </w:r>
          </w:p>
        </w:tc>
        <w:tc>
          <w:tcPr>
            <w:tcW w:w="900" w:type="pct"/>
            <w:vAlign w:val="center"/>
          </w:tcPr>
          <w:p w14:paraId="169D6C6A" w14:textId="77777777" w:rsidR="006E404E" w:rsidRPr="00052FA8" w:rsidRDefault="006E404E" w:rsidP="006E404E">
            <w:pPr>
              <w:jc w:val="center"/>
            </w:pPr>
            <w:r w:rsidRPr="00052FA8">
              <w:rPr>
                <w:rFonts w:cs="Arial"/>
              </w:rPr>
              <w:t>DPL</w:t>
            </w:r>
          </w:p>
        </w:tc>
        <w:tc>
          <w:tcPr>
            <w:tcW w:w="805" w:type="pct"/>
            <w:vAlign w:val="center"/>
          </w:tcPr>
          <w:p w14:paraId="3054E58B" w14:textId="77777777" w:rsidR="006E404E" w:rsidRPr="00052FA8" w:rsidRDefault="006E404E" w:rsidP="006E404E">
            <w:pPr>
              <w:jc w:val="center"/>
            </w:pPr>
            <w:r w:rsidRPr="00052FA8">
              <w:rPr>
                <w:rFonts w:cs="Arial"/>
              </w:rPr>
              <w:t>DPL</w:t>
            </w:r>
          </w:p>
        </w:tc>
        <w:tc>
          <w:tcPr>
            <w:tcW w:w="653" w:type="pct"/>
            <w:vAlign w:val="center"/>
          </w:tcPr>
          <w:p w14:paraId="43F6C077" w14:textId="77777777" w:rsidR="006E404E" w:rsidRPr="00052FA8" w:rsidRDefault="006E404E" w:rsidP="006E404E">
            <w:pPr>
              <w:jc w:val="center"/>
            </w:pPr>
            <w:r w:rsidRPr="00052FA8">
              <w:rPr>
                <w:rFonts w:cs="Arial"/>
              </w:rPr>
              <w:t>DPL</w:t>
            </w:r>
          </w:p>
        </w:tc>
      </w:tr>
      <w:tr w:rsidR="006E404E" w:rsidRPr="00052FA8" w14:paraId="61F9C849" w14:textId="77777777" w:rsidTr="00607CAE">
        <w:trPr>
          <w:cnfStyle w:val="100000000000" w:firstRow="1" w:lastRow="0" w:firstColumn="0" w:lastColumn="0" w:oddVBand="0" w:evenVBand="0" w:oddHBand="0" w:evenHBand="0" w:firstRowFirstColumn="0" w:firstRowLastColumn="0" w:lastRowFirstColumn="0" w:lastRowLastColumn="0"/>
          <w:cantSplit/>
          <w:trHeight w:val="62"/>
          <w:tblHeader/>
          <w:jc w:val="center"/>
        </w:trPr>
        <w:tc>
          <w:tcPr>
            <w:tcW w:w="2642" w:type="pct"/>
          </w:tcPr>
          <w:p w14:paraId="4B63FA72" w14:textId="77777777" w:rsidR="006E404E" w:rsidRPr="00052FA8" w:rsidRDefault="006E404E" w:rsidP="006E404E">
            <w:pPr>
              <w:rPr>
                <w:rFonts w:cs="Arial"/>
                <w:b w:val="0"/>
              </w:rPr>
            </w:pPr>
            <w:r w:rsidRPr="00052FA8">
              <w:rPr>
                <w:rFonts w:cs="Arial"/>
              </w:rPr>
              <w:t>Vacant Teacher Positions</w:t>
            </w:r>
          </w:p>
        </w:tc>
        <w:tc>
          <w:tcPr>
            <w:tcW w:w="900" w:type="pct"/>
            <w:vAlign w:val="center"/>
          </w:tcPr>
          <w:p w14:paraId="558BB4D0" w14:textId="77777777" w:rsidR="006E404E" w:rsidRPr="00052FA8" w:rsidRDefault="006E404E" w:rsidP="006E404E">
            <w:pPr>
              <w:jc w:val="center"/>
            </w:pPr>
            <w:r w:rsidRPr="00052FA8">
              <w:rPr>
                <w:rFonts w:cs="Arial"/>
              </w:rPr>
              <w:t>DPL</w:t>
            </w:r>
          </w:p>
        </w:tc>
        <w:tc>
          <w:tcPr>
            <w:tcW w:w="805" w:type="pct"/>
            <w:vAlign w:val="center"/>
          </w:tcPr>
          <w:p w14:paraId="6BA481C0" w14:textId="77777777" w:rsidR="006E404E" w:rsidRPr="00052FA8" w:rsidRDefault="006E404E" w:rsidP="006E404E">
            <w:pPr>
              <w:jc w:val="center"/>
            </w:pPr>
            <w:r w:rsidRPr="00052FA8">
              <w:rPr>
                <w:rFonts w:cs="Arial"/>
              </w:rPr>
              <w:t>DPL</w:t>
            </w:r>
          </w:p>
        </w:tc>
        <w:tc>
          <w:tcPr>
            <w:tcW w:w="653" w:type="pct"/>
            <w:vAlign w:val="center"/>
          </w:tcPr>
          <w:p w14:paraId="21129C10" w14:textId="77777777" w:rsidR="006E404E" w:rsidRPr="00052FA8" w:rsidRDefault="006E404E" w:rsidP="006E404E">
            <w:pPr>
              <w:jc w:val="center"/>
            </w:pPr>
            <w:r w:rsidRPr="00052FA8">
              <w:rPr>
                <w:rFonts w:cs="Arial"/>
              </w:rPr>
              <w:t>DPL</w:t>
            </w:r>
          </w:p>
        </w:tc>
      </w:tr>
    </w:tbl>
    <w:p w14:paraId="46857462" w14:textId="77777777" w:rsidR="006E404E" w:rsidRPr="00052FA8" w:rsidRDefault="006E404E" w:rsidP="006E404E">
      <w:pPr>
        <w:spacing w:before="120"/>
        <w:rPr>
          <w:rFonts w:cs="Arial"/>
        </w:rPr>
      </w:pPr>
      <w:r w:rsidRPr="00052FA8">
        <w:rPr>
          <w:rFonts w:cs="Arial"/>
        </w:rPr>
        <w:t>Note: “</w:t>
      </w:r>
      <w:proofErr w:type="spellStart"/>
      <w:r w:rsidRPr="00052FA8">
        <w:rPr>
          <w:rFonts w:cs="Arial"/>
        </w:rPr>
        <w:t>Misassignments</w:t>
      </w:r>
      <w:proofErr w:type="spellEnd"/>
      <w:r w:rsidRPr="00052FA8">
        <w:rPr>
          <w:rFonts w:cs="Arial"/>
        </w:rPr>
        <w:t>” refers to the number of positions filled by teachers who lack legal authorization to teach that grade level, subject area, student group, etc.</w:t>
      </w:r>
    </w:p>
    <w:p w14:paraId="08CEA19B" w14:textId="77777777" w:rsidR="006E404E" w:rsidRPr="004C77F1" w:rsidRDefault="006E404E" w:rsidP="006E404E">
      <w:pPr>
        <w:spacing w:before="120"/>
        <w:rPr>
          <w:rFonts w:cs="Arial"/>
        </w:rPr>
      </w:pPr>
      <w:r>
        <w:rPr>
          <w:rFonts w:cs="Arial"/>
        </w:rPr>
        <w:t>*</w:t>
      </w:r>
      <w:r w:rsidRPr="004C77F1">
        <w:rPr>
          <w:rFonts w:cs="Arial"/>
        </w:rPr>
        <w:t xml:space="preserve">Total Teacher </w:t>
      </w:r>
      <w:proofErr w:type="spellStart"/>
      <w:r w:rsidRPr="004C77F1">
        <w:rPr>
          <w:rFonts w:cs="Arial"/>
        </w:rPr>
        <w:t>Misassignments</w:t>
      </w:r>
      <w:proofErr w:type="spellEnd"/>
      <w:r w:rsidRPr="004C77F1">
        <w:rPr>
          <w:rFonts w:cs="Arial"/>
        </w:rPr>
        <w:t xml:space="preserve"> includes the number of </w:t>
      </w:r>
      <w:proofErr w:type="spellStart"/>
      <w:r w:rsidRPr="004C77F1">
        <w:rPr>
          <w:rFonts w:cs="Arial"/>
        </w:rPr>
        <w:t>Misassignments</w:t>
      </w:r>
      <w:proofErr w:type="spellEnd"/>
      <w:r w:rsidRPr="004C77F1">
        <w:rPr>
          <w:rFonts w:cs="Arial"/>
        </w:rPr>
        <w:t xml:space="preserve"> of Teachers of English Learners.</w:t>
      </w:r>
    </w:p>
    <w:p w14:paraId="7A1A6E27" w14:textId="77777777" w:rsidR="006E404E" w:rsidRPr="00BF2359" w:rsidRDefault="006E404E" w:rsidP="00BF2359">
      <w:pPr>
        <w:pStyle w:val="Heading4"/>
        <w:spacing w:before="360" w:after="0"/>
        <w:rPr>
          <w:rStyle w:val="Hyperlink"/>
          <w:rFonts w:cs="Arial"/>
          <w:b/>
          <w:i w:val="0"/>
          <w:color w:val="000000"/>
          <w:u w:val="none"/>
        </w:rPr>
      </w:pPr>
      <w:r w:rsidRPr="00BF2359">
        <w:rPr>
          <w:rStyle w:val="Hyperlink"/>
          <w:rFonts w:cs="Arial"/>
          <w:b/>
          <w:i w:val="0"/>
          <w:color w:val="000000"/>
          <w:u w:val="none"/>
        </w:rPr>
        <w:t>Quality, Currency, Availability of Textbooks and Instructio</w:t>
      </w:r>
      <w:r w:rsidR="00AB5812" w:rsidRPr="00BF2359">
        <w:rPr>
          <w:rStyle w:val="Hyperlink"/>
          <w:rFonts w:cs="Arial"/>
          <w:b/>
          <w:i w:val="0"/>
          <w:color w:val="000000"/>
          <w:u w:val="none"/>
        </w:rPr>
        <w:t xml:space="preserve">nal Materials </w:t>
      </w:r>
      <w:r w:rsidR="00AB5812" w:rsidRPr="00BF2359">
        <w:rPr>
          <w:rStyle w:val="Hyperlink"/>
          <w:rFonts w:cs="Arial"/>
          <w:b/>
          <w:i w:val="0"/>
          <w:color w:val="000000"/>
          <w:u w:val="none"/>
        </w:rPr>
        <w:br/>
        <w:t>(School Year 2019</w:t>
      </w:r>
      <w:r w:rsidRPr="00BF2359">
        <w:rPr>
          <w:rStyle w:val="Hyperlink"/>
          <w:rFonts w:cs="Arial"/>
          <w:b/>
          <w:i w:val="0"/>
          <w:color w:val="000000"/>
          <w:u w:val="none"/>
        </w:rPr>
        <w:t>–</w:t>
      </w:r>
      <w:r w:rsidR="00AB5812" w:rsidRPr="00BF2359">
        <w:rPr>
          <w:rStyle w:val="Hyperlink"/>
          <w:rFonts w:cs="Arial"/>
          <w:b/>
          <w:i w:val="0"/>
          <w:color w:val="000000"/>
          <w:u w:val="none"/>
        </w:rPr>
        <w:t>20</w:t>
      </w:r>
      <w:r w:rsidRPr="00BF2359">
        <w:rPr>
          <w:rStyle w:val="Hyperlink"/>
          <w:rFonts w:cs="Arial"/>
          <w:b/>
          <w:i w:val="0"/>
          <w:color w:val="000000"/>
          <w:u w:val="none"/>
        </w:rPr>
        <w:t>)</w:t>
      </w:r>
    </w:p>
    <w:p w14:paraId="6300CCDF" w14:textId="77777777" w:rsidR="006E404E" w:rsidRPr="009264AA" w:rsidRDefault="006E404E" w:rsidP="006E404E">
      <w:pPr>
        <w:tabs>
          <w:tab w:val="left" w:pos="6300"/>
          <w:tab w:val="left" w:pos="7380"/>
        </w:tabs>
        <w:spacing w:before="240" w:after="240"/>
        <w:rPr>
          <w:rFonts w:cs="Arial"/>
          <w:b/>
          <w:i/>
        </w:rPr>
      </w:pPr>
      <w:r w:rsidRPr="009264AA">
        <w:rPr>
          <w:rFonts w:cs="Arial"/>
          <w:b/>
          <w:i/>
        </w:rPr>
        <w:t>Year and month in which the data were collected:</w:t>
      </w:r>
      <w:r w:rsidRPr="009264AA">
        <w:rPr>
          <w:rFonts w:cs="Arial"/>
          <w:b/>
          <w:i/>
          <w:u w:val="single"/>
        </w:rPr>
        <w:tab/>
      </w:r>
      <w:r w:rsidRPr="009264AA">
        <w:rPr>
          <w:rFonts w:cs="Arial"/>
          <w:i/>
          <w:u w:val="single"/>
        </w:rPr>
        <w:t>DPL</w:t>
      </w:r>
      <w:r w:rsidRPr="009264AA">
        <w:rPr>
          <w:rFonts w:cs="Arial"/>
          <w:b/>
          <w:i/>
          <w:u w:val="single"/>
        </w:rPr>
        <w:tab/>
      </w:r>
    </w:p>
    <w:tbl>
      <w:tblPr>
        <w:tblStyle w:val="GridTable1Light"/>
        <w:tblW w:w="5000" w:type="pct"/>
        <w:jc w:val="center"/>
        <w:tblLook w:val="0020" w:firstRow="1" w:lastRow="0" w:firstColumn="0" w:lastColumn="0" w:noHBand="0" w:noVBand="0"/>
        <w:tblCaption w:val="Quality, Currency, Availability of Textbooks and Instructional Materials (School Year 2018-19)"/>
        <w:tblDescription w:val="Table displays the quality, currency, availability of textbooks and instructional materials for school year 2019-20."/>
      </w:tblPr>
      <w:tblGrid>
        <w:gridCol w:w="3364"/>
        <w:gridCol w:w="2140"/>
        <w:gridCol w:w="2140"/>
        <w:gridCol w:w="2138"/>
      </w:tblGrid>
      <w:tr w:rsidR="006E404E" w:rsidRPr="00052FA8" w14:paraId="5EDE6431"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1719" w:type="pct"/>
            <w:shd w:val="clear" w:color="auto" w:fill="D9D9D9" w:themeFill="background1" w:themeFillShade="D9"/>
            <w:vAlign w:val="center"/>
          </w:tcPr>
          <w:p w14:paraId="30C066D9" w14:textId="77777777" w:rsidR="006E404E" w:rsidRPr="00052FA8" w:rsidRDefault="006E404E" w:rsidP="006E404E">
            <w:pPr>
              <w:jc w:val="center"/>
              <w:rPr>
                <w:rFonts w:cs="Arial"/>
                <w:b w:val="0"/>
              </w:rPr>
            </w:pPr>
            <w:r w:rsidRPr="00052FA8">
              <w:rPr>
                <w:rFonts w:cs="Arial"/>
              </w:rPr>
              <w:t>Subject</w:t>
            </w:r>
          </w:p>
        </w:tc>
        <w:tc>
          <w:tcPr>
            <w:tcW w:w="1094" w:type="pct"/>
            <w:shd w:val="clear" w:color="auto" w:fill="D9D9D9" w:themeFill="background1" w:themeFillShade="D9"/>
            <w:vAlign w:val="center"/>
          </w:tcPr>
          <w:p w14:paraId="60365285" w14:textId="77777777" w:rsidR="006E404E" w:rsidRPr="00052FA8" w:rsidRDefault="006E404E" w:rsidP="006E404E">
            <w:pPr>
              <w:jc w:val="center"/>
              <w:rPr>
                <w:rFonts w:cs="Arial"/>
                <w:b w:val="0"/>
              </w:rPr>
            </w:pPr>
            <w:r w:rsidRPr="00052FA8">
              <w:rPr>
                <w:rFonts w:cs="Arial"/>
              </w:rPr>
              <w:t>Textbooks and Instructional Materials/year of Adoption</w:t>
            </w:r>
          </w:p>
        </w:tc>
        <w:tc>
          <w:tcPr>
            <w:tcW w:w="1094" w:type="pct"/>
            <w:shd w:val="clear" w:color="auto" w:fill="D9D9D9" w:themeFill="background1" w:themeFillShade="D9"/>
            <w:vAlign w:val="center"/>
          </w:tcPr>
          <w:p w14:paraId="1F08A14B" w14:textId="77777777" w:rsidR="006E404E" w:rsidRPr="00052FA8" w:rsidRDefault="006E404E" w:rsidP="006E404E">
            <w:pPr>
              <w:jc w:val="center"/>
              <w:rPr>
                <w:rFonts w:cs="Arial"/>
                <w:b w:val="0"/>
              </w:rPr>
            </w:pPr>
            <w:r w:rsidRPr="00052FA8">
              <w:rPr>
                <w:rFonts w:cs="Arial"/>
              </w:rPr>
              <w:t>From Most Recent Adoption?</w:t>
            </w:r>
          </w:p>
        </w:tc>
        <w:tc>
          <w:tcPr>
            <w:tcW w:w="1093" w:type="pct"/>
            <w:shd w:val="clear" w:color="auto" w:fill="D9D9D9" w:themeFill="background1" w:themeFillShade="D9"/>
            <w:vAlign w:val="center"/>
          </w:tcPr>
          <w:p w14:paraId="29208015" w14:textId="77777777" w:rsidR="006E404E" w:rsidRPr="00052FA8" w:rsidRDefault="006E404E" w:rsidP="006E404E">
            <w:pPr>
              <w:jc w:val="center"/>
              <w:rPr>
                <w:rFonts w:cs="Arial"/>
                <w:b w:val="0"/>
              </w:rPr>
            </w:pPr>
            <w:r w:rsidRPr="00052FA8">
              <w:rPr>
                <w:rFonts w:cs="Arial"/>
              </w:rPr>
              <w:t>Percent Students Lacking Own Assigned Copy</w:t>
            </w:r>
          </w:p>
        </w:tc>
      </w:tr>
      <w:tr w:rsidR="006E404E" w:rsidRPr="00052FA8" w14:paraId="411CF527" w14:textId="77777777" w:rsidTr="00607CAE">
        <w:trPr>
          <w:cnfStyle w:val="100000000000" w:firstRow="1" w:lastRow="0" w:firstColumn="0" w:lastColumn="0" w:oddVBand="0" w:evenVBand="0" w:oddHBand="0" w:evenHBand="0" w:firstRowFirstColumn="0" w:firstRowLastColumn="0" w:lastRowFirstColumn="0" w:lastRowLastColumn="0"/>
          <w:cantSplit/>
          <w:trHeight w:val="336"/>
          <w:tblHeader/>
          <w:jc w:val="center"/>
        </w:trPr>
        <w:tc>
          <w:tcPr>
            <w:tcW w:w="1719" w:type="pct"/>
          </w:tcPr>
          <w:p w14:paraId="14B69F58" w14:textId="77777777" w:rsidR="006E404E" w:rsidRPr="00052FA8" w:rsidRDefault="006E404E" w:rsidP="006E404E">
            <w:pPr>
              <w:rPr>
                <w:rFonts w:cs="Arial"/>
                <w:b w:val="0"/>
              </w:rPr>
            </w:pPr>
            <w:r w:rsidRPr="00052FA8">
              <w:rPr>
                <w:rFonts w:cs="Arial"/>
              </w:rPr>
              <w:t>Reading/Language Arts</w:t>
            </w:r>
          </w:p>
        </w:tc>
        <w:tc>
          <w:tcPr>
            <w:tcW w:w="1094" w:type="pct"/>
            <w:vAlign w:val="center"/>
          </w:tcPr>
          <w:p w14:paraId="3D0BA9E4" w14:textId="77777777" w:rsidR="006E404E" w:rsidRPr="00052FA8" w:rsidRDefault="006E404E" w:rsidP="006E404E">
            <w:pPr>
              <w:jc w:val="center"/>
            </w:pPr>
            <w:r w:rsidRPr="00052FA8">
              <w:rPr>
                <w:rFonts w:cs="Arial"/>
              </w:rPr>
              <w:t>DPL</w:t>
            </w:r>
          </w:p>
        </w:tc>
        <w:tc>
          <w:tcPr>
            <w:tcW w:w="1094" w:type="pct"/>
            <w:vAlign w:val="center"/>
          </w:tcPr>
          <w:p w14:paraId="03816F24" w14:textId="77777777" w:rsidR="006E404E" w:rsidRPr="00052FA8" w:rsidRDefault="006E404E" w:rsidP="006E404E">
            <w:pPr>
              <w:jc w:val="center"/>
            </w:pPr>
            <w:r w:rsidRPr="00052FA8">
              <w:rPr>
                <w:rFonts w:cs="Arial"/>
              </w:rPr>
              <w:t>DPL</w:t>
            </w:r>
          </w:p>
        </w:tc>
        <w:tc>
          <w:tcPr>
            <w:tcW w:w="1093" w:type="pct"/>
            <w:vAlign w:val="center"/>
          </w:tcPr>
          <w:p w14:paraId="17916D5B" w14:textId="77777777" w:rsidR="006E404E" w:rsidRPr="00052FA8" w:rsidRDefault="006E404E" w:rsidP="006E404E">
            <w:pPr>
              <w:jc w:val="center"/>
            </w:pPr>
            <w:r w:rsidRPr="00052FA8">
              <w:rPr>
                <w:rFonts w:cs="Arial"/>
              </w:rPr>
              <w:t>DPL</w:t>
            </w:r>
          </w:p>
        </w:tc>
      </w:tr>
      <w:tr w:rsidR="006E404E" w:rsidRPr="00052FA8" w14:paraId="3321ECD2" w14:textId="77777777" w:rsidTr="00607CAE">
        <w:trPr>
          <w:cnfStyle w:val="100000000000" w:firstRow="1" w:lastRow="0" w:firstColumn="0" w:lastColumn="0" w:oddVBand="0" w:evenVBand="0" w:oddHBand="0" w:evenHBand="0" w:firstRowFirstColumn="0" w:firstRowLastColumn="0" w:lastRowFirstColumn="0" w:lastRowLastColumn="0"/>
          <w:cantSplit/>
          <w:trHeight w:val="336"/>
          <w:tblHeader/>
          <w:jc w:val="center"/>
        </w:trPr>
        <w:tc>
          <w:tcPr>
            <w:tcW w:w="1719" w:type="pct"/>
          </w:tcPr>
          <w:p w14:paraId="0EF5C2BF" w14:textId="77777777" w:rsidR="006E404E" w:rsidRPr="00052FA8" w:rsidRDefault="006E404E" w:rsidP="006E404E">
            <w:pPr>
              <w:rPr>
                <w:rFonts w:cs="Arial"/>
                <w:b w:val="0"/>
              </w:rPr>
            </w:pPr>
            <w:r w:rsidRPr="00052FA8">
              <w:rPr>
                <w:rFonts w:cs="Arial"/>
              </w:rPr>
              <w:t>Mathematics</w:t>
            </w:r>
          </w:p>
        </w:tc>
        <w:tc>
          <w:tcPr>
            <w:tcW w:w="1094" w:type="pct"/>
            <w:vAlign w:val="center"/>
          </w:tcPr>
          <w:p w14:paraId="053CCA3E" w14:textId="77777777" w:rsidR="006E404E" w:rsidRPr="00052FA8" w:rsidRDefault="006E404E" w:rsidP="006E404E">
            <w:pPr>
              <w:jc w:val="center"/>
            </w:pPr>
            <w:r w:rsidRPr="00052FA8">
              <w:rPr>
                <w:rFonts w:cs="Arial"/>
              </w:rPr>
              <w:t>DPL</w:t>
            </w:r>
          </w:p>
        </w:tc>
        <w:tc>
          <w:tcPr>
            <w:tcW w:w="1094" w:type="pct"/>
            <w:vAlign w:val="center"/>
          </w:tcPr>
          <w:p w14:paraId="0827707D" w14:textId="77777777" w:rsidR="006E404E" w:rsidRPr="00052FA8" w:rsidRDefault="006E404E" w:rsidP="006E404E">
            <w:pPr>
              <w:jc w:val="center"/>
            </w:pPr>
            <w:r w:rsidRPr="00052FA8">
              <w:rPr>
                <w:rFonts w:cs="Arial"/>
              </w:rPr>
              <w:t>DPL</w:t>
            </w:r>
          </w:p>
        </w:tc>
        <w:tc>
          <w:tcPr>
            <w:tcW w:w="1093" w:type="pct"/>
            <w:vAlign w:val="center"/>
          </w:tcPr>
          <w:p w14:paraId="6C131538" w14:textId="77777777" w:rsidR="006E404E" w:rsidRPr="00052FA8" w:rsidRDefault="006E404E" w:rsidP="006E404E">
            <w:pPr>
              <w:jc w:val="center"/>
            </w:pPr>
            <w:r w:rsidRPr="00052FA8">
              <w:rPr>
                <w:rFonts w:cs="Arial"/>
              </w:rPr>
              <w:t>DPL</w:t>
            </w:r>
          </w:p>
        </w:tc>
      </w:tr>
      <w:tr w:rsidR="006E404E" w:rsidRPr="00052FA8" w14:paraId="33E47FDC" w14:textId="77777777" w:rsidTr="00607CAE">
        <w:trPr>
          <w:cnfStyle w:val="100000000000" w:firstRow="1" w:lastRow="0" w:firstColumn="0" w:lastColumn="0" w:oddVBand="0" w:evenVBand="0" w:oddHBand="0" w:evenHBand="0" w:firstRowFirstColumn="0" w:firstRowLastColumn="0" w:lastRowFirstColumn="0" w:lastRowLastColumn="0"/>
          <w:cantSplit/>
          <w:trHeight w:val="309"/>
          <w:tblHeader/>
          <w:jc w:val="center"/>
        </w:trPr>
        <w:tc>
          <w:tcPr>
            <w:tcW w:w="1719" w:type="pct"/>
          </w:tcPr>
          <w:p w14:paraId="37870849" w14:textId="77777777" w:rsidR="006E404E" w:rsidRPr="00052FA8" w:rsidRDefault="006E404E" w:rsidP="006E404E">
            <w:pPr>
              <w:rPr>
                <w:rFonts w:cs="Arial"/>
                <w:b w:val="0"/>
              </w:rPr>
            </w:pPr>
            <w:r w:rsidRPr="00052FA8">
              <w:rPr>
                <w:rFonts w:cs="Arial"/>
              </w:rPr>
              <w:t>Science</w:t>
            </w:r>
          </w:p>
        </w:tc>
        <w:tc>
          <w:tcPr>
            <w:tcW w:w="1094" w:type="pct"/>
            <w:vAlign w:val="center"/>
          </w:tcPr>
          <w:p w14:paraId="5255A3BF" w14:textId="77777777" w:rsidR="006E404E" w:rsidRPr="00052FA8" w:rsidRDefault="006E404E" w:rsidP="006E404E">
            <w:pPr>
              <w:jc w:val="center"/>
            </w:pPr>
            <w:r w:rsidRPr="00052FA8">
              <w:rPr>
                <w:rFonts w:cs="Arial"/>
              </w:rPr>
              <w:t>DPL</w:t>
            </w:r>
          </w:p>
        </w:tc>
        <w:tc>
          <w:tcPr>
            <w:tcW w:w="1094" w:type="pct"/>
            <w:vAlign w:val="center"/>
          </w:tcPr>
          <w:p w14:paraId="3A77BE50" w14:textId="77777777" w:rsidR="006E404E" w:rsidRPr="00052FA8" w:rsidRDefault="006E404E" w:rsidP="006E404E">
            <w:pPr>
              <w:jc w:val="center"/>
            </w:pPr>
            <w:r w:rsidRPr="00052FA8">
              <w:rPr>
                <w:rFonts w:cs="Arial"/>
              </w:rPr>
              <w:t>DPL</w:t>
            </w:r>
          </w:p>
        </w:tc>
        <w:tc>
          <w:tcPr>
            <w:tcW w:w="1093" w:type="pct"/>
            <w:vAlign w:val="center"/>
          </w:tcPr>
          <w:p w14:paraId="1ECCDA6E" w14:textId="77777777" w:rsidR="006E404E" w:rsidRPr="00052FA8" w:rsidRDefault="006E404E" w:rsidP="006E404E">
            <w:pPr>
              <w:jc w:val="center"/>
            </w:pPr>
            <w:r w:rsidRPr="00052FA8">
              <w:rPr>
                <w:rFonts w:cs="Arial"/>
              </w:rPr>
              <w:t>DPL</w:t>
            </w:r>
          </w:p>
        </w:tc>
      </w:tr>
      <w:tr w:rsidR="006E404E" w:rsidRPr="00052FA8" w14:paraId="1BAC4573" w14:textId="77777777" w:rsidTr="00607CAE">
        <w:trPr>
          <w:cnfStyle w:val="100000000000" w:firstRow="1" w:lastRow="0" w:firstColumn="0" w:lastColumn="0" w:oddVBand="0" w:evenVBand="0" w:oddHBand="0" w:evenHBand="0" w:firstRowFirstColumn="0" w:firstRowLastColumn="0" w:lastRowFirstColumn="0" w:lastRowLastColumn="0"/>
          <w:cantSplit/>
          <w:trHeight w:val="336"/>
          <w:tblHeader/>
          <w:jc w:val="center"/>
        </w:trPr>
        <w:tc>
          <w:tcPr>
            <w:tcW w:w="1719" w:type="pct"/>
          </w:tcPr>
          <w:p w14:paraId="6009E2DA" w14:textId="77777777" w:rsidR="006E404E" w:rsidRPr="00052FA8" w:rsidRDefault="006E404E" w:rsidP="006E404E">
            <w:pPr>
              <w:rPr>
                <w:rFonts w:cs="Arial"/>
                <w:b w:val="0"/>
              </w:rPr>
            </w:pPr>
            <w:r w:rsidRPr="00052FA8">
              <w:rPr>
                <w:rFonts w:cs="Arial"/>
              </w:rPr>
              <w:t>History-Social Science</w:t>
            </w:r>
          </w:p>
        </w:tc>
        <w:tc>
          <w:tcPr>
            <w:tcW w:w="1094" w:type="pct"/>
            <w:vAlign w:val="center"/>
          </w:tcPr>
          <w:p w14:paraId="7650AD6B" w14:textId="77777777" w:rsidR="006E404E" w:rsidRPr="00052FA8" w:rsidRDefault="006E404E" w:rsidP="006E404E">
            <w:pPr>
              <w:jc w:val="center"/>
            </w:pPr>
            <w:r w:rsidRPr="00052FA8">
              <w:rPr>
                <w:rFonts w:cs="Arial"/>
              </w:rPr>
              <w:t>DPL</w:t>
            </w:r>
          </w:p>
        </w:tc>
        <w:tc>
          <w:tcPr>
            <w:tcW w:w="1094" w:type="pct"/>
            <w:vAlign w:val="center"/>
          </w:tcPr>
          <w:p w14:paraId="1019D51D" w14:textId="77777777" w:rsidR="006E404E" w:rsidRPr="00052FA8" w:rsidRDefault="006E404E" w:rsidP="006E404E">
            <w:pPr>
              <w:jc w:val="center"/>
            </w:pPr>
            <w:r w:rsidRPr="00052FA8">
              <w:rPr>
                <w:rFonts w:cs="Arial"/>
              </w:rPr>
              <w:t>DPL</w:t>
            </w:r>
          </w:p>
        </w:tc>
        <w:tc>
          <w:tcPr>
            <w:tcW w:w="1093" w:type="pct"/>
            <w:vAlign w:val="center"/>
          </w:tcPr>
          <w:p w14:paraId="4A117B19" w14:textId="77777777" w:rsidR="006E404E" w:rsidRPr="00052FA8" w:rsidRDefault="006E404E" w:rsidP="006E404E">
            <w:pPr>
              <w:jc w:val="center"/>
            </w:pPr>
            <w:r w:rsidRPr="00052FA8">
              <w:rPr>
                <w:rFonts w:cs="Arial"/>
              </w:rPr>
              <w:t>DPL</w:t>
            </w:r>
          </w:p>
        </w:tc>
      </w:tr>
      <w:tr w:rsidR="006E404E" w:rsidRPr="00052FA8" w14:paraId="79E53A93" w14:textId="77777777" w:rsidTr="00607CAE">
        <w:trPr>
          <w:cnfStyle w:val="100000000000" w:firstRow="1" w:lastRow="0" w:firstColumn="0" w:lastColumn="0" w:oddVBand="0" w:evenVBand="0" w:oddHBand="0" w:evenHBand="0" w:firstRowFirstColumn="0" w:firstRowLastColumn="0" w:lastRowFirstColumn="0" w:lastRowLastColumn="0"/>
          <w:cantSplit/>
          <w:trHeight w:val="354"/>
          <w:tblHeader/>
          <w:jc w:val="center"/>
        </w:trPr>
        <w:tc>
          <w:tcPr>
            <w:tcW w:w="1719" w:type="pct"/>
          </w:tcPr>
          <w:p w14:paraId="3AF11EAD" w14:textId="77777777" w:rsidR="006E404E" w:rsidRPr="00052FA8" w:rsidRDefault="006E404E" w:rsidP="006E404E">
            <w:pPr>
              <w:rPr>
                <w:rFonts w:cs="Arial"/>
                <w:b w:val="0"/>
              </w:rPr>
            </w:pPr>
            <w:r w:rsidRPr="00052FA8">
              <w:rPr>
                <w:rFonts w:cs="Arial"/>
              </w:rPr>
              <w:t>Foreign Language</w:t>
            </w:r>
          </w:p>
        </w:tc>
        <w:tc>
          <w:tcPr>
            <w:tcW w:w="1094" w:type="pct"/>
            <w:vAlign w:val="center"/>
          </w:tcPr>
          <w:p w14:paraId="4F329AC7" w14:textId="77777777" w:rsidR="006E404E" w:rsidRPr="00052FA8" w:rsidRDefault="006E404E" w:rsidP="006E404E">
            <w:pPr>
              <w:jc w:val="center"/>
            </w:pPr>
            <w:r w:rsidRPr="00052FA8">
              <w:rPr>
                <w:rFonts w:cs="Arial"/>
              </w:rPr>
              <w:t>DPL</w:t>
            </w:r>
          </w:p>
        </w:tc>
        <w:tc>
          <w:tcPr>
            <w:tcW w:w="1094" w:type="pct"/>
            <w:vAlign w:val="center"/>
          </w:tcPr>
          <w:p w14:paraId="6368AC84" w14:textId="77777777" w:rsidR="006E404E" w:rsidRPr="00052FA8" w:rsidRDefault="006E404E" w:rsidP="006E404E">
            <w:pPr>
              <w:jc w:val="center"/>
            </w:pPr>
            <w:r w:rsidRPr="00052FA8">
              <w:rPr>
                <w:rFonts w:cs="Arial"/>
              </w:rPr>
              <w:t>DPL</w:t>
            </w:r>
          </w:p>
        </w:tc>
        <w:tc>
          <w:tcPr>
            <w:tcW w:w="1093" w:type="pct"/>
            <w:vAlign w:val="center"/>
          </w:tcPr>
          <w:p w14:paraId="41AF3731" w14:textId="77777777" w:rsidR="006E404E" w:rsidRPr="00052FA8" w:rsidRDefault="006E404E" w:rsidP="006E404E">
            <w:pPr>
              <w:jc w:val="center"/>
            </w:pPr>
            <w:r w:rsidRPr="00052FA8">
              <w:rPr>
                <w:rFonts w:cs="Arial"/>
              </w:rPr>
              <w:t>DPL</w:t>
            </w:r>
          </w:p>
        </w:tc>
      </w:tr>
      <w:tr w:rsidR="006E404E" w:rsidRPr="00052FA8" w14:paraId="1913556F" w14:textId="77777777" w:rsidTr="00607CAE">
        <w:trPr>
          <w:cnfStyle w:val="100000000000" w:firstRow="1" w:lastRow="0" w:firstColumn="0" w:lastColumn="0" w:oddVBand="0" w:evenVBand="0" w:oddHBand="0" w:evenHBand="0" w:firstRowFirstColumn="0" w:firstRowLastColumn="0" w:lastRowFirstColumn="0" w:lastRowLastColumn="0"/>
          <w:cantSplit/>
          <w:trHeight w:val="336"/>
          <w:tblHeader/>
          <w:jc w:val="center"/>
        </w:trPr>
        <w:tc>
          <w:tcPr>
            <w:tcW w:w="1719" w:type="pct"/>
          </w:tcPr>
          <w:p w14:paraId="6A050931" w14:textId="77777777" w:rsidR="006E404E" w:rsidRPr="00052FA8" w:rsidRDefault="006E404E" w:rsidP="006E404E">
            <w:pPr>
              <w:rPr>
                <w:rFonts w:cs="Arial"/>
                <w:b w:val="0"/>
              </w:rPr>
            </w:pPr>
            <w:r w:rsidRPr="00052FA8">
              <w:rPr>
                <w:rFonts w:cs="Arial"/>
              </w:rPr>
              <w:t>Health</w:t>
            </w:r>
          </w:p>
        </w:tc>
        <w:tc>
          <w:tcPr>
            <w:tcW w:w="1094" w:type="pct"/>
            <w:vAlign w:val="center"/>
          </w:tcPr>
          <w:p w14:paraId="5E3E9D4D" w14:textId="77777777" w:rsidR="006E404E" w:rsidRPr="00052FA8" w:rsidRDefault="006E404E" w:rsidP="006E404E">
            <w:pPr>
              <w:jc w:val="center"/>
            </w:pPr>
            <w:r w:rsidRPr="00052FA8">
              <w:rPr>
                <w:rFonts w:cs="Arial"/>
              </w:rPr>
              <w:t>DPL</w:t>
            </w:r>
          </w:p>
        </w:tc>
        <w:tc>
          <w:tcPr>
            <w:tcW w:w="1094" w:type="pct"/>
            <w:vAlign w:val="center"/>
          </w:tcPr>
          <w:p w14:paraId="23258085" w14:textId="77777777" w:rsidR="006E404E" w:rsidRPr="00052FA8" w:rsidRDefault="006E404E" w:rsidP="006E404E">
            <w:pPr>
              <w:jc w:val="center"/>
            </w:pPr>
            <w:r w:rsidRPr="00052FA8">
              <w:rPr>
                <w:rFonts w:cs="Arial"/>
              </w:rPr>
              <w:t>DPL</w:t>
            </w:r>
          </w:p>
        </w:tc>
        <w:tc>
          <w:tcPr>
            <w:tcW w:w="1093" w:type="pct"/>
            <w:vAlign w:val="center"/>
          </w:tcPr>
          <w:p w14:paraId="70C03738" w14:textId="77777777" w:rsidR="006E404E" w:rsidRPr="00052FA8" w:rsidRDefault="006E404E" w:rsidP="006E404E">
            <w:pPr>
              <w:jc w:val="center"/>
            </w:pPr>
            <w:r w:rsidRPr="00052FA8">
              <w:rPr>
                <w:rFonts w:cs="Arial"/>
              </w:rPr>
              <w:t>DPL</w:t>
            </w:r>
          </w:p>
        </w:tc>
      </w:tr>
      <w:tr w:rsidR="006E404E" w:rsidRPr="00052FA8" w14:paraId="1DB0F13F" w14:textId="77777777" w:rsidTr="00607CAE">
        <w:trPr>
          <w:cnfStyle w:val="100000000000" w:firstRow="1" w:lastRow="0" w:firstColumn="0" w:lastColumn="0" w:oddVBand="0" w:evenVBand="0" w:oddHBand="0" w:evenHBand="0" w:firstRowFirstColumn="0" w:firstRowLastColumn="0" w:lastRowFirstColumn="0" w:lastRowLastColumn="0"/>
          <w:cantSplit/>
          <w:trHeight w:val="309"/>
          <w:tblHeader/>
          <w:jc w:val="center"/>
        </w:trPr>
        <w:tc>
          <w:tcPr>
            <w:tcW w:w="1719" w:type="pct"/>
          </w:tcPr>
          <w:p w14:paraId="15C140FE" w14:textId="77777777" w:rsidR="006E404E" w:rsidRPr="00052FA8" w:rsidRDefault="006E404E" w:rsidP="006E404E">
            <w:pPr>
              <w:rPr>
                <w:rFonts w:cs="Arial"/>
                <w:b w:val="0"/>
              </w:rPr>
            </w:pPr>
            <w:r w:rsidRPr="00052FA8">
              <w:rPr>
                <w:rFonts w:cs="Arial"/>
              </w:rPr>
              <w:t>Visual and Performing Arts</w:t>
            </w:r>
          </w:p>
        </w:tc>
        <w:tc>
          <w:tcPr>
            <w:tcW w:w="1094" w:type="pct"/>
            <w:vAlign w:val="center"/>
          </w:tcPr>
          <w:p w14:paraId="31E7168F" w14:textId="77777777" w:rsidR="006E404E" w:rsidRPr="00052FA8" w:rsidRDefault="006E404E" w:rsidP="006E404E">
            <w:pPr>
              <w:jc w:val="center"/>
            </w:pPr>
            <w:r w:rsidRPr="00052FA8">
              <w:rPr>
                <w:rFonts w:cs="Arial"/>
              </w:rPr>
              <w:t>DPL</w:t>
            </w:r>
          </w:p>
        </w:tc>
        <w:tc>
          <w:tcPr>
            <w:tcW w:w="1094" w:type="pct"/>
            <w:vAlign w:val="center"/>
          </w:tcPr>
          <w:p w14:paraId="09592DF7" w14:textId="77777777" w:rsidR="006E404E" w:rsidRPr="00052FA8" w:rsidRDefault="006E404E" w:rsidP="006E404E">
            <w:pPr>
              <w:jc w:val="center"/>
            </w:pPr>
            <w:r w:rsidRPr="00052FA8">
              <w:rPr>
                <w:rFonts w:cs="Arial"/>
              </w:rPr>
              <w:t>DPL</w:t>
            </w:r>
          </w:p>
        </w:tc>
        <w:tc>
          <w:tcPr>
            <w:tcW w:w="1093" w:type="pct"/>
            <w:vAlign w:val="center"/>
          </w:tcPr>
          <w:p w14:paraId="3D45112E" w14:textId="77777777" w:rsidR="006E404E" w:rsidRPr="00052FA8" w:rsidRDefault="006E404E" w:rsidP="006E404E">
            <w:pPr>
              <w:jc w:val="center"/>
            </w:pPr>
            <w:r w:rsidRPr="00052FA8">
              <w:rPr>
                <w:rFonts w:cs="Arial"/>
              </w:rPr>
              <w:t>DPL</w:t>
            </w:r>
          </w:p>
        </w:tc>
      </w:tr>
      <w:tr w:rsidR="006E404E" w:rsidRPr="00052FA8" w14:paraId="2C536F6E" w14:textId="77777777" w:rsidTr="00607CAE">
        <w:trPr>
          <w:cnfStyle w:val="100000000000" w:firstRow="1" w:lastRow="0" w:firstColumn="0" w:lastColumn="0" w:oddVBand="0" w:evenVBand="0" w:oddHBand="0" w:evenHBand="0" w:firstRowFirstColumn="0" w:firstRowLastColumn="0" w:lastRowFirstColumn="0" w:lastRowLastColumn="0"/>
          <w:cantSplit/>
          <w:trHeight w:val="669"/>
          <w:tblHeader/>
          <w:jc w:val="center"/>
        </w:trPr>
        <w:tc>
          <w:tcPr>
            <w:tcW w:w="1719" w:type="pct"/>
          </w:tcPr>
          <w:p w14:paraId="2823C811" w14:textId="77777777" w:rsidR="006E404E" w:rsidRPr="00052FA8" w:rsidRDefault="006E404E" w:rsidP="006E404E">
            <w:pPr>
              <w:rPr>
                <w:rFonts w:cs="Arial"/>
                <w:b w:val="0"/>
              </w:rPr>
            </w:pPr>
            <w:r w:rsidRPr="00052FA8">
              <w:rPr>
                <w:rFonts w:cs="Arial"/>
              </w:rPr>
              <w:t>Science Laboratory Equipment (grades 9-12)</w:t>
            </w:r>
          </w:p>
        </w:tc>
        <w:tc>
          <w:tcPr>
            <w:tcW w:w="1094" w:type="pct"/>
            <w:vAlign w:val="center"/>
          </w:tcPr>
          <w:p w14:paraId="7FBF0745" w14:textId="77777777" w:rsidR="006E404E" w:rsidRPr="00052FA8" w:rsidRDefault="006E404E" w:rsidP="006E404E">
            <w:pPr>
              <w:jc w:val="center"/>
            </w:pPr>
            <w:r w:rsidRPr="00052FA8">
              <w:rPr>
                <w:rFonts w:cs="Arial"/>
              </w:rPr>
              <w:t>N/A</w:t>
            </w:r>
          </w:p>
        </w:tc>
        <w:tc>
          <w:tcPr>
            <w:tcW w:w="1094" w:type="pct"/>
            <w:vAlign w:val="center"/>
          </w:tcPr>
          <w:p w14:paraId="5E86CCC3" w14:textId="77777777" w:rsidR="006E404E" w:rsidRPr="00052FA8" w:rsidRDefault="006E404E" w:rsidP="006E404E">
            <w:pPr>
              <w:jc w:val="center"/>
            </w:pPr>
            <w:r w:rsidRPr="00052FA8">
              <w:rPr>
                <w:rFonts w:cs="Arial"/>
              </w:rPr>
              <w:t>N/A</w:t>
            </w:r>
          </w:p>
        </w:tc>
        <w:tc>
          <w:tcPr>
            <w:tcW w:w="1093" w:type="pct"/>
            <w:vAlign w:val="center"/>
          </w:tcPr>
          <w:p w14:paraId="746A47DA" w14:textId="77777777" w:rsidR="006E404E" w:rsidRPr="00052FA8" w:rsidRDefault="006E404E" w:rsidP="006E404E">
            <w:pPr>
              <w:jc w:val="center"/>
            </w:pPr>
            <w:r w:rsidRPr="00052FA8">
              <w:rPr>
                <w:rFonts w:cs="Arial"/>
              </w:rPr>
              <w:t>DPL</w:t>
            </w:r>
          </w:p>
        </w:tc>
      </w:tr>
    </w:tbl>
    <w:p w14:paraId="17E6A4E8" w14:textId="77777777" w:rsidR="006E404E" w:rsidRPr="00052FA8" w:rsidRDefault="006E404E" w:rsidP="006E404E">
      <w:pPr>
        <w:spacing w:before="120"/>
        <w:rPr>
          <w:rFonts w:cs="Arial"/>
        </w:rPr>
      </w:pPr>
      <w:r w:rsidRPr="00052FA8">
        <w:rPr>
          <w:rFonts w:cs="Arial"/>
        </w:rPr>
        <w:t xml:space="preserve">Note: Cells with </w:t>
      </w:r>
      <w:r w:rsidR="009264AA">
        <w:rPr>
          <w:rFonts w:cs="Arial"/>
        </w:rPr>
        <w:t>N/A values do not require data.</w:t>
      </w:r>
    </w:p>
    <w:p w14:paraId="065118E0" w14:textId="77777777" w:rsidR="006E404E" w:rsidRPr="00BF2359" w:rsidRDefault="006E404E" w:rsidP="00BF2359">
      <w:pPr>
        <w:pStyle w:val="Heading4"/>
        <w:spacing w:before="360" w:after="0"/>
        <w:rPr>
          <w:rStyle w:val="Hyperlink"/>
          <w:rFonts w:cs="Arial"/>
          <w:b/>
          <w:i w:val="0"/>
          <w:color w:val="000000"/>
          <w:u w:val="none"/>
        </w:rPr>
      </w:pPr>
      <w:r w:rsidRPr="00BF2359">
        <w:rPr>
          <w:rStyle w:val="Hyperlink"/>
          <w:rFonts w:cs="Arial"/>
          <w:b/>
          <w:i w:val="0"/>
          <w:color w:val="000000"/>
          <w:u w:val="none"/>
        </w:rPr>
        <w:t>School Facility Cond</w:t>
      </w:r>
      <w:r w:rsidR="009264AA" w:rsidRPr="00BF2359">
        <w:rPr>
          <w:rStyle w:val="Hyperlink"/>
          <w:rFonts w:cs="Arial"/>
          <w:b/>
          <w:i w:val="0"/>
          <w:color w:val="000000"/>
          <w:u w:val="none"/>
        </w:rPr>
        <w:t>itions and Planned Improvements</w:t>
      </w:r>
    </w:p>
    <w:p w14:paraId="7033EC84" w14:textId="77777777" w:rsidR="009264AA" w:rsidRPr="00D47335" w:rsidRDefault="009264AA" w:rsidP="009264AA">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D47335">
        <w:rPr>
          <w:rFonts w:cs="Arial"/>
          <w:b/>
          <w:i/>
          <w:color w:val="C00000"/>
        </w:rPr>
        <w:t>Narrative provided by the LEA</w:t>
      </w:r>
    </w:p>
    <w:p w14:paraId="13056510" w14:textId="77777777" w:rsidR="009264AA" w:rsidRPr="00737A12" w:rsidRDefault="009264AA" w:rsidP="009264AA">
      <w:pPr>
        <w:pBdr>
          <w:top w:val="single" w:sz="4" w:space="1" w:color="auto"/>
          <w:left w:val="single" w:sz="4" w:space="4" w:color="auto"/>
          <w:bottom w:val="single" w:sz="4" w:space="1" w:color="auto"/>
          <w:right w:val="single" w:sz="4" w:space="4" w:color="auto"/>
        </w:pBdr>
        <w:spacing w:before="60"/>
      </w:pPr>
      <w:r w:rsidRPr="00052FA8">
        <w:rPr>
          <w:rFonts w:cs="Arial"/>
          <w:i/>
        </w:rPr>
        <w:t xml:space="preserve">Using the </w:t>
      </w:r>
      <w:r w:rsidRPr="00052FA8">
        <w:rPr>
          <w:rFonts w:cs="Arial"/>
          <w:b/>
          <w:i/>
        </w:rPr>
        <w:t>most recently collected</w:t>
      </w:r>
      <w:r w:rsidRPr="00052FA8">
        <w:rPr>
          <w:rFonts w:cs="Arial"/>
          <w:i/>
        </w:rPr>
        <w:t xml:space="preserve"> Facility Inspection Tool (FIT) d</w:t>
      </w:r>
      <w:r>
        <w:rPr>
          <w:rFonts w:cs="Arial"/>
          <w:i/>
        </w:rPr>
        <w:t>ata (or equivalent), provide</w:t>
      </w:r>
      <w:r w:rsidRPr="00052FA8">
        <w:rPr>
          <w:rFonts w:cs="Arial"/>
          <w:i/>
        </w:rPr>
        <w:t xml:space="preserve"> </w:t>
      </w:r>
      <w:r>
        <w:rPr>
          <w:rFonts w:cs="Arial"/>
          <w:i/>
        </w:rPr>
        <w:t>a summary statement of the condition of the school facility, as required by Education Code sections 17014, 17032.5, 17070.75(a), and 17089(b).</w:t>
      </w:r>
    </w:p>
    <w:p w14:paraId="5102D9DF" w14:textId="77777777" w:rsidR="006E404E" w:rsidRPr="00BF2359" w:rsidRDefault="006E404E" w:rsidP="00BF2359">
      <w:pPr>
        <w:pStyle w:val="Heading4"/>
        <w:spacing w:before="360" w:after="0"/>
        <w:rPr>
          <w:rStyle w:val="Hyperlink"/>
          <w:rFonts w:cs="Arial"/>
          <w:b/>
          <w:i w:val="0"/>
          <w:color w:val="000000"/>
          <w:u w:val="none"/>
        </w:rPr>
      </w:pPr>
      <w:r>
        <w:br w:type="page"/>
      </w:r>
      <w:r w:rsidRPr="00BF2359">
        <w:rPr>
          <w:rStyle w:val="Hyperlink"/>
          <w:rFonts w:cs="Arial"/>
          <w:b/>
          <w:i w:val="0"/>
          <w:color w:val="000000"/>
          <w:u w:val="none"/>
        </w:rPr>
        <w:lastRenderedPageBreak/>
        <w:t>School Facility G</w:t>
      </w:r>
      <w:r w:rsidR="007F27C0" w:rsidRPr="00BF2359">
        <w:rPr>
          <w:rStyle w:val="Hyperlink"/>
          <w:rFonts w:cs="Arial"/>
          <w:b/>
          <w:i w:val="0"/>
          <w:color w:val="000000"/>
          <w:u w:val="none"/>
        </w:rPr>
        <w:t>ood Repair Status</w:t>
      </w:r>
    </w:p>
    <w:p w14:paraId="756D2FA7" w14:textId="77777777" w:rsidR="006E404E" w:rsidRPr="00052FA8" w:rsidRDefault="006E404E" w:rsidP="007F27C0">
      <w:pPr>
        <w:spacing w:before="240"/>
        <w:rPr>
          <w:i/>
        </w:rPr>
      </w:pPr>
      <w:r w:rsidRPr="00052FA8">
        <w:t xml:space="preserve">Using the </w:t>
      </w:r>
      <w:r w:rsidRPr="007F27C0">
        <w:rPr>
          <w:b/>
        </w:rPr>
        <w:t>most recently collected</w:t>
      </w:r>
      <w:r w:rsidRPr="00052FA8">
        <w:t xml:space="preserve"> FIT data (or equivalent), provide the following:</w:t>
      </w:r>
    </w:p>
    <w:p w14:paraId="78CA0C3B" w14:textId="77777777" w:rsidR="006E404E" w:rsidRPr="00BF2359" w:rsidRDefault="006E404E" w:rsidP="00BF2359">
      <w:pPr>
        <w:pStyle w:val="ListParagraph"/>
        <w:numPr>
          <w:ilvl w:val="0"/>
          <w:numId w:val="47"/>
        </w:numPr>
        <w:contextualSpacing w:val="0"/>
        <w:rPr>
          <w:i/>
        </w:rPr>
      </w:pPr>
      <w:r w:rsidRPr="00052FA8">
        <w:t>Determination of repair status for systems listed</w:t>
      </w:r>
    </w:p>
    <w:p w14:paraId="7A44294B" w14:textId="77777777" w:rsidR="006E404E" w:rsidRPr="00BF2359" w:rsidRDefault="006E404E" w:rsidP="00BF2359">
      <w:pPr>
        <w:pStyle w:val="ListParagraph"/>
        <w:numPr>
          <w:ilvl w:val="0"/>
          <w:numId w:val="47"/>
        </w:numPr>
        <w:contextualSpacing w:val="0"/>
        <w:rPr>
          <w:i/>
        </w:rPr>
      </w:pPr>
      <w:r w:rsidRPr="00052FA8">
        <w:t>Description of any needed maintenance to ensure good repair</w:t>
      </w:r>
    </w:p>
    <w:p w14:paraId="23F117D0" w14:textId="77777777" w:rsidR="006E404E" w:rsidRPr="00BF2359" w:rsidRDefault="006E404E" w:rsidP="00BF2359">
      <w:pPr>
        <w:pStyle w:val="ListParagraph"/>
        <w:numPr>
          <w:ilvl w:val="0"/>
          <w:numId w:val="47"/>
        </w:numPr>
        <w:contextualSpacing w:val="0"/>
        <w:rPr>
          <w:i/>
        </w:rPr>
      </w:pPr>
      <w:r w:rsidRPr="00052FA8">
        <w:t>The year and month in which the data were collected</w:t>
      </w:r>
    </w:p>
    <w:p w14:paraId="732B39E3" w14:textId="77777777" w:rsidR="006E404E" w:rsidRPr="00BF2359" w:rsidRDefault="006E404E" w:rsidP="00BF2359">
      <w:pPr>
        <w:pStyle w:val="ListParagraph"/>
        <w:numPr>
          <w:ilvl w:val="0"/>
          <w:numId w:val="47"/>
        </w:numPr>
        <w:contextualSpacing w:val="0"/>
        <w:rPr>
          <w:i/>
        </w:rPr>
      </w:pPr>
      <w:r w:rsidRPr="00052FA8">
        <w:t>The overall rating</w:t>
      </w:r>
    </w:p>
    <w:p w14:paraId="5C58A390" w14:textId="77777777" w:rsidR="00EE2718" w:rsidRPr="009264AA" w:rsidRDefault="006E404E" w:rsidP="00BF2359">
      <w:pPr>
        <w:tabs>
          <w:tab w:val="left" w:pos="5940"/>
          <w:tab w:val="left" w:pos="7200"/>
        </w:tabs>
        <w:spacing w:before="240" w:after="240"/>
        <w:rPr>
          <w:rFonts w:cs="Arial"/>
          <w:i/>
          <w:u w:val="single"/>
        </w:rPr>
      </w:pPr>
      <w:r w:rsidRPr="009264AA">
        <w:rPr>
          <w:rFonts w:cs="Arial"/>
          <w:b/>
          <w:i/>
        </w:rPr>
        <w:t>Year and month of the most recent FIT report:</w:t>
      </w:r>
      <w:r w:rsidRPr="009264AA">
        <w:rPr>
          <w:rFonts w:cs="Arial"/>
          <w:b/>
          <w:i/>
          <w:u w:val="single"/>
        </w:rPr>
        <w:tab/>
      </w:r>
      <w:r w:rsidRPr="009264AA">
        <w:rPr>
          <w:rFonts w:cs="Arial"/>
          <w:i/>
          <w:u w:val="single"/>
        </w:rPr>
        <w:t>DPL</w:t>
      </w:r>
      <w:r w:rsidRPr="009264AA">
        <w:rPr>
          <w:rFonts w:cs="Arial"/>
          <w:i/>
          <w:u w:val="single"/>
        </w:rPr>
        <w:tab/>
      </w:r>
    </w:p>
    <w:tbl>
      <w:tblPr>
        <w:tblStyle w:val="GridTable1Light"/>
        <w:tblW w:w="4867" w:type="pct"/>
        <w:jc w:val="center"/>
        <w:tblLayout w:type="fixed"/>
        <w:tblLook w:val="0020" w:firstRow="1" w:lastRow="0" w:firstColumn="0" w:lastColumn="0" w:noHBand="0" w:noVBand="0"/>
        <w:tblCaption w:val="School Facility Good Repair Status"/>
        <w:tblDescription w:val="Table displays the school's facility repair status information using the school's most recent Facility Inspection Report."/>
      </w:tblPr>
      <w:tblGrid>
        <w:gridCol w:w="2947"/>
        <w:gridCol w:w="920"/>
        <w:gridCol w:w="988"/>
        <w:gridCol w:w="992"/>
        <w:gridCol w:w="3675"/>
      </w:tblGrid>
      <w:tr w:rsidR="006E404E" w:rsidRPr="00052FA8" w14:paraId="2C45AC62"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1547" w:type="pct"/>
            <w:shd w:val="clear" w:color="auto" w:fill="D9D9D9" w:themeFill="background1" w:themeFillShade="D9"/>
            <w:vAlign w:val="center"/>
          </w:tcPr>
          <w:p w14:paraId="4F87ACF2" w14:textId="77777777" w:rsidR="006E404E" w:rsidRPr="00052FA8" w:rsidRDefault="00EE2718" w:rsidP="00EE2718">
            <w:pPr>
              <w:jc w:val="center"/>
              <w:rPr>
                <w:rFonts w:cs="Arial"/>
              </w:rPr>
            </w:pPr>
            <w:r w:rsidRPr="00052FA8">
              <w:rPr>
                <w:rFonts w:cs="Arial"/>
              </w:rPr>
              <w:t>System Inspected</w:t>
            </w:r>
          </w:p>
        </w:tc>
        <w:tc>
          <w:tcPr>
            <w:tcW w:w="483" w:type="pct"/>
            <w:shd w:val="clear" w:color="auto" w:fill="D9D9D9" w:themeFill="background1" w:themeFillShade="D9"/>
            <w:vAlign w:val="center"/>
          </w:tcPr>
          <w:p w14:paraId="23028D64" w14:textId="77777777" w:rsidR="006E404E" w:rsidRPr="00052FA8" w:rsidRDefault="00EE2718" w:rsidP="006E404E">
            <w:pPr>
              <w:jc w:val="center"/>
              <w:rPr>
                <w:rFonts w:cs="Arial"/>
                <w:b w:val="0"/>
              </w:rPr>
            </w:pPr>
            <w:r>
              <w:rPr>
                <w:rFonts w:cs="Arial"/>
              </w:rPr>
              <w:t xml:space="preserve">Rate </w:t>
            </w:r>
            <w:r w:rsidR="006E404E" w:rsidRPr="00052FA8">
              <w:rPr>
                <w:rFonts w:cs="Arial"/>
              </w:rPr>
              <w:t>Good</w:t>
            </w:r>
          </w:p>
        </w:tc>
        <w:tc>
          <w:tcPr>
            <w:tcW w:w="519" w:type="pct"/>
            <w:shd w:val="clear" w:color="auto" w:fill="D9D9D9" w:themeFill="background1" w:themeFillShade="D9"/>
            <w:vAlign w:val="center"/>
          </w:tcPr>
          <w:p w14:paraId="33F70820" w14:textId="77777777" w:rsidR="006E404E" w:rsidRPr="00052FA8" w:rsidRDefault="00EE2718" w:rsidP="006E404E">
            <w:pPr>
              <w:jc w:val="center"/>
              <w:rPr>
                <w:rFonts w:cs="Arial"/>
                <w:b w:val="0"/>
              </w:rPr>
            </w:pPr>
            <w:r>
              <w:rPr>
                <w:rFonts w:cs="Arial"/>
              </w:rPr>
              <w:t xml:space="preserve">Rate </w:t>
            </w:r>
            <w:r w:rsidR="006E404E" w:rsidRPr="00052FA8">
              <w:rPr>
                <w:rFonts w:cs="Arial"/>
              </w:rPr>
              <w:t>Fair</w:t>
            </w:r>
          </w:p>
        </w:tc>
        <w:tc>
          <w:tcPr>
            <w:tcW w:w="521" w:type="pct"/>
            <w:shd w:val="clear" w:color="auto" w:fill="D9D9D9" w:themeFill="background1" w:themeFillShade="D9"/>
            <w:vAlign w:val="center"/>
          </w:tcPr>
          <w:p w14:paraId="26FF8274" w14:textId="77777777" w:rsidR="006E404E" w:rsidRPr="00052FA8" w:rsidRDefault="00EE2718" w:rsidP="006E404E">
            <w:pPr>
              <w:jc w:val="center"/>
              <w:rPr>
                <w:rFonts w:cs="Arial"/>
                <w:b w:val="0"/>
              </w:rPr>
            </w:pPr>
            <w:r>
              <w:rPr>
                <w:rFonts w:cs="Arial"/>
              </w:rPr>
              <w:t xml:space="preserve">Rate </w:t>
            </w:r>
            <w:r w:rsidR="006E404E" w:rsidRPr="00052FA8">
              <w:rPr>
                <w:rFonts w:cs="Arial"/>
              </w:rPr>
              <w:t>Poor</w:t>
            </w:r>
          </w:p>
        </w:tc>
        <w:tc>
          <w:tcPr>
            <w:tcW w:w="1930" w:type="pct"/>
            <w:shd w:val="clear" w:color="auto" w:fill="D9D9D9" w:themeFill="background1" w:themeFillShade="D9"/>
            <w:vAlign w:val="center"/>
          </w:tcPr>
          <w:p w14:paraId="333C52EA" w14:textId="77777777" w:rsidR="006E404E" w:rsidRPr="00052FA8" w:rsidRDefault="00EE2718" w:rsidP="00EE2718">
            <w:pPr>
              <w:jc w:val="center"/>
              <w:rPr>
                <w:rFonts w:cs="Arial"/>
              </w:rPr>
            </w:pPr>
            <w:r w:rsidRPr="00052FA8">
              <w:rPr>
                <w:rFonts w:cs="Arial"/>
              </w:rPr>
              <w:t>Repair Needed and</w:t>
            </w:r>
            <w:r>
              <w:rPr>
                <w:rFonts w:cs="Arial"/>
              </w:rPr>
              <w:t xml:space="preserve"> </w:t>
            </w:r>
            <w:r w:rsidRPr="00052FA8">
              <w:rPr>
                <w:rFonts w:cs="Arial"/>
              </w:rPr>
              <w:t>Action Taken or Planned</w:t>
            </w:r>
          </w:p>
        </w:tc>
      </w:tr>
      <w:tr w:rsidR="006E404E" w:rsidRPr="00052FA8" w14:paraId="2E2BEFBA"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1547" w:type="pct"/>
          </w:tcPr>
          <w:p w14:paraId="07F2E91F" w14:textId="77777777" w:rsidR="006E404E" w:rsidRPr="00052FA8" w:rsidRDefault="006E404E" w:rsidP="006E404E">
            <w:pPr>
              <w:rPr>
                <w:rFonts w:cs="Arial"/>
                <w:b w:val="0"/>
              </w:rPr>
            </w:pPr>
            <w:r w:rsidRPr="00052FA8">
              <w:rPr>
                <w:rFonts w:cs="Arial"/>
              </w:rPr>
              <w:t xml:space="preserve">Systems: Gas Leaks, Mechanical/HVAC, Sewer </w:t>
            </w:r>
          </w:p>
        </w:tc>
        <w:tc>
          <w:tcPr>
            <w:tcW w:w="483" w:type="pct"/>
            <w:vAlign w:val="center"/>
          </w:tcPr>
          <w:p w14:paraId="0CE6029C" w14:textId="77777777" w:rsidR="006E404E" w:rsidRPr="00052FA8" w:rsidRDefault="006E404E" w:rsidP="006E404E">
            <w:pPr>
              <w:jc w:val="center"/>
              <w:rPr>
                <w:rFonts w:cs="Arial"/>
              </w:rPr>
            </w:pPr>
            <w:r w:rsidRPr="00052FA8">
              <w:rPr>
                <w:rFonts w:cs="Arial"/>
              </w:rPr>
              <w:t>DPL</w:t>
            </w:r>
          </w:p>
        </w:tc>
        <w:tc>
          <w:tcPr>
            <w:tcW w:w="519" w:type="pct"/>
            <w:vAlign w:val="center"/>
          </w:tcPr>
          <w:p w14:paraId="6EFEE4EC" w14:textId="77777777" w:rsidR="006E404E" w:rsidRPr="00052FA8" w:rsidRDefault="006E404E" w:rsidP="006E404E">
            <w:pPr>
              <w:jc w:val="center"/>
              <w:rPr>
                <w:rFonts w:cs="Arial"/>
              </w:rPr>
            </w:pPr>
            <w:r w:rsidRPr="00052FA8">
              <w:rPr>
                <w:rFonts w:cs="Arial"/>
              </w:rPr>
              <w:t>DPL</w:t>
            </w:r>
          </w:p>
        </w:tc>
        <w:tc>
          <w:tcPr>
            <w:tcW w:w="521" w:type="pct"/>
            <w:vAlign w:val="center"/>
          </w:tcPr>
          <w:p w14:paraId="43A13229" w14:textId="77777777" w:rsidR="006E404E" w:rsidRPr="00052FA8" w:rsidRDefault="006E404E" w:rsidP="006E404E">
            <w:pPr>
              <w:jc w:val="center"/>
              <w:rPr>
                <w:rFonts w:cs="Arial"/>
              </w:rPr>
            </w:pPr>
            <w:r w:rsidRPr="00052FA8">
              <w:rPr>
                <w:rFonts w:cs="Arial"/>
              </w:rPr>
              <w:t>DPL</w:t>
            </w:r>
          </w:p>
        </w:tc>
        <w:tc>
          <w:tcPr>
            <w:tcW w:w="1930" w:type="pct"/>
            <w:vAlign w:val="center"/>
          </w:tcPr>
          <w:p w14:paraId="1A0E35A0" w14:textId="77777777" w:rsidR="006E404E" w:rsidRPr="00052FA8" w:rsidRDefault="006E404E" w:rsidP="006E404E">
            <w:pPr>
              <w:jc w:val="center"/>
              <w:rPr>
                <w:rFonts w:cs="Arial"/>
              </w:rPr>
            </w:pPr>
            <w:r w:rsidRPr="00052FA8">
              <w:rPr>
                <w:rFonts w:cs="Arial"/>
              </w:rPr>
              <w:t>DPL</w:t>
            </w:r>
          </w:p>
        </w:tc>
      </w:tr>
      <w:tr w:rsidR="006E404E" w:rsidRPr="00052FA8" w14:paraId="47A62FE6"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1547" w:type="pct"/>
          </w:tcPr>
          <w:p w14:paraId="669879AD" w14:textId="77777777" w:rsidR="006E404E" w:rsidRPr="00052FA8" w:rsidRDefault="006E404E" w:rsidP="006E404E">
            <w:pPr>
              <w:rPr>
                <w:rFonts w:cs="Arial"/>
                <w:b w:val="0"/>
              </w:rPr>
            </w:pPr>
            <w:r w:rsidRPr="00052FA8">
              <w:rPr>
                <w:rFonts w:cs="Arial"/>
              </w:rPr>
              <w:t>Interior: Interior Surfaces</w:t>
            </w:r>
          </w:p>
        </w:tc>
        <w:tc>
          <w:tcPr>
            <w:tcW w:w="483" w:type="pct"/>
            <w:vAlign w:val="center"/>
          </w:tcPr>
          <w:p w14:paraId="0280CA27" w14:textId="77777777" w:rsidR="006E404E" w:rsidRPr="00052FA8" w:rsidRDefault="006E404E" w:rsidP="006E404E">
            <w:pPr>
              <w:jc w:val="center"/>
              <w:rPr>
                <w:rFonts w:cs="Arial"/>
              </w:rPr>
            </w:pPr>
            <w:r w:rsidRPr="00052FA8">
              <w:rPr>
                <w:rFonts w:cs="Arial"/>
              </w:rPr>
              <w:t>DPL</w:t>
            </w:r>
          </w:p>
        </w:tc>
        <w:tc>
          <w:tcPr>
            <w:tcW w:w="519" w:type="pct"/>
            <w:vAlign w:val="center"/>
          </w:tcPr>
          <w:p w14:paraId="21D7E7A7" w14:textId="77777777" w:rsidR="006E404E" w:rsidRPr="00052FA8" w:rsidRDefault="006E404E" w:rsidP="006E404E">
            <w:pPr>
              <w:jc w:val="center"/>
              <w:rPr>
                <w:rFonts w:cs="Arial"/>
              </w:rPr>
            </w:pPr>
            <w:r w:rsidRPr="00052FA8">
              <w:rPr>
                <w:rFonts w:cs="Arial"/>
              </w:rPr>
              <w:t>DPL</w:t>
            </w:r>
          </w:p>
        </w:tc>
        <w:tc>
          <w:tcPr>
            <w:tcW w:w="521" w:type="pct"/>
            <w:vAlign w:val="center"/>
          </w:tcPr>
          <w:p w14:paraId="72DEAEF5" w14:textId="77777777" w:rsidR="006E404E" w:rsidRPr="00052FA8" w:rsidRDefault="006E404E" w:rsidP="006E404E">
            <w:pPr>
              <w:jc w:val="center"/>
              <w:rPr>
                <w:rFonts w:cs="Arial"/>
              </w:rPr>
            </w:pPr>
            <w:r w:rsidRPr="00052FA8">
              <w:rPr>
                <w:rFonts w:cs="Arial"/>
              </w:rPr>
              <w:t>DPL</w:t>
            </w:r>
          </w:p>
        </w:tc>
        <w:tc>
          <w:tcPr>
            <w:tcW w:w="1930" w:type="pct"/>
            <w:vAlign w:val="center"/>
          </w:tcPr>
          <w:p w14:paraId="63EAF42C" w14:textId="77777777" w:rsidR="006E404E" w:rsidRPr="00052FA8" w:rsidRDefault="006E404E" w:rsidP="006E404E">
            <w:pPr>
              <w:jc w:val="center"/>
              <w:rPr>
                <w:rFonts w:cs="Arial"/>
              </w:rPr>
            </w:pPr>
            <w:r w:rsidRPr="00052FA8">
              <w:rPr>
                <w:rFonts w:cs="Arial"/>
              </w:rPr>
              <w:t>DPL</w:t>
            </w:r>
          </w:p>
        </w:tc>
      </w:tr>
      <w:tr w:rsidR="006E404E" w:rsidRPr="00052FA8" w14:paraId="679ACF9A"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1547" w:type="pct"/>
          </w:tcPr>
          <w:p w14:paraId="4D886451" w14:textId="77777777" w:rsidR="006E404E" w:rsidRPr="00052FA8" w:rsidRDefault="006E404E" w:rsidP="006E404E">
            <w:pPr>
              <w:rPr>
                <w:rFonts w:cs="Arial"/>
                <w:b w:val="0"/>
              </w:rPr>
            </w:pPr>
            <w:r w:rsidRPr="00052FA8">
              <w:rPr>
                <w:rFonts w:cs="Arial"/>
              </w:rPr>
              <w:t>Cleanliness: Overall Cleanliness, Pest/ Vermin Infestation</w:t>
            </w:r>
          </w:p>
        </w:tc>
        <w:tc>
          <w:tcPr>
            <w:tcW w:w="483" w:type="pct"/>
            <w:vAlign w:val="center"/>
          </w:tcPr>
          <w:p w14:paraId="047D687F" w14:textId="77777777" w:rsidR="006E404E" w:rsidRPr="00052FA8" w:rsidRDefault="006E404E" w:rsidP="006E404E">
            <w:pPr>
              <w:jc w:val="center"/>
              <w:rPr>
                <w:rFonts w:cs="Arial"/>
              </w:rPr>
            </w:pPr>
            <w:r w:rsidRPr="00052FA8">
              <w:rPr>
                <w:rFonts w:cs="Arial"/>
              </w:rPr>
              <w:t>DPL</w:t>
            </w:r>
          </w:p>
        </w:tc>
        <w:tc>
          <w:tcPr>
            <w:tcW w:w="519" w:type="pct"/>
            <w:vAlign w:val="center"/>
          </w:tcPr>
          <w:p w14:paraId="5A1E8748" w14:textId="77777777" w:rsidR="006E404E" w:rsidRPr="00052FA8" w:rsidRDefault="006E404E" w:rsidP="006E404E">
            <w:pPr>
              <w:jc w:val="center"/>
              <w:rPr>
                <w:rFonts w:cs="Arial"/>
              </w:rPr>
            </w:pPr>
            <w:r w:rsidRPr="00052FA8">
              <w:rPr>
                <w:rFonts w:cs="Arial"/>
              </w:rPr>
              <w:t>DPL</w:t>
            </w:r>
          </w:p>
        </w:tc>
        <w:tc>
          <w:tcPr>
            <w:tcW w:w="521" w:type="pct"/>
            <w:vAlign w:val="center"/>
          </w:tcPr>
          <w:p w14:paraId="6038C95E" w14:textId="77777777" w:rsidR="006E404E" w:rsidRPr="00052FA8" w:rsidRDefault="006E404E" w:rsidP="006E404E">
            <w:pPr>
              <w:jc w:val="center"/>
              <w:rPr>
                <w:rFonts w:cs="Arial"/>
              </w:rPr>
            </w:pPr>
            <w:r w:rsidRPr="00052FA8">
              <w:rPr>
                <w:rFonts w:cs="Arial"/>
              </w:rPr>
              <w:t>DPL</w:t>
            </w:r>
          </w:p>
        </w:tc>
        <w:tc>
          <w:tcPr>
            <w:tcW w:w="1930" w:type="pct"/>
            <w:vAlign w:val="center"/>
          </w:tcPr>
          <w:p w14:paraId="7D9210C8" w14:textId="77777777" w:rsidR="006E404E" w:rsidRPr="00052FA8" w:rsidRDefault="006E404E" w:rsidP="006E404E">
            <w:pPr>
              <w:jc w:val="center"/>
              <w:rPr>
                <w:rFonts w:cs="Arial"/>
              </w:rPr>
            </w:pPr>
            <w:r w:rsidRPr="00052FA8">
              <w:rPr>
                <w:rFonts w:cs="Arial"/>
              </w:rPr>
              <w:t>DPL</w:t>
            </w:r>
          </w:p>
        </w:tc>
      </w:tr>
      <w:tr w:rsidR="006E404E" w:rsidRPr="00052FA8" w14:paraId="4521369D"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1547" w:type="pct"/>
          </w:tcPr>
          <w:p w14:paraId="391B2608" w14:textId="77777777" w:rsidR="006E404E" w:rsidRPr="00052FA8" w:rsidRDefault="006E404E" w:rsidP="006E404E">
            <w:pPr>
              <w:rPr>
                <w:rFonts w:cs="Arial"/>
                <w:b w:val="0"/>
              </w:rPr>
            </w:pPr>
            <w:r w:rsidRPr="00052FA8">
              <w:rPr>
                <w:rFonts w:cs="Arial"/>
              </w:rPr>
              <w:t>Electrical: Electrical</w:t>
            </w:r>
          </w:p>
        </w:tc>
        <w:tc>
          <w:tcPr>
            <w:tcW w:w="483" w:type="pct"/>
            <w:vAlign w:val="center"/>
          </w:tcPr>
          <w:p w14:paraId="618EC7A3" w14:textId="77777777" w:rsidR="006E404E" w:rsidRPr="00052FA8" w:rsidRDefault="006E404E" w:rsidP="006E404E">
            <w:pPr>
              <w:jc w:val="center"/>
              <w:rPr>
                <w:rFonts w:cs="Arial"/>
              </w:rPr>
            </w:pPr>
            <w:r w:rsidRPr="00052FA8">
              <w:rPr>
                <w:rFonts w:cs="Arial"/>
              </w:rPr>
              <w:t>DPL</w:t>
            </w:r>
          </w:p>
        </w:tc>
        <w:tc>
          <w:tcPr>
            <w:tcW w:w="519" w:type="pct"/>
            <w:vAlign w:val="center"/>
          </w:tcPr>
          <w:p w14:paraId="3D8DA40A" w14:textId="77777777" w:rsidR="006E404E" w:rsidRPr="00052FA8" w:rsidRDefault="006E404E" w:rsidP="006E404E">
            <w:pPr>
              <w:jc w:val="center"/>
              <w:rPr>
                <w:rFonts w:cs="Arial"/>
              </w:rPr>
            </w:pPr>
            <w:r w:rsidRPr="00052FA8">
              <w:rPr>
                <w:rFonts w:cs="Arial"/>
              </w:rPr>
              <w:t>DPL</w:t>
            </w:r>
          </w:p>
        </w:tc>
        <w:tc>
          <w:tcPr>
            <w:tcW w:w="521" w:type="pct"/>
            <w:vAlign w:val="center"/>
          </w:tcPr>
          <w:p w14:paraId="7DDAD5B7" w14:textId="77777777" w:rsidR="006E404E" w:rsidRPr="00052FA8" w:rsidRDefault="006E404E" w:rsidP="006E404E">
            <w:pPr>
              <w:jc w:val="center"/>
              <w:rPr>
                <w:rFonts w:cs="Arial"/>
              </w:rPr>
            </w:pPr>
            <w:r w:rsidRPr="00052FA8">
              <w:rPr>
                <w:rFonts w:cs="Arial"/>
              </w:rPr>
              <w:t>DPL</w:t>
            </w:r>
          </w:p>
        </w:tc>
        <w:tc>
          <w:tcPr>
            <w:tcW w:w="1930" w:type="pct"/>
            <w:vAlign w:val="center"/>
          </w:tcPr>
          <w:p w14:paraId="4F45D5A0" w14:textId="77777777" w:rsidR="006E404E" w:rsidRPr="00052FA8" w:rsidRDefault="006E404E" w:rsidP="006E404E">
            <w:pPr>
              <w:jc w:val="center"/>
              <w:rPr>
                <w:rFonts w:cs="Arial"/>
              </w:rPr>
            </w:pPr>
            <w:r w:rsidRPr="00052FA8">
              <w:rPr>
                <w:rFonts w:cs="Arial"/>
              </w:rPr>
              <w:t>DPL</w:t>
            </w:r>
          </w:p>
        </w:tc>
      </w:tr>
      <w:tr w:rsidR="006E404E" w:rsidRPr="00052FA8" w14:paraId="2FC23B8C"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1547" w:type="pct"/>
          </w:tcPr>
          <w:p w14:paraId="2638F68F" w14:textId="77777777" w:rsidR="006E404E" w:rsidRPr="00052FA8" w:rsidRDefault="006E404E" w:rsidP="006E404E">
            <w:pPr>
              <w:rPr>
                <w:rFonts w:cs="Arial"/>
                <w:b w:val="0"/>
              </w:rPr>
            </w:pPr>
            <w:r w:rsidRPr="00052FA8">
              <w:rPr>
                <w:rFonts w:cs="Arial"/>
              </w:rPr>
              <w:t>Restrooms/Fountains: Restrooms, Sinks/ Fountains</w:t>
            </w:r>
          </w:p>
        </w:tc>
        <w:tc>
          <w:tcPr>
            <w:tcW w:w="483" w:type="pct"/>
            <w:vAlign w:val="center"/>
          </w:tcPr>
          <w:p w14:paraId="72579766" w14:textId="77777777" w:rsidR="006E404E" w:rsidRPr="00052FA8" w:rsidRDefault="006E404E" w:rsidP="006E404E">
            <w:pPr>
              <w:jc w:val="center"/>
              <w:rPr>
                <w:rFonts w:cs="Arial"/>
              </w:rPr>
            </w:pPr>
            <w:r w:rsidRPr="00052FA8">
              <w:rPr>
                <w:rFonts w:cs="Arial"/>
              </w:rPr>
              <w:t>DPL</w:t>
            </w:r>
          </w:p>
        </w:tc>
        <w:tc>
          <w:tcPr>
            <w:tcW w:w="519" w:type="pct"/>
            <w:vAlign w:val="center"/>
          </w:tcPr>
          <w:p w14:paraId="255820E3" w14:textId="77777777" w:rsidR="006E404E" w:rsidRPr="00052FA8" w:rsidRDefault="006E404E" w:rsidP="006E404E">
            <w:pPr>
              <w:jc w:val="center"/>
              <w:rPr>
                <w:rFonts w:cs="Arial"/>
              </w:rPr>
            </w:pPr>
            <w:r w:rsidRPr="00052FA8">
              <w:rPr>
                <w:rFonts w:cs="Arial"/>
              </w:rPr>
              <w:t>DPL</w:t>
            </w:r>
          </w:p>
        </w:tc>
        <w:tc>
          <w:tcPr>
            <w:tcW w:w="521" w:type="pct"/>
            <w:vAlign w:val="center"/>
          </w:tcPr>
          <w:p w14:paraId="40F26F9E" w14:textId="77777777" w:rsidR="006E404E" w:rsidRPr="00052FA8" w:rsidRDefault="006E404E" w:rsidP="006E404E">
            <w:pPr>
              <w:jc w:val="center"/>
              <w:rPr>
                <w:rFonts w:cs="Arial"/>
              </w:rPr>
            </w:pPr>
            <w:r w:rsidRPr="00052FA8">
              <w:rPr>
                <w:rFonts w:cs="Arial"/>
              </w:rPr>
              <w:t>DPL</w:t>
            </w:r>
          </w:p>
        </w:tc>
        <w:tc>
          <w:tcPr>
            <w:tcW w:w="1930" w:type="pct"/>
            <w:vAlign w:val="center"/>
          </w:tcPr>
          <w:p w14:paraId="2FB0E15B" w14:textId="77777777" w:rsidR="006E404E" w:rsidRPr="00052FA8" w:rsidRDefault="006E404E" w:rsidP="006E404E">
            <w:pPr>
              <w:jc w:val="center"/>
              <w:rPr>
                <w:rFonts w:cs="Arial"/>
              </w:rPr>
            </w:pPr>
            <w:r w:rsidRPr="00052FA8">
              <w:rPr>
                <w:rFonts w:cs="Arial"/>
              </w:rPr>
              <w:t>DPL</w:t>
            </w:r>
          </w:p>
        </w:tc>
      </w:tr>
      <w:tr w:rsidR="006E404E" w:rsidRPr="00052FA8" w14:paraId="151C131C"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1547" w:type="pct"/>
          </w:tcPr>
          <w:p w14:paraId="49733B62" w14:textId="77777777" w:rsidR="006E404E" w:rsidRPr="00052FA8" w:rsidRDefault="006E404E" w:rsidP="006E404E">
            <w:pPr>
              <w:rPr>
                <w:rFonts w:cs="Arial"/>
                <w:b w:val="0"/>
              </w:rPr>
            </w:pPr>
            <w:r w:rsidRPr="00052FA8">
              <w:rPr>
                <w:rFonts w:cs="Arial"/>
              </w:rPr>
              <w:t>Safety: Fire Safety, Hazardous Materials</w:t>
            </w:r>
          </w:p>
        </w:tc>
        <w:tc>
          <w:tcPr>
            <w:tcW w:w="483" w:type="pct"/>
            <w:vAlign w:val="center"/>
          </w:tcPr>
          <w:p w14:paraId="64B9EA0D" w14:textId="77777777" w:rsidR="006E404E" w:rsidRPr="00052FA8" w:rsidRDefault="006E404E" w:rsidP="006E404E">
            <w:pPr>
              <w:jc w:val="center"/>
              <w:rPr>
                <w:rFonts w:cs="Arial"/>
              </w:rPr>
            </w:pPr>
            <w:r w:rsidRPr="00052FA8">
              <w:rPr>
                <w:rFonts w:cs="Arial"/>
              </w:rPr>
              <w:t>DPL</w:t>
            </w:r>
          </w:p>
        </w:tc>
        <w:tc>
          <w:tcPr>
            <w:tcW w:w="519" w:type="pct"/>
            <w:vAlign w:val="center"/>
          </w:tcPr>
          <w:p w14:paraId="4B54F18E" w14:textId="77777777" w:rsidR="006E404E" w:rsidRPr="00052FA8" w:rsidRDefault="006E404E" w:rsidP="006E404E">
            <w:pPr>
              <w:jc w:val="center"/>
              <w:rPr>
                <w:rFonts w:cs="Arial"/>
              </w:rPr>
            </w:pPr>
            <w:r w:rsidRPr="00052FA8">
              <w:rPr>
                <w:rFonts w:cs="Arial"/>
              </w:rPr>
              <w:t>DPL</w:t>
            </w:r>
          </w:p>
        </w:tc>
        <w:tc>
          <w:tcPr>
            <w:tcW w:w="521" w:type="pct"/>
            <w:vAlign w:val="center"/>
          </w:tcPr>
          <w:p w14:paraId="14C39F98" w14:textId="77777777" w:rsidR="006E404E" w:rsidRPr="00052FA8" w:rsidRDefault="006E404E" w:rsidP="006E404E">
            <w:pPr>
              <w:jc w:val="center"/>
              <w:rPr>
                <w:rFonts w:cs="Arial"/>
              </w:rPr>
            </w:pPr>
            <w:r w:rsidRPr="00052FA8">
              <w:rPr>
                <w:rFonts w:cs="Arial"/>
              </w:rPr>
              <w:t>DPL</w:t>
            </w:r>
          </w:p>
        </w:tc>
        <w:tc>
          <w:tcPr>
            <w:tcW w:w="1930" w:type="pct"/>
            <w:vAlign w:val="center"/>
          </w:tcPr>
          <w:p w14:paraId="2FCE36E1" w14:textId="77777777" w:rsidR="006E404E" w:rsidRPr="00052FA8" w:rsidRDefault="006E404E" w:rsidP="006E404E">
            <w:pPr>
              <w:jc w:val="center"/>
              <w:rPr>
                <w:rFonts w:cs="Arial"/>
              </w:rPr>
            </w:pPr>
            <w:r w:rsidRPr="00052FA8">
              <w:rPr>
                <w:rFonts w:cs="Arial"/>
              </w:rPr>
              <w:t>DPL</w:t>
            </w:r>
          </w:p>
        </w:tc>
      </w:tr>
      <w:tr w:rsidR="006E404E" w:rsidRPr="00052FA8" w14:paraId="08E56D1A"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1547" w:type="pct"/>
          </w:tcPr>
          <w:p w14:paraId="7115C394" w14:textId="77777777" w:rsidR="006E404E" w:rsidRPr="00052FA8" w:rsidRDefault="006E404E" w:rsidP="006E404E">
            <w:pPr>
              <w:rPr>
                <w:rFonts w:cs="Arial"/>
                <w:b w:val="0"/>
              </w:rPr>
            </w:pPr>
            <w:r w:rsidRPr="00052FA8">
              <w:rPr>
                <w:rFonts w:cs="Arial"/>
              </w:rPr>
              <w:t>Structural: Structural Damage, Roofs</w:t>
            </w:r>
          </w:p>
        </w:tc>
        <w:tc>
          <w:tcPr>
            <w:tcW w:w="483" w:type="pct"/>
            <w:vAlign w:val="center"/>
          </w:tcPr>
          <w:p w14:paraId="6AFCFD9F" w14:textId="77777777" w:rsidR="006E404E" w:rsidRPr="00052FA8" w:rsidRDefault="006E404E" w:rsidP="006E404E">
            <w:pPr>
              <w:jc w:val="center"/>
              <w:rPr>
                <w:rFonts w:cs="Arial"/>
              </w:rPr>
            </w:pPr>
            <w:r w:rsidRPr="00052FA8">
              <w:rPr>
                <w:rFonts w:cs="Arial"/>
              </w:rPr>
              <w:t>DPL</w:t>
            </w:r>
          </w:p>
        </w:tc>
        <w:tc>
          <w:tcPr>
            <w:tcW w:w="519" w:type="pct"/>
            <w:vAlign w:val="center"/>
          </w:tcPr>
          <w:p w14:paraId="069ABC85" w14:textId="77777777" w:rsidR="006E404E" w:rsidRPr="00052FA8" w:rsidRDefault="006E404E" w:rsidP="006E404E">
            <w:pPr>
              <w:jc w:val="center"/>
              <w:rPr>
                <w:rFonts w:cs="Arial"/>
              </w:rPr>
            </w:pPr>
            <w:r w:rsidRPr="00052FA8">
              <w:rPr>
                <w:rFonts w:cs="Arial"/>
              </w:rPr>
              <w:t>DPL</w:t>
            </w:r>
          </w:p>
        </w:tc>
        <w:tc>
          <w:tcPr>
            <w:tcW w:w="521" w:type="pct"/>
            <w:vAlign w:val="center"/>
          </w:tcPr>
          <w:p w14:paraId="793EE240" w14:textId="77777777" w:rsidR="006E404E" w:rsidRPr="00052FA8" w:rsidRDefault="006E404E" w:rsidP="006E404E">
            <w:pPr>
              <w:jc w:val="center"/>
              <w:rPr>
                <w:rFonts w:cs="Arial"/>
              </w:rPr>
            </w:pPr>
            <w:r w:rsidRPr="00052FA8">
              <w:rPr>
                <w:rFonts w:cs="Arial"/>
              </w:rPr>
              <w:t>DPL</w:t>
            </w:r>
          </w:p>
        </w:tc>
        <w:tc>
          <w:tcPr>
            <w:tcW w:w="1930" w:type="pct"/>
            <w:vAlign w:val="center"/>
          </w:tcPr>
          <w:p w14:paraId="7C7AAA55" w14:textId="77777777" w:rsidR="006E404E" w:rsidRPr="00052FA8" w:rsidRDefault="006E404E" w:rsidP="006E404E">
            <w:pPr>
              <w:jc w:val="center"/>
              <w:rPr>
                <w:rFonts w:cs="Arial"/>
              </w:rPr>
            </w:pPr>
            <w:r w:rsidRPr="00052FA8">
              <w:rPr>
                <w:rFonts w:cs="Arial"/>
              </w:rPr>
              <w:t>DPL</w:t>
            </w:r>
          </w:p>
        </w:tc>
      </w:tr>
      <w:tr w:rsidR="006E404E" w:rsidRPr="00052FA8" w14:paraId="28589F36" w14:textId="77777777" w:rsidTr="00607CAE">
        <w:trPr>
          <w:cnfStyle w:val="100000000000" w:firstRow="1" w:lastRow="0" w:firstColumn="0" w:lastColumn="0" w:oddVBand="0" w:evenVBand="0" w:oddHBand="0" w:evenHBand="0" w:firstRowFirstColumn="0" w:firstRowLastColumn="0" w:lastRowFirstColumn="0" w:lastRowLastColumn="0"/>
          <w:cantSplit/>
          <w:tblHeader/>
          <w:jc w:val="center"/>
        </w:trPr>
        <w:tc>
          <w:tcPr>
            <w:tcW w:w="1547" w:type="pct"/>
          </w:tcPr>
          <w:p w14:paraId="64973969" w14:textId="77777777" w:rsidR="006E404E" w:rsidRPr="00052FA8" w:rsidRDefault="006E404E" w:rsidP="006E404E">
            <w:pPr>
              <w:rPr>
                <w:rFonts w:cs="Arial"/>
                <w:b w:val="0"/>
              </w:rPr>
            </w:pPr>
            <w:r w:rsidRPr="00052FA8">
              <w:rPr>
                <w:rFonts w:cs="Arial"/>
              </w:rPr>
              <w:t>External: Playground/School Grounds, Windows/ Doors/Gates/Fences</w:t>
            </w:r>
          </w:p>
        </w:tc>
        <w:tc>
          <w:tcPr>
            <w:tcW w:w="483" w:type="pct"/>
            <w:vAlign w:val="center"/>
          </w:tcPr>
          <w:p w14:paraId="18826F7A" w14:textId="77777777" w:rsidR="006E404E" w:rsidRPr="00052FA8" w:rsidRDefault="006E404E" w:rsidP="006E404E">
            <w:pPr>
              <w:jc w:val="center"/>
              <w:rPr>
                <w:rFonts w:cs="Arial"/>
              </w:rPr>
            </w:pPr>
            <w:r w:rsidRPr="00052FA8">
              <w:rPr>
                <w:rFonts w:cs="Arial"/>
              </w:rPr>
              <w:t>DPL</w:t>
            </w:r>
          </w:p>
        </w:tc>
        <w:tc>
          <w:tcPr>
            <w:tcW w:w="519" w:type="pct"/>
            <w:vAlign w:val="center"/>
          </w:tcPr>
          <w:p w14:paraId="5EFB583C" w14:textId="77777777" w:rsidR="006E404E" w:rsidRPr="00052FA8" w:rsidRDefault="006E404E" w:rsidP="006E404E">
            <w:pPr>
              <w:jc w:val="center"/>
              <w:rPr>
                <w:rFonts w:cs="Arial"/>
              </w:rPr>
            </w:pPr>
            <w:r w:rsidRPr="00052FA8">
              <w:rPr>
                <w:rFonts w:cs="Arial"/>
              </w:rPr>
              <w:t>DPL</w:t>
            </w:r>
          </w:p>
        </w:tc>
        <w:tc>
          <w:tcPr>
            <w:tcW w:w="521" w:type="pct"/>
            <w:vAlign w:val="center"/>
          </w:tcPr>
          <w:p w14:paraId="6B74E97C" w14:textId="77777777" w:rsidR="006E404E" w:rsidRPr="00052FA8" w:rsidRDefault="006E404E" w:rsidP="006E404E">
            <w:pPr>
              <w:jc w:val="center"/>
              <w:rPr>
                <w:rFonts w:cs="Arial"/>
              </w:rPr>
            </w:pPr>
            <w:r w:rsidRPr="00052FA8">
              <w:rPr>
                <w:rFonts w:cs="Arial"/>
              </w:rPr>
              <w:t>DPL</w:t>
            </w:r>
          </w:p>
        </w:tc>
        <w:tc>
          <w:tcPr>
            <w:tcW w:w="1930" w:type="pct"/>
            <w:vAlign w:val="center"/>
          </w:tcPr>
          <w:p w14:paraId="7F2E2544" w14:textId="77777777" w:rsidR="006E404E" w:rsidRPr="00052FA8" w:rsidRDefault="006E404E" w:rsidP="006E404E">
            <w:pPr>
              <w:jc w:val="center"/>
              <w:rPr>
                <w:rFonts w:cs="Arial"/>
              </w:rPr>
            </w:pPr>
            <w:r w:rsidRPr="00052FA8">
              <w:rPr>
                <w:rFonts w:cs="Arial"/>
              </w:rPr>
              <w:t>DPL</w:t>
            </w:r>
          </w:p>
        </w:tc>
      </w:tr>
    </w:tbl>
    <w:p w14:paraId="6AE097AE" w14:textId="77777777" w:rsidR="006E404E" w:rsidRPr="00BF2359" w:rsidRDefault="006E404E" w:rsidP="00BF2359">
      <w:pPr>
        <w:pStyle w:val="Heading4"/>
        <w:spacing w:before="360" w:after="0"/>
        <w:rPr>
          <w:rStyle w:val="Hyperlink"/>
          <w:rFonts w:cs="Arial"/>
          <w:b/>
          <w:i w:val="0"/>
          <w:color w:val="000000"/>
          <w:u w:val="none"/>
        </w:rPr>
      </w:pPr>
      <w:r w:rsidRPr="00BF2359">
        <w:rPr>
          <w:rStyle w:val="Hyperlink"/>
          <w:rFonts w:cs="Arial"/>
          <w:b/>
          <w:i w:val="0"/>
          <w:color w:val="000000"/>
          <w:u w:val="none"/>
        </w:rPr>
        <w:t xml:space="preserve">Overall Facility Rate </w:t>
      </w:r>
    </w:p>
    <w:p w14:paraId="4527EFD6" w14:textId="77777777" w:rsidR="006E404E" w:rsidRPr="009264AA" w:rsidRDefault="006E404E" w:rsidP="00BF2359">
      <w:pPr>
        <w:tabs>
          <w:tab w:val="left" w:pos="5940"/>
          <w:tab w:val="left" w:pos="6930"/>
        </w:tabs>
        <w:spacing w:before="240" w:after="240"/>
        <w:rPr>
          <w:rFonts w:cs="Arial"/>
          <w:i/>
          <w:u w:val="single"/>
        </w:rPr>
      </w:pPr>
      <w:r w:rsidRPr="009264AA">
        <w:rPr>
          <w:rFonts w:cs="Arial"/>
          <w:b/>
          <w:i/>
        </w:rPr>
        <w:t>Year and month of the most recent FIT report:</w:t>
      </w:r>
      <w:r w:rsidRPr="009264AA">
        <w:rPr>
          <w:rFonts w:cs="Arial"/>
          <w:b/>
          <w:i/>
          <w:u w:val="single"/>
        </w:rPr>
        <w:tab/>
      </w:r>
      <w:r w:rsidRPr="009264AA">
        <w:rPr>
          <w:rFonts w:cs="Arial"/>
          <w:i/>
          <w:u w:val="single"/>
        </w:rPr>
        <w:t>DPL</w:t>
      </w:r>
      <w:r w:rsidRPr="009264AA">
        <w:rPr>
          <w:rFonts w:cs="Arial"/>
          <w:i/>
          <w:u w:val="single"/>
        </w:rPr>
        <w:tab/>
      </w:r>
    </w:p>
    <w:p w14:paraId="2828C7E0" w14:textId="77777777" w:rsidR="00B62F16" w:rsidRDefault="00B62F16" w:rsidP="00BF2359">
      <w:pPr>
        <w:tabs>
          <w:tab w:val="left" w:pos="5940"/>
          <w:tab w:val="left" w:pos="6930"/>
        </w:tabs>
        <w:rPr>
          <w:rFonts w:cs="Arial"/>
          <w:b/>
        </w:rPr>
      </w:pPr>
      <w:r w:rsidRPr="00B62F16">
        <w:rPr>
          <w:rFonts w:cs="Arial"/>
          <w:b/>
        </w:rPr>
        <w:t>Overall Rating</w:t>
      </w:r>
    </w:p>
    <w:tbl>
      <w:tblPr>
        <w:tblStyle w:val="TableGrid"/>
        <w:tblW w:w="0" w:type="auto"/>
        <w:tblLook w:val="04A0" w:firstRow="1" w:lastRow="0" w:firstColumn="1" w:lastColumn="0" w:noHBand="0" w:noVBand="1"/>
        <w:tblCaption w:val="Overall Rating"/>
        <w:tblDescription w:val="Table displays the overall rating of the school's facility using the school's most recent Facility Inspection Report."/>
      </w:tblPr>
      <w:tblGrid>
        <w:gridCol w:w="2445"/>
        <w:gridCol w:w="2445"/>
        <w:gridCol w:w="2446"/>
        <w:gridCol w:w="2446"/>
      </w:tblGrid>
      <w:tr w:rsidR="00B62F16" w:rsidRPr="00B62F16" w14:paraId="66D83958" w14:textId="77777777" w:rsidTr="00B62F16">
        <w:trPr>
          <w:cantSplit/>
          <w:tblHeader/>
        </w:trPr>
        <w:tc>
          <w:tcPr>
            <w:tcW w:w="2445" w:type="dxa"/>
            <w:shd w:val="clear" w:color="auto" w:fill="D9D9D9" w:themeFill="background1" w:themeFillShade="D9"/>
          </w:tcPr>
          <w:p w14:paraId="3F889BC4" w14:textId="77777777" w:rsidR="00B62F16" w:rsidRPr="00B62F16" w:rsidRDefault="00B62F16" w:rsidP="00B62F16">
            <w:pPr>
              <w:tabs>
                <w:tab w:val="left" w:pos="5940"/>
                <w:tab w:val="left" w:pos="6930"/>
              </w:tabs>
              <w:jc w:val="center"/>
              <w:rPr>
                <w:rFonts w:cs="Arial"/>
                <w:b/>
              </w:rPr>
            </w:pPr>
            <w:r w:rsidRPr="00B62F16">
              <w:rPr>
                <w:rFonts w:cs="Arial"/>
                <w:b/>
              </w:rPr>
              <w:t>Exemplary</w:t>
            </w:r>
          </w:p>
        </w:tc>
        <w:tc>
          <w:tcPr>
            <w:tcW w:w="2445" w:type="dxa"/>
            <w:shd w:val="clear" w:color="auto" w:fill="D9D9D9" w:themeFill="background1" w:themeFillShade="D9"/>
          </w:tcPr>
          <w:p w14:paraId="76CC7B4D" w14:textId="77777777" w:rsidR="00B62F16" w:rsidRPr="00B62F16" w:rsidRDefault="00B62F16" w:rsidP="00B62F16">
            <w:pPr>
              <w:tabs>
                <w:tab w:val="left" w:pos="5940"/>
                <w:tab w:val="left" w:pos="6930"/>
              </w:tabs>
              <w:jc w:val="center"/>
              <w:rPr>
                <w:rFonts w:cs="Arial"/>
                <w:b/>
              </w:rPr>
            </w:pPr>
            <w:r w:rsidRPr="00B62F16">
              <w:rPr>
                <w:rFonts w:cs="Arial"/>
                <w:b/>
              </w:rPr>
              <w:t>Good</w:t>
            </w:r>
          </w:p>
        </w:tc>
        <w:tc>
          <w:tcPr>
            <w:tcW w:w="2446" w:type="dxa"/>
            <w:shd w:val="clear" w:color="auto" w:fill="D9D9D9" w:themeFill="background1" w:themeFillShade="D9"/>
          </w:tcPr>
          <w:p w14:paraId="1DA335A8" w14:textId="77777777" w:rsidR="00B62F16" w:rsidRPr="00B62F16" w:rsidRDefault="00B62F16" w:rsidP="00B62F16">
            <w:pPr>
              <w:tabs>
                <w:tab w:val="left" w:pos="5940"/>
                <w:tab w:val="left" w:pos="6930"/>
              </w:tabs>
              <w:jc w:val="center"/>
              <w:rPr>
                <w:rFonts w:cs="Arial"/>
                <w:b/>
              </w:rPr>
            </w:pPr>
            <w:r w:rsidRPr="00B62F16">
              <w:rPr>
                <w:rFonts w:cs="Arial"/>
                <w:b/>
              </w:rPr>
              <w:t>Fair</w:t>
            </w:r>
          </w:p>
        </w:tc>
        <w:tc>
          <w:tcPr>
            <w:tcW w:w="2446" w:type="dxa"/>
            <w:shd w:val="clear" w:color="auto" w:fill="D9D9D9" w:themeFill="background1" w:themeFillShade="D9"/>
          </w:tcPr>
          <w:p w14:paraId="194E2B1A" w14:textId="77777777" w:rsidR="00B62F16" w:rsidRPr="00B62F16" w:rsidRDefault="00B62F16" w:rsidP="00B62F16">
            <w:pPr>
              <w:tabs>
                <w:tab w:val="left" w:pos="5940"/>
                <w:tab w:val="left" w:pos="6930"/>
              </w:tabs>
              <w:jc w:val="center"/>
              <w:rPr>
                <w:rFonts w:cs="Arial"/>
                <w:b/>
              </w:rPr>
            </w:pPr>
            <w:r w:rsidRPr="00B62F16">
              <w:rPr>
                <w:rFonts w:cs="Arial"/>
                <w:b/>
              </w:rPr>
              <w:t>Poor</w:t>
            </w:r>
          </w:p>
        </w:tc>
      </w:tr>
      <w:tr w:rsidR="00B62F16" w:rsidRPr="00B62F16" w14:paraId="2A9801B7" w14:textId="77777777" w:rsidTr="00B62F16">
        <w:trPr>
          <w:cantSplit/>
          <w:tblHeader/>
        </w:trPr>
        <w:tc>
          <w:tcPr>
            <w:tcW w:w="2445" w:type="dxa"/>
          </w:tcPr>
          <w:p w14:paraId="101CC7F4" w14:textId="77777777" w:rsidR="00B62F16" w:rsidRPr="00B62F16" w:rsidRDefault="00B62F16" w:rsidP="00B62F16">
            <w:pPr>
              <w:tabs>
                <w:tab w:val="left" w:pos="5940"/>
                <w:tab w:val="left" w:pos="6930"/>
              </w:tabs>
              <w:jc w:val="center"/>
              <w:rPr>
                <w:rFonts w:cs="Arial"/>
              </w:rPr>
            </w:pPr>
            <w:r>
              <w:rPr>
                <w:rFonts w:cs="Arial"/>
              </w:rPr>
              <w:t>DPL</w:t>
            </w:r>
          </w:p>
        </w:tc>
        <w:tc>
          <w:tcPr>
            <w:tcW w:w="2445" w:type="dxa"/>
          </w:tcPr>
          <w:p w14:paraId="3B2F8D18" w14:textId="77777777" w:rsidR="00B62F16" w:rsidRPr="00B62F16" w:rsidRDefault="00B62F16" w:rsidP="00B62F16">
            <w:pPr>
              <w:tabs>
                <w:tab w:val="left" w:pos="5940"/>
                <w:tab w:val="left" w:pos="6930"/>
              </w:tabs>
              <w:jc w:val="center"/>
              <w:rPr>
                <w:rFonts w:cs="Arial"/>
              </w:rPr>
            </w:pPr>
            <w:r>
              <w:rPr>
                <w:rFonts w:cs="Arial"/>
              </w:rPr>
              <w:t>DPL</w:t>
            </w:r>
          </w:p>
        </w:tc>
        <w:tc>
          <w:tcPr>
            <w:tcW w:w="2446" w:type="dxa"/>
          </w:tcPr>
          <w:p w14:paraId="2A44A710" w14:textId="77777777" w:rsidR="00B62F16" w:rsidRPr="00B62F16" w:rsidRDefault="00B62F16" w:rsidP="00B62F16">
            <w:pPr>
              <w:tabs>
                <w:tab w:val="left" w:pos="5940"/>
                <w:tab w:val="left" w:pos="6930"/>
              </w:tabs>
              <w:jc w:val="center"/>
              <w:rPr>
                <w:rFonts w:cs="Arial"/>
              </w:rPr>
            </w:pPr>
            <w:r>
              <w:rPr>
                <w:rFonts w:cs="Arial"/>
              </w:rPr>
              <w:t>DPL</w:t>
            </w:r>
          </w:p>
        </w:tc>
        <w:tc>
          <w:tcPr>
            <w:tcW w:w="2446" w:type="dxa"/>
          </w:tcPr>
          <w:p w14:paraId="26C9E662" w14:textId="77777777" w:rsidR="00B62F16" w:rsidRPr="00B62F16" w:rsidRDefault="00B62F16" w:rsidP="00B62F16">
            <w:pPr>
              <w:tabs>
                <w:tab w:val="left" w:pos="5940"/>
                <w:tab w:val="left" w:pos="6930"/>
              </w:tabs>
              <w:jc w:val="center"/>
              <w:rPr>
                <w:rFonts w:cs="Arial"/>
              </w:rPr>
            </w:pPr>
            <w:r>
              <w:rPr>
                <w:rFonts w:cs="Arial"/>
              </w:rPr>
              <w:t>DPL</w:t>
            </w:r>
          </w:p>
        </w:tc>
      </w:tr>
    </w:tbl>
    <w:p w14:paraId="2486813B" w14:textId="77777777" w:rsidR="006E404E" w:rsidRPr="001D465B" w:rsidRDefault="006E404E" w:rsidP="00BF2359">
      <w:pPr>
        <w:pStyle w:val="Heading2"/>
        <w:keepLines w:val="0"/>
        <w:numPr>
          <w:ilvl w:val="0"/>
          <w:numId w:val="28"/>
        </w:numPr>
        <w:tabs>
          <w:tab w:val="left" w:pos="360"/>
        </w:tabs>
        <w:spacing w:before="360" w:after="0"/>
        <w:rPr>
          <w:rFonts w:cs="Arial"/>
          <w:sz w:val="32"/>
          <w:szCs w:val="32"/>
        </w:rPr>
      </w:pPr>
      <w:r w:rsidRPr="007F27C0">
        <w:br w:type="page"/>
      </w:r>
      <w:r w:rsidRPr="001D465B">
        <w:rPr>
          <w:rFonts w:cs="Arial"/>
          <w:sz w:val="32"/>
          <w:szCs w:val="32"/>
        </w:rPr>
        <w:lastRenderedPageBreak/>
        <w:t>Pupil Outcomes</w:t>
      </w:r>
    </w:p>
    <w:p w14:paraId="57186D4E" w14:textId="77777777" w:rsidR="00954EEA" w:rsidRPr="009A131E" w:rsidRDefault="00954EEA" w:rsidP="00BF2359">
      <w:pPr>
        <w:pStyle w:val="Heading3"/>
        <w:spacing w:before="360" w:after="0"/>
        <w:rPr>
          <w:sz w:val="28"/>
          <w:szCs w:val="28"/>
        </w:rPr>
      </w:pPr>
      <w:r w:rsidRPr="009A131E">
        <w:rPr>
          <w:sz w:val="28"/>
          <w:szCs w:val="28"/>
        </w:rPr>
        <w:t>State Priority: Pupil Achievement</w:t>
      </w:r>
    </w:p>
    <w:p w14:paraId="5F261E01" w14:textId="77777777" w:rsidR="00954EEA" w:rsidRPr="00052FA8" w:rsidRDefault="00954EEA" w:rsidP="00BF2359">
      <w:pPr>
        <w:spacing w:before="240"/>
        <w:rPr>
          <w:rFonts w:cs="Arial"/>
        </w:rPr>
      </w:pPr>
      <w:r>
        <w:rPr>
          <w:rFonts w:cs="Arial"/>
        </w:rPr>
        <w:t>The SARC provides the following information relevant to the State priority: Pupil Achievement (Priority 4):</w:t>
      </w:r>
    </w:p>
    <w:p w14:paraId="5459EFF1" w14:textId="77777777" w:rsidR="006E404E" w:rsidRPr="00052FA8" w:rsidRDefault="006E404E" w:rsidP="00BF2359">
      <w:pPr>
        <w:numPr>
          <w:ilvl w:val="0"/>
          <w:numId w:val="31"/>
        </w:numPr>
        <w:spacing w:before="120"/>
        <w:rPr>
          <w:rFonts w:cs="Arial"/>
        </w:rPr>
      </w:pPr>
      <w:r w:rsidRPr="00052FA8">
        <w:rPr>
          <w:rFonts w:cs="Arial"/>
          <w:b/>
          <w:color w:val="000000"/>
        </w:rPr>
        <w:t>Statewide assessments</w:t>
      </w:r>
      <w:r w:rsidRPr="00052FA8">
        <w:rPr>
          <w:rFonts w:cs="Arial"/>
          <w:color w:val="000000"/>
        </w:rPr>
        <w:t xml:space="preserve"> (i.e</w:t>
      </w:r>
      <w:r w:rsidRPr="00052FA8">
        <w:rPr>
          <w:rFonts w:cs="Arial"/>
        </w:rPr>
        <w:t xml:space="preserve">., California Assessment of Student Performance and Progress [CAASPP] System, </w:t>
      </w:r>
      <w:r w:rsidRPr="00052FA8">
        <w:rPr>
          <w:rFonts w:cs="Arial"/>
          <w:color w:val="000000"/>
        </w:rPr>
        <w:t>which</w:t>
      </w:r>
      <w:r w:rsidRPr="00052FA8">
        <w:rPr>
          <w:rFonts w:ascii="Calibri" w:hAnsi="Calibri"/>
          <w:color w:val="000000"/>
        </w:rPr>
        <w:t xml:space="preserve"> </w:t>
      </w:r>
      <w:r w:rsidRPr="00052FA8">
        <w:rPr>
          <w:rFonts w:cs="Arial"/>
          <w:color w:val="000000"/>
        </w:rPr>
        <w:t xml:space="preserve">includes the Smarter Balanced Summative Assessments for students in the general education population and the </w:t>
      </w:r>
      <w:r w:rsidRPr="00052FA8">
        <w:rPr>
          <w:rFonts w:cs="Arial"/>
          <w:color w:val="000000"/>
          <w:lang w:val="en"/>
        </w:rPr>
        <w:t xml:space="preserve">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 and </w:t>
      </w:r>
    </w:p>
    <w:p w14:paraId="1956D9C1" w14:textId="77777777" w:rsidR="006E404E" w:rsidRPr="00052FA8" w:rsidRDefault="006E404E" w:rsidP="00BF2359">
      <w:pPr>
        <w:numPr>
          <w:ilvl w:val="0"/>
          <w:numId w:val="31"/>
        </w:numPr>
        <w:spacing w:before="120"/>
        <w:rPr>
          <w:rFonts w:cs="Arial"/>
        </w:rPr>
      </w:pPr>
      <w:r w:rsidRPr="00052FA8">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33EC757D" w14:textId="77777777" w:rsidR="006E404E" w:rsidRPr="00BF2359" w:rsidRDefault="006E404E" w:rsidP="00BF2359">
      <w:pPr>
        <w:pStyle w:val="Heading4"/>
        <w:spacing w:before="360" w:after="0"/>
        <w:rPr>
          <w:rStyle w:val="Hyperlink"/>
          <w:rFonts w:cs="Arial"/>
          <w:b/>
          <w:i w:val="0"/>
          <w:color w:val="000000"/>
          <w:u w:val="none"/>
        </w:rPr>
      </w:pPr>
      <w:r w:rsidRPr="00BF2359">
        <w:rPr>
          <w:rStyle w:val="Hyperlink"/>
          <w:rFonts w:cs="Arial"/>
          <w:b/>
          <w:i w:val="0"/>
          <w:color w:val="000000"/>
          <w:u w:val="none"/>
        </w:rPr>
        <w:t>CAASPP Test Results in ELA and Mathematics for All Students</w:t>
      </w:r>
    </w:p>
    <w:p w14:paraId="116414FB" w14:textId="77777777" w:rsidR="006E404E" w:rsidRDefault="006E404E" w:rsidP="00BF2359">
      <w:pPr>
        <w:rPr>
          <w:rStyle w:val="Hyperlink"/>
          <w:rFonts w:cs="Arial"/>
          <w:b/>
          <w:color w:val="000000"/>
          <w:u w:val="none"/>
        </w:rPr>
      </w:pPr>
      <w:r w:rsidRPr="007F27C0">
        <w:rPr>
          <w:rStyle w:val="Hyperlink"/>
          <w:rFonts w:cs="Arial"/>
          <w:b/>
          <w:color w:val="000000"/>
          <w:u w:val="none"/>
        </w:rPr>
        <w:t>Grades Three through Eight and Grade Eleven</w:t>
      </w:r>
    </w:p>
    <w:p w14:paraId="4785891F" w14:textId="77777777" w:rsidR="00EE2718" w:rsidRPr="007F27C0" w:rsidRDefault="00EE2718" w:rsidP="00BF2359">
      <w:pPr>
        <w:rPr>
          <w:rStyle w:val="Hyperlink"/>
          <w:rFonts w:cs="Arial"/>
          <w:b/>
          <w:color w:val="000000"/>
          <w:u w:val="none"/>
        </w:rPr>
      </w:pPr>
      <w:r>
        <w:rPr>
          <w:rStyle w:val="Hyperlink"/>
          <w:rFonts w:cs="Arial"/>
          <w:b/>
          <w:color w:val="000000"/>
          <w:u w:val="none"/>
        </w:rPr>
        <w:t>Percentage of Students Meeting or Exceeding the State Standard</w:t>
      </w:r>
    </w:p>
    <w:tbl>
      <w:tblPr>
        <w:tblStyle w:val="TableGrid"/>
        <w:tblW w:w="5000" w:type="pct"/>
        <w:jc w:val="center"/>
        <w:tblLook w:val="0020" w:firstRow="1" w:lastRow="0" w:firstColumn="0" w:lastColumn="0" w:noHBand="0" w:noVBand="0"/>
        <w:tblDescription w:val="Table displays the 2016-17 and 2017-18 comparison CAASPP test results in ELA and mathematics for all students, grades three through eight and eleven, at the school, district, and state levels."/>
      </w:tblPr>
      <w:tblGrid>
        <w:gridCol w:w="2696"/>
        <w:gridCol w:w="1170"/>
        <w:gridCol w:w="1170"/>
        <w:gridCol w:w="1170"/>
        <w:gridCol w:w="1170"/>
        <w:gridCol w:w="1170"/>
        <w:gridCol w:w="1236"/>
      </w:tblGrid>
      <w:tr w:rsidR="00AB5812" w:rsidRPr="00052FA8" w14:paraId="299C4C95" w14:textId="77777777" w:rsidTr="00607CAE">
        <w:trPr>
          <w:cantSplit/>
          <w:trHeight w:val="230"/>
          <w:tblHeader/>
          <w:jc w:val="center"/>
        </w:trPr>
        <w:tc>
          <w:tcPr>
            <w:tcW w:w="1378" w:type="pct"/>
            <w:tcBorders>
              <w:right w:val="double" w:sz="4" w:space="0" w:color="auto"/>
            </w:tcBorders>
            <w:shd w:val="clear" w:color="auto" w:fill="D9D9D9" w:themeFill="background1" w:themeFillShade="D9"/>
            <w:vAlign w:val="center"/>
          </w:tcPr>
          <w:p w14:paraId="68EA3CFB" w14:textId="77777777" w:rsidR="00AB5812" w:rsidRPr="00052FA8" w:rsidRDefault="00AB5812" w:rsidP="00AB5812">
            <w:pPr>
              <w:jc w:val="center"/>
              <w:rPr>
                <w:rFonts w:cs="Arial"/>
                <w:b/>
              </w:rPr>
            </w:pPr>
            <w:r w:rsidRPr="00052FA8">
              <w:rPr>
                <w:rFonts w:cs="Arial"/>
                <w:b/>
              </w:rPr>
              <w:t>Subject</w:t>
            </w:r>
          </w:p>
        </w:tc>
        <w:tc>
          <w:tcPr>
            <w:tcW w:w="598" w:type="pct"/>
            <w:tcBorders>
              <w:left w:val="double" w:sz="4" w:space="0" w:color="auto"/>
            </w:tcBorders>
            <w:shd w:val="clear" w:color="auto" w:fill="D9D9D9" w:themeFill="background1" w:themeFillShade="D9"/>
            <w:vAlign w:val="center"/>
          </w:tcPr>
          <w:p w14:paraId="7D325766" w14:textId="77777777" w:rsidR="00AB5812" w:rsidRPr="00052FA8" w:rsidRDefault="00AB5812" w:rsidP="00AB5812">
            <w:pPr>
              <w:jc w:val="center"/>
              <w:rPr>
                <w:rFonts w:cs="Arial"/>
                <w:b/>
              </w:rPr>
            </w:pPr>
            <w:r>
              <w:rPr>
                <w:rFonts w:cs="Arial"/>
                <w:b/>
              </w:rPr>
              <w:t xml:space="preserve">School </w:t>
            </w:r>
            <w:r w:rsidRPr="00052FA8">
              <w:rPr>
                <w:rFonts w:cs="Arial"/>
                <w:b/>
              </w:rPr>
              <w:t>201</w:t>
            </w:r>
            <w:r>
              <w:rPr>
                <w:rFonts w:cs="Arial"/>
                <w:b/>
              </w:rPr>
              <w:t>7</w:t>
            </w:r>
            <w:r w:rsidRPr="00052FA8">
              <w:rPr>
                <w:rFonts w:cs="Arial"/>
                <w:b/>
              </w:rPr>
              <w:t>–1</w:t>
            </w:r>
            <w:r>
              <w:rPr>
                <w:rFonts w:cs="Arial"/>
                <w:b/>
              </w:rPr>
              <w:t>8</w:t>
            </w:r>
          </w:p>
        </w:tc>
        <w:tc>
          <w:tcPr>
            <w:tcW w:w="598" w:type="pct"/>
            <w:tcBorders>
              <w:right w:val="double" w:sz="4" w:space="0" w:color="auto"/>
            </w:tcBorders>
            <w:shd w:val="clear" w:color="auto" w:fill="D9D9D9" w:themeFill="background1" w:themeFillShade="D9"/>
            <w:vAlign w:val="center"/>
          </w:tcPr>
          <w:p w14:paraId="0F4FEBAE" w14:textId="77777777" w:rsidR="00AB5812" w:rsidRPr="00052FA8" w:rsidRDefault="00AB5812" w:rsidP="00AB5812">
            <w:pPr>
              <w:jc w:val="center"/>
              <w:rPr>
                <w:rFonts w:cs="Arial"/>
                <w:b/>
              </w:rPr>
            </w:pPr>
            <w:r>
              <w:rPr>
                <w:rFonts w:cs="Arial"/>
                <w:b/>
              </w:rPr>
              <w:t xml:space="preserve">School </w:t>
            </w:r>
            <w:r w:rsidRPr="00052FA8">
              <w:rPr>
                <w:rFonts w:cs="Arial"/>
                <w:b/>
              </w:rPr>
              <w:t>201</w:t>
            </w:r>
            <w:r>
              <w:rPr>
                <w:rFonts w:cs="Arial"/>
                <w:b/>
              </w:rPr>
              <w:t>8</w:t>
            </w:r>
            <w:r w:rsidRPr="00052FA8">
              <w:rPr>
                <w:rFonts w:cs="Arial"/>
                <w:b/>
              </w:rPr>
              <w:t>–1</w:t>
            </w:r>
            <w:r>
              <w:rPr>
                <w:rFonts w:cs="Arial"/>
                <w:b/>
              </w:rPr>
              <w:t>9</w:t>
            </w:r>
          </w:p>
        </w:tc>
        <w:tc>
          <w:tcPr>
            <w:tcW w:w="598" w:type="pct"/>
            <w:tcBorders>
              <w:left w:val="double" w:sz="4" w:space="0" w:color="auto"/>
            </w:tcBorders>
            <w:shd w:val="clear" w:color="auto" w:fill="D9D9D9" w:themeFill="background1" w:themeFillShade="D9"/>
            <w:vAlign w:val="center"/>
          </w:tcPr>
          <w:p w14:paraId="08111D00" w14:textId="77777777" w:rsidR="00AB5812" w:rsidRPr="00052FA8" w:rsidRDefault="00AB5812" w:rsidP="00AB5812">
            <w:pPr>
              <w:jc w:val="center"/>
              <w:rPr>
                <w:rFonts w:cs="Arial"/>
                <w:b/>
              </w:rPr>
            </w:pPr>
            <w:r>
              <w:rPr>
                <w:rFonts w:cs="Arial"/>
                <w:b/>
              </w:rPr>
              <w:t xml:space="preserve">District </w:t>
            </w:r>
            <w:r w:rsidRPr="00052FA8">
              <w:rPr>
                <w:rFonts w:cs="Arial"/>
                <w:b/>
              </w:rPr>
              <w:t>201</w:t>
            </w:r>
            <w:r>
              <w:rPr>
                <w:rFonts w:cs="Arial"/>
                <w:b/>
              </w:rPr>
              <w:t>7</w:t>
            </w:r>
            <w:r w:rsidRPr="00052FA8">
              <w:rPr>
                <w:rFonts w:cs="Arial"/>
                <w:b/>
              </w:rPr>
              <w:t>–1</w:t>
            </w:r>
            <w:r>
              <w:rPr>
                <w:rFonts w:cs="Arial"/>
                <w:b/>
              </w:rPr>
              <w:t>8</w:t>
            </w:r>
          </w:p>
        </w:tc>
        <w:tc>
          <w:tcPr>
            <w:tcW w:w="598" w:type="pct"/>
            <w:tcBorders>
              <w:right w:val="double" w:sz="4" w:space="0" w:color="auto"/>
            </w:tcBorders>
            <w:shd w:val="clear" w:color="auto" w:fill="D9D9D9" w:themeFill="background1" w:themeFillShade="D9"/>
            <w:vAlign w:val="center"/>
          </w:tcPr>
          <w:p w14:paraId="1392319D" w14:textId="77777777" w:rsidR="00AB5812" w:rsidRPr="00052FA8" w:rsidRDefault="00AB5812" w:rsidP="00AB5812">
            <w:pPr>
              <w:jc w:val="center"/>
              <w:rPr>
                <w:rFonts w:cs="Arial"/>
                <w:b/>
              </w:rPr>
            </w:pPr>
            <w:r>
              <w:rPr>
                <w:rFonts w:cs="Arial"/>
                <w:b/>
              </w:rPr>
              <w:t xml:space="preserve">District </w:t>
            </w:r>
            <w:r w:rsidRPr="00052FA8">
              <w:rPr>
                <w:rFonts w:cs="Arial"/>
                <w:b/>
              </w:rPr>
              <w:t>201</w:t>
            </w:r>
            <w:r>
              <w:rPr>
                <w:rFonts w:cs="Arial"/>
                <w:b/>
              </w:rPr>
              <w:t>8</w:t>
            </w:r>
            <w:r w:rsidRPr="00052FA8">
              <w:rPr>
                <w:rFonts w:cs="Arial"/>
                <w:b/>
              </w:rPr>
              <w:t>–1</w:t>
            </w:r>
            <w:r>
              <w:rPr>
                <w:rFonts w:cs="Arial"/>
                <w:b/>
              </w:rPr>
              <w:t>9</w:t>
            </w:r>
          </w:p>
        </w:tc>
        <w:tc>
          <w:tcPr>
            <w:tcW w:w="598" w:type="pct"/>
            <w:tcBorders>
              <w:left w:val="double" w:sz="4" w:space="0" w:color="auto"/>
            </w:tcBorders>
            <w:shd w:val="clear" w:color="auto" w:fill="D9D9D9" w:themeFill="background1" w:themeFillShade="D9"/>
            <w:vAlign w:val="center"/>
          </w:tcPr>
          <w:p w14:paraId="6A8618BE" w14:textId="77777777" w:rsidR="00AB5812" w:rsidRPr="00052FA8" w:rsidRDefault="00AB5812" w:rsidP="00AB5812">
            <w:pPr>
              <w:jc w:val="center"/>
              <w:rPr>
                <w:rFonts w:cs="Arial"/>
                <w:b/>
              </w:rPr>
            </w:pPr>
            <w:r>
              <w:rPr>
                <w:rFonts w:cs="Arial"/>
                <w:b/>
              </w:rPr>
              <w:t xml:space="preserve">State </w:t>
            </w:r>
            <w:r w:rsidRPr="00052FA8">
              <w:rPr>
                <w:rFonts w:cs="Arial"/>
                <w:b/>
              </w:rPr>
              <w:t>201</w:t>
            </w:r>
            <w:r>
              <w:rPr>
                <w:rFonts w:cs="Arial"/>
                <w:b/>
              </w:rPr>
              <w:t>7</w:t>
            </w:r>
            <w:r w:rsidRPr="00052FA8">
              <w:rPr>
                <w:rFonts w:cs="Arial"/>
                <w:b/>
              </w:rPr>
              <w:t>–1</w:t>
            </w:r>
            <w:r>
              <w:rPr>
                <w:rFonts w:cs="Arial"/>
                <w:b/>
              </w:rPr>
              <w:t>8</w:t>
            </w:r>
          </w:p>
        </w:tc>
        <w:tc>
          <w:tcPr>
            <w:tcW w:w="632" w:type="pct"/>
            <w:shd w:val="clear" w:color="auto" w:fill="D9D9D9" w:themeFill="background1" w:themeFillShade="D9"/>
            <w:vAlign w:val="center"/>
          </w:tcPr>
          <w:p w14:paraId="35702085" w14:textId="77777777" w:rsidR="00AB5812" w:rsidRPr="00052FA8" w:rsidRDefault="00AB5812" w:rsidP="00AB5812">
            <w:pPr>
              <w:jc w:val="center"/>
              <w:rPr>
                <w:rFonts w:cs="Arial"/>
                <w:b/>
              </w:rPr>
            </w:pPr>
            <w:r>
              <w:rPr>
                <w:rFonts w:cs="Arial"/>
                <w:b/>
              </w:rPr>
              <w:t xml:space="preserve">State </w:t>
            </w:r>
            <w:r w:rsidRPr="00052FA8">
              <w:rPr>
                <w:rFonts w:cs="Arial"/>
                <w:b/>
              </w:rPr>
              <w:t>201</w:t>
            </w:r>
            <w:r>
              <w:rPr>
                <w:rFonts w:cs="Arial"/>
                <w:b/>
              </w:rPr>
              <w:t>8</w:t>
            </w:r>
            <w:r w:rsidRPr="00052FA8">
              <w:rPr>
                <w:rFonts w:cs="Arial"/>
                <w:b/>
              </w:rPr>
              <w:t>–1</w:t>
            </w:r>
            <w:r>
              <w:rPr>
                <w:rFonts w:cs="Arial"/>
                <w:b/>
              </w:rPr>
              <w:t>9</w:t>
            </w:r>
          </w:p>
        </w:tc>
      </w:tr>
      <w:tr w:rsidR="00EE2718" w:rsidRPr="00052FA8" w14:paraId="68AECA41" w14:textId="77777777" w:rsidTr="00607CAE">
        <w:trPr>
          <w:cantSplit/>
          <w:trHeight w:val="230"/>
          <w:tblHeader/>
          <w:jc w:val="center"/>
        </w:trPr>
        <w:tc>
          <w:tcPr>
            <w:tcW w:w="1378" w:type="pct"/>
            <w:tcBorders>
              <w:right w:val="double" w:sz="4" w:space="0" w:color="auto"/>
            </w:tcBorders>
          </w:tcPr>
          <w:p w14:paraId="6C32C7CB" w14:textId="77777777" w:rsidR="006E404E" w:rsidRPr="00052FA8" w:rsidRDefault="006E404E" w:rsidP="006E404E">
            <w:pPr>
              <w:rPr>
                <w:rFonts w:cs="Arial"/>
                <w:b/>
              </w:rPr>
            </w:pPr>
            <w:r w:rsidRPr="00052FA8">
              <w:rPr>
                <w:rFonts w:cs="Arial"/>
                <w:b/>
              </w:rPr>
              <w:t xml:space="preserve">English Language </w:t>
            </w:r>
            <w:r>
              <w:rPr>
                <w:rFonts w:cs="Arial"/>
                <w:b/>
              </w:rPr>
              <w:br/>
            </w:r>
            <w:r w:rsidRPr="00052FA8">
              <w:rPr>
                <w:rFonts w:cs="Arial"/>
                <w:b/>
              </w:rPr>
              <w:t xml:space="preserve">Arts/Literacy </w:t>
            </w:r>
            <w:r>
              <w:rPr>
                <w:rFonts w:cs="Arial"/>
                <w:b/>
              </w:rPr>
              <w:br/>
            </w:r>
            <w:r w:rsidRPr="00052FA8">
              <w:rPr>
                <w:rFonts w:cs="Arial"/>
                <w:b/>
              </w:rPr>
              <w:t>(grades 3-8 and 11)</w:t>
            </w:r>
          </w:p>
        </w:tc>
        <w:tc>
          <w:tcPr>
            <w:tcW w:w="598" w:type="pct"/>
            <w:tcBorders>
              <w:left w:val="double" w:sz="4" w:space="0" w:color="auto"/>
            </w:tcBorders>
            <w:vAlign w:val="center"/>
          </w:tcPr>
          <w:p w14:paraId="7327A483" w14:textId="77777777" w:rsidR="006E404E" w:rsidRPr="00052FA8" w:rsidRDefault="006E404E" w:rsidP="006E404E">
            <w:pPr>
              <w:jc w:val="center"/>
            </w:pPr>
            <w:r w:rsidRPr="00052FA8">
              <w:rPr>
                <w:rFonts w:cs="Arial"/>
              </w:rPr>
              <w:t>DPC</w:t>
            </w:r>
          </w:p>
        </w:tc>
        <w:tc>
          <w:tcPr>
            <w:tcW w:w="598" w:type="pct"/>
            <w:tcBorders>
              <w:right w:val="double" w:sz="4" w:space="0" w:color="auto"/>
            </w:tcBorders>
            <w:vAlign w:val="center"/>
          </w:tcPr>
          <w:p w14:paraId="52DF39D6" w14:textId="77777777" w:rsidR="006E404E" w:rsidRPr="00052FA8" w:rsidRDefault="006E404E" w:rsidP="006E404E">
            <w:pPr>
              <w:jc w:val="center"/>
            </w:pPr>
            <w:r w:rsidRPr="00052FA8">
              <w:t>DPC</w:t>
            </w:r>
          </w:p>
        </w:tc>
        <w:tc>
          <w:tcPr>
            <w:tcW w:w="598" w:type="pct"/>
            <w:tcBorders>
              <w:left w:val="double" w:sz="4" w:space="0" w:color="auto"/>
            </w:tcBorders>
            <w:vAlign w:val="center"/>
          </w:tcPr>
          <w:p w14:paraId="58BAB782" w14:textId="77777777" w:rsidR="006E404E" w:rsidRPr="00052FA8" w:rsidRDefault="006E404E" w:rsidP="006E404E">
            <w:pPr>
              <w:jc w:val="center"/>
              <w:rPr>
                <w:rFonts w:cs="Arial"/>
              </w:rPr>
            </w:pPr>
            <w:r w:rsidRPr="00052FA8">
              <w:rPr>
                <w:rFonts w:cs="Arial"/>
              </w:rPr>
              <w:t>DPC</w:t>
            </w:r>
          </w:p>
        </w:tc>
        <w:tc>
          <w:tcPr>
            <w:tcW w:w="598" w:type="pct"/>
            <w:tcBorders>
              <w:right w:val="double" w:sz="4" w:space="0" w:color="auto"/>
            </w:tcBorders>
            <w:vAlign w:val="center"/>
          </w:tcPr>
          <w:p w14:paraId="0E1EDE3B" w14:textId="77777777" w:rsidR="006E404E" w:rsidRPr="00052FA8" w:rsidRDefault="006E404E" w:rsidP="006E404E">
            <w:pPr>
              <w:jc w:val="center"/>
              <w:rPr>
                <w:rFonts w:cs="Arial"/>
              </w:rPr>
            </w:pPr>
            <w:r w:rsidRPr="00052FA8">
              <w:rPr>
                <w:rFonts w:cs="Arial"/>
              </w:rPr>
              <w:t>DPC</w:t>
            </w:r>
          </w:p>
        </w:tc>
        <w:tc>
          <w:tcPr>
            <w:tcW w:w="598" w:type="pct"/>
            <w:tcBorders>
              <w:left w:val="double" w:sz="4" w:space="0" w:color="auto"/>
            </w:tcBorders>
            <w:vAlign w:val="center"/>
          </w:tcPr>
          <w:p w14:paraId="51403568" w14:textId="77777777" w:rsidR="006E404E" w:rsidRPr="00052FA8" w:rsidRDefault="006E404E" w:rsidP="006E404E">
            <w:pPr>
              <w:jc w:val="center"/>
              <w:rPr>
                <w:rFonts w:cs="Arial"/>
              </w:rPr>
            </w:pPr>
            <w:r w:rsidRPr="00052FA8">
              <w:rPr>
                <w:rFonts w:cs="Arial"/>
              </w:rPr>
              <w:t>DPC</w:t>
            </w:r>
          </w:p>
        </w:tc>
        <w:tc>
          <w:tcPr>
            <w:tcW w:w="632" w:type="pct"/>
            <w:vAlign w:val="center"/>
          </w:tcPr>
          <w:p w14:paraId="274DA48F" w14:textId="77777777" w:rsidR="006E404E" w:rsidRPr="00052FA8" w:rsidRDefault="006E404E" w:rsidP="006E404E">
            <w:pPr>
              <w:jc w:val="center"/>
              <w:rPr>
                <w:rFonts w:cs="Arial"/>
              </w:rPr>
            </w:pPr>
            <w:r w:rsidRPr="00052FA8">
              <w:rPr>
                <w:rFonts w:cs="Arial"/>
              </w:rPr>
              <w:t>DPC</w:t>
            </w:r>
          </w:p>
        </w:tc>
      </w:tr>
      <w:tr w:rsidR="00EE2718" w:rsidRPr="00052FA8" w14:paraId="67C561C5" w14:textId="77777777" w:rsidTr="00607CAE">
        <w:trPr>
          <w:cantSplit/>
          <w:trHeight w:val="230"/>
          <w:tblHeader/>
          <w:jc w:val="center"/>
        </w:trPr>
        <w:tc>
          <w:tcPr>
            <w:tcW w:w="1378" w:type="pct"/>
            <w:tcBorders>
              <w:right w:val="double" w:sz="4" w:space="0" w:color="auto"/>
            </w:tcBorders>
          </w:tcPr>
          <w:p w14:paraId="14920452" w14:textId="77777777" w:rsidR="006E404E" w:rsidRPr="00052FA8" w:rsidRDefault="006E404E" w:rsidP="006E404E">
            <w:pPr>
              <w:rPr>
                <w:rFonts w:cs="Arial"/>
                <w:b/>
              </w:rPr>
            </w:pPr>
            <w:r w:rsidRPr="00052FA8">
              <w:rPr>
                <w:rFonts w:cs="Arial"/>
                <w:b/>
              </w:rPr>
              <w:t xml:space="preserve">Mathematics </w:t>
            </w:r>
            <w:r w:rsidRPr="00052FA8">
              <w:rPr>
                <w:rFonts w:cs="Arial"/>
                <w:b/>
              </w:rPr>
              <w:br/>
              <w:t>(grades 3-8 and 11)</w:t>
            </w:r>
          </w:p>
        </w:tc>
        <w:tc>
          <w:tcPr>
            <w:tcW w:w="598" w:type="pct"/>
            <w:tcBorders>
              <w:left w:val="double" w:sz="4" w:space="0" w:color="auto"/>
            </w:tcBorders>
            <w:vAlign w:val="center"/>
          </w:tcPr>
          <w:p w14:paraId="40BC760F" w14:textId="77777777" w:rsidR="006E404E" w:rsidRPr="00052FA8" w:rsidRDefault="006E404E" w:rsidP="006E404E">
            <w:pPr>
              <w:jc w:val="center"/>
            </w:pPr>
            <w:r w:rsidRPr="00052FA8">
              <w:rPr>
                <w:rFonts w:cs="Arial"/>
              </w:rPr>
              <w:t>DPC</w:t>
            </w:r>
          </w:p>
        </w:tc>
        <w:tc>
          <w:tcPr>
            <w:tcW w:w="598" w:type="pct"/>
            <w:tcBorders>
              <w:right w:val="double" w:sz="4" w:space="0" w:color="auto"/>
            </w:tcBorders>
            <w:vAlign w:val="center"/>
          </w:tcPr>
          <w:p w14:paraId="190A071A" w14:textId="77777777" w:rsidR="006E404E" w:rsidRPr="00052FA8" w:rsidRDefault="006E404E" w:rsidP="006E404E">
            <w:pPr>
              <w:jc w:val="center"/>
            </w:pPr>
            <w:r w:rsidRPr="00052FA8">
              <w:t>DPC</w:t>
            </w:r>
          </w:p>
        </w:tc>
        <w:tc>
          <w:tcPr>
            <w:tcW w:w="598" w:type="pct"/>
            <w:tcBorders>
              <w:left w:val="double" w:sz="4" w:space="0" w:color="auto"/>
            </w:tcBorders>
            <w:vAlign w:val="center"/>
          </w:tcPr>
          <w:p w14:paraId="30BF2845" w14:textId="77777777" w:rsidR="006E404E" w:rsidRPr="00052FA8" w:rsidRDefault="006E404E" w:rsidP="006E404E">
            <w:pPr>
              <w:jc w:val="center"/>
              <w:rPr>
                <w:rFonts w:cs="Arial"/>
              </w:rPr>
            </w:pPr>
            <w:r w:rsidRPr="00052FA8">
              <w:rPr>
                <w:rFonts w:cs="Arial"/>
              </w:rPr>
              <w:t>DPC</w:t>
            </w:r>
          </w:p>
        </w:tc>
        <w:tc>
          <w:tcPr>
            <w:tcW w:w="598" w:type="pct"/>
            <w:tcBorders>
              <w:right w:val="double" w:sz="4" w:space="0" w:color="auto"/>
            </w:tcBorders>
            <w:vAlign w:val="center"/>
          </w:tcPr>
          <w:p w14:paraId="30789EE8" w14:textId="77777777" w:rsidR="006E404E" w:rsidRPr="00052FA8" w:rsidRDefault="006E404E" w:rsidP="006E404E">
            <w:pPr>
              <w:jc w:val="center"/>
              <w:rPr>
                <w:rFonts w:cs="Arial"/>
              </w:rPr>
            </w:pPr>
            <w:r w:rsidRPr="00052FA8">
              <w:rPr>
                <w:rFonts w:cs="Arial"/>
              </w:rPr>
              <w:t>DPC</w:t>
            </w:r>
          </w:p>
        </w:tc>
        <w:tc>
          <w:tcPr>
            <w:tcW w:w="598" w:type="pct"/>
            <w:tcBorders>
              <w:left w:val="double" w:sz="4" w:space="0" w:color="auto"/>
            </w:tcBorders>
            <w:vAlign w:val="center"/>
          </w:tcPr>
          <w:p w14:paraId="1E74FAD5" w14:textId="77777777" w:rsidR="006E404E" w:rsidRPr="00052FA8" w:rsidRDefault="006E404E" w:rsidP="006E404E">
            <w:pPr>
              <w:jc w:val="center"/>
              <w:rPr>
                <w:rFonts w:cs="Arial"/>
              </w:rPr>
            </w:pPr>
            <w:r w:rsidRPr="00052FA8">
              <w:rPr>
                <w:rFonts w:cs="Arial"/>
              </w:rPr>
              <w:t>DPC</w:t>
            </w:r>
          </w:p>
        </w:tc>
        <w:tc>
          <w:tcPr>
            <w:tcW w:w="632" w:type="pct"/>
            <w:vAlign w:val="center"/>
          </w:tcPr>
          <w:p w14:paraId="08C77AF9" w14:textId="77777777" w:rsidR="006E404E" w:rsidRPr="00052FA8" w:rsidRDefault="006E404E" w:rsidP="006E404E">
            <w:pPr>
              <w:jc w:val="center"/>
              <w:rPr>
                <w:rFonts w:cs="Arial"/>
              </w:rPr>
            </w:pPr>
            <w:r w:rsidRPr="00052FA8">
              <w:rPr>
                <w:rFonts w:cs="Arial"/>
              </w:rPr>
              <w:t>DPC</w:t>
            </w:r>
          </w:p>
        </w:tc>
      </w:tr>
    </w:tbl>
    <w:p w14:paraId="1A44AF11" w14:textId="77777777" w:rsidR="008D6AE2" w:rsidRDefault="006E404E" w:rsidP="005E03E5">
      <w:pPr>
        <w:spacing w:before="120"/>
      </w:pPr>
      <w:r w:rsidRPr="00052FA8">
        <w:t xml:space="preserve">Note: Percentages are not calculated when the number of students tested is </w:t>
      </w:r>
      <w:r w:rsidR="00314C7F">
        <w:t>10</w:t>
      </w:r>
      <w:r w:rsidRPr="00052FA8">
        <w:t xml:space="preserve"> or less, either because the number of students in this category is too small for statistical accuracy or to protect student privacy.</w:t>
      </w:r>
    </w:p>
    <w:p w14:paraId="57FCD340" w14:textId="77777777" w:rsidR="006E404E" w:rsidRPr="004A389B" w:rsidRDefault="008D6AE2" w:rsidP="00D32CB3">
      <w:pPr>
        <w:spacing w:before="120"/>
        <w:rPr>
          <w:rStyle w:val="Heading4Char"/>
          <w:b/>
          <w:i w:val="0"/>
        </w:rPr>
      </w:pPr>
      <w:r w:rsidRPr="00AD7A8B">
        <w:t>Note: ELA and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r w:rsidR="006E404E">
        <w:rPr>
          <w:rStyle w:val="Hyperlink"/>
          <w:rFonts w:cs="Arial"/>
          <w:color w:val="000000"/>
        </w:rPr>
        <w:br w:type="page"/>
      </w:r>
      <w:r w:rsidR="006E404E" w:rsidRPr="004A389B">
        <w:rPr>
          <w:rStyle w:val="Heading4Char"/>
          <w:b/>
          <w:i w:val="0"/>
        </w:rPr>
        <w:lastRenderedPageBreak/>
        <w:t>CAASPP Test Results in ELA by Student Group</w:t>
      </w:r>
    </w:p>
    <w:p w14:paraId="1941214F" w14:textId="77777777" w:rsidR="00AB5812" w:rsidRDefault="006E404E" w:rsidP="004A389B">
      <w:pPr>
        <w:rPr>
          <w:rStyle w:val="Hyperlink"/>
          <w:rFonts w:cs="Arial"/>
          <w:b/>
          <w:color w:val="000000"/>
          <w:u w:val="none"/>
        </w:rPr>
      </w:pPr>
      <w:r w:rsidRPr="008E7082">
        <w:rPr>
          <w:rStyle w:val="Hyperlink"/>
          <w:rFonts w:cs="Arial"/>
          <w:b/>
          <w:color w:val="000000"/>
          <w:u w:val="none"/>
        </w:rPr>
        <w:t>Grades Three through Eight and Grade Eleven (School Year 201</w:t>
      </w:r>
      <w:r w:rsidR="00AB5812">
        <w:rPr>
          <w:rStyle w:val="Hyperlink"/>
          <w:rFonts w:cs="Arial"/>
          <w:b/>
          <w:color w:val="000000"/>
          <w:u w:val="none"/>
        </w:rPr>
        <w:t>8</w:t>
      </w:r>
      <w:r w:rsidRPr="008E7082">
        <w:rPr>
          <w:rStyle w:val="Hyperlink"/>
          <w:rFonts w:cs="Arial"/>
          <w:b/>
          <w:color w:val="000000"/>
          <w:u w:val="none"/>
        </w:rPr>
        <w:t>–1</w:t>
      </w:r>
      <w:r w:rsidR="00AB5812">
        <w:rPr>
          <w:rStyle w:val="Hyperlink"/>
          <w:rFonts w:cs="Arial"/>
          <w:b/>
          <w:color w:val="000000"/>
          <w:u w:val="none"/>
        </w:rPr>
        <w:t>9</w:t>
      </w:r>
      <w:r w:rsidRPr="008E7082">
        <w:rPr>
          <w:rStyle w:val="Hyperlink"/>
          <w:rFonts w:cs="Arial"/>
          <w:b/>
          <w:color w:val="000000"/>
          <w:u w:val="none"/>
        </w:rPr>
        <w:t>)</w:t>
      </w:r>
    </w:p>
    <w:tbl>
      <w:tblPr>
        <w:tblStyle w:val="TableGrid"/>
        <w:tblW w:w="5150" w:type="pct"/>
        <w:tblInd w:w="-275" w:type="dxa"/>
        <w:tblLook w:val="04A0" w:firstRow="1" w:lastRow="0" w:firstColumn="1" w:lastColumn="0" w:noHBand="0" w:noVBand="1"/>
        <w:tblDescription w:val="Table displays 2018-19 CAASPP test results in ELA by student group, for grades three through eight and grade eleven."/>
      </w:tblPr>
      <w:tblGrid>
        <w:gridCol w:w="2520"/>
        <w:gridCol w:w="1529"/>
        <w:gridCol w:w="1529"/>
        <w:gridCol w:w="1441"/>
        <w:gridCol w:w="1529"/>
        <w:gridCol w:w="1527"/>
      </w:tblGrid>
      <w:tr w:rsidR="00AB5812" w:rsidRPr="00052FA8" w14:paraId="4DBE55D5" w14:textId="77777777" w:rsidTr="00AB5812">
        <w:trPr>
          <w:cantSplit/>
          <w:tblHeader/>
        </w:trPr>
        <w:tc>
          <w:tcPr>
            <w:tcW w:w="1250" w:type="pct"/>
            <w:shd w:val="clear" w:color="auto" w:fill="D9D9D9" w:themeFill="background1" w:themeFillShade="D9"/>
            <w:vAlign w:val="center"/>
            <w:hideMark/>
          </w:tcPr>
          <w:p w14:paraId="72A78C1E" w14:textId="77777777" w:rsidR="00AB5812" w:rsidRPr="00052FA8" w:rsidRDefault="00AB5812" w:rsidP="00AB5812">
            <w:pPr>
              <w:jc w:val="center"/>
              <w:rPr>
                <w:rFonts w:cs="Arial"/>
                <w:b/>
                <w:bCs/>
                <w:color w:val="000000"/>
              </w:rPr>
            </w:pPr>
            <w:r w:rsidRPr="00052FA8">
              <w:rPr>
                <w:rFonts w:cs="Arial"/>
                <w:b/>
                <w:bCs/>
                <w:color w:val="000000"/>
              </w:rPr>
              <w:t>Student Group</w:t>
            </w:r>
          </w:p>
        </w:tc>
        <w:tc>
          <w:tcPr>
            <w:tcW w:w="759" w:type="pct"/>
            <w:shd w:val="clear" w:color="auto" w:fill="D9D9D9" w:themeFill="background1" w:themeFillShade="D9"/>
            <w:vAlign w:val="center"/>
            <w:hideMark/>
          </w:tcPr>
          <w:p w14:paraId="20B7527C" w14:textId="77777777" w:rsidR="00AB5812" w:rsidRPr="00052FA8" w:rsidRDefault="00AB5812" w:rsidP="00AB5812">
            <w:pPr>
              <w:jc w:val="center"/>
              <w:rPr>
                <w:rFonts w:cs="Arial"/>
                <w:b/>
                <w:bCs/>
                <w:color w:val="000000"/>
              </w:rPr>
            </w:pPr>
            <w:r w:rsidRPr="00052FA8">
              <w:rPr>
                <w:rFonts w:cs="Arial"/>
                <w:b/>
                <w:bCs/>
                <w:color w:val="000000"/>
              </w:rPr>
              <w:t xml:space="preserve">Total </w:t>
            </w:r>
            <w:r>
              <w:rPr>
                <w:rFonts w:cs="Arial"/>
                <w:b/>
                <w:bCs/>
                <w:color w:val="000000"/>
              </w:rPr>
              <w:br/>
            </w:r>
            <w:r w:rsidRPr="00052FA8">
              <w:rPr>
                <w:rFonts w:cs="Arial"/>
                <w:b/>
                <w:bCs/>
                <w:color w:val="000000"/>
              </w:rPr>
              <w:t>Enrollment</w:t>
            </w:r>
          </w:p>
        </w:tc>
        <w:tc>
          <w:tcPr>
            <w:tcW w:w="759" w:type="pct"/>
            <w:shd w:val="clear" w:color="auto" w:fill="D9D9D9" w:themeFill="background1" w:themeFillShade="D9"/>
            <w:vAlign w:val="center"/>
            <w:hideMark/>
          </w:tcPr>
          <w:p w14:paraId="33E434FE" w14:textId="77777777" w:rsidR="00AB5812" w:rsidRPr="00052FA8" w:rsidRDefault="00AB5812" w:rsidP="00AB5812">
            <w:pPr>
              <w:jc w:val="center"/>
              <w:rPr>
                <w:rFonts w:cs="Arial"/>
                <w:b/>
                <w:bCs/>
                <w:color w:val="000000"/>
              </w:rPr>
            </w:pPr>
            <w:r w:rsidRPr="00052FA8">
              <w:rPr>
                <w:rFonts w:cs="Arial"/>
                <w:b/>
                <w:bCs/>
                <w:color w:val="000000"/>
              </w:rPr>
              <w:t xml:space="preserve">Number </w:t>
            </w:r>
            <w:r>
              <w:rPr>
                <w:rFonts w:cs="Arial"/>
                <w:b/>
                <w:bCs/>
                <w:color w:val="000000"/>
              </w:rPr>
              <w:br/>
            </w:r>
            <w:r w:rsidRPr="00052FA8">
              <w:rPr>
                <w:rFonts w:cs="Arial"/>
                <w:b/>
                <w:bCs/>
                <w:color w:val="000000"/>
              </w:rPr>
              <w:t>Tested</w:t>
            </w:r>
          </w:p>
        </w:tc>
        <w:tc>
          <w:tcPr>
            <w:tcW w:w="715" w:type="pct"/>
            <w:shd w:val="clear" w:color="auto" w:fill="D9D9D9" w:themeFill="background1" w:themeFillShade="D9"/>
            <w:vAlign w:val="center"/>
            <w:hideMark/>
          </w:tcPr>
          <w:p w14:paraId="54D1B4DC" w14:textId="77777777" w:rsidR="00AB5812" w:rsidRPr="00052FA8" w:rsidRDefault="00AB5812" w:rsidP="00AB5812">
            <w:pPr>
              <w:jc w:val="center"/>
              <w:rPr>
                <w:rFonts w:cs="Arial"/>
                <w:b/>
                <w:bCs/>
                <w:color w:val="000000"/>
              </w:rPr>
            </w:pPr>
            <w:r w:rsidRPr="00052FA8">
              <w:rPr>
                <w:rFonts w:cs="Arial"/>
                <w:b/>
                <w:bCs/>
                <w:color w:val="000000"/>
              </w:rPr>
              <w:t xml:space="preserve">Percent </w:t>
            </w:r>
            <w:r>
              <w:rPr>
                <w:rFonts w:cs="Arial"/>
                <w:b/>
                <w:bCs/>
                <w:color w:val="000000"/>
              </w:rPr>
              <w:br/>
            </w:r>
            <w:r w:rsidRPr="00052FA8">
              <w:rPr>
                <w:rFonts w:cs="Arial"/>
                <w:b/>
                <w:bCs/>
                <w:color w:val="000000"/>
              </w:rPr>
              <w:t>Tested</w:t>
            </w:r>
          </w:p>
        </w:tc>
        <w:tc>
          <w:tcPr>
            <w:tcW w:w="759" w:type="pct"/>
            <w:shd w:val="clear" w:color="auto" w:fill="D9D9D9" w:themeFill="background1" w:themeFillShade="D9"/>
            <w:vAlign w:val="center"/>
          </w:tcPr>
          <w:p w14:paraId="0C144BCB" w14:textId="77777777" w:rsidR="00AB5812" w:rsidRPr="00052FA8" w:rsidRDefault="00AB5812" w:rsidP="00AB5812">
            <w:pPr>
              <w:jc w:val="center"/>
              <w:rPr>
                <w:rFonts w:cs="Arial"/>
                <w:b/>
                <w:bCs/>
                <w:color w:val="000000"/>
              </w:rPr>
            </w:pPr>
            <w:r>
              <w:rPr>
                <w:rFonts w:cs="Arial"/>
                <w:b/>
                <w:bCs/>
                <w:color w:val="000000"/>
              </w:rPr>
              <w:t xml:space="preserve">Percent </w:t>
            </w:r>
            <w:r>
              <w:rPr>
                <w:rFonts w:cs="Arial"/>
                <w:b/>
                <w:bCs/>
                <w:color w:val="000000"/>
              </w:rPr>
              <w:br/>
              <w:t xml:space="preserve">Not </w:t>
            </w:r>
            <w:r>
              <w:rPr>
                <w:rFonts w:cs="Arial"/>
                <w:b/>
                <w:bCs/>
                <w:color w:val="000000"/>
              </w:rPr>
              <w:br/>
              <w:t>Tested</w:t>
            </w:r>
          </w:p>
        </w:tc>
        <w:tc>
          <w:tcPr>
            <w:tcW w:w="759" w:type="pct"/>
            <w:shd w:val="clear" w:color="auto" w:fill="D9D9D9" w:themeFill="background1" w:themeFillShade="D9"/>
            <w:vAlign w:val="center"/>
            <w:hideMark/>
          </w:tcPr>
          <w:p w14:paraId="01AC657E" w14:textId="77777777" w:rsidR="00AB5812" w:rsidRPr="00052FA8" w:rsidRDefault="00AB5812" w:rsidP="00AB5812">
            <w:pPr>
              <w:jc w:val="center"/>
              <w:rPr>
                <w:rFonts w:cs="Arial"/>
                <w:b/>
                <w:bCs/>
                <w:color w:val="000000"/>
              </w:rPr>
            </w:pPr>
            <w:r w:rsidRPr="00052FA8">
              <w:rPr>
                <w:rFonts w:cs="Arial"/>
                <w:b/>
                <w:bCs/>
                <w:color w:val="000000"/>
              </w:rPr>
              <w:t xml:space="preserve">Percent </w:t>
            </w:r>
            <w:r>
              <w:rPr>
                <w:rFonts w:cs="Arial"/>
                <w:b/>
                <w:bCs/>
                <w:color w:val="000000"/>
              </w:rPr>
              <w:br/>
            </w:r>
            <w:r w:rsidRPr="00052FA8">
              <w:rPr>
                <w:rFonts w:cs="Arial"/>
                <w:b/>
                <w:bCs/>
                <w:color w:val="000000"/>
              </w:rPr>
              <w:t>Met or Exceeded</w:t>
            </w:r>
          </w:p>
        </w:tc>
      </w:tr>
      <w:tr w:rsidR="00AB5812" w:rsidRPr="00052FA8" w14:paraId="21986CF1" w14:textId="77777777" w:rsidTr="009264AA">
        <w:trPr>
          <w:cantSplit/>
          <w:tblHeader/>
        </w:trPr>
        <w:tc>
          <w:tcPr>
            <w:tcW w:w="1250" w:type="pct"/>
            <w:hideMark/>
          </w:tcPr>
          <w:p w14:paraId="19EFBC07" w14:textId="77777777" w:rsidR="00AB5812" w:rsidRPr="00052FA8" w:rsidRDefault="00AB5812" w:rsidP="00AB5812">
            <w:pPr>
              <w:rPr>
                <w:rFonts w:cs="Arial"/>
                <w:b/>
                <w:color w:val="000000"/>
              </w:rPr>
            </w:pPr>
            <w:r w:rsidRPr="00052FA8">
              <w:rPr>
                <w:rFonts w:cs="Arial"/>
                <w:b/>
                <w:color w:val="000000"/>
              </w:rPr>
              <w:t>All Students</w:t>
            </w:r>
          </w:p>
        </w:tc>
        <w:tc>
          <w:tcPr>
            <w:tcW w:w="759" w:type="pct"/>
            <w:vAlign w:val="center"/>
          </w:tcPr>
          <w:p w14:paraId="1D0D1563" w14:textId="77777777" w:rsidR="00AB5812" w:rsidRPr="00052FA8" w:rsidRDefault="00AB5812" w:rsidP="00AB5812">
            <w:pPr>
              <w:jc w:val="center"/>
              <w:rPr>
                <w:rFonts w:cs="Arial"/>
                <w:color w:val="000000"/>
              </w:rPr>
            </w:pPr>
            <w:r w:rsidRPr="00052FA8">
              <w:rPr>
                <w:rFonts w:cs="Arial"/>
                <w:color w:val="000000"/>
              </w:rPr>
              <w:t>DPC</w:t>
            </w:r>
          </w:p>
        </w:tc>
        <w:tc>
          <w:tcPr>
            <w:tcW w:w="759" w:type="pct"/>
            <w:vAlign w:val="center"/>
          </w:tcPr>
          <w:p w14:paraId="19FA3D53"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300F6222"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934890B"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F7A4AE7" w14:textId="77777777" w:rsidR="00AB5812" w:rsidRPr="00052FA8" w:rsidRDefault="00AB5812" w:rsidP="00AB5812">
            <w:pPr>
              <w:jc w:val="center"/>
              <w:rPr>
                <w:rFonts w:cs="Arial"/>
              </w:rPr>
            </w:pPr>
            <w:r w:rsidRPr="00052FA8">
              <w:rPr>
                <w:rFonts w:cs="Arial"/>
                <w:color w:val="000000"/>
              </w:rPr>
              <w:t>DPC</w:t>
            </w:r>
          </w:p>
        </w:tc>
      </w:tr>
      <w:tr w:rsidR="00AB5812" w:rsidRPr="00052FA8" w14:paraId="28702C28" w14:textId="77777777" w:rsidTr="009264AA">
        <w:trPr>
          <w:cantSplit/>
          <w:tblHeader/>
        </w:trPr>
        <w:tc>
          <w:tcPr>
            <w:tcW w:w="1250" w:type="pct"/>
          </w:tcPr>
          <w:p w14:paraId="6F98180A" w14:textId="77777777" w:rsidR="00AB5812" w:rsidRPr="00052FA8" w:rsidRDefault="00AB5812" w:rsidP="00AB5812">
            <w:pPr>
              <w:rPr>
                <w:rFonts w:cs="Arial"/>
                <w:b/>
                <w:color w:val="000000"/>
              </w:rPr>
            </w:pPr>
            <w:r w:rsidRPr="00052FA8">
              <w:rPr>
                <w:rFonts w:cs="Arial"/>
                <w:b/>
                <w:color w:val="000000"/>
              </w:rPr>
              <w:t>Male</w:t>
            </w:r>
          </w:p>
        </w:tc>
        <w:tc>
          <w:tcPr>
            <w:tcW w:w="759" w:type="pct"/>
            <w:vAlign w:val="center"/>
          </w:tcPr>
          <w:p w14:paraId="38DF2434"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637CC05F"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43ECE26A"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71B6D78B"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0E77E3F0" w14:textId="77777777" w:rsidR="00AB5812" w:rsidRPr="00052FA8" w:rsidRDefault="00AB5812" w:rsidP="00AB5812">
            <w:pPr>
              <w:jc w:val="center"/>
              <w:rPr>
                <w:rFonts w:cs="Arial"/>
              </w:rPr>
            </w:pPr>
            <w:r w:rsidRPr="00052FA8">
              <w:rPr>
                <w:rFonts w:cs="Arial"/>
                <w:color w:val="000000"/>
              </w:rPr>
              <w:t>DPC</w:t>
            </w:r>
          </w:p>
        </w:tc>
      </w:tr>
      <w:tr w:rsidR="00AB5812" w:rsidRPr="00052FA8" w14:paraId="67B9CEF4" w14:textId="77777777" w:rsidTr="009264AA">
        <w:trPr>
          <w:cantSplit/>
          <w:tblHeader/>
        </w:trPr>
        <w:tc>
          <w:tcPr>
            <w:tcW w:w="1250" w:type="pct"/>
          </w:tcPr>
          <w:p w14:paraId="725AB652" w14:textId="77777777" w:rsidR="00AB5812" w:rsidRPr="00052FA8" w:rsidRDefault="00AB5812" w:rsidP="00AB5812">
            <w:pPr>
              <w:rPr>
                <w:rFonts w:cs="Arial"/>
                <w:b/>
                <w:color w:val="000000"/>
              </w:rPr>
            </w:pPr>
            <w:r w:rsidRPr="00052FA8">
              <w:rPr>
                <w:rFonts w:cs="Arial"/>
                <w:b/>
                <w:color w:val="000000"/>
              </w:rPr>
              <w:t>Female</w:t>
            </w:r>
          </w:p>
        </w:tc>
        <w:tc>
          <w:tcPr>
            <w:tcW w:w="759" w:type="pct"/>
            <w:vAlign w:val="center"/>
          </w:tcPr>
          <w:p w14:paraId="1D11660C"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F849062"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5BA3D804"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7A2F82E"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0217D7AE" w14:textId="77777777" w:rsidR="00AB5812" w:rsidRPr="00052FA8" w:rsidRDefault="00AB5812" w:rsidP="00AB5812">
            <w:pPr>
              <w:jc w:val="center"/>
              <w:rPr>
                <w:rFonts w:cs="Arial"/>
              </w:rPr>
            </w:pPr>
            <w:r w:rsidRPr="00052FA8">
              <w:rPr>
                <w:rFonts w:cs="Arial"/>
                <w:color w:val="000000"/>
              </w:rPr>
              <w:t>DPC</w:t>
            </w:r>
          </w:p>
        </w:tc>
      </w:tr>
      <w:tr w:rsidR="00AB5812" w:rsidRPr="00052FA8" w14:paraId="462B3E37" w14:textId="77777777" w:rsidTr="009264AA">
        <w:trPr>
          <w:cantSplit/>
          <w:tblHeader/>
        </w:trPr>
        <w:tc>
          <w:tcPr>
            <w:tcW w:w="1250" w:type="pct"/>
            <w:hideMark/>
          </w:tcPr>
          <w:p w14:paraId="5E454EF1" w14:textId="77777777" w:rsidR="00AB5812" w:rsidRPr="00052FA8" w:rsidRDefault="00AB5812" w:rsidP="00AB5812">
            <w:pPr>
              <w:rPr>
                <w:rFonts w:cs="Arial"/>
                <w:b/>
                <w:color w:val="000000"/>
              </w:rPr>
            </w:pPr>
            <w:r w:rsidRPr="00052FA8">
              <w:rPr>
                <w:rFonts w:cs="Arial"/>
                <w:b/>
                <w:color w:val="000000"/>
              </w:rPr>
              <w:t xml:space="preserve">Black or African American </w:t>
            </w:r>
          </w:p>
        </w:tc>
        <w:tc>
          <w:tcPr>
            <w:tcW w:w="759" w:type="pct"/>
            <w:vAlign w:val="center"/>
          </w:tcPr>
          <w:p w14:paraId="23F25E67"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41C49A5"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6C420991"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C75FC95"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567B22E" w14:textId="77777777" w:rsidR="00AB5812" w:rsidRPr="00052FA8" w:rsidRDefault="00AB5812" w:rsidP="00AB5812">
            <w:pPr>
              <w:jc w:val="center"/>
              <w:rPr>
                <w:rFonts w:cs="Arial"/>
              </w:rPr>
            </w:pPr>
            <w:r w:rsidRPr="00052FA8">
              <w:rPr>
                <w:rFonts w:cs="Arial"/>
                <w:color w:val="000000"/>
              </w:rPr>
              <w:t>DPC</w:t>
            </w:r>
          </w:p>
        </w:tc>
      </w:tr>
      <w:tr w:rsidR="00AB5812" w:rsidRPr="00052FA8" w14:paraId="32AA9E6C" w14:textId="77777777" w:rsidTr="009264AA">
        <w:trPr>
          <w:cantSplit/>
          <w:tblHeader/>
        </w:trPr>
        <w:tc>
          <w:tcPr>
            <w:tcW w:w="1250" w:type="pct"/>
            <w:hideMark/>
          </w:tcPr>
          <w:p w14:paraId="03FEA3F8" w14:textId="77777777" w:rsidR="00AB5812" w:rsidRPr="00052FA8" w:rsidRDefault="00AB5812" w:rsidP="00AB5812">
            <w:pPr>
              <w:rPr>
                <w:rFonts w:cs="Arial"/>
                <w:b/>
                <w:color w:val="000000"/>
              </w:rPr>
            </w:pPr>
            <w:r w:rsidRPr="00052FA8">
              <w:rPr>
                <w:rFonts w:cs="Arial"/>
                <w:b/>
                <w:color w:val="000000"/>
              </w:rPr>
              <w:t>American Indian or Alaska Native</w:t>
            </w:r>
          </w:p>
        </w:tc>
        <w:tc>
          <w:tcPr>
            <w:tcW w:w="759" w:type="pct"/>
            <w:vAlign w:val="center"/>
          </w:tcPr>
          <w:p w14:paraId="5AE5085B"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F7E6BCB"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4FFA1154"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777A167"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377B6BF" w14:textId="77777777" w:rsidR="00AB5812" w:rsidRPr="00052FA8" w:rsidRDefault="00AB5812" w:rsidP="00AB5812">
            <w:pPr>
              <w:jc w:val="center"/>
              <w:rPr>
                <w:rFonts w:cs="Arial"/>
              </w:rPr>
            </w:pPr>
            <w:r w:rsidRPr="00052FA8">
              <w:rPr>
                <w:rFonts w:cs="Arial"/>
                <w:color w:val="000000"/>
              </w:rPr>
              <w:t>DPC</w:t>
            </w:r>
          </w:p>
        </w:tc>
      </w:tr>
      <w:tr w:rsidR="00AB5812" w:rsidRPr="00052FA8" w14:paraId="337A53C8" w14:textId="77777777" w:rsidTr="009264AA">
        <w:trPr>
          <w:cantSplit/>
          <w:tblHeader/>
        </w:trPr>
        <w:tc>
          <w:tcPr>
            <w:tcW w:w="1250" w:type="pct"/>
            <w:hideMark/>
          </w:tcPr>
          <w:p w14:paraId="568C5153" w14:textId="77777777" w:rsidR="00AB5812" w:rsidRPr="00052FA8" w:rsidRDefault="00AB5812" w:rsidP="00AB5812">
            <w:pPr>
              <w:rPr>
                <w:rFonts w:cs="Arial"/>
                <w:b/>
                <w:color w:val="000000"/>
              </w:rPr>
            </w:pPr>
            <w:r w:rsidRPr="00052FA8">
              <w:rPr>
                <w:rFonts w:cs="Arial"/>
                <w:b/>
                <w:color w:val="000000"/>
              </w:rPr>
              <w:t>Asian</w:t>
            </w:r>
          </w:p>
        </w:tc>
        <w:tc>
          <w:tcPr>
            <w:tcW w:w="759" w:type="pct"/>
            <w:vAlign w:val="center"/>
          </w:tcPr>
          <w:p w14:paraId="6018D0EA"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3139333"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1102DE7A"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61DA4B8"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A44FBBD" w14:textId="77777777" w:rsidR="00AB5812" w:rsidRPr="00052FA8" w:rsidRDefault="00AB5812" w:rsidP="00AB5812">
            <w:pPr>
              <w:jc w:val="center"/>
              <w:rPr>
                <w:rFonts w:cs="Arial"/>
              </w:rPr>
            </w:pPr>
            <w:r w:rsidRPr="00052FA8">
              <w:rPr>
                <w:rFonts w:cs="Arial"/>
                <w:color w:val="000000"/>
              </w:rPr>
              <w:t>DPC</w:t>
            </w:r>
          </w:p>
        </w:tc>
      </w:tr>
      <w:tr w:rsidR="00AB5812" w:rsidRPr="00052FA8" w14:paraId="72759AC4" w14:textId="77777777" w:rsidTr="009264AA">
        <w:trPr>
          <w:cantSplit/>
          <w:tblHeader/>
        </w:trPr>
        <w:tc>
          <w:tcPr>
            <w:tcW w:w="1250" w:type="pct"/>
            <w:hideMark/>
          </w:tcPr>
          <w:p w14:paraId="76ECFC7D" w14:textId="77777777" w:rsidR="00AB5812" w:rsidRPr="00052FA8" w:rsidRDefault="00AB5812" w:rsidP="00AB5812">
            <w:pPr>
              <w:rPr>
                <w:rFonts w:cs="Arial"/>
                <w:b/>
                <w:color w:val="000000"/>
              </w:rPr>
            </w:pPr>
            <w:r w:rsidRPr="00052FA8">
              <w:rPr>
                <w:rFonts w:cs="Arial"/>
                <w:b/>
                <w:color w:val="000000"/>
              </w:rPr>
              <w:t>Filipino</w:t>
            </w:r>
          </w:p>
        </w:tc>
        <w:tc>
          <w:tcPr>
            <w:tcW w:w="759" w:type="pct"/>
            <w:vAlign w:val="center"/>
          </w:tcPr>
          <w:p w14:paraId="7C9F49A2"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05D8C05E"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67589B01"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D3F72CB"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623B223" w14:textId="77777777" w:rsidR="00AB5812" w:rsidRPr="00052FA8" w:rsidRDefault="00AB5812" w:rsidP="00AB5812">
            <w:pPr>
              <w:jc w:val="center"/>
              <w:rPr>
                <w:rFonts w:cs="Arial"/>
              </w:rPr>
            </w:pPr>
            <w:r w:rsidRPr="00052FA8">
              <w:rPr>
                <w:rFonts w:cs="Arial"/>
                <w:color w:val="000000"/>
              </w:rPr>
              <w:t>DPC</w:t>
            </w:r>
          </w:p>
        </w:tc>
      </w:tr>
      <w:tr w:rsidR="00AB5812" w:rsidRPr="00052FA8" w14:paraId="308589DE" w14:textId="77777777" w:rsidTr="009264AA">
        <w:trPr>
          <w:cantSplit/>
          <w:tblHeader/>
        </w:trPr>
        <w:tc>
          <w:tcPr>
            <w:tcW w:w="1250" w:type="pct"/>
            <w:hideMark/>
          </w:tcPr>
          <w:p w14:paraId="24BF37EF" w14:textId="77777777" w:rsidR="00AB5812" w:rsidRPr="00052FA8" w:rsidRDefault="00AB5812" w:rsidP="00AB5812">
            <w:pPr>
              <w:rPr>
                <w:rFonts w:cs="Arial"/>
                <w:b/>
                <w:color w:val="000000"/>
              </w:rPr>
            </w:pPr>
            <w:r w:rsidRPr="00052FA8">
              <w:rPr>
                <w:rFonts w:cs="Arial"/>
                <w:b/>
                <w:color w:val="000000"/>
              </w:rPr>
              <w:t>Hispanic or Latino</w:t>
            </w:r>
          </w:p>
        </w:tc>
        <w:tc>
          <w:tcPr>
            <w:tcW w:w="759" w:type="pct"/>
            <w:vAlign w:val="center"/>
          </w:tcPr>
          <w:p w14:paraId="56D1807F"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E3B7C93"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0B26F796"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70F4E358"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7DC2AD76" w14:textId="77777777" w:rsidR="00AB5812" w:rsidRPr="00052FA8" w:rsidRDefault="00AB5812" w:rsidP="00AB5812">
            <w:pPr>
              <w:jc w:val="center"/>
              <w:rPr>
                <w:rFonts w:cs="Arial"/>
              </w:rPr>
            </w:pPr>
            <w:r w:rsidRPr="00052FA8">
              <w:rPr>
                <w:rFonts w:cs="Arial"/>
                <w:color w:val="000000"/>
              </w:rPr>
              <w:t>DPC</w:t>
            </w:r>
          </w:p>
        </w:tc>
      </w:tr>
      <w:tr w:rsidR="00AB5812" w:rsidRPr="00052FA8" w14:paraId="796EDB30" w14:textId="77777777" w:rsidTr="009264AA">
        <w:trPr>
          <w:cantSplit/>
          <w:tblHeader/>
        </w:trPr>
        <w:tc>
          <w:tcPr>
            <w:tcW w:w="1250" w:type="pct"/>
            <w:hideMark/>
          </w:tcPr>
          <w:p w14:paraId="0E06E92F" w14:textId="77777777" w:rsidR="00AB5812" w:rsidRPr="00052FA8" w:rsidRDefault="00AB5812" w:rsidP="00AB5812">
            <w:pPr>
              <w:rPr>
                <w:rFonts w:cs="Arial"/>
                <w:b/>
                <w:color w:val="000000"/>
              </w:rPr>
            </w:pPr>
            <w:r w:rsidRPr="00052FA8">
              <w:rPr>
                <w:rFonts w:cs="Arial"/>
                <w:b/>
                <w:color w:val="000000"/>
              </w:rPr>
              <w:t>Native Hawaiian or Pacific Islander</w:t>
            </w:r>
          </w:p>
        </w:tc>
        <w:tc>
          <w:tcPr>
            <w:tcW w:w="759" w:type="pct"/>
            <w:vAlign w:val="center"/>
          </w:tcPr>
          <w:p w14:paraId="3A2C7A41"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75AE2B5"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54B82473"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75B42CB"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31E389E" w14:textId="77777777" w:rsidR="00AB5812" w:rsidRPr="00052FA8" w:rsidRDefault="00AB5812" w:rsidP="00AB5812">
            <w:pPr>
              <w:jc w:val="center"/>
              <w:rPr>
                <w:rFonts w:cs="Arial"/>
              </w:rPr>
            </w:pPr>
            <w:r w:rsidRPr="00052FA8">
              <w:rPr>
                <w:rFonts w:cs="Arial"/>
                <w:color w:val="000000"/>
              </w:rPr>
              <w:t>DPC</w:t>
            </w:r>
          </w:p>
        </w:tc>
      </w:tr>
      <w:tr w:rsidR="00AB5812" w:rsidRPr="00052FA8" w14:paraId="03644075" w14:textId="77777777" w:rsidTr="009264AA">
        <w:trPr>
          <w:cantSplit/>
          <w:tblHeader/>
        </w:trPr>
        <w:tc>
          <w:tcPr>
            <w:tcW w:w="1250" w:type="pct"/>
            <w:hideMark/>
          </w:tcPr>
          <w:p w14:paraId="2CDBBFD1" w14:textId="77777777" w:rsidR="00AB5812" w:rsidRPr="00052FA8" w:rsidRDefault="00AB5812" w:rsidP="00AB5812">
            <w:pPr>
              <w:rPr>
                <w:rFonts w:cs="Arial"/>
                <w:b/>
                <w:color w:val="000000"/>
              </w:rPr>
            </w:pPr>
            <w:r w:rsidRPr="00052FA8">
              <w:rPr>
                <w:rFonts w:cs="Arial"/>
                <w:b/>
                <w:color w:val="000000"/>
              </w:rPr>
              <w:t>White</w:t>
            </w:r>
          </w:p>
        </w:tc>
        <w:tc>
          <w:tcPr>
            <w:tcW w:w="759" w:type="pct"/>
            <w:vAlign w:val="center"/>
          </w:tcPr>
          <w:p w14:paraId="055A86AD"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7CED54D7"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37DCAC93"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7D54F9B"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D5BBCBC" w14:textId="77777777" w:rsidR="00AB5812" w:rsidRPr="00052FA8" w:rsidRDefault="00AB5812" w:rsidP="00AB5812">
            <w:pPr>
              <w:jc w:val="center"/>
              <w:rPr>
                <w:rFonts w:cs="Arial"/>
              </w:rPr>
            </w:pPr>
            <w:r w:rsidRPr="00052FA8">
              <w:rPr>
                <w:rFonts w:cs="Arial"/>
                <w:color w:val="000000"/>
              </w:rPr>
              <w:t>DPC</w:t>
            </w:r>
          </w:p>
        </w:tc>
      </w:tr>
      <w:tr w:rsidR="00AB5812" w:rsidRPr="00052FA8" w14:paraId="10904D6E" w14:textId="77777777" w:rsidTr="009264AA">
        <w:trPr>
          <w:cantSplit/>
          <w:tblHeader/>
        </w:trPr>
        <w:tc>
          <w:tcPr>
            <w:tcW w:w="1250" w:type="pct"/>
            <w:hideMark/>
          </w:tcPr>
          <w:p w14:paraId="380978E9" w14:textId="77777777" w:rsidR="00AB5812" w:rsidRPr="00052FA8" w:rsidRDefault="00AB5812" w:rsidP="00AB5812">
            <w:pPr>
              <w:rPr>
                <w:rFonts w:cs="Arial"/>
                <w:b/>
                <w:color w:val="000000"/>
              </w:rPr>
            </w:pPr>
            <w:r w:rsidRPr="00052FA8">
              <w:rPr>
                <w:rFonts w:cs="Arial"/>
                <w:b/>
                <w:color w:val="000000"/>
              </w:rPr>
              <w:t>Two or More Races</w:t>
            </w:r>
          </w:p>
        </w:tc>
        <w:tc>
          <w:tcPr>
            <w:tcW w:w="759" w:type="pct"/>
            <w:vAlign w:val="center"/>
          </w:tcPr>
          <w:p w14:paraId="5E704328"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3CD3E6F"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43E0E730"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612057D"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C695937" w14:textId="77777777" w:rsidR="00AB5812" w:rsidRPr="00052FA8" w:rsidRDefault="00AB5812" w:rsidP="00AB5812">
            <w:pPr>
              <w:jc w:val="center"/>
              <w:rPr>
                <w:rFonts w:cs="Arial"/>
              </w:rPr>
            </w:pPr>
            <w:r w:rsidRPr="00052FA8">
              <w:rPr>
                <w:rFonts w:cs="Arial"/>
                <w:color w:val="000000"/>
              </w:rPr>
              <w:t>DPC</w:t>
            </w:r>
          </w:p>
        </w:tc>
      </w:tr>
      <w:tr w:rsidR="00AB5812" w:rsidRPr="00052FA8" w14:paraId="77B5E1D9" w14:textId="77777777" w:rsidTr="009264AA">
        <w:trPr>
          <w:cantSplit/>
          <w:tblHeader/>
        </w:trPr>
        <w:tc>
          <w:tcPr>
            <w:tcW w:w="1250" w:type="pct"/>
            <w:hideMark/>
          </w:tcPr>
          <w:p w14:paraId="0AF71C27" w14:textId="77777777" w:rsidR="00AB5812" w:rsidRPr="00052FA8" w:rsidRDefault="00AB5812" w:rsidP="00AB5812">
            <w:pPr>
              <w:rPr>
                <w:rFonts w:cs="Arial"/>
                <w:b/>
                <w:color w:val="000000"/>
              </w:rPr>
            </w:pPr>
            <w:r w:rsidRPr="00052FA8">
              <w:rPr>
                <w:rFonts w:cs="Arial"/>
                <w:b/>
                <w:color w:val="000000"/>
              </w:rPr>
              <w:t>Socioeconomically Disadvantaged</w:t>
            </w:r>
          </w:p>
        </w:tc>
        <w:tc>
          <w:tcPr>
            <w:tcW w:w="759" w:type="pct"/>
            <w:vAlign w:val="center"/>
          </w:tcPr>
          <w:p w14:paraId="44FFB792"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13226BF"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1C052489"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0C5769A0"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07BC80A" w14:textId="77777777" w:rsidR="00AB5812" w:rsidRPr="00052FA8" w:rsidRDefault="00AB5812" w:rsidP="00AB5812">
            <w:pPr>
              <w:jc w:val="center"/>
              <w:rPr>
                <w:rFonts w:cs="Arial"/>
              </w:rPr>
            </w:pPr>
            <w:r w:rsidRPr="00052FA8">
              <w:rPr>
                <w:rFonts w:cs="Arial"/>
                <w:color w:val="000000"/>
              </w:rPr>
              <w:t>DPC</w:t>
            </w:r>
          </w:p>
        </w:tc>
      </w:tr>
      <w:tr w:rsidR="00AB5812" w:rsidRPr="00052FA8" w14:paraId="37FB95C8" w14:textId="77777777" w:rsidTr="009264AA">
        <w:trPr>
          <w:cantSplit/>
          <w:tblHeader/>
        </w:trPr>
        <w:tc>
          <w:tcPr>
            <w:tcW w:w="1250" w:type="pct"/>
            <w:hideMark/>
          </w:tcPr>
          <w:p w14:paraId="17A64735" w14:textId="77777777" w:rsidR="00AB5812" w:rsidRPr="00052FA8" w:rsidRDefault="00AB5812" w:rsidP="00AB5812">
            <w:pPr>
              <w:rPr>
                <w:rFonts w:cs="Arial"/>
                <w:b/>
                <w:color w:val="000000"/>
              </w:rPr>
            </w:pPr>
            <w:r w:rsidRPr="00052FA8">
              <w:rPr>
                <w:rFonts w:cs="Arial"/>
                <w:b/>
                <w:color w:val="000000"/>
              </w:rPr>
              <w:t>English Learners</w:t>
            </w:r>
          </w:p>
        </w:tc>
        <w:tc>
          <w:tcPr>
            <w:tcW w:w="759" w:type="pct"/>
            <w:vAlign w:val="center"/>
          </w:tcPr>
          <w:p w14:paraId="61067C04"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0D09565"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6D002BC4"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A9BE382"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0973BBE2" w14:textId="77777777" w:rsidR="00AB5812" w:rsidRPr="00052FA8" w:rsidRDefault="00AB5812" w:rsidP="00AB5812">
            <w:pPr>
              <w:jc w:val="center"/>
              <w:rPr>
                <w:rFonts w:cs="Arial"/>
              </w:rPr>
            </w:pPr>
            <w:r w:rsidRPr="00052FA8">
              <w:rPr>
                <w:rFonts w:cs="Arial"/>
                <w:color w:val="000000"/>
              </w:rPr>
              <w:t>DPC</w:t>
            </w:r>
          </w:p>
        </w:tc>
      </w:tr>
      <w:tr w:rsidR="00AB5812" w:rsidRPr="00052FA8" w14:paraId="63206290" w14:textId="77777777" w:rsidTr="009264AA">
        <w:trPr>
          <w:cantSplit/>
          <w:tblHeader/>
        </w:trPr>
        <w:tc>
          <w:tcPr>
            <w:tcW w:w="1250" w:type="pct"/>
            <w:hideMark/>
          </w:tcPr>
          <w:p w14:paraId="49ADFAD7" w14:textId="77777777" w:rsidR="00AB5812" w:rsidRPr="00052FA8" w:rsidRDefault="00AB5812" w:rsidP="00AB5812">
            <w:pPr>
              <w:rPr>
                <w:rFonts w:cs="Arial"/>
                <w:b/>
                <w:color w:val="000000"/>
              </w:rPr>
            </w:pPr>
            <w:r w:rsidRPr="00052FA8">
              <w:rPr>
                <w:rFonts w:cs="Arial"/>
                <w:b/>
                <w:color w:val="000000"/>
              </w:rPr>
              <w:t xml:space="preserve">Students with Disabilities </w:t>
            </w:r>
          </w:p>
        </w:tc>
        <w:tc>
          <w:tcPr>
            <w:tcW w:w="759" w:type="pct"/>
            <w:vAlign w:val="center"/>
          </w:tcPr>
          <w:p w14:paraId="327CD423"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79E307DF"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15B1E8F4"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6542A4B1"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8B50227" w14:textId="77777777" w:rsidR="00AB5812" w:rsidRPr="00052FA8" w:rsidRDefault="00AB5812" w:rsidP="00AB5812">
            <w:pPr>
              <w:jc w:val="center"/>
              <w:rPr>
                <w:rFonts w:cs="Arial"/>
              </w:rPr>
            </w:pPr>
            <w:r w:rsidRPr="00052FA8">
              <w:rPr>
                <w:rFonts w:cs="Arial"/>
                <w:color w:val="000000"/>
              </w:rPr>
              <w:t>DPC</w:t>
            </w:r>
          </w:p>
        </w:tc>
      </w:tr>
      <w:tr w:rsidR="00AB5812" w:rsidRPr="00052FA8" w14:paraId="6823B2D4" w14:textId="77777777" w:rsidTr="009264AA">
        <w:trPr>
          <w:cantSplit/>
          <w:tblHeader/>
        </w:trPr>
        <w:tc>
          <w:tcPr>
            <w:tcW w:w="1250" w:type="pct"/>
            <w:hideMark/>
          </w:tcPr>
          <w:p w14:paraId="6C722AB1" w14:textId="77777777" w:rsidR="00AB5812" w:rsidRPr="00052FA8" w:rsidRDefault="00AB5812" w:rsidP="00AB5812">
            <w:pPr>
              <w:rPr>
                <w:rFonts w:cs="Arial"/>
                <w:b/>
                <w:color w:val="000000"/>
              </w:rPr>
            </w:pPr>
            <w:r w:rsidRPr="00052FA8">
              <w:rPr>
                <w:rFonts w:cs="Arial"/>
                <w:b/>
                <w:color w:val="000000"/>
              </w:rPr>
              <w:t>Students Receiving Migrant Education Services</w:t>
            </w:r>
          </w:p>
        </w:tc>
        <w:tc>
          <w:tcPr>
            <w:tcW w:w="759" w:type="pct"/>
            <w:vAlign w:val="center"/>
          </w:tcPr>
          <w:p w14:paraId="72DCB638"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8476E2B"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075A29C9"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901C668"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4255B13" w14:textId="77777777" w:rsidR="00AB5812" w:rsidRPr="00052FA8" w:rsidRDefault="00AB5812" w:rsidP="00AB5812">
            <w:pPr>
              <w:jc w:val="center"/>
              <w:rPr>
                <w:rFonts w:cs="Arial"/>
              </w:rPr>
            </w:pPr>
            <w:r w:rsidRPr="00052FA8">
              <w:rPr>
                <w:rFonts w:cs="Arial"/>
                <w:color w:val="000000"/>
              </w:rPr>
              <w:t>DPC</w:t>
            </w:r>
          </w:p>
        </w:tc>
      </w:tr>
      <w:tr w:rsidR="00AB5812" w:rsidRPr="00052FA8" w14:paraId="6179484B" w14:textId="77777777" w:rsidTr="009264AA">
        <w:trPr>
          <w:cantSplit/>
          <w:tblHeader/>
        </w:trPr>
        <w:tc>
          <w:tcPr>
            <w:tcW w:w="1250" w:type="pct"/>
          </w:tcPr>
          <w:p w14:paraId="3C90616F" w14:textId="77777777" w:rsidR="00AB5812" w:rsidRPr="00052FA8" w:rsidRDefault="00AB5812" w:rsidP="00AB5812">
            <w:pPr>
              <w:rPr>
                <w:rFonts w:cs="Arial"/>
                <w:b/>
                <w:color w:val="000000"/>
              </w:rPr>
            </w:pPr>
            <w:r w:rsidRPr="00052FA8">
              <w:rPr>
                <w:rFonts w:cs="Arial"/>
                <w:b/>
                <w:color w:val="000000"/>
              </w:rPr>
              <w:t>Foster Youth</w:t>
            </w:r>
          </w:p>
        </w:tc>
        <w:tc>
          <w:tcPr>
            <w:tcW w:w="759" w:type="pct"/>
            <w:vAlign w:val="center"/>
          </w:tcPr>
          <w:p w14:paraId="09F6A0D1"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5841BF6"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48318262"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E63D786"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74FF510" w14:textId="77777777" w:rsidR="00AB5812" w:rsidRPr="00052FA8" w:rsidRDefault="00AB5812" w:rsidP="00AB5812">
            <w:pPr>
              <w:jc w:val="center"/>
              <w:rPr>
                <w:rFonts w:cs="Arial"/>
              </w:rPr>
            </w:pPr>
            <w:r w:rsidRPr="00052FA8">
              <w:rPr>
                <w:rFonts w:cs="Arial"/>
                <w:color w:val="000000"/>
              </w:rPr>
              <w:t>DPC</w:t>
            </w:r>
          </w:p>
        </w:tc>
      </w:tr>
      <w:tr w:rsidR="00AB5812" w:rsidRPr="00052FA8" w14:paraId="3E94EA43" w14:textId="77777777" w:rsidTr="009264AA">
        <w:trPr>
          <w:cantSplit/>
          <w:tblHeader/>
        </w:trPr>
        <w:tc>
          <w:tcPr>
            <w:tcW w:w="1250" w:type="pct"/>
          </w:tcPr>
          <w:p w14:paraId="04D74B27" w14:textId="77777777" w:rsidR="00AB5812" w:rsidRPr="00052FA8" w:rsidRDefault="00AB5812" w:rsidP="00AB5812">
            <w:pPr>
              <w:rPr>
                <w:rFonts w:cs="Arial"/>
                <w:b/>
                <w:color w:val="000000"/>
              </w:rPr>
            </w:pPr>
            <w:r>
              <w:rPr>
                <w:rFonts w:cs="Arial"/>
                <w:b/>
                <w:color w:val="000000"/>
              </w:rPr>
              <w:t>Homeless</w:t>
            </w:r>
          </w:p>
        </w:tc>
        <w:tc>
          <w:tcPr>
            <w:tcW w:w="759" w:type="pct"/>
            <w:vAlign w:val="center"/>
          </w:tcPr>
          <w:p w14:paraId="526ACBD7"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661AEB8B"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31CB17AD"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7581C11"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6A39984E" w14:textId="77777777" w:rsidR="00AB5812" w:rsidRPr="00052FA8" w:rsidRDefault="00AB5812" w:rsidP="00AB5812">
            <w:pPr>
              <w:jc w:val="center"/>
              <w:rPr>
                <w:rFonts w:cs="Arial"/>
              </w:rPr>
            </w:pPr>
            <w:r w:rsidRPr="00052FA8">
              <w:rPr>
                <w:rFonts w:cs="Arial"/>
                <w:color w:val="000000"/>
              </w:rPr>
              <w:t>DPC</w:t>
            </w:r>
          </w:p>
        </w:tc>
      </w:tr>
    </w:tbl>
    <w:p w14:paraId="71EBE4D4" w14:textId="77777777" w:rsidR="006E404E" w:rsidRPr="00052FA8" w:rsidRDefault="006E404E" w:rsidP="004A389B">
      <w:pPr>
        <w:spacing w:before="120"/>
        <w:rPr>
          <w:rFonts w:cs="Arial"/>
        </w:rPr>
      </w:pPr>
      <w:r w:rsidRPr="00052FA8">
        <w:rPr>
          <w:rFonts w:cs="Arial"/>
        </w:rPr>
        <w:t>Note: ELA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01B686B7" w14:textId="77777777" w:rsidR="006E404E" w:rsidRDefault="006E404E" w:rsidP="004A389B">
      <w:pPr>
        <w:spacing w:before="120"/>
        <w:rPr>
          <w:rFonts w:cs="Arial"/>
        </w:rPr>
      </w:pPr>
      <w:r w:rsidRPr="00052FA8">
        <w:rPr>
          <w:rFonts w:cs="Arial"/>
        </w:rPr>
        <w:t xml:space="preserve">Note: Double dashes (--) appear in the table when the number of students is </w:t>
      </w:r>
      <w:r w:rsidR="00520922">
        <w:rPr>
          <w:rFonts w:cs="Arial"/>
        </w:rPr>
        <w:t>10</w:t>
      </w:r>
      <w:r w:rsidRPr="00052FA8">
        <w:rPr>
          <w:rFonts w:cs="Arial"/>
        </w:rPr>
        <w:t xml:space="preserve"> or less, either because the number of students in this category is too small for statistical accuracy or to protect student privacy.</w:t>
      </w:r>
    </w:p>
    <w:p w14:paraId="525ACAF5" w14:textId="77777777" w:rsidR="006E404E" w:rsidRPr="004A389B" w:rsidRDefault="006E404E" w:rsidP="004A389B">
      <w:pPr>
        <w:spacing w:before="360"/>
        <w:rPr>
          <w:rStyle w:val="Heading4Char"/>
          <w:b/>
          <w:i w:val="0"/>
        </w:rPr>
      </w:pPr>
      <w:r w:rsidRPr="00052FA8">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r w:rsidRPr="004A389B">
        <w:rPr>
          <w:rStyle w:val="Heading4Char"/>
          <w:b/>
          <w:i w:val="0"/>
        </w:rPr>
        <w:lastRenderedPageBreak/>
        <w:t>CAASPP Test Results in Mathematics by Student Group</w:t>
      </w:r>
    </w:p>
    <w:p w14:paraId="002906DB" w14:textId="77777777" w:rsidR="00AB5812" w:rsidRDefault="006E404E" w:rsidP="00C72BC9">
      <w:pPr>
        <w:rPr>
          <w:rStyle w:val="Hyperlink"/>
          <w:rFonts w:cs="Arial"/>
          <w:b/>
          <w:color w:val="000000"/>
          <w:u w:val="none"/>
        </w:rPr>
      </w:pPr>
      <w:r w:rsidRPr="008E7082">
        <w:rPr>
          <w:rStyle w:val="Hyperlink"/>
          <w:rFonts w:cs="Arial"/>
          <w:b/>
          <w:color w:val="000000"/>
          <w:u w:val="none"/>
        </w:rPr>
        <w:t>Grades Three through Eight and Grade Eleven (School Year 201</w:t>
      </w:r>
      <w:r w:rsidR="00AB5812">
        <w:rPr>
          <w:rStyle w:val="Hyperlink"/>
          <w:rFonts w:cs="Arial"/>
          <w:b/>
          <w:color w:val="000000"/>
          <w:u w:val="none"/>
        </w:rPr>
        <w:t>8</w:t>
      </w:r>
      <w:r w:rsidRPr="008E7082">
        <w:rPr>
          <w:rStyle w:val="Hyperlink"/>
          <w:rFonts w:cs="Arial"/>
          <w:b/>
          <w:color w:val="000000"/>
          <w:u w:val="none"/>
        </w:rPr>
        <w:t>–1</w:t>
      </w:r>
      <w:r w:rsidR="00AB5812">
        <w:rPr>
          <w:rStyle w:val="Hyperlink"/>
          <w:rFonts w:cs="Arial"/>
          <w:b/>
          <w:color w:val="000000"/>
          <w:u w:val="none"/>
        </w:rPr>
        <w:t>9</w:t>
      </w:r>
      <w:r w:rsidRPr="008E7082">
        <w:rPr>
          <w:rStyle w:val="Hyperlink"/>
          <w:rFonts w:cs="Arial"/>
          <w:b/>
          <w:color w:val="000000"/>
          <w:u w:val="none"/>
        </w:rPr>
        <w:t>)</w:t>
      </w:r>
    </w:p>
    <w:tbl>
      <w:tblPr>
        <w:tblStyle w:val="TableGrid"/>
        <w:tblW w:w="5150" w:type="pct"/>
        <w:tblInd w:w="-275" w:type="dxa"/>
        <w:tblLook w:val="04A0" w:firstRow="1" w:lastRow="0" w:firstColumn="1" w:lastColumn="0" w:noHBand="0" w:noVBand="1"/>
        <w:tblDescription w:val="Table displays 2018-19 CAASPP test results in Mathematics by student group, for grades three through eight and grade eleven."/>
      </w:tblPr>
      <w:tblGrid>
        <w:gridCol w:w="2520"/>
        <w:gridCol w:w="1529"/>
        <w:gridCol w:w="1529"/>
        <w:gridCol w:w="1441"/>
        <w:gridCol w:w="1529"/>
        <w:gridCol w:w="1527"/>
      </w:tblGrid>
      <w:tr w:rsidR="00AB5812" w:rsidRPr="00052FA8" w14:paraId="601A11DB" w14:textId="77777777" w:rsidTr="00AB5812">
        <w:trPr>
          <w:cantSplit/>
          <w:tblHeader/>
        </w:trPr>
        <w:tc>
          <w:tcPr>
            <w:tcW w:w="1250" w:type="pct"/>
            <w:shd w:val="clear" w:color="auto" w:fill="D9D9D9" w:themeFill="background1" w:themeFillShade="D9"/>
            <w:vAlign w:val="center"/>
            <w:hideMark/>
          </w:tcPr>
          <w:p w14:paraId="40F8AE9D" w14:textId="77777777" w:rsidR="00AB5812" w:rsidRPr="00052FA8" w:rsidRDefault="00AB5812" w:rsidP="00AB5812">
            <w:pPr>
              <w:jc w:val="center"/>
              <w:rPr>
                <w:rFonts w:cs="Arial"/>
                <w:b/>
                <w:bCs/>
                <w:color w:val="000000"/>
              </w:rPr>
            </w:pPr>
            <w:r w:rsidRPr="00052FA8">
              <w:rPr>
                <w:rFonts w:cs="Arial"/>
                <w:b/>
                <w:bCs/>
                <w:color w:val="000000"/>
              </w:rPr>
              <w:t>Student Group</w:t>
            </w:r>
          </w:p>
        </w:tc>
        <w:tc>
          <w:tcPr>
            <w:tcW w:w="759" w:type="pct"/>
            <w:shd w:val="clear" w:color="auto" w:fill="D9D9D9" w:themeFill="background1" w:themeFillShade="D9"/>
            <w:vAlign w:val="center"/>
            <w:hideMark/>
          </w:tcPr>
          <w:p w14:paraId="1F4F9993" w14:textId="77777777" w:rsidR="00AB5812" w:rsidRPr="00052FA8" w:rsidRDefault="00AB5812" w:rsidP="00AB5812">
            <w:pPr>
              <w:jc w:val="center"/>
              <w:rPr>
                <w:rFonts w:cs="Arial"/>
                <w:b/>
                <w:bCs/>
                <w:color w:val="000000"/>
              </w:rPr>
            </w:pPr>
            <w:r w:rsidRPr="00052FA8">
              <w:rPr>
                <w:rFonts w:cs="Arial"/>
                <w:b/>
                <w:bCs/>
                <w:color w:val="000000"/>
              </w:rPr>
              <w:t xml:space="preserve">Total </w:t>
            </w:r>
            <w:r>
              <w:rPr>
                <w:rFonts w:cs="Arial"/>
                <w:b/>
                <w:bCs/>
                <w:color w:val="000000"/>
              </w:rPr>
              <w:br/>
            </w:r>
            <w:r w:rsidRPr="00052FA8">
              <w:rPr>
                <w:rFonts w:cs="Arial"/>
                <w:b/>
                <w:bCs/>
                <w:color w:val="000000"/>
              </w:rPr>
              <w:t>Enrollment</w:t>
            </w:r>
          </w:p>
        </w:tc>
        <w:tc>
          <w:tcPr>
            <w:tcW w:w="759" w:type="pct"/>
            <w:shd w:val="clear" w:color="auto" w:fill="D9D9D9" w:themeFill="background1" w:themeFillShade="D9"/>
            <w:vAlign w:val="center"/>
            <w:hideMark/>
          </w:tcPr>
          <w:p w14:paraId="4BC36AC7" w14:textId="77777777" w:rsidR="00AB5812" w:rsidRPr="00052FA8" w:rsidRDefault="00AB5812" w:rsidP="00AB5812">
            <w:pPr>
              <w:jc w:val="center"/>
              <w:rPr>
                <w:rFonts w:cs="Arial"/>
                <w:b/>
                <w:bCs/>
                <w:color w:val="000000"/>
              </w:rPr>
            </w:pPr>
            <w:r w:rsidRPr="00052FA8">
              <w:rPr>
                <w:rFonts w:cs="Arial"/>
                <w:b/>
                <w:bCs/>
                <w:color w:val="000000"/>
              </w:rPr>
              <w:t xml:space="preserve">Number </w:t>
            </w:r>
            <w:r>
              <w:rPr>
                <w:rFonts w:cs="Arial"/>
                <w:b/>
                <w:bCs/>
                <w:color w:val="000000"/>
              </w:rPr>
              <w:br/>
            </w:r>
            <w:r w:rsidRPr="00052FA8">
              <w:rPr>
                <w:rFonts w:cs="Arial"/>
                <w:b/>
                <w:bCs/>
                <w:color w:val="000000"/>
              </w:rPr>
              <w:t>Tested</w:t>
            </w:r>
          </w:p>
        </w:tc>
        <w:tc>
          <w:tcPr>
            <w:tcW w:w="715" w:type="pct"/>
            <w:shd w:val="clear" w:color="auto" w:fill="D9D9D9" w:themeFill="background1" w:themeFillShade="D9"/>
            <w:vAlign w:val="center"/>
            <w:hideMark/>
          </w:tcPr>
          <w:p w14:paraId="22E42DFC" w14:textId="77777777" w:rsidR="00AB5812" w:rsidRPr="00052FA8" w:rsidRDefault="00AB5812" w:rsidP="00AB5812">
            <w:pPr>
              <w:jc w:val="center"/>
              <w:rPr>
                <w:rFonts w:cs="Arial"/>
                <w:b/>
                <w:bCs/>
                <w:color w:val="000000"/>
              </w:rPr>
            </w:pPr>
            <w:r w:rsidRPr="00052FA8">
              <w:rPr>
                <w:rFonts w:cs="Arial"/>
                <w:b/>
                <w:bCs/>
                <w:color w:val="000000"/>
              </w:rPr>
              <w:t xml:space="preserve">Percent </w:t>
            </w:r>
            <w:r>
              <w:rPr>
                <w:rFonts w:cs="Arial"/>
                <w:b/>
                <w:bCs/>
                <w:color w:val="000000"/>
              </w:rPr>
              <w:br/>
            </w:r>
            <w:r w:rsidRPr="00052FA8">
              <w:rPr>
                <w:rFonts w:cs="Arial"/>
                <w:b/>
                <w:bCs/>
                <w:color w:val="000000"/>
              </w:rPr>
              <w:t>Tested</w:t>
            </w:r>
          </w:p>
        </w:tc>
        <w:tc>
          <w:tcPr>
            <w:tcW w:w="759" w:type="pct"/>
            <w:shd w:val="clear" w:color="auto" w:fill="D9D9D9" w:themeFill="background1" w:themeFillShade="D9"/>
            <w:vAlign w:val="center"/>
          </w:tcPr>
          <w:p w14:paraId="26C4E049" w14:textId="77777777" w:rsidR="00AB5812" w:rsidRPr="00052FA8" w:rsidRDefault="00AB5812" w:rsidP="00AB5812">
            <w:pPr>
              <w:jc w:val="center"/>
              <w:rPr>
                <w:rFonts w:cs="Arial"/>
                <w:b/>
                <w:bCs/>
                <w:color w:val="000000"/>
              </w:rPr>
            </w:pPr>
            <w:r>
              <w:rPr>
                <w:rFonts w:cs="Arial"/>
                <w:b/>
                <w:bCs/>
                <w:color w:val="000000"/>
              </w:rPr>
              <w:t xml:space="preserve">Percent </w:t>
            </w:r>
            <w:r>
              <w:rPr>
                <w:rFonts w:cs="Arial"/>
                <w:b/>
                <w:bCs/>
                <w:color w:val="000000"/>
              </w:rPr>
              <w:br/>
              <w:t xml:space="preserve">Not </w:t>
            </w:r>
            <w:r>
              <w:rPr>
                <w:rFonts w:cs="Arial"/>
                <w:b/>
                <w:bCs/>
                <w:color w:val="000000"/>
              </w:rPr>
              <w:br/>
              <w:t>Tested</w:t>
            </w:r>
          </w:p>
        </w:tc>
        <w:tc>
          <w:tcPr>
            <w:tcW w:w="759" w:type="pct"/>
            <w:shd w:val="clear" w:color="auto" w:fill="D9D9D9" w:themeFill="background1" w:themeFillShade="D9"/>
            <w:vAlign w:val="center"/>
            <w:hideMark/>
          </w:tcPr>
          <w:p w14:paraId="69DD0BC9" w14:textId="77777777" w:rsidR="00AB5812" w:rsidRPr="00052FA8" w:rsidRDefault="00AB5812" w:rsidP="00AB5812">
            <w:pPr>
              <w:jc w:val="center"/>
              <w:rPr>
                <w:rFonts w:cs="Arial"/>
                <w:b/>
                <w:bCs/>
                <w:color w:val="000000"/>
              </w:rPr>
            </w:pPr>
            <w:r w:rsidRPr="00052FA8">
              <w:rPr>
                <w:rFonts w:cs="Arial"/>
                <w:b/>
                <w:bCs/>
                <w:color w:val="000000"/>
              </w:rPr>
              <w:t xml:space="preserve">Percent </w:t>
            </w:r>
            <w:r>
              <w:rPr>
                <w:rFonts w:cs="Arial"/>
                <w:b/>
                <w:bCs/>
                <w:color w:val="000000"/>
              </w:rPr>
              <w:br/>
            </w:r>
            <w:r w:rsidRPr="00052FA8">
              <w:rPr>
                <w:rFonts w:cs="Arial"/>
                <w:b/>
                <w:bCs/>
                <w:color w:val="000000"/>
              </w:rPr>
              <w:t>Met or Exceeded</w:t>
            </w:r>
          </w:p>
        </w:tc>
      </w:tr>
      <w:tr w:rsidR="00AB5812" w:rsidRPr="00052FA8" w14:paraId="27CDCAC5" w14:textId="77777777" w:rsidTr="009264AA">
        <w:trPr>
          <w:cantSplit/>
          <w:tblHeader/>
        </w:trPr>
        <w:tc>
          <w:tcPr>
            <w:tcW w:w="1250" w:type="pct"/>
            <w:hideMark/>
          </w:tcPr>
          <w:p w14:paraId="632BF7B7" w14:textId="77777777" w:rsidR="00AB5812" w:rsidRPr="00052FA8" w:rsidRDefault="00AB5812" w:rsidP="00AB5812">
            <w:pPr>
              <w:rPr>
                <w:rFonts w:cs="Arial"/>
                <w:b/>
                <w:color w:val="000000"/>
              </w:rPr>
            </w:pPr>
            <w:r w:rsidRPr="00052FA8">
              <w:rPr>
                <w:rFonts w:cs="Arial"/>
                <w:b/>
                <w:color w:val="000000"/>
              </w:rPr>
              <w:t>All Students</w:t>
            </w:r>
          </w:p>
        </w:tc>
        <w:tc>
          <w:tcPr>
            <w:tcW w:w="759" w:type="pct"/>
            <w:vAlign w:val="center"/>
          </w:tcPr>
          <w:p w14:paraId="28CB1CAC" w14:textId="77777777" w:rsidR="00AB5812" w:rsidRPr="00052FA8" w:rsidRDefault="00AB5812" w:rsidP="00AB5812">
            <w:pPr>
              <w:jc w:val="center"/>
              <w:rPr>
                <w:rFonts w:cs="Arial"/>
                <w:color w:val="000000"/>
              </w:rPr>
            </w:pPr>
            <w:r w:rsidRPr="00052FA8">
              <w:rPr>
                <w:rFonts w:cs="Arial"/>
                <w:color w:val="000000"/>
              </w:rPr>
              <w:t>DPC</w:t>
            </w:r>
          </w:p>
        </w:tc>
        <w:tc>
          <w:tcPr>
            <w:tcW w:w="759" w:type="pct"/>
            <w:vAlign w:val="center"/>
          </w:tcPr>
          <w:p w14:paraId="1317A943"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0DC51A5A"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D90AC36"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22B7254" w14:textId="77777777" w:rsidR="00AB5812" w:rsidRPr="00052FA8" w:rsidRDefault="00AB5812" w:rsidP="00AB5812">
            <w:pPr>
              <w:jc w:val="center"/>
              <w:rPr>
                <w:rFonts w:cs="Arial"/>
              </w:rPr>
            </w:pPr>
            <w:r w:rsidRPr="00052FA8">
              <w:rPr>
                <w:rFonts w:cs="Arial"/>
                <w:color w:val="000000"/>
              </w:rPr>
              <w:t>DPC</w:t>
            </w:r>
          </w:p>
        </w:tc>
      </w:tr>
      <w:tr w:rsidR="00AB5812" w:rsidRPr="00052FA8" w14:paraId="563F15C1" w14:textId="77777777" w:rsidTr="009264AA">
        <w:trPr>
          <w:cantSplit/>
          <w:tblHeader/>
        </w:trPr>
        <w:tc>
          <w:tcPr>
            <w:tcW w:w="1250" w:type="pct"/>
          </w:tcPr>
          <w:p w14:paraId="1CE8C1A2" w14:textId="77777777" w:rsidR="00AB5812" w:rsidRPr="00052FA8" w:rsidRDefault="00AB5812" w:rsidP="00AB5812">
            <w:pPr>
              <w:rPr>
                <w:rFonts w:cs="Arial"/>
                <w:b/>
                <w:color w:val="000000"/>
              </w:rPr>
            </w:pPr>
            <w:r w:rsidRPr="00052FA8">
              <w:rPr>
                <w:rFonts w:cs="Arial"/>
                <w:b/>
                <w:color w:val="000000"/>
              </w:rPr>
              <w:t>Male</w:t>
            </w:r>
          </w:p>
        </w:tc>
        <w:tc>
          <w:tcPr>
            <w:tcW w:w="759" w:type="pct"/>
            <w:vAlign w:val="center"/>
          </w:tcPr>
          <w:p w14:paraId="28592411"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7EC96D33"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106F333E"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50D92CA"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4C50AE0" w14:textId="77777777" w:rsidR="00AB5812" w:rsidRPr="00052FA8" w:rsidRDefault="00AB5812" w:rsidP="00AB5812">
            <w:pPr>
              <w:jc w:val="center"/>
              <w:rPr>
                <w:rFonts w:cs="Arial"/>
              </w:rPr>
            </w:pPr>
            <w:r w:rsidRPr="00052FA8">
              <w:rPr>
                <w:rFonts w:cs="Arial"/>
                <w:color w:val="000000"/>
              </w:rPr>
              <w:t>DPC</w:t>
            </w:r>
          </w:p>
        </w:tc>
      </w:tr>
      <w:tr w:rsidR="00AB5812" w:rsidRPr="00052FA8" w14:paraId="39AB3D27" w14:textId="77777777" w:rsidTr="009264AA">
        <w:trPr>
          <w:cantSplit/>
          <w:tblHeader/>
        </w:trPr>
        <w:tc>
          <w:tcPr>
            <w:tcW w:w="1250" w:type="pct"/>
          </w:tcPr>
          <w:p w14:paraId="4D3279E9" w14:textId="77777777" w:rsidR="00AB5812" w:rsidRPr="00052FA8" w:rsidRDefault="00AB5812" w:rsidP="00AB5812">
            <w:pPr>
              <w:rPr>
                <w:rFonts w:cs="Arial"/>
                <w:b/>
                <w:color w:val="000000"/>
              </w:rPr>
            </w:pPr>
            <w:r w:rsidRPr="00052FA8">
              <w:rPr>
                <w:rFonts w:cs="Arial"/>
                <w:b/>
                <w:color w:val="000000"/>
              </w:rPr>
              <w:t>Female</w:t>
            </w:r>
          </w:p>
        </w:tc>
        <w:tc>
          <w:tcPr>
            <w:tcW w:w="759" w:type="pct"/>
            <w:vAlign w:val="center"/>
          </w:tcPr>
          <w:p w14:paraId="247BAF98"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80C2CCA"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461F21AA"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35B6042"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3889439" w14:textId="77777777" w:rsidR="00AB5812" w:rsidRPr="00052FA8" w:rsidRDefault="00AB5812" w:rsidP="00AB5812">
            <w:pPr>
              <w:jc w:val="center"/>
              <w:rPr>
                <w:rFonts w:cs="Arial"/>
              </w:rPr>
            </w:pPr>
            <w:r w:rsidRPr="00052FA8">
              <w:rPr>
                <w:rFonts w:cs="Arial"/>
                <w:color w:val="000000"/>
              </w:rPr>
              <w:t>DPC</w:t>
            </w:r>
          </w:p>
        </w:tc>
      </w:tr>
      <w:tr w:rsidR="00AB5812" w:rsidRPr="00052FA8" w14:paraId="3DA0C6F2" w14:textId="77777777" w:rsidTr="009264AA">
        <w:trPr>
          <w:cantSplit/>
          <w:tblHeader/>
        </w:trPr>
        <w:tc>
          <w:tcPr>
            <w:tcW w:w="1250" w:type="pct"/>
            <w:hideMark/>
          </w:tcPr>
          <w:p w14:paraId="7955D0F7" w14:textId="77777777" w:rsidR="00AB5812" w:rsidRPr="00052FA8" w:rsidRDefault="00AB5812" w:rsidP="00AB5812">
            <w:pPr>
              <w:rPr>
                <w:rFonts w:cs="Arial"/>
                <w:b/>
                <w:color w:val="000000"/>
              </w:rPr>
            </w:pPr>
            <w:r w:rsidRPr="00052FA8">
              <w:rPr>
                <w:rFonts w:cs="Arial"/>
                <w:b/>
                <w:color w:val="000000"/>
              </w:rPr>
              <w:t xml:space="preserve">Black or African American </w:t>
            </w:r>
          </w:p>
        </w:tc>
        <w:tc>
          <w:tcPr>
            <w:tcW w:w="759" w:type="pct"/>
            <w:vAlign w:val="center"/>
          </w:tcPr>
          <w:p w14:paraId="6C3E7EBA"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4908E19"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28A8178C"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39C0DC1"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4C89249" w14:textId="77777777" w:rsidR="00AB5812" w:rsidRPr="00052FA8" w:rsidRDefault="00AB5812" w:rsidP="00AB5812">
            <w:pPr>
              <w:jc w:val="center"/>
              <w:rPr>
                <w:rFonts w:cs="Arial"/>
              </w:rPr>
            </w:pPr>
            <w:r w:rsidRPr="00052FA8">
              <w:rPr>
                <w:rFonts w:cs="Arial"/>
                <w:color w:val="000000"/>
              </w:rPr>
              <w:t>DPC</w:t>
            </w:r>
          </w:p>
        </w:tc>
      </w:tr>
      <w:tr w:rsidR="00AB5812" w:rsidRPr="00052FA8" w14:paraId="77B413B7" w14:textId="77777777" w:rsidTr="009264AA">
        <w:trPr>
          <w:cantSplit/>
          <w:tblHeader/>
        </w:trPr>
        <w:tc>
          <w:tcPr>
            <w:tcW w:w="1250" w:type="pct"/>
            <w:hideMark/>
          </w:tcPr>
          <w:p w14:paraId="5BFD163E" w14:textId="77777777" w:rsidR="00AB5812" w:rsidRPr="00052FA8" w:rsidRDefault="00AB5812" w:rsidP="00AB5812">
            <w:pPr>
              <w:rPr>
                <w:rFonts w:cs="Arial"/>
                <w:b/>
                <w:color w:val="000000"/>
              </w:rPr>
            </w:pPr>
            <w:r w:rsidRPr="00052FA8">
              <w:rPr>
                <w:rFonts w:cs="Arial"/>
                <w:b/>
                <w:color w:val="000000"/>
              </w:rPr>
              <w:t>American Indian or Alaska Native</w:t>
            </w:r>
          </w:p>
        </w:tc>
        <w:tc>
          <w:tcPr>
            <w:tcW w:w="759" w:type="pct"/>
            <w:vAlign w:val="center"/>
          </w:tcPr>
          <w:p w14:paraId="174B2AAF"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9B12D1A"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5D1C1AC1"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A3B55ED"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715C2994" w14:textId="77777777" w:rsidR="00AB5812" w:rsidRPr="00052FA8" w:rsidRDefault="00AB5812" w:rsidP="00AB5812">
            <w:pPr>
              <w:jc w:val="center"/>
              <w:rPr>
                <w:rFonts w:cs="Arial"/>
              </w:rPr>
            </w:pPr>
            <w:r w:rsidRPr="00052FA8">
              <w:rPr>
                <w:rFonts w:cs="Arial"/>
                <w:color w:val="000000"/>
              </w:rPr>
              <w:t>DPC</w:t>
            </w:r>
          </w:p>
        </w:tc>
      </w:tr>
      <w:tr w:rsidR="00AB5812" w:rsidRPr="00052FA8" w14:paraId="23A8080B" w14:textId="77777777" w:rsidTr="009264AA">
        <w:trPr>
          <w:cantSplit/>
          <w:tblHeader/>
        </w:trPr>
        <w:tc>
          <w:tcPr>
            <w:tcW w:w="1250" w:type="pct"/>
            <w:hideMark/>
          </w:tcPr>
          <w:p w14:paraId="5265448C" w14:textId="77777777" w:rsidR="00AB5812" w:rsidRPr="00052FA8" w:rsidRDefault="00AB5812" w:rsidP="00AB5812">
            <w:pPr>
              <w:rPr>
                <w:rFonts w:cs="Arial"/>
                <w:b/>
                <w:color w:val="000000"/>
              </w:rPr>
            </w:pPr>
            <w:r w:rsidRPr="00052FA8">
              <w:rPr>
                <w:rFonts w:cs="Arial"/>
                <w:b/>
                <w:color w:val="000000"/>
              </w:rPr>
              <w:t>Asian</w:t>
            </w:r>
          </w:p>
        </w:tc>
        <w:tc>
          <w:tcPr>
            <w:tcW w:w="759" w:type="pct"/>
            <w:vAlign w:val="center"/>
          </w:tcPr>
          <w:p w14:paraId="12038C73"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D2FC63C"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1CD4B6F4"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77B693D"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480FE49" w14:textId="77777777" w:rsidR="00AB5812" w:rsidRPr="00052FA8" w:rsidRDefault="00AB5812" w:rsidP="00AB5812">
            <w:pPr>
              <w:jc w:val="center"/>
              <w:rPr>
                <w:rFonts w:cs="Arial"/>
              </w:rPr>
            </w:pPr>
            <w:r w:rsidRPr="00052FA8">
              <w:rPr>
                <w:rFonts w:cs="Arial"/>
                <w:color w:val="000000"/>
              </w:rPr>
              <w:t>DPC</w:t>
            </w:r>
          </w:p>
        </w:tc>
      </w:tr>
      <w:tr w:rsidR="00AB5812" w:rsidRPr="00052FA8" w14:paraId="75F49BD7" w14:textId="77777777" w:rsidTr="009264AA">
        <w:trPr>
          <w:cantSplit/>
          <w:tblHeader/>
        </w:trPr>
        <w:tc>
          <w:tcPr>
            <w:tcW w:w="1250" w:type="pct"/>
            <w:hideMark/>
          </w:tcPr>
          <w:p w14:paraId="00495974" w14:textId="77777777" w:rsidR="00AB5812" w:rsidRPr="00052FA8" w:rsidRDefault="00AB5812" w:rsidP="00AB5812">
            <w:pPr>
              <w:rPr>
                <w:rFonts w:cs="Arial"/>
                <w:b/>
                <w:color w:val="000000"/>
              </w:rPr>
            </w:pPr>
            <w:r w:rsidRPr="00052FA8">
              <w:rPr>
                <w:rFonts w:cs="Arial"/>
                <w:b/>
                <w:color w:val="000000"/>
              </w:rPr>
              <w:t>Filipino</w:t>
            </w:r>
          </w:p>
        </w:tc>
        <w:tc>
          <w:tcPr>
            <w:tcW w:w="759" w:type="pct"/>
            <w:vAlign w:val="center"/>
          </w:tcPr>
          <w:p w14:paraId="18F9673F"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2FAA6E4"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54E15A37"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644ED6C8"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F929896" w14:textId="77777777" w:rsidR="00AB5812" w:rsidRPr="00052FA8" w:rsidRDefault="00AB5812" w:rsidP="00AB5812">
            <w:pPr>
              <w:jc w:val="center"/>
              <w:rPr>
                <w:rFonts w:cs="Arial"/>
              </w:rPr>
            </w:pPr>
            <w:r w:rsidRPr="00052FA8">
              <w:rPr>
                <w:rFonts w:cs="Arial"/>
                <w:color w:val="000000"/>
              </w:rPr>
              <w:t>DPC</w:t>
            </w:r>
          </w:p>
        </w:tc>
      </w:tr>
      <w:tr w:rsidR="00AB5812" w:rsidRPr="00052FA8" w14:paraId="435379AA" w14:textId="77777777" w:rsidTr="009264AA">
        <w:trPr>
          <w:cantSplit/>
          <w:tblHeader/>
        </w:trPr>
        <w:tc>
          <w:tcPr>
            <w:tcW w:w="1250" w:type="pct"/>
            <w:hideMark/>
          </w:tcPr>
          <w:p w14:paraId="440B6FC8" w14:textId="77777777" w:rsidR="00AB5812" w:rsidRPr="00052FA8" w:rsidRDefault="00AB5812" w:rsidP="00AB5812">
            <w:pPr>
              <w:rPr>
                <w:rFonts w:cs="Arial"/>
                <w:b/>
                <w:color w:val="000000"/>
              </w:rPr>
            </w:pPr>
            <w:r w:rsidRPr="00052FA8">
              <w:rPr>
                <w:rFonts w:cs="Arial"/>
                <w:b/>
                <w:color w:val="000000"/>
              </w:rPr>
              <w:t>Hispanic or Latino</w:t>
            </w:r>
          </w:p>
        </w:tc>
        <w:tc>
          <w:tcPr>
            <w:tcW w:w="759" w:type="pct"/>
            <w:vAlign w:val="center"/>
          </w:tcPr>
          <w:p w14:paraId="05CC1C0F"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025D1B1C"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48E5A25D"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C92B589"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34B1AE5" w14:textId="77777777" w:rsidR="00AB5812" w:rsidRPr="00052FA8" w:rsidRDefault="00AB5812" w:rsidP="00AB5812">
            <w:pPr>
              <w:jc w:val="center"/>
              <w:rPr>
                <w:rFonts w:cs="Arial"/>
              </w:rPr>
            </w:pPr>
            <w:r w:rsidRPr="00052FA8">
              <w:rPr>
                <w:rFonts w:cs="Arial"/>
                <w:color w:val="000000"/>
              </w:rPr>
              <w:t>DPC</w:t>
            </w:r>
          </w:p>
        </w:tc>
      </w:tr>
      <w:tr w:rsidR="00AB5812" w:rsidRPr="00052FA8" w14:paraId="1E47DAEE" w14:textId="77777777" w:rsidTr="009264AA">
        <w:trPr>
          <w:cantSplit/>
          <w:tblHeader/>
        </w:trPr>
        <w:tc>
          <w:tcPr>
            <w:tcW w:w="1250" w:type="pct"/>
            <w:hideMark/>
          </w:tcPr>
          <w:p w14:paraId="746F4A9E" w14:textId="77777777" w:rsidR="00AB5812" w:rsidRPr="00052FA8" w:rsidRDefault="00AB5812" w:rsidP="00AB5812">
            <w:pPr>
              <w:rPr>
                <w:rFonts w:cs="Arial"/>
                <w:b/>
                <w:color w:val="000000"/>
              </w:rPr>
            </w:pPr>
            <w:r w:rsidRPr="00052FA8">
              <w:rPr>
                <w:rFonts w:cs="Arial"/>
                <w:b/>
                <w:color w:val="000000"/>
              </w:rPr>
              <w:t>Native Hawaiian or Pacific Islander</w:t>
            </w:r>
          </w:p>
        </w:tc>
        <w:tc>
          <w:tcPr>
            <w:tcW w:w="759" w:type="pct"/>
            <w:vAlign w:val="center"/>
          </w:tcPr>
          <w:p w14:paraId="6C8E83C2"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3261AD20"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683B8402"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E442355"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70C4F38" w14:textId="77777777" w:rsidR="00AB5812" w:rsidRPr="00052FA8" w:rsidRDefault="00AB5812" w:rsidP="00AB5812">
            <w:pPr>
              <w:jc w:val="center"/>
              <w:rPr>
                <w:rFonts w:cs="Arial"/>
              </w:rPr>
            </w:pPr>
            <w:r w:rsidRPr="00052FA8">
              <w:rPr>
                <w:rFonts w:cs="Arial"/>
                <w:color w:val="000000"/>
              </w:rPr>
              <w:t>DPC</w:t>
            </w:r>
          </w:p>
        </w:tc>
      </w:tr>
      <w:tr w:rsidR="00AB5812" w:rsidRPr="00052FA8" w14:paraId="1294D91A" w14:textId="77777777" w:rsidTr="009264AA">
        <w:trPr>
          <w:cantSplit/>
          <w:tblHeader/>
        </w:trPr>
        <w:tc>
          <w:tcPr>
            <w:tcW w:w="1250" w:type="pct"/>
            <w:hideMark/>
          </w:tcPr>
          <w:p w14:paraId="45A6B028" w14:textId="77777777" w:rsidR="00AB5812" w:rsidRPr="00052FA8" w:rsidRDefault="00AB5812" w:rsidP="00AB5812">
            <w:pPr>
              <w:rPr>
                <w:rFonts w:cs="Arial"/>
                <w:b/>
                <w:color w:val="000000"/>
              </w:rPr>
            </w:pPr>
            <w:r w:rsidRPr="00052FA8">
              <w:rPr>
                <w:rFonts w:cs="Arial"/>
                <w:b/>
                <w:color w:val="000000"/>
              </w:rPr>
              <w:t>White</w:t>
            </w:r>
          </w:p>
        </w:tc>
        <w:tc>
          <w:tcPr>
            <w:tcW w:w="759" w:type="pct"/>
            <w:vAlign w:val="center"/>
          </w:tcPr>
          <w:p w14:paraId="26C0C440"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C359D4C"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3FE0427A"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963224E"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0B27D7F7" w14:textId="77777777" w:rsidR="00AB5812" w:rsidRPr="00052FA8" w:rsidRDefault="00AB5812" w:rsidP="00AB5812">
            <w:pPr>
              <w:jc w:val="center"/>
              <w:rPr>
                <w:rFonts w:cs="Arial"/>
              </w:rPr>
            </w:pPr>
            <w:r w:rsidRPr="00052FA8">
              <w:rPr>
                <w:rFonts w:cs="Arial"/>
                <w:color w:val="000000"/>
              </w:rPr>
              <w:t>DPC</w:t>
            </w:r>
          </w:p>
        </w:tc>
      </w:tr>
      <w:tr w:rsidR="00AB5812" w:rsidRPr="00052FA8" w14:paraId="64C6C30C" w14:textId="77777777" w:rsidTr="009264AA">
        <w:trPr>
          <w:cantSplit/>
          <w:tblHeader/>
        </w:trPr>
        <w:tc>
          <w:tcPr>
            <w:tcW w:w="1250" w:type="pct"/>
            <w:hideMark/>
          </w:tcPr>
          <w:p w14:paraId="73598106" w14:textId="77777777" w:rsidR="00AB5812" w:rsidRPr="00052FA8" w:rsidRDefault="00AB5812" w:rsidP="00AB5812">
            <w:pPr>
              <w:rPr>
                <w:rFonts w:cs="Arial"/>
                <w:b/>
                <w:color w:val="000000"/>
              </w:rPr>
            </w:pPr>
            <w:r w:rsidRPr="00052FA8">
              <w:rPr>
                <w:rFonts w:cs="Arial"/>
                <w:b/>
                <w:color w:val="000000"/>
              </w:rPr>
              <w:t>Two or More Races</w:t>
            </w:r>
          </w:p>
        </w:tc>
        <w:tc>
          <w:tcPr>
            <w:tcW w:w="759" w:type="pct"/>
            <w:vAlign w:val="center"/>
          </w:tcPr>
          <w:p w14:paraId="4BB7C76E"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646A915D"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675784C9"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38DF15B"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770FDD6" w14:textId="77777777" w:rsidR="00AB5812" w:rsidRPr="00052FA8" w:rsidRDefault="00AB5812" w:rsidP="00AB5812">
            <w:pPr>
              <w:jc w:val="center"/>
              <w:rPr>
                <w:rFonts w:cs="Arial"/>
              </w:rPr>
            </w:pPr>
            <w:r w:rsidRPr="00052FA8">
              <w:rPr>
                <w:rFonts w:cs="Arial"/>
                <w:color w:val="000000"/>
              </w:rPr>
              <w:t>DPC</w:t>
            </w:r>
          </w:p>
        </w:tc>
      </w:tr>
      <w:tr w:rsidR="00AB5812" w:rsidRPr="00052FA8" w14:paraId="0B9E2908" w14:textId="77777777" w:rsidTr="009264AA">
        <w:trPr>
          <w:cantSplit/>
          <w:tblHeader/>
        </w:trPr>
        <w:tc>
          <w:tcPr>
            <w:tcW w:w="1250" w:type="pct"/>
            <w:hideMark/>
          </w:tcPr>
          <w:p w14:paraId="38358810" w14:textId="77777777" w:rsidR="00AB5812" w:rsidRPr="00052FA8" w:rsidRDefault="00AB5812" w:rsidP="00AB5812">
            <w:pPr>
              <w:rPr>
                <w:rFonts w:cs="Arial"/>
                <w:b/>
                <w:color w:val="000000"/>
              </w:rPr>
            </w:pPr>
            <w:r w:rsidRPr="00052FA8">
              <w:rPr>
                <w:rFonts w:cs="Arial"/>
                <w:b/>
                <w:color w:val="000000"/>
              </w:rPr>
              <w:t>Socioeconomically Disadvantaged</w:t>
            </w:r>
          </w:p>
        </w:tc>
        <w:tc>
          <w:tcPr>
            <w:tcW w:w="759" w:type="pct"/>
            <w:vAlign w:val="center"/>
          </w:tcPr>
          <w:p w14:paraId="78B1AC72"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3317B10"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2C4AF326"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25EC694"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8F50A70" w14:textId="77777777" w:rsidR="00AB5812" w:rsidRPr="00052FA8" w:rsidRDefault="00AB5812" w:rsidP="00AB5812">
            <w:pPr>
              <w:jc w:val="center"/>
              <w:rPr>
                <w:rFonts w:cs="Arial"/>
              </w:rPr>
            </w:pPr>
            <w:r w:rsidRPr="00052FA8">
              <w:rPr>
                <w:rFonts w:cs="Arial"/>
                <w:color w:val="000000"/>
              </w:rPr>
              <w:t>DPC</w:t>
            </w:r>
          </w:p>
        </w:tc>
      </w:tr>
      <w:tr w:rsidR="00AB5812" w:rsidRPr="00052FA8" w14:paraId="6F64DEE7" w14:textId="77777777" w:rsidTr="009264AA">
        <w:trPr>
          <w:cantSplit/>
          <w:tblHeader/>
        </w:trPr>
        <w:tc>
          <w:tcPr>
            <w:tcW w:w="1250" w:type="pct"/>
            <w:hideMark/>
          </w:tcPr>
          <w:p w14:paraId="4D98D02D" w14:textId="77777777" w:rsidR="00AB5812" w:rsidRPr="00052FA8" w:rsidRDefault="00AB5812" w:rsidP="00AB5812">
            <w:pPr>
              <w:rPr>
                <w:rFonts w:cs="Arial"/>
                <w:b/>
                <w:color w:val="000000"/>
              </w:rPr>
            </w:pPr>
            <w:r w:rsidRPr="00052FA8">
              <w:rPr>
                <w:rFonts w:cs="Arial"/>
                <w:b/>
                <w:color w:val="000000"/>
              </w:rPr>
              <w:t>English Learners</w:t>
            </w:r>
          </w:p>
        </w:tc>
        <w:tc>
          <w:tcPr>
            <w:tcW w:w="759" w:type="pct"/>
            <w:vAlign w:val="center"/>
          </w:tcPr>
          <w:p w14:paraId="7A7737FE"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AAC0FD2"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45E7D191"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695F7F31"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0F9F5AA3" w14:textId="77777777" w:rsidR="00AB5812" w:rsidRPr="00052FA8" w:rsidRDefault="00AB5812" w:rsidP="00AB5812">
            <w:pPr>
              <w:jc w:val="center"/>
              <w:rPr>
                <w:rFonts w:cs="Arial"/>
              </w:rPr>
            </w:pPr>
            <w:r w:rsidRPr="00052FA8">
              <w:rPr>
                <w:rFonts w:cs="Arial"/>
                <w:color w:val="000000"/>
              </w:rPr>
              <w:t>DPC</w:t>
            </w:r>
          </w:p>
        </w:tc>
      </w:tr>
      <w:tr w:rsidR="00AB5812" w:rsidRPr="00052FA8" w14:paraId="5F1B724C" w14:textId="77777777" w:rsidTr="009264AA">
        <w:trPr>
          <w:cantSplit/>
          <w:tblHeader/>
        </w:trPr>
        <w:tc>
          <w:tcPr>
            <w:tcW w:w="1250" w:type="pct"/>
            <w:hideMark/>
          </w:tcPr>
          <w:p w14:paraId="0BC82CE5" w14:textId="77777777" w:rsidR="00AB5812" w:rsidRPr="00052FA8" w:rsidRDefault="00AB5812" w:rsidP="00AB5812">
            <w:pPr>
              <w:rPr>
                <w:rFonts w:cs="Arial"/>
                <w:b/>
                <w:color w:val="000000"/>
              </w:rPr>
            </w:pPr>
            <w:r w:rsidRPr="00052FA8">
              <w:rPr>
                <w:rFonts w:cs="Arial"/>
                <w:b/>
                <w:color w:val="000000"/>
              </w:rPr>
              <w:t xml:space="preserve">Students with Disabilities </w:t>
            </w:r>
          </w:p>
        </w:tc>
        <w:tc>
          <w:tcPr>
            <w:tcW w:w="759" w:type="pct"/>
            <w:vAlign w:val="center"/>
          </w:tcPr>
          <w:p w14:paraId="196F131A"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53C91FA"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0FB9133E"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A23E8D2"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EA79C13" w14:textId="77777777" w:rsidR="00AB5812" w:rsidRPr="00052FA8" w:rsidRDefault="00AB5812" w:rsidP="00AB5812">
            <w:pPr>
              <w:jc w:val="center"/>
              <w:rPr>
                <w:rFonts w:cs="Arial"/>
              </w:rPr>
            </w:pPr>
            <w:r w:rsidRPr="00052FA8">
              <w:rPr>
                <w:rFonts w:cs="Arial"/>
                <w:color w:val="000000"/>
              </w:rPr>
              <w:t>DPC</w:t>
            </w:r>
          </w:p>
        </w:tc>
      </w:tr>
      <w:tr w:rsidR="00AB5812" w:rsidRPr="00052FA8" w14:paraId="6D66E212" w14:textId="77777777" w:rsidTr="009264AA">
        <w:trPr>
          <w:cantSplit/>
          <w:tblHeader/>
        </w:trPr>
        <w:tc>
          <w:tcPr>
            <w:tcW w:w="1250" w:type="pct"/>
            <w:hideMark/>
          </w:tcPr>
          <w:p w14:paraId="3AFCAEF1" w14:textId="77777777" w:rsidR="00AB5812" w:rsidRPr="00052FA8" w:rsidRDefault="00AB5812" w:rsidP="00AB5812">
            <w:pPr>
              <w:rPr>
                <w:rFonts w:cs="Arial"/>
                <w:b/>
                <w:color w:val="000000"/>
              </w:rPr>
            </w:pPr>
            <w:r w:rsidRPr="00052FA8">
              <w:rPr>
                <w:rFonts w:cs="Arial"/>
                <w:b/>
                <w:color w:val="000000"/>
              </w:rPr>
              <w:t>Students Receiving Migrant Education Services</w:t>
            </w:r>
          </w:p>
        </w:tc>
        <w:tc>
          <w:tcPr>
            <w:tcW w:w="759" w:type="pct"/>
            <w:vAlign w:val="center"/>
          </w:tcPr>
          <w:p w14:paraId="0AD02B85"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6F224A3B"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1186AD20"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76AC697B"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4F57911D" w14:textId="77777777" w:rsidR="00AB5812" w:rsidRPr="00052FA8" w:rsidRDefault="00AB5812" w:rsidP="00AB5812">
            <w:pPr>
              <w:jc w:val="center"/>
              <w:rPr>
                <w:rFonts w:cs="Arial"/>
              </w:rPr>
            </w:pPr>
            <w:r w:rsidRPr="00052FA8">
              <w:rPr>
                <w:rFonts w:cs="Arial"/>
                <w:color w:val="000000"/>
              </w:rPr>
              <w:t>DPC</w:t>
            </w:r>
          </w:p>
        </w:tc>
      </w:tr>
      <w:tr w:rsidR="00AB5812" w:rsidRPr="00052FA8" w14:paraId="414FF753" w14:textId="77777777" w:rsidTr="009264AA">
        <w:trPr>
          <w:cantSplit/>
          <w:tblHeader/>
        </w:trPr>
        <w:tc>
          <w:tcPr>
            <w:tcW w:w="1250" w:type="pct"/>
          </w:tcPr>
          <w:p w14:paraId="1EFBB2E5" w14:textId="77777777" w:rsidR="00AB5812" w:rsidRPr="00052FA8" w:rsidRDefault="00AB5812" w:rsidP="00AB5812">
            <w:pPr>
              <w:rPr>
                <w:rFonts w:cs="Arial"/>
                <w:b/>
                <w:color w:val="000000"/>
              </w:rPr>
            </w:pPr>
            <w:r w:rsidRPr="00052FA8">
              <w:rPr>
                <w:rFonts w:cs="Arial"/>
                <w:b/>
                <w:color w:val="000000"/>
              </w:rPr>
              <w:t>Foster Youth</w:t>
            </w:r>
          </w:p>
        </w:tc>
        <w:tc>
          <w:tcPr>
            <w:tcW w:w="759" w:type="pct"/>
            <w:vAlign w:val="center"/>
          </w:tcPr>
          <w:p w14:paraId="390AB377"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6A939F84"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3C5B6923"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19DD49EB"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9698CEB" w14:textId="77777777" w:rsidR="00AB5812" w:rsidRPr="00052FA8" w:rsidRDefault="00AB5812" w:rsidP="00AB5812">
            <w:pPr>
              <w:jc w:val="center"/>
              <w:rPr>
                <w:rFonts w:cs="Arial"/>
              </w:rPr>
            </w:pPr>
            <w:r w:rsidRPr="00052FA8">
              <w:rPr>
                <w:rFonts w:cs="Arial"/>
                <w:color w:val="000000"/>
              </w:rPr>
              <w:t>DPC</w:t>
            </w:r>
          </w:p>
        </w:tc>
      </w:tr>
      <w:tr w:rsidR="00AB5812" w:rsidRPr="00052FA8" w14:paraId="35F95D53" w14:textId="77777777" w:rsidTr="009264AA">
        <w:trPr>
          <w:cantSplit/>
          <w:tblHeader/>
        </w:trPr>
        <w:tc>
          <w:tcPr>
            <w:tcW w:w="1250" w:type="pct"/>
          </w:tcPr>
          <w:p w14:paraId="33D010D5" w14:textId="77777777" w:rsidR="00AB5812" w:rsidRPr="00052FA8" w:rsidRDefault="00AB5812" w:rsidP="00AB5812">
            <w:pPr>
              <w:rPr>
                <w:rFonts w:cs="Arial"/>
                <w:b/>
                <w:color w:val="000000"/>
              </w:rPr>
            </w:pPr>
            <w:r>
              <w:rPr>
                <w:rFonts w:cs="Arial"/>
                <w:b/>
                <w:color w:val="000000"/>
              </w:rPr>
              <w:t>Homeless</w:t>
            </w:r>
          </w:p>
        </w:tc>
        <w:tc>
          <w:tcPr>
            <w:tcW w:w="759" w:type="pct"/>
            <w:vAlign w:val="center"/>
          </w:tcPr>
          <w:p w14:paraId="50228183"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56CF5907" w14:textId="77777777" w:rsidR="00AB5812" w:rsidRPr="00052FA8" w:rsidRDefault="00AB5812" w:rsidP="00AB5812">
            <w:pPr>
              <w:jc w:val="center"/>
              <w:rPr>
                <w:rFonts w:cs="Arial"/>
              </w:rPr>
            </w:pPr>
            <w:r w:rsidRPr="00052FA8">
              <w:rPr>
                <w:rFonts w:cs="Arial"/>
                <w:color w:val="000000"/>
              </w:rPr>
              <w:t>DPC</w:t>
            </w:r>
          </w:p>
        </w:tc>
        <w:tc>
          <w:tcPr>
            <w:tcW w:w="715" w:type="pct"/>
            <w:vAlign w:val="center"/>
          </w:tcPr>
          <w:p w14:paraId="6B974499"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52F805E" w14:textId="77777777" w:rsidR="00AB5812" w:rsidRPr="00052FA8" w:rsidRDefault="00AB5812" w:rsidP="00AB5812">
            <w:pPr>
              <w:jc w:val="center"/>
              <w:rPr>
                <w:rFonts w:cs="Arial"/>
              </w:rPr>
            </w:pPr>
            <w:r w:rsidRPr="00052FA8">
              <w:rPr>
                <w:rFonts w:cs="Arial"/>
                <w:color w:val="000000"/>
              </w:rPr>
              <w:t>DPC</w:t>
            </w:r>
          </w:p>
        </w:tc>
        <w:tc>
          <w:tcPr>
            <w:tcW w:w="759" w:type="pct"/>
            <w:vAlign w:val="center"/>
          </w:tcPr>
          <w:p w14:paraId="2A5C6773" w14:textId="77777777" w:rsidR="00AB5812" w:rsidRPr="00052FA8" w:rsidRDefault="00AB5812" w:rsidP="00AB5812">
            <w:pPr>
              <w:jc w:val="center"/>
              <w:rPr>
                <w:rFonts w:cs="Arial"/>
              </w:rPr>
            </w:pPr>
            <w:r w:rsidRPr="00052FA8">
              <w:rPr>
                <w:rFonts w:cs="Arial"/>
                <w:color w:val="000000"/>
              </w:rPr>
              <w:t>DPC</w:t>
            </w:r>
          </w:p>
        </w:tc>
      </w:tr>
    </w:tbl>
    <w:p w14:paraId="3A7E1BFC" w14:textId="77777777" w:rsidR="006E404E" w:rsidRPr="00052FA8" w:rsidRDefault="006E404E" w:rsidP="00C72BC9">
      <w:pPr>
        <w:spacing w:before="120"/>
        <w:rPr>
          <w:rFonts w:cs="Arial"/>
        </w:rPr>
      </w:pPr>
      <w:r w:rsidRPr="00052FA8">
        <w:rPr>
          <w:rFonts w:cs="Arial"/>
        </w:rPr>
        <w:t>Note: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13045C6E" w14:textId="77777777" w:rsidR="006E404E" w:rsidRDefault="006E404E" w:rsidP="00C72BC9">
      <w:pPr>
        <w:spacing w:before="120"/>
        <w:rPr>
          <w:rFonts w:cs="Arial"/>
        </w:rPr>
      </w:pPr>
      <w:r w:rsidRPr="00052FA8">
        <w:rPr>
          <w:rFonts w:cs="Arial"/>
        </w:rPr>
        <w:t xml:space="preserve">Note: Double dashes (--) appear in the table when the number of students is </w:t>
      </w:r>
      <w:r w:rsidR="00520922">
        <w:rPr>
          <w:rFonts w:cs="Arial"/>
        </w:rPr>
        <w:t>10</w:t>
      </w:r>
      <w:r w:rsidRPr="00052FA8">
        <w:rPr>
          <w:rFonts w:cs="Arial"/>
        </w:rPr>
        <w:t xml:space="preserve"> or less, either because the number of students in this category is too small for statistical accuracy or to protect student privacy.</w:t>
      </w:r>
    </w:p>
    <w:p w14:paraId="295A9F2F" w14:textId="77777777" w:rsidR="006E404E" w:rsidRPr="00273442" w:rsidRDefault="006E404E" w:rsidP="00273442">
      <w:pPr>
        <w:spacing w:before="360"/>
        <w:rPr>
          <w:rStyle w:val="Heading4Char"/>
          <w:b/>
          <w:i w:val="0"/>
        </w:rPr>
      </w:pPr>
      <w:r w:rsidRPr="00052FA8">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r w:rsidRPr="00273442">
        <w:rPr>
          <w:rStyle w:val="Heading4Char"/>
          <w:b/>
          <w:i w:val="0"/>
        </w:rPr>
        <w:lastRenderedPageBreak/>
        <w:t>CAASPP Test Results in Science for All Students</w:t>
      </w:r>
    </w:p>
    <w:p w14:paraId="1499A2E5" w14:textId="77777777" w:rsidR="006E404E" w:rsidRDefault="006E404E" w:rsidP="00273442">
      <w:pPr>
        <w:rPr>
          <w:rStyle w:val="Hyperlink"/>
          <w:rFonts w:cs="Arial"/>
          <w:b/>
          <w:color w:val="000000"/>
          <w:u w:val="none"/>
        </w:rPr>
      </w:pPr>
      <w:r w:rsidRPr="008E7082">
        <w:rPr>
          <w:rStyle w:val="Hyperlink"/>
          <w:rFonts w:cs="Arial"/>
          <w:b/>
          <w:color w:val="000000"/>
          <w:u w:val="none"/>
        </w:rPr>
        <w:t xml:space="preserve">Grades Five, Eight, and </w:t>
      </w:r>
      <w:r w:rsidR="001949F8">
        <w:rPr>
          <w:rStyle w:val="Hyperlink"/>
          <w:rFonts w:cs="Arial"/>
          <w:b/>
          <w:color w:val="000000"/>
          <w:u w:val="none"/>
        </w:rPr>
        <w:t>High School</w:t>
      </w:r>
    </w:p>
    <w:p w14:paraId="650AF658" w14:textId="77777777" w:rsidR="00D55008" w:rsidRPr="008E7082" w:rsidRDefault="00EE2718" w:rsidP="00273442">
      <w:pPr>
        <w:rPr>
          <w:rStyle w:val="Hyperlink"/>
          <w:rFonts w:cs="Arial"/>
          <w:b/>
          <w:color w:val="000000"/>
          <w:u w:val="none"/>
        </w:rPr>
      </w:pPr>
      <w:r>
        <w:rPr>
          <w:rStyle w:val="Hyperlink"/>
          <w:rFonts w:cs="Arial"/>
          <w:b/>
          <w:color w:val="000000"/>
          <w:u w:val="none"/>
        </w:rPr>
        <w:t xml:space="preserve">Percentage of Students </w:t>
      </w:r>
      <w:r w:rsidR="00D55008">
        <w:rPr>
          <w:rStyle w:val="Hyperlink"/>
          <w:rFonts w:cs="Arial"/>
          <w:b/>
          <w:color w:val="000000"/>
          <w:u w:val="none"/>
        </w:rPr>
        <w:t>Meeting or Exceeding the State Standard</w:t>
      </w:r>
    </w:p>
    <w:tbl>
      <w:tblPr>
        <w:tblStyle w:val="TableGrid"/>
        <w:tblW w:w="5000" w:type="pct"/>
        <w:jc w:val="center"/>
        <w:tblLook w:val="0020" w:firstRow="1" w:lastRow="0" w:firstColumn="0" w:lastColumn="0" w:noHBand="0" w:noVBand="0"/>
        <w:tblCaption w:val="CAASPP Test Results in Science"/>
        <w:tblDescription w:val="Table displays the 2016-17 and 2017-18 comparison of the CAASPP test results in science for all students, grades five, eight, and high school, at school, district, and state levels."/>
      </w:tblPr>
      <w:tblGrid>
        <w:gridCol w:w="2524"/>
        <w:gridCol w:w="1168"/>
        <w:gridCol w:w="1258"/>
        <w:gridCol w:w="1254"/>
        <w:gridCol w:w="1152"/>
        <w:gridCol w:w="1238"/>
        <w:gridCol w:w="1188"/>
      </w:tblGrid>
      <w:tr w:rsidR="001949F8" w:rsidRPr="00052FA8" w14:paraId="1F4BC0BB" w14:textId="77777777" w:rsidTr="00607CAE">
        <w:trPr>
          <w:cantSplit/>
          <w:trHeight w:val="230"/>
          <w:tblHeader/>
          <w:jc w:val="center"/>
        </w:trPr>
        <w:tc>
          <w:tcPr>
            <w:tcW w:w="1290" w:type="pct"/>
            <w:tcBorders>
              <w:right w:val="double" w:sz="4" w:space="0" w:color="auto"/>
            </w:tcBorders>
            <w:shd w:val="clear" w:color="auto" w:fill="D9D9D9" w:themeFill="background1" w:themeFillShade="D9"/>
            <w:vAlign w:val="center"/>
          </w:tcPr>
          <w:p w14:paraId="70996EEC" w14:textId="77777777" w:rsidR="001949F8" w:rsidRPr="00052FA8" w:rsidRDefault="001949F8" w:rsidP="001949F8">
            <w:pPr>
              <w:jc w:val="center"/>
              <w:rPr>
                <w:rFonts w:cs="Arial"/>
                <w:b/>
              </w:rPr>
            </w:pPr>
            <w:r w:rsidRPr="00052FA8">
              <w:rPr>
                <w:rFonts w:cs="Arial"/>
                <w:b/>
              </w:rPr>
              <w:t>Subject</w:t>
            </w:r>
          </w:p>
        </w:tc>
        <w:tc>
          <w:tcPr>
            <w:tcW w:w="597" w:type="pct"/>
            <w:tcBorders>
              <w:left w:val="double" w:sz="4" w:space="0" w:color="auto"/>
            </w:tcBorders>
            <w:shd w:val="clear" w:color="auto" w:fill="D9D9D9" w:themeFill="background1" w:themeFillShade="D9"/>
            <w:vAlign w:val="center"/>
          </w:tcPr>
          <w:p w14:paraId="49415596" w14:textId="77777777" w:rsidR="001949F8" w:rsidRPr="00052FA8" w:rsidRDefault="001949F8" w:rsidP="001949F8">
            <w:pPr>
              <w:jc w:val="center"/>
              <w:rPr>
                <w:rFonts w:cs="Arial"/>
                <w:b/>
              </w:rPr>
            </w:pPr>
            <w:r>
              <w:rPr>
                <w:rFonts w:cs="Arial"/>
                <w:b/>
              </w:rPr>
              <w:t xml:space="preserve">School </w:t>
            </w:r>
            <w:r w:rsidRPr="00052FA8">
              <w:rPr>
                <w:rFonts w:cs="Arial"/>
                <w:b/>
              </w:rPr>
              <w:t>201</w:t>
            </w:r>
            <w:r>
              <w:rPr>
                <w:rFonts w:cs="Arial"/>
                <w:b/>
              </w:rPr>
              <w:t>7</w:t>
            </w:r>
            <w:r w:rsidRPr="00052FA8">
              <w:rPr>
                <w:rFonts w:cs="Arial"/>
                <w:b/>
              </w:rPr>
              <w:t>–1</w:t>
            </w:r>
            <w:r>
              <w:rPr>
                <w:rFonts w:cs="Arial"/>
                <w:b/>
              </w:rPr>
              <w:t>8</w:t>
            </w:r>
          </w:p>
        </w:tc>
        <w:tc>
          <w:tcPr>
            <w:tcW w:w="643" w:type="pct"/>
            <w:tcBorders>
              <w:right w:val="double" w:sz="4" w:space="0" w:color="auto"/>
            </w:tcBorders>
            <w:shd w:val="clear" w:color="auto" w:fill="D9D9D9" w:themeFill="background1" w:themeFillShade="D9"/>
            <w:vAlign w:val="center"/>
          </w:tcPr>
          <w:p w14:paraId="6A7D2D16" w14:textId="77777777" w:rsidR="001949F8" w:rsidRPr="00052FA8" w:rsidRDefault="001949F8" w:rsidP="001949F8">
            <w:pPr>
              <w:jc w:val="center"/>
              <w:rPr>
                <w:rFonts w:cs="Arial"/>
                <w:b/>
              </w:rPr>
            </w:pPr>
            <w:r>
              <w:rPr>
                <w:rFonts w:cs="Arial"/>
                <w:b/>
              </w:rPr>
              <w:t xml:space="preserve">School </w:t>
            </w:r>
            <w:r w:rsidRPr="00052FA8">
              <w:rPr>
                <w:rFonts w:cs="Arial"/>
                <w:b/>
              </w:rPr>
              <w:t>201</w:t>
            </w:r>
            <w:r>
              <w:rPr>
                <w:rFonts w:cs="Arial"/>
                <w:b/>
              </w:rPr>
              <w:t>8</w:t>
            </w:r>
            <w:r w:rsidRPr="00052FA8">
              <w:rPr>
                <w:rFonts w:cs="Arial"/>
                <w:b/>
              </w:rPr>
              <w:t>–1</w:t>
            </w:r>
            <w:r>
              <w:rPr>
                <w:rFonts w:cs="Arial"/>
                <w:b/>
              </w:rPr>
              <w:t>9</w:t>
            </w:r>
          </w:p>
        </w:tc>
        <w:tc>
          <w:tcPr>
            <w:tcW w:w="641" w:type="pct"/>
            <w:tcBorders>
              <w:left w:val="double" w:sz="4" w:space="0" w:color="auto"/>
            </w:tcBorders>
            <w:shd w:val="clear" w:color="auto" w:fill="D9D9D9" w:themeFill="background1" w:themeFillShade="D9"/>
            <w:vAlign w:val="center"/>
          </w:tcPr>
          <w:p w14:paraId="5F379DC6" w14:textId="77777777" w:rsidR="001949F8" w:rsidRPr="00052FA8" w:rsidRDefault="001949F8" w:rsidP="001949F8">
            <w:pPr>
              <w:jc w:val="center"/>
              <w:rPr>
                <w:rFonts w:cs="Arial"/>
                <w:b/>
              </w:rPr>
            </w:pPr>
            <w:r>
              <w:rPr>
                <w:rFonts w:cs="Arial"/>
                <w:b/>
              </w:rPr>
              <w:t xml:space="preserve">District </w:t>
            </w:r>
            <w:r w:rsidRPr="00052FA8">
              <w:rPr>
                <w:rFonts w:cs="Arial"/>
                <w:b/>
              </w:rPr>
              <w:t>201</w:t>
            </w:r>
            <w:r>
              <w:rPr>
                <w:rFonts w:cs="Arial"/>
                <w:b/>
              </w:rPr>
              <w:t>7</w:t>
            </w:r>
            <w:r w:rsidRPr="00052FA8">
              <w:rPr>
                <w:rFonts w:cs="Arial"/>
                <w:b/>
              </w:rPr>
              <w:t>–1</w:t>
            </w:r>
            <w:r>
              <w:rPr>
                <w:rFonts w:cs="Arial"/>
                <w:b/>
              </w:rPr>
              <w:t>8</w:t>
            </w:r>
          </w:p>
        </w:tc>
        <w:tc>
          <w:tcPr>
            <w:tcW w:w="589" w:type="pct"/>
            <w:tcBorders>
              <w:right w:val="double" w:sz="4" w:space="0" w:color="auto"/>
            </w:tcBorders>
            <w:shd w:val="clear" w:color="auto" w:fill="D9D9D9" w:themeFill="background1" w:themeFillShade="D9"/>
            <w:vAlign w:val="center"/>
          </w:tcPr>
          <w:p w14:paraId="73ACADA3" w14:textId="77777777" w:rsidR="001949F8" w:rsidRPr="00052FA8" w:rsidRDefault="001949F8" w:rsidP="001949F8">
            <w:pPr>
              <w:jc w:val="center"/>
              <w:rPr>
                <w:rFonts w:cs="Arial"/>
                <w:b/>
              </w:rPr>
            </w:pPr>
            <w:r>
              <w:rPr>
                <w:rFonts w:cs="Arial"/>
                <w:b/>
              </w:rPr>
              <w:t xml:space="preserve">District </w:t>
            </w:r>
            <w:r w:rsidRPr="00052FA8">
              <w:rPr>
                <w:rFonts w:cs="Arial"/>
                <w:b/>
              </w:rPr>
              <w:t>201</w:t>
            </w:r>
            <w:r>
              <w:rPr>
                <w:rFonts w:cs="Arial"/>
                <w:b/>
              </w:rPr>
              <w:t>8</w:t>
            </w:r>
            <w:r w:rsidRPr="00052FA8">
              <w:rPr>
                <w:rFonts w:cs="Arial"/>
                <w:b/>
              </w:rPr>
              <w:t>–1</w:t>
            </w:r>
            <w:r>
              <w:rPr>
                <w:rFonts w:cs="Arial"/>
                <w:b/>
              </w:rPr>
              <w:t>9</w:t>
            </w:r>
          </w:p>
        </w:tc>
        <w:tc>
          <w:tcPr>
            <w:tcW w:w="633" w:type="pct"/>
            <w:tcBorders>
              <w:left w:val="double" w:sz="4" w:space="0" w:color="auto"/>
            </w:tcBorders>
            <w:shd w:val="clear" w:color="auto" w:fill="D9D9D9" w:themeFill="background1" w:themeFillShade="D9"/>
            <w:vAlign w:val="center"/>
          </w:tcPr>
          <w:p w14:paraId="428E37F5" w14:textId="77777777" w:rsidR="001949F8" w:rsidRPr="00052FA8" w:rsidRDefault="001949F8" w:rsidP="001949F8">
            <w:pPr>
              <w:jc w:val="center"/>
              <w:rPr>
                <w:rFonts w:cs="Arial"/>
                <w:b/>
              </w:rPr>
            </w:pPr>
            <w:r>
              <w:rPr>
                <w:rFonts w:cs="Arial"/>
                <w:b/>
              </w:rPr>
              <w:t xml:space="preserve">State </w:t>
            </w:r>
            <w:r w:rsidRPr="00052FA8">
              <w:rPr>
                <w:rFonts w:cs="Arial"/>
                <w:b/>
              </w:rPr>
              <w:t>201</w:t>
            </w:r>
            <w:r>
              <w:rPr>
                <w:rFonts w:cs="Arial"/>
                <w:b/>
              </w:rPr>
              <w:t>7</w:t>
            </w:r>
            <w:r w:rsidRPr="00052FA8">
              <w:rPr>
                <w:rFonts w:cs="Arial"/>
                <w:b/>
              </w:rPr>
              <w:t>–1</w:t>
            </w:r>
            <w:r>
              <w:rPr>
                <w:rFonts w:cs="Arial"/>
                <w:b/>
              </w:rPr>
              <w:t>8</w:t>
            </w:r>
          </w:p>
        </w:tc>
        <w:tc>
          <w:tcPr>
            <w:tcW w:w="608" w:type="pct"/>
            <w:shd w:val="clear" w:color="auto" w:fill="D9D9D9" w:themeFill="background1" w:themeFillShade="D9"/>
            <w:vAlign w:val="center"/>
          </w:tcPr>
          <w:p w14:paraId="650581A7" w14:textId="77777777" w:rsidR="001949F8" w:rsidRPr="00052FA8" w:rsidRDefault="001949F8" w:rsidP="001949F8">
            <w:pPr>
              <w:jc w:val="center"/>
              <w:rPr>
                <w:rFonts w:cs="Arial"/>
                <w:b/>
              </w:rPr>
            </w:pPr>
            <w:r>
              <w:rPr>
                <w:rFonts w:cs="Arial"/>
                <w:b/>
              </w:rPr>
              <w:t xml:space="preserve">State </w:t>
            </w:r>
            <w:r w:rsidRPr="00052FA8">
              <w:rPr>
                <w:rFonts w:cs="Arial"/>
                <w:b/>
              </w:rPr>
              <w:t>201</w:t>
            </w:r>
            <w:r>
              <w:rPr>
                <w:rFonts w:cs="Arial"/>
                <w:b/>
              </w:rPr>
              <w:t>8</w:t>
            </w:r>
            <w:r w:rsidRPr="00052FA8">
              <w:rPr>
                <w:rFonts w:cs="Arial"/>
                <w:b/>
              </w:rPr>
              <w:t>–1</w:t>
            </w:r>
            <w:r>
              <w:rPr>
                <w:rFonts w:cs="Arial"/>
                <w:b/>
              </w:rPr>
              <w:t>9</w:t>
            </w:r>
          </w:p>
        </w:tc>
      </w:tr>
      <w:tr w:rsidR="001949F8" w:rsidRPr="00052FA8" w14:paraId="42FD9CB6" w14:textId="77777777" w:rsidTr="00607CAE">
        <w:trPr>
          <w:cantSplit/>
          <w:trHeight w:val="230"/>
          <w:tblHeader/>
          <w:jc w:val="center"/>
        </w:trPr>
        <w:tc>
          <w:tcPr>
            <w:tcW w:w="1290" w:type="pct"/>
            <w:tcBorders>
              <w:right w:val="double" w:sz="4" w:space="0" w:color="auto"/>
            </w:tcBorders>
          </w:tcPr>
          <w:p w14:paraId="382D9057" w14:textId="77777777" w:rsidR="001949F8" w:rsidRPr="00052FA8" w:rsidRDefault="001949F8" w:rsidP="001949F8">
            <w:pPr>
              <w:rPr>
                <w:rFonts w:cs="Arial"/>
                <w:b/>
              </w:rPr>
            </w:pPr>
            <w:r>
              <w:rPr>
                <w:rFonts w:cs="Arial"/>
                <w:b/>
              </w:rPr>
              <w:t>Science</w:t>
            </w:r>
            <w:r w:rsidRPr="00052FA8">
              <w:rPr>
                <w:rFonts w:cs="Arial"/>
                <w:b/>
              </w:rPr>
              <w:t xml:space="preserve"> </w:t>
            </w:r>
            <w:r>
              <w:rPr>
                <w:rFonts w:cs="Arial"/>
                <w:b/>
              </w:rPr>
              <w:br/>
              <w:t>(grades 5, 8 and high school</w:t>
            </w:r>
            <w:r w:rsidRPr="00052FA8">
              <w:rPr>
                <w:rFonts w:cs="Arial"/>
                <w:b/>
              </w:rPr>
              <w:t>)</w:t>
            </w:r>
          </w:p>
        </w:tc>
        <w:tc>
          <w:tcPr>
            <w:tcW w:w="597" w:type="pct"/>
            <w:tcBorders>
              <w:left w:val="double" w:sz="4" w:space="0" w:color="auto"/>
            </w:tcBorders>
            <w:vAlign w:val="center"/>
          </w:tcPr>
          <w:p w14:paraId="47071B3E" w14:textId="77777777" w:rsidR="001949F8" w:rsidRPr="00052FA8" w:rsidRDefault="001949F8" w:rsidP="001949F8">
            <w:pPr>
              <w:jc w:val="center"/>
            </w:pPr>
            <w:r>
              <w:rPr>
                <w:rFonts w:cs="Arial"/>
              </w:rPr>
              <w:t>N/A</w:t>
            </w:r>
          </w:p>
        </w:tc>
        <w:tc>
          <w:tcPr>
            <w:tcW w:w="643" w:type="pct"/>
            <w:tcBorders>
              <w:right w:val="double" w:sz="4" w:space="0" w:color="auto"/>
            </w:tcBorders>
            <w:vAlign w:val="center"/>
          </w:tcPr>
          <w:p w14:paraId="76ACF7DB" w14:textId="404CC4B1" w:rsidR="001949F8" w:rsidRPr="00052FA8" w:rsidRDefault="00094278" w:rsidP="001949F8">
            <w:pPr>
              <w:jc w:val="center"/>
            </w:pPr>
            <w:r>
              <w:t>N/A</w:t>
            </w:r>
          </w:p>
        </w:tc>
        <w:tc>
          <w:tcPr>
            <w:tcW w:w="641" w:type="pct"/>
            <w:tcBorders>
              <w:left w:val="double" w:sz="4" w:space="0" w:color="auto"/>
            </w:tcBorders>
            <w:vAlign w:val="center"/>
          </w:tcPr>
          <w:p w14:paraId="64AD80B2" w14:textId="77777777" w:rsidR="001949F8" w:rsidRPr="00052FA8" w:rsidRDefault="001949F8" w:rsidP="001949F8">
            <w:pPr>
              <w:jc w:val="center"/>
              <w:rPr>
                <w:rFonts w:cs="Arial"/>
              </w:rPr>
            </w:pPr>
            <w:r>
              <w:rPr>
                <w:rFonts w:cs="Arial"/>
              </w:rPr>
              <w:t>N/A</w:t>
            </w:r>
          </w:p>
        </w:tc>
        <w:tc>
          <w:tcPr>
            <w:tcW w:w="589" w:type="pct"/>
            <w:tcBorders>
              <w:right w:val="double" w:sz="4" w:space="0" w:color="auto"/>
            </w:tcBorders>
            <w:vAlign w:val="center"/>
          </w:tcPr>
          <w:p w14:paraId="6F2F1B7B" w14:textId="5C228A8C" w:rsidR="001949F8" w:rsidRPr="00052FA8" w:rsidRDefault="00094278" w:rsidP="001949F8">
            <w:pPr>
              <w:jc w:val="center"/>
              <w:rPr>
                <w:rFonts w:cs="Arial"/>
              </w:rPr>
            </w:pPr>
            <w:r>
              <w:rPr>
                <w:rFonts w:cs="Arial"/>
              </w:rPr>
              <w:t>N/A</w:t>
            </w:r>
          </w:p>
        </w:tc>
        <w:tc>
          <w:tcPr>
            <w:tcW w:w="633" w:type="pct"/>
            <w:tcBorders>
              <w:left w:val="double" w:sz="4" w:space="0" w:color="auto"/>
            </w:tcBorders>
            <w:vAlign w:val="center"/>
          </w:tcPr>
          <w:p w14:paraId="7D3E3052" w14:textId="77777777" w:rsidR="001949F8" w:rsidRPr="00052FA8" w:rsidRDefault="001949F8" w:rsidP="001949F8">
            <w:pPr>
              <w:jc w:val="center"/>
              <w:rPr>
                <w:rFonts w:cs="Arial"/>
              </w:rPr>
            </w:pPr>
            <w:r>
              <w:rPr>
                <w:rFonts w:cs="Arial"/>
              </w:rPr>
              <w:t>N/A</w:t>
            </w:r>
          </w:p>
        </w:tc>
        <w:tc>
          <w:tcPr>
            <w:tcW w:w="608" w:type="pct"/>
            <w:vAlign w:val="center"/>
          </w:tcPr>
          <w:p w14:paraId="55D0B6B2" w14:textId="342A0B4E" w:rsidR="001949F8" w:rsidRPr="00052FA8" w:rsidRDefault="00094278" w:rsidP="001949F8">
            <w:pPr>
              <w:jc w:val="center"/>
              <w:rPr>
                <w:rFonts w:cs="Arial"/>
              </w:rPr>
            </w:pPr>
            <w:r>
              <w:rPr>
                <w:rFonts w:cs="Arial"/>
              </w:rPr>
              <w:t>N/A</w:t>
            </w:r>
          </w:p>
        </w:tc>
      </w:tr>
    </w:tbl>
    <w:p w14:paraId="1671C7FD" w14:textId="77777777" w:rsidR="006E404E" w:rsidRPr="004F1D90" w:rsidRDefault="006E404E" w:rsidP="00273442">
      <w:pPr>
        <w:spacing w:before="120"/>
        <w:rPr>
          <w:rFonts w:cs="Arial"/>
        </w:rPr>
      </w:pPr>
      <w:r w:rsidRPr="004F1D90">
        <w:rPr>
          <w:rFonts w:cs="Arial"/>
        </w:rPr>
        <w:t>Note: Cells with N/A values do not require data.</w:t>
      </w:r>
    </w:p>
    <w:p w14:paraId="18F8A509" w14:textId="27AF0B57" w:rsidR="0067314A" w:rsidRDefault="001949F8" w:rsidP="00181101">
      <w:pPr>
        <w:spacing w:before="120"/>
        <w:rPr>
          <w:rFonts w:cs="Arial"/>
        </w:rPr>
      </w:pPr>
      <w:r w:rsidRPr="00052FA8">
        <w:rPr>
          <w:rFonts w:cs="Arial"/>
        </w:rPr>
        <w:t>No</w:t>
      </w:r>
      <w:r>
        <w:rPr>
          <w:rFonts w:cs="Arial"/>
        </w:rPr>
        <w:t xml:space="preserve">te: </w:t>
      </w:r>
      <w:r>
        <w:rPr>
          <w:rFonts w:eastAsia="Arial" w:cs="Arial"/>
        </w:rPr>
        <w:t>Th</w:t>
      </w:r>
      <w:r w:rsidR="0030287F">
        <w:rPr>
          <w:rFonts w:eastAsia="Arial" w:cs="Arial"/>
        </w:rPr>
        <w:t>is is a placeholder for th</w:t>
      </w:r>
      <w:r>
        <w:rPr>
          <w:rFonts w:eastAsia="Arial" w:cs="Arial"/>
        </w:rPr>
        <w:t xml:space="preserve">e California Science Test (CAST) </w:t>
      </w:r>
      <w:r w:rsidR="0030287F">
        <w:rPr>
          <w:rFonts w:eastAsia="Arial" w:cs="Arial"/>
        </w:rPr>
        <w:t xml:space="preserve">which </w:t>
      </w:r>
      <w:r>
        <w:rPr>
          <w:rFonts w:eastAsia="Arial" w:cs="Arial"/>
        </w:rPr>
        <w:t>was administered operationally during the 2018–19 school year</w:t>
      </w:r>
      <w:r w:rsidR="00A0174B">
        <w:rPr>
          <w:rFonts w:eastAsia="Arial" w:cs="Arial"/>
        </w:rPr>
        <w:t>.</w:t>
      </w:r>
      <w:r w:rsidR="00094278">
        <w:rPr>
          <w:rFonts w:eastAsia="Arial" w:cs="Arial"/>
        </w:rPr>
        <w:t xml:space="preserve"> </w:t>
      </w:r>
      <w:r w:rsidR="00A0174B">
        <w:rPr>
          <w:rFonts w:eastAsia="Arial" w:cs="Arial"/>
        </w:rPr>
        <w:t>H</w:t>
      </w:r>
      <w:r w:rsidR="00094278">
        <w:rPr>
          <w:rFonts w:eastAsia="Arial" w:cs="Arial"/>
        </w:rPr>
        <w:t xml:space="preserve">owever, these data </w:t>
      </w:r>
      <w:r w:rsidR="0030287F">
        <w:rPr>
          <w:rFonts w:eastAsia="Arial" w:cs="Arial"/>
        </w:rPr>
        <w:t xml:space="preserve">are </w:t>
      </w:r>
      <w:r w:rsidR="00094278">
        <w:rPr>
          <w:rFonts w:eastAsia="Arial" w:cs="Arial"/>
        </w:rPr>
        <w:t xml:space="preserve">not available </w:t>
      </w:r>
      <w:r w:rsidR="0030287F">
        <w:rPr>
          <w:rFonts w:eastAsia="Arial" w:cs="Arial"/>
        </w:rPr>
        <w:t xml:space="preserve">for inclusion </w:t>
      </w:r>
      <w:r w:rsidR="00094278">
        <w:rPr>
          <w:rFonts w:eastAsia="Arial" w:cs="Arial"/>
        </w:rPr>
        <w:t>in the 2018–19 SARC posting due February 1, 2020</w:t>
      </w:r>
      <w:r>
        <w:rPr>
          <w:rFonts w:eastAsia="Arial" w:cs="Arial"/>
        </w:rPr>
        <w:t>.</w:t>
      </w:r>
      <w:r w:rsidR="0030287F">
        <w:rPr>
          <w:rFonts w:eastAsia="Arial" w:cs="Arial"/>
        </w:rPr>
        <w:t xml:space="preserve"> These data will be included in the 2019–20 SARC posting due February 1, 2021.</w:t>
      </w:r>
    </w:p>
    <w:p w14:paraId="13821D29" w14:textId="77777777" w:rsidR="006E404E" w:rsidRPr="00590F14" w:rsidRDefault="006E404E" w:rsidP="00590F14">
      <w:pPr>
        <w:pStyle w:val="Heading4"/>
        <w:spacing w:before="360" w:after="0"/>
        <w:rPr>
          <w:rStyle w:val="Hyperlink"/>
          <w:rFonts w:cs="Arial"/>
          <w:b/>
          <w:i w:val="0"/>
          <w:color w:val="000000"/>
          <w:u w:val="none"/>
        </w:rPr>
      </w:pPr>
      <w:r w:rsidRPr="00590F14">
        <w:rPr>
          <w:rStyle w:val="Hyperlink"/>
          <w:rFonts w:cs="Arial"/>
          <w:b/>
          <w:i w:val="0"/>
          <w:color w:val="000000"/>
          <w:u w:val="none"/>
        </w:rPr>
        <w:t>Career Technical Education Programs (School Year 201</w:t>
      </w:r>
      <w:r w:rsidR="00A70B2F" w:rsidRPr="00590F14">
        <w:rPr>
          <w:rStyle w:val="Hyperlink"/>
          <w:rFonts w:cs="Arial"/>
          <w:b/>
          <w:i w:val="0"/>
          <w:color w:val="000000"/>
          <w:u w:val="none"/>
        </w:rPr>
        <w:t>8</w:t>
      </w:r>
      <w:r w:rsidRPr="00590F14">
        <w:rPr>
          <w:rStyle w:val="Hyperlink"/>
          <w:rFonts w:cs="Arial"/>
          <w:b/>
          <w:i w:val="0"/>
          <w:color w:val="000000"/>
          <w:u w:val="none"/>
        </w:rPr>
        <w:t>–1</w:t>
      </w:r>
      <w:r w:rsidR="00A70B2F" w:rsidRPr="00590F14">
        <w:rPr>
          <w:rStyle w:val="Hyperlink"/>
          <w:rFonts w:cs="Arial"/>
          <w:b/>
          <w:i w:val="0"/>
          <w:color w:val="000000"/>
          <w:u w:val="none"/>
        </w:rPr>
        <w:t>9</w:t>
      </w:r>
      <w:r w:rsidRPr="00590F14">
        <w:rPr>
          <w:rStyle w:val="Hyperlink"/>
          <w:rFonts w:cs="Arial"/>
          <w:b/>
          <w:i w:val="0"/>
          <w:color w:val="000000"/>
          <w:u w:val="none"/>
        </w:rPr>
        <w:t>)</w:t>
      </w:r>
    </w:p>
    <w:p w14:paraId="01A562B9" w14:textId="77777777" w:rsidR="004373BF" w:rsidRPr="00042095" w:rsidRDefault="004373BF" w:rsidP="00590F14">
      <w:pPr>
        <w:pBdr>
          <w:top w:val="single" w:sz="4" w:space="1" w:color="auto"/>
          <w:left w:val="single" w:sz="4" w:space="4" w:color="auto"/>
          <w:bottom w:val="single" w:sz="4" w:space="1" w:color="auto"/>
          <w:right w:val="single" w:sz="4" w:space="4" w:color="auto"/>
        </w:pBdr>
        <w:jc w:val="center"/>
        <w:rPr>
          <w:rFonts w:cs="Arial"/>
          <w:b/>
          <w:i/>
          <w:color w:val="C00000"/>
        </w:rPr>
      </w:pPr>
      <w:r w:rsidRPr="00042095">
        <w:rPr>
          <w:rFonts w:cs="Arial"/>
          <w:b/>
          <w:i/>
          <w:color w:val="C00000"/>
        </w:rPr>
        <w:t>Narrative provided by the LEA</w:t>
      </w:r>
    </w:p>
    <w:p w14:paraId="40C908DB" w14:textId="77777777" w:rsidR="004373BF" w:rsidRPr="00052FA8" w:rsidRDefault="004373BF" w:rsidP="004373BF">
      <w:pPr>
        <w:pBdr>
          <w:top w:val="single" w:sz="4" w:space="1" w:color="auto"/>
          <w:left w:val="single" w:sz="4" w:space="4" w:color="auto"/>
          <w:bottom w:val="single" w:sz="4" w:space="1" w:color="auto"/>
          <w:right w:val="single" w:sz="4" w:space="4" w:color="auto"/>
        </w:pBdr>
        <w:spacing w:before="60"/>
        <w:rPr>
          <w:rFonts w:cs="Arial"/>
          <w:i/>
        </w:rPr>
      </w:pPr>
      <w:r w:rsidRPr="00052FA8">
        <w:rPr>
          <w:rFonts w:cs="Arial"/>
          <w:i/>
        </w:rPr>
        <w:t>Use this space to provide information about Career Technical Ed</w:t>
      </w:r>
      <w:r>
        <w:rPr>
          <w:rFonts w:cs="Arial"/>
          <w:i/>
        </w:rPr>
        <w:t>ucation (CTE) programs as follows</w:t>
      </w:r>
      <w:r w:rsidRPr="00052FA8">
        <w:rPr>
          <w:rFonts w:cs="Arial"/>
          <w:i/>
        </w:rPr>
        <w:t>:</w:t>
      </w:r>
    </w:p>
    <w:p w14:paraId="7B65957E" w14:textId="77777777" w:rsidR="004373BF" w:rsidRPr="00052FA8" w:rsidRDefault="004373BF" w:rsidP="004373BF">
      <w:pPr>
        <w:pBdr>
          <w:top w:val="single" w:sz="4" w:space="1" w:color="auto"/>
          <w:left w:val="single" w:sz="4" w:space="4" w:color="auto"/>
          <w:bottom w:val="single" w:sz="4" w:space="1" w:color="auto"/>
          <w:right w:val="single" w:sz="4" w:space="4" w:color="auto"/>
        </w:pBdr>
        <w:spacing w:before="60"/>
        <w:ind w:left="274" w:hanging="274"/>
        <w:rPr>
          <w:rFonts w:cs="Arial"/>
          <w:i/>
        </w:rPr>
      </w:pPr>
      <w:r>
        <w:rPr>
          <w:rFonts w:ascii="Algerian" w:hAnsi="Algerian" w:cs="Arial"/>
          <w:i/>
        </w:rPr>
        <w:t>•</w:t>
      </w:r>
      <w:r>
        <w:rPr>
          <w:rFonts w:cs="Arial"/>
          <w:i/>
        </w:rPr>
        <w:t xml:space="preserve"> A list of programs offered by the school district in which pupils at the school may participate and that are aligned to the model curriculum standards adopted pursuant to Education Code Section 51226</w:t>
      </w:r>
      <w:r w:rsidR="00DE3182">
        <w:rPr>
          <w:rFonts w:cs="Arial"/>
          <w:i/>
        </w:rPr>
        <w:t>;</w:t>
      </w:r>
      <w:r>
        <w:rPr>
          <w:rFonts w:cs="Arial"/>
          <w:i/>
        </w:rPr>
        <w:t xml:space="preserve"> and</w:t>
      </w:r>
    </w:p>
    <w:p w14:paraId="03250993" w14:textId="77777777" w:rsidR="004373BF" w:rsidRPr="00052FA8" w:rsidRDefault="004373BF" w:rsidP="004373BF">
      <w:pPr>
        <w:pBdr>
          <w:top w:val="single" w:sz="4" w:space="1" w:color="auto"/>
          <w:left w:val="single" w:sz="4" w:space="4" w:color="auto"/>
          <w:bottom w:val="single" w:sz="4" w:space="1" w:color="auto"/>
          <w:right w:val="single" w:sz="4" w:space="4" w:color="auto"/>
        </w:pBdr>
        <w:spacing w:before="60"/>
        <w:ind w:left="274" w:hanging="274"/>
        <w:rPr>
          <w:rFonts w:cs="Arial"/>
          <w:i/>
        </w:rPr>
      </w:pPr>
      <w:r>
        <w:rPr>
          <w:rFonts w:ascii="Algerian" w:hAnsi="Algerian" w:cs="Arial"/>
          <w:i/>
        </w:rPr>
        <w:t>•</w:t>
      </w:r>
      <w:r>
        <w:rPr>
          <w:rFonts w:cs="Arial"/>
          <w:i/>
        </w:rPr>
        <w:t xml:space="preserve"> A list of program sequences offered by the school district. The list should identify courses conducted by a regional occupational center or program, and those conducted directly by the school district</w:t>
      </w:r>
      <w:r w:rsidR="00DE3182">
        <w:rPr>
          <w:rFonts w:cs="Arial"/>
          <w:i/>
        </w:rPr>
        <w:t>;</w:t>
      </w:r>
      <w:r>
        <w:rPr>
          <w:rFonts w:cs="Arial"/>
          <w:i/>
        </w:rPr>
        <w:t xml:space="preserve"> and</w:t>
      </w:r>
    </w:p>
    <w:p w14:paraId="3EECF730" w14:textId="77777777" w:rsidR="004373BF" w:rsidRPr="00EC5F13" w:rsidRDefault="004373BF" w:rsidP="004373BF">
      <w:pPr>
        <w:pBdr>
          <w:top w:val="single" w:sz="4" w:space="1" w:color="auto"/>
          <w:left w:val="single" w:sz="4" w:space="4" w:color="auto"/>
          <w:bottom w:val="single" w:sz="4" w:space="1" w:color="auto"/>
          <w:right w:val="single" w:sz="4" w:space="4" w:color="auto"/>
        </w:pBdr>
        <w:spacing w:before="60"/>
        <w:ind w:left="274" w:hanging="274"/>
      </w:pPr>
      <w:r>
        <w:rPr>
          <w:rFonts w:ascii="Algerian" w:hAnsi="Algerian" w:cs="Arial"/>
          <w:i/>
        </w:rPr>
        <w:t>•</w:t>
      </w:r>
      <w:r>
        <w:rPr>
          <w:rFonts w:cs="Arial"/>
          <w:i/>
        </w:rPr>
        <w:t xml:space="preserve"> A listing of</w:t>
      </w:r>
      <w:r w:rsidRPr="00052FA8">
        <w:rPr>
          <w:rFonts w:cs="Arial"/>
          <w:i/>
        </w:rPr>
        <w:t xml:space="preserve"> the primary representative of the district’s CTE advisory committee and the industries represented on the committee</w:t>
      </w:r>
      <w:r>
        <w:rPr>
          <w:rFonts w:cs="Arial"/>
          <w:i/>
        </w:rPr>
        <w:t>.</w:t>
      </w:r>
    </w:p>
    <w:p w14:paraId="23D3BB6B" w14:textId="77777777" w:rsidR="006E404E" w:rsidRPr="00590F14" w:rsidRDefault="006E404E" w:rsidP="00590F14">
      <w:pPr>
        <w:pStyle w:val="Heading4"/>
        <w:spacing w:before="360" w:after="0"/>
        <w:rPr>
          <w:i w:val="0"/>
        </w:rPr>
      </w:pPr>
      <w:r w:rsidRPr="00590F14">
        <w:rPr>
          <w:rStyle w:val="Hyperlink"/>
          <w:rFonts w:cs="Arial"/>
          <w:b/>
          <w:i w:val="0"/>
          <w:color w:val="000000"/>
          <w:u w:val="none"/>
        </w:rPr>
        <w:t>Career Technical Education</w:t>
      </w:r>
      <w:r w:rsidR="005A7264" w:rsidRPr="00590F14">
        <w:rPr>
          <w:rStyle w:val="Hyperlink"/>
          <w:rFonts w:cs="Arial"/>
          <w:b/>
          <w:i w:val="0"/>
          <w:color w:val="000000"/>
          <w:u w:val="none"/>
        </w:rPr>
        <w:t xml:space="preserve"> (CTE)</w:t>
      </w:r>
      <w:r w:rsidRPr="00590F14">
        <w:rPr>
          <w:rStyle w:val="Hyperlink"/>
          <w:rFonts w:cs="Arial"/>
          <w:b/>
          <w:i w:val="0"/>
          <w:color w:val="000000"/>
          <w:u w:val="none"/>
        </w:rPr>
        <w:t xml:space="preserve"> Participation (School Year 201</w:t>
      </w:r>
      <w:r w:rsidR="00A70B2F" w:rsidRPr="00590F14">
        <w:rPr>
          <w:rStyle w:val="Hyperlink"/>
          <w:rFonts w:cs="Arial"/>
          <w:b/>
          <w:i w:val="0"/>
          <w:color w:val="000000"/>
          <w:u w:val="none"/>
        </w:rPr>
        <w:t>8</w:t>
      </w:r>
      <w:r w:rsidRPr="00590F14">
        <w:rPr>
          <w:rStyle w:val="Hyperlink"/>
          <w:rFonts w:cs="Arial"/>
          <w:b/>
          <w:i w:val="0"/>
          <w:color w:val="000000"/>
          <w:u w:val="none"/>
        </w:rPr>
        <w:t>–1</w:t>
      </w:r>
      <w:r w:rsidR="00A70B2F" w:rsidRPr="00590F14">
        <w:rPr>
          <w:rStyle w:val="Hyperlink"/>
          <w:rFonts w:cs="Arial"/>
          <w:b/>
          <w:i w:val="0"/>
          <w:color w:val="000000"/>
          <w:u w:val="none"/>
        </w:rPr>
        <w:t>9</w:t>
      </w:r>
      <w:r w:rsidRPr="00590F14">
        <w:rPr>
          <w:rStyle w:val="Hyperlink"/>
          <w:rFonts w:cs="Arial"/>
          <w:b/>
          <w:i w:val="0"/>
          <w:color w:val="000000"/>
          <w:u w:val="none"/>
        </w:rPr>
        <w:t>)</w:t>
      </w:r>
    </w:p>
    <w:tbl>
      <w:tblPr>
        <w:tblStyle w:val="TableGrid"/>
        <w:tblW w:w="5058" w:type="pct"/>
        <w:jc w:val="center"/>
        <w:tblLook w:val="0020" w:firstRow="1" w:lastRow="0" w:firstColumn="0" w:lastColumn="0" w:noHBand="0" w:noVBand="0"/>
        <w:tblCaption w:val="Career Technical Education (CTE) Participation"/>
        <w:tblDescription w:val="Table displays the career technical education (CTE) participation information for school year 2018-19."/>
      </w:tblPr>
      <w:tblGrid>
        <w:gridCol w:w="7287"/>
        <w:gridCol w:w="2608"/>
      </w:tblGrid>
      <w:tr w:rsidR="006E404E" w:rsidRPr="00052FA8" w14:paraId="1CF42206" w14:textId="77777777" w:rsidTr="00607CAE">
        <w:trPr>
          <w:cantSplit/>
          <w:tblHeader/>
          <w:jc w:val="center"/>
        </w:trPr>
        <w:tc>
          <w:tcPr>
            <w:tcW w:w="3682" w:type="pct"/>
            <w:shd w:val="clear" w:color="auto" w:fill="D9D9D9" w:themeFill="background1" w:themeFillShade="D9"/>
            <w:vAlign w:val="center"/>
          </w:tcPr>
          <w:p w14:paraId="0CC9AD39" w14:textId="77777777" w:rsidR="006E404E" w:rsidRPr="00052FA8" w:rsidRDefault="006E404E" w:rsidP="006E404E">
            <w:pPr>
              <w:jc w:val="center"/>
              <w:rPr>
                <w:rFonts w:cs="Arial"/>
                <w:b/>
              </w:rPr>
            </w:pPr>
            <w:r w:rsidRPr="00052FA8">
              <w:rPr>
                <w:rFonts w:cs="Arial"/>
                <w:b/>
              </w:rPr>
              <w:t>Measure</w:t>
            </w:r>
          </w:p>
        </w:tc>
        <w:tc>
          <w:tcPr>
            <w:tcW w:w="1318" w:type="pct"/>
            <w:shd w:val="clear" w:color="auto" w:fill="D9D9D9" w:themeFill="background1" w:themeFillShade="D9"/>
            <w:vAlign w:val="center"/>
          </w:tcPr>
          <w:p w14:paraId="300723C6" w14:textId="77777777" w:rsidR="006E404E" w:rsidRPr="00052FA8" w:rsidRDefault="006E404E" w:rsidP="006E404E">
            <w:pPr>
              <w:jc w:val="center"/>
              <w:rPr>
                <w:rFonts w:cs="Arial"/>
                <w:b/>
              </w:rPr>
            </w:pPr>
            <w:r w:rsidRPr="00052FA8">
              <w:rPr>
                <w:rFonts w:cs="Arial"/>
                <w:b/>
              </w:rPr>
              <w:t>CTE Program Participation</w:t>
            </w:r>
          </w:p>
        </w:tc>
      </w:tr>
      <w:tr w:rsidR="006E404E" w:rsidRPr="00052FA8" w14:paraId="6F5F7B0F" w14:textId="77777777" w:rsidTr="00607CAE">
        <w:trPr>
          <w:cantSplit/>
          <w:trHeight w:val="317"/>
          <w:tblHeader/>
          <w:jc w:val="center"/>
        </w:trPr>
        <w:tc>
          <w:tcPr>
            <w:tcW w:w="3682" w:type="pct"/>
          </w:tcPr>
          <w:p w14:paraId="5CC9F168" w14:textId="77777777" w:rsidR="006E404E" w:rsidRPr="00052FA8" w:rsidRDefault="006E404E" w:rsidP="006E404E">
            <w:pPr>
              <w:rPr>
                <w:rFonts w:cs="Arial"/>
                <w:b/>
              </w:rPr>
            </w:pPr>
            <w:r w:rsidRPr="00052FA8">
              <w:rPr>
                <w:rFonts w:cs="Arial"/>
                <w:b/>
              </w:rPr>
              <w:t>Number of Pupils Participating in CTE</w:t>
            </w:r>
          </w:p>
        </w:tc>
        <w:tc>
          <w:tcPr>
            <w:tcW w:w="1318" w:type="pct"/>
            <w:vAlign w:val="center"/>
          </w:tcPr>
          <w:p w14:paraId="4A3F0995" w14:textId="77777777" w:rsidR="006E404E" w:rsidRPr="00052FA8" w:rsidRDefault="004373BF" w:rsidP="006E404E">
            <w:pPr>
              <w:jc w:val="center"/>
            </w:pPr>
            <w:r>
              <w:rPr>
                <w:rFonts w:cs="Arial"/>
              </w:rPr>
              <w:t>DPC</w:t>
            </w:r>
          </w:p>
        </w:tc>
      </w:tr>
      <w:tr w:rsidR="006E404E" w:rsidRPr="00052FA8" w14:paraId="5B7BD015" w14:textId="77777777" w:rsidTr="00607CAE">
        <w:trPr>
          <w:cantSplit/>
          <w:tblHeader/>
          <w:jc w:val="center"/>
        </w:trPr>
        <w:tc>
          <w:tcPr>
            <w:tcW w:w="3682" w:type="pct"/>
          </w:tcPr>
          <w:p w14:paraId="3D00D7CD" w14:textId="77777777" w:rsidR="006E404E" w:rsidRPr="00052FA8" w:rsidRDefault="006E404E" w:rsidP="0089713D">
            <w:pPr>
              <w:rPr>
                <w:rFonts w:cs="Arial"/>
                <w:b/>
              </w:rPr>
            </w:pPr>
            <w:r w:rsidRPr="00052FA8">
              <w:rPr>
                <w:rFonts w:cs="Arial"/>
                <w:b/>
              </w:rPr>
              <w:t xml:space="preserve">Percent of Pupils </w:t>
            </w:r>
            <w:r w:rsidR="0089713D">
              <w:rPr>
                <w:rFonts w:cs="Arial"/>
                <w:b/>
              </w:rPr>
              <w:t xml:space="preserve">that </w:t>
            </w:r>
            <w:r w:rsidRPr="00052FA8">
              <w:rPr>
                <w:rFonts w:cs="Arial"/>
                <w:b/>
              </w:rPr>
              <w:t>Complet</w:t>
            </w:r>
            <w:r w:rsidR="0089713D">
              <w:rPr>
                <w:rFonts w:cs="Arial"/>
                <w:b/>
              </w:rPr>
              <w:t>e a CTE Program and Earn</w:t>
            </w:r>
            <w:r w:rsidRPr="00052FA8">
              <w:rPr>
                <w:rFonts w:cs="Arial"/>
                <w:b/>
              </w:rPr>
              <w:t xml:space="preserve"> a High School Diploma</w:t>
            </w:r>
          </w:p>
        </w:tc>
        <w:tc>
          <w:tcPr>
            <w:tcW w:w="1318" w:type="pct"/>
            <w:vAlign w:val="center"/>
          </w:tcPr>
          <w:p w14:paraId="646395EF" w14:textId="77777777" w:rsidR="006E404E" w:rsidRPr="00052FA8" w:rsidRDefault="004373BF" w:rsidP="006E404E">
            <w:pPr>
              <w:jc w:val="center"/>
            </w:pPr>
            <w:r>
              <w:rPr>
                <w:rFonts w:cs="Arial"/>
              </w:rPr>
              <w:t>DPC</w:t>
            </w:r>
          </w:p>
        </w:tc>
      </w:tr>
      <w:tr w:rsidR="006E404E" w:rsidRPr="00052FA8" w14:paraId="6E6981E2" w14:textId="77777777" w:rsidTr="00607CAE">
        <w:trPr>
          <w:cantSplit/>
          <w:tblHeader/>
          <w:jc w:val="center"/>
        </w:trPr>
        <w:tc>
          <w:tcPr>
            <w:tcW w:w="3682" w:type="pct"/>
          </w:tcPr>
          <w:p w14:paraId="37EAA2CD" w14:textId="77777777" w:rsidR="006E404E" w:rsidRPr="00052FA8" w:rsidRDefault="006E404E" w:rsidP="006E404E">
            <w:pPr>
              <w:rPr>
                <w:rFonts w:cs="Arial"/>
                <w:b/>
              </w:rPr>
            </w:pPr>
            <w:r w:rsidRPr="00052FA8">
              <w:rPr>
                <w:rFonts w:cs="Arial"/>
                <w:b/>
              </w:rPr>
              <w:t xml:space="preserve">Percent of CTE Courses </w:t>
            </w:r>
            <w:r w:rsidR="0089713D">
              <w:rPr>
                <w:rFonts w:cs="Arial"/>
                <w:b/>
              </w:rPr>
              <w:t xml:space="preserve">that are </w:t>
            </w:r>
            <w:r w:rsidRPr="00052FA8">
              <w:rPr>
                <w:rFonts w:cs="Arial"/>
                <w:b/>
              </w:rPr>
              <w:t>Sequenced or Articulated Between the School and Institutions of Postsecondary Education</w:t>
            </w:r>
          </w:p>
        </w:tc>
        <w:tc>
          <w:tcPr>
            <w:tcW w:w="1318" w:type="pct"/>
            <w:vAlign w:val="center"/>
          </w:tcPr>
          <w:p w14:paraId="3F745EE6" w14:textId="44A6503D" w:rsidR="006E404E" w:rsidRPr="00052FA8" w:rsidRDefault="006E404E" w:rsidP="006E404E">
            <w:pPr>
              <w:jc w:val="center"/>
            </w:pPr>
            <w:r w:rsidRPr="00052FA8">
              <w:rPr>
                <w:rFonts w:cs="Arial"/>
              </w:rPr>
              <w:t>DP</w:t>
            </w:r>
            <w:r w:rsidR="00180897">
              <w:rPr>
                <w:rFonts w:cs="Arial"/>
              </w:rPr>
              <w:t>C</w:t>
            </w:r>
          </w:p>
        </w:tc>
      </w:tr>
    </w:tbl>
    <w:p w14:paraId="60A89D42" w14:textId="77777777" w:rsidR="006E404E" w:rsidRPr="00590F14" w:rsidRDefault="006E404E" w:rsidP="00590F14">
      <w:pPr>
        <w:pStyle w:val="Heading4"/>
        <w:spacing w:before="360" w:after="0"/>
        <w:rPr>
          <w:i w:val="0"/>
        </w:rPr>
      </w:pPr>
      <w:r w:rsidRPr="00590F14">
        <w:rPr>
          <w:rStyle w:val="Hyperlink"/>
          <w:rFonts w:cs="Arial"/>
          <w:b/>
          <w:i w:val="0"/>
          <w:color w:val="000000"/>
          <w:u w:val="none"/>
        </w:rPr>
        <w:t>Courses for University of California (UC) and/or California State University (CSU) Admission</w:t>
      </w:r>
    </w:p>
    <w:tbl>
      <w:tblPr>
        <w:tblStyle w:val="TableGrid"/>
        <w:tblW w:w="5058" w:type="pct"/>
        <w:jc w:val="center"/>
        <w:tblLook w:val="0020" w:firstRow="1" w:lastRow="0" w:firstColumn="0" w:lastColumn="0" w:noHBand="0" w:noVBand="0"/>
        <w:tblCaption w:val="Courses for University of California (UC) and/or California State University (CSU) Admission"/>
        <w:tblDescription w:val="Table displays percent of pupils enrolled in courses required for UC/CSU admission for 2018-19, and percent of graduates who completed all courses required for UC/CSU admission for 2017-18."/>
      </w:tblPr>
      <w:tblGrid>
        <w:gridCol w:w="7287"/>
        <w:gridCol w:w="2608"/>
      </w:tblGrid>
      <w:tr w:rsidR="006E404E" w:rsidRPr="00052FA8" w14:paraId="471B0698" w14:textId="77777777" w:rsidTr="00607CAE">
        <w:trPr>
          <w:cantSplit/>
          <w:tblHeader/>
          <w:jc w:val="center"/>
        </w:trPr>
        <w:tc>
          <w:tcPr>
            <w:tcW w:w="3682" w:type="pct"/>
            <w:shd w:val="clear" w:color="auto" w:fill="D9D9D9" w:themeFill="background1" w:themeFillShade="D9"/>
          </w:tcPr>
          <w:p w14:paraId="3FA5C505" w14:textId="77777777" w:rsidR="006E404E" w:rsidRPr="00052FA8" w:rsidRDefault="006E404E" w:rsidP="006E404E">
            <w:pPr>
              <w:jc w:val="center"/>
              <w:rPr>
                <w:rFonts w:cs="Arial"/>
                <w:b/>
              </w:rPr>
            </w:pPr>
            <w:r w:rsidRPr="00052FA8">
              <w:rPr>
                <w:rFonts w:cs="Arial"/>
                <w:b/>
              </w:rPr>
              <w:t>UC/CSU Course Measure</w:t>
            </w:r>
          </w:p>
        </w:tc>
        <w:tc>
          <w:tcPr>
            <w:tcW w:w="1318" w:type="pct"/>
            <w:shd w:val="clear" w:color="auto" w:fill="D9D9D9" w:themeFill="background1" w:themeFillShade="D9"/>
          </w:tcPr>
          <w:p w14:paraId="558414B3" w14:textId="77777777" w:rsidR="006E404E" w:rsidRPr="00052FA8" w:rsidRDefault="006E404E" w:rsidP="006E404E">
            <w:pPr>
              <w:jc w:val="center"/>
              <w:rPr>
                <w:rFonts w:cs="Arial"/>
                <w:b/>
              </w:rPr>
            </w:pPr>
            <w:r w:rsidRPr="00052FA8">
              <w:rPr>
                <w:rFonts w:cs="Arial"/>
                <w:b/>
              </w:rPr>
              <w:t>Percent</w:t>
            </w:r>
          </w:p>
        </w:tc>
      </w:tr>
      <w:tr w:rsidR="006E404E" w:rsidRPr="00052FA8" w14:paraId="714E3AD0" w14:textId="77777777" w:rsidTr="00607CAE">
        <w:trPr>
          <w:cantSplit/>
          <w:tblHeader/>
          <w:jc w:val="center"/>
        </w:trPr>
        <w:tc>
          <w:tcPr>
            <w:tcW w:w="3682" w:type="pct"/>
          </w:tcPr>
          <w:p w14:paraId="72D8E0D0" w14:textId="77777777" w:rsidR="006E404E" w:rsidRPr="00052FA8" w:rsidRDefault="006E404E" w:rsidP="00A70B2F">
            <w:pPr>
              <w:rPr>
                <w:rFonts w:cs="Arial"/>
                <w:b/>
              </w:rPr>
            </w:pPr>
            <w:r w:rsidRPr="00052FA8">
              <w:rPr>
                <w:rFonts w:cs="Arial"/>
                <w:b/>
              </w:rPr>
              <w:t>201</w:t>
            </w:r>
            <w:r w:rsidR="00A70B2F">
              <w:rPr>
                <w:rFonts w:cs="Arial"/>
                <w:b/>
              </w:rPr>
              <w:t>8</w:t>
            </w:r>
            <w:r w:rsidRPr="00052FA8">
              <w:rPr>
                <w:rFonts w:cs="Arial"/>
                <w:b/>
              </w:rPr>
              <w:t>–1</w:t>
            </w:r>
            <w:r w:rsidR="00A70B2F">
              <w:rPr>
                <w:rFonts w:cs="Arial"/>
                <w:b/>
              </w:rPr>
              <w:t>9</w:t>
            </w:r>
            <w:r w:rsidRPr="00052FA8">
              <w:rPr>
                <w:rFonts w:cs="Arial"/>
                <w:b/>
              </w:rPr>
              <w:t xml:space="preserve"> Pupils Enrolled in Courses Required for UC/CSU Admission</w:t>
            </w:r>
          </w:p>
        </w:tc>
        <w:tc>
          <w:tcPr>
            <w:tcW w:w="1318" w:type="pct"/>
            <w:vAlign w:val="center"/>
          </w:tcPr>
          <w:p w14:paraId="0535857A" w14:textId="77777777" w:rsidR="006E404E" w:rsidRPr="00052FA8" w:rsidRDefault="006E404E" w:rsidP="006E404E">
            <w:pPr>
              <w:jc w:val="center"/>
            </w:pPr>
            <w:r w:rsidRPr="00052FA8">
              <w:rPr>
                <w:rFonts w:cs="Arial"/>
              </w:rPr>
              <w:t>DPC</w:t>
            </w:r>
          </w:p>
        </w:tc>
      </w:tr>
      <w:tr w:rsidR="006E404E" w:rsidRPr="00052FA8" w14:paraId="7D52AAA9" w14:textId="77777777" w:rsidTr="00607CAE">
        <w:trPr>
          <w:cantSplit/>
          <w:tblHeader/>
          <w:jc w:val="center"/>
        </w:trPr>
        <w:tc>
          <w:tcPr>
            <w:tcW w:w="3682" w:type="pct"/>
          </w:tcPr>
          <w:p w14:paraId="61331ED1" w14:textId="77777777" w:rsidR="006E404E" w:rsidRPr="00052FA8" w:rsidRDefault="006E404E" w:rsidP="00A70B2F">
            <w:pPr>
              <w:rPr>
                <w:rFonts w:cs="Arial"/>
                <w:b/>
              </w:rPr>
            </w:pPr>
            <w:r w:rsidRPr="00052FA8">
              <w:rPr>
                <w:rFonts w:cs="Arial"/>
                <w:b/>
              </w:rPr>
              <w:t>201</w:t>
            </w:r>
            <w:r w:rsidR="00A70B2F">
              <w:rPr>
                <w:rFonts w:cs="Arial"/>
                <w:b/>
              </w:rPr>
              <w:t>7</w:t>
            </w:r>
            <w:r w:rsidRPr="00052FA8">
              <w:rPr>
                <w:rFonts w:cs="Arial"/>
                <w:b/>
              </w:rPr>
              <w:t>–1</w:t>
            </w:r>
            <w:r w:rsidR="00A70B2F">
              <w:rPr>
                <w:rFonts w:cs="Arial"/>
                <w:b/>
              </w:rPr>
              <w:t>8</w:t>
            </w:r>
            <w:r w:rsidRPr="00052FA8">
              <w:rPr>
                <w:rFonts w:cs="Arial"/>
                <w:b/>
              </w:rPr>
              <w:t xml:space="preserve"> Graduates Who Completed All Courses Required for UC/CSU Admission</w:t>
            </w:r>
          </w:p>
        </w:tc>
        <w:tc>
          <w:tcPr>
            <w:tcW w:w="1318" w:type="pct"/>
            <w:vAlign w:val="center"/>
          </w:tcPr>
          <w:p w14:paraId="01322F71" w14:textId="77777777" w:rsidR="006E404E" w:rsidRPr="00052FA8" w:rsidRDefault="006E404E" w:rsidP="006E404E">
            <w:pPr>
              <w:jc w:val="center"/>
            </w:pPr>
            <w:r w:rsidRPr="00052FA8">
              <w:rPr>
                <w:rFonts w:cs="Arial"/>
              </w:rPr>
              <w:t>DPC</w:t>
            </w:r>
          </w:p>
        </w:tc>
      </w:tr>
    </w:tbl>
    <w:p w14:paraId="676A0077" w14:textId="77777777" w:rsidR="006E404E" w:rsidRPr="0019496C" w:rsidRDefault="006E404E" w:rsidP="00590F14">
      <w:pPr>
        <w:pStyle w:val="Heading3"/>
        <w:spacing w:before="360" w:after="0"/>
        <w:rPr>
          <w:sz w:val="28"/>
          <w:szCs w:val="28"/>
        </w:rPr>
      </w:pPr>
      <w:r w:rsidRPr="0019496C">
        <w:rPr>
          <w:sz w:val="28"/>
          <w:szCs w:val="28"/>
        </w:rPr>
        <w:lastRenderedPageBreak/>
        <w:t>State Priority: Other Pupil Outcomes</w:t>
      </w:r>
    </w:p>
    <w:p w14:paraId="68A0D056" w14:textId="77777777" w:rsidR="006E404E" w:rsidRPr="00052FA8" w:rsidRDefault="006E404E" w:rsidP="00590F14">
      <w:pPr>
        <w:spacing w:before="240"/>
        <w:rPr>
          <w:rFonts w:cs="Arial"/>
        </w:rPr>
      </w:pPr>
      <w:r w:rsidRPr="00052FA8">
        <w:rPr>
          <w:rFonts w:cs="Arial"/>
        </w:rPr>
        <w:t>The SARC provides the following information relevant to the State priority: Other Pupil Outcomes (Priority 8):</w:t>
      </w:r>
    </w:p>
    <w:p w14:paraId="57CBF376" w14:textId="17AEF622" w:rsidR="00A70B2F" w:rsidRPr="00590F14" w:rsidRDefault="006E404E" w:rsidP="00590F14">
      <w:pPr>
        <w:numPr>
          <w:ilvl w:val="0"/>
          <w:numId w:val="32"/>
        </w:numPr>
        <w:spacing w:before="120" w:after="160" w:line="259" w:lineRule="auto"/>
        <w:rPr>
          <w:rStyle w:val="Hyperlink"/>
          <w:rFonts w:cs="Arial"/>
          <w:b/>
          <w:color w:val="000000"/>
          <w:u w:val="none"/>
        </w:rPr>
      </w:pPr>
      <w:r w:rsidRPr="00590F14">
        <w:rPr>
          <w:rFonts w:cs="Arial"/>
          <w:color w:val="000000"/>
        </w:rPr>
        <w:t>Pupil outcomes in the subject area of physical education</w:t>
      </w:r>
    </w:p>
    <w:p w14:paraId="4647D10E" w14:textId="77777777" w:rsidR="006E404E" w:rsidRPr="00051365" w:rsidRDefault="006E404E" w:rsidP="00051365">
      <w:pPr>
        <w:pStyle w:val="Heading4"/>
        <w:spacing w:before="360" w:after="0"/>
        <w:rPr>
          <w:rStyle w:val="Hyperlink"/>
          <w:rFonts w:cs="Arial"/>
          <w:b/>
          <w:i w:val="0"/>
          <w:color w:val="000000"/>
          <w:u w:val="none"/>
        </w:rPr>
      </w:pPr>
      <w:r w:rsidRPr="00051365">
        <w:rPr>
          <w:rStyle w:val="Hyperlink"/>
          <w:rFonts w:cs="Arial"/>
          <w:b/>
          <w:i w:val="0"/>
          <w:color w:val="000000"/>
          <w:u w:val="none"/>
        </w:rPr>
        <w:t>California Physical Fitness Test Results (School Year 201</w:t>
      </w:r>
      <w:r w:rsidR="00A70B2F" w:rsidRPr="00051365">
        <w:rPr>
          <w:rStyle w:val="Hyperlink"/>
          <w:rFonts w:cs="Arial"/>
          <w:b/>
          <w:i w:val="0"/>
          <w:color w:val="000000"/>
          <w:u w:val="none"/>
        </w:rPr>
        <w:t>8</w:t>
      </w:r>
      <w:r w:rsidRPr="00051365">
        <w:rPr>
          <w:rStyle w:val="Hyperlink"/>
          <w:rFonts w:cs="Arial"/>
          <w:b/>
          <w:i w:val="0"/>
          <w:color w:val="000000"/>
          <w:u w:val="none"/>
        </w:rPr>
        <w:t>–1</w:t>
      </w:r>
      <w:r w:rsidR="00A70B2F" w:rsidRPr="00051365">
        <w:rPr>
          <w:rStyle w:val="Hyperlink"/>
          <w:rFonts w:cs="Arial"/>
          <w:b/>
          <w:i w:val="0"/>
          <w:color w:val="000000"/>
          <w:u w:val="none"/>
        </w:rPr>
        <w:t>9</w:t>
      </w:r>
      <w:r w:rsidRPr="00051365">
        <w:rPr>
          <w:rStyle w:val="Hyperlink"/>
          <w:rFonts w:cs="Arial"/>
          <w:b/>
          <w:i w:val="0"/>
          <w:color w:val="000000"/>
          <w:u w:val="none"/>
        </w:rPr>
        <w:t>)</w:t>
      </w:r>
    </w:p>
    <w:tbl>
      <w:tblPr>
        <w:tblStyle w:val="TableGrid"/>
        <w:tblW w:w="5000" w:type="pct"/>
        <w:jc w:val="center"/>
        <w:tblLook w:val="0020" w:firstRow="1" w:lastRow="0" w:firstColumn="0" w:lastColumn="0" w:noHBand="0" w:noVBand="0"/>
        <w:tblCaption w:val="California Physical Fitness Test Results"/>
        <w:tblDescription w:val="Table displays the 2018-19 California Physical Fitness test results for grades five, seven, and nine."/>
      </w:tblPr>
      <w:tblGrid>
        <w:gridCol w:w="2155"/>
        <w:gridCol w:w="2543"/>
        <w:gridCol w:w="2543"/>
        <w:gridCol w:w="2541"/>
      </w:tblGrid>
      <w:tr w:rsidR="006E404E" w:rsidRPr="00052FA8" w14:paraId="6396DFE3" w14:textId="77777777" w:rsidTr="00607CAE">
        <w:trPr>
          <w:cantSplit/>
          <w:trHeight w:val="597"/>
          <w:tblHeader/>
          <w:jc w:val="center"/>
        </w:trPr>
        <w:tc>
          <w:tcPr>
            <w:tcW w:w="1101" w:type="pct"/>
            <w:shd w:val="clear" w:color="auto" w:fill="D9D9D9" w:themeFill="background1" w:themeFillShade="D9"/>
            <w:vAlign w:val="center"/>
          </w:tcPr>
          <w:p w14:paraId="4C2BE219" w14:textId="77777777" w:rsidR="006E404E" w:rsidRPr="00052FA8" w:rsidRDefault="006E404E" w:rsidP="006E404E">
            <w:pPr>
              <w:jc w:val="center"/>
              <w:rPr>
                <w:rFonts w:cs="Arial"/>
                <w:b/>
              </w:rPr>
            </w:pPr>
            <w:r w:rsidRPr="00052FA8">
              <w:rPr>
                <w:rFonts w:cs="Arial"/>
                <w:b/>
              </w:rPr>
              <w:t>Grade Level</w:t>
            </w:r>
          </w:p>
        </w:tc>
        <w:tc>
          <w:tcPr>
            <w:tcW w:w="1300" w:type="pct"/>
            <w:shd w:val="clear" w:color="auto" w:fill="D9D9D9" w:themeFill="background1" w:themeFillShade="D9"/>
            <w:vAlign w:val="center"/>
          </w:tcPr>
          <w:p w14:paraId="4A8DB505" w14:textId="77777777" w:rsidR="006E404E" w:rsidRPr="00052FA8" w:rsidRDefault="006E404E" w:rsidP="006E404E">
            <w:pPr>
              <w:jc w:val="center"/>
              <w:rPr>
                <w:rFonts w:cs="Arial"/>
                <w:b/>
              </w:rPr>
            </w:pPr>
            <w:r w:rsidRPr="00052FA8">
              <w:rPr>
                <w:rFonts w:cs="Arial"/>
                <w:b/>
              </w:rPr>
              <w:t>Percentage of Students Meeting Four of Six</w:t>
            </w:r>
            <w:r>
              <w:rPr>
                <w:rFonts w:cs="Arial"/>
                <w:b/>
              </w:rPr>
              <w:br/>
            </w:r>
            <w:r w:rsidRPr="00052FA8">
              <w:rPr>
                <w:rFonts w:cs="Arial"/>
                <w:b/>
              </w:rPr>
              <w:t>Fitness Standards</w:t>
            </w:r>
          </w:p>
        </w:tc>
        <w:tc>
          <w:tcPr>
            <w:tcW w:w="1300" w:type="pct"/>
            <w:shd w:val="clear" w:color="auto" w:fill="D9D9D9" w:themeFill="background1" w:themeFillShade="D9"/>
            <w:vAlign w:val="center"/>
          </w:tcPr>
          <w:p w14:paraId="396655C9" w14:textId="77777777" w:rsidR="006E404E" w:rsidRPr="00052FA8" w:rsidRDefault="006E404E" w:rsidP="006E404E">
            <w:pPr>
              <w:jc w:val="center"/>
              <w:rPr>
                <w:rFonts w:cs="Arial"/>
                <w:b/>
              </w:rPr>
            </w:pPr>
            <w:r w:rsidRPr="00052FA8">
              <w:rPr>
                <w:rFonts w:cs="Arial"/>
                <w:b/>
              </w:rPr>
              <w:t>Percentage of Students Meeting Five of Six</w:t>
            </w:r>
            <w:r>
              <w:rPr>
                <w:rFonts w:cs="Arial"/>
                <w:b/>
              </w:rPr>
              <w:br/>
            </w:r>
            <w:r w:rsidRPr="00052FA8">
              <w:rPr>
                <w:rFonts w:cs="Arial"/>
                <w:b/>
              </w:rPr>
              <w:t>Fitness Standards</w:t>
            </w:r>
          </w:p>
        </w:tc>
        <w:tc>
          <w:tcPr>
            <w:tcW w:w="1299" w:type="pct"/>
            <w:shd w:val="clear" w:color="auto" w:fill="D9D9D9" w:themeFill="background1" w:themeFillShade="D9"/>
            <w:vAlign w:val="center"/>
          </w:tcPr>
          <w:p w14:paraId="25F5D91C" w14:textId="77777777" w:rsidR="006E404E" w:rsidRPr="00052FA8" w:rsidRDefault="006E404E" w:rsidP="006E404E">
            <w:pPr>
              <w:jc w:val="center"/>
              <w:rPr>
                <w:rFonts w:cs="Arial"/>
                <w:b/>
              </w:rPr>
            </w:pPr>
            <w:r w:rsidRPr="00052FA8">
              <w:rPr>
                <w:rFonts w:cs="Arial"/>
                <w:b/>
              </w:rPr>
              <w:t>Percentage of Students Meeting Six of Six</w:t>
            </w:r>
            <w:r>
              <w:rPr>
                <w:rFonts w:cs="Arial"/>
                <w:b/>
              </w:rPr>
              <w:br/>
            </w:r>
            <w:r w:rsidRPr="00052FA8">
              <w:rPr>
                <w:rFonts w:cs="Arial"/>
                <w:b/>
              </w:rPr>
              <w:t>Fitness Standards</w:t>
            </w:r>
          </w:p>
        </w:tc>
      </w:tr>
      <w:tr w:rsidR="006E404E" w:rsidRPr="00052FA8" w14:paraId="52548D2F" w14:textId="77777777" w:rsidTr="00607CAE">
        <w:trPr>
          <w:cantSplit/>
          <w:trHeight w:val="177"/>
          <w:tblHeader/>
          <w:jc w:val="center"/>
        </w:trPr>
        <w:tc>
          <w:tcPr>
            <w:tcW w:w="1101" w:type="pct"/>
          </w:tcPr>
          <w:p w14:paraId="2E17E3B4" w14:textId="77777777" w:rsidR="006E404E" w:rsidRPr="00052FA8" w:rsidRDefault="006E404E" w:rsidP="006E404E">
            <w:pPr>
              <w:jc w:val="center"/>
              <w:rPr>
                <w:rFonts w:cs="Arial"/>
                <w:b/>
              </w:rPr>
            </w:pPr>
            <w:r w:rsidRPr="00052FA8">
              <w:rPr>
                <w:rFonts w:cs="Arial"/>
                <w:b/>
              </w:rPr>
              <w:t>5</w:t>
            </w:r>
          </w:p>
        </w:tc>
        <w:tc>
          <w:tcPr>
            <w:tcW w:w="1300" w:type="pct"/>
          </w:tcPr>
          <w:p w14:paraId="65873ADE" w14:textId="77777777" w:rsidR="006E404E" w:rsidRPr="00052FA8" w:rsidRDefault="006E404E" w:rsidP="006E404E">
            <w:pPr>
              <w:jc w:val="center"/>
            </w:pPr>
            <w:r w:rsidRPr="00052FA8">
              <w:rPr>
                <w:rFonts w:cs="Arial"/>
              </w:rPr>
              <w:t>DPC</w:t>
            </w:r>
          </w:p>
        </w:tc>
        <w:tc>
          <w:tcPr>
            <w:tcW w:w="1300" w:type="pct"/>
          </w:tcPr>
          <w:p w14:paraId="0FEA459F" w14:textId="77777777" w:rsidR="006E404E" w:rsidRPr="00052FA8" w:rsidRDefault="006E404E" w:rsidP="006E404E">
            <w:pPr>
              <w:jc w:val="center"/>
            </w:pPr>
            <w:r w:rsidRPr="00052FA8">
              <w:rPr>
                <w:rFonts w:cs="Arial"/>
              </w:rPr>
              <w:t>DPC</w:t>
            </w:r>
          </w:p>
        </w:tc>
        <w:tc>
          <w:tcPr>
            <w:tcW w:w="1299" w:type="pct"/>
          </w:tcPr>
          <w:p w14:paraId="297D989D" w14:textId="77777777" w:rsidR="006E404E" w:rsidRPr="00052FA8" w:rsidRDefault="006E404E" w:rsidP="006E404E">
            <w:pPr>
              <w:jc w:val="center"/>
            </w:pPr>
            <w:r w:rsidRPr="00052FA8">
              <w:rPr>
                <w:rFonts w:cs="Arial"/>
              </w:rPr>
              <w:t>DPC</w:t>
            </w:r>
          </w:p>
        </w:tc>
      </w:tr>
      <w:tr w:rsidR="006E404E" w:rsidRPr="00052FA8" w14:paraId="5FE136F9" w14:textId="77777777" w:rsidTr="00607CAE">
        <w:trPr>
          <w:cantSplit/>
          <w:trHeight w:val="183"/>
          <w:tblHeader/>
          <w:jc w:val="center"/>
        </w:trPr>
        <w:tc>
          <w:tcPr>
            <w:tcW w:w="1101" w:type="pct"/>
          </w:tcPr>
          <w:p w14:paraId="10B92F3A" w14:textId="77777777" w:rsidR="006E404E" w:rsidRPr="00052FA8" w:rsidRDefault="006E404E" w:rsidP="006E404E">
            <w:pPr>
              <w:jc w:val="center"/>
              <w:rPr>
                <w:rFonts w:cs="Arial"/>
                <w:b/>
              </w:rPr>
            </w:pPr>
            <w:r w:rsidRPr="00052FA8">
              <w:rPr>
                <w:rFonts w:cs="Arial"/>
                <w:b/>
              </w:rPr>
              <w:t>7</w:t>
            </w:r>
          </w:p>
        </w:tc>
        <w:tc>
          <w:tcPr>
            <w:tcW w:w="1300" w:type="pct"/>
          </w:tcPr>
          <w:p w14:paraId="2B556DCF" w14:textId="77777777" w:rsidR="006E404E" w:rsidRPr="00052FA8" w:rsidRDefault="006E404E" w:rsidP="006E404E">
            <w:pPr>
              <w:jc w:val="center"/>
            </w:pPr>
            <w:r w:rsidRPr="00052FA8">
              <w:rPr>
                <w:rFonts w:cs="Arial"/>
              </w:rPr>
              <w:t>DPC</w:t>
            </w:r>
          </w:p>
        </w:tc>
        <w:tc>
          <w:tcPr>
            <w:tcW w:w="1300" w:type="pct"/>
          </w:tcPr>
          <w:p w14:paraId="07625859" w14:textId="77777777" w:rsidR="006E404E" w:rsidRPr="00052FA8" w:rsidRDefault="006E404E" w:rsidP="006E404E">
            <w:pPr>
              <w:jc w:val="center"/>
            </w:pPr>
            <w:r w:rsidRPr="00052FA8">
              <w:rPr>
                <w:rFonts w:cs="Arial"/>
              </w:rPr>
              <w:t>DPC</w:t>
            </w:r>
          </w:p>
        </w:tc>
        <w:tc>
          <w:tcPr>
            <w:tcW w:w="1299" w:type="pct"/>
          </w:tcPr>
          <w:p w14:paraId="62E40002" w14:textId="77777777" w:rsidR="006E404E" w:rsidRPr="00052FA8" w:rsidRDefault="006E404E" w:rsidP="006E404E">
            <w:pPr>
              <w:jc w:val="center"/>
            </w:pPr>
            <w:r w:rsidRPr="00052FA8">
              <w:rPr>
                <w:rFonts w:cs="Arial"/>
              </w:rPr>
              <w:t>DPC</w:t>
            </w:r>
          </w:p>
        </w:tc>
      </w:tr>
      <w:tr w:rsidR="006E404E" w:rsidRPr="00052FA8" w14:paraId="702861C0" w14:textId="77777777" w:rsidTr="00607CAE">
        <w:trPr>
          <w:cantSplit/>
          <w:trHeight w:val="273"/>
          <w:tblHeader/>
          <w:jc w:val="center"/>
        </w:trPr>
        <w:tc>
          <w:tcPr>
            <w:tcW w:w="1101" w:type="pct"/>
          </w:tcPr>
          <w:p w14:paraId="5E06DE06" w14:textId="77777777" w:rsidR="006E404E" w:rsidRPr="00052FA8" w:rsidRDefault="006E404E" w:rsidP="006E404E">
            <w:pPr>
              <w:jc w:val="center"/>
              <w:rPr>
                <w:rFonts w:cs="Arial"/>
                <w:b/>
              </w:rPr>
            </w:pPr>
            <w:r w:rsidRPr="00052FA8">
              <w:rPr>
                <w:rFonts w:cs="Arial"/>
                <w:b/>
              </w:rPr>
              <w:t>9</w:t>
            </w:r>
          </w:p>
        </w:tc>
        <w:tc>
          <w:tcPr>
            <w:tcW w:w="1300" w:type="pct"/>
          </w:tcPr>
          <w:p w14:paraId="488077C7" w14:textId="77777777" w:rsidR="006E404E" w:rsidRPr="00052FA8" w:rsidRDefault="006E404E" w:rsidP="006E404E">
            <w:pPr>
              <w:jc w:val="center"/>
            </w:pPr>
            <w:r w:rsidRPr="00052FA8">
              <w:rPr>
                <w:rFonts w:cs="Arial"/>
              </w:rPr>
              <w:t>DPC</w:t>
            </w:r>
          </w:p>
        </w:tc>
        <w:tc>
          <w:tcPr>
            <w:tcW w:w="1300" w:type="pct"/>
          </w:tcPr>
          <w:p w14:paraId="037FE0D8" w14:textId="77777777" w:rsidR="006E404E" w:rsidRPr="00052FA8" w:rsidRDefault="006E404E" w:rsidP="006E404E">
            <w:pPr>
              <w:jc w:val="center"/>
            </w:pPr>
            <w:r w:rsidRPr="00052FA8">
              <w:rPr>
                <w:rFonts w:cs="Arial"/>
              </w:rPr>
              <w:t>DPC</w:t>
            </w:r>
          </w:p>
        </w:tc>
        <w:tc>
          <w:tcPr>
            <w:tcW w:w="1299" w:type="pct"/>
          </w:tcPr>
          <w:p w14:paraId="5BE15FE3" w14:textId="77777777" w:rsidR="006E404E" w:rsidRPr="00052FA8" w:rsidRDefault="006E404E" w:rsidP="006E404E">
            <w:pPr>
              <w:jc w:val="center"/>
            </w:pPr>
            <w:r w:rsidRPr="00052FA8">
              <w:rPr>
                <w:rFonts w:cs="Arial"/>
              </w:rPr>
              <w:t>DPC</w:t>
            </w:r>
          </w:p>
        </w:tc>
      </w:tr>
    </w:tbl>
    <w:p w14:paraId="583AFE3B" w14:textId="77777777" w:rsidR="00A70B2F" w:rsidRDefault="006E404E" w:rsidP="00051365">
      <w:pPr>
        <w:spacing w:before="120"/>
        <w:rPr>
          <w:rFonts w:cs="Arial"/>
        </w:rPr>
      </w:pPr>
      <w:r w:rsidRPr="00052FA8">
        <w:rPr>
          <w:rFonts w:cs="Arial"/>
        </w:rPr>
        <w:t xml:space="preserve">Note: Percentages are not calculated </w:t>
      </w:r>
      <w:r w:rsidR="00DE3182">
        <w:rPr>
          <w:rFonts w:cs="Arial"/>
        </w:rPr>
        <w:t xml:space="preserve">and double dashes (--) appear in the table </w:t>
      </w:r>
      <w:r w:rsidRPr="00052FA8">
        <w:rPr>
          <w:rFonts w:cs="Arial"/>
        </w:rPr>
        <w:t>when the number of students tested is ten or less, either because the number of students in this category is too small for statistical accuracy or to protect student privacy.</w:t>
      </w:r>
    </w:p>
    <w:p w14:paraId="6A380475" w14:textId="77777777" w:rsidR="006E404E" w:rsidRPr="004D2A6F" w:rsidRDefault="006E404E" w:rsidP="00051365">
      <w:pPr>
        <w:spacing w:before="360"/>
        <w:rPr>
          <w:rStyle w:val="Heading2Char"/>
          <w:sz w:val="32"/>
          <w:szCs w:val="32"/>
        </w:rPr>
      </w:pPr>
      <w:r w:rsidRPr="004D2A6F">
        <w:rPr>
          <w:rStyle w:val="Heading2Char"/>
          <w:sz w:val="32"/>
          <w:szCs w:val="32"/>
        </w:rPr>
        <w:t>C. Engagement</w:t>
      </w:r>
    </w:p>
    <w:p w14:paraId="020FF358" w14:textId="77777777" w:rsidR="006E404E" w:rsidRPr="009A131E" w:rsidRDefault="006E404E" w:rsidP="00051365">
      <w:pPr>
        <w:pStyle w:val="Heading3"/>
        <w:spacing w:before="360" w:after="0"/>
        <w:rPr>
          <w:sz w:val="28"/>
          <w:szCs w:val="28"/>
        </w:rPr>
      </w:pPr>
      <w:r w:rsidRPr="009A131E">
        <w:rPr>
          <w:sz w:val="28"/>
          <w:szCs w:val="28"/>
        </w:rPr>
        <w:t>State Priority: Parental Involvement</w:t>
      </w:r>
    </w:p>
    <w:p w14:paraId="38F72D98" w14:textId="77777777" w:rsidR="006E404E" w:rsidRPr="00052FA8" w:rsidRDefault="006E404E" w:rsidP="00051365">
      <w:pPr>
        <w:spacing w:before="240"/>
        <w:rPr>
          <w:rFonts w:cs="Arial"/>
        </w:rPr>
      </w:pPr>
      <w:r w:rsidRPr="00052FA8">
        <w:rPr>
          <w:rFonts w:cs="Arial"/>
        </w:rPr>
        <w:t>The SARC provides the following information relevant to the State priority: Parental Involvement (Priority 3):</w:t>
      </w:r>
    </w:p>
    <w:p w14:paraId="7D9CE3A7" w14:textId="77777777" w:rsidR="006E404E" w:rsidRPr="00052FA8" w:rsidRDefault="006E404E" w:rsidP="00051365">
      <w:pPr>
        <w:numPr>
          <w:ilvl w:val="0"/>
          <w:numId w:val="32"/>
        </w:numPr>
        <w:spacing w:before="120"/>
        <w:rPr>
          <w:rFonts w:cs="Arial"/>
          <w:color w:val="000000"/>
        </w:rPr>
      </w:pPr>
      <w:r w:rsidRPr="00052FA8">
        <w:rPr>
          <w:rFonts w:cs="Arial"/>
          <w:color w:val="000000"/>
        </w:rPr>
        <w:t>Efforts the school district makes to seek parent input in making decisions for the school district and each school site</w:t>
      </w:r>
    </w:p>
    <w:p w14:paraId="06D680CC" w14:textId="77777777" w:rsidR="006E404E" w:rsidRPr="00051365" w:rsidRDefault="006E404E" w:rsidP="00051365">
      <w:pPr>
        <w:pStyle w:val="Heading4"/>
        <w:spacing w:before="360" w:after="0"/>
        <w:rPr>
          <w:b/>
          <w:i w:val="0"/>
        </w:rPr>
      </w:pPr>
      <w:r w:rsidRPr="00051365">
        <w:rPr>
          <w:rStyle w:val="Hyperlink"/>
          <w:rFonts w:cs="Arial"/>
          <w:b/>
          <w:i w:val="0"/>
          <w:color w:val="000000"/>
          <w:u w:val="none"/>
        </w:rPr>
        <w:t xml:space="preserve">Opportunities for Parental Involvement </w:t>
      </w:r>
      <w:r w:rsidRPr="00051365">
        <w:rPr>
          <w:b/>
          <w:i w:val="0"/>
        </w:rPr>
        <w:t>(School Year 201</w:t>
      </w:r>
      <w:r w:rsidR="00A70B2F" w:rsidRPr="00051365">
        <w:rPr>
          <w:b/>
          <w:i w:val="0"/>
        </w:rPr>
        <w:t>9</w:t>
      </w:r>
      <w:r w:rsidRPr="00051365">
        <w:rPr>
          <w:b/>
          <w:i w:val="0"/>
        </w:rPr>
        <w:t>–</w:t>
      </w:r>
      <w:r w:rsidR="00A70B2F" w:rsidRPr="00051365">
        <w:rPr>
          <w:b/>
          <w:i w:val="0"/>
        </w:rPr>
        <w:t>20</w:t>
      </w:r>
      <w:r w:rsidRPr="00051365">
        <w:rPr>
          <w:b/>
          <w:i w:val="0"/>
        </w:rPr>
        <w:t>)</w:t>
      </w:r>
    </w:p>
    <w:p w14:paraId="6E17C0CA" w14:textId="77777777" w:rsidR="006E404E" w:rsidRPr="00DE3182" w:rsidRDefault="006E404E" w:rsidP="00051365">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DE3182">
        <w:rPr>
          <w:rFonts w:cs="Arial"/>
          <w:b/>
          <w:i/>
          <w:color w:val="C00000"/>
        </w:rPr>
        <w:t>Narrative provided by the LEA</w:t>
      </w:r>
    </w:p>
    <w:p w14:paraId="204BE571" w14:textId="77777777" w:rsidR="006E404E" w:rsidRPr="00052FA8" w:rsidRDefault="006E404E" w:rsidP="006E404E">
      <w:pPr>
        <w:pBdr>
          <w:top w:val="single" w:sz="4" w:space="1" w:color="auto"/>
          <w:left w:val="single" w:sz="4" w:space="4" w:color="auto"/>
          <w:bottom w:val="single" w:sz="4" w:space="1" w:color="auto"/>
          <w:right w:val="single" w:sz="4" w:space="4" w:color="auto"/>
        </w:pBdr>
        <w:rPr>
          <w:rFonts w:cs="Arial"/>
          <w:i/>
        </w:rPr>
      </w:pPr>
      <w:r w:rsidRPr="00052FA8">
        <w:rPr>
          <w:rFonts w:cs="Arial"/>
          <w:i/>
        </w:rPr>
        <w:t>Use this space to provide information on how parents can become involved in school activities, including contact information pertaining to organized opportunities for parent involvement.</w:t>
      </w:r>
    </w:p>
    <w:p w14:paraId="1AADF4CC" w14:textId="77777777" w:rsidR="006E404E" w:rsidRPr="009A131E" w:rsidRDefault="006E404E" w:rsidP="00051365">
      <w:pPr>
        <w:pStyle w:val="Heading3"/>
        <w:spacing w:before="360" w:after="0"/>
        <w:rPr>
          <w:sz w:val="28"/>
          <w:szCs w:val="28"/>
        </w:rPr>
      </w:pPr>
      <w:r w:rsidRPr="009A131E">
        <w:rPr>
          <w:sz w:val="28"/>
          <w:szCs w:val="28"/>
        </w:rPr>
        <w:t>State Priority: Pupil Engagement</w:t>
      </w:r>
    </w:p>
    <w:p w14:paraId="1E94FA4C" w14:textId="77777777" w:rsidR="006E404E" w:rsidRPr="00052FA8" w:rsidRDefault="006E404E" w:rsidP="00051365">
      <w:pPr>
        <w:spacing w:before="240"/>
        <w:rPr>
          <w:rFonts w:cs="Arial"/>
        </w:rPr>
      </w:pPr>
      <w:r w:rsidRPr="00052FA8">
        <w:rPr>
          <w:rFonts w:cs="Arial"/>
        </w:rPr>
        <w:t>The SARC provides the following information relevant to the State priority: Pupil Engagement (Priority 5):</w:t>
      </w:r>
    </w:p>
    <w:p w14:paraId="5452F453" w14:textId="77777777" w:rsidR="006E404E" w:rsidRPr="00052FA8" w:rsidRDefault="006E404E" w:rsidP="00051365">
      <w:pPr>
        <w:numPr>
          <w:ilvl w:val="0"/>
          <w:numId w:val="32"/>
        </w:numPr>
        <w:spacing w:before="120"/>
        <w:rPr>
          <w:rFonts w:cs="Arial"/>
        </w:rPr>
      </w:pPr>
      <w:r w:rsidRPr="00052FA8">
        <w:rPr>
          <w:rFonts w:cs="Arial"/>
          <w:color w:val="000000"/>
        </w:rPr>
        <w:t>High school dropout rates; and</w:t>
      </w:r>
    </w:p>
    <w:p w14:paraId="0D73EF45" w14:textId="77777777" w:rsidR="006E404E" w:rsidRPr="00052FA8" w:rsidRDefault="006E404E" w:rsidP="00051365">
      <w:pPr>
        <w:numPr>
          <w:ilvl w:val="0"/>
          <w:numId w:val="32"/>
        </w:numPr>
        <w:spacing w:before="120"/>
        <w:rPr>
          <w:rFonts w:cs="Arial"/>
        </w:rPr>
      </w:pPr>
      <w:r w:rsidRPr="00052FA8">
        <w:rPr>
          <w:rFonts w:cs="Arial"/>
          <w:color w:val="000000"/>
        </w:rPr>
        <w:t>High school graduation rates</w:t>
      </w:r>
    </w:p>
    <w:p w14:paraId="33AED8BF" w14:textId="77777777" w:rsidR="00A70B2F" w:rsidRDefault="00A70B2F">
      <w:pPr>
        <w:spacing w:after="160" w:line="259" w:lineRule="auto"/>
        <w:rPr>
          <w:rStyle w:val="Hyperlink"/>
          <w:rFonts w:cs="Arial"/>
          <w:b/>
          <w:color w:val="000000"/>
          <w:u w:val="none"/>
        </w:rPr>
      </w:pPr>
      <w:r>
        <w:rPr>
          <w:rStyle w:val="Hyperlink"/>
          <w:rFonts w:cs="Arial"/>
          <w:b/>
          <w:color w:val="000000"/>
          <w:u w:val="none"/>
        </w:rPr>
        <w:br w:type="page"/>
      </w:r>
    </w:p>
    <w:p w14:paraId="55BDF772" w14:textId="77777777" w:rsidR="00A70B2F" w:rsidRPr="00051365" w:rsidRDefault="00A70B2F" w:rsidP="00051365">
      <w:pPr>
        <w:pStyle w:val="Heading4"/>
        <w:spacing w:before="360" w:after="0"/>
        <w:rPr>
          <w:i w:val="0"/>
        </w:rPr>
      </w:pPr>
      <w:r w:rsidRPr="00051365">
        <w:rPr>
          <w:rStyle w:val="Hyperlink"/>
          <w:rFonts w:cs="Arial"/>
          <w:b/>
          <w:i w:val="0"/>
          <w:color w:val="000000"/>
          <w:u w:val="none"/>
        </w:rPr>
        <w:lastRenderedPageBreak/>
        <w:t>Dropout Rate and Graduation Rate (Four-Year Cohort Rate)</w:t>
      </w:r>
    </w:p>
    <w:tbl>
      <w:tblPr>
        <w:tblStyle w:val="TableGrid"/>
        <w:tblW w:w="2871" w:type="pct"/>
        <w:tblInd w:w="-5" w:type="dxa"/>
        <w:tblLayout w:type="fixed"/>
        <w:tblLook w:val="0020" w:firstRow="1" w:lastRow="0" w:firstColumn="0" w:lastColumn="0" w:noHBand="0" w:noVBand="0"/>
        <w:tblDescription w:val="Table displays the 2015-16 dropout rate and graduation rate (four-year cohort rate) at school, district, and state levels."/>
      </w:tblPr>
      <w:tblGrid>
        <w:gridCol w:w="2160"/>
        <w:gridCol w:w="1153"/>
        <w:gridCol w:w="1153"/>
        <w:gridCol w:w="1151"/>
      </w:tblGrid>
      <w:tr w:rsidR="00A70B2F" w:rsidRPr="00052FA8" w14:paraId="63EE90EF" w14:textId="77777777" w:rsidTr="00607CAE">
        <w:trPr>
          <w:cantSplit/>
          <w:trHeight w:val="156"/>
          <w:tblHeader/>
        </w:trPr>
        <w:tc>
          <w:tcPr>
            <w:tcW w:w="1923" w:type="pct"/>
            <w:tcBorders>
              <w:right w:val="double" w:sz="4" w:space="0" w:color="auto"/>
            </w:tcBorders>
            <w:shd w:val="clear" w:color="auto" w:fill="D9D9D9" w:themeFill="background1" w:themeFillShade="D9"/>
            <w:vAlign w:val="center"/>
          </w:tcPr>
          <w:p w14:paraId="73CAA501" w14:textId="77777777" w:rsidR="00A70B2F" w:rsidRPr="00052FA8" w:rsidRDefault="00A70B2F" w:rsidP="001B710A">
            <w:pPr>
              <w:jc w:val="center"/>
              <w:rPr>
                <w:rFonts w:cs="Arial"/>
                <w:b/>
              </w:rPr>
            </w:pPr>
            <w:r w:rsidRPr="00052FA8">
              <w:rPr>
                <w:rFonts w:cs="Arial"/>
                <w:b/>
              </w:rPr>
              <w:t>Indicator</w:t>
            </w:r>
          </w:p>
        </w:tc>
        <w:tc>
          <w:tcPr>
            <w:tcW w:w="1026" w:type="pct"/>
            <w:tcBorders>
              <w:right w:val="double" w:sz="4" w:space="0" w:color="auto"/>
            </w:tcBorders>
            <w:shd w:val="clear" w:color="auto" w:fill="D9D9D9" w:themeFill="background1" w:themeFillShade="D9"/>
            <w:vAlign w:val="center"/>
          </w:tcPr>
          <w:p w14:paraId="40291A57" w14:textId="77777777" w:rsidR="00A70B2F" w:rsidRPr="00052FA8" w:rsidRDefault="00A70B2F" w:rsidP="001B710A">
            <w:pPr>
              <w:ind w:left="-47" w:right="-60"/>
              <w:jc w:val="center"/>
              <w:rPr>
                <w:rFonts w:cs="Arial"/>
                <w:b/>
              </w:rPr>
            </w:pPr>
            <w:r>
              <w:rPr>
                <w:rFonts w:cs="Arial"/>
                <w:b/>
              </w:rPr>
              <w:t xml:space="preserve">School </w:t>
            </w:r>
            <w:r w:rsidRPr="00052FA8">
              <w:rPr>
                <w:rFonts w:cs="Arial"/>
                <w:b/>
              </w:rPr>
              <w:t>201</w:t>
            </w:r>
            <w:r>
              <w:rPr>
                <w:rFonts w:cs="Arial"/>
                <w:b/>
              </w:rPr>
              <w:t>5</w:t>
            </w:r>
            <w:r w:rsidRPr="00052FA8">
              <w:rPr>
                <w:rFonts w:cs="Arial"/>
                <w:b/>
              </w:rPr>
              <w:t>–1</w:t>
            </w:r>
            <w:r>
              <w:rPr>
                <w:rFonts w:cs="Arial"/>
                <w:b/>
              </w:rPr>
              <w:t>6</w:t>
            </w:r>
          </w:p>
        </w:tc>
        <w:tc>
          <w:tcPr>
            <w:tcW w:w="1026" w:type="pct"/>
            <w:tcBorders>
              <w:right w:val="double" w:sz="4" w:space="0" w:color="auto"/>
            </w:tcBorders>
            <w:shd w:val="clear" w:color="auto" w:fill="D9D9D9" w:themeFill="background1" w:themeFillShade="D9"/>
            <w:vAlign w:val="center"/>
          </w:tcPr>
          <w:p w14:paraId="03E44291" w14:textId="77777777" w:rsidR="00A70B2F" w:rsidRPr="00052FA8" w:rsidRDefault="00A70B2F" w:rsidP="001B710A">
            <w:pPr>
              <w:ind w:left="-47" w:right="-60"/>
              <w:jc w:val="center"/>
              <w:rPr>
                <w:rFonts w:cs="Arial"/>
                <w:b/>
              </w:rPr>
            </w:pPr>
            <w:r>
              <w:rPr>
                <w:rFonts w:cs="Arial"/>
                <w:b/>
              </w:rPr>
              <w:t xml:space="preserve">District </w:t>
            </w:r>
            <w:r w:rsidRPr="00052FA8">
              <w:rPr>
                <w:rFonts w:cs="Arial"/>
                <w:b/>
              </w:rPr>
              <w:t>201</w:t>
            </w:r>
            <w:r>
              <w:rPr>
                <w:rFonts w:cs="Arial"/>
                <w:b/>
              </w:rPr>
              <w:t>5</w:t>
            </w:r>
            <w:r w:rsidRPr="00052FA8">
              <w:rPr>
                <w:rFonts w:cs="Arial"/>
                <w:b/>
              </w:rPr>
              <w:t>–1</w:t>
            </w:r>
            <w:r>
              <w:rPr>
                <w:rFonts w:cs="Arial"/>
                <w:b/>
              </w:rPr>
              <w:t>6</w:t>
            </w:r>
          </w:p>
        </w:tc>
        <w:tc>
          <w:tcPr>
            <w:tcW w:w="1026" w:type="pct"/>
            <w:shd w:val="clear" w:color="auto" w:fill="D9D9D9" w:themeFill="background1" w:themeFillShade="D9"/>
            <w:vAlign w:val="center"/>
          </w:tcPr>
          <w:p w14:paraId="66DA68AD" w14:textId="77777777" w:rsidR="00A70B2F" w:rsidRPr="00052FA8" w:rsidRDefault="00A70B2F" w:rsidP="001B710A">
            <w:pPr>
              <w:ind w:left="-47" w:right="-60"/>
              <w:jc w:val="center"/>
              <w:rPr>
                <w:rFonts w:cs="Arial"/>
                <w:b/>
              </w:rPr>
            </w:pPr>
            <w:r>
              <w:rPr>
                <w:rFonts w:cs="Arial"/>
                <w:b/>
              </w:rPr>
              <w:t xml:space="preserve">State </w:t>
            </w:r>
            <w:r w:rsidRPr="00052FA8">
              <w:rPr>
                <w:rFonts w:cs="Arial"/>
                <w:b/>
              </w:rPr>
              <w:t>201</w:t>
            </w:r>
            <w:r>
              <w:rPr>
                <w:rFonts w:cs="Arial"/>
                <w:b/>
              </w:rPr>
              <w:t>5</w:t>
            </w:r>
            <w:r w:rsidRPr="00052FA8">
              <w:rPr>
                <w:rFonts w:cs="Arial"/>
                <w:b/>
              </w:rPr>
              <w:t>–1</w:t>
            </w:r>
            <w:r>
              <w:rPr>
                <w:rFonts w:cs="Arial"/>
                <w:b/>
              </w:rPr>
              <w:t>6</w:t>
            </w:r>
          </w:p>
        </w:tc>
      </w:tr>
      <w:tr w:rsidR="00A70B2F" w:rsidRPr="00052FA8" w14:paraId="399B2523" w14:textId="77777777" w:rsidTr="00607CAE">
        <w:trPr>
          <w:cantSplit/>
          <w:tblHeader/>
        </w:trPr>
        <w:tc>
          <w:tcPr>
            <w:tcW w:w="1923" w:type="pct"/>
            <w:tcBorders>
              <w:right w:val="double" w:sz="4" w:space="0" w:color="auto"/>
            </w:tcBorders>
          </w:tcPr>
          <w:p w14:paraId="523B03BB" w14:textId="77777777" w:rsidR="00A70B2F" w:rsidRPr="00052FA8" w:rsidRDefault="00A70B2F" w:rsidP="001B710A">
            <w:pPr>
              <w:rPr>
                <w:rFonts w:cs="Arial"/>
                <w:b/>
              </w:rPr>
            </w:pPr>
            <w:r>
              <w:rPr>
                <w:rFonts w:cs="Arial"/>
                <w:b/>
              </w:rPr>
              <w:t>Dropout Rate</w:t>
            </w:r>
          </w:p>
        </w:tc>
        <w:tc>
          <w:tcPr>
            <w:tcW w:w="1026" w:type="pct"/>
            <w:tcBorders>
              <w:right w:val="double" w:sz="4" w:space="0" w:color="auto"/>
            </w:tcBorders>
            <w:vAlign w:val="center"/>
          </w:tcPr>
          <w:p w14:paraId="3D0AEDC8" w14:textId="77777777" w:rsidR="00A70B2F" w:rsidRPr="00052FA8" w:rsidRDefault="00A70B2F" w:rsidP="001B710A">
            <w:pPr>
              <w:jc w:val="center"/>
            </w:pPr>
            <w:r w:rsidRPr="00052FA8">
              <w:rPr>
                <w:rFonts w:cs="Arial"/>
              </w:rPr>
              <w:t>DPC</w:t>
            </w:r>
          </w:p>
        </w:tc>
        <w:tc>
          <w:tcPr>
            <w:tcW w:w="1026" w:type="pct"/>
            <w:tcBorders>
              <w:right w:val="double" w:sz="4" w:space="0" w:color="auto"/>
            </w:tcBorders>
            <w:vAlign w:val="center"/>
          </w:tcPr>
          <w:p w14:paraId="6750EB1E" w14:textId="77777777" w:rsidR="00A70B2F" w:rsidRPr="00052FA8" w:rsidRDefault="00A70B2F" w:rsidP="001B710A">
            <w:pPr>
              <w:jc w:val="center"/>
            </w:pPr>
            <w:r w:rsidRPr="00052FA8">
              <w:rPr>
                <w:rFonts w:cs="Arial"/>
              </w:rPr>
              <w:t>DPC</w:t>
            </w:r>
          </w:p>
        </w:tc>
        <w:tc>
          <w:tcPr>
            <w:tcW w:w="1026" w:type="pct"/>
            <w:vAlign w:val="center"/>
          </w:tcPr>
          <w:p w14:paraId="2658D975" w14:textId="77777777" w:rsidR="00A70B2F" w:rsidRPr="00052FA8" w:rsidRDefault="00A70B2F" w:rsidP="001B710A">
            <w:pPr>
              <w:jc w:val="center"/>
            </w:pPr>
            <w:r w:rsidRPr="00052FA8">
              <w:rPr>
                <w:rFonts w:cs="Arial"/>
              </w:rPr>
              <w:t>DPC</w:t>
            </w:r>
          </w:p>
        </w:tc>
      </w:tr>
      <w:tr w:rsidR="00A70B2F" w:rsidRPr="00052FA8" w14:paraId="6B742F14" w14:textId="77777777" w:rsidTr="00607CAE">
        <w:trPr>
          <w:cantSplit/>
          <w:tblHeader/>
        </w:trPr>
        <w:tc>
          <w:tcPr>
            <w:tcW w:w="1923" w:type="pct"/>
            <w:tcBorders>
              <w:right w:val="double" w:sz="4" w:space="0" w:color="auto"/>
            </w:tcBorders>
          </w:tcPr>
          <w:p w14:paraId="0FEC7C12" w14:textId="77777777" w:rsidR="00A70B2F" w:rsidRPr="00052FA8" w:rsidRDefault="00A70B2F" w:rsidP="001B710A">
            <w:pPr>
              <w:rPr>
                <w:rFonts w:cs="Arial"/>
                <w:b/>
              </w:rPr>
            </w:pPr>
            <w:r w:rsidRPr="00052FA8">
              <w:rPr>
                <w:rFonts w:cs="Arial"/>
                <w:b/>
              </w:rPr>
              <w:t>Graduation Rate</w:t>
            </w:r>
          </w:p>
        </w:tc>
        <w:tc>
          <w:tcPr>
            <w:tcW w:w="1026" w:type="pct"/>
            <w:tcBorders>
              <w:right w:val="double" w:sz="4" w:space="0" w:color="auto"/>
            </w:tcBorders>
            <w:vAlign w:val="center"/>
          </w:tcPr>
          <w:p w14:paraId="7E607588" w14:textId="77777777" w:rsidR="00A70B2F" w:rsidRPr="00052FA8" w:rsidRDefault="00A70B2F" w:rsidP="001B710A">
            <w:pPr>
              <w:jc w:val="center"/>
            </w:pPr>
            <w:r w:rsidRPr="00052FA8">
              <w:rPr>
                <w:rFonts w:cs="Arial"/>
              </w:rPr>
              <w:t>DPC</w:t>
            </w:r>
          </w:p>
        </w:tc>
        <w:tc>
          <w:tcPr>
            <w:tcW w:w="1026" w:type="pct"/>
            <w:tcBorders>
              <w:right w:val="double" w:sz="4" w:space="0" w:color="auto"/>
            </w:tcBorders>
            <w:vAlign w:val="center"/>
          </w:tcPr>
          <w:p w14:paraId="5589EF0C" w14:textId="77777777" w:rsidR="00A70B2F" w:rsidRPr="00052FA8" w:rsidRDefault="00A70B2F" w:rsidP="001B710A">
            <w:pPr>
              <w:jc w:val="center"/>
            </w:pPr>
            <w:r w:rsidRPr="00052FA8">
              <w:rPr>
                <w:rFonts w:cs="Arial"/>
              </w:rPr>
              <w:t>DPC</w:t>
            </w:r>
          </w:p>
        </w:tc>
        <w:tc>
          <w:tcPr>
            <w:tcW w:w="1026" w:type="pct"/>
            <w:vAlign w:val="center"/>
          </w:tcPr>
          <w:p w14:paraId="27A476F4" w14:textId="77777777" w:rsidR="00A70B2F" w:rsidRPr="00052FA8" w:rsidRDefault="00A70B2F" w:rsidP="001B710A">
            <w:pPr>
              <w:jc w:val="center"/>
            </w:pPr>
            <w:r w:rsidRPr="00052FA8">
              <w:rPr>
                <w:rFonts w:cs="Arial"/>
              </w:rPr>
              <w:t>DPC</w:t>
            </w:r>
          </w:p>
        </w:tc>
      </w:tr>
    </w:tbl>
    <w:p w14:paraId="633EF432" w14:textId="77777777" w:rsidR="00A70B2F" w:rsidRPr="00051365" w:rsidRDefault="00A70B2F" w:rsidP="00051365">
      <w:pPr>
        <w:pStyle w:val="Heading4"/>
        <w:spacing w:before="360" w:after="0"/>
        <w:rPr>
          <w:i w:val="0"/>
        </w:rPr>
      </w:pPr>
      <w:r w:rsidRPr="00051365">
        <w:rPr>
          <w:rStyle w:val="Hyperlink"/>
          <w:rFonts w:cs="Arial"/>
          <w:b/>
          <w:i w:val="0"/>
          <w:color w:val="000000"/>
          <w:u w:val="none"/>
        </w:rPr>
        <w:t>Dropout Rate and Graduation Rate (Four-Year Cohort Rate)</w:t>
      </w:r>
    </w:p>
    <w:tbl>
      <w:tblPr>
        <w:tblStyle w:val="TableGrid"/>
        <w:tblW w:w="4637" w:type="pct"/>
        <w:tblInd w:w="-5" w:type="dxa"/>
        <w:tblLayout w:type="fixed"/>
        <w:tblLook w:val="0020" w:firstRow="1" w:lastRow="0" w:firstColumn="0" w:lastColumn="0" w:noHBand="0" w:noVBand="0"/>
        <w:tblDescription w:val="Table displays the 2016-17 and 2017-18 dropout rate and graduation rate (four-year cohort rate) at school, district, and state levels."/>
      </w:tblPr>
      <w:tblGrid>
        <w:gridCol w:w="2160"/>
        <w:gridCol w:w="1152"/>
        <w:gridCol w:w="1152"/>
        <w:gridCol w:w="1152"/>
        <w:gridCol w:w="1152"/>
        <w:gridCol w:w="1152"/>
        <w:gridCol w:w="1152"/>
      </w:tblGrid>
      <w:tr w:rsidR="00A70B2F" w:rsidRPr="00052FA8" w14:paraId="5FDA0EB0" w14:textId="77777777" w:rsidTr="00607CAE">
        <w:trPr>
          <w:cantSplit/>
          <w:trHeight w:val="156"/>
          <w:tblHeader/>
        </w:trPr>
        <w:tc>
          <w:tcPr>
            <w:tcW w:w="1190" w:type="pct"/>
            <w:tcBorders>
              <w:right w:val="double" w:sz="4" w:space="0" w:color="auto"/>
            </w:tcBorders>
            <w:shd w:val="clear" w:color="auto" w:fill="D9D9D9" w:themeFill="background1" w:themeFillShade="D9"/>
            <w:vAlign w:val="center"/>
          </w:tcPr>
          <w:p w14:paraId="012B0B98" w14:textId="77777777" w:rsidR="00A70B2F" w:rsidRPr="00052FA8" w:rsidRDefault="00A70B2F" w:rsidP="001B710A">
            <w:pPr>
              <w:jc w:val="center"/>
              <w:rPr>
                <w:rFonts w:cs="Arial"/>
                <w:b/>
              </w:rPr>
            </w:pPr>
            <w:r w:rsidRPr="00052FA8">
              <w:rPr>
                <w:rFonts w:cs="Arial"/>
                <w:b/>
              </w:rPr>
              <w:t>Indicator</w:t>
            </w:r>
          </w:p>
        </w:tc>
        <w:tc>
          <w:tcPr>
            <w:tcW w:w="635" w:type="pct"/>
            <w:tcBorders>
              <w:left w:val="double" w:sz="4" w:space="0" w:color="auto"/>
            </w:tcBorders>
            <w:shd w:val="clear" w:color="auto" w:fill="D9D9D9" w:themeFill="background1" w:themeFillShade="D9"/>
            <w:vAlign w:val="center"/>
          </w:tcPr>
          <w:p w14:paraId="6B686922" w14:textId="77777777" w:rsidR="00A70B2F" w:rsidRPr="00052FA8" w:rsidRDefault="00A70B2F" w:rsidP="001B710A">
            <w:pPr>
              <w:ind w:left="-28" w:right="-79"/>
              <w:jc w:val="center"/>
              <w:rPr>
                <w:rFonts w:cs="Arial"/>
                <w:b/>
              </w:rPr>
            </w:pPr>
            <w:r>
              <w:rPr>
                <w:rFonts w:cs="Arial"/>
                <w:b/>
              </w:rPr>
              <w:t xml:space="preserve">School </w:t>
            </w:r>
            <w:r w:rsidRPr="00052FA8">
              <w:rPr>
                <w:rFonts w:cs="Arial"/>
                <w:b/>
              </w:rPr>
              <w:t>201</w:t>
            </w:r>
            <w:r>
              <w:rPr>
                <w:rFonts w:cs="Arial"/>
                <w:b/>
              </w:rPr>
              <w:t>6</w:t>
            </w:r>
            <w:r w:rsidRPr="00052FA8">
              <w:rPr>
                <w:rFonts w:cs="Arial"/>
                <w:b/>
              </w:rPr>
              <w:t>–1</w:t>
            </w:r>
            <w:r>
              <w:rPr>
                <w:rFonts w:cs="Arial"/>
                <w:b/>
              </w:rPr>
              <w:t>7</w:t>
            </w:r>
          </w:p>
        </w:tc>
        <w:tc>
          <w:tcPr>
            <w:tcW w:w="635" w:type="pct"/>
            <w:shd w:val="clear" w:color="auto" w:fill="D9D9D9" w:themeFill="background1" w:themeFillShade="D9"/>
            <w:vAlign w:val="center"/>
          </w:tcPr>
          <w:p w14:paraId="1F962FEC" w14:textId="77777777" w:rsidR="00A70B2F" w:rsidRPr="00052FA8" w:rsidRDefault="00A70B2F" w:rsidP="001B710A">
            <w:pPr>
              <w:ind w:left="-47" w:right="-60"/>
              <w:jc w:val="center"/>
              <w:rPr>
                <w:rFonts w:cs="Arial"/>
                <w:b/>
              </w:rPr>
            </w:pPr>
            <w:r>
              <w:rPr>
                <w:rFonts w:cs="Arial"/>
                <w:b/>
              </w:rPr>
              <w:t xml:space="preserve">School </w:t>
            </w:r>
            <w:r w:rsidRPr="00052FA8">
              <w:rPr>
                <w:rFonts w:cs="Arial"/>
                <w:b/>
              </w:rPr>
              <w:t>2</w:t>
            </w:r>
            <w:r>
              <w:rPr>
                <w:rFonts w:cs="Arial"/>
                <w:b/>
              </w:rPr>
              <w:t>017</w:t>
            </w:r>
            <w:r w:rsidRPr="00052FA8">
              <w:rPr>
                <w:rFonts w:cs="Arial"/>
                <w:b/>
              </w:rPr>
              <w:t>–1</w:t>
            </w:r>
            <w:r>
              <w:rPr>
                <w:rFonts w:cs="Arial"/>
                <w:b/>
              </w:rPr>
              <w:t>8</w:t>
            </w:r>
          </w:p>
        </w:tc>
        <w:tc>
          <w:tcPr>
            <w:tcW w:w="635" w:type="pct"/>
            <w:tcBorders>
              <w:left w:val="double" w:sz="4" w:space="0" w:color="auto"/>
            </w:tcBorders>
            <w:shd w:val="clear" w:color="auto" w:fill="D9D9D9" w:themeFill="background1" w:themeFillShade="D9"/>
            <w:vAlign w:val="center"/>
          </w:tcPr>
          <w:p w14:paraId="5FB92568" w14:textId="77777777" w:rsidR="00A70B2F" w:rsidRPr="00052FA8" w:rsidRDefault="00A70B2F" w:rsidP="001B710A">
            <w:pPr>
              <w:ind w:left="-28" w:right="-79"/>
              <w:jc w:val="center"/>
              <w:rPr>
                <w:rFonts w:cs="Arial"/>
                <w:b/>
              </w:rPr>
            </w:pPr>
            <w:r>
              <w:rPr>
                <w:rFonts w:cs="Arial"/>
                <w:b/>
              </w:rPr>
              <w:t xml:space="preserve">District </w:t>
            </w:r>
            <w:r w:rsidRPr="00052FA8">
              <w:rPr>
                <w:rFonts w:cs="Arial"/>
                <w:b/>
              </w:rPr>
              <w:t>201</w:t>
            </w:r>
            <w:r>
              <w:rPr>
                <w:rFonts w:cs="Arial"/>
                <w:b/>
              </w:rPr>
              <w:t>6</w:t>
            </w:r>
            <w:r w:rsidRPr="00052FA8">
              <w:rPr>
                <w:rFonts w:cs="Arial"/>
                <w:b/>
              </w:rPr>
              <w:t>–1</w:t>
            </w:r>
            <w:r>
              <w:rPr>
                <w:rFonts w:cs="Arial"/>
                <w:b/>
              </w:rPr>
              <w:t>7</w:t>
            </w:r>
          </w:p>
        </w:tc>
        <w:tc>
          <w:tcPr>
            <w:tcW w:w="635" w:type="pct"/>
            <w:shd w:val="clear" w:color="auto" w:fill="D9D9D9" w:themeFill="background1" w:themeFillShade="D9"/>
            <w:vAlign w:val="center"/>
          </w:tcPr>
          <w:p w14:paraId="5CDCFB38" w14:textId="77777777" w:rsidR="00A70B2F" w:rsidRPr="00052FA8" w:rsidRDefault="00A70B2F" w:rsidP="001B710A">
            <w:pPr>
              <w:ind w:left="-47" w:right="-60"/>
              <w:jc w:val="center"/>
              <w:rPr>
                <w:rFonts w:cs="Arial"/>
                <w:b/>
              </w:rPr>
            </w:pPr>
            <w:r>
              <w:rPr>
                <w:rFonts w:cs="Arial"/>
                <w:b/>
              </w:rPr>
              <w:t xml:space="preserve">District </w:t>
            </w:r>
            <w:r w:rsidRPr="00052FA8">
              <w:rPr>
                <w:rFonts w:cs="Arial"/>
                <w:b/>
              </w:rPr>
              <w:t>2</w:t>
            </w:r>
            <w:r>
              <w:rPr>
                <w:rFonts w:cs="Arial"/>
                <w:b/>
              </w:rPr>
              <w:t>017</w:t>
            </w:r>
            <w:r w:rsidRPr="00052FA8">
              <w:rPr>
                <w:rFonts w:cs="Arial"/>
                <w:b/>
              </w:rPr>
              <w:t>–1</w:t>
            </w:r>
            <w:r>
              <w:rPr>
                <w:rFonts w:cs="Arial"/>
                <w:b/>
              </w:rPr>
              <w:t>8</w:t>
            </w:r>
          </w:p>
        </w:tc>
        <w:tc>
          <w:tcPr>
            <w:tcW w:w="635" w:type="pct"/>
            <w:tcBorders>
              <w:left w:val="double" w:sz="4" w:space="0" w:color="auto"/>
            </w:tcBorders>
            <w:shd w:val="clear" w:color="auto" w:fill="D9D9D9" w:themeFill="background1" w:themeFillShade="D9"/>
            <w:vAlign w:val="center"/>
          </w:tcPr>
          <w:p w14:paraId="249E7786" w14:textId="77777777" w:rsidR="00A70B2F" w:rsidRPr="00052FA8" w:rsidRDefault="00A70B2F" w:rsidP="001B710A">
            <w:pPr>
              <w:ind w:left="-28" w:right="-79"/>
              <w:jc w:val="center"/>
              <w:rPr>
                <w:rFonts w:cs="Arial"/>
                <w:b/>
              </w:rPr>
            </w:pPr>
            <w:r>
              <w:rPr>
                <w:rFonts w:cs="Arial"/>
                <w:b/>
              </w:rPr>
              <w:t xml:space="preserve">State </w:t>
            </w:r>
            <w:r w:rsidRPr="00052FA8">
              <w:rPr>
                <w:rFonts w:cs="Arial"/>
                <w:b/>
              </w:rPr>
              <w:t>201</w:t>
            </w:r>
            <w:r>
              <w:rPr>
                <w:rFonts w:cs="Arial"/>
                <w:b/>
              </w:rPr>
              <w:t>6</w:t>
            </w:r>
            <w:r w:rsidRPr="00052FA8">
              <w:rPr>
                <w:rFonts w:cs="Arial"/>
                <w:b/>
              </w:rPr>
              <w:t>–1</w:t>
            </w:r>
            <w:r>
              <w:rPr>
                <w:rFonts w:cs="Arial"/>
                <w:b/>
              </w:rPr>
              <w:t>7</w:t>
            </w:r>
          </w:p>
        </w:tc>
        <w:tc>
          <w:tcPr>
            <w:tcW w:w="635" w:type="pct"/>
            <w:shd w:val="clear" w:color="auto" w:fill="D9D9D9" w:themeFill="background1" w:themeFillShade="D9"/>
            <w:vAlign w:val="center"/>
          </w:tcPr>
          <w:p w14:paraId="6E5C23E6" w14:textId="77777777" w:rsidR="00A70B2F" w:rsidRPr="00052FA8" w:rsidRDefault="00A70B2F" w:rsidP="001B710A">
            <w:pPr>
              <w:ind w:left="-47" w:right="-60"/>
              <w:jc w:val="center"/>
              <w:rPr>
                <w:rFonts w:cs="Arial"/>
                <w:b/>
              </w:rPr>
            </w:pPr>
            <w:r>
              <w:rPr>
                <w:rFonts w:cs="Arial"/>
                <w:b/>
              </w:rPr>
              <w:t xml:space="preserve">State </w:t>
            </w:r>
            <w:r w:rsidRPr="00052FA8">
              <w:rPr>
                <w:rFonts w:cs="Arial"/>
                <w:b/>
              </w:rPr>
              <w:t>2</w:t>
            </w:r>
            <w:r>
              <w:rPr>
                <w:rFonts w:cs="Arial"/>
                <w:b/>
              </w:rPr>
              <w:t>017</w:t>
            </w:r>
            <w:r w:rsidRPr="00052FA8">
              <w:rPr>
                <w:rFonts w:cs="Arial"/>
                <w:b/>
              </w:rPr>
              <w:t>–1</w:t>
            </w:r>
            <w:r>
              <w:rPr>
                <w:rFonts w:cs="Arial"/>
                <w:b/>
              </w:rPr>
              <w:t>8</w:t>
            </w:r>
          </w:p>
        </w:tc>
      </w:tr>
      <w:tr w:rsidR="00A70B2F" w:rsidRPr="00052FA8" w14:paraId="26FAA78D" w14:textId="77777777" w:rsidTr="00607CAE">
        <w:trPr>
          <w:cantSplit/>
          <w:tblHeader/>
        </w:trPr>
        <w:tc>
          <w:tcPr>
            <w:tcW w:w="1190" w:type="pct"/>
            <w:tcBorders>
              <w:right w:val="double" w:sz="4" w:space="0" w:color="auto"/>
            </w:tcBorders>
          </w:tcPr>
          <w:p w14:paraId="4B725193" w14:textId="77777777" w:rsidR="00A70B2F" w:rsidRPr="00052FA8" w:rsidRDefault="00A70B2F" w:rsidP="001B710A">
            <w:pPr>
              <w:jc w:val="both"/>
              <w:rPr>
                <w:rFonts w:cs="Arial"/>
                <w:b/>
              </w:rPr>
            </w:pPr>
            <w:r>
              <w:rPr>
                <w:rFonts w:cs="Arial"/>
                <w:b/>
              </w:rPr>
              <w:t>Dropout Rate</w:t>
            </w:r>
          </w:p>
        </w:tc>
        <w:tc>
          <w:tcPr>
            <w:tcW w:w="635" w:type="pct"/>
            <w:tcBorders>
              <w:left w:val="double" w:sz="4" w:space="0" w:color="auto"/>
            </w:tcBorders>
            <w:vAlign w:val="center"/>
          </w:tcPr>
          <w:p w14:paraId="7BB053DC" w14:textId="77777777" w:rsidR="00A70B2F" w:rsidRPr="00052FA8" w:rsidRDefault="00A70B2F" w:rsidP="001B710A">
            <w:pPr>
              <w:jc w:val="center"/>
              <w:rPr>
                <w:color w:val="0D0D0D"/>
              </w:rPr>
            </w:pPr>
            <w:r w:rsidRPr="00052FA8">
              <w:rPr>
                <w:rFonts w:cs="Arial"/>
              </w:rPr>
              <w:t>DPC</w:t>
            </w:r>
          </w:p>
        </w:tc>
        <w:tc>
          <w:tcPr>
            <w:tcW w:w="635" w:type="pct"/>
            <w:vAlign w:val="center"/>
          </w:tcPr>
          <w:p w14:paraId="368E087F" w14:textId="77777777" w:rsidR="00A70B2F" w:rsidRPr="00052FA8" w:rsidRDefault="00A70B2F" w:rsidP="001B710A">
            <w:pPr>
              <w:jc w:val="center"/>
            </w:pPr>
            <w:r w:rsidRPr="00052FA8">
              <w:rPr>
                <w:rFonts w:cs="Arial"/>
              </w:rPr>
              <w:t>DPC</w:t>
            </w:r>
          </w:p>
        </w:tc>
        <w:tc>
          <w:tcPr>
            <w:tcW w:w="635" w:type="pct"/>
            <w:tcBorders>
              <w:left w:val="double" w:sz="4" w:space="0" w:color="auto"/>
            </w:tcBorders>
            <w:vAlign w:val="center"/>
          </w:tcPr>
          <w:p w14:paraId="01E8C76F" w14:textId="77777777" w:rsidR="00A70B2F" w:rsidRPr="00052FA8" w:rsidRDefault="00A70B2F" w:rsidP="001B710A">
            <w:pPr>
              <w:jc w:val="center"/>
              <w:rPr>
                <w:color w:val="0D0D0D"/>
              </w:rPr>
            </w:pPr>
            <w:r w:rsidRPr="00052FA8">
              <w:rPr>
                <w:rFonts w:cs="Arial"/>
              </w:rPr>
              <w:t>DPC</w:t>
            </w:r>
          </w:p>
        </w:tc>
        <w:tc>
          <w:tcPr>
            <w:tcW w:w="635" w:type="pct"/>
            <w:vAlign w:val="center"/>
          </w:tcPr>
          <w:p w14:paraId="5A3791E3" w14:textId="77777777" w:rsidR="00A70B2F" w:rsidRPr="00052FA8" w:rsidRDefault="00A70B2F" w:rsidP="001B710A">
            <w:pPr>
              <w:jc w:val="center"/>
            </w:pPr>
            <w:r w:rsidRPr="00052FA8">
              <w:rPr>
                <w:rFonts w:cs="Arial"/>
              </w:rPr>
              <w:t>DPC</w:t>
            </w:r>
          </w:p>
        </w:tc>
        <w:tc>
          <w:tcPr>
            <w:tcW w:w="635" w:type="pct"/>
            <w:tcBorders>
              <w:left w:val="double" w:sz="4" w:space="0" w:color="auto"/>
            </w:tcBorders>
            <w:vAlign w:val="center"/>
          </w:tcPr>
          <w:p w14:paraId="20E4A3E3" w14:textId="77777777" w:rsidR="00A70B2F" w:rsidRPr="00052FA8" w:rsidRDefault="00A70B2F" w:rsidP="001B710A">
            <w:pPr>
              <w:jc w:val="center"/>
              <w:rPr>
                <w:color w:val="0D0D0D"/>
              </w:rPr>
            </w:pPr>
            <w:r w:rsidRPr="00052FA8">
              <w:rPr>
                <w:rFonts w:cs="Arial"/>
              </w:rPr>
              <w:t>DPC</w:t>
            </w:r>
          </w:p>
        </w:tc>
        <w:tc>
          <w:tcPr>
            <w:tcW w:w="635" w:type="pct"/>
            <w:vAlign w:val="center"/>
          </w:tcPr>
          <w:p w14:paraId="7E6FED97" w14:textId="77777777" w:rsidR="00A70B2F" w:rsidRPr="00052FA8" w:rsidRDefault="00A70B2F" w:rsidP="001B710A">
            <w:pPr>
              <w:jc w:val="center"/>
            </w:pPr>
            <w:r w:rsidRPr="00052FA8">
              <w:rPr>
                <w:rFonts w:cs="Arial"/>
              </w:rPr>
              <w:t>DPC</w:t>
            </w:r>
          </w:p>
        </w:tc>
      </w:tr>
      <w:tr w:rsidR="00A70B2F" w:rsidRPr="00052FA8" w14:paraId="0E183D9C" w14:textId="77777777" w:rsidTr="00607CAE">
        <w:trPr>
          <w:cantSplit/>
          <w:tblHeader/>
        </w:trPr>
        <w:tc>
          <w:tcPr>
            <w:tcW w:w="1190" w:type="pct"/>
            <w:tcBorders>
              <w:right w:val="double" w:sz="4" w:space="0" w:color="auto"/>
            </w:tcBorders>
          </w:tcPr>
          <w:p w14:paraId="78FAA310" w14:textId="77777777" w:rsidR="00A70B2F" w:rsidRPr="00052FA8" w:rsidRDefault="00A70B2F" w:rsidP="001B710A">
            <w:pPr>
              <w:jc w:val="both"/>
              <w:rPr>
                <w:rFonts w:cs="Arial"/>
                <w:b/>
              </w:rPr>
            </w:pPr>
            <w:r w:rsidRPr="00052FA8">
              <w:rPr>
                <w:rFonts w:cs="Arial"/>
                <w:b/>
              </w:rPr>
              <w:t>Graduation Rate</w:t>
            </w:r>
          </w:p>
        </w:tc>
        <w:tc>
          <w:tcPr>
            <w:tcW w:w="635" w:type="pct"/>
            <w:tcBorders>
              <w:left w:val="double" w:sz="4" w:space="0" w:color="auto"/>
            </w:tcBorders>
            <w:vAlign w:val="center"/>
          </w:tcPr>
          <w:p w14:paraId="424E8AA8" w14:textId="77777777" w:rsidR="00A70B2F" w:rsidRPr="00052FA8" w:rsidRDefault="00A70B2F" w:rsidP="001B710A">
            <w:pPr>
              <w:jc w:val="center"/>
              <w:rPr>
                <w:color w:val="0D0D0D"/>
              </w:rPr>
            </w:pPr>
            <w:r w:rsidRPr="00052FA8">
              <w:rPr>
                <w:rFonts w:cs="Arial"/>
              </w:rPr>
              <w:t>DPC</w:t>
            </w:r>
          </w:p>
        </w:tc>
        <w:tc>
          <w:tcPr>
            <w:tcW w:w="635" w:type="pct"/>
            <w:vAlign w:val="center"/>
          </w:tcPr>
          <w:p w14:paraId="5A2A33F5" w14:textId="77777777" w:rsidR="00A70B2F" w:rsidRPr="00052FA8" w:rsidRDefault="00A70B2F" w:rsidP="001B710A">
            <w:pPr>
              <w:jc w:val="center"/>
            </w:pPr>
            <w:r w:rsidRPr="00052FA8">
              <w:rPr>
                <w:rFonts w:cs="Arial"/>
              </w:rPr>
              <w:t>DPC</w:t>
            </w:r>
          </w:p>
        </w:tc>
        <w:tc>
          <w:tcPr>
            <w:tcW w:w="635" w:type="pct"/>
            <w:tcBorders>
              <w:left w:val="double" w:sz="4" w:space="0" w:color="auto"/>
            </w:tcBorders>
            <w:vAlign w:val="center"/>
          </w:tcPr>
          <w:p w14:paraId="2018318C" w14:textId="77777777" w:rsidR="00A70B2F" w:rsidRPr="00052FA8" w:rsidRDefault="00A70B2F" w:rsidP="001B710A">
            <w:pPr>
              <w:jc w:val="center"/>
              <w:rPr>
                <w:color w:val="0D0D0D"/>
              </w:rPr>
            </w:pPr>
            <w:r w:rsidRPr="00052FA8">
              <w:rPr>
                <w:rFonts w:cs="Arial"/>
              </w:rPr>
              <w:t>DPC</w:t>
            </w:r>
          </w:p>
        </w:tc>
        <w:tc>
          <w:tcPr>
            <w:tcW w:w="635" w:type="pct"/>
            <w:vAlign w:val="center"/>
          </w:tcPr>
          <w:p w14:paraId="5B317EC8" w14:textId="77777777" w:rsidR="00A70B2F" w:rsidRPr="00052FA8" w:rsidRDefault="00A70B2F" w:rsidP="001B710A">
            <w:pPr>
              <w:jc w:val="center"/>
            </w:pPr>
            <w:r w:rsidRPr="00052FA8">
              <w:rPr>
                <w:rFonts w:cs="Arial"/>
              </w:rPr>
              <w:t>DPC</w:t>
            </w:r>
          </w:p>
        </w:tc>
        <w:tc>
          <w:tcPr>
            <w:tcW w:w="635" w:type="pct"/>
            <w:tcBorders>
              <w:left w:val="double" w:sz="4" w:space="0" w:color="auto"/>
            </w:tcBorders>
            <w:vAlign w:val="center"/>
          </w:tcPr>
          <w:p w14:paraId="14D99DF8" w14:textId="77777777" w:rsidR="00A70B2F" w:rsidRPr="00052FA8" w:rsidRDefault="00A70B2F" w:rsidP="001B710A">
            <w:pPr>
              <w:jc w:val="center"/>
              <w:rPr>
                <w:color w:val="0D0D0D"/>
              </w:rPr>
            </w:pPr>
            <w:r w:rsidRPr="00052FA8">
              <w:rPr>
                <w:rFonts w:cs="Arial"/>
              </w:rPr>
              <w:t>DPC</w:t>
            </w:r>
          </w:p>
        </w:tc>
        <w:tc>
          <w:tcPr>
            <w:tcW w:w="635" w:type="pct"/>
            <w:vAlign w:val="center"/>
          </w:tcPr>
          <w:p w14:paraId="7B8DE85D" w14:textId="77777777" w:rsidR="00A70B2F" w:rsidRPr="00052FA8" w:rsidRDefault="00A70B2F" w:rsidP="001B710A">
            <w:pPr>
              <w:jc w:val="center"/>
            </w:pPr>
            <w:r w:rsidRPr="00052FA8">
              <w:rPr>
                <w:rFonts w:cs="Arial"/>
              </w:rPr>
              <w:t>DPC</w:t>
            </w:r>
          </w:p>
        </w:tc>
      </w:tr>
    </w:tbl>
    <w:p w14:paraId="09D9661C" w14:textId="77777777" w:rsidR="00D91630" w:rsidRPr="00D91630" w:rsidRDefault="00A70B2F" w:rsidP="00D91630">
      <w:pPr>
        <w:spacing w:before="120"/>
      </w:pPr>
      <w:r w:rsidRPr="00D91630">
        <w:t xml:space="preserve">For the formula to calculate the 2016–17 and 2017–18 adjusted cohort graduation rate, see the 2018–19 Data Element Definitions document located on the SARC web page at </w:t>
      </w:r>
      <w:hyperlink r:id="rId18" w:tooltip="CDE SARC web page." w:history="1">
        <w:r w:rsidR="00051365" w:rsidRPr="00D91630">
          <w:rPr>
            <w:rStyle w:val="Hyperlink"/>
          </w:rPr>
          <w:t>https://www.cde.ca.gov/ta/ac/sa/</w:t>
        </w:r>
      </w:hyperlink>
      <w:r w:rsidRPr="00D91630">
        <w:t>.</w:t>
      </w:r>
    </w:p>
    <w:p w14:paraId="5A4E7B42" w14:textId="742EE69B" w:rsidR="006E404E" w:rsidRPr="00D91630" w:rsidRDefault="006E404E" w:rsidP="00D91630">
      <w:pPr>
        <w:pStyle w:val="Heading3"/>
        <w:spacing w:before="360" w:after="0"/>
        <w:rPr>
          <w:sz w:val="28"/>
          <w:szCs w:val="28"/>
        </w:rPr>
      </w:pPr>
      <w:r w:rsidRPr="00D91630">
        <w:rPr>
          <w:sz w:val="28"/>
          <w:szCs w:val="28"/>
        </w:rPr>
        <w:t>State Priority: School Climate</w:t>
      </w:r>
    </w:p>
    <w:p w14:paraId="0FDB75BC" w14:textId="77777777" w:rsidR="006E404E" w:rsidRPr="00052FA8" w:rsidRDefault="006E404E" w:rsidP="00D91630">
      <w:pPr>
        <w:spacing w:before="240"/>
        <w:rPr>
          <w:rFonts w:cs="Arial"/>
        </w:rPr>
      </w:pPr>
      <w:r w:rsidRPr="00052FA8">
        <w:rPr>
          <w:rFonts w:cs="Arial"/>
        </w:rPr>
        <w:t>The SARC provides the following information relevant to the State priority: School Climate (Priority 6):</w:t>
      </w:r>
    </w:p>
    <w:p w14:paraId="71407035" w14:textId="77777777" w:rsidR="006E404E" w:rsidRPr="00052FA8" w:rsidRDefault="006E404E" w:rsidP="00051365">
      <w:pPr>
        <w:numPr>
          <w:ilvl w:val="0"/>
          <w:numId w:val="33"/>
        </w:numPr>
        <w:spacing w:before="120"/>
        <w:rPr>
          <w:rFonts w:cs="Arial"/>
        </w:rPr>
      </w:pPr>
      <w:r w:rsidRPr="00052FA8">
        <w:rPr>
          <w:rFonts w:cs="Arial"/>
          <w:color w:val="000000"/>
        </w:rPr>
        <w:t>Pupil suspension rates;</w:t>
      </w:r>
    </w:p>
    <w:p w14:paraId="501D82F6" w14:textId="77777777" w:rsidR="006E404E" w:rsidRPr="00052FA8" w:rsidRDefault="006E404E" w:rsidP="00051365">
      <w:pPr>
        <w:numPr>
          <w:ilvl w:val="0"/>
          <w:numId w:val="33"/>
        </w:numPr>
        <w:spacing w:before="120"/>
        <w:rPr>
          <w:rFonts w:cs="Arial"/>
        </w:rPr>
      </w:pPr>
      <w:r w:rsidRPr="00052FA8">
        <w:rPr>
          <w:rFonts w:cs="Arial"/>
          <w:color w:val="000000"/>
        </w:rPr>
        <w:t>Pupil expulsion rates; and</w:t>
      </w:r>
    </w:p>
    <w:p w14:paraId="1735EBD0" w14:textId="77777777" w:rsidR="006E404E" w:rsidRPr="00052FA8" w:rsidRDefault="006E404E" w:rsidP="00051365">
      <w:pPr>
        <w:numPr>
          <w:ilvl w:val="0"/>
          <w:numId w:val="33"/>
        </w:numPr>
        <w:spacing w:before="120"/>
        <w:rPr>
          <w:rFonts w:cs="Arial"/>
        </w:rPr>
      </w:pPr>
      <w:r w:rsidRPr="00052FA8">
        <w:rPr>
          <w:rFonts w:cs="Arial"/>
          <w:color w:val="000000"/>
        </w:rPr>
        <w:t>Other local measures on the sense of safety</w:t>
      </w:r>
    </w:p>
    <w:p w14:paraId="5E00485C" w14:textId="77777777" w:rsidR="006E404E" w:rsidRPr="00051365" w:rsidRDefault="006E404E" w:rsidP="00051365">
      <w:pPr>
        <w:pStyle w:val="Heading4"/>
        <w:spacing w:before="360" w:after="0"/>
        <w:rPr>
          <w:i w:val="0"/>
        </w:rPr>
      </w:pPr>
      <w:r w:rsidRPr="00051365">
        <w:rPr>
          <w:rStyle w:val="Hyperlink"/>
          <w:rFonts w:cs="Arial"/>
          <w:b/>
          <w:i w:val="0"/>
          <w:color w:val="000000"/>
          <w:u w:val="none"/>
        </w:rPr>
        <w:t>Suspensions and Expulsions</w:t>
      </w:r>
    </w:p>
    <w:tbl>
      <w:tblPr>
        <w:tblStyle w:val="TableGrid"/>
        <w:tblW w:w="5201" w:type="pct"/>
        <w:jc w:val="center"/>
        <w:tblLook w:val="0020" w:firstRow="1" w:lastRow="0" w:firstColumn="0" w:lastColumn="0" w:noHBand="0" w:noVBand="0"/>
        <w:tblCaption w:val="Suspensions and Expulsions"/>
        <w:tblDescription w:val="Table displays a three-year comparison (2016-17, 2017-18, and 2018-19) of the suspensions and expulsions at the school, district, and state levels."/>
      </w:tblPr>
      <w:tblGrid>
        <w:gridCol w:w="1710"/>
        <w:gridCol w:w="989"/>
        <w:gridCol w:w="970"/>
        <w:gridCol w:w="970"/>
        <w:gridCol w:w="1015"/>
        <w:gridCol w:w="996"/>
        <w:gridCol w:w="996"/>
        <w:gridCol w:w="856"/>
        <w:gridCol w:w="837"/>
        <w:gridCol w:w="837"/>
      </w:tblGrid>
      <w:tr w:rsidR="00A70B2F" w:rsidRPr="00052FA8" w14:paraId="1F87C3C8" w14:textId="77777777" w:rsidTr="00607CAE">
        <w:trPr>
          <w:cantSplit/>
          <w:trHeight w:val="156"/>
          <w:tblHeader/>
          <w:jc w:val="center"/>
        </w:trPr>
        <w:tc>
          <w:tcPr>
            <w:tcW w:w="840" w:type="pct"/>
            <w:shd w:val="clear" w:color="auto" w:fill="D9D9D9" w:themeFill="background1" w:themeFillShade="D9"/>
            <w:vAlign w:val="center"/>
          </w:tcPr>
          <w:p w14:paraId="4BE4CB09" w14:textId="77777777" w:rsidR="00A70B2F" w:rsidRPr="00052FA8" w:rsidRDefault="00A70B2F" w:rsidP="00A70B2F">
            <w:pPr>
              <w:jc w:val="center"/>
              <w:rPr>
                <w:rFonts w:cs="Arial"/>
                <w:b/>
              </w:rPr>
            </w:pPr>
            <w:r w:rsidRPr="00052FA8">
              <w:rPr>
                <w:rFonts w:cs="Arial"/>
                <w:b/>
              </w:rPr>
              <w:t>Rate</w:t>
            </w:r>
          </w:p>
        </w:tc>
        <w:tc>
          <w:tcPr>
            <w:tcW w:w="486" w:type="pct"/>
            <w:shd w:val="clear" w:color="auto" w:fill="D9D9D9" w:themeFill="background1" w:themeFillShade="D9"/>
            <w:vAlign w:val="center"/>
          </w:tcPr>
          <w:p w14:paraId="234DFB67" w14:textId="77777777" w:rsidR="00A70B2F" w:rsidRPr="00052FA8" w:rsidRDefault="00A70B2F" w:rsidP="00A70B2F">
            <w:pPr>
              <w:ind w:left="-28" w:right="-79"/>
              <w:jc w:val="center"/>
              <w:rPr>
                <w:rFonts w:cs="Arial"/>
                <w:b/>
              </w:rPr>
            </w:pPr>
            <w:r>
              <w:rPr>
                <w:rFonts w:cs="Arial"/>
                <w:b/>
              </w:rPr>
              <w:t xml:space="preserve">School </w:t>
            </w:r>
            <w:r w:rsidRPr="00052FA8">
              <w:rPr>
                <w:rFonts w:cs="Arial"/>
                <w:b/>
              </w:rPr>
              <w:t>201</w:t>
            </w:r>
            <w:r>
              <w:rPr>
                <w:rFonts w:cs="Arial"/>
                <w:b/>
              </w:rPr>
              <w:t>6</w:t>
            </w:r>
            <w:r w:rsidRPr="00052FA8">
              <w:rPr>
                <w:rFonts w:cs="Arial"/>
                <w:b/>
              </w:rPr>
              <w:t>–1</w:t>
            </w:r>
            <w:r>
              <w:rPr>
                <w:rFonts w:cs="Arial"/>
                <w:b/>
              </w:rPr>
              <w:t>7</w:t>
            </w:r>
          </w:p>
        </w:tc>
        <w:tc>
          <w:tcPr>
            <w:tcW w:w="477" w:type="pct"/>
            <w:shd w:val="clear" w:color="auto" w:fill="D9D9D9" w:themeFill="background1" w:themeFillShade="D9"/>
            <w:vAlign w:val="center"/>
          </w:tcPr>
          <w:p w14:paraId="01B25DD0" w14:textId="77777777" w:rsidR="00A70B2F" w:rsidRPr="00052FA8" w:rsidRDefault="00A70B2F" w:rsidP="00A70B2F">
            <w:pPr>
              <w:ind w:left="-47" w:right="-60"/>
              <w:jc w:val="center"/>
              <w:rPr>
                <w:rFonts w:cs="Arial"/>
                <w:b/>
              </w:rPr>
            </w:pPr>
            <w:r>
              <w:rPr>
                <w:rFonts w:cs="Arial"/>
                <w:b/>
              </w:rPr>
              <w:t xml:space="preserve">School </w:t>
            </w:r>
            <w:r w:rsidRPr="00052FA8">
              <w:rPr>
                <w:rFonts w:cs="Arial"/>
                <w:b/>
              </w:rPr>
              <w:t>201</w:t>
            </w:r>
            <w:r>
              <w:rPr>
                <w:rFonts w:cs="Arial"/>
                <w:b/>
              </w:rPr>
              <w:t>7</w:t>
            </w:r>
            <w:r w:rsidRPr="00052FA8">
              <w:rPr>
                <w:rFonts w:cs="Arial"/>
                <w:b/>
              </w:rPr>
              <w:t>–1</w:t>
            </w:r>
            <w:r>
              <w:rPr>
                <w:rFonts w:cs="Arial"/>
                <w:b/>
              </w:rPr>
              <w:t>8</w:t>
            </w:r>
          </w:p>
        </w:tc>
        <w:tc>
          <w:tcPr>
            <w:tcW w:w="477" w:type="pct"/>
            <w:shd w:val="clear" w:color="auto" w:fill="D9D9D9" w:themeFill="background1" w:themeFillShade="D9"/>
            <w:vAlign w:val="center"/>
          </w:tcPr>
          <w:p w14:paraId="32C59B4D" w14:textId="77777777" w:rsidR="00A70B2F" w:rsidRPr="00052FA8" w:rsidRDefault="00A70B2F" w:rsidP="00A70B2F">
            <w:pPr>
              <w:ind w:left="-47" w:right="-60"/>
              <w:jc w:val="center"/>
              <w:rPr>
                <w:rFonts w:cs="Arial"/>
                <w:b/>
              </w:rPr>
            </w:pPr>
            <w:r>
              <w:rPr>
                <w:rFonts w:cs="Arial"/>
                <w:b/>
              </w:rPr>
              <w:t xml:space="preserve">School </w:t>
            </w:r>
            <w:r w:rsidRPr="00052FA8">
              <w:rPr>
                <w:rFonts w:cs="Arial"/>
                <w:b/>
              </w:rPr>
              <w:t>2</w:t>
            </w:r>
            <w:r>
              <w:rPr>
                <w:rFonts w:cs="Arial"/>
                <w:b/>
              </w:rPr>
              <w:t>018</w:t>
            </w:r>
            <w:r w:rsidRPr="00052FA8">
              <w:rPr>
                <w:rFonts w:cs="Arial"/>
                <w:b/>
              </w:rPr>
              <w:t>–1</w:t>
            </w:r>
            <w:r>
              <w:rPr>
                <w:rFonts w:cs="Arial"/>
                <w:b/>
              </w:rPr>
              <w:t>9</w:t>
            </w:r>
          </w:p>
        </w:tc>
        <w:tc>
          <w:tcPr>
            <w:tcW w:w="499" w:type="pct"/>
            <w:shd w:val="clear" w:color="auto" w:fill="D9D9D9" w:themeFill="background1" w:themeFillShade="D9"/>
            <w:vAlign w:val="center"/>
          </w:tcPr>
          <w:p w14:paraId="61E3AF4A" w14:textId="77777777" w:rsidR="00A70B2F" w:rsidRPr="00052FA8" w:rsidRDefault="00A70B2F" w:rsidP="00A70B2F">
            <w:pPr>
              <w:ind w:left="-28" w:right="-79"/>
              <w:jc w:val="center"/>
              <w:rPr>
                <w:rFonts w:cs="Arial"/>
                <w:b/>
              </w:rPr>
            </w:pPr>
            <w:r>
              <w:rPr>
                <w:rFonts w:cs="Arial"/>
                <w:b/>
              </w:rPr>
              <w:t xml:space="preserve">District </w:t>
            </w:r>
            <w:r w:rsidRPr="00052FA8">
              <w:rPr>
                <w:rFonts w:cs="Arial"/>
                <w:b/>
              </w:rPr>
              <w:t>201</w:t>
            </w:r>
            <w:r>
              <w:rPr>
                <w:rFonts w:cs="Arial"/>
                <w:b/>
              </w:rPr>
              <w:t>6</w:t>
            </w:r>
            <w:r w:rsidRPr="00052FA8">
              <w:rPr>
                <w:rFonts w:cs="Arial"/>
                <w:b/>
              </w:rPr>
              <w:t>–1</w:t>
            </w:r>
            <w:r>
              <w:rPr>
                <w:rFonts w:cs="Arial"/>
                <w:b/>
              </w:rPr>
              <w:t>7</w:t>
            </w:r>
          </w:p>
        </w:tc>
        <w:tc>
          <w:tcPr>
            <w:tcW w:w="489" w:type="pct"/>
            <w:shd w:val="clear" w:color="auto" w:fill="D9D9D9" w:themeFill="background1" w:themeFillShade="D9"/>
            <w:vAlign w:val="center"/>
          </w:tcPr>
          <w:p w14:paraId="76C8A450" w14:textId="77777777" w:rsidR="00A70B2F" w:rsidRPr="00052FA8" w:rsidRDefault="00A70B2F" w:rsidP="00A70B2F">
            <w:pPr>
              <w:ind w:left="-47" w:right="-60"/>
              <w:jc w:val="center"/>
              <w:rPr>
                <w:rFonts w:cs="Arial"/>
                <w:b/>
              </w:rPr>
            </w:pPr>
            <w:r>
              <w:rPr>
                <w:rFonts w:cs="Arial"/>
                <w:b/>
              </w:rPr>
              <w:t xml:space="preserve">District </w:t>
            </w:r>
            <w:r w:rsidRPr="00052FA8">
              <w:rPr>
                <w:rFonts w:cs="Arial"/>
                <w:b/>
              </w:rPr>
              <w:t>201</w:t>
            </w:r>
            <w:r>
              <w:rPr>
                <w:rFonts w:cs="Arial"/>
                <w:b/>
              </w:rPr>
              <w:t>7</w:t>
            </w:r>
            <w:r w:rsidRPr="00052FA8">
              <w:rPr>
                <w:rFonts w:cs="Arial"/>
                <w:b/>
              </w:rPr>
              <w:t>–1</w:t>
            </w:r>
            <w:r>
              <w:rPr>
                <w:rFonts w:cs="Arial"/>
                <w:b/>
              </w:rPr>
              <w:t>8</w:t>
            </w:r>
          </w:p>
        </w:tc>
        <w:tc>
          <w:tcPr>
            <w:tcW w:w="489" w:type="pct"/>
            <w:shd w:val="clear" w:color="auto" w:fill="D9D9D9" w:themeFill="background1" w:themeFillShade="D9"/>
            <w:vAlign w:val="center"/>
          </w:tcPr>
          <w:p w14:paraId="0A5489A0" w14:textId="77777777" w:rsidR="00A70B2F" w:rsidRPr="00052FA8" w:rsidRDefault="00A70B2F" w:rsidP="00A70B2F">
            <w:pPr>
              <w:ind w:left="-47" w:right="-60"/>
              <w:jc w:val="center"/>
              <w:rPr>
                <w:rFonts w:cs="Arial"/>
                <w:b/>
              </w:rPr>
            </w:pPr>
            <w:r>
              <w:rPr>
                <w:rFonts w:cs="Arial"/>
                <w:b/>
              </w:rPr>
              <w:t xml:space="preserve">District </w:t>
            </w:r>
            <w:r w:rsidRPr="00052FA8">
              <w:rPr>
                <w:rFonts w:cs="Arial"/>
                <w:b/>
              </w:rPr>
              <w:t>2</w:t>
            </w:r>
            <w:r>
              <w:rPr>
                <w:rFonts w:cs="Arial"/>
                <w:b/>
              </w:rPr>
              <w:t>018</w:t>
            </w:r>
            <w:r w:rsidRPr="00052FA8">
              <w:rPr>
                <w:rFonts w:cs="Arial"/>
                <w:b/>
              </w:rPr>
              <w:t>–1</w:t>
            </w:r>
            <w:r>
              <w:rPr>
                <w:rFonts w:cs="Arial"/>
                <w:b/>
              </w:rPr>
              <w:t>9</w:t>
            </w:r>
          </w:p>
        </w:tc>
        <w:tc>
          <w:tcPr>
            <w:tcW w:w="421" w:type="pct"/>
            <w:shd w:val="clear" w:color="auto" w:fill="D9D9D9" w:themeFill="background1" w:themeFillShade="D9"/>
            <w:vAlign w:val="center"/>
          </w:tcPr>
          <w:p w14:paraId="68307CA4" w14:textId="77777777" w:rsidR="00A70B2F" w:rsidRPr="00052FA8" w:rsidRDefault="00A70B2F" w:rsidP="00A70B2F">
            <w:pPr>
              <w:ind w:left="-28" w:right="-79"/>
              <w:jc w:val="center"/>
              <w:rPr>
                <w:rFonts w:cs="Arial"/>
                <w:b/>
              </w:rPr>
            </w:pPr>
            <w:r>
              <w:rPr>
                <w:rFonts w:cs="Arial"/>
                <w:b/>
              </w:rPr>
              <w:t xml:space="preserve">State </w:t>
            </w:r>
            <w:r w:rsidRPr="00052FA8">
              <w:rPr>
                <w:rFonts w:cs="Arial"/>
                <w:b/>
              </w:rPr>
              <w:t>201</w:t>
            </w:r>
            <w:r>
              <w:rPr>
                <w:rFonts w:cs="Arial"/>
                <w:b/>
              </w:rPr>
              <w:t>6</w:t>
            </w:r>
            <w:r w:rsidRPr="00052FA8">
              <w:rPr>
                <w:rFonts w:cs="Arial"/>
                <w:b/>
              </w:rPr>
              <w:t>–1</w:t>
            </w:r>
            <w:r>
              <w:rPr>
                <w:rFonts w:cs="Arial"/>
                <w:b/>
              </w:rPr>
              <w:t>7</w:t>
            </w:r>
          </w:p>
        </w:tc>
        <w:tc>
          <w:tcPr>
            <w:tcW w:w="411" w:type="pct"/>
            <w:shd w:val="clear" w:color="auto" w:fill="D9D9D9" w:themeFill="background1" w:themeFillShade="D9"/>
            <w:vAlign w:val="center"/>
          </w:tcPr>
          <w:p w14:paraId="272A7E4A" w14:textId="77777777" w:rsidR="00A70B2F" w:rsidRPr="00052FA8" w:rsidRDefault="00A70B2F" w:rsidP="00A70B2F">
            <w:pPr>
              <w:ind w:left="-47" w:right="-60"/>
              <w:jc w:val="center"/>
              <w:rPr>
                <w:rFonts w:cs="Arial"/>
                <w:b/>
              </w:rPr>
            </w:pPr>
            <w:r>
              <w:rPr>
                <w:rFonts w:cs="Arial"/>
                <w:b/>
              </w:rPr>
              <w:t xml:space="preserve">State </w:t>
            </w:r>
            <w:r w:rsidRPr="00052FA8">
              <w:rPr>
                <w:rFonts w:cs="Arial"/>
                <w:b/>
              </w:rPr>
              <w:t>201</w:t>
            </w:r>
            <w:r>
              <w:rPr>
                <w:rFonts w:cs="Arial"/>
                <w:b/>
              </w:rPr>
              <w:t>7</w:t>
            </w:r>
            <w:r w:rsidRPr="00052FA8">
              <w:rPr>
                <w:rFonts w:cs="Arial"/>
                <w:b/>
              </w:rPr>
              <w:t>–1</w:t>
            </w:r>
            <w:r>
              <w:rPr>
                <w:rFonts w:cs="Arial"/>
                <w:b/>
              </w:rPr>
              <w:t>8</w:t>
            </w:r>
          </w:p>
        </w:tc>
        <w:tc>
          <w:tcPr>
            <w:tcW w:w="411" w:type="pct"/>
            <w:shd w:val="clear" w:color="auto" w:fill="D9D9D9" w:themeFill="background1" w:themeFillShade="D9"/>
            <w:vAlign w:val="center"/>
          </w:tcPr>
          <w:p w14:paraId="243BA724" w14:textId="77777777" w:rsidR="00A70B2F" w:rsidRPr="00052FA8" w:rsidRDefault="00A70B2F" w:rsidP="00A70B2F">
            <w:pPr>
              <w:ind w:left="-47" w:right="-60"/>
              <w:jc w:val="center"/>
              <w:rPr>
                <w:rFonts w:cs="Arial"/>
                <w:b/>
              </w:rPr>
            </w:pPr>
            <w:r>
              <w:rPr>
                <w:rFonts w:cs="Arial"/>
                <w:b/>
              </w:rPr>
              <w:t xml:space="preserve">State </w:t>
            </w:r>
            <w:r w:rsidRPr="00052FA8">
              <w:rPr>
                <w:rFonts w:cs="Arial"/>
                <w:b/>
              </w:rPr>
              <w:t>2</w:t>
            </w:r>
            <w:r>
              <w:rPr>
                <w:rFonts w:cs="Arial"/>
                <w:b/>
              </w:rPr>
              <w:t>018</w:t>
            </w:r>
            <w:r w:rsidRPr="00052FA8">
              <w:rPr>
                <w:rFonts w:cs="Arial"/>
                <w:b/>
              </w:rPr>
              <w:t>–1</w:t>
            </w:r>
            <w:r>
              <w:rPr>
                <w:rFonts w:cs="Arial"/>
                <w:b/>
              </w:rPr>
              <w:t>9</w:t>
            </w:r>
          </w:p>
        </w:tc>
      </w:tr>
      <w:tr w:rsidR="00C239A2" w:rsidRPr="00052FA8" w14:paraId="48B974D3" w14:textId="77777777" w:rsidTr="00607CAE">
        <w:trPr>
          <w:cantSplit/>
          <w:tblHeader/>
          <w:jc w:val="center"/>
        </w:trPr>
        <w:tc>
          <w:tcPr>
            <w:tcW w:w="840" w:type="pct"/>
          </w:tcPr>
          <w:p w14:paraId="366E8FDF" w14:textId="77777777" w:rsidR="006E404E" w:rsidRPr="00052FA8" w:rsidRDefault="006E404E" w:rsidP="006E404E">
            <w:pPr>
              <w:rPr>
                <w:rFonts w:cs="Arial"/>
                <w:b/>
              </w:rPr>
            </w:pPr>
            <w:r w:rsidRPr="00052FA8">
              <w:rPr>
                <w:rFonts w:cs="Arial"/>
                <w:b/>
              </w:rPr>
              <w:t>Suspensions</w:t>
            </w:r>
          </w:p>
        </w:tc>
        <w:tc>
          <w:tcPr>
            <w:tcW w:w="486" w:type="pct"/>
            <w:vAlign w:val="center"/>
          </w:tcPr>
          <w:p w14:paraId="4A922B0A" w14:textId="77777777" w:rsidR="006E404E" w:rsidRPr="00052FA8" w:rsidRDefault="006E404E" w:rsidP="006E404E">
            <w:pPr>
              <w:jc w:val="center"/>
              <w:rPr>
                <w:color w:val="0D0D0D"/>
              </w:rPr>
            </w:pPr>
            <w:r w:rsidRPr="00052FA8">
              <w:rPr>
                <w:rFonts w:cs="Arial"/>
              </w:rPr>
              <w:t>DPC</w:t>
            </w:r>
          </w:p>
        </w:tc>
        <w:tc>
          <w:tcPr>
            <w:tcW w:w="477" w:type="pct"/>
            <w:vAlign w:val="center"/>
          </w:tcPr>
          <w:p w14:paraId="6489EDFB" w14:textId="77777777" w:rsidR="006E404E" w:rsidRPr="00052FA8" w:rsidRDefault="006E404E" w:rsidP="006E404E">
            <w:pPr>
              <w:jc w:val="center"/>
            </w:pPr>
            <w:r w:rsidRPr="00052FA8">
              <w:rPr>
                <w:rFonts w:cs="Arial"/>
              </w:rPr>
              <w:t>DPC</w:t>
            </w:r>
          </w:p>
        </w:tc>
        <w:tc>
          <w:tcPr>
            <w:tcW w:w="477" w:type="pct"/>
            <w:vAlign w:val="center"/>
          </w:tcPr>
          <w:p w14:paraId="1A7B9DBD" w14:textId="77777777" w:rsidR="006E404E" w:rsidRPr="00052FA8" w:rsidRDefault="006E404E" w:rsidP="006E404E">
            <w:pPr>
              <w:jc w:val="center"/>
            </w:pPr>
            <w:r w:rsidRPr="00052FA8">
              <w:rPr>
                <w:rFonts w:cs="Arial"/>
              </w:rPr>
              <w:t>DPC</w:t>
            </w:r>
          </w:p>
        </w:tc>
        <w:tc>
          <w:tcPr>
            <w:tcW w:w="499" w:type="pct"/>
            <w:vAlign w:val="center"/>
          </w:tcPr>
          <w:p w14:paraId="135F1030" w14:textId="77777777" w:rsidR="006E404E" w:rsidRPr="00052FA8" w:rsidRDefault="006E404E" w:rsidP="006E404E">
            <w:pPr>
              <w:jc w:val="center"/>
              <w:rPr>
                <w:color w:val="0D0D0D"/>
              </w:rPr>
            </w:pPr>
            <w:r w:rsidRPr="00052FA8">
              <w:rPr>
                <w:rFonts w:cs="Arial"/>
              </w:rPr>
              <w:t>DPC</w:t>
            </w:r>
          </w:p>
        </w:tc>
        <w:tc>
          <w:tcPr>
            <w:tcW w:w="489" w:type="pct"/>
            <w:vAlign w:val="center"/>
          </w:tcPr>
          <w:p w14:paraId="40FCC194" w14:textId="77777777" w:rsidR="006E404E" w:rsidRPr="00052FA8" w:rsidRDefault="006E404E" w:rsidP="006E404E">
            <w:pPr>
              <w:jc w:val="center"/>
            </w:pPr>
            <w:r w:rsidRPr="00052FA8">
              <w:rPr>
                <w:rFonts w:cs="Arial"/>
              </w:rPr>
              <w:t>DPC</w:t>
            </w:r>
          </w:p>
        </w:tc>
        <w:tc>
          <w:tcPr>
            <w:tcW w:w="489" w:type="pct"/>
            <w:vAlign w:val="center"/>
          </w:tcPr>
          <w:p w14:paraId="3B9B10D3" w14:textId="77777777" w:rsidR="006E404E" w:rsidRPr="00052FA8" w:rsidRDefault="006E404E" w:rsidP="006E404E">
            <w:pPr>
              <w:jc w:val="center"/>
            </w:pPr>
            <w:r w:rsidRPr="00052FA8">
              <w:rPr>
                <w:rFonts w:cs="Arial"/>
              </w:rPr>
              <w:t>DPC</w:t>
            </w:r>
          </w:p>
        </w:tc>
        <w:tc>
          <w:tcPr>
            <w:tcW w:w="421" w:type="pct"/>
            <w:vAlign w:val="center"/>
          </w:tcPr>
          <w:p w14:paraId="46E1421F" w14:textId="77777777" w:rsidR="006E404E" w:rsidRPr="00052FA8" w:rsidRDefault="006E404E" w:rsidP="006E404E">
            <w:pPr>
              <w:jc w:val="center"/>
              <w:rPr>
                <w:color w:val="0D0D0D"/>
              </w:rPr>
            </w:pPr>
            <w:r w:rsidRPr="00052FA8">
              <w:rPr>
                <w:rFonts w:cs="Arial"/>
              </w:rPr>
              <w:t>DPC</w:t>
            </w:r>
          </w:p>
        </w:tc>
        <w:tc>
          <w:tcPr>
            <w:tcW w:w="411" w:type="pct"/>
            <w:vAlign w:val="center"/>
          </w:tcPr>
          <w:p w14:paraId="4AB28670" w14:textId="77777777" w:rsidR="006E404E" w:rsidRPr="00052FA8" w:rsidRDefault="006E404E" w:rsidP="006E404E">
            <w:pPr>
              <w:jc w:val="center"/>
            </w:pPr>
            <w:r w:rsidRPr="00052FA8">
              <w:rPr>
                <w:rFonts w:cs="Arial"/>
              </w:rPr>
              <w:t>DPC</w:t>
            </w:r>
          </w:p>
        </w:tc>
        <w:tc>
          <w:tcPr>
            <w:tcW w:w="411" w:type="pct"/>
            <w:vAlign w:val="center"/>
          </w:tcPr>
          <w:p w14:paraId="3DDC5519" w14:textId="77777777" w:rsidR="006E404E" w:rsidRPr="00052FA8" w:rsidRDefault="006E404E" w:rsidP="006E404E">
            <w:pPr>
              <w:jc w:val="center"/>
            </w:pPr>
            <w:r w:rsidRPr="00052FA8">
              <w:rPr>
                <w:rFonts w:cs="Arial"/>
              </w:rPr>
              <w:t>DPC</w:t>
            </w:r>
          </w:p>
        </w:tc>
      </w:tr>
      <w:tr w:rsidR="00C239A2" w:rsidRPr="00052FA8" w14:paraId="58957467" w14:textId="77777777" w:rsidTr="00607CAE">
        <w:trPr>
          <w:cantSplit/>
          <w:tblHeader/>
          <w:jc w:val="center"/>
        </w:trPr>
        <w:tc>
          <w:tcPr>
            <w:tcW w:w="840" w:type="pct"/>
          </w:tcPr>
          <w:p w14:paraId="0DC3AD34" w14:textId="77777777" w:rsidR="006E404E" w:rsidRPr="00052FA8" w:rsidRDefault="006E404E" w:rsidP="006E404E">
            <w:pPr>
              <w:rPr>
                <w:rFonts w:cs="Arial"/>
                <w:b/>
              </w:rPr>
            </w:pPr>
            <w:r w:rsidRPr="00052FA8">
              <w:rPr>
                <w:rFonts w:cs="Arial"/>
                <w:b/>
              </w:rPr>
              <w:t>Expulsions</w:t>
            </w:r>
          </w:p>
        </w:tc>
        <w:tc>
          <w:tcPr>
            <w:tcW w:w="486" w:type="pct"/>
            <w:vAlign w:val="center"/>
          </w:tcPr>
          <w:p w14:paraId="26D8629C" w14:textId="77777777" w:rsidR="006E404E" w:rsidRPr="00052FA8" w:rsidRDefault="006E404E" w:rsidP="006E404E">
            <w:pPr>
              <w:jc w:val="center"/>
              <w:rPr>
                <w:color w:val="0D0D0D"/>
              </w:rPr>
            </w:pPr>
            <w:r w:rsidRPr="00052FA8">
              <w:rPr>
                <w:rFonts w:cs="Arial"/>
              </w:rPr>
              <w:t>DPC</w:t>
            </w:r>
          </w:p>
        </w:tc>
        <w:tc>
          <w:tcPr>
            <w:tcW w:w="477" w:type="pct"/>
            <w:vAlign w:val="center"/>
          </w:tcPr>
          <w:p w14:paraId="564BAF6C" w14:textId="77777777" w:rsidR="006E404E" w:rsidRPr="00052FA8" w:rsidRDefault="006E404E" w:rsidP="006E404E">
            <w:pPr>
              <w:jc w:val="center"/>
            </w:pPr>
            <w:r w:rsidRPr="00052FA8">
              <w:rPr>
                <w:rFonts w:cs="Arial"/>
              </w:rPr>
              <w:t>DPC</w:t>
            </w:r>
          </w:p>
        </w:tc>
        <w:tc>
          <w:tcPr>
            <w:tcW w:w="477" w:type="pct"/>
            <w:vAlign w:val="center"/>
          </w:tcPr>
          <w:p w14:paraId="30959747" w14:textId="77777777" w:rsidR="006E404E" w:rsidRPr="00052FA8" w:rsidRDefault="006E404E" w:rsidP="006E404E">
            <w:pPr>
              <w:jc w:val="center"/>
            </w:pPr>
            <w:r w:rsidRPr="00052FA8">
              <w:rPr>
                <w:rFonts w:cs="Arial"/>
              </w:rPr>
              <w:t>DPC</w:t>
            </w:r>
          </w:p>
        </w:tc>
        <w:tc>
          <w:tcPr>
            <w:tcW w:w="499" w:type="pct"/>
            <w:vAlign w:val="center"/>
          </w:tcPr>
          <w:p w14:paraId="75D95ED9" w14:textId="77777777" w:rsidR="006E404E" w:rsidRPr="00052FA8" w:rsidRDefault="006E404E" w:rsidP="006E404E">
            <w:pPr>
              <w:jc w:val="center"/>
              <w:rPr>
                <w:color w:val="0D0D0D"/>
              </w:rPr>
            </w:pPr>
            <w:r w:rsidRPr="00052FA8">
              <w:rPr>
                <w:rFonts w:cs="Arial"/>
              </w:rPr>
              <w:t>DPC</w:t>
            </w:r>
          </w:p>
        </w:tc>
        <w:tc>
          <w:tcPr>
            <w:tcW w:w="489" w:type="pct"/>
            <w:vAlign w:val="center"/>
          </w:tcPr>
          <w:p w14:paraId="2F18A5CA" w14:textId="77777777" w:rsidR="006E404E" w:rsidRPr="00052FA8" w:rsidRDefault="006E404E" w:rsidP="006E404E">
            <w:pPr>
              <w:jc w:val="center"/>
            </w:pPr>
            <w:r w:rsidRPr="00052FA8">
              <w:rPr>
                <w:rFonts w:cs="Arial"/>
              </w:rPr>
              <w:t>DPC</w:t>
            </w:r>
          </w:p>
        </w:tc>
        <w:tc>
          <w:tcPr>
            <w:tcW w:w="489" w:type="pct"/>
            <w:vAlign w:val="center"/>
          </w:tcPr>
          <w:p w14:paraId="5F9D1311" w14:textId="77777777" w:rsidR="006E404E" w:rsidRPr="00052FA8" w:rsidRDefault="006E404E" w:rsidP="006E404E">
            <w:pPr>
              <w:jc w:val="center"/>
            </w:pPr>
            <w:r w:rsidRPr="00052FA8">
              <w:rPr>
                <w:rFonts w:cs="Arial"/>
              </w:rPr>
              <w:t>DPC</w:t>
            </w:r>
          </w:p>
        </w:tc>
        <w:tc>
          <w:tcPr>
            <w:tcW w:w="421" w:type="pct"/>
            <w:vAlign w:val="center"/>
          </w:tcPr>
          <w:p w14:paraId="27F16777" w14:textId="77777777" w:rsidR="006E404E" w:rsidRPr="00052FA8" w:rsidRDefault="006E404E" w:rsidP="006E404E">
            <w:pPr>
              <w:jc w:val="center"/>
              <w:rPr>
                <w:color w:val="0D0D0D"/>
              </w:rPr>
            </w:pPr>
            <w:r w:rsidRPr="00052FA8">
              <w:rPr>
                <w:rFonts w:cs="Arial"/>
              </w:rPr>
              <w:t>DPC</w:t>
            </w:r>
          </w:p>
        </w:tc>
        <w:tc>
          <w:tcPr>
            <w:tcW w:w="411" w:type="pct"/>
            <w:vAlign w:val="center"/>
          </w:tcPr>
          <w:p w14:paraId="731B1678" w14:textId="77777777" w:rsidR="006E404E" w:rsidRPr="00052FA8" w:rsidRDefault="006E404E" w:rsidP="006E404E">
            <w:pPr>
              <w:jc w:val="center"/>
            </w:pPr>
            <w:r w:rsidRPr="00052FA8">
              <w:rPr>
                <w:rFonts w:cs="Arial"/>
              </w:rPr>
              <w:t>DPC</w:t>
            </w:r>
          </w:p>
        </w:tc>
        <w:tc>
          <w:tcPr>
            <w:tcW w:w="411" w:type="pct"/>
            <w:vAlign w:val="center"/>
          </w:tcPr>
          <w:p w14:paraId="7139FC6A" w14:textId="77777777" w:rsidR="006E404E" w:rsidRPr="00052FA8" w:rsidRDefault="006E404E" w:rsidP="006E404E">
            <w:pPr>
              <w:jc w:val="center"/>
            </w:pPr>
            <w:r w:rsidRPr="00052FA8">
              <w:rPr>
                <w:rFonts w:cs="Arial"/>
              </w:rPr>
              <w:t>DPC</w:t>
            </w:r>
          </w:p>
        </w:tc>
      </w:tr>
    </w:tbl>
    <w:p w14:paraId="789F8408" w14:textId="77777777" w:rsidR="006E404E" w:rsidRPr="00051365" w:rsidRDefault="006E404E" w:rsidP="00051365">
      <w:pPr>
        <w:pStyle w:val="Heading4"/>
        <w:spacing w:before="360" w:after="0"/>
        <w:rPr>
          <w:rStyle w:val="Hyperlink"/>
          <w:rFonts w:cs="Arial"/>
          <w:b/>
          <w:i w:val="0"/>
          <w:color w:val="000000"/>
          <w:u w:val="none"/>
        </w:rPr>
      </w:pPr>
      <w:r w:rsidRPr="00051365">
        <w:rPr>
          <w:rStyle w:val="Hyperlink"/>
          <w:rFonts w:cs="Arial"/>
          <w:b/>
          <w:i w:val="0"/>
          <w:color w:val="000000"/>
          <w:u w:val="none"/>
        </w:rPr>
        <w:t>School Safety Plan (School Year 201</w:t>
      </w:r>
      <w:r w:rsidR="00A70B2F" w:rsidRPr="00051365">
        <w:rPr>
          <w:rStyle w:val="Hyperlink"/>
          <w:rFonts w:cs="Arial"/>
          <w:b/>
          <w:i w:val="0"/>
          <w:color w:val="000000"/>
          <w:u w:val="none"/>
        </w:rPr>
        <w:t>9</w:t>
      </w:r>
      <w:r w:rsidRPr="00051365">
        <w:rPr>
          <w:rStyle w:val="Hyperlink"/>
          <w:rFonts w:cs="Arial"/>
          <w:b/>
          <w:i w:val="0"/>
          <w:color w:val="000000"/>
          <w:u w:val="none"/>
        </w:rPr>
        <w:t>–</w:t>
      </w:r>
      <w:r w:rsidR="00A70B2F" w:rsidRPr="00051365">
        <w:rPr>
          <w:rStyle w:val="Hyperlink"/>
          <w:rFonts w:cs="Arial"/>
          <w:b/>
          <w:i w:val="0"/>
          <w:color w:val="000000"/>
          <w:u w:val="none"/>
        </w:rPr>
        <w:t>20</w:t>
      </w:r>
      <w:r w:rsidRPr="00051365">
        <w:rPr>
          <w:rStyle w:val="Hyperlink"/>
          <w:rFonts w:cs="Arial"/>
          <w:b/>
          <w:i w:val="0"/>
          <w:color w:val="000000"/>
          <w:u w:val="none"/>
        </w:rPr>
        <w:t>)</w:t>
      </w:r>
    </w:p>
    <w:p w14:paraId="1A992756" w14:textId="77777777" w:rsidR="006E404E" w:rsidRPr="00D51EB6" w:rsidRDefault="006E404E" w:rsidP="00051365">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D51EB6">
        <w:rPr>
          <w:rFonts w:cs="Arial"/>
          <w:b/>
          <w:i/>
          <w:color w:val="C00000"/>
        </w:rPr>
        <w:t>Narrative provided by the LEA</w:t>
      </w:r>
    </w:p>
    <w:p w14:paraId="0086CE9C" w14:textId="77777777" w:rsidR="006E404E" w:rsidRPr="00052FA8" w:rsidRDefault="006E404E" w:rsidP="006E404E">
      <w:pPr>
        <w:pBdr>
          <w:top w:val="single" w:sz="4" w:space="1" w:color="auto"/>
          <w:left w:val="single" w:sz="4" w:space="4" w:color="auto"/>
          <w:bottom w:val="single" w:sz="4" w:space="1" w:color="auto"/>
          <w:right w:val="single" w:sz="4" w:space="4" w:color="auto"/>
        </w:pBdr>
        <w:rPr>
          <w:rFonts w:cs="Arial"/>
          <w:i/>
        </w:rPr>
      </w:pPr>
      <w:r w:rsidRPr="00052FA8">
        <w:rPr>
          <w:rFonts w:cs="Arial"/>
          <w:i/>
        </w:rPr>
        <w:t>Use this space to provide information about the school’s comprehensive safety plan, including the dates on which the safety plan was last reviewed, updated, and discussed with faculty and a student representative; as well as a brief description of the key elements of the plan.</w:t>
      </w:r>
    </w:p>
    <w:p w14:paraId="308772D0" w14:textId="77777777" w:rsidR="001D5F7D" w:rsidRDefault="001D5F7D">
      <w:pPr>
        <w:spacing w:after="160" w:line="259" w:lineRule="auto"/>
        <w:rPr>
          <w:rFonts w:eastAsiaTheme="majorEastAsia" w:cstheme="majorBidi"/>
          <w:b/>
          <w:sz w:val="32"/>
          <w:szCs w:val="32"/>
        </w:rPr>
      </w:pPr>
      <w:r>
        <w:rPr>
          <w:sz w:val="32"/>
          <w:szCs w:val="32"/>
        </w:rPr>
        <w:br w:type="page"/>
      </w:r>
    </w:p>
    <w:p w14:paraId="4EB0EB45" w14:textId="6DA00FB5" w:rsidR="006E404E" w:rsidRPr="00C239A2" w:rsidRDefault="006E404E" w:rsidP="00051365">
      <w:pPr>
        <w:pStyle w:val="Heading2"/>
        <w:spacing w:before="360" w:after="0"/>
        <w:rPr>
          <w:sz w:val="32"/>
          <w:szCs w:val="32"/>
        </w:rPr>
      </w:pPr>
      <w:r w:rsidRPr="00C239A2">
        <w:rPr>
          <w:sz w:val="32"/>
          <w:szCs w:val="32"/>
        </w:rPr>
        <w:lastRenderedPageBreak/>
        <w:t>D. Other SARC Information</w:t>
      </w:r>
    </w:p>
    <w:p w14:paraId="743EA389" w14:textId="77777777" w:rsidR="006E404E" w:rsidRPr="00052FA8" w:rsidRDefault="006E404E" w:rsidP="00051365">
      <w:pPr>
        <w:spacing w:before="240"/>
        <w:rPr>
          <w:rFonts w:cs="Arial"/>
        </w:rPr>
      </w:pPr>
      <w:r w:rsidRPr="00052FA8">
        <w:rPr>
          <w:rFonts w:cs="Arial"/>
        </w:rPr>
        <w:t>The information in this section is required to be in the SARC but is not included in the state priorities for LCFF.</w:t>
      </w:r>
    </w:p>
    <w:p w14:paraId="2214B289" w14:textId="77777777" w:rsidR="006E404E" w:rsidRPr="00051365" w:rsidRDefault="006E404E" w:rsidP="00C675AD">
      <w:pPr>
        <w:pStyle w:val="Heading3"/>
        <w:rPr>
          <w:i/>
        </w:rPr>
      </w:pPr>
      <w:r w:rsidRPr="00051365">
        <w:rPr>
          <w:rStyle w:val="Hyperlink"/>
          <w:rFonts w:cs="Arial"/>
          <w:color w:val="000000"/>
          <w:u w:val="none"/>
        </w:rPr>
        <w:t>Average Class Size and Class Size Distribution (Elementary)</w:t>
      </w:r>
      <w:r w:rsidR="00E83A5E" w:rsidRPr="00051365">
        <w:rPr>
          <w:rStyle w:val="Hyperlink"/>
          <w:rFonts w:cs="Arial"/>
          <w:color w:val="000000"/>
          <w:u w:val="none"/>
        </w:rPr>
        <w:t xml:space="preserve"> (School Year 201</w:t>
      </w:r>
      <w:r w:rsidR="00A70B2F" w:rsidRPr="00051365">
        <w:rPr>
          <w:rStyle w:val="Hyperlink"/>
          <w:rFonts w:cs="Arial"/>
          <w:color w:val="000000"/>
          <w:u w:val="none"/>
        </w:rPr>
        <w:t>6</w:t>
      </w:r>
      <w:r w:rsidR="00E83A5E" w:rsidRPr="00051365">
        <w:rPr>
          <w:rStyle w:val="Hyperlink"/>
          <w:rFonts w:cs="Arial"/>
          <w:color w:val="000000"/>
          <w:u w:val="none"/>
        </w:rPr>
        <w:t>–1</w:t>
      </w:r>
      <w:r w:rsidR="00A70B2F" w:rsidRPr="00051365">
        <w:rPr>
          <w:rStyle w:val="Hyperlink"/>
          <w:rFonts w:cs="Arial"/>
          <w:color w:val="000000"/>
          <w:u w:val="none"/>
        </w:rPr>
        <w:t>7</w:t>
      </w:r>
      <w:r w:rsidR="00E83A5E" w:rsidRPr="00051365">
        <w:rPr>
          <w:rStyle w:val="Hyperlink"/>
          <w:rFonts w:cs="Arial"/>
          <w:color w:val="000000"/>
          <w:u w:val="none"/>
        </w:rPr>
        <w:t>)</w:t>
      </w:r>
    </w:p>
    <w:tbl>
      <w:tblPr>
        <w:tblStyle w:val="TableGrid"/>
        <w:tblW w:w="5000" w:type="pct"/>
        <w:jc w:val="center"/>
        <w:tblLook w:val="0020" w:firstRow="1" w:lastRow="0" w:firstColumn="0" w:lastColumn="0" w:noHBand="0" w:noVBand="0"/>
        <w:tblCaption w:val="Average Class Size and Class Size Distribution (Elementary) (School Year 2015-16)"/>
        <w:tblDescription w:val="Table displays for 2016-17, the average class size and class size distribution by grades K, and grade 1 through 3, and Other for multi-grade level classes."/>
      </w:tblPr>
      <w:tblGrid>
        <w:gridCol w:w="1043"/>
        <w:gridCol w:w="2076"/>
        <w:gridCol w:w="2291"/>
        <w:gridCol w:w="2289"/>
        <w:gridCol w:w="2083"/>
      </w:tblGrid>
      <w:tr w:rsidR="004F50A6" w:rsidRPr="00052FA8" w14:paraId="7752A7D3" w14:textId="77777777" w:rsidTr="00607CAE">
        <w:trPr>
          <w:cantSplit/>
          <w:tblHeader/>
          <w:jc w:val="center"/>
        </w:trPr>
        <w:tc>
          <w:tcPr>
            <w:tcW w:w="429" w:type="pct"/>
            <w:shd w:val="clear" w:color="auto" w:fill="D9D9D9" w:themeFill="background1" w:themeFillShade="D9"/>
            <w:vAlign w:val="center"/>
          </w:tcPr>
          <w:p w14:paraId="0F11FDAD" w14:textId="77777777" w:rsidR="00E83A5E" w:rsidRPr="00052FA8" w:rsidRDefault="00E83A5E" w:rsidP="006E404E">
            <w:pPr>
              <w:jc w:val="center"/>
              <w:rPr>
                <w:rFonts w:cs="Arial"/>
                <w:b/>
              </w:rPr>
            </w:pPr>
            <w:r w:rsidRPr="00052FA8">
              <w:rPr>
                <w:rFonts w:cs="Arial"/>
                <w:b/>
              </w:rPr>
              <w:t>Grad</w:t>
            </w:r>
            <w:r>
              <w:rPr>
                <w:rFonts w:cs="Arial"/>
                <w:b/>
              </w:rPr>
              <w:t>e</w:t>
            </w:r>
            <w:r>
              <w:rPr>
                <w:rFonts w:cs="Arial"/>
                <w:b/>
              </w:rPr>
              <w:br/>
            </w:r>
            <w:r w:rsidRPr="00052FA8">
              <w:rPr>
                <w:rFonts w:cs="Arial"/>
                <w:b/>
              </w:rPr>
              <w:t>Level</w:t>
            </w:r>
          </w:p>
        </w:tc>
        <w:tc>
          <w:tcPr>
            <w:tcW w:w="1087" w:type="pct"/>
            <w:shd w:val="clear" w:color="auto" w:fill="D9D9D9" w:themeFill="background1" w:themeFillShade="D9"/>
            <w:vAlign w:val="center"/>
          </w:tcPr>
          <w:p w14:paraId="403D8966" w14:textId="77777777" w:rsidR="00E83A5E" w:rsidRPr="00052FA8" w:rsidRDefault="004F50A6" w:rsidP="004F50A6">
            <w:pPr>
              <w:jc w:val="center"/>
              <w:rPr>
                <w:rFonts w:cs="Arial"/>
                <w:b/>
              </w:rPr>
            </w:pPr>
            <w:r>
              <w:rPr>
                <w:rFonts w:cs="Arial"/>
                <w:b/>
              </w:rPr>
              <w:t xml:space="preserve">Average </w:t>
            </w:r>
            <w:r w:rsidR="00E83A5E" w:rsidRPr="00052FA8">
              <w:rPr>
                <w:rFonts w:cs="Arial"/>
                <w:b/>
              </w:rPr>
              <w:t>Class</w:t>
            </w:r>
            <w:r>
              <w:rPr>
                <w:rFonts w:cs="Arial"/>
                <w:b/>
              </w:rPr>
              <w:t xml:space="preserve"> </w:t>
            </w:r>
            <w:r>
              <w:rPr>
                <w:rFonts w:cs="Arial"/>
                <w:b/>
              </w:rPr>
              <w:br/>
            </w:r>
            <w:r w:rsidR="00E83A5E" w:rsidRPr="00052FA8">
              <w:rPr>
                <w:rFonts w:cs="Arial"/>
                <w:b/>
              </w:rPr>
              <w:t>Size</w:t>
            </w:r>
          </w:p>
        </w:tc>
        <w:tc>
          <w:tcPr>
            <w:tcW w:w="1197" w:type="pct"/>
            <w:shd w:val="clear" w:color="auto" w:fill="D9D9D9" w:themeFill="background1" w:themeFillShade="D9"/>
            <w:vAlign w:val="center"/>
          </w:tcPr>
          <w:p w14:paraId="13CCE6B3" w14:textId="77777777" w:rsidR="00E83A5E" w:rsidRPr="00052FA8" w:rsidRDefault="00E83A5E" w:rsidP="004F50A6">
            <w:pPr>
              <w:jc w:val="center"/>
              <w:rPr>
                <w:rFonts w:cs="Arial"/>
                <w:b/>
              </w:rPr>
            </w:pPr>
            <w:r>
              <w:rPr>
                <w:rFonts w:cs="Arial"/>
                <w:b/>
              </w:rPr>
              <w:t xml:space="preserve">Number </w:t>
            </w:r>
            <w:r w:rsidR="004F50A6">
              <w:rPr>
                <w:rFonts w:cs="Arial"/>
                <w:b/>
              </w:rPr>
              <w:br/>
            </w:r>
            <w:r>
              <w:rPr>
                <w:rFonts w:cs="Arial"/>
                <w:b/>
              </w:rPr>
              <w:t xml:space="preserve">of Classes* </w:t>
            </w:r>
            <w:r w:rsidR="004F50A6">
              <w:rPr>
                <w:rFonts w:cs="Arial"/>
                <w:b/>
              </w:rPr>
              <w:br/>
            </w:r>
            <w:r w:rsidRPr="00052FA8">
              <w:rPr>
                <w:rFonts w:cs="Arial"/>
                <w:b/>
              </w:rPr>
              <w:t>1-20</w:t>
            </w:r>
          </w:p>
        </w:tc>
        <w:tc>
          <w:tcPr>
            <w:tcW w:w="1196" w:type="pct"/>
            <w:shd w:val="clear" w:color="auto" w:fill="D9D9D9" w:themeFill="background1" w:themeFillShade="D9"/>
            <w:vAlign w:val="center"/>
          </w:tcPr>
          <w:p w14:paraId="36BB0FEF" w14:textId="77777777" w:rsidR="00E83A5E" w:rsidRPr="00052FA8" w:rsidRDefault="00E83A5E" w:rsidP="006E404E">
            <w:pPr>
              <w:jc w:val="center"/>
              <w:rPr>
                <w:rFonts w:cs="Arial"/>
                <w:b/>
              </w:rPr>
            </w:pPr>
            <w:r>
              <w:rPr>
                <w:rFonts w:cs="Arial"/>
                <w:b/>
              </w:rPr>
              <w:t xml:space="preserve">Number </w:t>
            </w:r>
            <w:r w:rsidR="004F50A6">
              <w:rPr>
                <w:rFonts w:cs="Arial"/>
                <w:b/>
              </w:rPr>
              <w:br/>
            </w:r>
            <w:r>
              <w:rPr>
                <w:rFonts w:cs="Arial"/>
                <w:b/>
              </w:rPr>
              <w:t xml:space="preserve">of Classes* </w:t>
            </w:r>
            <w:r>
              <w:rPr>
                <w:rFonts w:cs="Arial"/>
                <w:b/>
              </w:rPr>
              <w:br/>
            </w:r>
            <w:r w:rsidRPr="00052FA8">
              <w:rPr>
                <w:rFonts w:cs="Arial"/>
                <w:b/>
              </w:rPr>
              <w:t>21-32</w:t>
            </w:r>
          </w:p>
        </w:tc>
        <w:tc>
          <w:tcPr>
            <w:tcW w:w="1092" w:type="pct"/>
            <w:shd w:val="clear" w:color="auto" w:fill="D9D9D9" w:themeFill="background1" w:themeFillShade="D9"/>
            <w:vAlign w:val="center"/>
          </w:tcPr>
          <w:p w14:paraId="415F126D" w14:textId="77777777" w:rsidR="00E83A5E" w:rsidRPr="00052FA8" w:rsidRDefault="00E83A5E" w:rsidP="006E404E">
            <w:pPr>
              <w:jc w:val="center"/>
              <w:rPr>
                <w:rFonts w:cs="Arial"/>
                <w:b/>
              </w:rPr>
            </w:pPr>
            <w:r>
              <w:rPr>
                <w:rFonts w:cs="Arial"/>
                <w:b/>
              </w:rPr>
              <w:t xml:space="preserve">Number </w:t>
            </w:r>
            <w:r w:rsidR="004F50A6">
              <w:rPr>
                <w:rFonts w:cs="Arial"/>
                <w:b/>
              </w:rPr>
              <w:br/>
            </w:r>
            <w:r>
              <w:rPr>
                <w:rFonts w:cs="Arial"/>
                <w:b/>
              </w:rPr>
              <w:t xml:space="preserve">of Classes* </w:t>
            </w:r>
            <w:r>
              <w:rPr>
                <w:rFonts w:cs="Arial"/>
                <w:b/>
              </w:rPr>
              <w:br/>
            </w:r>
            <w:r w:rsidRPr="00052FA8">
              <w:rPr>
                <w:rFonts w:cs="Arial"/>
                <w:b/>
              </w:rPr>
              <w:t>33+</w:t>
            </w:r>
          </w:p>
        </w:tc>
      </w:tr>
      <w:tr w:rsidR="004F50A6" w:rsidRPr="00052FA8" w14:paraId="2B569742" w14:textId="77777777" w:rsidTr="00607CAE">
        <w:trPr>
          <w:cantSplit/>
          <w:tblHeader/>
          <w:jc w:val="center"/>
        </w:trPr>
        <w:tc>
          <w:tcPr>
            <w:tcW w:w="429" w:type="pct"/>
          </w:tcPr>
          <w:p w14:paraId="38FD4DC0" w14:textId="77777777" w:rsidR="00E83A5E" w:rsidRPr="00052FA8" w:rsidRDefault="00E83A5E" w:rsidP="006E404E">
            <w:pPr>
              <w:jc w:val="center"/>
              <w:rPr>
                <w:rFonts w:cs="Arial"/>
                <w:b/>
              </w:rPr>
            </w:pPr>
            <w:r w:rsidRPr="00052FA8">
              <w:rPr>
                <w:rFonts w:cs="Arial"/>
                <w:b/>
              </w:rPr>
              <w:t>K</w:t>
            </w:r>
          </w:p>
        </w:tc>
        <w:tc>
          <w:tcPr>
            <w:tcW w:w="1087" w:type="pct"/>
          </w:tcPr>
          <w:p w14:paraId="689CA194" w14:textId="77777777" w:rsidR="00E83A5E" w:rsidRPr="00052FA8" w:rsidRDefault="00E83A5E" w:rsidP="006E404E">
            <w:pPr>
              <w:jc w:val="center"/>
              <w:rPr>
                <w:rFonts w:cs="Arial"/>
              </w:rPr>
            </w:pPr>
            <w:r w:rsidRPr="00052FA8">
              <w:rPr>
                <w:rFonts w:cs="Arial"/>
              </w:rPr>
              <w:t>DPC</w:t>
            </w:r>
          </w:p>
        </w:tc>
        <w:tc>
          <w:tcPr>
            <w:tcW w:w="1197" w:type="pct"/>
          </w:tcPr>
          <w:p w14:paraId="5BEF9B02" w14:textId="77777777" w:rsidR="00E83A5E" w:rsidRPr="00052FA8" w:rsidRDefault="00E83A5E" w:rsidP="006E404E">
            <w:pPr>
              <w:jc w:val="center"/>
              <w:rPr>
                <w:rFonts w:cs="Arial"/>
              </w:rPr>
            </w:pPr>
            <w:r w:rsidRPr="00052FA8">
              <w:rPr>
                <w:rFonts w:cs="Arial"/>
              </w:rPr>
              <w:t>DPC</w:t>
            </w:r>
          </w:p>
        </w:tc>
        <w:tc>
          <w:tcPr>
            <w:tcW w:w="1196" w:type="pct"/>
          </w:tcPr>
          <w:p w14:paraId="121A7951" w14:textId="77777777" w:rsidR="00E83A5E" w:rsidRPr="00052FA8" w:rsidRDefault="00E83A5E" w:rsidP="006E404E">
            <w:pPr>
              <w:jc w:val="center"/>
              <w:rPr>
                <w:rFonts w:cs="Arial"/>
              </w:rPr>
            </w:pPr>
            <w:r w:rsidRPr="00052FA8">
              <w:rPr>
                <w:rFonts w:cs="Arial"/>
              </w:rPr>
              <w:t>DPC</w:t>
            </w:r>
          </w:p>
        </w:tc>
        <w:tc>
          <w:tcPr>
            <w:tcW w:w="1092" w:type="pct"/>
          </w:tcPr>
          <w:p w14:paraId="1CACC6E2" w14:textId="77777777" w:rsidR="00E83A5E" w:rsidRPr="00052FA8" w:rsidRDefault="00E83A5E" w:rsidP="006E404E">
            <w:pPr>
              <w:jc w:val="center"/>
              <w:rPr>
                <w:rFonts w:cs="Arial"/>
              </w:rPr>
            </w:pPr>
            <w:r w:rsidRPr="00052FA8">
              <w:rPr>
                <w:rFonts w:cs="Arial"/>
              </w:rPr>
              <w:t>DPC</w:t>
            </w:r>
          </w:p>
        </w:tc>
      </w:tr>
      <w:tr w:rsidR="004F50A6" w:rsidRPr="00052FA8" w14:paraId="5471CE60" w14:textId="77777777" w:rsidTr="00607CAE">
        <w:trPr>
          <w:cantSplit/>
          <w:tblHeader/>
          <w:jc w:val="center"/>
        </w:trPr>
        <w:tc>
          <w:tcPr>
            <w:tcW w:w="429" w:type="pct"/>
          </w:tcPr>
          <w:p w14:paraId="33F57992" w14:textId="77777777" w:rsidR="00E83A5E" w:rsidRPr="00052FA8" w:rsidRDefault="00E83A5E" w:rsidP="006E404E">
            <w:pPr>
              <w:jc w:val="center"/>
              <w:rPr>
                <w:rFonts w:cs="Arial"/>
                <w:b/>
              </w:rPr>
            </w:pPr>
            <w:r w:rsidRPr="00052FA8">
              <w:rPr>
                <w:rFonts w:cs="Arial"/>
                <w:b/>
              </w:rPr>
              <w:t>1</w:t>
            </w:r>
          </w:p>
        </w:tc>
        <w:tc>
          <w:tcPr>
            <w:tcW w:w="1087" w:type="pct"/>
          </w:tcPr>
          <w:p w14:paraId="6B45B186" w14:textId="77777777" w:rsidR="00E83A5E" w:rsidRPr="00052FA8" w:rsidRDefault="00E83A5E" w:rsidP="006E404E">
            <w:pPr>
              <w:jc w:val="center"/>
              <w:rPr>
                <w:rFonts w:cs="Arial"/>
              </w:rPr>
            </w:pPr>
            <w:r w:rsidRPr="00052FA8">
              <w:rPr>
                <w:rFonts w:cs="Arial"/>
              </w:rPr>
              <w:t>DPC</w:t>
            </w:r>
          </w:p>
        </w:tc>
        <w:tc>
          <w:tcPr>
            <w:tcW w:w="1197" w:type="pct"/>
          </w:tcPr>
          <w:p w14:paraId="6BB85990" w14:textId="77777777" w:rsidR="00E83A5E" w:rsidRPr="00052FA8" w:rsidRDefault="00E83A5E" w:rsidP="006E404E">
            <w:pPr>
              <w:jc w:val="center"/>
              <w:rPr>
                <w:rFonts w:cs="Arial"/>
              </w:rPr>
            </w:pPr>
            <w:r w:rsidRPr="00052FA8">
              <w:rPr>
                <w:rFonts w:cs="Arial"/>
              </w:rPr>
              <w:t>DPC</w:t>
            </w:r>
          </w:p>
        </w:tc>
        <w:tc>
          <w:tcPr>
            <w:tcW w:w="1196" w:type="pct"/>
          </w:tcPr>
          <w:p w14:paraId="1A50DB22" w14:textId="77777777" w:rsidR="00E83A5E" w:rsidRPr="00052FA8" w:rsidRDefault="00E83A5E" w:rsidP="006E404E">
            <w:pPr>
              <w:jc w:val="center"/>
              <w:rPr>
                <w:rFonts w:cs="Arial"/>
              </w:rPr>
            </w:pPr>
            <w:r w:rsidRPr="00052FA8">
              <w:rPr>
                <w:rFonts w:cs="Arial"/>
              </w:rPr>
              <w:t>DPC</w:t>
            </w:r>
          </w:p>
        </w:tc>
        <w:tc>
          <w:tcPr>
            <w:tcW w:w="1092" w:type="pct"/>
          </w:tcPr>
          <w:p w14:paraId="2AF35788" w14:textId="77777777" w:rsidR="00E83A5E" w:rsidRPr="00052FA8" w:rsidRDefault="00E83A5E" w:rsidP="006E404E">
            <w:pPr>
              <w:jc w:val="center"/>
              <w:rPr>
                <w:rFonts w:cs="Arial"/>
              </w:rPr>
            </w:pPr>
            <w:r w:rsidRPr="00052FA8">
              <w:rPr>
                <w:rFonts w:cs="Arial"/>
              </w:rPr>
              <w:t>DPC</w:t>
            </w:r>
          </w:p>
        </w:tc>
      </w:tr>
      <w:tr w:rsidR="004F50A6" w:rsidRPr="00052FA8" w14:paraId="703C5441" w14:textId="77777777" w:rsidTr="00607CAE">
        <w:trPr>
          <w:cantSplit/>
          <w:tblHeader/>
          <w:jc w:val="center"/>
        </w:trPr>
        <w:tc>
          <w:tcPr>
            <w:tcW w:w="429" w:type="pct"/>
          </w:tcPr>
          <w:p w14:paraId="2D072E24" w14:textId="77777777" w:rsidR="00E83A5E" w:rsidRPr="00052FA8" w:rsidRDefault="00E83A5E" w:rsidP="006E404E">
            <w:pPr>
              <w:jc w:val="center"/>
              <w:rPr>
                <w:rFonts w:cs="Arial"/>
                <w:b/>
              </w:rPr>
            </w:pPr>
            <w:r w:rsidRPr="00052FA8">
              <w:rPr>
                <w:rFonts w:cs="Arial"/>
                <w:b/>
              </w:rPr>
              <w:t>2</w:t>
            </w:r>
          </w:p>
        </w:tc>
        <w:tc>
          <w:tcPr>
            <w:tcW w:w="1087" w:type="pct"/>
          </w:tcPr>
          <w:p w14:paraId="0781D8D3" w14:textId="77777777" w:rsidR="00E83A5E" w:rsidRPr="00052FA8" w:rsidRDefault="00E83A5E" w:rsidP="006E404E">
            <w:pPr>
              <w:jc w:val="center"/>
              <w:rPr>
                <w:rFonts w:cs="Arial"/>
              </w:rPr>
            </w:pPr>
            <w:r w:rsidRPr="00052FA8">
              <w:rPr>
                <w:rFonts w:cs="Arial"/>
              </w:rPr>
              <w:t>DPC</w:t>
            </w:r>
          </w:p>
        </w:tc>
        <w:tc>
          <w:tcPr>
            <w:tcW w:w="1197" w:type="pct"/>
          </w:tcPr>
          <w:p w14:paraId="1B67BD8B" w14:textId="77777777" w:rsidR="00E83A5E" w:rsidRPr="00052FA8" w:rsidRDefault="00E83A5E" w:rsidP="006E404E">
            <w:pPr>
              <w:jc w:val="center"/>
              <w:rPr>
                <w:rFonts w:cs="Arial"/>
              </w:rPr>
            </w:pPr>
            <w:r w:rsidRPr="00052FA8">
              <w:rPr>
                <w:rFonts w:cs="Arial"/>
              </w:rPr>
              <w:t>DPC</w:t>
            </w:r>
          </w:p>
        </w:tc>
        <w:tc>
          <w:tcPr>
            <w:tcW w:w="1196" w:type="pct"/>
          </w:tcPr>
          <w:p w14:paraId="75DF3B62" w14:textId="77777777" w:rsidR="00E83A5E" w:rsidRPr="00052FA8" w:rsidRDefault="00E83A5E" w:rsidP="006E404E">
            <w:pPr>
              <w:jc w:val="center"/>
              <w:rPr>
                <w:rFonts w:cs="Arial"/>
              </w:rPr>
            </w:pPr>
            <w:r w:rsidRPr="00052FA8">
              <w:rPr>
                <w:rFonts w:cs="Arial"/>
              </w:rPr>
              <w:t>DPC</w:t>
            </w:r>
          </w:p>
        </w:tc>
        <w:tc>
          <w:tcPr>
            <w:tcW w:w="1092" w:type="pct"/>
          </w:tcPr>
          <w:p w14:paraId="0FF62028" w14:textId="77777777" w:rsidR="00E83A5E" w:rsidRPr="00052FA8" w:rsidRDefault="00E83A5E" w:rsidP="006E404E">
            <w:pPr>
              <w:jc w:val="center"/>
              <w:rPr>
                <w:rFonts w:cs="Arial"/>
              </w:rPr>
            </w:pPr>
            <w:r w:rsidRPr="00052FA8">
              <w:rPr>
                <w:rFonts w:cs="Arial"/>
              </w:rPr>
              <w:t>DPC</w:t>
            </w:r>
          </w:p>
        </w:tc>
      </w:tr>
      <w:tr w:rsidR="004F50A6" w:rsidRPr="00052FA8" w14:paraId="43D12F13" w14:textId="77777777" w:rsidTr="00607CAE">
        <w:trPr>
          <w:cantSplit/>
          <w:tblHeader/>
          <w:jc w:val="center"/>
        </w:trPr>
        <w:tc>
          <w:tcPr>
            <w:tcW w:w="429" w:type="pct"/>
          </w:tcPr>
          <w:p w14:paraId="55792485" w14:textId="77777777" w:rsidR="00E83A5E" w:rsidRPr="00052FA8" w:rsidRDefault="00E83A5E" w:rsidP="006E404E">
            <w:pPr>
              <w:jc w:val="center"/>
              <w:rPr>
                <w:rFonts w:cs="Arial"/>
                <w:b/>
              </w:rPr>
            </w:pPr>
            <w:r w:rsidRPr="00052FA8">
              <w:rPr>
                <w:rFonts w:cs="Arial"/>
                <w:b/>
              </w:rPr>
              <w:t>3</w:t>
            </w:r>
          </w:p>
        </w:tc>
        <w:tc>
          <w:tcPr>
            <w:tcW w:w="1087" w:type="pct"/>
          </w:tcPr>
          <w:p w14:paraId="237AD32B" w14:textId="77777777" w:rsidR="00E83A5E" w:rsidRPr="00052FA8" w:rsidRDefault="00E83A5E" w:rsidP="006E404E">
            <w:pPr>
              <w:jc w:val="center"/>
              <w:rPr>
                <w:rFonts w:cs="Arial"/>
              </w:rPr>
            </w:pPr>
            <w:r w:rsidRPr="00052FA8">
              <w:rPr>
                <w:rFonts w:cs="Arial"/>
              </w:rPr>
              <w:t>DPC</w:t>
            </w:r>
          </w:p>
        </w:tc>
        <w:tc>
          <w:tcPr>
            <w:tcW w:w="1197" w:type="pct"/>
          </w:tcPr>
          <w:p w14:paraId="3A03CBB9" w14:textId="77777777" w:rsidR="00E83A5E" w:rsidRPr="00052FA8" w:rsidRDefault="00E83A5E" w:rsidP="006E404E">
            <w:pPr>
              <w:jc w:val="center"/>
              <w:rPr>
                <w:rFonts w:cs="Arial"/>
              </w:rPr>
            </w:pPr>
            <w:r w:rsidRPr="00052FA8">
              <w:rPr>
                <w:rFonts w:cs="Arial"/>
              </w:rPr>
              <w:t>DPC</w:t>
            </w:r>
          </w:p>
        </w:tc>
        <w:tc>
          <w:tcPr>
            <w:tcW w:w="1196" w:type="pct"/>
          </w:tcPr>
          <w:p w14:paraId="3EAB4D67" w14:textId="77777777" w:rsidR="00E83A5E" w:rsidRPr="00052FA8" w:rsidRDefault="00E83A5E" w:rsidP="006E404E">
            <w:pPr>
              <w:jc w:val="center"/>
              <w:rPr>
                <w:rFonts w:cs="Arial"/>
              </w:rPr>
            </w:pPr>
            <w:r w:rsidRPr="00052FA8">
              <w:rPr>
                <w:rFonts w:cs="Arial"/>
              </w:rPr>
              <w:t>DPC</w:t>
            </w:r>
          </w:p>
        </w:tc>
        <w:tc>
          <w:tcPr>
            <w:tcW w:w="1092" w:type="pct"/>
          </w:tcPr>
          <w:p w14:paraId="4CC5300D" w14:textId="77777777" w:rsidR="00E83A5E" w:rsidRPr="00052FA8" w:rsidRDefault="00E83A5E" w:rsidP="006E404E">
            <w:pPr>
              <w:jc w:val="center"/>
              <w:rPr>
                <w:rFonts w:cs="Arial"/>
              </w:rPr>
            </w:pPr>
            <w:r w:rsidRPr="00052FA8">
              <w:rPr>
                <w:rFonts w:cs="Arial"/>
              </w:rPr>
              <w:t>DPC</w:t>
            </w:r>
          </w:p>
        </w:tc>
      </w:tr>
      <w:tr w:rsidR="004F50A6" w:rsidRPr="00052FA8" w14:paraId="78B2B660" w14:textId="77777777" w:rsidTr="00607CAE">
        <w:trPr>
          <w:cantSplit/>
          <w:tblHeader/>
          <w:jc w:val="center"/>
        </w:trPr>
        <w:tc>
          <w:tcPr>
            <w:tcW w:w="429" w:type="pct"/>
          </w:tcPr>
          <w:p w14:paraId="4B07C943" w14:textId="77777777" w:rsidR="00E83A5E" w:rsidRPr="00052FA8" w:rsidRDefault="00E83A5E" w:rsidP="006E404E">
            <w:pPr>
              <w:jc w:val="center"/>
              <w:rPr>
                <w:rFonts w:cs="Arial"/>
                <w:b/>
              </w:rPr>
            </w:pPr>
            <w:r w:rsidRPr="00052FA8">
              <w:rPr>
                <w:rFonts w:cs="Arial"/>
                <w:b/>
              </w:rPr>
              <w:t>4</w:t>
            </w:r>
          </w:p>
        </w:tc>
        <w:tc>
          <w:tcPr>
            <w:tcW w:w="1087" w:type="pct"/>
          </w:tcPr>
          <w:p w14:paraId="04C0F59F" w14:textId="77777777" w:rsidR="00E83A5E" w:rsidRPr="00052FA8" w:rsidRDefault="00E83A5E" w:rsidP="006E404E">
            <w:pPr>
              <w:jc w:val="center"/>
              <w:rPr>
                <w:rFonts w:cs="Arial"/>
              </w:rPr>
            </w:pPr>
            <w:r w:rsidRPr="00052FA8">
              <w:rPr>
                <w:rFonts w:cs="Arial"/>
              </w:rPr>
              <w:t>DPC</w:t>
            </w:r>
          </w:p>
        </w:tc>
        <w:tc>
          <w:tcPr>
            <w:tcW w:w="1197" w:type="pct"/>
          </w:tcPr>
          <w:p w14:paraId="799B85E9" w14:textId="77777777" w:rsidR="00E83A5E" w:rsidRPr="00052FA8" w:rsidRDefault="00E83A5E" w:rsidP="006E404E">
            <w:pPr>
              <w:jc w:val="center"/>
              <w:rPr>
                <w:rFonts w:cs="Arial"/>
              </w:rPr>
            </w:pPr>
            <w:r w:rsidRPr="00052FA8">
              <w:rPr>
                <w:rFonts w:cs="Arial"/>
              </w:rPr>
              <w:t>DPC</w:t>
            </w:r>
          </w:p>
        </w:tc>
        <w:tc>
          <w:tcPr>
            <w:tcW w:w="1196" w:type="pct"/>
          </w:tcPr>
          <w:p w14:paraId="5E6D41D7" w14:textId="77777777" w:rsidR="00E83A5E" w:rsidRPr="00052FA8" w:rsidRDefault="00E83A5E" w:rsidP="006E404E">
            <w:pPr>
              <w:jc w:val="center"/>
              <w:rPr>
                <w:rFonts w:cs="Arial"/>
              </w:rPr>
            </w:pPr>
            <w:r w:rsidRPr="00052FA8">
              <w:rPr>
                <w:rFonts w:cs="Arial"/>
              </w:rPr>
              <w:t>DPC</w:t>
            </w:r>
          </w:p>
        </w:tc>
        <w:tc>
          <w:tcPr>
            <w:tcW w:w="1092" w:type="pct"/>
          </w:tcPr>
          <w:p w14:paraId="2083BB3C" w14:textId="77777777" w:rsidR="00E83A5E" w:rsidRPr="00052FA8" w:rsidRDefault="00E83A5E" w:rsidP="006E404E">
            <w:pPr>
              <w:jc w:val="center"/>
              <w:rPr>
                <w:rFonts w:cs="Arial"/>
              </w:rPr>
            </w:pPr>
            <w:r w:rsidRPr="00052FA8">
              <w:rPr>
                <w:rFonts w:cs="Arial"/>
              </w:rPr>
              <w:t>DPC</w:t>
            </w:r>
          </w:p>
        </w:tc>
      </w:tr>
      <w:tr w:rsidR="004F50A6" w:rsidRPr="00052FA8" w14:paraId="70FB6DFA" w14:textId="77777777" w:rsidTr="00607CAE">
        <w:trPr>
          <w:cantSplit/>
          <w:tblHeader/>
          <w:jc w:val="center"/>
        </w:trPr>
        <w:tc>
          <w:tcPr>
            <w:tcW w:w="429" w:type="pct"/>
          </w:tcPr>
          <w:p w14:paraId="7B0B68F2" w14:textId="77777777" w:rsidR="00E83A5E" w:rsidRPr="00052FA8" w:rsidRDefault="00E83A5E" w:rsidP="006E404E">
            <w:pPr>
              <w:jc w:val="center"/>
              <w:rPr>
                <w:rFonts w:cs="Arial"/>
                <w:b/>
              </w:rPr>
            </w:pPr>
            <w:r w:rsidRPr="00052FA8">
              <w:rPr>
                <w:rFonts w:cs="Arial"/>
                <w:b/>
              </w:rPr>
              <w:t>5</w:t>
            </w:r>
          </w:p>
        </w:tc>
        <w:tc>
          <w:tcPr>
            <w:tcW w:w="1087" w:type="pct"/>
          </w:tcPr>
          <w:p w14:paraId="7FC617A7" w14:textId="77777777" w:rsidR="00E83A5E" w:rsidRPr="00052FA8" w:rsidRDefault="00E83A5E" w:rsidP="006E404E">
            <w:pPr>
              <w:jc w:val="center"/>
              <w:rPr>
                <w:rFonts w:cs="Arial"/>
              </w:rPr>
            </w:pPr>
            <w:r w:rsidRPr="00052FA8">
              <w:rPr>
                <w:rFonts w:cs="Arial"/>
              </w:rPr>
              <w:t>DPC</w:t>
            </w:r>
          </w:p>
        </w:tc>
        <w:tc>
          <w:tcPr>
            <w:tcW w:w="1197" w:type="pct"/>
          </w:tcPr>
          <w:p w14:paraId="6D8658BA" w14:textId="77777777" w:rsidR="00E83A5E" w:rsidRPr="00052FA8" w:rsidRDefault="00E83A5E" w:rsidP="006E404E">
            <w:pPr>
              <w:jc w:val="center"/>
              <w:rPr>
                <w:rFonts w:cs="Arial"/>
              </w:rPr>
            </w:pPr>
            <w:r w:rsidRPr="00052FA8">
              <w:rPr>
                <w:rFonts w:cs="Arial"/>
              </w:rPr>
              <w:t>DPC</w:t>
            </w:r>
          </w:p>
        </w:tc>
        <w:tc>
          <w:tcPr>
            <w:tcW w:w="1196" w:type="pct"/>
          </w:tcPr>
          <w:p w14:paraId="5606C989" w14:textId="77777777" w:rsidR="00E83A5E" w:rsidRPr="00052FA8" w:rsidRDefault="00E83A5E" w:rsidP="006E404E">
            <w:pPr>
              <w:jc w:val="center"/>
              <w:rPr>
                <w:rFonts w:cs="Arial"/>
              </w:rPr>
            </w:pPr>
            <w:r w:rsidRPr="00052FA8">
              <w:rPr>
                <w:rFonts w:cs="Arial"/>
              </w:rPr>
              <w:t>DPC</w:t>
            </w:r>
          </w:p>
        </w:tc>
        <w:tc>
          <w:tcPr>
            <w:tcW w:w="1092" w:type="pct"/>
          </w:tcPr>
          <w:p w14:paraId="5D6E713F" w14:textId="77777777" w:rsidR="00E83A5E" w:rsidRPr="00052FA8" w:rsidRDefault="00E83A5E" w:rsidP="006E404E">
            <w:pPr>
              <w:jc w:val="center"/>
              <w:rPr>
                <w:rFonts w:cs="Arial"/>
              </w:rPr>
            </w:pPr>
            <w:r w:rsidRPr="00052FA8">
              <w:rPr>
                <w:rFonts w:cs="Arial"/>
              </w:rPr>
              <w:t>DPC</w:t>
            </w:r>
          </w:p>
        </w:tc>
      </w:tr>
      <w:tr w:rsidR="004F50A6" w:rsidRPr="00052FA8" w14:paraId="0C47CEDC" w14:textId="77777777" w:rsidTr="00607CAE">
        <w:trPr>
          <w:cantSplit/>
          <w:tblHeader/>
          <w:jc w:val="center"/>
        </w:trPr>
        <w:tc>
          <w:tcPr>
            <w:tcW w:w="429" w:type="pct"/>
          </w:tcPr>
          <w:p w14:paraId="78B705D4" w14:textId="77777777" w:rsidR="00E83A5E" w:rsidRPr="00052FA8" w:rsidRDefault="00E83A5E" w:rsidP="006E404E">
            <w:pPr>
              <w:jc w:val="center"/>
              <w:rPr>
                <w:rFonts w:cs="Arial"/>
                <w:b/>
              </w:rPr>
            </w:pPr>
            <w:r w:rsidRPr="00052FA8">
              <w:rPr>
                <w:rFonts w:cs="Arial"/>
                <w:b/>
              </w:rPr>
              <w:t>6</w:t>
            </w:r>
          </w:p>
        </w:tc>
        <w:tc>
          <w:tcPr>
            <w:tcW w:w="1087" w:type="pct"/>
          </w:tcPr>
          <w:p w14:paraId="20679984" w14:textId="77777777" w:rsidR="00E83A5E" w:rsidRPr="00052FA8" w:rsidRDefault="00E83A5E" w:rsidP="006E404E">
            <w:pPr>
              <w:jc w:val="center"/>
              <w:rPr>
                <w:rFonts w:cs="Arial"/>
              </w:rPr>
            </w:pPr>
            <w:r w:rsidRPr="00052FA8">
              <w:rPr>
                <w:rFonts w:cs="Arial"/>
              </w:rPr>
              <w:t>DPC</w:t>
            </w:r>
          </w:p>
        </w:tc>
        <w:tc>
          <w:tcPr>
            <w:tcW w:w="1197" w:type="pct"/>
          </w:tcPr>
          <w:p w14:paraId="41792E67" w14:textId="77777777" w:rsidR="00E83A5E" w:rsidRPr="00052FA8" w:rsidRDefault="00E83A5E" w:rsidP="006E404E">
            <w:pPr>
              <w:jc w:val="center"/>
              <w:rPr>
                <w:rFonts w:cs="Arial"/>
              </w:rPr>
            </w:pPr>
            <w:r w:rsidRPr="00052FA8">
              <w:rPr>
                <w:rFonts w:cs="Arial"/>
              </w:rPr>
              <w:t>DPC</w:t>
            </w:r>
          </w:p>
        </w:tc>
        <w:tc>
          <w:tcPr>
            <w:tcW w:w="1196" w:type="pct"/>
          </w:tcPr>
          <w:p w14:paraId="60F5E9E7" w14:textId="77777777" w:rsidR="00E83A5E" w:rsidRPr="00052FA8" w:rsidRDefault="00E83A5E" w:rsidP="006E404E">
            <w:pPr>
              <w:jc w:val="center"/>
              <w:rPr>
                <w:rFonts w:cs="Arial"/>
              </w:rPr>
            </w:pPr>
            <w:r w:rsidRPr="00052FA8">
              <w:rPr>
                <w:rFonts w:cs="Arial"/>
              </w:rPr>
              <w:t>DPC</w:t>
            </w:r>
          </w:p>
        </w:tc>
        <w:tc>
          <w:tcPr>
            <w:tcW w:w="1092" w:type="pct"/>
          </w:tcPr>
          <w:p w14:paraId="551B1D81" w14:textId="77777777" w:rsidR="00E83A5E" w:rsidRPr="00052FA8" w:rsidRDefault="00E83A5E" w:rsidP="006E404E">
            <w:pPr>
              <w:jc w:val="center"/>
              <w:rPr>
                <w:rFonts w:cs="Arial"/>
              </w:rPr>
            </w:pPr>
            <w:r w:rsidRPr="00052FA8">
              <w:rPr>
                <w:rFonts w:cs="Arial"/>
              </w:rPr>
              <w:t>DPC</w:t>
            </w:r>
          </w:p>
        </w:tc>
      </w:tr>
      <w:tr w:rsidR="004F50A6" w:rsidRPr="00052FA8" w14:paraId="14A6288E" w14:textId="77777777" w:rsidTr="00607CAE">
        <w:trPr>
          <w:cantSplit/>
          <w:tblHeader/>
          <w:jc w:val="center"/>
        </w:trPr>
        <w:tc>
          <w:tcPr>
            <w:tcW w:w="429" w:type="pct"/>
          </w:tcPr>
          <w:p w14:paraId="39D77E1A" w14:textId="77777777" w:rsidR="00E83A5E" w:rsidRPr="00052FA8" w:rsidRDefault="00E83A5E" w:rsidP="006E404E">
            <w:pPr>
              <w:jc w:val="center"/>
              <w:rPr>
                <w:rFonts w:cs="Arial"/>
                <w:b/>
              </w:rPr>
            </w:pPr>
            <w:r w:rsidRPr="00052FA8">
              <w:rPr>
                <w:rFonts w:cs="Arial"/>
                <w:b/>
              </w:rPr>
              <w:t>Other</w:t>
            </w:r>
            <w:r w:rsidR="004F50A6">
              <w:rPr>
                <w:rFonts w:cs="Arial"/>
                <w:b/>
              </w:rPr>
              <w:t>**</w:t>
            </w:r>
          </w:p>
        </w:tc>
        <w:tc>
          <w:tcPr>
            <w:tcW w:w="1087" w:type="pct"/>
          </w:tcPr>
          <w:p w14:paraId="1B0D7D6B" w14:textId="77777777" w:rsidR="00E83A5E" w:rsidRPr="00052FA8" w:rsidRDefault="00E83A5E" w:rsidP="006E404E">
            <w:pPr>
              <w:jc w:val="center"/>
              <w:rPr>
                <w:rFonts w:cs="Arial"/>
              </w:rPr>
            </w:pPr>
            <w:r w:rsidRPr="00052FA8">
              <w:rPr>
                <w:rFonts w:cs="Arial"/>
              </w:rPr>
              <w:t>DPC</w:t>
            </w:r>
          </w:p>
        </w:tc>
        <w:tc>
          <w:tcPr>
            <w:tcW w:w="1197" w:type="pct"/>
          </w:tcPr>
          <w:p w14:paraId="6F9140C5" w14:textId="77777777" w:rsidR="00E83A5E" w:rsidRPr="00052FA8" w:rsidRDefault="00E83A5E" w:rsidP="006E404E">
            <w:pPr>
              <w:jc w:val="center"/>
              <w:rPr>
                <w:rFonts w:cs="Arial"/>
              </w:rPr>
            </w:pPr>
            <w:r w:rsidRPr="00052FA8">
              <w:rPr>
                <w:rFonts w:cs="Arial"/>
              </w:rPr>
              <w:t>DPC</w:t>
            </w:r>
          </w:p>
        </w:tc>
        <w:tc>
          <w:tcPr>
            <w:tcW w:w="1196" w:type="pct"/>
          </w:tcPr>
          <w:p w14:paraId="326EA9AC" w14:textId="77777777" w:rsidR="00E83A5E" w:rsidRPr="00052FA8" w:rsidRDefault="00E83A5E" w:rsidP="006E404E">
            <w:pPr>
              <w:jc w:val="center"/>
              <w:rPr>
                <w:rFonts w:cs="Arial"/>
              </w:rPr>
            </w:pPr>
            <w:r w:rsidRPr="00052FA8">
              <w:rPr>
                <w:rFonts w:cs="Arial"/>
              </w:rPr>
              <w:t>DPC</w:t>
            </w:r>
          </w:p>
        </w:tc>
        <w:tc>
          <w:tcPr>
            <w:tcW w:w="1092" w:type="pct"/>
          </w:tcPr>
          <w:p w14:paraId="5A6FF8BC" w14:textId="77777777" w:rsidR="00E83A5E" w:rsidRPr="00052FA8" w:rsidRDefault="00E83A5E" w:rsidP="006E404E">
            <w:pPr>
              <w:jc w:val="center"/>
              <w:rPr>
                <w:rFonts w:cs="Arial"/>
              </w:rPr>
            </w:pPr>
            <w:r w:rsidRPr="00052FA8">
              <w:rPr>
                <w:rFonts w:cs="Arial"/>
              </w:rPr>
              <w:t>DPC</w:t>
            </w:r>
          </w:p>
        </w:tc>
      </w:tr>
    </w:tbl>
    <w:p w14:paraId="456E8469" w14:textId="77777777" w:rsidR="006E404E" w:rsidRDefault="006E404E" w:rsidP="00051365">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14:paraId="3BDA8C28" w14:textId="77777777" w:rsidR="004F50A6" w:rsidRDefault="00DE3182" w:rsidP="00051365">
      <w:pPr>
        <w:spacing w:before="120"/>
        <w:rPr>
          <w:rStyle w:val="Hyperlink"/>
          <w:rFonts w:cs="Arial"/>
          <w:color w:val="000000"/>
          <w:u w:val="none"/>
        </w:rPr>
      </w:pPr>
      <w:r>
        <w:rPr>
          <w:rStyle w:val="Hyperlink"/>
          <w:rFonts w:cs="Arial"/>
          <w:color w:val="000000"/>
          <w:u w:val="none"/>
        </w:rPr>
        <w:t xml:space="preserve">** </w:t>
      </w:r>
      <w:r w:rsidR="004F50A6">
        <w:rPr>
          <w:rStyle w:val="Hyperlink"/>
          <w:rFonts w:cs="Arial"/>
          <w:color w:val="000000"/>
          <w:u w:val="none"/>
        </w:rPr>
        <w:t>“Other” category is for multi-grade level classes.</w:t>
      </w:r>
    </w:p>
    <w:p w14:paraId="0947EE91" w14:textId="77777777" w:rsidR="00E83A5E" w:rsidRPr="00051365" w:rsidRDefault="00E83A5E" w:rsidP="00C675AD">
      <w:pPr>
        <w:pStyle w:val="Heading3"/>
        <w:rPr>
          <w:i/>
        </w:rPr>
      </w:pPr>
      <w:r w:rsidRPr="00051365">
        <w:rPr>
          <w:rStyle w:val="Hyperlink"/>
          <w:rFonts w:cs="Arial"/>
          <w:color w:val="000000"/>
          <w:u w:val="none"/>
        </w:rPr>
        <w:t>Average Class Size and Class Size Distribution (Elementary) (School Year 201</w:t>
      </w:r>
      <w:r w:rsidR="00A70B2F" w:rsidRPr="00051365">
        <w:rPr>
          <w:rStyle w:val="Hyperlink"/>
          <w:rFonts w:cs="Arial"/>
          <w:color w:val="000000"/>
          <w:u w:val="none"/>
        </w:rPr>
        <w:t>7</w:t>
      </w:r>
      <w:r w:rsidRPr="00051365">
        <w:rPr>
          <w:rStyle w:val="Hyperlink"/>
          <w:rFonts w:cs="Arial"/>
          <w:color w:val="000000"/>
          <w:u w:val="none"/>
        </w:rPr>
        <w:t>–1</w:t>
      </w:r>
      <w:r w:rsidR="00A70B2F" w:rsidRPr="00051365">
        <w:rPr>
          <w:rStyle w:val="Hyperlink"/>
          <w:rFonts w:cs="Arial"/>
          <w:color w:val="000000"/>
          <w:u w:val="none"/>
        </w:rPr>
        <w:t>8</w:t>
      </w:r>
      <w:r w:rsidRPr="00051365">
        <w:rPr>
          <w:rStyle w:val="Hyperlink"/>
          <w:rFonts w:cs="Arial"/>
          <w:color w:val="000000"/>
          <w:u w:val="none"/>
        </w:rPr>
        <w:t>)</w:t>
      </w:r>
    </w:p>
    <w:tbl>
      <w:tblPr>
        <w:tblStyle w:val="TableGrid"/>
        <w:tblW w:w="5000" w:type="pct"/>
        <w:jc w:val="center"/>
        <w:tblLook w:val="0020" w:firstRow="1" w:lastRow="0" w:firstColumn="0" w:lastColumn="0" w:noHBand="0" w:noVBand="0"/>
        <w:tblCaption w:val="Average Class Size and Class Size Distribution (Elementary) (School Year 2016-17)"/>
        <w:tblDescription w:val="Table displays for 2017-18, the average class size and class size distribution by grades K, and grade 1 through 3, and Other for multi-grade level classes."/>
      </w:tblPr>
      <w:tblGrid>
        <w:gridCol w:w="1043"/>
        <w:gridCol w:w="2076"/>
        <w:gridCol w:w="2291"/>
        <w:gridCol w:w="2289"/>
        <w:gridCol w:w="2083"/>
      </w:tblGrid>
      <w:tr w:rsidR="004F50A6" w:rsidRPr="00052FA8" w14:paraId="360A340C" w14:textId="77777777" w:rsidTr="00607CAE">
        <w:trPr>
          <w:cantSplit/>
          <w:tblHeader/>
          <w:jc w:val="center"/>
        </w:trPr>
        <w:tc>
          <w:tcPr>
            <w:tcW w:w="429" w:type="pct"/>
            <w:shd w:val="clear" w:color="auto" w:fill="D9D9D9" w:themeFill="background1" w:themeFillShade="D9"/>
            <w:vAlign w:val="center"/>
          </w:tcPr>
          <w:p w14:paraId="2797E367" w14:textId="77777777" w:rsidR="004F50A6" w:rsidRPr="00052FA8" w:rsidRDefault="004F50A6" w:rsidP="00981515">
            <w:pPr>
              <w:jc w:val="center"/>
              <w:rPr>
                <w:rFonts w:cs="Arial"/>
                <w:b/>
              </w:rPr>
            </w:pPr>
            <w:r w:rsidRPr="00052FA8">
              <w:rPr>
                <w:rFonts w:cs="Arial"/>
                <w:b/>
              </w:rPr>
              <w:t>Grad</w:t>
            </w:r>
            <w:r>
              <w:rPr>
                <w:rFonts w:cs="Arial"/>
                <w:b/>
              </w:rPr>
              <w:t>e</w:t>
            </w:r>
            <w:r>
              <w:rPr>
                <w:rFonts w:cs="Arial"/>
                <w:b/>
              </w:rPr>
              <w:br/>
            </w:r>
            <w:r w:rsidRPr="00052FA8">
              <w:rPr>
                <w:rFonts w:cs="Arial"/>
                <w:b/>
              </w:rPr>
              <w:t>Level</w:t>
            </w:r>
          </w:p>
        </w:tc>
        <w:tc>
          <w:tcPr>
            <w:tcW w:w="1087" w:type="pct"/>
            <w:shd w:val="clear" w:color="auto" w:fill="D9D9D9" w:themeFill="background1" w:themeFillShade="D9"/>
            <w:vAlign w:val="center"/>
          </w:tcPr>
          <w:p w14:paraId="08FBBF23" w14:textId="77777777" w:rsidR="004F50A6" w:rsidRPr="00052FA8" w:rsidRDefault="004F50A6" w:rsidP="00981515">
            <w:pPr>
              <w:jc w:val="center"/>
              <w:rPr>
                <w:rFonts w:cs="Arial"/>
                <w:b/>
              </w:rPr>
            </w:pPr>
            <w:r>
              <w:rPr>
                <w:rFonts w:cs="Arial"/>
                <w:b/>
              </w:rPr>
              <w:t xml:space="preserve">Average </w:t>
            </w:r>
            <w:r w:rsidRPr="00052FA8">
              <w:rPr>
                <w:rFonts w:cs="Arial"/>
                <w:b/>
              </w:rPr>
              <w:t>Class</w:t>
            </w:r>
            <w:r>
              <w:rPr>
                <w:rFonts w:cs="Arial"/>
                <w:b/>
              </w:rPr>
              <w:t xml:space="preserve"> </w:t>
            </w:r>
            <w:r>
              <w:rPr>
                <w:rFonts w:cs="Arial"/>
                <w:b/>
              </w:rPr>
              <w:br/>
            </w:r>
            <w:r w:rsidRPr="00052FA8">
              <w:rPr>
                <w:rFonts w:cs="Arial"/>
                <w:b/>
              </w:rPr>
              <w:t>Size</w:t>
            </w:r>
          </w:p>
        </w:tc>
        <w:tc>
          <w:tcPr>
            <w:tcW w:w="1197" w:type="pct"/>
            <w:shd w:val="clear" w:color="auto" w:fill="D9D9D9" w:themeFill="background1" w:themeFillShade="D9"/>
            <w:vAlign w:val="center"/>
          </w:tcPr>
          <w:p w14:paraId="3CE05797" w14:textId="77777777" w:rsidR="004F50A6" w:rsidRPr="00052FA8" w:rsidRDefault="004F50A6" w:rsidP="00981515">
            <w:pPr>
              <w:jc w:val="center"/>
              <w:rPr>
                <w:rFonts w:cs="Arial"/>
                <w:b/>
              </w:rPr>
            </w:pPr>
            <w:r>
              <w:rPr>
                <w:rFonts w:cs="Arial"/>
                <w:b/>
              </w:rPr>
              <w:t xml:space="preserve">Number </w:t>
            </w:r>
            <w:r>
              <w:rPr>
                <w:rFonts w:cs="Arial"/>
                <w:b/>
              </w:rPr>
              <w:br/>
              <w:t xml:space="preserve">of Classes* </w:t>
            </w:r>
            <w:r>
              <w:rPr>
                <w:rFonts w:cs="Arial"/>
                <w:b/>
              </w:rPr>
              <w:br/>
            </w:r>
            <w:r w:rsidRPr="00052FA8">
              <w:rPr>
                <w:rFonts w:cs="Arial"/>
                <w:b/>
              </w:rPr>
              <w:t>1-20</w:t>
            </w:r>
          </w:p>
        </w:tc>
        <w:tc>
          <w:tcPr>
            <w:tcW w:w="1196" w:type="pct"/>
            <w:shd w:val="clear" w:color="auto" w:fill="D9D9D9" w:themeFill="background1" w:themeFillShade="D9"/>
            <w:vAlign w:val="center"/>
          </w:tcPr>
          <w:p w14:paraId="058D0657" w14:textId="77777777" w:rsidR="004F50A6" w:rsidRPr="00052FA8" w:rsidRDefault="004F50A6" w:rsidP="00981515">
            <w:pPr>
              <w:jc w:val="center"/>
              <w:rPr>
                <w:rFonts w:cs="Arial"/>
                <w:b/>
              </w:rPr>
            </w:pPr>
            <w:r>
              <w:rPr>
                <w:rFonts w:cs="Arial"/>
                <w:b/>
              </w:rPr>
              <w:t xml:space="preserve">Number </w:t>
            </w:r>
            <w:r>
              <w:rPr>
                <w:rFonts w:cs="Arial"/>
                <w:b/>
              </w:rPr>
              <w:br/>
              <w:t xml:space="preserve">of Classes* </w:t>
            </w:r>
            <w:r>
              <w:rPr>
                <w:rFonts w:cs="Arial"/>
                <w:b/>
              </w:rPr>
              <w:br/>
            </w:r>
            <w:r w:rsidRPr="00052FA8">
              <w:rPr>
                <w:rFonts w:cs="Arial"/>
                <w:b/>
              </w:rPr>
              <w:t>21-32</w:t>
            </w:r>
          </w:p>
        </w:tc>
        <w:tc>
          <w:tcPr>
            <w:tcW w:w="1092" w:type="pct"/>
            <w:shd w:val="clear" w:color="auto" w:fill="D9D9D9" w:themeFill="background1" w:themeFillShade="D9"/>
            <w:vAlign w:val="center"/>
          </w:tcPr>
          <w:p w14:paraId="0E38D9DA" w14:textId="77777777" w:rsidR="004F50A6" w:rsidRPr="00052FA8" w:rsidRDefault="004F50A6" w:rsidP="00981515">
            <w:pPr>
              <w:jc w:val="center"/>
              <w:rPr>
                <w:rFonts w:cs="Arial"/>
                <w:b/>
              </w:rPr>
            </w:pPr>
            <w:r>
              <w:rPr>
                <w:rFonts w:cs="Arial"/>
                <w:b/>
              </w:rPr>
              <w:t xml:space="preserve">Number </w:t>
            </w:r>
            <w:r>
              <w:rPr>
                <w:rFonts w:cs="Arial"/>
                <w:b/>
              </w:rPr>
              <w:br/>
              <w:t xml:space="preserve">of Classes* </w:t>
            </w:r>
            <w:r>
              <w:rPr>
                <w:rFonts w:cs="Arial"/>
                <w:b/>
              </w:rPr>
              <w:br/>
            </w:r>
            <w:r w:rsidRPr="00052FA8">
              <w:rPr>
                <w:rFonts w:cs="Arial"/>
                <w:b/>
              </w:rPr>
              <w:t>33+</w:t>
            </w:r>
          </w:p>
        </w:tc>
      </w:tr>
      <w:tr w:rsidR="004F50A6" w:rsidRPr="00052FA8" w14:paraId="0C9194D1" w14:textId="77777777" w:rsidTr="00607CAE">
        <w:trPr>
          <w:cantSplit/>
          <w:tblHeader/>
          <w:jc w:val="center"/>
        </w:trPr>
        <w:tc>
          <w:tcPr>
            <w:tcW w:w="429" w:type="pct"/>
          </w:tcPr>
          <w:p w14:paraId="407B7E83" w14:textId="77777777" w:rsidR="004F50A6" w:rsidRPr="00052FA8" w:rsidRDefault="004F50A6" w:rsidP="00981515">
            <w:pPr>
              <w:jc w:val="center"/>
              <w:rPr>
                <w:rFonts w:cs="Arial"/>
                <w:b/>
              </w:rPr>
            </w:pPr>
            <w:r w:rsidRPr="00052FA8">
              <w:rPr>
                <w:rFonts w:cs="Arial"/>
                <w:b/>
              </w:rPr>
              <w:t>K</w:t>
            </w:r>
          </w:p>
        </w:tc>
        <w:tc>
          <w:tcPr>
            <w:tcW w:w="1087" w:type="pct"/>
          </w:tcPr>
          <w:p w14:paraId="5CB12C5F" w14:textId="77777777" w:rsidR="004F50A6" w:rsidRPr="00052FA8" w:rsidRDefault="004F50A6" w:rsidP="00981515">
            <w:pPr>
              <w:jc w:val="center"/>
              <w:rPr>
                <w:rFonts w:cs="Arial"/>
              </w:rPr>
            </w:pPr>
            <w:r w:rsidRPr="00052FA8">
              <w:rPr>
                <w:rFonts w:cs="Arial"/>
              </w:rPr>
              <w:t>DPC</w:t>
            </w:r>
          </w:p>
        </w:tc>
        <w:tc>
          <w:tcPr>
            <w:tcW w:w="1197" w:type="pct"/>
          </w:tcPr>
          <w:p w14:paraId="14002EFA" w14:textId="77777777" w:rsidR="004F50A6" w:rsidRPr="00052FA8" w:rsidRDefault="004F50A6" w:rsidP="00981515">
            <w:pPr>
              <w:jc w:val="center"/>
              <w:rPr>
                <w:rFonts w:cs="Arial"/>
              </w:rPr>
            </w:pPr>
            <w:r w:rsidRPr="00052FA8">
              <w:rPr>
                <w:rFonts w:cs="Arial"/>
              </w:rPr>
              <w:t>DPC</w:t>
            </w:r>
          </w:p>
        </w:tc>
        <w:tc>
          <w:tcPr>
            <w:tcW w:w="1196" w:type="pct"/>
          </w:tcPr>
          <w:p w14:paraId="6616E6F6" w14:textId="77777777" w:rsidR="004F50A6" w:rsidRPr="00052FA8" w:rsidRDefault="004F50A6" w:rsidP="00981515">
            <w:pPr>
              <w:jc w:val="center"/>
              <w:rPr>
                <w:rFonts w:cs="Arial"/>
              </w:rPr>
            </w:pPr>
            <w:r w:rsidRPr="00052FA8">
              <w:rPr>
                <w:rFonts w:cs="Arial"/>
              </w:rPr>
              <w:t>DPC</w:t>
            </w:r>
          </w:p>
        </w:tc>
        <w:tc>
          <w:tcPr>
            <w:tcW w:w="1092" w:type="pct"/>
          </w:tcPr>
          <w:p w14:paraId="17A769C6" w14:textId="77777777" w:rsidR="004F50A6" w:rsidRPr="00052FA8" w:rsidRDefault="004F50A6" w:rsidP="00981515">
            <w:pPr>
              <w:jc w:val="center"/>
              <w:rPr>
                <w:rFonts w:cs="Arial"/>
              </w:rPr>
            </w:pPr>
            <w:r w:rsidRPr="00052FA8">
              <w:rPr>
                <w:rFonts w:cs="Arial"/>
              </w:rPr>
              <w:t>DPC</w:t>
            </w:r>
          </w:p>
        </w:tc>
      </w:tr>
      <w:tr w:rsidR="004F50A6" w:rsidRPr="00052FA8" w14:paraId="1665D83B" w14:textId="77777777" w:rsidTr="00607CAE">
        <w:trPr>
          <w:cantSplit/>
          <w:tblHeader/>
          <w:jc w:val="center"/>
        </w:trPr>
        <w:tc>
          <w:tcPr>
            <w:tcW w:w="429" w:type="pct"/>
          </w:tcPr>
          <w:p w14:paraId="4806DF21" w14:textId="77777777" w:rsidR="004F50A6" w:rsidRPr="00052FA8" w:rsidRDefault="004F50A6" w:rsidP="00981515">
            <w:pPr>
              <w:jc w:val="center"/>
              <w:rPr>
                <w:rFonts w:cs="Arial"/>
                <w:b/>
              </w:rPr>
            </w:pPr>
            <w:r w:rsidRPr="00052FA8">
              <w:rPr>
                <w:rFonts w:cs="Arial"/>
                <w:b/>
              </w:rPr>
              <w:t>1</w:t>
            </w:r>
          </w:p>
        </w:tc>
        <w:tc>
          <w:tcPr>
            <w:tcW w:w="1087" w:type="pct"/>
          </w:tcPr>
          <w:p w14:paraId="4AAAE096" w14:textId="77777777" w:rsidR="004F50A6" w:rsidRPr="00052FA8" w:rsidRDefault="004F50A6" w:rsidP="00981515">
            <w:pPr>
              <w:jc w:val="center"/>
              <w:rPr>
                <w:rFonts w:cs="Arial"/>
              </w:rPr>
            </w:pPr>
            <w:r w:rsidRPr="00052FA8">
              <w:rPr>
                <w:rFonts w:cs="Arial"/>
              </w:rPr>
              <w:t>DPC</w:t>
            </w:r>
          </w:p>
        </w:tc>
        <w:tc>
          <w:tcPr>
            <w:tcW w:w="1197" w:type="pct"/>
          </w:tcPr>
          <w:p w14:paraId="1876AE0A" w14:textId="77777777" w:rsidR="004F50A6" w:rsidRPr="00052FA8" w:rsidRDefault="004F50A6" w:rsidP="00981515">
            <w:pPr>
              <w:jc w:val="center"/>
              <w:rPr>
                <w:rFonts w:cs="Arial"/>
              </w:rPr>
            </w:pPr>
            <w:r w:rsidRPr="00052FA8">
              <w:rPr>
                <w:rFonts w:cs="Arial"/>
              </w:rPr>
              <w:t>DPC</w:t>
            </w:r>
          </w:p>
        </w:tc>
        <w:tc>
          <w:tcPr>
            <w:tcW w:w="1196" w:type="pct"/>
          </w:tcPr>
          <w:p w14:paraId="1BFF7D6B" w14:textId="77777777" w:rsidR="004F50A6" w:rsidRPr="00052FA8" w:rsidRDefault="004F50A6" w:rsidP="00981515">
            <w:pPr>
              <w:jc w:val="center"/>
              <w:rPr>
                <w:rFonts w:cs="Arial"/>
              </w:rPr>
            </w:pPr>
            <w:r w:rsidRPr="00052FA8">
              <w:rPr>
                <w:rFonts w:cs="Arial"/>
              </w:rPr>
              <w:t>DPC</w:t>
            </w:r>
          </w:p>
        </w:tc>
        <w:tc>
          <w:tcPr>
            <w:tcW w:w="1092" w:type="pct"/>
          </w:tcPr>
          <w:p w14:paraId="337B25CC" w14:textId="77777777" w:rsidR="004F50A6" w:rsidRPr="00052FA8" w:rsidRDefault="004F50A6" w:rsidP="00981515">
            <w:pPr>
              <w:jc w:val="center"/>
              <w:rPr>
                <w:rFonts w:cs="Arial"/>
              </w:rPr>
            </w:pPr>
            <w:r w:rsidRPr="00052FA8">
              <w:rPr>
                <w:rFonts w:cs="Arial"/>
              </w:rPr>
              <w:t>DPC</w:t>
            </w:r>
          </w:p>
        </w:tc>
      </w:tr>
      <w:tr w:rsidR="004F50A6" w:rsidRPr="00052FA8" w14:paraId="436EC23F" w14:textId="77777777" w:rsidTr="00607CAE">
        <w:trPr>
          <w:cantSplit/>
          <w:tblHeader/>
          <w:jc w:val="center"/>
        </w:trPr>
        <w:tc>
          <w:tcPr>
            <w:tcW w:w="429" w:type="pct"/>
          </w:tcPr>
          <w:p w14:paraId="5C251018" w14:textId="77777777" w:rsidR="004F50A6" w:rsidRPr="00052FA8" w:rsidRDefault="004F50A6" w:rsidP="00981515">
            <w:pPr>
              <w:jc w:val="center"/>
              <w:rPr>
                <w:rFonts w:cs="Arial"/>
                <w:b/>
              </w:rPr>
            </w:pPr>
            <w:r w:rsidRPr="00052FA8">
              <w:rPr>
                <w:rFonts w:cs="Arial"/>
                <w:b/>
              </w:rPr>
              <w:t>2</w:t>
            </w:r>
          </w:p>
        </w:tc>
        <w:tc>
          <w:tcPr>
            <w:tcW w:w="1087" w:type="pct"/>
          </w:tcPr>
          <w:p w14:paraId="14E75F8F" w14:textId="77777777" w:rsidR="004F50A6" w:rsidRPr="00052FA8" w:rsidRDefault="004F50A6" w:rsidP="00981515">
            <w:pPr>
              <w:jc w:val="center"/>
              <w:rPr>
                <w:rFonts w:cs="Arial"/>
              </w:rPr>
            </w:pPr>
            <w:r w:rsidRPr="00052FA8">
              <w:rPr>
                <w:rFonts w:cs="Arial"/>
              </w:rPr>
              <w:t>DPC</w:t>
            </w:r>
          </w:p>
        </w:tc>
        <w:tc>
          <w:tcPr>
            <w:tcW w:w="1197" w:type="pct"/>
          </w:tcPr>
          <w:p w14:paraId="0B49A793" w14:textId="77777777" w:rsidR="004F50A6" w:rsidRPr="00052FA8" w:rsidRDefault="004F50A6" w:rsidP="00981515">
            <w:pPr>
              <w:jc w:val="center"/>
              <w:rPr>
                <w:rFonts w:cs="Arial"/>
              </w:rPr>
            </w:pPr>
            <w:r w:rsidRPr="00052FA8">
              <w:rPr>
                <w:rFonts w:cs="Arial"/>
              </w:rPr>
              <w:t>DPC</w:t>
            </w:r>
          </w:p>
        </w:tc>
        <w:tc>
          <w:tcPr>
            <w:tcW w:w="1196" w:type="pct"/>
          </w:tcPr>
          <w:p w14:paraId="23AE75D7" w14:textId="77777777" w:rsidR="004F50A6" w:rsidRPr="00052FA8" w:rsidRDefault="004F50A6" w:rsidP="00981515">
            <w:pPr>
              <w:jc w:val="center"/>
              <w:rPr>
                <w:rFonts w:cs="Arial"/>
              </w:rPr>
            </w:pPr>
            <w:r w:rsidRPr="00052FA8">
              <w:rPr>
                <w:rFonts w:cs="Arial"/>
              </w:rPr>
              <w:t>DPC</w:t>
            </w:r>
          </w:p>
        </w:tc>
        <w:tc>
          <w:tcPr>
            <w:tcW w:w="1092" w:type="pct"/>
          </w:tcPr>
          <w:p w14:paraId="76EB7EDC" w14:textId="77777777" w:rsidR="004F50A6" w:rsidRPr="00052FA8" w:rsidRDefault="004F50A6" w:rsidP="00981515">
            <w:pPr>
              <w:jc w:val="center"/>
              <w:rPr>
                <w:rFonts w:cs="Arial"/>
              </w:rPr>
            </w:pPr>
            <w:r w:rsidRPr="00052FA8">
              <w:rPr>
                <w:rFonts w:cs="Arial"/>
              </w:rPr>
              <w:t>DPC</w:t>
            </w:r>
          </w:p>
        </w:tc>
      </w:tr>
      <w:tr w:rsidR="004F50A6" w:rsidRPr="00052FA8" w14:paraId="04FF67AF" w14:textId="77777777" w:rsidTr="00607CAE">
        <w:trPr>
          <w:cantSplit/>
          <w:tblHeader/>
          <w:jc w:val="center"/>
        </w:trPr>
        <w:tc>
          <w:tcPr>
            <w:tcW w:w="429" w:type="pct"/>
          </w:tcPr>
          <w:p w14:paraId="0B1EBC56" w14:textId="77777777" w:rsidR="004F50A6" w:rsidRPr="00052FA8" w:rsidRDefault="004F50A6" w:rsidP="00981515">
            <w:pPr>
              <w:jc w:val="center"/>
              <w:rPr>
                <w:rFonts w:cs="Arial"/>
                <w:b/>
              </w:rPr>
            </w:pPr>
            <w:r w:rsidRPr="00052FA8">
              <w:rPr>
                <w:rFonts w:cs="Arial"/>
                <w:b/>
              </w:rPr>
              <w:t>3</w:t>
            </w:r>
          </w:p>
        </w:tc>
        <w:tc>
          <w:tcPr>
            <w:tcW w:w="1087" w:type="pct"/>
          </w:tcPr>
          <w:p w14:paraId="352BF3BA" w14:textId="77777777" w:rsidR="004F50A6" w:rsidRPr="00052FA8" w:rsidRDefault="004F50A6" w:rsidP="00981515">
            <w:pPr>
              <w:jc w:val="center"/>
              <w:rPr>
                <w:rFonts w:cs="Arial"/>
              </w:rPr>
            </w:pPr>
            <w:r w:rsidRPr="00052FA8">
              <w:rPr>
                <w:rFonts w:cs="Arial"/>
              </w:rPr>
              <w:t>DPC</w:t>
            </w:r>
          </w:p>
        </w:tc>
        <w:tc>
          <w:tcPr>
            <w:tcW w:w="1197" w:type="pct"/>
          </w:tcPr>
          <w:p w14:paraId="72320128" w14:textId="77777777" w:rsidR="004F50A6" w:rsidRPr="00052FA8" w:rsidRDefault="004F50A6" w:rsidP="00981515">
            <w:pPr>
              <w:jc w:val="center"/>
              <w:rPr>
                <w:rFonts w:cs="Arial"/>
              </w:rPr>
            </w:pPr>
            <w:r w:rsidRPr="00052FA8">
              <w:rPr>
                <w:rFonts w:cs="Arial"/>
              </w:rPr>
              <w:t>DPC</w:t>
            </w:r>
          </w:p>
        </w:tc>
        <w:tc>
          <w:tcPr>
            <w:tcW w:w="1196" w:type="pct"/>
          </w:tcPr>
          <w:p w14:paraId="03634C87" w14:textId="77777777" w:rsidR="004F50A6" w:rsidRPr="00052FA8" w:rsidRDefault="004F50A6" w:rsidP="00981515">
            <w:pPr>
              <w:jc w:val="center"/>
              <w:rPr>
                <w:rFonts w:cs="Arial"/>
              </w:rPr>
            </w:pPr>
            <w:r w:rsidRPr="00052FA8">
              <w:rPr>
                <w:rFonts w:cs="Arial"/>
              </w:rPr>
              <w:t>DPC</w:t>
            </w:r>
          </w:p>
        </w:tc>
        <w:tc>
          <w:tcPr>
            <w:tcW w:w="1092" w:type="pct"/>
          </w:tcPr>
          <w:p w14:paraId="137B873A" w14:textId="77777777" w:rsidR="004F50A6" w:rsidRPr="00052FA8" w:rsidRDefault="004F50A6" w:rsidP="00981515">
            <w:pPr>
              <w:jc w:val="center"/>
              <w:rPr>
                <w:rFonts w:cs="Arial"/>
              </w:rPr>
            </w:pPr>
            <w:r w:rsidRPr="00052FA8">
              <w:rPr>
                <w:rFonts w:cs="Arial"/>
              </w:rPr>
              <w:t>DPC</w:t>
            </w:r>
          </w:p>
        </w:tc>
      </w:tr>
      <w:tr w:rsidR="004F50A6" w:rsidRPr="00052FA8" w14:paraId="3B9FDCB3" w14:textId="77777777" w:rsidTr="00607CAE">
        <w:trPr>
          <w:cantSplit/>
          <w:tblHeader/>
          <w:jc w:val="center"/>
        </w:trPr>
        <w:tc>
          <w:tcPr>
            <w:tcW w:w="429" w:type="pct"/>
          </w:tcPr>
          <w:p w14:paraId="55394D1C" w14:textId="77777777" w:rsidR="004F50A6" w:rsidRPr="00052FA8" w:rsidRDefault="004F50A6" w:rsidP="00981515">
            <w:pPr>
              <w:jc w:val="center"/>
              <w:rPr>
                <w:rFonts w:cs="Arial"/>
                <w:b/>
              </w:rPr>
            </w:pPr>
            <w:r w:rsidRPr="00052FA8">
              <w:rPr>
                <w:rFonts w:cs="Arial"/>
                <w:b/>
              </w:rPr>
              <w:t>4</w:t>
            </w:r>
          </w:p>
        </w:tc>
        <w:tc>
          <w:tcPr>
            <w:tcW w:w="1087" w:type="pct"/>
          </w:tcPr>
          <w:p w14:paraId="12500F47" w14:textId="77777777" w:rsidR="004F50A6" w:rsidRPr="00052FA8" w:rsidRDefault="004F50A6" w:rsidP="00981515">
            <w:pPr>
              <w:jc w:val="center"/>
              <w:rPr>
                <w:rFonts w:cs="Arial"/>
              </w:rPr>
            </w:pPr>
            <w:r w:rsidRPr="00052FA8">
              <w:rPr>
                <w:rFonts w:cs="Arial"/>
              </w:rPr>
              <w:t>DPC</w:t>
            </w:r>
          </w:p>
        </w:tc>
        <w:tc>
          <w:tcPr>
            <w:tcW w:w="1197" w:type="pct"/>
          </w:tcPr>
          <w:p w14:paraId="2466E40C" w14:textId="77777777" w:rsidR="004F50A6" w:rsidRPr="00052FA8" w:rsidRDefault="004F50A6" w:rsidP="00981515">
            <w:pPr>
              <w:jc w:val="center"/>
              <w:rPr>
                <w:rFonts w:cs="Arial"/>
              </w:rPr>
            </w:pPr>
            <w:r w:rsidRPr="00052FA8">
              <w:rPr>
                <w:rFonts w:cs="Arial"/>
              </w:rPr>
              <w:t>DPC</w:t>
            </w:r>
          </w:p>
        </w:tc>
        <w:tc>
          <w:tcPr>
            <w:tcW w:w="1196" w:type="pct"/>
          </w:tcPr>
          <w:p w14:paraId="1A475E41" w14:textId="77777777" w:rsidR="004F50A6" w:rsidRPr="00052FA8" w:rsidRDefault="004F50A6" w:rsidP="00981515">
            <w:pPr>
              <w:jc w:val="center"/>
              <w:rPr>
                <w:rFonts w:cs="Arial"/>
              </w:rPr>
            </w:pPr>
            <w:r w:rsidRPr="00052FA8">
              <w:rPr>
                <w:rFonts w:cs="Arial"/>
              </w:rPr>
              <w:t>DPC</w:t>
            </w:r>
          </w:p>
        </w:tc>
        <w:tc>
          <w:tcPr>
            <w:tcW w:w="1092" w:type="pct"/>
          </w:tcPr>
          <w:p w14:paraId="3EF79870" w14:textId="77777777" w:rsidR="004F50A6" w:rsidRPr="00052FA8" w:rsidRDefault="004F50A6" w:rsidP="00981515">
            <w:pPr>
              <w:jc w:val="center"/>
              <w:rPr>
                <w:rFonts w:cs="Arial"/>
              </w:rPr>
            </w:pPr>
            <w:r w:rsidRPr="00052FA8">
              <w:rPr>
                <w:rFonts w:cs="Arial"/>
              </w:rPr>
              <w:t>DPC</w:t>
            </w:r>
          </w:p>
        </w:tc>
      </w:tr>
      <w:tr w:rsidR="004F50A6" w:rsidRPr="00052FA8" w14:paraId="74127450" w14:textId="77777777" w:rsidTr="00607CAE">
        <w:trPr>
          <w:cantSplit/>
          <w:tblHeader/>
          <w:jc w:val="center"/>
        </w:trPr>
        <w:tc>
          <w:tcPr>
            <w:tcW w:w="429" w:type="pct"/>
          </w:tcPr>
          <w:p w14:paraId="7EE29AF6" w14:textId="77777777" w:rsidR="004F50A6" w:rsidRPr="00052FA8" w:rsidRDefault="004F50A6" w:rsidP="00981515">
            <w:pPr>
              <w:jc w:val="center"/>
              <w:rPr>
                <w:rFonts w:cs="Arial"/>
                <w:b/>
              </w:rPr>
            </w:pPr>
            <w:r w:rsidRPr="00052FA8">
              <w:rPr>
                <w:rFonts w:cs="Arial"/>
                <w:b/>
              </w:rPr>
              <w:t>5</w:t>
            </w:r>
          </w:p>
        </w:tc>
        <w:tc>
          <w:tcPr>
            <w:tcW w:w="1087" w:type="pct"/>
          </w:tcPr>
          <w:p w14:paraId="565FCAB3" w14:textId="77777777" w:rsidR="004F50A6" w:rsidRPr="00052FA8" w:rsidRDefault="004F50A6" w:rsidP="00981515">
            <w:pPr>
              <w:jc w:val="center"/>
              <w:rPr>
                <w:rFonts w:cs="Arial"/>
              </w:rPr>
            </w:pPr>
            <w:r w:rsidRPr="00052FA8">
              <w:rPr>
                <w:rFonts w:cs="Arial"/>
              </w:rPr>
              <w:t>DPC</w:t>
            </w:r>
          </w:p>
        </w:tc>
        <w:tc>
          <w:tcPr>
            <w:tcW w:w="1197" w:type="pct"/>
          </w:tcPr>
          <w:p w14:paraId="33F00E45" w14:textId="77777777" w:rsidR="004F50A6" w:rsidRPr="00052FA8" w:rsidRDefault="004F50A6" w:rsidP="00981515">
            <w:pPr>
              <w:jc w:val="center"/>
              <w:rPr>
                <w:rFonts w:cs="Arial"/>
              </w:rPr>
            </w:pPr>
            <w:r w:rsidRPr="00052FA8">
              <w:rPr>
                <w:rFonts w:cs="Arial"/>
              </w:rPr>
              <w:t>DPC</w:t>
            </w:r>
          </w:p>
        </w:tc>
        <w:tc>
          <w:tcPr>
            <w:tcW w:w="1196" w:type="pct"/>
          </w:tcPr>
          <w:p w14:paraId="1B602D5C" w14:textId="77777777" w:rsidR="004F50A6" w:rsidRPr="00052FA8" w:rsidRDefault="004F50A6" w:rsidP="00981515">
            <w:pPr>
              <w:jc w:val="center"/>
              <w:rPr>
                <w:rFonts w:cs="Arial"/>
              </w:rPr>
            </w:pPr>
            <w:r w:rsidRPr="00052FA8">
              <w:rPr>
                <w:rFonts w:cs="Arial"/>
              </w:rPr>
              <w:t>DPC</w:t>
            </w:r>
          </w:p>
        </w:tc>
        <w:tc>
          <w:tcPr>
            <w:tcW w:w="1092" w:type="pct"/>
          </w:tcPr>
          <w:p w14:paraId="53B8D00D" w14:textId="77777777" w:rsidR="004F50A6" w:rsidRPr="00052FA8" w:rsidRDefault="004F50A6" w:rsidP="00981515">
            <w:pPr>
              <w:jc w:val="center"/>
              <w:rPr>
                <w:rFonts w:cs="Arial"/>
              </w:rPr>
            </w:pPr>
            <w:r w:rsidRPr="00052FA8">
              <w:rPr>
                <w:rFonts w:cs="Arial"/>
              </w:rPr>
              <w:t>DPC</w:t>
            </w:r>
          </w:p>
        </w:tc>
      </w:tr>
      <w:tr w:rsidR="004F50A6" w:rsidRPr="00052FA8" w14:paraId="5FAD40F6" w14:textId="77777777" w:rsidTr="00607CAE">
        <w:trPr>
          <w:cantSplit/>
          <w:tblHeader/>
          <w:jc w:val="center"/>
        </w:trPr>
        <w:tc>
          <w:tcPr>
            <w:tcW w:w="429" w:type="pct"/>
          </w:tcPr>
          <w:p w14:paraId="030508FE" w14:textId="77777777" w:rsidR="004F50A6" w:rsidRPr="00052FA8" w:rsidRDefault="004F50A6" w:rsidP="00981515">
            <w:pPr>
              <w:jc w:val="center"/>
              <w:rPr>
                <w:rFonts w:cs="Arial"/>
                <w:b/>
              </w:rPr>
            </w:pPr>
            <w:r w:rsidRPr="00052FA8">
              <w:rPr>
                <w:rFonts w:cs="Arial"/>
                <w:b/>
              </w:rPr>
              <w:t>6</w:t>
            </w:r>
          </w:p>
        </w:tc>
        <w:tc>
          <w:tcPr>
            <w:tcW w:w="1087" w:type="pct"/>
          </w:tcPr>
          <w:p w14:paraId="7336A959" w14:textId="77777777" w:rsidR="004F50A6" w:rsidRPr="00052FA8" w:rsidRDefault="004F50A6" w:rsidP="00981515">
            <w:pPr>
              <w:jc w:val="center"/>
              <w:rPr>
                <w:rFonts w:cs="Arial"/>
              </w:rPr>
            </w:pPr>
            <w:r w:rsidRPr="00052FA8">
              <w:rPr>
                <w:rFonts w:cs="Arial"/>
              </w:rPr>
              <w:t>DPC</w:t>
            </w:r>
          </w:p>
        </w:tc>
        <w:tc>
          <w:tcPr>
            <w:tcW w:w="1197" w:type="pct"/>
          </w:tcPr>
          <w:p w14:paraId="130BBA91" w14:textId="77777777" w:rsidR="004F50A6" w:rsidRPr="00052FA8" w:rsidRDefault="004F50A6" w:rsidP="00981515">
            <w:pPr>
              <w:jc w:val="center"/>
              <w:rPr>
                <w:rFonts w:cs="Arial"/>
              </w:rPr>
            </w:pPr>
            <w:r w:rsidRPr="00052FA8">
              <w:rPr>
                <w:rFonts w:cs="Arial"/>
              </w:rPr>
              <w:t>DPC</w:t>
            </w:r>
          </w:p>
        </w:tc>
        <w:tc>
          <w:tcPr>
            <w:tcW w:w="1196" w:type="pct"/>
          </w:tcPr>
          <w:p w14:paraId="44010133" w14:textId="77777777" w:rsidR="004F50A6" w:rsidRPr="00052FA8" w:rsidRDefault="004F50A6" w:rsidP="00981515">
            <w:pPr>
              <w:jc w:val="center"/>
              <w:rPr>
                <w:rFonts w:cs="Arial"/>
              </w:rPr>
            </w:pPr>
            <w:r w:rsidRPr="00052FA8">
              <w:rPr>
                <w:rFonts w:cs="Arial"/>
              </w:rPr>
              <w:t>DPC</w:t>
            </w:r>
          </w:p>
        </w:tc>
        <w:tc>
          <w:tcPr>
            <w:tcW w:w="1092" w:type="pct"/>
          </w:tcPr>
          <w:p w14:paraId="7597E807" w14:textId="77777777" w:rsidR="004F50A6" w:rsidRPr="00052FA8" w:rsidRDefault="004F50A6" w:rsidP="00981515">
            <w:pPr>
              <w:jc w:val="center"/>
              <w:rPr>
                <w:rFonts w:cs="Arial"/>
              </w:rPr>
            </w:pPr>
            <w:r w:rsidRPr="00052FA8">
              <w:rPr>
                <w:rFonts w:cs="Arial"/>
              </w:rPr>
              <w:t>DPC</w:t>
            </w:r>
          </w:p>
        </w:tc>
      </w:tr>
      <w:tr w:rsidR="004F50A6" w:rsidRPr="00052FA8" w14:paraId="6ED69906" w14:textId="77777777" w:rsidTr="00607CAE">
        <w:trPr>
          <w:cantSplit/>
          <w:tblHeader/>
          <w:jc w:val="center"/>
        </w:trPr>
        <w:tc>
          <w:tcPr>
            <w:tcW w:w="429" w:type="pct"/>
          </w:tcPr>
          <w:p w14:paraId="14A21747" w14:textId="77777777" w:rsidR="004F50A6" w:rsidRPr="00052FA8" w:rsidRDefault="004F50A6" w:rsidP="00981515">
            <w:pPr>
              <w:jc w:val="center"/>
              <w:rPr>
                <w:rFonts w:cs="Arial"/>
                <w:b/>
              </w:rPr>
            </w:pPr>
            <w:r w:rsidRPr="00052FA8">
              <w:rPr>
                <w:rFonts w:cs="Arial"/>
                <w:b/>
              </w:rPr>
              <w:t>Other</w:t>
            </w:r>
            <w:r>
              <w:rPr>
                <w:rFonts w:cs="Arial"/>
                <w:b/>
              </w:rPr>
              <w:t>**</w:t>
            </w:r>
          </w:p>
        </w:tc>
        <w:tc>
          <w:tcPr>
            <w:tcW w:w="1087" w:type="pct"/>
          </w:tcPr>
          <w:p w14:paraId="2963C693" w14:textId="77777777" w:rsidR="004F50A6" w:rsidRPr="00052FA8" w:rsidRDefault="004F50A6" w:rsidP="00981515">
            <w:pPr>
              <w:jc w:val="center"/>
              <w:rPr>
                <w:rFonts w:cs="Arial"/>
              </w:rPr>
            </w:pPr>
            <w:r w:rsidRPr="00052FA8">
              <w:rPr>
                <w:rFonts w:cs="Arial"/>
              </w:rPr>
              <w:t>DPC</w:t>
            </w:r>
          </w:p>
        </w:tc>
        <w:tc>
          <w:tcPr>
            <w:tcW w:w="1197" w:type="pct"/>
          </w:tcPr>
          <w:p w14:paraId="73C5CFB0" w14:textId="77777777" w:rsidR="004F50A6" w:rsidRPr="00052FA8" w:rsidRDefault="004F50A6" w:rsidP="00981515">
            <w:pPr>
              <w:jc w:val="center"/>
              <w:rPr>
                <w:rFonts w:cs="Arial"/>
              </w:rPr>
            </w:pPr>
            <w:r w:rsidRPr="00052FA8">
              <w:rPr>
                <w:rFonts w:cs="Arial"/>
              </w:rPr>
              <w:t>DPC</w:t>
            </w:r>
          </w:p>
        </w:tc>
        <w:tc>
          <w:tcPr>
            <w:tcW w:w="1196" w:type="pct"/>
          </w:tcPr>
          <w:p w14:paraId="06BD8E6C" w14:textId="77777777" w:rsidR="004F50A6" w:rsidRPr="00052FA8" w:rsidRDefault="004F50A6" w:rsidP="00981515">
            <w:pPr>
              <w:jc w:val="center"/>
              <w:rPr>
                <w:rFonts w:cs="Arial"/>
              </w:rPr>
            </w:pPr>
            <w:r w:rsidRPr="00052FA8">
              <w:rPr>
                <w:rFonts w:cs="Arial"/>
              </w:rPr>
              <w:t>DPC</w:t>
            </w:r>
          </w:p>
        </w:tc>
        <w:tc>
          <w:tcPr>
            <w:tcW w:w="1092" w:type="pct"/>
          </w:tcPr>
          <w:p w14:paraId="310D85E6" w14:textId="77777777" w:rsidR="004F50A6" w:rsidRPr="00052FA8" w:rsidRDefault="004F50A6" w:rsidP="00981515">
            <w:pPr>
              <w:jc w:val="center"/>
              <w:rPr>
                <w:rFonts w:cs="Arial"/>
              </w:rPr>
            </w:pPr>
            <w:r w:rsidRPr="00052FA8">
              <w:rPr>
                <w:rFonts w:cs="Arial"/>
              </w:rPr>
              <w:t>DPC</w:t>
            </w:r>
          </w:p>
        </w:tc>
      </w:tr>
    </w:tbl>
    <w:p w14:paraId="39B97E88" w14:textId="77777777" w:rsidR="00E83A5E" w:rsidRDefault="00E83A5E" w:rsidP="00051365">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14:paraId="29971CE3" w14:textId="41C77F65" w:rsidR="001D5F7D" w:rsidRDefault="004F50A6" w:rsidP="00D32CB3">
      <w:pPr>
        <w:spacing w:before="120"/>
        <w:rPr>
          <w:rStyle w:val="Hyperlink"/>
          <w:rFonts w:cs="Arial"/>
          <w:b/>
          <w:color w:val="000000"/>
          <w:u w:val="none"/>
        </w:rPr>
      </w:pPr>
      <w:r>
        <w:rPr>
          <w:rStyle w:val="Hyperlink"/>
          <w:rFonts w:cs="Arial"/>
          <w:color w:val="000000"/>
          <w:u w:val="none"/>
        </w:rPr>
        <w:t>** “Other” category is for multi-grade level classes.</w:t>
      </w:r>
      <w:r w:rsidR="001D5F7D">
        <w:rPr>
          <w:rStyle w:val="Hyperlink"/>
          <w:rFonts w:cs="Arial"/>
          <w:b/>
          <w:color w:val="000000"/>
          <w:u w:val="none"/>
        </w:rPr>
        <w:br w:type="page"/>
      </w:r>
    </w:p>
    <w:p w14:paraId="283C0619" w14:textId="574C6A4E" w:rsidR="00E83A5E" w:rsidRPr="00D32CB3" w:rsidRDefault="00E83A5E" w:rsidP="00C675AD">
      <w:pPr>
        <w:pStyle w:val="Heading3"/>
        <w:rPr>
          <w:i/>
        </w:rPr>
      </w:pPr>
      <w:r w:rsidRPr="00D32CB3">
        <w:rPr>
          <w:rStyle w:val="Hyperlink"/>
          <w:color w:val="auto"/>
          <w:u w:val="none"/>
        </w:rPr>
        <w:lastRenderedPageBreak/>
        <w:t>Average Class Size and Class Size Distribution (Elementary) (School Year 201</w:t>
      </w:r>
      <w:r w:rsidR="00A70B2F" w:rsidRPr="00D32CB3">
        <w:rPr>
          <w:rStyle w:val="Hyperlink"/>
          <w:color w:val="auto"/>
          <w:u w:val="none"/>
        </w:rPr>
        <w:t>8</w:t>
      </w:r>
      <w:r w:rsidRPr="00D32CB3">
        <w:rPr>
          <w:rStyle w:val="Hyperlink"/>
          <w:color w:val="auto"/>
          <w:u w:val="none"/>
        </w:rPr>
        <w:t>–1</w:t>
      </w:r>
      <w:r w:rsidR="00A70B2F" w:rsidRPr="00D32CB3">
        <w:rPr>
          <w:rStyle w:val="Hyperlink"/>
          <w:color w:val="auto"/>
          <w:u w:val="none"/>
        </w:rPr>
        <w:t>9</w:t>
      </w:r>
      <w:r w:rsidRPr="00D32CB3">
        <w:rPr>
          <w:rStyle w:val="Hyperlink"/>
          <w:color w:val="auto"/>
          <w:u w:val="none"/>
        </w:rPr>
        <w:t>)</w:t>
      </w:r>
    </w:p>
    <w:tbl>
      <w:tblPr>
        <w:tblStyle w:val="TableGrid"/>
        <w:tblW w:w="5000" w:type="pct"/>
        <w:jc w:val="center"/>
        <w:tblLook w:val="0020" w:firstRow="1" w:lastRow="0" w:firstColumn="0" w:lastColumn="0" w:noHBand="0" w:noVBand="0"/>
        <w:tblCaption w:val="Average Class Size and Class Size Distribution (Elementary) (School Year 2017-18)"/>
        <w:tblDescription w:val="Table displays for 2018-19, the average class size and class size distribution by grades K, and grade 1 through 3, and Other for multi-grade level classes."/>
      </w:tblPr>
      <w:tblGrid>
        <w:gridCol w:w="1043"/>
        <w:gridCol w:w="2076"/>
        <w:gridCol w:w="2291"/>
        <w:gridCol w:w="2289"/>
        <w:gridCol w:w="2083"/>
      </w:tblGrid>
      <w:tr w:rsidR="004F50A6" w:rsidRPr="00052FA8" w14:paraId="492B6D7D" w14:textId="77777777" w:rsidTr="00607CAE">
        <w:trPr>
          <w:cantSplit/>
          <w:tblHeader/>
          <w:jc w:val="center"/>
        </w:trPr>
        <w:tc>
          <w:tcPr>
            <w:tcW w:w="429" w:type="pct"/>
            <w:shd w:val="clear" w:color="auto" w:fill="D9D9D9" w:themeFill="background1" w:themeFillShade="D9"/>
            <w:vAlign w:val="center"/>
          </w:tcPr>
          <w:p w14:paraId="21C2C6EC" w14:textId="77777777" w:rsidR="004F50A6" w:rsidRPr="00052FA8" w:rsidRDefault="004F50A6" w:rsidP="00981515">
            <w:pPr>
              <w:jc w:val="center"/>
              <w:rPr>
                <w:rFonts w:cs="Arial"/>
                <w:b/>
              </w:rPr>
            </w:pPr>
            <w:r w:rsidRPr="00052FA8">
              <w:rPr>
                <w:rFonts w:cs="Arial"/>
                <w:b/>
              </w:rPr>
              <w:t>Grad</w:t>
            </w:r>
            <w:r>
              <w:rPr>
                <w:rFonts w:cs="Arial"/>
                <w:b/>
              </w:rPr>
              <w:t>e</w:t>
            </w:r>
            <w:r>
              <w:rPr>
                <w:rFonts w:cs="Arial"/>
                <w:b/>
              </w:rPr>
              <w:br/>
            </w:r>
            <w:r w:rsidRPr="00052FA8">
              <w:rPr>
                <w:rFonts w:cs="Arial"/>
                <w:b/>
              </w:rPr>
              <w:t>Level</w:t>
            </w:r>
          </w:p>
        </w:tc>
        <w:tc>
          <w:tcPr>
            <w:tcW w:w="1087" w:type="pct"/>
            <w:shd w:val="clear" w:color="auto" w:fill="D9D9D9" w:themeFill="background1" w:themeFillShade="D9"/>
            <w:vAlign w:val="center"/>
          </w:tcPr>
          <w:p w14:paraId="48561D68" w14:textId="77777777" w:rsidR="004F50A6" w:rsidRPr="00052FA8" w:rsidRDefault="004F50A6" w:rsidP="00981515">
            <w:pPr>
              <w:jc w:val="center"/>
              <w:rPr>
                <w:rFonts w:cs="Arial"/>
                <w:b/>
              </w:rPr>
            </w:pPr>
            <w:r>
              <w:rPr>
                <w:rFonts w:cs="Arial"/>
                <w:b/>
              </w:rPr>
              <w:t xml:space="preserve">Average </w:t>
            </w:r>
            <w:r w:rsidR="006144C9">
              <w:rPr>
                <w:rFonts w:cs="Arial"/>
                <w:b/>
              </w:rPr>
              <w:br/>
            </w:r>
            <w:r w:rsidRPr="00052FA8">
              <w:rPr>
                <w:rFonts w:cs="Arial"/>
                <w:b/>
              </w:rPr>
              <w:t>Class</w:t>
            </w:r>
            <w:r>
              <w:rPr>
                <w:rFonts w:cs="Arial"/>
                <w:b/>
              </w:rPr>
              <w:t xml:space="preserve"> </w:t>
            </w:r>
            <w:r>
              <w:rPr>
                <w:rFonts w:cs="Arial"/>
                <w:b/>
              </w:rPr>
              <w:br/>
            </w:r>
            <w:r w:rsidRPr="00052FA8">
              <w:rPr>
                <w:rFonts w:cs="Arial"/>
                <w:b/>
              </w:rPr>
              <w:t>Size</w:t>
            </w:r>
          </w:p>
        </w:tc>
        <w:tc>
          <w:tcPr>
            <w:tcW w:w="1197" w:type="pct"/>
            <w:shd w:val="clear" w:color="auto" w:fill="D9D9D9" w:themeFill="background1" w:themeFillShade="D9"/>
            <w:vAlign w:val="center"/>
          </w:tcPr>
          <w:p w14:paraId="2AB2F82C" w14:textId="77777777" w:rsidR="004F50A6" w:rsidRPr="00052FA8" w:rsidRDefault="004F50A6" w:rsidP="006144C9">
            <w:pPr>
              <w:jc w:val="center"/>
              <w:rPr>
                <w:rFonts w:cs="Arial"/>
                <w:b/>
              </w:rPr>
            </w:pPr>
            <w:r>
              <w:rPr>
                <w:rFonts w:cs="Arial"/>
                <w:b/>
              </w:rPr>
              <w:t xml:space="preserve">Number of Classes* </w:t>
            </w:r>
            <w:r>
              <w:rPr>
                <w:rFonts w:cs="Arial"/>
                <w:b/>
              </w:rPr>
              <w:br/>
            </w:r>
            <w:r w:rsidRPr="00052FA8">
              <w:rPr>
                <w:rFonts w:cs="Arial"/>
                <w:b/>
              </w:rPr>
              <w:t>1-20</w:t>
            </w:r>
          </w:p>
        </w:tc>
        <w:tc>
          <w:tcPr>
            <w:tcW w:w="1196" w:type="pct"/>
            <w:shd w:val="clear" w:color="auto" w:fill="D9D9D9" w:themeFill="background1" w:themeFillShade="D9"/>
            <w:vAlign w:val="center"/>
          </w:tcPr>
          <w:p w14:paraId="2EE77E36" w14:textId="77777777" w:rsidR="004F50A6" w:rsidRPr="00052FA8" w:rsidRDefault="004F50A6" w:rsidP="006144C9">
            <w:pPr>
              <w:jc w:val="center"/>
              <w:rPr>
                <w:rFonts w:cs="Arial"/>
                <w:b/>
              </w:rPr>
            </w:pPr>
            <w:r>
              <w:rPr>
                <w:rFonts w:cs="Arial"/>
                <w:b/>
              </w:rPr>
              <w:t xml:space="preserve">Number of Classes* </w:t>
            </w:r>
            <w:r>
              <w:rPr>
                <w:rFonts w:cs="Arial"/>
                <w:b/>
              </w:rPr>
              <w:br/>
            </w:r>
            <w:r w:rsidRPr="00052FA8">
              <w:rPr>
                <w:rFonts w:cs="Arial"/>
                <w:b/>
              </w:rPr>
              <w:t>21-32</w:t>
            </w:r>
          </w:p>
        </w:tc>
        <w:tc>
          <w:tcPr>
            <w:tcW w:w="1092" w:type="pct"/>
            <w:shd w:val="clear" w:color="auto" w:fill="D9D9D9" w:themeFill="background1" w:themeFillShade="D9"/>
            <w:vAlign w:val="center"/>
          </w:tcPr>
          <w:p w14:paraId="01E1A960" w14:textId="77777777" w:rsidR="004F50A6" w:rsidRPr="00052FA8" w:rsidRDefault="004F50A6" w:rsidP="006144C9">
            <w:pPr>
              <w:jc w:val="center"/>
              <w:rPr>
                <w:rFonts w:cs="Arial"/>
                <w:b/>
              </w:rPr>
            </w:pPr>
            <w:r>
              <w:rPr>
                <w:rFonts w:cs="Arial"/>
                <w:b/>
              </w:rPr>
              <w:t xml:space="preserve">Number of Classes* </w:t>
            </w:r>
            <w:r>
              <w:rPr>
                <w:rFonts w:cs="Arial"/>
                <w:b/>
              </w:rPr>
              <w:br/>
            </w:r>
            <w:r w:rsidRPr="00052FA8">
              <w:rPr>
                <w:rFonts w:cs="Arial"/>
                <w:b/>
              </w:rPr>
              <w:t>33+</w:t>
            </w:r>
          </w:p>
        </w:tc>
      </w:tr>
      <w:tr w:rsidR="004F50A6" w:rsidRPr="00052FA8" w14:paraId="507D7186" w14:textId="77777777" w:rsidTr="00607CAE">
        <w:trPr>
          <w:cantSplit/>
          <w:tblHeader/>
          <w:jc w:val="center"/>
        </w:trPr>
        <w:tc>
          <w:tcPr>
            <w:tcW w:w="429" w:type="pct"/>
          </w:tcPr>
          <w:p w14:paraId="2214354C" w14:textId="77777777" w:rsidR="004F50A6" w:rsidRPr="00052FA8" w:rsidRDefault="004F50A6" w:rsidP="00981515">
            <w:pPr>
              <w:jc w:val="center"/>
              <w:rPr>
                <w:rFonts w:cs="Arial"/>
                <w:b/>
              </w:rPr>
            </w:pPr>
            <w:r w:rsidRPr="00052FA8">
              <w:rPr>
                <w:rFonts w:cs="Arial"/>
                <w:b/>
              </w:rPr>
              <w:t>K</w:t>
            </w:r>
          </w:p>
        </w:tc>
        <w:tc>
          <w:tcPr>
            <w:tcW w:w="1087" w:type="pct"/>
          </w:tcPr>
          <w:p w14:paraId="7C4D69C4" w14:textId="77777777" w:rsidR="004F50A6" w:rsidRPr="00052FA8" w:rsidRDefault="004F50A6" w:rsidP="00981515">
            <w:pPr>
              <w:jc w:val="center"/>
              <w:rPr>
                <w:rFonts w:cs="Arial"/>
              </w:rPr>
            </w:pPr>
            <w:r w:rsidRPr="00052FA8">
              <w:rPr>
                <w:rFonts w:cs="Arial"/>
              </w:rPr>
              <w:t>DPC</w:t>
            </w:r>
          </w:p>
        </w:tc>
        <w:tc>
          <w:tcPr>
            <w:tcW w:w="1197" w:type="pct"/>
          </w:tcPr>
          <w:p w14:paraId="40DF7725" w14:textId="77777777" w:rsidR="004F50A6" w:rsidRPr="00052FA8" w:rsidRDefault="004F50A6" w:rsidP="00981515">
            <w:pPr>
              <w:jc w:val="center"/>
              <w:rPr>
                <w:rFonts w:cs="Arial"/>
              </w:rPr>
            </w:pPr>
            <w:r w:rsidRPr="00052FA8">
              <w:rPr>
                <w:rFonts w:cs="Arial"/>
              </w:rPr>
              <w:t>DPC</w:t>
            </w:r>
          </w:p>
        </w:tc>
        <w:tc>
          <w:tcPr>
            <w:tcW w:w="1196" w:type="pct"/>
          </w:tcPr>
          <w:p w14:paraId="57EA927E" w14:textId="77777777" w:rsidR="004F50A6" w:rsidRPr="00052FA8" w:rsidRDefault="004F50A6" w:rsidP="00981515">
            <w:pPr>
              <w:jc w:val="center"/>
              <w:rPr>
                <w:rFonts w:cs="Arial"/>
              </w:rPr>
            </w:pPr>
            <w:r w:rsidRPr="00052FA8">
              <w:rPr>
                <w:rFonts w:cs="Arial"/>
              </w:rPr>
              <w:t>DPC</w:t>
            </w:r>
          </w:p>
        </w:tc>
        <w:tc>
          <w:tcPr>
            <w:tcW w:w="1092" w:type="pct"/>
          </w:tcPr>
          <w:p w14:paraId="5D02D39F" w14:textId="77777777" w:rsidR="004F50A6" w:rsidRPr="00052FA8" w:rsidRDefault="004F50A6" w:rsidP="00981515">
            <w:pPr>
              <w:jc w:val="center"/>
              <w:rPr>
                <w:rFonts w:cs="Arial"/>
              </w:rPr>
            </w:pPr>
            <w:r w:rsidRPr="00052FA8">
              <w:rPr>
                <w:rFonts w:cs="Arial"/>
              </w:rPr>
              <w:t>DPC</w:t>
            </w:r>
          </w:p>
        </w:tc>
      </w:tr>
      <w:tr w:rsidR="004F50A6" w:rsidRPr="00052FA8" w14:paraId="0FABE100" w14:textId="77777777" w:rsidTr="00607CAE">
        <w:trPr>
          <w:cantSplit/>
          <w:tblHeader/>
          <w:jc w:val="center"/>
        </w:trPr>
        <w:tc>
          <w:tcPr>
            <w:tcW w:w="429" w:type="pct"/>
          </w:tcPr>
          <w:p w14:paraId="7778F7B2" w14:textId="77777777" w:rsidR="004F50A6" w:rsidRPr="00052FA8" w:rsidRDefault="004F50A6" w:rsidP="00981515">
            <w:pPr>
              <w:jc w:val="center"/>
              <w:rPr>
                <w:rFonts w:cs="Arial"/>
                <w:b/>
              </w:rPr>
            </w:pPr>
            <w:r w:rsidRPr="00052FA8">
              <w:rPr>
                <w:rFonts w:cs="Arial"/>
                <w:b/>
              </w:rPr>
              <w:t>1</w:t>
            </w:r>
          </w:p>
        </w:tc>
        <w:tc>
          <w:tcPr>
            <w:tcW w:w="1087" w:type="pct"/>
          </w:tcPr>
          <w:p w14:paraId="76C35595" w14:textId="77777777" w:rsidR="004F50A6" w:rsidRPr="00052FA8" w:rsidRDefault="004F50A6" w:rsidP="00981515">
            <w:pPr>
              <w:jc w:val="center"/>
              <w:rPr>
                <w:rFonts w:cs="Arial"/>
              </w:rPr>
            </w:pPr>
            <w:r w:rsidRPr="00052FA8">
              <w:rPr>
                <w:rFonts w:cs="Arial"/>
              </w:rPr>
              <w:t>DPC</w:t>
            </w:r>
          </w:p>
        </w:tc>
        <w:tc>
          <w:tcPr>
            <w:tcW w:w="1197" w:type="pct"/>
          </w:tcPr>
          <w:p w14:paraId="3EB720F3" w14:textId="77777777" w:rsidR="004F50A6" w:rsidRPr="00052FA8" w:rsidRDefault="004F50A6" w:rsidP="00981515">
            <w:pPr>
              <w:jc w:val="center"/>
              <w:rPr>
                <w:rFonts w:cs="Arial"/>
              </w:rPr>
            </w:pPr>
            <w:r w:rsidRPr="00052FA8">
              <w:rPr>
                <w:rFonts w:cs="Arial"/>
              </w:rPr>
              <w:t>DPC</w:t>
            </w:r>
          </w:p>
        </w:tc>
        <w:tc>
          <w:tcPr>
            <w:tcW w:w="1196" w:type="pct"/>
          </w:tcPr>
          <w:p w14:paraId="1277F2CE" w14:textId="77777777" w:rsidR="004F50A6" w:rsidRPr="00052FA8" w:rsidRDefault="004F50A6" w:rsidP="00981515">
            <w:pPr>
              <w:jc w:val="center"/>
              <w:rPr>
                <w:rFonts w:cs="Arial"/>
              </w:rPr>
            </w:pPr>
            <w:r w:rsidRPr="00052FA8">
              <w:rPr>
                <w:rFonts w:cs="Arial"/>
              </w:rPr>
              <w:t>DPC</w:t>
            </w:r>
          </w:p>
        </w:tc>
        <w:tc>
          <w:tcPr>
            <w:tcW w:w="1092" w:type="pct"/>
          </w:tcPr>
          <w:p w14:paraId="1EAA8B3A" w14:textId="77777777" w:rsidR="004F50A6" w:rsidRPr="00052FA8" w:rsidRDefault="004F50A6" w:rsidP="00981515">
            <w:pPr>
              <w:jc w:val="center"/>
              <w:rPr>
                <w:rFonts w:cs="Arial"/>
              </w:rPr>
            </w:pPr>
            <w:r w:rsidRPr="00052FA8">
              <w:rPr>
                <w:rFonts w:cs="Arial"/>
              </w:rPr>
              <w:t>DPC</w:t>
            </w:r>
          </w:p>
        </w:tc>
      </w:tr>
      <w:tr w:rsidR="004F50A6" w:rsidRPr="00052FA8" w14:paraId="4B787BAA" w14:textId="77777777" w:rsidTr="00607CAE">
        <w:trPr>
          <w:cantSplit/>
          <w:tblHeader/>
          <w:jc w:val="center"/>
        </w:trPr>
        <w:tc>
          <w:tcPr>
            <w:tcW w:w="429" w:type="pct"/>
          </w:tcPr>
          <w:p w14:paraId="4FE387ED" w14:textId="77777777" w:rsidR="004F50A6" w:rsidRPr="00052FA8" w:rsidRDefault="004F50A6" w:rsidP="00981515">
            <w:pPr>
              <w:jc w:val="center"/>
              <w:rPr>
                <w:rFonts w:cs="Arial"/>
                <w:b/>
              </w:rPr>
            </w:pPr>
            <w:r w:rsidRPr="00052FA8">
              <w:rPr>
                <w:rFonts w:cs="Arial"/>
                <w:b/>
              </w:rPr>
              <w:t>2</w:t>
            </w:r>
          </w:p>
        </w:tc>
        <w:tc>
          <w:tcPr>
            <w:tcW w:w="1087" w:type="pct"/>
          </w:tcPr>
          <w:p w14:paraId="66E28183" w14:textId="77777777" w:rsidR="004F50A6" w:rsidRPr="00052FA8" w:rsidRDefault="004F50A6" w:rsidP="00981515">
            <w:pPr>
              <w:jc w:val="center"/>
              <w:rPr>
                <w:rFonts w:cs="Arial"/>
              </w:rPr>
            </w:pPr>
            <w:r w:rsidRPr="00052FA8">
              <w:rPr>
                <w:rFonts w:cs="Arial"/>
              </w:rPr>
              <w:t>DPC</w:t>
            </w:r>
          </w:p>
        </w:tc>
        <w:tc>
          <w:tcPr>
            <w:tcW w:w="1197" w:type="pct"/>
          </w:tcPr>
          <w:p w14:paraId="1A8F6671" w14:textId="77777777" w:rsidR="004F50A6" w:rsidRPr="00052FA8" w:rsidRDefault="004F50A6" w:rsidP="00981515">
            <w:pPr>
              <w:jc w:val="center"/>
              <w:rPr>
                <w:rFonts w:cs="Arial"/>
              </w:rPr>
            </w:pPr>
            <w:r w:rsidRPr="00052FA8">
              <w:rPr>
                <w:rFonts w:cs="Arial"/>
              </w:rPr>
              <w:t>DPC</w:t>
            </w:r>
          </w:p>
        </w:tc>
        <w:tc>
          <w:tcPr>
            <w:tcW w:w="1196" w:type="pct"/>
          </w:tcPr>
          <w:p w14:paraId="0A59CD74" w14:textId="77777777" w:rsidR="004F50A6" w:rsidRPr="00052FA8" w:rsidRDefault="004F50A6" w:rsidP="00981515">
            <w:pPr>
              <w:jc w:val="center"/>
              <w:rPr>
                <w:rFonts w:cs="Arial"/>
              </w:rPr>
            </w:pPr>
            <w:r w:rsidRPr="00052FA8">
              <w:rPr>
                <w:rFonts w:cs="Arial"/>
              </w:rPr>
              <w:t>DPC</w:t>
            </w:r>
          </w:p>
        </w:tc>
        <w:tc>
          <w:tcPr>
            <w:tcW w:w="1092" w:type="pct"/>
          </w:tcPr>
          <w:p w14:paraId="322B8ACC" w14:textId="77777777" w:rsidR="004F50A6" w:rsidRPr="00052FA8" w:rsidRDefault="004F50A6" w:rsidP="00981515">
            <w:pPr>
              <w:jc w:val="center"/>
              <w:rPr>
                <w:rFonts w:cs="Arial"/>
              </w:rPr>
            </w:pPr>
            <w:r w:rsidRPr="00052FA8">
              <w:rPr>
                <w:rFonts w:cs="Arial"/>
              </w:rPr>
              <w:t>DPC</w:t>
            </w:r>
          </w:p>
        </w:tc>
      </w:tr>
      <w:tr w:rsidR="004F50A6" w:rsidRPr="00052FA8" w14:paraId="11662F71" w14:textId="77777777" w:rsidTr="00607CAE">
        <w:trPr>
          <w:cantSplit/>
          <w:tblHeader/>
          <w:jc w:val="center"/>
        </w:trPr>
        <w:tc>
          <w:tcPr>
            <w:tcW w:w="429" w:type="pct"/>
          </w:tcPr>
          <w:p w14:paraId="682D1481" w14:textId="77777777" w:rsidR="004F50A6" w:rsidRPr="00052FA8" w:rsidRDefault="004F50A6" w:rsidP="00981515">
            <w:pPr>
              <w:jc w:val="center"/>
              <w:rPr>
                <w:rFonts w:cs="Arial"/>
                <w:b/>
              </w:rPr>
            </w:pPr>
            <w:r w:rsidRPr="00052FA8">
              <w:rPr>
                <w:rFonts w:cs="Arial"/>
                <w:b/>
              </w:rPr>
              <w:t>3</w:t>
            </w:r>
          </w:p>
        </w:tc>
        <w:tc>
          <w:tcPr>
            <w:tcW w:w="1087" w:type="pct"/>
          </w:tcPr>
          <w:p w14:paraId="24787A59" w14:textId="77777777" w:rsidR="004F50A6" w:rsidRPr="00052FA8" w:rsidRDefault="004F50A6" w:rsidP="00981515">
            <w:pPr>
              <w:jc w:val="center"/>
              <w:rPr>
                <w:rFonts w:cs="Arial"/>
              </w:rPr>
            </w:pPr>
            <w:r w:rsidRPr="00052FA8">
              <w:rPr>
                <w:rFonts w:cs="Arial"/>
              </w:rPr>
              <w:t>DPC</w:t>
            </w:r>
          </w:p>
        </w:tc>
        <w:tc>
          <w:tcPr>
            <w:tcW w:w="1197" w:type="pct"/>
          </w:tcPr>
          <w:p w14:paraId="3CFA67DF" w14:textId="77777777" w:rsidR="004F50A6" w:rsidRPr="00052FA8" w:rsidRDefault="004F50A6" w:rsidP="00981515">
            <w:pPr>
              <w:jc w:val="center"/>
              <w:rPr>
                <w:rFonts w:cs="Arial"/>
              </w:rPr>
            </w:pPr>
            <w:r w:rsidRPr="00052FA8">
              <w:rPr>
                <w:rFonts w:cs="Arial"/>
              </w:rPr>
              <w:t>DPC</w:t>
            </w:r>
          </w:p>
        </w:tc>
        <w:tc>
          <w:tcPr>
            <w:tcW w:w="1196" w:type="pct"/>
          </w:tcPr>
          <w:p w14:paraId="6D6FB10C" w14:textId="77777777" w:rsidR="004F50A6" w:rsidRPr="00052FA8" w:rsidRDefault="004F50A6" w:rsidP="00981515">
            <w:pPr>
              <w:jc w:val="center"/>
              <w:rPr>
                <w:rFonts w:cs="Arial"/>
              </w:rPr>
            </w:pPr>
            <w:r w:rsidRPr="00052FA8">
              <w:rPr>
                <w:rFonts w:cs="Arial"/>
              </w:rPr>
              <w:t>DPC</w:t>
            </w:r>
          </w:p>
        </w:tc>
        <w:tc>
          <w:tcPr>
            <w:tcW w:w="1092" w:type="pct"/>
          </w:tcPr>
          <w:p w14:paraId="70E80DCC" w14:textId="77777777" w:rsidR="004F50A6" w:rsidRPr="00052FA8" w:rsidRDefault="004F50A6" w:rsidP="00981515">
            <w:pPr>
              <w:jc w:val="center"/>
              <w:rPr>
                <w:rFonts w:cs="Arial"/>
              </w:rPr>
            </w:pPr>
            <w:r w:rsidRPr="00052FA8">
              <w:rPr>
                <w:rFonts w:cs="Arial"/>
              </w:rPr>
              <w:t>DPC</w:t>
            </w:r>
          </w:p>
        </w:tc>
      </w:tr>
      <w:tr w:rsidR="004F50A6" w:rsidRPr="00052FA8" w14:paraId="4AD06C95" w14:textId="77777777" w:rsidTr="00607CAE">
        <w:trPr>
          <w:cantSplit/>
          <w:tblHeader/>
          <w:jc w:val="center"/>
        </w:trPr>
        <w:tc>
          <w:tcPr>
            <w:tcW w:w="429" w:type="pct"/>
          </w:tcPr>
          <w:p w14:paraId="1836BDEC" w14:textId="77777777" w:rsidR="004F50A6" w:rsidRPr="00052FA8" w:rsidRDefault="004F50A6" w:rsidP="00981515">
            <w:pPr>
              <w:jc w:val="center"/>
              <w:rPr>
                <w:rFonts w:cs="Arial"/>
                <w:b/>
              </w:rPr>
            </w:pPr>
            <w:r w:rsidRPr="00052FA8">
              <w:rPr>
                <w:rFonts w:cs="Arial"/>
                <w:b/>
              </w:rPr>
              <w:t>4</w:t>
            </w:r>
          </w:p>
        </w:tc>
        <w:tc>
          <w:tcPr>
            <w:tcW w:w="1087" w:type="pct"/>
          </w:tcPr>
          <w:p w14:paraId="0720BF3C" w14:textId="77777777" w:rsidR="004F50A6" w:rsidRPr="00052FA8" w:rsidRDefault="004F50A6" w:rsidP="00981515">
            <w:pPr>
              <w:jc w:val="center"/>
              <w:rPr>
                <w:rFonts w:cs="Arial"/>
              </w:rPr>
            </w:pPr>
            <w:r w:rsidRPr="00052FA8">
              <w:rPr>
                <w:rFonts w:cs="Arial"/>
              </w:rPr>
              <w:t>DPC</w:t>
            </w:r>
          </w:p>
        </w:tc>
        <w:tc>
          <w:tcPr>
            <w:tcW w:w="1197" w:type="pct"/>
          </w:tcPr>
          <w:p w14:paraId="0E5512A1" w14:textId="77777777" w:rsidR="004F50A6" w:rsidRPr="00052FA8" w:rsidRDefault="004F50A6" w:rsidP="00981515">
            <w:pPr>
              <w:jc w:val="center"/>
              <w:rPr>
                <w:rFonts w:cs="Arial"/>
              </w:rPr>
            </w:pPr>
            <w:r w:rsidRPr="00052FA8">
              <w:rPr>
                <w:rFonts w:cs="Arial"/>
              </w:rPr>
              <w:t>DPC</w:t>
            </w:r>
          </w:p>
        </w:tc>
        <w:tc>
          <w:tcPr>
            <w:tcW w:w="1196" w:type="pct"/>
          </w:tcPr>
          <w:p w14:paraId="70B855F2" w14:textId="77777777" w:rsidR="004F50A6" w:rsidRPr="00052FA8" w:rsidRDefault="004F50A6" w:rsidP="00981515">
            <w:pPr>
              <w:jc w:val="center"/>
              <w:rPr>
                <w:rFonts w:cs="Arial"/>
              </w:rPr>
            </w:pPr>
            <w:r w:rsidRPr="00052FA8">
              <w:rPr>
                <w:rFonts w:cs="Arial"/>
              </w:rPr>
              <w:t>DPC</w:t>
            </w:r>
          </w:p>
        </w:tc>
        <w:tc>
          <w:tcPr>
            <w:tcW w:w="1092" w:type="pct"/>
          </w:tcPr>
          <w:p w14:paraId="6AC60C3D" w14:textId="77777777" w:rsidR="004F50A6" w:rsidRPr="00052FA8" w:rsidRDefault="004F50A6" w:rsidP="00981515">
            <w:pPr>
              <w:jc w:val="center"/>
              <w:rPr>
                <w:rFonts w:cs="Arial"/>
              </w:rPr>
            </w:pPr>
            <w:r w:rsidRPr="00052FA8">
              <w:rPr>
                <w:rFonts w:cs="Arial"/>
              </w:rPr>
              <w:t>DPC</w:t>
            </w:r>
          </w:p>
        </w:tc>
      </w:tr>
      <w:tr w:rsidR="004F50A6" w:rsidRPr="00052FA8" w14:paraId="09CC3B76" w14:textId="77777777" w:rsidTr="00607CAE">
        <w:trPr>
          <w:cantSplit/>
          <w:tblHeader/>
          <w:jc w:val="center"/>
        </w:trPr>
        <w:tc>
          <w:tcPr>
            <w:tcW w:w="429" w:type="pct"/>
          </w:tcPr>
          <w:p w14:paraId="38E263AD" w14:textId="77777777" w:rsidR="004F50A6" w:rsidRPr="00052FA8" w:rsidRDefault="004F50A6" w:rsidP="00981515">
            <w:pPr>
              <w:jc w:val="center"/>
              <w:rPr>
                <w:rFonts w:cs="Arial"/>
                <w:b/>
              </w:rPr>
            </w:pPr>
            <w:r w:rsidRPr="00052FA8">
              <w:rPr>
                <w:rFonts w:cs="Arial"/>
                <w:b/>
              </w:rPr>
              <w:t>5</w:t>
            </w:r>
          </w:p>
        </w:tc>
        <w:tc>
          <w:tcPr>
            <w:tcW w:w="1087" w:type="pct"/>
          </w:tcPr>
          <w:p w14:paraId="6016ABA1" w14:textId="77777777" w:rsidR="004F50A6" w:rsidRPr="00052FA8" w:rsidRDefault="004F50A6" w:rsidP="00981515">
            <w:pPr>
              <w:jc w:val="center"/>
              <w:rPr>
                <w:rFonts w:cs="Arial"/>
              </w:rPr>
            </w:pPr>
            <w:r w:rsidRPr="00052FA8">
              <w:rPr>
                <w:rFonts w:cs="Arial"/>
              </w:rPr>
              <w:t>DPC</w:t>
            </w:r>
          </w:p>
        </w:tc>
        <w:tc>
          <w:tcPr>
            <w:tcW w:w="1197" w:type="pct"/>
          </w:tcPr>
          <w:p w14:paraId="60C319C6" w14:textId="77777777" w:rsidR="004F50A6" w:rsidRPr="00052FA8" w:rsidRDefault="004F50A6" w:rsidP="00981515">
            <w:pPr>
              <w:jc w:val="center"/>
              <w:rPr>
                <w:rFonts w:cs="Arial"/>
              </w:rPr>
            </w:pPr>
            <w:r w:rsidRPr="00052FA8">
              <w:rPr>
                <w:rFonts w:cs="Arial"/>
              </w:rPr>
              <w:t>DPC</w:t>
            </w:r>
          </w:p>
        </w:tc>
        <w:tc>
          <w:tcPr>
            <w:tcW w:w="1196" w:type="pct"/>
          </w:tcPr>
          <w:p w14:paraId="37C0BC6A" w14:textId="77777777" w:rsidR="004F50A6" w:rsidRPr="00052FA8" w:rsidRDefault="004F50A6" w:rsidP="00981515">
            <w:pPr>
              <w:jc w:val="center"/>
              <w:rPr>
                <w:rFonts w:cs="Arial"/>
              </w:rPr>
            </w:pPr>
            <w:r w:rsidRPr="00052FA8">
              <w:rPr>
                <w:rFonts w:cs="Arial"/>
              </w:rPr>
              <w:t>DPC</w:t>
            </w:r>
          </w:p>
        </w:tc>
        <w:tc>
          <w:tcPr>
            <w:tcW w:w="1092" w:type="pct"/>
          </w:tcPr>
          <w:p w14:paraId="7808EF2B" w14:textId="77777777" w:rsidR="004F50A6" w:rsidRPr="00052FA8" w:rsidRDefault="004F50A6" w:rsidP="00981515">
            <w:pPr>
              <w:jc w:val="center"/>
              <w:rPr>
                <w:rFonts w:cs="Arial"/>
              </w:rPr>
            </w:pPr>
            <w:r w:rsidRPr="00052FA8">
              <w:rPr>
                <w:rFonts w:cs="Arial"/>
              </w:rPr>
              <w:t>DPC</w:t>
            </w:r>
          </w:p>
        </w:tc>
      </w:tr>
      <w:tr w:rsidR="004F50A6" w:rsidRPr="00052FA8" w14:paraId="6ADCCD85" w14:textId="77777777" w:rsidTr="00607CAE">
        <w:trPr>
          <w:cantSplit/>
          <w:tblHeader/>
          <w:jc w:val="center"/>
        </w:trPr>
        <w:tc>
          <w:tcPr>
            <w:tcW w:w="429" w:type="pct"/>
          </w:tcPr>
          <w:p w14:paraId="7B11D4A3" w14:textId="77777777" w:rsidR="004F50A6" w:rsidRPr="00052FA8" w:rsidRDefault="004F50A6" w:rsidP="00981515">
            <w:pPr>
              <w:jc w:val="center"/>
              <w:rPr>
                <w:rFonts w:cs="Arial"/>
                <w:b/>
              </w:rPr>
            </w:pPr>
            <w:r w:rsidRPr="00052FA8">
              <w:rPr>
                <w:rFonts w:cs="Arial"/>
                <w:b/>
              </w:rPr>
              <w:t>6</w:t>
            </w:r>
          </w:p>
        </w:tc>
        <w:tc>
          <w:tcPr>
            <w:tcW w:w="1087" w:type="pct"/>
          </w:tcPr>
          <w:p w14:paraId="761768F3" w14:textId="77777777" w:rsidR="004F50A6" w:rsidRPr="00052FA8" w:rsidRDefault="004F50A6" w:rsidP="00981515">
            <w:pPr>
              <w:jc w:val="center"/>
              <w:rPr>
                <w:rFonts w:cs="Arial"/>
              </w:rPr>
            </w:pPr>
            <w:r w:rsidRPr="00052FA8">
              <w:rPr>
                <w:rFonts w:cs="Arial"/>
              </w:rPr>
              <w:t>DPC</w:t>
            </w:r>
          </w:p>
        </w:tc>
        <w:tc>
          <w:tcPr>
            <w:tcW w:w="1197" w:type="pct"/>
          </w:tcPr>
          <w:p w14:paraId="7B22164E" w14:textId="77777777" w:rsidR="004F50A6" w:rsidRPr="00052FA8" w:rsidRDefault="004F50A6" w:rsidP="00981515">
            <w:pPr>
              <w:jc w:val="center"/>
              <w:rPr>
                <w:rFonts w:cs="Arial"/>
              </w:rPr>
            </w:pPr>
            <w:r w:rsidRPr="00052FA8">
              <w:rPr>
                <w:rFonts w:cs="Arial"/>
              </w:rPr>
              <w:t>DPC</w:t>
            </w:r>
          </w:p>
        </w:tc>
        <w:tc>
          <w:tcPr>
            <w:tcW w:w="1196" w:type="pct"/>
          </w:tcPr>
          <w:p w14:paraId="65BE9B0E" w14:textId="77777777" w:rsidR="004F50A6" w:rsidRPr="00052FA8" w:rsidRDefault="004F50A6" w:rsidP="00981515">
            <w:pPr>
              <w:jc w:val="center"/>
              <w:rPr>
                <w:rFonts w:cs="Arial"/>
              </w:rPr>
            </w:pPr>
            <w:r w:rsidRPr="00052FA8">
              <w:rPr>
                <w:rFonts w:cs="Arial"/>
              </w:rPr>
              <w:t>DPC</w:t>
            </w:r>
          </w:p>
        </w:tc>
        <w:tc>
          <w:tcPr>
            <w:tcW w:w="1092" w:type="pct"/>
          </w:tcPr>
          <w:p w14:paraId="5C4F5781" w14:textId="77777777" w:rsidR="004F50A6" w:rsidRPr="00052FA8" w:rsidRDefault="004F50A6" w:rsidP="00981515">
            <w:pPr>
              <w:jc w:val="center"/>
              <w:rPr>
                <w:rFonts w:cs="Arial"/>
              </w:rPr>
            </w:pPr>
            <w:r w:rsidRPr="00052FA8">
              <w:rPr>
                <w:rFonts w:cs="Arial"/>
              </w:rPr>
              <w:t>DPC</w:t>
            </w:r>
          </w:p>
        </w:tc>
      </w:tr>
      <w:tr w:rsidR="004F50A6" w:rsidRPr="00052FA8" w14:paraId="458C1A12" w14:textId="77777777" w:rsidTr="00607CAE">
        <w:trPr>
          <w:cantSplit/>
          <w:tblHeader/>
          <w:jc w:val="center"/>
        </w:trPr>
        <w:tc>
          <w:tcPr>
            <w:tcW w:w="429" w:type="pct"/>
          </w:tcPr>
          <w:p w14:paraId="33C56978" w14:textId="77777777" w:rsidR="004F50A6" w:rsidRPr="00052FA8" w:rsidRDefault="004F50A6" w:rsidP="00981515">
            <w:pPr>
              <w:jc w:val="center"/>
              <w:rPr>
                <w:rFonts w:cs="Arial"/>
                <w:b/>
              </w:rPr>
            </w:pPr>
            <w:r w:rsidRPr="00052FA8">
              <w:rPr>
                <w:rFonts w:cs="Arial"/>
                <w:b/>
              </w:rPr>
              <w:t>Other</w:t>
            </w:r>
            <w:r>
              <w:rPr>
                <w:rFonts w:cs="Arial"/>
                <w:b/>
              </w:rPr>
              <w:t>**</w:t>
            </w:r>
          </w:p>
        </w:tc>
        <w:tc>
          <w:tcPr>
            <w:tcW w:w="1087" w:type="pct"/>
          </w:tcPr>
          <w:p w14:paraId="376BE7B4" w14:textId="77777777" w:rsidR="004F50A6" w:rsidRPr="00052FA8" w:rsidRDefault="004F50A6" w:rsidP="00981515">
            <w:pPr>
              <w:jc w:val="center"/>
              <w:rPr>
                <w:rFonts w:cs="Arial"/>
              </w:rPr>
            </w:pPr>
            <w:r w:rsidRPr="00052FA8">
              <w:rPr>
                <w:rFonts w:cs="Arial"/>
              </w:rPr>
              <w:t>DPC</w:t>
            </w:r>
          </w:p>
        </w:tc>
        <w:tc>
          <w:tcPr>
            <w:tcW w:w="1197" w:type="pct"/>
          </w:tcPr>
          <w:p w14:paraId="41A4A654" w14:textId="77777777" w:rsidR="004F50A6" w:rsidRPr="00052FA8" w:rsidRDefault="004F50A6" w:rsidP="00981515">
            <w:pPr>
              <w:jc w:val="center"/>
              <w:rPr>
                <w:rFonts w:cs="Arial"/>
              </w:rPr>
            </w:pPr>
            <w:r w:rsidRPr="00052FA8">
              <w:rPr>
                <w:rFonts w:cs="Arial"/>
              </w:rPr>
              <w:t>DPC</w:t>
            </w:r>
          </w:p>
        </w:tc>
        <w:tc>
          <w:tcPr>
            <w:tcW w:w="1196" w:type="pct"/>
          </w:tcPr>
          <w:p w14:paraId="648DB85C" w14:textId="77777777" w:rsidR="004F50A6" w:rsidRPr="00052FA8" w:rsidRDefault="004F50A6" w:rsidP="00981515">
            <w:pPr>
              <w:jc w:val="center"/>
              <w:rPr>
                <w:rFonts w:cs="Arial"/>
              </w:rPr>
            </w:pPr>
            <w:r w:rsidRPr="00052FA8">
              <w:rPr>
                <w:rFonts w:cs="Arial"/>
              </w:rPr>
              <w:t>DPC</w:t>
            </w:r>
          </w:p>
        </w:tc>
        <w:tc>
          <w:tcPr>
            <w:tcW w:w="1092" w:type="pct"/>
          </w:tcPr>
          <w:p w14:paraId="2BE68514" w14:textId="77777777" w:rsidR="004F50A6" w:rsidRPr="00052FA8" w:rsidRDefault="004F50A6" w:rsidP="00981515">
            <w:pPr>
              <w:jc w:val="center"/>
              <w:rPr>
                <w:rFonts w:cs="Arial"/>
              </w:rPr>
            </w:pPr>
            <w:r w:rsidRPr="00052FA8">
              <w:rPr>
                <w:rFonts w:cs="Arial"/>
              </w:rPr>
              <w:t>DPC</w:t>
            </w:r>
          </w:p>
        </w:tc>
      </w:tr>
    </w:tbl>
    <w:p w14:paraId="2AD0FB28" w14:textId="77777777" w:rsidR="00E83A5E" w:rsidRDefault="00E83A5E" w:rsidP="00051365">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14:paraId="2E400679" w14:textId="77777777" w:rsidR="004F50A6" w:rsidRDefault="004F50A6" w:rsidP="00051365">
      <w:pPr>
        <w:spacing w:before="120"/>
        <w:rPr>
          <w:rStyle w:val="Hyperlink"/>
          <w:rFonts w:cs="Arial"/>
          <w:color w:val="000000"/>
          <w:u w:val="none"/>
        </w:rPr>
      </w:pPr>
      <w:r>
        <w:rPr>
          <w:rStyle w:val="Hyperlink"/>
          <w:rFonts w:cs="Arial"/>
          <w:color w:val="000000"/>
          <w:u w:val="none"/>
        </w:rPr>
        <w:t>** “Other” category is for multi-grade level classes.</w:t>
      </w:r>
    </w:p>
    <w:p w14:paraId="69451ABC" w14:textId="77777777" w:rsidR="006E404E" w:rsidRPr="00051365" w:rsidRDefault="006E404E" w:rsidP="00C675AD">
      <w:pPr>
        <w:pStyle w:val="Heading3"/>
        <w:rPr>
          <w:i/>
        </w:rPr>
      </w:pPr>
      <w:r w:rsidRPr="00051365">
        <w:rPr>
          <w:rStyle w:val="Hyperlink"/>
          <w:rFonts w:cs="Arial"/>
          <w:color w:val="000000"/>
          <w:u w:val="none"/>
        </w:rPr>
        <w:t>Average Class Size and Class Size Distribution (Secondary)</w:t>
      </w:r>
      <w:r w:rsidR="004F50A6" w:rsidRPr="00051365">
        <w:rPr>
          <w:rStyle w:val="Hyperlink"/>
          <w:rFonts w:cs="Arial"/>
          <w:color w:val="000000"/>
          <w:u w:val="none"/>
        </w:rPr>
        <w:t xml:space="preserve"> (School Year 201</w:t>
      </w:r>
      <w:r w:rsidR="00A70B2F" w:rsidRPr="00051365">
        <w:rPr>
          <w:rStyle w:val="Hyperlink"/>
          <w:rFonts w:cs="Arial"/>
          <w:color w:val="000000"/>
          <w:u w:val="none"/>
        </w:rPr>
        <w:t>6</w:t>
      </w:r>
      <w:r w:rsidR="004F50A6" w:rsidRPr="00051365">
        <w:rPr>
          <w:rStyle w:val="Hyperlink"/>
          <w:rFonts w:cs="Arial"/>
          <w:color w:val="000000"/>
          <w:u w:val="none"/>
        </w:rPr>
        <w:t>–1</w:t>
      </w:r>
      <w:r w:rsidR="00A70B2F" w:rsidRPr="00051365">
        <w:rPr>
          <w:rStyle w:val="Hyperlink"/>
          <w:rFonts w:cs="Arial"/>
          <w:color w:val="000000"/>
          <w:u w:val="none"/>
        </w:rPr>
        <w:t>7</w:t>
      </w:r>
      <w:r w:rsidR="004F50A6" w:rsidRPr="00051365">
        <w:rPr>
          <w:rStyle w:val="Hyperlink"/>
          <w:rFonts w:cs="Arial"/>
          <w:color w:val="000000"/>
          <w:u w:val="none"/>
        </w:rPr>
        <w:t>)</w:t>
      </w:r>
    </w:p>
    <w:tbl>
      <w:tblPr>
        <w:tblStyle w:val="TableGrid"/>
        <w:tblW w:w="4966" w:type="pct"/>
        <w:jc w:val="center"/>
        <w:tblLayout w:type="fixed"/>
        <w:tblLook w:val="0020" w:firstRow="1" w:lastRow="0" w:firstColumn="0" w:lastColumn="0" w:noHBand="0" w:noVBand="0"/>
        <w:tblCaption w:val="Average Class Size and Class Size Distribution (Secondary) (School Year 2015-16)"/>
        <w:tblDescription w:val="Table displays for 2016-17, the average class size and class size distribution by subject."/>
      </w:tblPr>
      <w:tblGrid>
        <w:gridCol w:w="3955"/>
        <w:gridCol w:w="1440"/>
        <w:gridCol w:w="1440"/>
        <w:gridCol w:w="1440"/>
        <w:gridCol w:w="1440"/>
      </w:tblGrid>
      <w:tr w:rsidR="006144C9" w:rsidRPr="00052FA8" w14:paraId="493AFE32" w14:textId="77777777" w:rsidTr="00607CAE">
        <w:trPr>
          <w:cantSplit/>
          <w:tblHeader/>
          <w:jc w:val="center"/>
        </w:trPr>
        <w:tc>
          <w:tcPr>
            <w:tcW w:w="2036" w:type="pct"/>
            <w:shd w:val="clear" w:color="auto" w:fill="D9D9D9" w:themeFill="background1" w:themeFillShade="D9"/>
            <w:vAlign w:val="center"/>
          </w:tcPr>
          <w:p w14:paraId="1B1F82C7" w14:textId="77777777" w:rsidR="006144C9" w:rsidRPr="00052FA8" w:rsidRDefault="006144C9" w:rsidP="006144C9">
            <w:pPr>
              <w:jc w:val="center"/>
              <w:rPr>
                <w:rFonts w:cs="Arial"/>
                <w:b/>
              </w:rPr>
            </w:pPr>
            <w:r w:rsidRPr="00052FA8">
              <w:rPr>
                <w:rFonts w:cs="Arial"/>
                <w:b/>
              </w:rPr>
              <w:t>Subject</w:t>
            </w:r>
          </w:p>
        </w:tc>
        <w:tc>
          <w:tcPr>
            <w:tcW w:w="741" w:type="pct"/>
            <w:shd w:val="clear" w:color="auto" w:fill="D9D9D9" w:themeFill="background1" w:themeFillShade="D9"/>
            <w:vAlign w:val="center"/>
          </w:tcPr>
          <w:p w14:paraId="22E8D606" w14:textId="77777777" w:rsidR="006144C9" w:rsidRPr="00052FA8" w:rsidRDefault="006144C9" w:rsidP="006144C9">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741" w:type="pct"/>
            <w:shd w:val="clear" w:color="auto" w:fill="D9D9D9" w:themeFill="background1" w:themeFillShade="D9"/>
            <w:vAlign w:val="center"/>
          </w:tcPr>
          <w:p w14:paraId="596773D4" w14:textId="77777777" w:rsidR="006144C9" w:rsidRPr="00052FA8" w:rsidRDefault="006144C9" w:rsidP="006144C9">
            <w:pPr>
              <w:jc w:val="center"/>
              <w:rPr>
                <w:rFonts w:cs="Arial"/>
                <w:b/>
              </w:rPr>
            </w:pPr>
            <w:r>
              <w:rPr>
                <w:rFonts w:cs="Arial"/>
                <w:b/>
              </w:rPr>
              <w:t xml:space="preserve">Number of Classes* </w:t>
            </w:r>
            <w:r>
              <w:rPr>
                <w:rFonts w:cs="Arial"/>
                <w:b/>
              </w:rPr>
              <w:br/>
            </w:r>
            <w:r w:rsidRPr="00052FA8">
              <w:rPr>
                <w:rFonts w:cs="Arial"/>
                <w:b/>
              </w:rPr>
              <w:t>1-22</w:t>
            </w:r>
          </w:p>
        </w:tc>
        <w:tc>
          <w:tcPr>
            <w:tcW w:w="741" w:type="pct"/>
            <w:shd w:val="clear" w:color="auto" w:fill="D9D9D9" w:themeFill="background1" w:themeFillShade="D9"/>
            <w:vAlign w:val="center"/>
          </w:tcPr>
          <w:p w14:paraId="70D36913" w14:textId="77777777" w:rsidR="006144C9" w:rsidRPr="00052FA8" w:rsidRDefault="006144C9" w:rsidP="006144C9">
            <w:pPr>
              <w:jc w:val="center"/>
              <w:rPr>
                <w:rFonts w:cs="Arial"/>
                <w:b/>
              </w:rPr>
            </w:pPr>
            <w:r>
              <w:rPr>
                <w:rFonts w:cs="Arial"/>
                <w:b/>
              </w:rPr>
              <w:t xml:space="preserve">Number of Classes* </w:t>
            </w:r>
            <w:r>
              <w:rPr>
                <w:rFonts w:cs="Arial"/>
                <w:b/>
              </w:rPr>
              <w:br/>
            </w:r>
            <w:r w:rsidRPr="00052FA8">
              <w:rPr>
                <w:rFonts w:cs="Arial"/>
                <w:b/>
              </w:rPr>
              <w:t>23-32</w:t>
            </w:r>
          </w:p>
        </w:tc>
        <w:tc>
          <w:tcPr>
            <w:tcW w:w="741" w:type="pct"/>
            <w:shd w:val="clear" w:color="auto" w:fill="D9D9D9" w:themeFill="background1" w:themeFillShade="D9"/>
            <w:vAlign w:val="center"/>
          </w:tcPr>
          <w:p w14:paraId="7972EEAB" w14:textId="77777777" w:rsidR="006144C9" w:rsidRPr="00052FA8" w:rsidRDefault="006144C9" w:rsidP="006144C9">
            <w:pPr>
              <w:jc w:val="center"/>
              <w:rPr>
                <w:rFonts w:cs="Arial"/>
                <w:b/>
              </w:rPr>
            </w:pPr>
            <w:r>
              <w:rPr>
                <w:rFonts w:cs="Arial"/>
                <w:b/>
              </w:rPr>
              <w:t xml:space="preserve">Number of Classes* </w:t>
            </w:r>
            <w:r>
              <w:rPr>
                <w:rFonts w:cs="Arial"/>
                <w:b/>
              </w:rPr>
              <w:br/>
            </w:r>
            <w:r w:rsidRPr="00052FA8">
              <w:rPr>
                <w:rFonts w:cs="Arial"/>
                <w:b/>
              </w:rPr>
              <w:t>33+</w:t>
            </w:r>
          </w:p>
        </w:tc>
      </w:tr>
      <w:tr w:rsidR="006144C9" w:rsidRPr="00052FA8" w14:paraId="0A274307" w14:textId="77777777" w:rsidTr="00607CAE">
        <w:trPr>
          <w:cantSplit/>
          <w:tblHeader/>
          <w:jc w:val="center"/>
        </w:trPr>
        <w:tc>
          <w:tcPr>
            <w:tcW w:w="2036" w:type="pct"/>
          </w:tcPr>
          <w:p w14:paraId="7736A98A" w14:textId="77777777" w:rsidR="006144C9" w:rsidRPr="00052FA8" w:rsidRDefault="006144C9" w:rsidP="006144C9">
            <w:pPr>
              <w:rPr>
                <w:rFonts w:cs="Arial"/>
                <w:b/>
              </w:rPr>
            </w:pPr>
            <w:r w:rsidRPr="00052FA8">
              <w:rPr>
                <w:rFonts w:cs="Arial"/>
                <w:b/>
              </w:rPr>
              <w:t>English</w:t>
            </w:r>
            <w:r w:rsidR="00717F99">
              <w:rPr>
                <w:rFonts w:cs="Arial"/>
                <w:b/>
              </w:rPr>
              <w:t xml:space="preserve"> Language Arts</w:t>
            </w:r>
          </w:p>
        </w:tc>
        <w:tc>
          <w:tcPr>
            <w:tcW w:w="741" w:type="pct"/>
            <w:vAlign w:val="center"/>
          </w:tcPr>
          <w:p w14:paraId="07130A1F" w14:textId="77777777" w:rsidR="006144C9" w:rsidRPr="00052FA8" w:rsidRDefault="006144C9" w:rsidP="006144C9">
            <w:pPr>
              <w:jc w:val="center"/>
              <w:rPr>
                <w:rFonts w:cs="Arial"/>
              </w:rPr>
            </w:pPr>
            <w:r w:rsidRPr="00052FA8">
              <w:rPr>
                <w:rFonts w:cs="Arial"/>
              </w:rPr>
              <w:t>DPC</w:t>
            </w:r>
          </w:p>
        </w:tc>
        <w:tc>
          <w:tcPr>
            <w:tcW w:w="741" w:type="pct"/>
            <w:vAlign w:val="center"/>
          </w:tcPr>
          <w:p w14:paraId="00780BD3" w14:textId="77777777" w:rsidR="006144C9" w:rsidRPr="00052FA8" w:rsidRDefault="006144C9" w:rsidP="006144C9">
            <w:pPr>
              <w:jc w:val="center"/>
              <w:rPr>
                <w:rFonts w:cs="Arial"/>
              </w:rPr>
            </w:pPr>
            <w:r w:rsidRPr="00052FA8">
              <w:rPr>
                <w:rFonts w:cs="Arial"/>
              </w:rPr>
              <w:t>DPC</w:t>
            </w:r>
          </w:p>
        </w:tc>
        <w:tc>
          <w:tcPr>
            <w:tcW w:w="741" w:type="pct"/>
            <w:vAlign w:val="center"/>
          </w:tcPr>
          <w:p w14:paraId="186A58D9" w14:textId="77777777" w:rsidR="006144C9" w:rsidRPr="00052FA8" w:rsidRDefault="006144C9" w:rsidP="006144C9">
            <w:pPr>
              <w:jc w:val="center"/>
              <w:rPr>
                <w:rFonts w:cs="Arial"/>
              </w:rPr>
            </w:pPr>
            <w:r w:rsidRPr="00052FA8">
              <w:rPr>
                <w:rFonts w:cs="Arial"/>
              </w:rPr>
              <w:t>DPC</w:t>
            </w:r>
          </w:p>
        </w:tc>
        <w:tc>
          <w:tcPr>
            <w:tcW w:w="741" w:type="pct"/>
            <w:vAlign w:val="center"/>
          </w:tcPr>
          <w:p w14:paraId="42DF4357" w14:textId="77777777" w:rsidR="006144C9" w:rsidRPr="00052FA8" w:rsidRDefault="006144C9" w:rsidP="006144C9">
            <w:pPr>
              <w:jc w:val="center"/>
              <w:rPr>
                <w:rFonts w:cs="Arial"/>
              </w:rPr>
            </w:pPr>
            <w:r w:rsidRPr="00052FA8">
              <w:rPr>
                <w:rFonts w:cs="Arial"/>
              </w:rPr>
              <w:t>DPC</w:t>
            </w:r>
          </w:p>
        </w:tc>
      </w:tr>
      <w:tr w:rsidR="006144C9" w:rsidRPr="00052FA8" w14:paraId="26F32D9D" w14:textId="77777777" w:rsidTr="00607CAE">
        <w:trPr>
          <w:cantSplit/>
          <w:tblHeader/>
          <w:jc w:val="center"/>
        </w:trPr>
        <w:tc>
          <w:tcPr>
            <w:tcW w:w="2036" w:type="pct"/>
          </w:tcPr>
          <w:p w14:paraId="1F431A3E" w14:textId="77777777" w:rsidR="006144C9" w:rsidRPr="00052FA8" w:rsidRDefault="006144C9" w:rsidP="006144C9">
            <w:pPr>
              <w:rPr>
                <w:rFonts w:cs="Arial"/>
                <w:b/>
              </w:rPr>
            </w:pPr>
            <w:r w:rsidRPr="00052FA8">
              <w:rPr>
                <w:rFonts w:cs="Arial"/>
                <w:b/>
              </w:rPr>
              <w:t>Mathematics</w:t>
            </w:r>
          </w:p>
        </w:tc>
        <w:tc>
          <w:tcPr>
            <w:tcW w:w="741" w:type="pct"/>
            <w:vAlign w:val="center"/>
          </w:tcPr>
          <w:p w14:paraId="6C5286ED" w14:textId="77777777" w:rsidR="006144C9" w:rsidRPr="00052FA8" w:rsidRDefault="006144C9" w:rsidP="006144C9">
            <w:pPr>
              <w:jc w:val="center"/>
              <w:rPr>
                <w:rFonts w:cs="Arial"/>
              </w:rPr>
            </w:pPr>
            <w:r w:rsidRPr="00052FA8">
              <w:rPr>
                <w:rFonts w:cs="Arial"/>
              </w:rPr>
              <w:t>DPC</w:t>
            </w:r>
          </w:p>
        </w:tc>
        <w:tc>
          <w:tcPr>
            <w:tcW w:w="741" w:type="pct"/>
            <w:vAlign w:val="center"/>
          </w:tcPr>
          <w:p w14:paraId="350F1A19" w14:textId="77777777" w:rsidR="006144C9" w:rsidRPr="00052FA8" w:rsidRDefault="006144C9" w:rsidP="006144C9">
            <w:pPr>
              <w:jc w:val="center"/>
              <w:rPr>
                <w:rFonts w:cs="Arial"/>
              </w:rPr>
            </w:pPr>
            <w:r w:rsidRPr="00052FA8">
              <w:rPr>
                <w:rFonts w:cs="Arial"/>
              </w:rPr>
              <w:t>DPC</w:t>
            </w:r>
          </w:p>
        </w:tc>
        <w:tc>
          <w:tcPr>
            <w:tcW w:w="741" w:type="pct"/>
            <w:vAlign w:val="center"/>
          </w:tcPr>
          <w:p w14:paraId="1F690F6B" w14:textId="77777777" w:rsidR="006144C9" w:rsidRPr="00052FA8" w:rsidRDefault="006144C9" w:rsidP="006144C9">
            <w:pPr>
              <w:jc w:val="center"/>
              <w:rPr>
                <w:rFonts w:cs="Arial"/>
              </w:rPr>
            </w:pPr>
            <w:r w:rsidRPr="00052FA8">
              <w:rPr>
                <w:rFonts w:cs="Arial"/>
              </w:rPr>
              <w:t>DPC</w:t>
            </w:r>
          </w:p>
        </w:tc>
        <w:tc>
          <w:tcPr>
            <w:tcW w:w="741" w:type="pct"/>
            <w:vAlign w:val="center"/>
          </w:tcPr>
          <w:p w14:paraId="1C8149A6" w14:textId="77777777" w:rsidR="006144C9" w:rsidRPr="00052FA8" w:rsidRDefault="006144C9" w:rsidP="006144C9">
            <w:pPr>
              <w:jc w:val="center"/>
              <w:rPr>
                <w:rFonts w:cs="Arial"/>
              </w:rPr>
            </w:pPr>
            <w:r w:rsidRPr="00052FA8">
              <w:rPr>
                <w:rFonts w:cs="Arial"/>
              </w:rPr>
              <w:t>DPC</w:t>
            </w:r>
          </w:p>
        </w:tc>
      </w:tr>
      <w:tr w:rsidR="006144C9" w:rsidRPr="00052FA8" w14:paraId="66239EB7" w14:textId="77777777" w:rsidTr="00607CAE">
        <w:trPr>
          <w:cantSplit/>
          <w:tblHeader/>
          <w:jc w:val="center"/>
        </w:trPr>
        <w:tc>
          <w:tcPr>
            <w:tcW w:w="2036" w:type="pct"/>
          </w:tcPr>
          <w:p w14:paraId="5A299E60" w14:textId="77777777" w:rsidR="006144C9" w:rsidRPr="00052FA8" w:rsidRDefault="006144C9" w:rsidP="006144C9">
            <w:pPr>
              <w:rPr>
                <w:rFonts w:cs="Arial"/>
                <w:b/>
              </w:rPr>
            </w:pPr>
            <w:r w:rsidRPr="00052FA8">
              <w:rPr>
                <w:rFonts w:cs="Arial"/>
                <w:b/>
              </w:rPr>
              <w:t>Science</w:t>
            </w:r>
          </w:p>
        </w:tc>
        <w:tc>
          <w:tcPr>
            <w:tcW w:w="741" w:type="pct"/>
            <w:vAlign w:val="center"/>
          </w:tcPr>
          <w:p w14:paraId="09ADA783" w14:textId="77777777" w:rsidR="006144C9" w:rsidRPr="00052FA8" w:rsidRDefault="006144C9" w:rsidP="006144C9">
            <w:pPr>
              <w:jc w:val="center"/>
              <w:rPr>
                <w:rFonts w:cs="Arial"/>
              </w:rPr>
            </w:pPr>
            <w:r w:rsidRPr="00052FA8">
              <w:rPr>
                <w:rFonts w:cs="Arial"/>
              </w:rPr>
              <w:t>DPC</w:t>
            </w:r>
          </w:p>
        </w:tc>
        <w:tc>
          <w:tcPr>
            <w:tcW w:w="741" w:type="pct"/>
            <w:vAlign w:val="center"/>
          </w:tcPr>
          <w:p w14:paraId="66000FE0" w14:textId="77777777" w:rsidR="006144C9" w:rsidRPr="00052FA8" w:rsidRDefault="006144C9" w:rsidP="006144C9">
            <w:pPr>
              <w:jc w:val="center"/>
              <w:rPr>
                <w:rFonts w:cs="Arial"/>
              </w:rPr>
            </w:pPr>
            <w:r w:rsidRPr="00052FA8">
              <w:rPr>
                <w:rFonts w:cs="Arial"/>
              </w:rPr>
              <w:t>DPC</w:t>
            </w:r>
          </w:p>
        </w:tc>
        <w:tc>
          <w:tcPr>
            <w:tcW w:w="741" w:type="pct"/>
            <w:vAlign w:val="center"/>
          </w:tcPr>
          <w:p w14:paraId="2B6DE290" w14:textId="77777777" w:rsidR="006144C9" w:rsidRPr="00052FA8" w:rsidRDefault="006144C9" w:rsidP="006144C9">
            <w:pPr>
              <w:jc w:val="center"/>
              <w:rPr>
                <w:rFonts w:cs="Arial"/>
              </w:rPr>
            </w:pPr>
            <w:r w:rsidRPr="00052FA8">
              <w:rPr>
                <w:rFonts w:cs="Arial"/>
              </w:rPr>
              <w:t>DPC</w:t>
            </w:r>
          </w:p>
        </w:tc>
        <w:tc>
          <w:tcPr>
            <w:tcW w:w="741" w:type="pct"/>
            <w:vAlign w:val="center"/>
          </w:tcPr>
          <w:p w14:paraId="31996E27" w14:textId="77777777" w:rsidR="006144C9" w:rsidRPr="00052FA8" w:rsidRDefault="006144C9" w:rsidP="006144C9">
            <w:pPr>
              <w:jc w:val="center"/>
              <w:rPr>
                <w:rFonts w:cs="Arial"/>
              </w:rPr>
            </w:pPr>
            <w:r w:rsidRPr="00052FA8">
              <w:rPr>
                <w:rFonts w:cs="Arial"/>
              </w:rPr>
              <w:t>DPC</w:t>
            </w:r>
          </w:p>
        </w:tc>
      </w:tr>
      <w:tr w:rsidR="006144C9" w:rsidRPr="00052FA8" w14:paraId="64194D7D" w14:textId="77777777" w:rsidTr="00607CAE">
        <w:trPr>
          <w:cantSplit/>
          <w:tblHeader/>
          <w:jc w:val="center"/>
        </w:trPr>
        <w:tc>
          <w:tcPr>
            <w:tcW w:w="2036" w:type="pct"/>
          </w:tcPr>
          <w:p w14:paraId="7F8CB66E" w14:textId="77777777" w:rsidR="006144C9" w:rsidRPr="00052FA8" w:rsidRDefault="006144C9" w:rsidP="006144C9">
            <w:pPr>
              <w:rPr>
                <w:rFonts w:cs="Arial"/>
                <w:b/>
              </w:rPr>
            </w:pPr>
            <w:r w:rsidRPr="00052FA8">
              <w:rPr>
                <w:rFonts w:cs="Arial"/>
                <w:b/>
              </w:rPr>
              <w:t>Social Science</w:t>
            </w:r>
          </w:p>
        </w:tc>
        <w:tc>
          <w:tcPr>
            <w:tcW w:w="741" w:type="pct"/>
            <w:vAlign w:val="center"/>
          </w:tcPr>
          <w:p w14:paraId="543FA600" w14:textId="77777777" w:rsidR="006144C9" w:rsidRPr="00052FA8" w:rsidRDefault="006144C9" w:rsidP="006144C9">
            <w:pPr>
              <w:jc w:val="center"/>
              <w:rPr>
                <w:rFonts w:cs="Arial"/>
              </w:rPr>
            </w:pPr>
            <w:r w:rsidRPr="00052FA8">
              <w:rPr>
                <w:rFonts w:cs="Arial"/>
              </w:rPr>
              <w:t>DPC</w:t>
            </w:r>
          </w:p>
        </w:tc>
        <w:tc>
          <w:tcPr>
            <w:tcW w:w="741" w:type="pct"/>
            <w:vAlign w:val="center"/>
          </w:tcPr>
          <w:p w14:paraId="28D03A93" w14:textId="77777777" w:rsidR="006144C9" w:rsidRPr="00052FA8" w:rsidRDefault="006144C9" w:rsidP="006144C9">
            <w:pPr>
              <w:jc w:val="center"/>
              <w:rPr>
                <w:rFonts w:cs="Arial"/>
              </w:rPr>
            </w:pPr>
            <w:r w:rsidRPr="00052FA8">
              <w:rPr>
                <w:rFonts w:cs="Arial"/>
              </w:rPr>
              <w:t>DPC</w:t>
            </w:r>
          </w:p>
        </w:tc>
        <w:tc>
          <w:tcPr>
            <w:tcW w:w="741" w:type="pct"/>
            <w:vAlign w:val="center"/>
          </w:tcPr>
          <w:p w14:paraId="5763D472" w14:textId="77777777" w:rsidR="006144C9" w:rsidRPr="00052FA8" w:rsidRDefault="006144C9" w:rsidP="006144C9">
            <w:pPr>
              <w:jc w:val="center"/>
              <w:rPr>
                <w:rFonts w:cs="Arial"/>
              </w:rPr>
            </w:pPr>
            <w:r w:rsidRPr="00052FA8">
              <w:rPr>
                <w:rFonts w:cs="Arial"/>
              </w:rPr>
              <w:t>DPC</w:t>
            </w:r>
          </w:p>
        </w:tc>
        <w:tc>
          <w:tcPr>
            <w:tcW w:w="741" w:type="pct"/>
            <w:vAlign w:val="center"/>
          </w:tcPr>
          <w:p w14:paraId="2BD9F85A" w14:textId="77777777" w:rsidR="006144C9" w:rsidRPr="00052FA8" w:rsidRDefault="006144C9" w:rsidP="006144C9">
            <w:pPr>
              <w:jc w:val="center"/>
              <w:rPr>
                <w:rFonts w:cs="Arial"/>
              </w:rPr>
            </w:pPr>
            <w:r w:rsidRPr="00052FA8">
              <w:rPr>
                <w:rFonts w:cs="Arial"/>
              </w:rPr>
              <w:t>DPC</w:t>
            </w:r>
          </w:p>
        </w:tc>
      </w:tr>
    </w:tbl>
    <w:p w14:paraId="39BEA87A" w14:textId="77777777" w:rsidR="006144C9" w:rsidRDefault="006E404E" w:rsidP="00051365">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14:paraId="625211A8" w14:textId="77777777" w:rsidR="004F50A6" w:rsidRPr="00051365" w:rsidRDefault="004F50A6" w:rsidP="00C675AD">
      <w:pPr>
        <w:pStyle w:val="Heading3"/>
        <w:rPr>
          <w:i/>
        </w:rPr>
      </w:pPr>
      <w:r w:rsidRPr="00051365">
        <w:rPr>
          <w:rStyle w:val="Hyperlink"/>
          <w:rFonts w:cs="Arial"/>
          <w:color w:val="000000"/>
          <w:u w:val="none"/>
        </w:rPr>
        <w:t>Average Class Size and Class Size Distribution (Secondary) (School Year 201</w:t>
      </w:r>
      <w:r w:rsidR="00A70B2F" w:rsidRPr="00051365">
        <w:rPr>
          <w:rStyle w:val="Hyperlink"/>
          <w:rFonts w:cs="Arial"/>
          <w:color w:val="000000"/>
          <w:u w:val="none"/>
        </w:rPr>
        <w:t>7</w:t>
      </w:r>
      <w:r w:rsidRPr="00051365">
        <w:rPr>
          <w:rStyle w:val="Hyperlink"/>
          <w:rFonts w:cs="Arial"/>
          <w:color w:val="000000"/>
          <w:u w:val="none"/>
        </w:rPr>
        <w:t>–1</w:t>
      </w:r>
      <w:r w:rsidR="00A70B2F" w:rsidRPr="00051365">
        <w:rPr>
          <w:rStyle w:val="Hyperlink"/>
          <w:rFonts w:cs="Arial"/>
          <w:color w:val="000000"/>
          <w:u w:val="none"/>
        </w:rPr>
        <w:t>8</w:t>
      </w:r>
      <w:r w:rsidRPr="00051365">
        <w:rPr>
          <w:rStyle w:val="Hyperlink"/>
          <w:rFonts w:cs="Arial"/>
          <w:color w:val="000000"/>
          <w:u w:val="none"/>
        </w:rPr>
        <w:t>)</w:t>
      </w:r>
    </w:p>
    <w:tbl>
      <w:tblPr>
        <w:tblStyle w:val="TableGrid"/>
        <w:tblW w:w="4966" w:type="pct"/>
        <w:jc w:val="center"/>
        <w:tblLayout w:type="fixed"/>
        <w:tblLook w:val="0020" w:firstRow="1" w:lastRow="0" w:firstColumn="0" w:lastColumn="0" w:noHBand="0" w:noVBand="0"/>
        <w:tblCaption w:val="Average Class Size and Class Size Distribution (Secondary) (School Year 2016-17)"/>
        <w:tblDescription w:val="Table displays for 2017-18, the average class size and class size distribution by subject."/>
      </w:tblPr>
      <w:tblGrid>
        <w:gridCol w:w="3955"/>
        <w:gridCol w:w="1440"/>
        <w:gridCol w:w="1440"/>
        <w:gridCol w:w="1440"/>
        <w:gridCol w:w="1440"/>
      </w:tblGrid>
      <w:tr w:rsidR="006144C9" w:rsidRPr="00052FA8" w14:paraId="031D1207" w14:textId="77777777" w:rsidTr="00607CAE">
        <w:trPr>
          <w:cantSplit/>
          <w:tblHeader/>
          <w:jc w:val="center"/>
        </w:trPr>
        <w:tc>
          <w:tcPr>
            <w:tcW w:w="2036" w:type="pct"/>
            <w:shd w:val="clear" w:color="auto" w:fill="D9D9D9" w:themeFill="background1" w:themeFillShade="D9"/>
            <w:vAlign w:val="center"/>
          </w:tcPr>
          <w:p w14:paraId="017C42DC" w14:textId="77777777" w:rsidR="006144C9" w:rsidRPr="00052FA8" w:rsidRDefault="006144C9" w:rsidP="00981515">
            <w:pPr>
              <w:jc w:val="center"/>
              <w:rPr>
                <w:rFonts w:cs="Arial"/>
                <w:b/>
              </w:rPr>
            </w:pPr>
            <w:r w:rsidRPr="00052FA8">
              <w:rPr>
                <w:rFonts w:cs="Arial"/>
                <w:b/>
              </w:rPr>
              <w:t>Subject</w:t>
            </w:r>
          </w:p>
        </w:tc>
        <w:tc>
          <w:tcPr>
            <w:tcW w:w="741" w:type="pct"/>
            <w:shd w:val="clear" w:color="auto" w:fill="D9D9D9" w:themeFill="background1" w:themeFillShade="D9"/>
            <w:vAlign w:val="center"/>
          </w:tcPr>
          <w:p w14:paraId="171DA9D2" w14:textId="77777777" w:rsidR="006144C9" w:rsidRPr="00052FA8" w:rsidRDefault="006144C9" w:rsidP="00981515">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741" w:type="pct"/>
            <w:shd w:val="clear" w:color="auto" w:fill="D9D9D9" w:themeFill="background1" w:themeFillShade="D9"/>
            <w:vAlign w:val="center"/>
          </w:tcPr>
          <w:p w14:paraId="6808A418"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1-22</w:t>
            </w:r>
          </w:p>
        </w:tc>
        <w:tc>
          <w:tcPr>
            <w:tcW w:w="741" w:type="pct"/>
            <w:shd w:val="clear" w:color="auto" w:fill="D9D9D9" w:themeFill="background1" w:themeFillShade="D9"/>
            <w:vAlign w:val="center"/>
          </w:tcPr>
          <w:p w14:paraId="2E8C2B03"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23-32</w:t>
            </w:r>
          </w:p>
        </w:tc>
        <w:tc>
          <w:tcPr>
            <w:tcW w:w="741" w:type="pct"/>
            <w:shd w:val="clear" w:color="auto" w:fill="D9D9D9" w:themeFill="background1" w:themeFillShade="D9"/>
            <w:vAlign w:val="center"/>
          </w:tcPr>
          <w:p w14:paraId="525ADEAA"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33+</w:t>
            </w:r>
          </w:p>
        </w:tc>
      </w:tr>
      <w:tr w:rsidR="006144C9" w:rsidRPr="00052FA8" w14:paraId="541DA70E" w14:textId="77777777" w:rsidTr="00607CAE">
        <w:trPr>
          <w:cantSplit/>
          <w:tblHeader/>
          <w:jc w:val="center"/>
        </w:trPr>
        <w:tc>
          <w:tcPr>
            <w:tcW w:w="2036" w:type="pct"/>
          </w:tcPr>
          <w:p w14:paraId="0D494A19" w14:textId="77777777" w:rsidR="006144C9" w:rsidRPr="00052FA8" w:rsidRDefault="006144C9" w:rsidP="00981515">
            <w:pPr>
              <w:rPr>
                <w:rFonts w:cs="Arial"/>
                <w:b/>
              </w:rPr>
            </w:pPr>
            <w:r w:rsidRPr="00052FA8">
              <w:rPr>
                <w:rFonts w:cs="Arial"/>
                <w:b/>
              </w:rPr>
              <w:t>English</w:t>
            </w:r>
            <w:r w:rsidR="00717F99">
              <w:rPr>
                <w:rFonts w:cs="Arial"/>
                <w:b/>
              </w:rPr>
              <w:t xml:space="preserve"> Language Arts</w:t>
            </w:r>
          </w:p>
        </w:tc>
        <w:tc>
          <w:tcPr>
            <w:tcW w:w="741" w:type="pct"/>
            <w:vAlign w:val="center"/>
          </w:tcPr>
          <w:p w14:paraId="4FAC535C" w14:textId="77777777" w:rsidR="006144C9" w:rsidRPr="00052FA8" w:rsidRDefault="006144C9" w:rsidP="00981515">
            <w:pPr>
              <w:jc w:val="center"/>
              <w:rPr>
                <w:rFonts w:cs="Arial"/>
              </w:rPr>
            </w:pPr>
            <w:r w:rsidRPr="00052FA8">
              <w:rPr>
                <w:rFonts w:cs="Arial"/>
              </w:rPr>
              <w:t>DPC</w:t>
            </w:r>
          </w:p>
        </w:tc>
        <w:tc>
          <w:tcPr>
            <w:tcW w:w="741" w:type="pct"/>
            <w:vAlign w:val="center"/>
          </w:tcPr>
          <w:p w14:paraId="2106DCB0" w14:textId="77777777" w:rsidR="006144C9" w:rsidRPr="00052FA8" w:rsidRDefault="006144C9" w:rsidP="00981515">
            <w:pPr>
              <w:jc w:val="center"/>
              <w:rPr>
                <w:rFonts w:cs="Arial"/>
              </w:rPr>
            </w:pPr>
            <w:r w:rsidRPr="00052FA8">
              <w:rPr>
                <w:rFonts w:cs="Arial"/>
              </w:rPr>
              <w:t>DPC</w:t>
            </w:r>
          </w:p>
        </w:tc>
        <w:tc>
          <w:tcPr>
            <w:tcW w:w="741" w:type="pct"/>
            <w:vAlign w:val="center"/>
          </w:tcPr>
          <w:p w14:paraId="1F4D0230" w14:textId="77777777" w:rsidR="006144C9" w:rsidRPr="00052FA8" w:rsidRDefault="006144C9" w:rsidP="00981515">
            <w:pPr>
              <w:jc w:val="center"/>
              <w:rPr>
                <w:rFonts w:cs="Arial"/>
              </w:rPr>
            </w:pPr>
            <w:r w:rsidRPr="00052FA8">
              <w:rPr>
                <w:rFonts w:cs="Arial"/>
              </w:rPr>
              <w:t>DPC</w:t>
            </w:r>
          </w:p>
        </w:tc>
        <w:tc>
          <w:tcPr>
            <w:tcW w:w="741" w:type="pct"/>
            <w:vAlign w:val="center"/>
          </w:tcPr>
          <w:p w14:paraId="6859B264" w14:textId="77777777" w:rsidR="006144C9" w:rsidRPr="00052FA8" w:rsidRDefault="006144C9" w:rsidP="00981515">
            <w:pPr>
              <w:jc w:val="center"/>
              <w:rPr>
                <w:rFonts w:cs="Arial"/>
              </w:rPr>
            </w:pPr>
            <w:r w:rsidRPr="00052FA8">
              <w:rPr>
                <w:rFonts w:cs="Arial"/>
              </w:rPr>
              <w:t>DPC</w:t>
            </w:r>
          </w:p>
        </w:tc>
      </w:tr>
      <w:tr w:rsidR="006144C9" w:rsidRPr="00052FA8" w14:paraId="3C400C9C" w14:textId="77777777" w:rsidTr="00607CAE">
        <w:trPr>
          <w:cantSplit/>
          <w:tblHeader/>
          <w:jc w:val="center"/>
        </w:trPr>
        <w:tc>
          <w:tcPr>
            <w:tcW w:w="2036" w:type="pct"/>
          </w:tcPr>
          <w:p w14:paraId="109EA02D" w14:textId="77777777" w:rsidR="006144C9" w:rsidRPr="00052FA8" w:rsidRDefault="006144C9" w:rsidP="00981515">
            <w:pPr>
              <w:rPr>
                <w:rFonts w:cs="Arial"/>
                <w:b/>
              </w:rPr>
            </w:pPr>
            <w:r w:rsidRPr="00052FA8">
              <w:rPr>
                <w:rFonts w:cs="Arial"/>
                <w:b/>
              </w:rPr>
              <w:t>Mathematics</w:t>
            </w:r>
          </w:p>
        </w:tc>
        <w:tc>
          <w:tcPr>
            <w:tcW w:w="741" w:type="pct"/>
            <w:vAlign w:val="center"/>
          </w:tcPr>
          <w:p w14:paraId="30739AE4" w14:textId="77777777" w:rsidR="006144C9" w:rsidRPr="00052FA8" w:rsidRDefault="006144C9" w:rsidP="00981515">
            <w:pPr>
              <w:jc w:val="center"/>
              <w:rPr>
                <w:rFonts w:cs="Arial"/>
              </w:rPr>
            </w:pPr>
            <w:r w:rsidRPr="00052FA8">
              <w:rPr>
                <w:rFonts w:cs="Arial"/>
              </w:rPr>
              <w:t>DPC</w:t>
            </w:r>
          </w:p>
        </w:tc>
        <w:tc>
          <w:tcPr>
            <w:tcW w:w="741" w:type="pct"/>
            <w:vAlign w:val="center"/>
          </w:tcPr>
          <w:p w14:paraId="5E09EDAD" w14:textId="77777777" w:rsidR="006144C9" w:rsidRPr="00052FA8" w:rsidRDefault="006144C9" w:rsidP="00981515">
            <w:pPr>
              <w:jc w:val="center"/>
              <w:rPr>
                <w:rFonts w:cs="Arial"/>
              </w:rPr>
            </w:pPr>
            <w:r w:rsidRPr="00052FA8">
              <w:rPr>
                <w:rFonts w:cs="Arial"/>
              </w:rPr>
              <w:t>DPC</w:t>
            </w:r>
          </w:p>
        </w:tc>
        <w:tc>
          <w:tcPr>
            <w:tcW w:w="741" w:type="pct"/>
            <w:vAlign w:val="center"/>
          </w:tcPr>
          <w:p w14:paraId="3DEFDF50" w14:textId="77777777" w:rsidR="006144C9" w:rsidRPr="00052FA8" w:rsidRDefault="006144C9" w:rsidP="00981515">
            <w:pPr>
              <w:jc w:val="center"/>
              <w:rPr>
                <w:rFonts w:cs="Arial"/>
              </w:rPr>
            </w:pPr>
            <w:r w:rsidRPr="00052FA8">
              <w:rPr>
                <w:rFonts w:cs="Arial"/>
              </w:rPr>
              <w:t>DPC</w:t>
            </w:r>
          </w:p>
        </w:tc>
        <w:tc>
          <w:tcPr>
            <w:tcW w:w="741" w:type="pct"/>
            <w:vAlign w:val="center"/>
          </w:tcPr>
          <w:p w14:paraId="3656D542" w14:textId="77777777" w:rsidR="006144C9" w:rsidRPr="00052FA8" w:rsidRDefault="006144C9" w:rsidP="00981515">
            <w:pPr>
              <w:jc w:val="center"/>
              <w:rPr>
                <w:rFonts w:cs="Arial"/>
              </w:rPr>
            </w:pPr>
            <w:r w:rsidRPr="00052FA8">
              <w:rPr>
                <w:rFonts w:cs="Arial"/>
              </w:rPr>
              <w:t>DPC</w:t>
            </w:r>
          </w:p>
        </w:tc>
      </w:tr>
      <w:tr w:rsidR="006144C9" w:rsidRPr="00052FA8" w14:paraId="15D1E022" w14:textId="77777777" w:rsidTr="00607CAE">
        <w:trPr>
          <w:cantSplit/>
          <w:tblHeader/>
          <w:jc w:val="center"/>
        </w:trPr>
        <w:tc>
          <w:tcPr>
            <w:tcW w:w="2036" w:type="pct"/>
          </w:tcPr>
          <w:p w14:paraId="00308907" w14:textId="77777777" w:rsidR="006144C9" w:rsidRPr="00052FA8" w:rsidRDefault="006144C9" w:rsidP="00981515">
            <w:pPr>
              <w:rPr>
                <w:rFonts w:cs="Arial"/>
                <w:b/>
              </w:rPr>
            </w:pPr>
            <w:r w:rsidRPr="00052FA8">
              <w:rPr>
                <w:rFonts w:cs="Arial"/>
                <w:b/>
              </w:rPr>
              <w:t>Science</w:t>
            </w:r>
          </w:p>
        </w:tc>
        <w:tc>
          <w:tcPr>
            <w:tcW w:w="741" w:type="pct"/>
            <w:vAlign w:val="center"/>
          </w:tcPr>
          <w:p w14:paraId="6105888A" w14:textId="77777777" w:rsidR="006144C9" w:rsidRPr="00052FA8" w:rsidRDefault="006144C9" w:rsidP="00981515">
            <w:pPr>
              <w:jc w:val="center"/>
              <w:rPr>
                <w:rFonts w:cs="Arial"/>
              </w:rPr>
            </w:pPr>
            <w:r w:rsidRPr="00052FA8">
              <w:rPr>
                <w:rFonts w:cs="Arial"/>
              </w:rPr>
              <w:t>DPC</w:t>
            </w:r>
          </w:p>
        </w:tc>
        <w:tc>
          <w:tcPr>
            <w:tcW w:w="741" w:type="pct"/>
            <w:vAlign w:val="center"/>
          </w:tcPr>
          <w:p w14:paraId="2C53FC6A" w14:textId="77777777" w:rsidR="006144C9" w:rsidRPr="00052FA8" w:rsidRDefault="006144C9" w:rsidP="00981515">
            <w:pPr>
              <w:jc w:val="center"/>
              <w:rPr>
                <w:rFonts w:cs="Arial"/>
              </w:rPr>
            </w:pPr>
            <w:r w:rsidRPr="00052FA8">
              <w:rPr>
                <w:rFonts w:cs="Arial"/>
              </w:rPr>
              <w:t>DPC</w:t>
            </w:r>
          </w:p>
        </w:tc>
        <w:tc>
          <w:tcPr>
            <w:tcW w:w="741" w:type="pct"/>
            <w:vAlign w:val="center"/>
          </w:tcPr>
          <w:p w14:paraId="2D072E0C" w14:textId="77777777" w:rsidR="006144C9" w:rsidRPr="00052FA8" w:rsidRDefault="006144C9" w:rsidP="00981515">
            <w:pPr>
              <w:jc w:val="center"/>
              <w:rPr>
                <w:rFonts w:cs="Arial"/>
              </w:rPr>
            </w:pPr>
            <w:r w:rsidRPr="00052FA8">
              <w:rPr>
                <w:rFonts w:cs="Arial"/>
              </w:rPr>
              <w:t>DPC</w:t>
            </w:r>
          </w:p>
        </w:tc>
        <w:tc>
          <w:tcPr>
            <w:tcW w:w="741" w:type="pct"/>
            <w:vAlign w:val="center"/>
          </w:tcPr>
          <w:p w14:paraId="077E5D67" w14:textId="77777777" w:rsidR="006144C9" w:rsidRPr="00052FA8" w:rsidRDefault="006144C9" w:rsidP="00981515">
            <w:pPr>
              <w:jc w:val="center"/>
              <w:rPr>
                <w:rFonts w:cs="Arial"/>
              </w:rPr>
            </w:pPr>
            <w:r w:rsidRPr="00052FA8">
              <w:rPr>
                <w:rFonts w:cs="Arial"/>
              </w:rPr>
              <w:t>DPC</w:t>
            </w:r>
          </w:p>
        </w:tc>
      </w:tr>
      <w:tr w:rsidR="006144C9" w:rsidRPr="00052FA8" w14:paraId="6B3C495B" w14:textId="77777777" w:rsidTr="00607CAE">
        <w:trPr>
          <w:cantSplit/>
          <w:tblHeader/>
          <w:jc w:val="center"/>
        </w:trPr>
        <w:tc>
          <w:tcPr>
            <w:tcW w:w="2036" w:type="pct"/>
          </w:tcPr>
          <w:p w14:paraId="2F90362B" w14:textId="77777777" w:rsidR="006144C9" w:rsidRPr="00052FA8" w:rsidRDefault="006144C9" w:rsidP="00981515">
            <w:pPr>
              <w:rPr>
                <w:rFonts w:cs="Arial"/>
                <w:b/>
              </w:rPr>
            </w:pPr>
            <w:r w:rsidRPr="00052FA8">
              <w:rPr>
                <w:rFonts w:cs="Arial"/>
                <w:b/>
              </w:rPr>
              <w:t>Social Science</w:t>
            </w:r>
          </w:p>
        </w:tc>
        <w:tc>
          <w:tcPr>
            <w:tcW w:w="741" w:type="pct"/>
            <w:vAlign w:val="center"/>
          </w:tcPr>
          <w:p w14:paraId="4A7AE3D7" w14:textId="77777777" w:rsidR="006144C9" w:rsidRPr="00052FA8" w:rsidRDefault="006144C9" w:rsidP="00981515">
            <w:pPr>
              <w:jc w:val="center"/>
              <w:rPr>
                <w:rFonts w:cs="Arial"/>
              </w:rPr>
            </w:pPr>
            <w:r w:rsidRPr="00052FA8">
              <w:rPr>
                <w:rFonts w:cs="Arial"/>
              </w:rPr>
              <w:t>DPC</w:t>
            </w:r>
          </w:p>
        </w:tc>
        <w:tc>
          <w:tcPr>
            <w:tcW w:w="741" w:type="pct"/>
            <w:vAlign w:val="center"/>
          </w:tcPr>
          <w:p w14:paraId="67838F3D" w14:textId="77777777" w:rsidR="006144C9" w:rsidRPr="00052FA8" w:rsidRDefault="006144C9" w:rsidP="00981515">
            <w:pPr>
              <w:jc w:val="center"/>
              <w:rPr>
                <w:rFonts w:cs="Arial"/>
              </w:rPr>
            </w:pPr>
            <w:r w:rsidRPr="00052FA8">
              <w:rPr>
                <w:rFonts w:cs="Arial"/>
              </w:rPr>
              <w:t>DPC</w:t>
            </w:r>
          </w:p>
        </w:tc>
        <w:tc>
          <w:tcPr>
            <w:tcW w:w="741" w:type="pct"/>
            <w:vAlign w:val="center"/>
          </w:tcPr>
          <w:p w14:paraId="3D1AF2B9" w14:textId="77777777" w:rsidR="006144C9" w:rsidRPr="00052FA8" w:rsidRDefault="006144C9" w:rsidP="00981515">
            <w:pPr>
              <w:jc w:val="center"/>
              <w:rPr>
                <w:rFonts w:cs="Arial"/>
              </w:rPr>
            </w:pPr>
            <w:r w:rsidRPr="00052FA8">
              <w:rPr>
                <w:rFonts w:cs="Arial"/>
              </w:rPr>
              <w:t>DPC</w:t>
            </w:r>
          </w:p>
        </w:tc>
        <w:tc>
          <w:tcPr>
            <w:tcW w:w="741" w:type="pct"/>
            <w:vAlign w:val="center"/>
          </w:tcPr>
          <w:p w14:paraId="4DDE7BB2" w14:textId="77777777" w:rsidR="006144C9" w:rsidRPr="00052FA8" w:rsidRDefault="006144C9" w:rsidP="00981515">
            <w:pPr>
              <w:jc w:val="center"/>
              <w:rPr>
                <w:rFonts w:cs="Arial"/>
              </w:rPr>
            </w:pPr>
            <w:r w:rsidRPr="00052FA8">
              <w:rPr>
                <w:rFonts w:cs="Arial"/>
              </w:rPr>
              <w:t>DPC</w:t>
            </w:r>
          </w:p>
        </w:tc>
      </w:tr>
    </w:tbl>
    <w:p w14:paraId="075392D4" w14:textId="1D6F1784" w:rsidR="001D5F7D" w:rsidRDefault="004F50A6" w:rsidP="00D32CB3">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r w:rsidR="001D5F7D">
        <w:rPr>
          <w:rStyle w:val="Hyperlink"/>
          <w:rFonts w:cs="Arial"/>
          <w:b/>
          <w:color w:val="000000"/>
          <w:u w:val="none"/>
        </w:rPr>
        <w:br w:type="page"/>
      </w:r>
    </w:p>
    <w:p w14:paraId="12BD6943" w14:textId="253BEF2F" w:rsidR="004F50A6" w:rsidRPr="00D32CB3" w:rsidRDefault="004F50A6" w:rsidP="00C675AD">
      <w:pPr>
        <w:pStyle w:val="Heading3"/>
        <w:rPr>
          <w:i/>
        </w:rPr>
      </w:pPr>
      <w:r w:rsidRPr="00D32CB3">
        <w:rPr>
          <w:rStyle w:val="Hyperlink"/>
          <w:color w:val="auto"/>
          <w:u w:val="none"/>
        </w:rPr>
        <w:lastRenderedPageBreak/>
        <w:t>Average Class Size and Class Size Distribution (Secondary) (School Year 201</w:t>
      </w:r>
      <w:r w:rsidR="00A70B2F" w:rsidRPr="00D32CB3">
        <w:rPr>
          <w:rStyle w:val="Hyperlink"/>
          <w:color w:val="auto"/>
          <w:u w:val="none"/>
        </w:rPr>
        <w:t>8</w:t>
      </w:r>
      <w:r w:rsidRPr="00D32CB3">
        <w:rPr>
          <w:rStyle w:val="Hyperlink"/>
          <w:color w:val="auto"/>
          <w:u w:val="none"/>
        </w:rPr>
        <w:t>–1</w:t>
      </w:r>
      <w:r w:rsidR="00A70B2F" w:rsidRPr="00D32CB3">
        <w:rPr>
          <w:rStyle w:val="Hyperlink"/>
          <w:color w:val="auto"/>
          <w:u w:val="none"/>
        </w:rPr>
        <w:t>9</w:t>
      </w:r>
      <w:r w:rsidRPr="00D32CB3">
        <w:rPr>
          <w:rStyle w:val="Hyperlink"/>
          <w:color w:val="auto"/>
          <w:u w:val="none"/>
        </w:rPr>
        <w:t>)</w:t>
      </w:r>
    </w:p>
    <w:tbl>
      <w:tblPr>
        <w:tblStyle w:val="TableGrid"/>
        <w:tblW w:w="4966" w:type="pct"/>
        <w:jc w:val="center"/>
        <w:tblLayout w:type="fixed"/>
        <w:tblLook w:val="0020" w:firstRow="1" w:lastRow="0" w:firstColumn="0" w:lastColumn="0" w:noHBand="0" w:noVBand="0"/>
        <w:tblCaption w:val="Average Class Size and Class Size Distribution (Secondary) (School Year 2017-18)"/>
        <w:tblDescription w:val="Table displays for 2018-19, the average class size and class size distribution by subject."/>
      </w:tblPr>
      <w:tblGrid>
        <w:gridCol w:w="3955"/>
        <w:gridCol w:w="1440"/>
        <w:gridCol w:w="1440"/>
        <w:gridCol w:w="1440"/>
        <w:gridCol w:w="1440"/>
      </w:tblGrid>
      <w:tr w:rsidR="006144C9" w:rsidRPr="00052FA8" w14:paraId="0B0CE929" w14:textId="77777777" w:rsidTr="00607CAE">
        <w:trPr>
          <w:cantSplit/>
          <w:tblHeader/>
          <w:jc w:val="center"/>
        </w:trPr>
        <w:tc>
          <w:tcPr>
            <w:tcW w:w="2036" w:type="pct"/>
            <w:shd w:val="clear" w:color="auto" w:fill="D9D9D9" w:themeFill="background1" w:themeFillShade="D9"/>
            <w:vAlign w:val="center"/>
          </w:tcPr>
          <w:p w14:paraId="077BF4BB" w14:textId="77777777" w:rsidR="006144C9" w:rsidRPr="00052FA8" w:rsidRDefault="006144C9" w:rsidP="00981515">
            <w:pPr>
              <w:jc w:val="center"/>
              <w:rPr>
                <w:rFonts w:cs="Arial"/>
                <w:b/>
              </w:rPr>
            </w:pPr>
            <w:r w:rsidRPr="00052FA8">
              <w:rPr>
                <w:rFonts w:cs="Arial"/>
                <w:b/>
              </w:rPr>
              <w:t>Subject</w:t>
            </w:r>
          </w:p>
        </w:tc>
        <w:tc>
          <w:tcPr>
            <w:tcW w:w="741" w:type="pct"/>
            <w:shd w:val="clear" w:color="auto" w:fill="D9D9D9" w:themeFill="background1" w:themeFillShade="D9"/>
            <w:vAlign w:val="center"/>
          </w:tcPr>
          <w:p w14:paraId="396855B1" w14:textId="77777777" w:rsidR="006144C9" w:rsidRPr="00052FA8" w:rsidRDefault="006144C9" w:rsidP="00981515">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741" w:type="pct"/>
            <w:shd w:val="clear" w:color="auto" w:fill="D9D9D9" w:themeFill="background1" w:themeFillShade="D9"/>
            <w:vAlign w:val="center"/>
          </w:tcPr>
          <w:p w14:paraId="72AC4422"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1-22</w:t>
            </w:r>
          </w:p>
        </w:tc>
        <w:tc>
          <w:tcPr>
            <w:tcW w:w="741" w:type="pct"/>
            <w:shd w:val="clear" w:color="auto" w:fill="D9D9D9" w:themeFill="background1" w:themeFillShade="D9"/>
            <w:vAlign w:val="center"/>
          </w:tcPr>
          <w:p w14:paraId="55BECE93"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23-32</w:t>
            </w:r>
          </w:p>
        </w:tc>
        <w:tc>
          <w:tcPr>
            <w:tcW w:w="741" w:type="pct"/>
            <w:shd w:val="clear" w:color="auto" w:fill="D9D9D9" w:themeFill="background1" w:themeFillShade="D9"/>
            <w:vAlign w:val="center"/>
          </w:tcPr>
          <w:p w14:paraId="1407D1EB"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33+</w:t>
            </w:r>
          </w:p>
        </w:tc>
      </w:tr>
      <w:tr w:rsidR="006144C9" w:rsidRPr="00052FA8" w14:paraId="4EEAD01E" w14:textId="77777777" w:rsidTr="00607CAE">
        <w:trPr>
          <w:cantSplit/>
          <w:tblHeader/>
          <w:jc w:val="center"/>
        </w:trPr>
        <w:tc>
          <w:tcPr>
            <w:tcW w:w="2036" w:type="pct"/>
          </w:tcPr>
          <w:p w14:paraId="095973A2" w14:textId="77777777" w:rsidR="006144C9" w:rsidRPr="00052FA8" w:rsidRDefault="006144C9" w:rsidP="00981515">
            <w:pPr>
              <w:rPr>
                <w:rFonts w:cs="Arial"/>
                <w:b/>
              </w:rPr>
            </w:pPr>
            <w:r w:rsidRPr="00052FA8">
              <w:rPr>
                <w:rFonts w:cs="Arial"/>
                <w:b/>
              </w:rPr>
              <w:t>English</w:t>
            </w:r>
            <w:r w:rsidR="00717F99">
              <w:rPr>
                <w:rFonts w:cs="Arial"/>
                <w:b/>
              </w:rPr>
              <w:t xml:space="preserve"> Language Arts</w:t>
            </w:r>
          </w:p>
        </w:tc>
        <w:tc>
          <w:tcPr>
            <w:tcW w:w="741" w:type="pct"/>
            <w:vAlign w:val="center"/>
          </w:tcPr>
          <w:p w14:paraId="47B5C7FF" w14:textId="77777777" w:rsidR="006144C9" w:rsidRPr="00052FA8" w:rsidRDefault="006144C9" w:rsidP="00981515">
            <w:pPr>
              <w:jc w:val="center"/>
              <w:rPr>
                <w:rFonts w:cs="Arial"/>
              </w:rPr>
            </w:pPr>
            <w:r w:rsidRPr="00052FA8">
              <w:rPr>
                <w:rFonts w:cs="Arial"/>
              </w:rPr>
              <w:t>DPC</w:t>
            </w:r>
          </w:p>
        </w:tc>
        <w:tc>
          <w:tcPr>
            <w:tcW w:w="741" w:type="pct"/>
            <w:vAlign w:val="center"/>
          </w:tcPr>
          <w:p w14:paraId="23C659AE" w14:textId="77777777" w:rsidR="006144C9" w:rsidRPr="00052FA8" w:rsidRDefault="006144C9" w:rsidP="00981515">
            <w:pPr>
              <w:jc w:val="center"/>
              <w:rPr>
                <w:rFonts w:cs="Arial"/>
              </w:rPr>
            </w:pPr>
            <w:r w:rsidRPr="00052FA8">
              <w:rPr>
                <w:rFonts w:cs="Arial"/>
              </w:rPr>
              <w:t>DPC</w:t>
            </w:r>
          </w:p>
        </w:tc>
        <w:tc>
          <w:tcPr>
            <w:tcW w:w="741" w:type="pct"/>
            <w:vAlign w:val="center"/>
          </w:tcPr>
          <w:p w14:paraId="0B6B2C19" w14:textId="77777777" w:rsidR="006144C9" w:rsidRPr="00052FA8" w:rsidRDefault="006144C9" w:rsidP="00981515">
            <w:pPr>
              <w:jc w:val="center"/>
              <w:rPr>
                <w:rFonts w:cs="Arial"/>
              </w:rPr>
            </w:pPr>
            <w:r w:rsidRPr="00052FA8">
              <w:rPr>
                <w:rFonts w:cs="Arial"/>
              </w:rPr>
              <w:t>DPC</w:t>
            </w:r>
          </w:p>
        </w:tc>
        <w:tc>
          <w:tcPr>
            <w:tcW w:w="741" w:type="pct"/>
            <w:vAlign w:val="center"/>
          </w:tcPr>
          <w:p w14:paraId="2987844A" w14:textId="77777777" w:rsidR="006144C9" w:rsidRPr="00052FA8" w:rsidRDefault="006144C9" w:rsidP="00981515">
            <w:pPr>
              <w:jc w:val="center"/>
              <w:rPr>
                <w:rFonts w:cs="Arial"/>
              </w:rPr>
            </w:pPr>
            <w:r w:rsidRPr="00052FA8">
              <w:rPr>
                <w:rFonts w:cs="Arial"/>
              </w:rPr>
              <w:t>DPC</w:t>
            </w:r>
          </w:p>
        </w:tc>
      </w:tr>
      <w:tr w:rsidR="006144C9" w:rsidRPr="00052FA8" w14:paraId="436C43D6" w14:textId="77777777" w:rsidTr="00607CAE">
        <w:trPr>
          <w:cantSplit/>
          <w:tblHeader/>
          <w:jc w:val="center"/>
        </w:trPr>
        <w:tc>
          <w:tcPr>
            <w:tcW w:w="2036" w:type="pct"/>
          </w:tcPr>
          <w:p w14:paraId="213EE272" w14:textId="77777777" w:rsidR="006144C9" w:rsidRPr="00052FA8" w:rsidRDefault="006144C9" w:rsidP="00981515">
            <w:pPr>
              <w:rPr>
                <w:rFonts w:cs="Arial"/>
                <w:b/>
              </w:rPr>
            </w:pPr>
            <w:r w:rsidRPr="00052FA8">
              <w:rPr>
                <w:rFonts w:cs="Arial"/>
                <w:b/>
              </w:rPr>
              <w:t>Mathematics</w:t>
            </w:r>
          </w:p>
        </w:tc>
        <w:tc>
          <w:tcPr>
            <w:tcW w:w="741" w:type="pct"/>
            <w:vAlign w:val="center"/>
          </w:tcPr>
          <w:p w14:paraId="0481F733" w14:textId="77777777" w:rsidR="006144C9" w:rsidRPr="00052FA8" w:rsidRDefault="006144C9" w:rsidP="00981515">
            <w:pPr>
              <w:jc w:val="center"/>
              <w:rPr>
                <w:rFonts w:cs="Arial"/>
              </w:rPr>
            </w:pPr>
            <w:r w:rsidRPr="00052FA8">
              <w:rPr>
                <w:rFonts w:cs="Arial"/>
              </w:rPr>
              <w:t>DPC</w:t>
            </w:r>
          </w:p>
        </w:tc>
        <w:tc>
          <w:tcPr>
            <w:tcW w:w="741" w:type="pct"/>
            <w:vAlign w:val="center"/>
          </w:tcPr>
          <w:p w14:paraId="08F51375" w14:textId="77777777" w:rsidR="006144C9" w:rsidRPr="00052FA8" w:rsidRDefault="006144C9" w:rsidP="00981515">
            <w:pPr>
              <w:jc w:val="center"/>
              <w:rPr>
                <w:rFonts w:cs="Arial"/>
              </w:rPr>
            </w:pPr>
            <w:r w:rsidRPr="00052FA8">
              <w:rPr>
                <w:rFonts w:cs="Arial"/>
              </w:rPr>
              <w:t>DPC</w:t>
            </w:r>
          </w:p>
        </w:tc>
        <w:tc>
          <w:tcPr>
            <w:tcW w:w="741" w:type="pct"/>
            <w:vAlign w:val="center"/>
          </w:tcPr>
          <w:p w14:paraId="3CF81E42" w14:textId="77777777" w:rsidR="006144C9" w:rsidRPr="00052FA8" w:rsidRDefault="006144C9" w:rsidP="00981515">
            <w:pPr>
              <w:jc w:val="center"/>
              <w:rPr>
                <w:rFonts w:cs="Arial"/>
              </w:rPr>
            </w:pPr>
            <w:r w:rsidRPr="00052FA8">
              <w:rPr>
                <w:rFonts w:cs="Arial"/>
              </w:rPr>
              <w:t>DPC</w:t>
            </w:r>
          </w:p>
        </w:tc>
        <w:tc>
          <w:tcPr>
            <w:tcW w:w="741" w:type="pct"/>
            <w:vAlign w:val="center"/>
          </w:tcPr>
          <w:p w14:paraId="15ADB102" w14:textId="77777777" w:rsidR="006144C9" w:rsidRPr="00052FA8" w:rsidRDefault="006144C9" w:rsidP="00981515">
            <w:pPr>
              <w:jc w:val="center"/>
              <w:rPr>
                <w:rFonts w:cs="Arial"/>
              </w:rPr>
            </w:pPr>
            <w:r w:rsidRPr="00052FA8">
              <w:rPr>
                <w:rFonts w:cs="Arial"/>
              </w:rPr>
              <w:t>DPC</w:t>
            </w:r>
          </w:p>
        </w:tc>
      </w:tr>
      <w:tr w:rsidR="006144C9" w:rsidRPr="00052FA8" w14:paraId="352AE630" w14:textId="77777777" w:rsidTr="00607CAE">
        <w:trPr>
          <w:cantSplit/>
          <w:tblHeader/>
          <w:jc w:val="center"/>
        </w:trPr>
        <w:tc>
          <w:tcPr>
            <w:tcW w:w="2036" w:type="pct"/>
          </w:tcPr>
          <w:p w14:paraId="2B7345BB" w14:textId="77777777" w:rsidR="006144C9" w:rsidRPr="00052FA8" w:rsidRDefault="006144C9" w:rsidP="00981515">
            <w:pPr>
              <w:rPr>
                <w:rFonts w:cs="Arial"/>
                <w:b/>
              </w:rPr>
            </w:pPr>
            <w:r w:rsidRPr="00052FA8">
              <w:rPr>
                <w:rFonts w:cs="Arial"/>
                <w:b/>
              </w:rPr>
              <w:t>Science</w:t>
            </w:r>
          </w:p>
        </w:tc>
        <w:tc>
          <w:tcPr>
            <w:tcW w:w="741" w:type="pct"/>
            <w:vAlign w:val="center"/>
          </w:tcPr>
          <w:p w14:paraId="0046DA60" w14:textId="77777777" w:rsidR="006144C9" w:rsidRPr="00052FA8" w:rsidRDefault="006144C9" w:rsidP="00981515">
            <w:pPr>
              <w:jc w:val="center"/>
              <w:rPr>
                <w:rFonts w:cs="Arial"/>
              </w:rPr>
            </w:pPr>
            <w:r w:rsidRPr="00052FA8">
              <w:rPr>
                <w:rFonts w:cs="Arial"/>
              </w:rPr>
              <w:t>DPC</w:t>
            </w:r>
          </w:p>
        </w:tc>
        <w:tc>
          <w:tcPr>
            <w:tcW w:w="741" w:type="pct"/>
            <w:vAlign w:val="center"/>
          </w:tcPr>
          <w:p w14:paraId="39343445" w14:textId="77777777" w:rsidR="006144C9" w:rsidRPr="00052FA8" w:rsidRDefault="006144C9" w:rsidP="00981515">
            <w:pPr>
              <w:jc w:val="center"/>
              <w:rPr>
                <w:rFonts w:cs="Arial"/>
              </w:rPr>
            </w:pPr>
            <w:r w:rsidRPr="00052FA8">
              <w:rPr>
                <w:rFonts w:cs="Arial"/>
              </w:rPr>
              <w:t>DPC</w:t>
            </w:r>
          </w:p>
        </w:tc>
        <w:tc>
          <w:tcPr>
            <w:tcW w:w="741" w:type="pct"/>
            <w:vAlign w:val="center"/>
          </w:tcPr>
          <w:p w14:paraId="22C61908" w14:textId="77777777" w:rsidR="006144C9" w:rsidRPr="00052FA8" w:rsidRDefault="006144C9" w:rsidP="00981515">
            <w:pPr>
              <w:jc w:val="center"/>
              <w:rPr>
                <w:rFonts w:cs="Arial"/>
              </w:rPr>
            </w:pPr>
            <w:r w:rsidRPr="00052FA8">
              <w:rPr>
                <w:rFonts w:cs="Arial"/>
              </w:rPr>
              <w:t>DPC</w:t>
            </w:r>
          </w:p>
        </w:tc>
        <w:tc>
          <w:tcPr>
            <w:tcW w:w="741" w:type="pct"/>
            <w:vAlign w:val="center"/>
          </w:tcPr>
          <w:p w14:paraId="24BB013A" w14:textId="77777777" w:rsidR="006144C9" w:rsidRPr="00052FA8" w:rsidRDefault="006144C9" w:rsidP="00981515">
            <w:pPr>
              <w:jc w:val="center"/>
              <w:rPr>
                <w:rFonts w:cs="Arial"/>
              </w:rPr>
            </w:pPr>
            <w:r w:rsidRPr="00052FA8">
              <w:rPr>
                <w:rFonts w:cs="Arial"/>
              </w:rPr>
              <w:t>DPC</w:t>
            </w:r>
          </w:p>
        </w:tc>
      </w:tr>
      <w:tr w:rsidR="006144C9" w:rsidRPr="00052FA8" w14:paraId="40E72456" w14:textId="77777777" w:rsidTr="00607CAE">
        <w:trPr>
          <w:cantSplit/>
          <w:tblHeader/>
          <w:jc w:val="center"/>
        </w:trPr>
        <w:tc>
          <w:tcPr>
            <w:tcW w:w="2036" w:type="pct"/>
          </w:tcPr>
          <w:p w14:paraId="49CD8A4A" w14:textId="77777777" w:rsidR="006144C9" w:rsidRPr="00052FA8" w:rsidRDefault="006144C9" w:rsidP="00981515">
            <w:pPr>
              <w:rPr>
                <w:rFonts w:cs="Arial"/>
                <w:b/>
              </w:rPr>
            </w:pPr>
            <w:r w:rsidRPr="00052FA8">
              <w:rPr>
                <w:rFonts w:cs="Arial"/>
                <w:b/>
              </w:rPr>
              <w:t>Social Science</w:t>
            </w:r>
          </w:p>
        </w:tc>
        <w:tc>
          <w:tcPr>
            <w:tcW w:w="741" w:type="pct"/>
            <w:vAlign w:val="center"/>
          </w:tcPr>
          <w:p w14:paraId="6D3F2454" w14:textId="77777777" w:rsidR="006144C9" w:rsidRPr="00052FA8" w:rsidRDefault="006144C9" w:rsidP="00981515">
            <w:pPr>
              <w:jc w:val="center"/>
              <w:rPr>
                <w:rFonts w:cs="Arial"/>
              </w:rPr>
            </w:pPr>
            <w:r w:rsidRPr="00052FA8">
              <w:rPr>
                <w:rFonts w:cs="Arial"/>
              </w:rPr>
              <w:t>DPC</w:t>
            </w:r>
          </w:p>
        </w:tc>
        <w:tc>
          <w:tcPr>
            <w:tcW w:w="741" w:type="pct"/>
            <w:vAlign w:val="center"/>
          </w:tcPr>
          <w:p w14:paraId="2A61967D" w14:textId="77777777" w:rsidR="006144C9" w:rsidRPr="00052FA8" w:rsidRDefault="006144C9" w:rsidP="00981515">
            <w:pPr>
              <w:jc w:val="center"/>
              <w:rPr>
                <w:rFonts w:cs="Arial"/>
              </w:rPr>
            </w:pPr>
            <w:r w:rsidRPr="00052FA8">
              <w:rPr>
                <w:rFonts w:cs="Arial"/>
              </w:rPr>
              <w:t>DPC</w:t>
            </w:r>
          </w:p>
        </w:tc>
        <w:tc>
          <w:tcPr>
            <w:tcW w:w="741" w:type="pct"/>
            <w:vAlign w:val="center"/>
          </w:tcPr>
          <w:p w14:paraId="7CD70981" w14:textId="77777777" w:rsidR="006144C9" w:rsidRPr="00052FA8" w:rsidRDefault="006144C9" w:rsidP="00981515">
            <w:pPr>
              <w:jc w:val="center"/>
              <w:rPr>
                <w:rFonts w:cs="Arial"/>
              </w:rPr>
            </w:pPr>
            <w:r w:rsidRPr="00052FA8">
              <w:rPr>
                <w:rFonts w:cs="Arial"/>
              </w:rPr>
              <w:t>DPC</w:t>
            </w:r>
          </w:p>
        </w:tc>
        <w:tc>
          <w:tcPr>
            <w:tcW w:w="741" w:type="pct"/>
            <w:vAlign w:val="center"/>
          </w:tcPr>
          <w:p w14:paraId="6094A0BC" w14:textId="77777777" w:rsidR="006144C9" w:rsidRPr="00052FA8" w:rsidRDefault="006144C9" w:rsidP="00981515">
            <w:pPr>
              <w:jc w:val="center"/>
              <w:rPr>
                <w:rFonts w:cs="Arial"/>
              </w:rPr>
            </w:pPr>
            <w:r w:rsidRPr="00052FA8">
              <w:rPr>
                <w:rFonts w:cs="Arial"/>
              </w:rPr>
              <w:t>DPC</w:t>
            </w:r>
          </w:p>
        </w:tc>
      </w:tr>
    </w:tbl>
    <w:p w14:paraId="7E69E17D" w14:textId="77777777" w:rsidR="004F50A6" w:rsidRDefault="004F50A6" w:rsidP="009E1DA4">
      <w:pPr>
        <w:spacing w:before="120"/>
        <w:ind w:left="86" w:hanging="86"/>
        <w:rPr>
          <w:rStyle w:val="Hyperlink"/>
          <w:rFonts w:cs="Arial"/>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14:paraId="3EFC67FB" w14:textId="77777777" w:rsidR="00EC059F" w:rsidRPr="005A098C" w:rsidRDefault="00EC059F" w:rsidP="00C675AD">
      <w:pPr>
        <w:pStyle w:val="Heading3"/>
        <w:rPr>
          <w:i/>
        </w:rPr>
      </w:pPr>
      <w:r w:rsidRPr="005A098C">
        <w:t xml:space="preserve">Ratio of Academic Counselors </w:t>
      </w:r>
      <w:r>
        <w:t>to</w:t>
      </w:r>
      <w:r w:rsidRPr="005A098C">
        <w:t xml:space="preserve"> Pupil</w:t>
      </w:r>
      <w:r>
        <w:t>s</w:t>
      </w:r>
      <w:r w:rsidRPr="005A098C">
        <w:t xml:space="preserve"> (School Year 2018–19)</w:t>
      </w:r>
    </w:p>
    <w:tbl>
      <w:tblPr>
        <w:tblStyle w:val="TableGrid"/>
        <w:tblW w:w="3678" w:type="pct"/>
        <w:tblLook w:val="0020" w:firstRow="1" w:lastRow="0" w:firstColumn="0" w:lastColumn="0" w:noHBand="0" w:noVBand="0"/>
        <w:tblDescription w:val="Table displays the ratio of students per academic counselors for school year 2018-19."/>
      </w:tblPr>
      <w:tblGrid>
        <w:gridCol w:w="4136"/>
        <w:gridCol w:w="3060"/>
      </w:tblGrid>
      <w:tr w:rsidR="00EC059F" w:rsidRPr="008E4C80" w14:paraId="26D61B8C" w14:textId="77777777" w:rsidTr="00607CAE">
        <w:trPr>
          <w:cantSplit/>
          <w:tblHeader/>
        </w:trPr>
        <w:tc>
          <w:tcPr>
            <w:tcW w:w="2874" w:type="pct"/>
            <w:shd w:val="clear" w:color="auto" w:fill="D9D9D9" w:themeFill="background1" w:themeFillShade="D9"/>
          </w:tcPr>
          <w:p w14:paraId="742DCD7D" w14:textId="77777777" w:rsidR="00EC059F" w:rsidRPr="008E4C80" w:rsidRDefault="00EC059F" w:rsidP="00AF4031">
            <w:pPr>
              <w:jc w:val="center"/>
              <w:rPr>
                <w:rFonts w:cs="Arial"/>
                <w:b/>
              </w:rPr>
            </w:pPr>
            <w:r w:rsidRPr="008E4C80">
              <w:rPr>
                <w:rFonts w:cs="Arial"/>
                <w:b/>
              </w:rPr>
              <w:t>Title</w:t>
            </w:r>
          </w:p>
        </w:tc>
        <w:tc>
          <w:tcPr>
            <w:tcW w:w="2126" w:type="pct"/>
            <w:shd w:val="clear" w:color="auto" w:fill="D9D9D9" w:themeFill="background1" w:themeFillShade="D9"/>
          </w:tcPr>
          <w:p w14:paraId="1C31354A" w14:textId="77777777" w:rsidR="00EC059F" w:rsidRPr="008E4C80" w:rsidRDefault="00EC059F" w:rsidP="00AF4031">
            <w:pPr>
              <w:jc w:val="center"/>
              <w:rPr>
                <w:rFonts w:cs="Arial"/>
                <w:b/>
              </w:rPr>
            </w:pPr>
            <w:r>
              <w:rPr>
                <w:rFonts w:cs="Arial"/>
                <w:b/>
              </w:rPr>
              <w:t>Ratio</w:t>
            </w:r>
          </w:p>
        </w:tc>
      </w:tr>
      <w:tr w:rsidR="00EC059F" w:rsidRPr="008E4C80" w14:paraId="46730045" w14:textId="77777777" w:rsidTr="00607CAE">
        <w:trPr>
          <w:cantSplit/>
          <w:trHeight w:val="327"/>
          <w:tblHeader/>
        </w:trPr>
        <w:tc>
          <w:tcPr>
            <w:tcW w:w="2874" w:type="pct"/>
          </w:tcPr>
          <w:p w14:paraId="7EEB7E28" w14:textId="77777777" w:rsidR="00EC059F" w:rsidRPr="008E4C80" w:rsidRDefault="00EC059F" w:rsidP="00AF4031">
            <w:pPr>
              <w:rPr>
                <w:rFonts w:cs="Arial"/>
                <w:b/>
              </w:rPr>
            </w:pPr>
            <w:r w:rsidRPr="008E4C80">
              <w:rPr>
                <w:rFonts w:cs="Arial"/>
                <w:b/>
              </w:rPr>
              <w:t>Academic Counselor</w:t>
            </w:r>
            <w:r>
              <w:rPr>
                <w:rFonts w:cs="Arial"/>
                <w:b/>
              </w:rPr>
              <w:t>s</w:t>
            </w:r>
          </w:p>
        </w:tc>
        <w:tc>
          <w:tcPr>
            <w:tcW w:w="2126" w:type="pct"/>
          </w:tcPr>
          <w:p w14:paraId="2B53BC7E" w14:textId="77777777" w:rsidR="00EC059F" w:rsidRPr="008E4C80" w:rsidRDefault="00EC059F" w:rsidP="00AF4031">
            <w:pPr>
              <w:jc w:val="center"/>
              <w:rPr>
                <w:rFonts w:cs="Arial"/>
              </w:rPr>
            </w:pPr>
            <w:r>
              <w:rPr>
                <w:rFonts w:cs="Arial"/>
              </w:rPr>
              <w:t>DPC</w:t>
            </w:r>
          </w:p>
        </w:tc>
      </w:tr>
    </w:tbl>
    <w:p w14:paraId="44DE3062" w14:textId="77777777" w:rsidR="006E404E" w:rsidRPr="00EC059F" w:rsidRDefault="006E404E" w:rsidP="00C675AD">
      <w:pPr>
        <w:pStyle w:val="Heading3"/>
        <w:rPr>
          <w:i/>
        </w:rPr>
      </w:pPr>
      <w:r w:rsidRPr="00EC059F">
        <w:t>Support Staff (School Year 201</w:t>
      </w:r>
      <w:r w:rsidR="00A70B2F" w:rsidRPr="00EC059F">
        <w:t>8</w:t>
      </w:r>
      <w:r w:rsidRPr="00EC059F">
        <w:t>–1</w:t>
      </w:r>
      <w:r w:rsidR="00A70B2F" w:rsidRPr="00EC059F">
        <w:t>9</w:t>
      </w:r>
      <w:r w:rsidRPr="00EC059F">
        <w:t>)</w:t>
      </w:r>
    </w:p>
    <w:tbl>
      <w:tblPr>
        <w:tblStyle w:val="TableGrid"/>
        <w:tblW w:w="4966" w:type="pct"/>
        <w:tblLook w:val="0020" w:firstRow="1" w:lastRow="0" w:firstColumn="0" w:lastColumn="0" w:noHBand="0" w:noVBand="0"/>
        <w:tblDescription w:val="Table displays the support staff by title, and by number of Full Time Equivalent (FTE) assigned to school for 2018-19."/>
      </w:tblPr>
      <w:tblGrid>
        <w:gridCol w:w="7646"/>
        <w:gridCol w:w="2069"/>
      </w:tblGrid>
      <w:tr w:rsidR="00DE3182" w:rsidRPr="008E4C80" w14:paraId="5CDB3EB6" w14:textId="77777777" w:rsidTr="00607CAE">
        <w:trPr>
          <w:cantSplit/>
          <w:tblHeader/>
        </w:trPr>
        <w:tc>
          <w:tcPr>
            <w:tcW w:w="3935" w:type="pct"/>
            <w:shd w:val="clear" w:color="auto" w:fill="D9D9D9" w:themeFill="background1" w:themeFillShade="D9"/>
            <w:vAlign w:val="center"/>
          </w:tcPr>
          <w:p w14:paraId="1AF2E6DC" w14:textId="77777777" w:rsidR="00DE3182" w:rsidRPr="008E4C80" w:rsidRDefault="00DE3182" w:rsidP="00DE3182">
            <w:pPr>
              <w:jc w:val="center"/>
              <w:rPr>
                <w:rFonts w:cs="Arial"/>
                <w:b/>
              </w:rPr>
            </w:pPr>
            <w:r w:rsidRPr="008E4C80">
              <w:rPr>
                <w:rFonts w:cs="Arial"/>
                <w:b/>
              </w:rPr>
              <w:t>Title</w:t>
            </w:r>
          </w:p>
        </w:tc>
        <w:tc>
          <w:tcPr>
            <w:tcW w:w="1065" w:type="pct"/>
            <w:shd w:val="clear" w:color="auto" w:fill="D9D9D9" w:themeFill="background1" w:themeFillShade="D9"/>
            <w:vAlign w:val="center"/>
          </w:tcPr>
          <w:p w14:paraId="738F55CB" w14:textId="77777777" w:rsidR="00DE3182" w:rsidRPr="008E4C80" w:rsidRDefault="00DE3182" w:rsidP="00DE3182">
            <w:pPr>
              <w:jc w:val="center"/>
              <w:rPr>
                <w:rFonts w:cs="Arial"/>
                <w:b/>
              </w:rPr>
            </w:pPr>
            <w:r w:rsidRPr="00501213">
              <w:rPr>
                <w:rFonts w:cs="Arial"/>
                <w:b/>
              </w:rPr>
              <w:t>Number of FTE*</w:t>
            </w:r>
            <w:r>
              <w:rPr>
                <w:rFonts w:cs="Arial"/>
                <w:b/>
              </w:rPr>
              <w:br/>
            </w:r>
            <w:r w:rsidRPr="008E4C80">
              <w:rPr>
                <w:rFonts w:cs="Arial"/>
                <w:b/>
              </w:rPr>
              <w:t>Assigned to School</w:t>
            </w:r>
          </w:p>
        </w:tc>
      </w:tr>
      <w:tr w:rsidR="00DE3182" w:rsidRPr="008E4C80" w14:paraId="467F77B6" w14:textId="77777777" w:rsidTr="00607CAE">
        <w:trPr>
          <w:cantSplit/>
          <w:tblHeader/>
        </w:trPr>
        <w:tc>
          <w:tcPr>
            <w:tcW w:w="3935" w:type="pct"/>
          </w:tcPr>
          <w:p w14:paraId="6201B098" w14:textId="77777777" w:rsidR="00DE3182" w:rsidRPr="008E4C80" w:rsidRDefault="00DE3182" w:rsidP="00DE3182">
            <w:pPr>
              <w:rPr>
                <w:rFonts w:cs="Arial"/>
                <w:b/>
              </w:rPr>
            </w:pPr>
            <w:r w:rsidRPr="008E4C80">
              <w:rPr>
                <w:rFonts w:cs="Arial"/>
                <w:b/>
              </w:rPr>
              <w:t>Counselor (</w:t>
            </w:r>
            <w:r>
              <w:rPr>
                <w:rFonts w:cs="Arial"/>
                <w:b/>
              </w:rPr>
              <w:t xml:space="preserve">Academic, </w:t>
            </w:r>
            <w:r w:rsidRPr="008E4C80">
              <w:rPr>
                <w:rFonts w:cs="Arial"/>
                <w:b/>
              </w:rPr>
              <w:t>Social/Be</w:t>
            </w:r>
            <w:r w:rsidR="00D51EB6">
              <w:rPr>
                <w:rFonts w:cs="Arial"/>
                <w:b/>
              </w:rPr>
              <w:t>havioral or Career Development)</w:t>
            </w:r>
          </w:p>
        </w:tc>
        <w:tc>
          <w:tcPr>
            <w:tcW w:w="1065" w:type="pct"/>
          </w:tcPr>
          <w:p w14:paraId="75E0A74F" w14:textId="77777777" w:rsidR="00DE3182" w:rsidRPr="008E4C80" w:rsidRDefault="00DE3182" w:rsidP="00DE3182">
            <w:pPr>
              <w:jc w:val="center"/>
              <w:rPr>
                <w:rFonts w:cs="Arial"/>
              </w:rPr>
            </w:pPr>
            <w:r>
              <w:rPr>
                <w:rFonts w:cs="Arial"/>
              </w:rPr>
              <w:t>DPC</w:t>
            </w:r>
          </w:p>
        </w:tc>
      </w:tr>
      <w:tr w:rsidR="00DE3182" w:rsidRPr="008E4C80" w14:paraId="67480B6D" w14:textId="77777777" w:rsidTr="00607CAE">
        <w:trPr>
          <w:cantSplit/>
          <w:tblHeader/>
        </w:trPr>
        <w:tc>
          <w:tcPr>
            <w:tcW w:w="3935" w:type="pct"/>
          </w:tcPr>
          <w:p w14:paraId="23205E41" w14:textId="77777777" w:rsidR="00DE3182" w:rsidRPr="008E4C80" w:rsidRDefault="00DE3182" w:rsidP="00DE3182">
            <w:pPr>
              <w:rPr>
                <w:rFonts w:cs="Arial"/>
                <w:b/>
              </w:rPr>
            </w:pPr>
            <w:r w:rsidRPr="008E4C80">
              <w:rPr>
                <w:rFonts w:cs="Arial"/>
                <w:b/>
              </w:rPr>
              <w:t>Library Media Teacher (Librarian)</w:t>
            </w:r>
          </w:p>
        </w:tc>
        <w:tc>
          <w:tcPr>
            <w:tcW w:w="1065" w:type="pct"/>
          </w:tcPr>
          <w:p w14:paraId="2BCCB4FD" w14:textId="77777777" w:rsidR="00DE3182" w:rsidRDefault="00DE3182" w:rsidP="00DE3182">
            <w:pPr>
              <w:jc w:val="center"/>
            </w:pPr>
            <w:r w:rsidRPr="00726B4E">
              <w:rPr>
                <w:rFonts w:cs="Arial"/>
              </w:rPr>
              <w:t>DPC</w:t>
            </w:r>
          </w:p>
        </w:tc>
      </w:tr>
      <w:tr w:rsidR="00DE3182" w:rsidRPr="008E4C80" w14:paraId="1E3595B5" w14:textId="77777777" w:rsidTr="00607CAE">
        <w:trPr>
          <w:cantSplit/>
          <w:tblHeader/>
        </w:trPr>
        <w:tc>
          <w:tcPr>
            <w:tcW w:w="3935" w:type="pct"/>
          </w:tcPr>
          <w:p w14:paraId="51EB334E" w14:textId="77777777" w:rsidR="00DE3182" w:rsidRPr="008E4C80" w:rsidRDefault="00DE3182" w:rsidP="00DE3182">
            <w:pPr>
              <w:rPr>
                <w:rFonts w:cs="Arial"/>
                <w:b/>
              </w:rPr>
            </w:pPr>
            <w:r w:rsidRPr="008E4C80">
              <w:rPr>
                <w:rFonts w:cs="Arial"/>
                <w:b/>
              </w:rPr>
              <w:t>Library Media Services Staff (Paraprofessional)</w:t>
            </w:r>
          </w:p>
        </w:tc>
        <w:tc>
          <w:tcPr>
            <w:tcW w:w="1065" w:type="pct"/>
          </w:tcPr>
          <w:p w14:paraId="471C27F4" w14:textId="77777777" w:rsidR="00DE3182" w:rsidRDefault="00DE3182" w:rsidP="00DE3182">
            <w:pPr>
              <w:jc w:val="center"/>
            </w:pPr>
            <w:r w:rsidRPr="00726B4E">
              <w:rPr>
                <w:rFonts w:cs="Arial"/>
              </w:rPr>
              <w:t>DPC</w:t>
            </w:r>
          </w:p>
        </w:tc>
      </w:tr>
      <w:tr w:rsidR="00DE3182" w:rsidRPr="008E4C80" w14:paraId="4C472F9C" w14:textId="77777777" w:rsidTr="00607CAE">
        <w:trPr>
          <w:cantSplit/>
          <w:tblHeader/>
        </w:trPr>
        <w:tc>
          <w:tcPr>
            <w:tcW w:w="3935" w:type="pct"/>
          </w:tcPr>
          <w:p w14:paraId="08BD00F9" w14:textId="77777777" w:rsidR="00DE3182" w:rsidRPr="008E4C80" w:rsidRDefault="00DE3182" w:rsidP="00DE3182">
            <w:pPr>
              <w:rPr>
                <w:rFonts w:cs="Arial"/>
                <w:b/>
              </w:rPr>
            </w:pPr>
            <w:r w:rsidRPr="008E4C80">
              <w:rPr>
                <w:rFonts w:cs="Arial"/>
                <w:b/>
              </w:rPr>
              <w:t>Psychologist</w:t>
            </w:r>
          </w:p>
        </w:tc>
        <w:tc>
          <w:tcPr>
            <w:tcW w:w="1065" w:type="pct"/>
          </w:tcPr>
          <w:p w14:paraId="55DAF71E" w14:textId="77777777" w:rsidR="00DE3182" w:rsidRDefault="00DE3182" w:rsidP="00DE3182">
            <w:pPr>
              <w:jc w:val="center"/>
            </w:pPr>
            <w:r w:rsidRPr="00726B4E">
              <w:rPr>
                <w:rFonts w:cs="Arial"/>
              </w:rPr>
              <w:t>DPC</w:t>
            </w:r>
          </w:p>
        </w:tc>
      </w:tr>
      <w:tr w:rsidR="00DE3182" w:rsidRPr="008E4C80" w14:paraId="46A7D1B8" w14:textId="77777777" w:rsidTr="00607CAE">
        <w:trPr>
          <w:cantSplit/>
          <w:tblHeader/>
        </w:trPr>
        <w:tc>
          <w:tcPr>
            <w:tcW w:w="3935" w:type="pct"/>
          </w:tcPr>
          <w:p w14:paraId="61FA5B39" w14:textId="77777777" w:rsidR="00DE3182" w:rsidRPr="008E4C80" w:rsidRDefault="00DE3182" w:rsidP="00DE3182">
            <w:pPr>
              <w:rPr>
                <w:rFonts w:cs="Arial"/>
                <w:b/>
              </w:rPr>
            </w:pPr>
            <w:r w:rsidRPr="008E4C80">
              <w:rPr>
                <w:rFonts w:cs="Arial"/>
                <w:b/>
              </w:rPr>
              <w:t>Social Worker</w:t>
            </w:r>
          </w:p>
        </w:tc>
        <w:tc>
          <w:tcPr>
            <w:tcW w:w="1065" w:type="pct"/>
          </w:tcPr>
          <w:p w14:paraId="5C8A7498" w14:textId="77777777" w:rsidR="00DE3182" w:rsidRDefault="00DE3182" w:rsidP="00DE3182">
            <w:pPr>
              <w:jc w:val="center"/>
            </w:pPr>
            <w:r w:rsidRPr="00726B4E">
              <w:rPr>
                <w:rFonts w:cs="Arial"/>
              </w:rPr>
              <w:t>DPC</w:t>
            </w:r>
          </w:p>
        </w:tc>
      </w:tr>
      <w:tr w:rsidR="00DE3182" w:rsidRPr="008E4C80" w14:paraId="1625BF2A" w14:textId="77777777" w:rsidTr="00607CAE">
        <w:trPr>
          <w:cantSplit/>
          <w:tblHeader/>
        </w:trPr>
        <w:tc>
          <w:tcPr>
            <w:tcW w:w="3935" w:type="pct"/>
          </w:tcPr>
          <w:p w14:paraId="2F256C44" w14:textId="77777777" w:rsidR="00DE3182" w:rsidRPr="008E4C80" w:rsidRDefault="00DE3182" w:rsidP="00DE3182">
            <w:pPr>
              <w:rPr>
                <w:rFonts w:cs="Arial"/>
                <w:b/>
              </w:rPr>
            </w:pPr>
            <w:r w:rsidRPr="008E4C80">
              <w:rPr>
                <w:rFonts w:cs="Arial"/>
                <w:b/>
              </w:rPr>
              <w:t>Nurse</w:t>
            </w:r>
          </w:p>
        </w:tc>
        <w:tc>
          <w:tcPr>
            <w:tcW w:w="1065" w:type="pct"/>
          </w:tcPr>
          <w:p w14:paraId="49B7402C" w14:textId="77777777" w:rsidR="00DE3182" w:rsidRDefault="00DE3182" w:rsidP="00DE3182">
            <w:pPr>
              <w:jc w:val="center"/>
            </w:pPr>
            <w:r w:rsidRPr="00726B4E">
              <w:rPr>
                <w:rFonts w:cs="Arial"/>
              </w:rPr>
              <w:t>DPC</w:t>
            </w:r>
          </w:p>
        </w:tc>
      </w:tr>
      <w:tr w:rsidR="00DE3182" w:rsidRPr="008E4C80" w14:paraId="77CF50D0" w14:textId="77777777" w:rsidTr="00607CAE">
        <w:trPr>
          <w:cantSplit/>
          <w:tblHeader/>
        </w:trPr>
        <w:tc>
          <w:tcPr>
            <w:tcW w:w="3935" w:type="pct"/>
          </w:tcPr>
          <w:p w14:paraId="4123664E" w14:textId="77777777" w:rsidR="00DE3182" w:rsidRPr="008E4C80" w:rsidRDefault="00DE3182" w:rsidP="00DE3182">
            <w:pPr>
              <w:rPr>
                <w:rFonts w:cs="Arial"/>
                <w:b/>
              </w:rPr>
            </w:pPr>
            <w:r w:rsidRPr="008E4C80">
              <w:rPr>
                <w:rFonts w:cs="Arial"/>
                <w:b/>
              </w:rPr>
              <w:t>Speech/Language/Hearing Specialist</w:t>
            </w:r>
          </w:p>
        </w:tc>
        <w:tc>
          <w:tcPr>
            <w:tcW w:w="1065" w:type="pct"/>
          </w:tcPr>
          <w:p w14:paraId="06189315" w14:textId="77777777" w:rsidR="00DE3182" w:rsidRDefault="00DE3182" w:rsidP="00DE3182">
            <w:pPr>
              <w:jc w:val="center"/>
            </w:pPr>
            <w:r w:rsidRPr="00726B4E">
              <w:rPr>
                <w:rFonts w:cs="Arial"/>
              </w:rPr>
              <w:t>DPC</w:t>
            </w:r>
          </w:p>
        </w:tc>
      </w:tr>
      <w:tr w:rsidR="00DE3182" w:rsidRPr="008E4C80" w14:paraId="110C5138" w14:textId="77777777" w:rsidTr="00607CAE">
        <w:trPr>
          <w:cantSplit/>
          <w:tblHeader/>
        </w:trPr>
        <w:tc>
          <w:tcPr>
            <w:tcW w:w="3935" w:type="pct"/>
          </w:tcPr>
          <w:p w14:paraId="675C20A4" w14:textId="77777777" w:rsidR="00DE3182" w:rsidRPr="008E4C80" w:rsidRDefault="00DE3182" w:rsidP="00DE3182">
            <w:pPr>
              <w:rPr>
                <w:rFonts w:cs="Arial"/>
                <w:b/>
              </w:rPr>
            </w:pPr>
            <w:r w:rsidRPr="008E4C80">
              <w:rPr>
                <w:rFonts w:cs="Arial"/>
                <w:b/>
              </w:rPr>
              <w:t>Resource Specialist (non-teaching)</w:t>
            </w:r>
          </w:p>
        </w:tc>
        <w:tc>
          <w:tcPr>
            <w:tcW w:w="1065" w:type="pct"/>
          </w:tcPr>
          <w:p w14:paraId="545D0EC4" w14:textId="77777777" w:rsidR="00DE3182" w:rsidRDefault="00DE3182" w:rsidP="00DE3182">
            <w:pPr>
              <w:jc w:val="center"/>
            </w:pPr>
            <w:r w:rsidRPr="00726B4E">
              <w:rPr>
                <w:rFonts w:cs="Arial"/>
              </w:rPr>
              <w:t>DPC</w:t>
            </w:r>
          </w:p>
        </w:tc>
      </w:tr>
      <w:tr w:rsidR="00DE3182" w:rsidRPr="008E4C80" w14:paraId="52E174B2" w14:textId="77777777" w:rsidTr="00607CAE">
        <w:trPr>
          <w:cantSplit/>
          <w:tblHeader/>
        </w:trPr>
        <w:tc>
          <w:tcPr>
            <w:tcW w:w="3935" w:type="pct"/>
          </w:tcPr>
          <w:p w14:paraId="209486EB" w14:textId="77777777" w:rsidR="00DE3182" w:rsidRPr="008E4C80" w:rsidRDefault="00DE3182" w:rsidP="00DE3182">
            <w:pPr>
              <w:rPr>
                <w:rFonts w:cs="Arial"/>
                <w:b/>
              </w:rPr>
            </w:pPr>
            <w:r w:rsidRPr="008E4C80">
              <w:rPr>
                <w:rFonts w:cs="Arial"/>
                <w:b/>
              </w:rPr>
              <w:t>Other</w:t>
            </w:r>
          </w:p>
        </w:tc>
        <w:tc>
          <w:tcPr>
            <w:tcW w:w="1065" w:type="pct"/>
          </w:tcPr>
          <w:p w14:paraId="7D08BA56" w14:textId="77777777" w:rsidR="00DE3182" w:rsidRDefault="00DE3182" w:rsidP="00DE3182">
            <w:pPr>
              <w:jc w:val="center"/>
            </w:pPr>
            <w:r w:rsidRPr="00726B4E">
              <w:rPr>
                <w:rFonts w:cs="Arial"/>
              </w:rPr>
              <w:t>DPC</w:t>
            </w:r>
          </w:p>
        </w:tc>
      </w:tr>
    </w:tbl>
    <w:p w14:paraId="2E46A975" w14:textId="2C347DB3" w:rsidR="006144C9" w:rsidRDefault="006E404E" w:rsidP="009E1DA4">
      <w:pPr>
        <w:spacing w:before="120"/>
        <w:rPr>
          <w:rStyle w:val="Hyperlink"/>
          <w:rFonts w:cs="Arial"/>
          <w:b/>
          <w:color w:val="000000"/>
          <w:u w:val="none"/>
        </w:rPr>
      </w:pPr>
      <w:r>
        <w:t>*</w:t>
      </w:r>
      <w:r w:rsidRPr="008E4C80">
        <w:t xml:space="preserve">One </w:t>
      </w:r>
      <w:r w:rsidR="00520922">
        <w:t>full time e</w:t>
      </w:r>
      <w:r w:rsidRPr="008E4C80">
        <w:t>quivalent (FTE) equals one staff member working full time; one FTE could also represent two staff members who each work 50 percent of full time.</w:t>
      </w:r>
    </w:p>
    <w:p w14:paraId="67DFAA58" w14:textId="77777777" w:rsidR="006E404E" w:rsidRPr="009E1DA4" w:rsidRDefault="006E404E" w:rsidP="00C675AD">
      <w:pPr>
        <w:pStyle w:val="Heading3"/>
        <w:rPr>
          <w:i/>
        </w:rPr>
      </w:pPr>
      <w:r w:rsidRPr="009E1DA4">
        <w:rPr>
          <w:rStyle w:val="Hyperlink"/>
          <w:rFonts w:cs="Arial"/>
          <w:color w:val="000000"/>
          <w:u w:val="none"/>
        </w:rPr>
        <w:t>Expenditures Per Pupil and School Site Teacher Salaries (Fiscal Year 201</w:t>
      </w:r>
      <w:r w:rsidR="00A70B2F" w:rsidRPr="009E1DA4">
        <w:rPr>
          <w:rStyle w:val="Hyperlink"/>
          <w:rFonts w:cs="Arial"/>
          <w:color w:val="000000"/>
          <w:u w:val="none"/>
        </w:rPr>
        <w:t>7</w:t>
      </w:r>
      <w:r w:rsidRPr="009E1DA4">
        <w:rPr>
          <w:rStyle w:val="Hyperlink"/>
          <w:rFonts w:cs="Arial"/>
          <w:color w:val="000000"/>
          <w:u w:val="none"/>
        </w:rPr>
        <w:t>–1</w:t>
      </w:r>
      <w:r w:rsidR="00A70B2F" w:rsidRPr="009E1DA4">
        <w:rPr>
          <w:rStyle w:val="Hyperlink"/>
          <w:rFonts w:cs="Arial"/>
          <w:color w:val="000000"/>
          <w:u w:val="none"/>
        </w:rPr>
        <w:t>8</w:t>
      </w:r>
      <w:r w:rsidRPr="009E1DA4">
        <w:rPr>
          <w:rStyle w:val="Hyperlink"/>
          <w:rFonts w:cs="Arial"/>
          <w:color w:val="000000"/>
          <w:u w:val="none"/>
        </w:rPr>
        <w:t>)</w:t>
      </w:r>
    </w:p>
    <w:tbl>
      <w:tblPr>
        <w:tblStyle w:val="TableGrid"/>
        <w:tblW w:w="5000" w:type="pct"/>
        <w:jc w:val="center"/>
        <w:tblLook w:val="0020" w:firstRow="1" w:lastRow="0" w:firstColumn="0" w:lastColumn="0" w:noHBand="0" w:noVBand="0"/>
        <w:tblCaption w:val="Expenditures Per Pupil and School Site Teacher Salaries (Fiscal Year 2016-17)"/>
        <w:tblDescription w:val="Table displays the fiscal year 2017-18, expenditures per pupil (total, restricted, and unrestricted) and school site teacher salaries, at school, district, and state levels."/>
      </w:tblPr>
      <w:tblGrid>
        <w:gridCol w:w="3277"/>
        <w:gridCol w:w="1737"/>
        <w:gridCol w:w="1737"/>
        <w:gridCol w:w="1790"/>
        <w:gridCol w:w="1241"/>
      </w:tblGrid>
      <w:tr w:rsidR="006E404E" w:rsidRPr="008E4C80" w14:paraId="42FE8411" w14:textId="77777777" w:rsidTr="00607CAE">
        <w:trPr>
          <w:cantSplit/>
          <w:trHeight w:val="138"/>
          <w:tblHeader/>
          <w:jc w:val="center"/>
        </w:trPr>
        <w:tc>
          <w:tcPr>
            <w:tcW w:w="1742" w:type="pct"/>
            <w:shd w:val="clear" w:color="auto" w:fill="D9D9D9" w:themeFill="background1" w:themeFillShade="D9"/>
            <w:vAlign w:val="center"/>
          </w:tcPr>
          <w:p w14:paraId="0A96DEB1" w14:textId="77777777" w:rsidR="006E404E" w:rsidRPr="008E4C80" w:rsidRDefault="006E404E" w:rsidP="006E404E">
            <w:pPr>
              <w:jc w:val="center"/>
              <w:rPr>
                <w:rFonts w:cs="Arial"/>
                <w:b/>
              </w:rPr>
            </w:pPr>
            <w:r w:rsidRPr="008E4C80">
              <w:rPr>
                <w:rFonts w:cs="Arial"/>
                <w:b/>
              </w:rPr>
              <w:t>Level</w:t>
            </w:r>
          </w:p>
        </w:tc>
        <w:tc>
          <w:tcPr>
            <w:tcW w:w="853" w:type="pct"/>
            <w:shd w:val="clear" w:color="auto" w:fill="D9D9D9" w:themeFill="background1" w:themeFillShade="D9"/>
            <w:vAlign w:val="center"/>
          </w:tcPr>
          <w:p w14:paraId="58E9F548" w14:textId="77777777" w:rsidR="006E404E" w:rsidRPr="008E4C80" w:rsidRDefault="006E404E" w:rsidP="006E404E">
            <w:pPr>
              <w:jc w:val="center"/>
              <w:rPr>
                <w:rFonts w:cs="Arial"/>
                <w:b/>
              </w:rPr>
            </w:pPr>
            <w:r w:rsidRPr="008E4C80">
              <w:rPr>
                <w:rFonts w:cs="Arial"/>
                <w:b/>
              </w:rPr>
              <w:t>Total</w:t>
            </w:r>
            <w:r>
              <w:rPr>
                <w:rFonts w:cs="Arial"/>
                <w:b/>
              </w:rPr>
              <w:br/>
            </w:r>
            <w:r w:rsidRPr="008E4C80">
              <w:rPr>
                <w:rFonts w:cs="Arial"/>
                <w:b/>
              </w:rPr>
              <w:t>Expenditures</w:t>
            </w:r>
            <w:r>
              <w:rPr>
                <w:rFonts w:cs="Arial"/>
                <w:b/>
              </w:rPr>
              <w:br/>
            </w:r>
            <w:r w:rsidRPr="008E4C80">
              <w:rPr>
                <w:rFonts w:cs="Arial"/>
                <w:b/>
              </w:rPr>
              <w:t>Per Pupil</w:t>
            </w:r>
          </w:p>
        </w:tc>
        <w:tc>
          <w:tcPr>
            <w:tcW w:w="852" w:type="pct"/>
            <w:shd w:val="clear" w:color="auto" w:fill="D9D9D9" w:themeFill="background1" w:themeFillShade="D9"/>
            <w:vAlign w:val="center"/>
          </w:tcPr>
          <w:p w14:paraId="2273A1DA" w14:textId="77777777" w:rsidR="006E404E" w:rsidRPr="008E4C80" w:rsidRDefault="006E404E" w:rsidP="006E404E">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(Restricted)</w:t>
            </w:r>
          </w:p>
        </w:tc>
        <w:tc>
          <w:tcPr>
            <w:tcW w:w="852" w:type="pct"/>
            <w:shd w:val="clear" w:color="auto" w:fill="D9D9D9" w:themeFill="background1" w:themeFillShade="D9"/>
            <w:vAlign w:val="center"/>
          </w:tcPr>
          <w:p w14:paraId="4914E1BD" w14:textId="77777777" w:rsidR="006E404E" w:rsidRPr="008E4C80" w:rsidRDefault="006E404E" w:rsidP="006E404E">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(Unrestricted)</w:t>
            </w:r>
          </w:p>
        </w:tc>
        <w:tc>
          <w:tcPr>
            <w:tcW w:w="701" w:type="pct"/>
            <w:shd w:val="clear" w:color="auto" w:fill="D9D9D9" w:themeFill="background1" w:themeFillShade="D9"/>
            <w:vAlign w:val="center"/>
          </w:tcPr>
          <w:p w14:paraId="4124FCAE" w14:textId="77777777" w:rsidR="006E404E" w:rsidRPr="008E4C80" w:rsidRDefault="006E404E" w:rsidP="006E404E">
            <w:pPr>
              <w:jc w:val="center"/>
              <w:rPr>
                <w:rFonts w:cs="Arial"/>
                <w:b/>
              </w:rPr>
            </w:pPr>
            <w:r w:rsidRPr="008E4C80">
              <w:rPr>
                <w:rFonts w:cs="Arial"/>
                <w:b/>
              </w:rPr>
              <w:t>Average</w:t>
            </w:r>
            <w:r>
              <w:rPr>
                <w:rFonts w:cs="Arial"/>
                <w:b/>
              </w:rPr>
              <w:br/>
            </w:r>
            <w:r w:rsidRPr="008E4C80">
              <w:rPr>
                <w:rFonts w:cs="Arial"/>
                <w:b/>
              </w:rPr>
              <w:t>Teacher</w:t>
            </w:r>
            <w:r>
              <w:rPr>
                <w:rFonts w:cs="Arial"/>
                <w:b/>
              </w:rPr>
              <w:br/>
            </w:r>
            <w:r w:rsidRPr="008E4C80">
              <w:rPr>
                <w:rFonts w:cs="Arial"/>
                <w:b/>
              </w:rPr>
              <w:t>Salary</w:t>
            </w:r>
          </w:p>
        </w:tc>
      </w:tr>
      <w:tr w:rsidR="006E404E" w:rsidRPr="008E4C80" w14:paraId="65B2C138" w14:textId="77777777" w:rsidTr="00607CAE">
        <w:trPr>
          <w:cantSplit/>
          <w:trHeight w:val="84"/>
          <w:tblHeader/>
          <w:jc w:val="center"/>
        </w:trPr>
        <w:tc>
          <w:tcPr>
            <w:tcW w:w="1742" w:type="pct"/>
          </w:tcPr>
          <w:p w14:paraId="391D4662" w14:textId="77777777" w:rsidR="006E404E" w:rsidRPr="008E4C80" w:rsidRDefault="006E404E" w:rsidP="006E404E">
            <w:pPr>
              <w:rPr>
                <w:rFonts w:cs="Arial"/>
                <w:b/>
              </w:rPr>
            </w:pPr>
            <w:r w:rsidRPr="008E4C80">
              <w:rPr>
                <w:rFonts w:cs="Arial"/>
                <w:b/>
              </w:rPr>
              <w:t>School Site</w:t>
            </w:r>
          </w:p>
        </w:tc>
        <w:tc>
          <w:tcPr>
            <w:tcW w:w="853" w:type="pct"/>
            <w:vAlign w:val="center"/>
          </w:tcPr>
          <w:p w14:paraId="3321FF02" w14:textId="77777777" w:rsidR="006E404E" w:rsidRPr="008E4C80" w:rsidRDefault="006E404E" w:rsidP="006E404E">
            <w:pPr>
              <w:jc w:val="center"/>
              <w:rPr>
                <w:rFonts w:cs="Arial"/>
              </w:rPr>
            </w:pPr>
            <w:r w:rsidRPr="008E4C80">
              <w:rPr>
                <w:rFonts w:cs="Arial"/>
              </w:rPr>
              <w:t>DPL</w:t>
            </w:r>
          </w:p>
        </w:tc>
        <w:tc>
          <w:tcPr>
            <w:tcW w:w="852" w:type="pct"/>
            <w:vAlign w:val="center"/>
          </w:tcPr>
          <w:p w14:paraId="3A40CEA9" w14:textId="77777777" w:rsidR="006E404E" w:rsidRPr="008E4C80" w:rsidRDefault="006E404E" w:rsidP="006E404E">
            <w:pPr>
              <w:jc w:val="center"/>
              <w:rPr>
                <w:rFonts w:cs="Arial"/>
              </w:rPr>
            </w:pPr>
            <w:r w:rsidRPr="008E4C80">
              <w:rPr>
                <w:rFonts w:cs="Arial"/>
              </w:rPr>
              <w:t>DPL</w:t>
            </w:r>
          </w:p>
        </w:tc>
        <w:tc>
          <w:tcPr>
            <w:tcW w:w="852" w:type="pct"/>
            <w:vAlign w:val="center"/>
          </w:tcPr>
          <w:p w14:paraId="6345088D" w14:textId="77777777" w:rsidR="006E404E" w:rsidRPr="008E4C80" w:rsidRDefault="006E404E" w:rsidP="006E404E">
            <w:pPr>
              <w:jc w:val="center"/>
              <w:rPr>
                <w:rFonts w:cs="Arial"/>
              </w:rPr>
            </w:pPr>
            <w:r w:rsidRPr="008E4C80">
              <w:rPr>
                <w:rFonts w:cs="Arial"/>
              </w:rPr>
              <w:t>DPL</w:t>
            </w:r>
          </w:p>
        </w:tc>
        <w:tc>
          <w:tcPr>
            <w:tcW w:w="701" w:type="pct"/>
            <w:vAlign w:val="center"/>
          </w:tcPr>
          <w:p w14:paraId="6A65FD49" w14:textId="77777777" w:rsidR="006E404E" w:rsidRPr="008E4C80" w:rsidRDefault="006E404E" w:rsidP="006E404E">
            <w:pPr>
              <w:jc w:val="center"/>
              <w:rPr>
                <w:rFonts w:cs="Arial"/>
              </w:rPr>
            </w:pPr>
            <w:r w:rsidRPr="008E4C80">
              <w:rPr>
                <w:rFonts w:cs="Arial"/>
              </w:rPr>
              <w:t>DPL</w:t>
            </w:r>
          </w:p>
        </w:tc>
      </w:tr>
      <w:tr w:rsidR="006E404E" w:rsidRPr="008E4C80" w14:paraId="2B157291" w14:textId="77777777" w:rsidTr="00607CAE">
        <w:trPr>
          <w:cantSplit/>
          <w:trHeight w:val="246"/>
          <w:tblHeader/>
          <w:jc w:val="center"/>
        </w:trPr>
        <w:tc>
          <w:tcPr>
            <w:tcW w:w="1742" w:type="pct"/>
          </w:tcPr>
          <w:p w14:paraId="15AB6A2C" w14:textId="77777777" w:rsidR="006E404E" w:rsidRPr="008E4C80" w:rsidRDefault="006E404E" w:rsidP="006E404E">
            <w:pPr>
              <w:rPr>
                <w:rFonts w:cs="Arial"/>
                <w:b/>
              </w:rPr>
            </w:pPr>
            <w:r w:rsidRPr="008E4C80">
              <w:rPr>
                <w:rFonts w:cs="Arial"/>
                <w:b/>
              </w:rPr>
              <w:t>District</w:t>
            </w:r>
          </w:p>
        </w:tc>
        <w:tc>
          <w:tcPr>
            <w:tcW w:w="853" w:type="pct"/>
            <w:vAlign w:val="center"/>
          </w:tcPr>
          <w:p w14:paraId="6C14D1E1"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75C491E8"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111E6426" w14:textId="77777777" w:rsidR="006E404E" w:rsidRPr="008E4C80" w:rsidRDefault="006E404E" w:rsidP="006E404E">
            <w:pPr>
              <w:jc w:val="center"/>
              <w:rPr>
                <w:rFonts w:cs="Arial"/>
              </w:rPr>
            </w:pPr>
            <w:r w:rsidRPr="008E4C80">
              <w:rPr>
                <w:rFonts w:cs="Arial"/>
              </w:rPr>
              <w:t>DPL</w:t>
            </w:r>
          </w:p>
        </w:tc>
        <w:tc>
          <w:tcPr>
            <w:tcW w:w="701" w:type="pct"/>
            <w:vAlign w:val="center"/>
          </w:tcPr>
          <w:p w14:paraId="55F4CAD0" w14:textId="77777777" w:rsidR="006E404E" w:rsidRPr="008E4C80" w:rsidRDefault="006E404E" w:rsidP="006E404E">
            <w:pPr>
              <w:jc w:val="center"/>
              <w:rPr>
                <w:rFonts w:cs="Arial"/>
              </w:rPr>
            </w:pPr>
            <w:r w:rsidRPr="008E4C80">
              <w:rPr>
                <w:rFonts w:cs="Arial"/>
              </w:rPr>
              <w:t>DPC</w:t>
            </w:r>
          </w:p>
        </w:tc>
      </w:tr>
      <w:tr w:rsidR="006E404E" w:rsidRPr="008E4C80" w14:paraId="3B1D48B9" w14:textId="77777777" w:rsidTr="00607CAE">
        <w:trPr>
          <w:cantSplit/>
          <w:trHeight w:val="63"/>
          <w:tblHeader/>
          <w:jc w:val="center"/>
        </w:trPr>
        <w:tc>
          <w:tcPr>
            <w:tcW w:w="1742" w:type="pct"/>
          </w:tcPr>
          <w:p w14:paraId="70D8F8D1" w14:textId="77777777" w:rsidR="006E404E" w:rsidRPr="008E4C80" w:rsidRDefault="006E404E" w:rsidP="006E404E">
            <w:pPr>
              <w:rPr>
                <w:rFonts w:cs="Arial"/>
                <w:b/>
              </w:rPr>
            </w:pPr>
            <w:r w:rsidRPr="008E4C80">
              <w:rPr>
                <w:rFonts w:cs="Arial"/>
                <w:b/>
              </w:rPr>
              <w:t>Percent Difference – School Site and District</w:t>
            </w:r>
          </w:p>
        </w:tc>
        <w:tc>
          <w:tcPr>
            <w:tcW w:w="853" w:type="pct"/>
            <w:vAlign w:val="center"/>
          </w:tcPr>
          <w:p w14:paraId="4ECE6974"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5FB066F9"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0D6B4483" w14:textId="77777777" w:rsidR="006E404E" w:rsidRPr="008E4C80" w:rsidRDefault="006E404E" w:rsidP="006E404E">
            <w:pPr>
              <w:jc w:val="center"/>
              <w:rPr>
                <w:rFonts w:cs="Arial"/>
              </w:rPr>
            </w:pPr>
            <w:r w:rsidRPr="008E4C80">
              <w:rPr>
                <w:rFonts w:cs="Arial"/>
              </w:rPr>
              <w:t>DPL</w:t>
            </w:r>
          </w:p>
        </w:tc>
        <w:tc>
          <w:tcPr>
            <w:tcW w:w="701" w:type="pct"/>
            <w:vAlign w:val="center"/>
          </w:tcPr>
          <w:p w14:paraId="67301833" w14:textId="77777777" w:rsidR="006E404E" w:rsidRPr="008E4C80" w:rsidRDefault="006E404E" w:rsidP="006E404E">
            <w:pPr>
              <w:jc w:val="center"/>
              <w:rPr>
                <w:rFonts w:cs="Arial"/>
              </w:rPr>
            </w:pPr>
            <w:r w:rsidRPr="008E4C80">
              <w:rPr>
                <w:rFonts w:cs="Arial"/>
              </w:rPr>
              <w:t>DPL</w:t>
            </w:r>
          </w:p>
        </w:tc>
      </w:tr>
      <w:tr w:rsidR="006E404E" w:rsidRPr="008E4C80" w14:paraId="26243DAD" w14:textId="77777777" w:rsidTr="00607CAE">
        <w:trPr>
          <w:cantSplit/>
          <w:trHeight w:val="63"/>
          <w:tblHeader/>
          <w:jc w:val="center"/>
        </w:trPr>
        <w:tc>
          <w:tcPr>
            <w:tcW w:w="1742" w:type="pct"/>
          </w:tcPr>
          <w:p w14:paraId="6D7BC622" w14:textId="77777777" w:rsidR="006E404E" w:rsidRPr="008E4C80" w:rsidRDefault="006E404E" w:rsidP="006E404E">
            <w:pPr>
              <w:rPr>
                <w:rFonts w:cs="Arial"/>
                <w:b/>
              </w:rPr>
            </w:pPr>
            <w:r w:rsidRPr="008E4C80">
              <w:rPr>
                <w:rFonts w:cs="Arial"/>
                <w:b/>
              </w:rPr>
              <w:t>State</w:t>
            </w:r>
          </w:p>
        </w:tc>
        <w:tc>
          <w:tcPr>
            <w:tcW w:w="853" w:type="pct"/>
            <w:vAlign w:val="center"/>
          </w:tcPr>
          <w:p w14:paraId="406CF9E4"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2FBB7D44"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46C16096" w14:textId="77777777" w:rsidR="006E404E" w:rsidRPr="008E4C80" w:rsidRDefault="006E404E" w:rsidP="006E404E">
            <w:pPr>
              <w:jc w:val="center"/>
              <w:rPr>
                <w:rFonts w:cs="Arial"/>
              </w:rPr>
            </w:pPr>
            <w:r w:rsidRPr="008E4C80">
              <w:rPr>
                <w:rFonts w:cs="Arial"/>
              </w:rPr>
              <w:t>DPC</w:t>
            </w:r>
          </w:p>
        </w:tc>
        <w:tc>
          <w:tcPr>
            <w:tcW w:w="701" w:type="pct"/>
            <w:vAlign w:val="center"/>
          </w:tcPr>
          <w:p w14:paraId="03A32DE4" w14:textId="77777777" w:rsidR="006E404E" w:rsidRPr="008E4C80" w:rsidRDefault="006E404E" w:rsidP="006E404E">
            <w:pPr>
              <w:jc w:val="center"/>
              <w:rPr>
                <w:rFonts w:cs="Arial"/>
              </w:rPr>
            </w:pPr>
            <w:r w:rsidRPr="008E4C80">
              <w:rPr>
                <w:rFonts w:cs="Arial"/>
              </w:rPr>
              <w:t>DPC</w:t>
            </w:r>
          </w:p>
        </w:tc>
      </w:tr>
      <w:tr w:rsidR="006E404E" w:rsidRPr="008E4C80" w14:paraId="01FC05E3" w14:textId="77777777" w:rsidTr="00607CAE">
        <w:trPr>
          <w:cantSplit/>
          <w:trHeight w:val="63"/>
          <w:tblHeader/>
          <w:jc w:val="center"/>
        </w:trPr>
        <w:tc>
          <w:tcPr>
            <w:tcW w:w="1742" w:type="pct"/>
          </w:tcPr>
          <w:p w14:paraId="575ED204" w14:textId="77777777" w:rsidR="006E404E" w:rsidRPr="008E4C80" w:rsidRDefault="006E404E" w:rsidP="006E404E">
            <w:pPr>
              <w:rPr>
                <w:rFonts w:cs="Arial"/>
                <w:b/>
              </w:rPr>
            </w:pPr>
            <w:r w:rsidRPr="008E4C80">
              <w:rPr>
                <w:rFonts w:cs="Arial"/>
                <w:b/>
              </w:rPr>
              <w:t>Percent Difference – School Site and State</w:t>
            </w:r>
          </w:p>
        </w:tc>
        <w:tc>
          <w:tcPr>
            <w:tcW w:w="853" w:type="pct"/>
            <w:vAlign w:val="center"/>
          </w:tcPr>
          <w:p w14:paraId="6BABB7D2"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35B7E15C"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6A4D59D1" w14:textId="77777777" w:rsidR="006E404E" w:rsidRPr="008E4C80" w:rsidRDefault="006E404E" w:rsidP="006E404E">
            <w:pPr>
              <w:jc w:val="center"/>
              <w:rPr>
                <w:rFonts w:cs="Arial"/>
              </w:rPr>
            </w:pPr>
            <w:r w:rsidRPr="008E4C80">
              <w:rPr>
                <w:rFonts w:cs="Arial"/>
              </w:rPr>
              <w:t>DPL</w:t>
            </w:r>
          </w:p>
        </w:tc>
        <w:tc>
          <w:tcPr>
            <w:tcW w:w="701" w:type="pct"/>
            <w:vAlign w:val="center"/>
          </w:tcPr>
          <w:p w14:paraId="347B8722" w14:textId="77777777" w:rsidR="006E404E" w:rsidRPr="008E4C80" w:rsidRDefault="006E404E" w:rsidP="006E404E">
            <w:pPr>
              <w:jc w:val="center"/>
              <w:rPr>
                <w:rFonts w:cs="Arial"/>
              </w:rPr>
            </w:pPr>
            <w:r w:rsidRPr="008E4C80">
              <w:rPr>
                <w:rFonts w:cs="Arial"/>
              </w:rPr>
              <w:t>DPL</w:t>
            </w:r>
          </w:p>
        </w:tc>
      </w:tr>
    </w:tbl>
    <w:p w14:paraId="3C7A8379" w14:textId="77777777" w:rsidR="006E404E" w:rsidRDefault="006E404E" w:rsidP="009E1DA4">
      <w:pPr>
        <w:spacing w:before="120"/>
        <w:rPr>
          <w:rFonts w:cs="Arial"/>
        </w:rPr>
      </w:pPr>
      <w:r w:rsidRPr="008E4C80">
        <w:rPr>
          <w:rFonts w:cs="Arial"/>
        </w:rPr>
        <w:t xml:space="preserve">Note: Cells with N/A values do not require data. </w:t>
      </w:r>
    </w:p>
    <w:p w14:paraId="431280AA" w14:textId="77777777" w:rsidR="000412C7" w:rsidRPr="009E1DA4" w:rsidRDefault="000412C7" w:rsidP="00C675AD">
      <w:pPr>
        <w:pStyle w:val="Heading3"/>
        <w:rPr>
          <w:i/>
        </w:rPr>
      </w:pPr>
      <w:r w:rsidRPr="009E1DA4">
        <w:lastRenderedPageBreak/>
        <w:t>Types of Services Funded (Fiscal Year 201</w:t>
      </w:r>
      <w:r w:rsidR="00A70B2F" w:rsidRPr="009E1DA4">
        <w:t>8</w:t>
      </w:r>
      <w:r w:rsidR="008A5C5C" w:rsidRPr="009E1DA4">
        <w:rPr>
          <w:rStyle w:val="Hyperlink"/>
          <w:rFonts w:cs="Arial"/>
          <w:color w:val="000000"/>
          <w:u w:val="none"/>
        </w:rPr>
        <w:t>–</w:t>
      </w:r>
      <w:r w:rsidRPr="009E1DA4">
        <w:t>1</w:t>
      </w:r>
      <w:r w:rsidR="00A70B2F" w:rsidRPr="009E1DA4">
        <w:t>9</w:t>
      </w:r>
      <w:r w:rsidRPr="009E1DA4">
        <w:t>)</w:t>
      </w:r>
    </w:p>
    <w:p w14:paraId="37DEE415" w14:textId="77777777" w:rsidR="006E404E" w:rsidRPr="00BD24B0" w:rsidRDefault="006E404E" w:rsidP="009E1DA4">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BD24B0">
        <w:rPr>
          <w:rFonts w:cs="Arial"/>
          <w:b/>
          <w:i/>
          <w:color w:val="C00000"/>
        </w:rPr>
        <w:t>Narrative provided by the LEA</w:t>
      </w:r>
    </w:p>
    <w:p w14:paraId="7CE0C9CC" w14:textId="77777777" w:rsidR="006E404E" w:rsidRPr="009B4EE7" w:rsidRDefault="006E404E" w:rsidP="006E404E">
      <w:pPr>
        <w:pBdr>
          <w:top w:val="single" w:sz="4" w:space="1" w:color="auto"/>
          <w:left w:val="single" w:sz="4" w:space="4" w:color="auto"/>
          <w:bottom w:val="single" w:sz="4" w:space="1" w:color="auto"/>
          <w:right w:val="single" w:sz="4" w:space="4" w:color="auto"/>
        </w:pBdr>
        <w:rPr>
          <w:rFonts w:cs="Arial"/>
          <w:i/>
        </w:rPr>
      </w:pPr>
      <w:r w:rsidRPr="009B4EE7">
        <w:rPr>
          <w:rFonts w:cs="Arial"/>
          <w:i/>
        </w:rPr>
        <w:t>Provide specific information about the types of programs and services available at the school that support and assist students.</w:t>
      </w:r>
    </w:p>
    <w:p w14:paraId="56AAA4F3" w14:textId="77777777" w:rsidR="006E404E" w:rsidRPr="009E1DA4" w:rsidRDefault="006E404E" w:rsidP="00C675AD">
      <w:pPr>
        <w:pStyle w:val="Heading3"/>
        <w:rPr>
          <w:i/>
        </w:rPr>
      </w:pPr>
      <w:r w:rsidRPr="009E1DA4">
        <w:rPr>
          <w:rStyle w:val="Hyperlink"/>
          <w:rFonts w:cs="Arial"/>
          <w:color w:val="000000"/>
          <w:u w:val="none"/>
        </w:rPr>
        <w:t>Teacher and Administrative Salaries (Fiscal Year 201</w:t>
      </w:r>
      <w:r w:rsidR="00A70B2F" w:rsidRPr="009E1DA4">
        <w:rPr>
          <w:rStyle w:val="Hyperlink"/>
          <w:rFonts w:cs="Arial"/>
          <w:color w:val="000000"/>
          <w:u w:val="none"/>
        </w:rPr>
        <w:t>7</w:t>
      </w:r>
      <w:r w:rsidRPr="009E1DA4">
        <w:rPr>
          <w:rStyle w:val="Hyperlink"/>
          <w:rFonts w:cs="Arial"/>
          <w:color w:val="000000"/>
          <w:u w:val="none"/>
        </w:rPr>
        <w:t>–1</w:t>
      </w:r>
      <w:r w:rsidR="00A70B2F" w:rsidRPr="009E1DA4">
        <w:rPr>
          <w:rStyle w:val="Hyperlink"/>
          <w:rFonts w:cs="Arial"/>
          <w:color w:val="000000"/>
          <w:u w:val="none"/>
        </w:rPr>
        <w:t>8</w:t>
      </w:r>
      <w:r w:rsidRPr="009E1DA4">
        <w:rPr>
          <w:rStyle w:val="Hyperlink"/>
          <w:rFonts w:cs="Arial"/>
          <w:color w:val="000000"/>
          <w:u w:val="none"/>
        </w:rPr>
        <w:t>)</w:t>
      </w:r>
    </w:p>
    <w:tbl>
      <w:tblPr>
        <w:tblStyle w:val="TableGrid"/>
        <w:tblW w:w="5000" w:type="pct"/>
        <w:jc w:val="center"/>
        <w:tblLook w:val="0020" w:firstRow="1" w:lastRow="0" w:firstColumn="0" w:lastColumn="0" w:noHBand="0" w:noVBand="0"/>
        <w:tblCaption w:val="Teacher and Administrative Salaries (Fiscal Year 2016-17)"/>
        <w:tblDescription w:val="Table displays for fiscal year 2017-18, the teacher and administrative salaries by category, by district amount, and by state average for districts in the same category."/>
      </w:tblPr>
      <w:tblGrid>
        <w:gridCol w:w="5298"/>
        <w:gridCol w:w="2305"/>
        <w:gridCol w:w="2179"/>
      </w:tblGrid>
      <w:tr w:rsidR="006E404E" w:rsidRPr="008E4C80" w14:paraId="5020745F" w14:textId="77777777" w:rsidTr="00607CAE">
        <w:trPr>
          <w:cantSplit/>
          <w:tblHeader/>
          <w:jc w:val="center"/>
        </w:trPr>
        <w:tc>
          <w:tcPr>
            <w:tcW w:w="2708" w:type="pct"/>
            <w:shd w:val="clear" w:color="auto" w:fill="D9D9D9" w:themeFill="background1" w:themeFillShade="D9"/>
            <w:vAlign w:val="center"/>
          </w:tcPr>
          <w:p w14:paraId="6B86D245" w14:textId="77777777" w:rsidR="006E404E" w:rsidRPr="008E4C80" w:rsidRDefault="006E404E" w:rsidP="006E404E">
            <w:pPr>
              <w:jc w:val="center"/>
              <w:rPr>
                <w:rFonts w:cs="Arial"/>
                <w:b/>
              </w:rPr>
            </w:pPr>
            <w:r w:rsidRPr="008E4C80">
              <w:rPr>
                <w:rFonts w:cs="Arial"/>
                <w:b/>
              </w:rPr>
              <w:t>Category</w:t>
            </w:r>
          </w:p>
        </w:tc>
        <w:tc>
          <w:tcPr>
            <w:tcW w:w="1178" w:type="pct"/>
            <w:shd w:val="clear" w:color="auto" w:fill="D9D9D9" w:themeFill="background1" w:themeFillShade="D9"/>
            <w:vAlign w:val="center"/>
          </w:tcPr>
          <w:p w14:paraId="2E3D92A9" w14:textId="77777777" w:rsidR="006E404E" w:rsidRPr="008E4C80" w:rsidRDefault="006E404E" w:rsidP="006E404E">
            <w:pPr>
              <w:jc w:val="center"/>
              <w:rPr>
                <w:rFonts w:cs="Arial"/>
                <w:b/>
              </w:rPr>
            </w:pPr>
            <w:r w:rsidRPr="008E4C80">
              <w:rPr>
                <w:rFonts w:cs="Arial"/>
                <w:b/>
              </w:rPr>
              <w:t>District</w:t>
            </w:r>
            <w:r>
              <w:rPr>
                <w:rFonts w:cs="Arial"/>
                <w:b/>
              </w:rPr>
              <w:br/>
            </w:r>
            <w:r w:rsidRPr="008E4C80">
              <w:rPr>
                <w:rFonts w:cs="Arial"/>
                <w:b/>
              </w:rPr>
              <w:t>Amount</w:t>
            </w:r>
          </w:p>
        </w:tc>
        <w:tc>
          <w:tcPr>
            <w:tcW w:w="1114" w:type="pct"/>
            <w:shd w:val="clear" w:color="auto" w:fill="D9D9D9" w:themeFill="background1" w:themeFillShade="D9"/>
            <w:vAlign w:val="center"/>
          </w:tcPr>
          <w:p w14:paraId="0B301EF6" w14:textId="77777777" w:rsidR="006E404E" w:rsidRPr="008E4C80" w:rsidRDefault="006E404E" w:rsidP="006E404E">
            <w:pPr>
              <w:jc w:val="center"/>
              <w:rPr>
                <w:rFonts w:cs="Arial"/>
                <w:b/>
              </w:rPr>
            </w:pPr>
            <w:r w:rsidRPr="008E4C80">
              <w:rPr>
                <w:rFonts w:cs="Arial"/>
                <w:b/>
              </w:rPr>
              <w:t>State Average</w:t>
            </w:r>
            <w:r>
              <w:rPr>
                <w:rFonts w:cs="Arial"/>
                <w:b/>
              </w:rPr>
              <w:br/>
            </w:r>
            <w:r w:rsidRPr="008E4C80">
              <w:rPr>
                <w:rFonts w:cs="Arial"/>
                <w:b/>
              </w:rPr>
              <w:t>For Districts</w:t>
            </w:r>
            <w:r>
              <w:rPr>
                <w:rFonts w:cs="Arial"/>
                <w:b/>
              </w:rPr>
              <w:br/>
            </w:r>
            <w:r w:rsidRPr="008E4C80">
              <w:rPr>
                <w:rFonts w:cs="Arial"/>
                <w:b/>
              </w:rPr>
              <w:t>In Same Category</w:t>
            </w:r>
          </w:p>
        </w:tc>
      </w:tr>
      <w:tr w:rsidR="006E404E" w:rsidRPr="008E4C80" w14:paraId="46EA79DD" w14:textId="77777777" w:rsidTr="00607CAE">
        <w:trPr>
          <w:cantSplit/>
          <w:tblHeader/>
          <w:jc w:val="center"/>
        </w:trPr>
        <w:tc>
          <w:tcPr>
            <w:tcW w:w="2708" w:type="pct"/>
          </w:tcPr>
          <w:p w14:paraId="081D3269" w14:textId="77777777" w:rsidR="006E404E" w:rsidRPr="008E4C80" w:rsidRDefault="006E404E" w:rsidP="006E404E">
            <w:pPr>
              <w:rPr>
                <w:rFonts w:cs="Arial"/>
                <w:b/>
              </w:rPr>
            </w:pPr>
            <w:r w:rsidRPr="008E4C80">
              <w:rPr>
                <w:rFonts w:cs="Arial"/>
                <w:b/>
              </w:rPr>
              <w:t>Beginning Teacher Salary</w:t>
            </w:r>
          </w:p>
        </w:tc>
        <w:tc>
          <w:tcPr>
            <w:tcW w:w="1178" w:type="pct"/>
            <w:vAlign w:val="center"/>
          </w:tcPr>
          <w:p w14:paraId="6323AE13" w14:textId="77777777" w:rsidR="006E404E" w:rsidRPr="008E4C80" w:rsidRDefault="006E404E" w:rsidP="006E404E">
            <w:pPr>
              <w:jc w:val="center"/>
            </w:pPr>
            <w:r w:rsidRPr="008E4C80">
              <w:rPr>
                <w:rFonts w:cs="Arial"/>
              </w:rPr>
              <w:t>DPC</w:t>
            </w:r>
          </w:p>
        </w:tc>
        <w:tc>
          <w:tcPr>
            <w:tcW w:w="1114" w:type="pct"/>
            <w:vAlign w:val="center"/>
          </w:tcPr>
          <w:p w14:paraId="6AD9F720" w14:textId="77777777" w:rsidR="006E404E" w:rsidRPr="008E4C80" w:rsidRDefault="006E404E" w:rsidP="006E404E">
            <w:pPr>
              <w:jc w:val="center"/>
            </w:pPr>
            <w:r w:rsidRPr="008E4C80">
              <w:rPr>
                <w:rFonts w:cs="Arial"/>
              </w:rPr>
              <w:t>DPC</w:t>
            </w:r>
          </w:p>
        </w:tc>
      </w:tr>
      <w:tr w:rsidR="006E404E" w:rsidRPr="008E4C80" w14:paraId="1272C359" w14:textId="77777777" w:rsidTr="00607CAE">
        <w:trPr>
          <w:cantSplit/>
          <w:tblHeader/>
          <w:jc w:val="center"/>
        </w:trPr>
        <w:tc>
          <w:tcPr>
            <w:tcW w:w="2708" w:type="pct"/>
          </w:tcPr>
          <w:p w14:paraId="2C51FB36" w14:textId="77777777" w:rsidR="006E404E" w:rsidRPr="008E4C80" w:rsidRDefault="006E404E" w:rsidP="006E404E">
            <w:pPr>
              <w:rPr>
                <w:rFonts w:cs="Arial"/>
                <w:b/>
              </w:rPr>
            </w:pPr>
            <w:r w:rsidRPr="008E4C80">
              <w:rPr>
                <w:rFonts w:cs="Arial"/>
                <w:b/>
              </w:rPr>
              <w:t>Mid-Range Teacher Salary</w:t>
            </w:r>
          </w:p>
        </w:tc>
        <w:tc>
          <w:tcPr>
            <w:tcW w:w="1178" w:type="pct"/>
            <w:vAlign w:val="center"/>
          </w:tcPr>
          <w:p w14:paraId="601F1DFB" w14:textId="77777777" w:rsidR="006E404E" w:rsidRPr="008E4C80" w:rsidRDefault="006E404E" w:rsidP="006E404E">
            <w:pPr>
              <w:jc w:val="center"/>
            </w:pPr>
            <w:r w:rsidRPr="008E4C80">
              <w:rPr>
                <w:rFonts w:cs="Arial"/>
              </w:rPr>
              <w:t>DPC</w:t>
            </w:r>
          </w:p>
        </w:tc>
        <w:tc>
          <w:tcPr>
            <w:tcW w:w="1114" w:type="pct"/>
            <w:vAlign w:val="center"/>
          </w:tcPr>
          <w:p w14:paraId="24CE1E72" w14:textId="77777777" w:rsidR="006E404E" w:rsidRPr="008E4C80" w:rsidRDefault="006E404E" w:rsidP="006E404E">
            <w:pPr>
              <w:jc w:val="center"/>
            </w:pPr>
            <w:r w:rsidRPr="008E4C80">
              <w:rPr>
                <w:rFonts w:cs="Arial"/>
              </w:rPr>
              <w:t>DPC</w:t>
            </w:r>
          </w:p>
        </w:tc>
      </w:tr>
      <w:tr w:rsidR="006E404E" w:rsidRPr="008E4C80" w14:paraId="14587E94" w14:textId="77777777" w:rsidTr="00607CAE">
        <w:trPr>
          <w:cantSplit/>
          <w:tblHeader/>
          <w:jc w:val="center"/>
        </w:trPr>
        <w:tc>
          <w:tcPr>
            <w:tcW w:w="2708" w:type="pct"/>
          </w:tcPr>
          <w:p w14:paraId="57BCEF31" w14:textId="77777777" w:rsidR="006E404E" w:rsidRPr="008E4C80" w:rsidRDefault="006E404E" w:rsidP="006E404E">
            <w:pPr>
              <w:rPr>
                <w:rFonts w:cs="Arial"/>
                <w:b/>
              </w:rPr>
            </w:pPr>
            <w:r w:rsidRPr="008E4C80">
              <w:rPr>
                <w:rFonts w:cs="Arial"/>
                <w:b/>
              </w:rPr>
              <w:t>Highest Teacher Salary</w:t>
            </w:r>
          </w:p>
        </w:tc>
        <w:tc>
          <w:tcPr>
            <w:tcW w:w="1178" w:type="pct"/>
            <w:vAlign w:val="center"/>
          </w:tcPr>
          <w:p w14:paraId="06311E0B" w14:textId="77777777" w:rsidR="006E404E" w:rsidRPr="008E4C80" w:rsidRDefault="006E404E" w:rsidP="006E404E">
            <w:pPr>
              <w:jc w:val="center"/>
            </w:pPr>
            <w:r w:rsidRPr="008E4C80">
              <w:rPr>
                <w:rFonts w:cs="Arial"/>
              </w:rPr>
              <w:t>DPC</w:t>
            </w:r>
          </w:p>
        </w:tc>
        <w:tc>
          <w:tcPr>
            <w:tcW w:w="1114" w:type="pct"/>
            <w:vAlign w:val="center"/>
          </w:tcPr>
          <w:p w14:paraId="255A4D69" w14:textId="77777777" w:rsidR="006E404E" w:rsidRPr="008E4C80" w:rsidRDefault="006E404E" w:rsidP="006E404E">
            <w:pPr>
              <w:jc w:val="center"/>
            </w:pPr>
            <w:r w:rsidRPr="008E4C80">
              <w:rPr>
                <w:rFonts w:cs="Arial"/>
              </w:rPr>
              <w:t>DPC</w:t>
            </w:r>
          </w:p>
        </w:tc>
      </w:tr>
      <w:tr w:rsidR="006E404E" w:rsidRPr="008E4C80" w14:paraId="301030B3" w14:textId="77777777" w:rsidTr="00607CAE">
        <w:trPr>
          <w:cantSplit/>
          <w:tblHeader/>
          <w:jc w:val="center"/>
        </w:trPr>
        <w:tc>
          <w:tcPr>
            <w:tcW w:w="2708" w:type="pct"/>
          </w:tcPr>
          <w:p w14:paraId="21FCA78B" w14:textId="77777777" w:rsidR="006E404E" w:rsidRPr="008E4C80" w:rsidRDefault="006E404E" w:rsidP="006E404E">
            <w:pPr>
              <w:rPr>
                <w:rFonts w:cs="Arial"/>
                <w:b/>
              </w:rPr>
            </w:pPr>
            <w:r w:rsidRPr="008E4C80">
              <w:rPr>
                <w:rFonts w:cs="Arial"/>
                <w:b/>
              </w:rPr>
              <w:t>Average Principal Salary (Elementary)</w:t>
            </w:r>
          </w:p>
        </w:tc>
        <w:tc>
          <w:tcPr>
            <w:tcW w:w="1178" w:type="pct"/>
            <w:vAlign w:val="center"/>
          </w:tcPr>
          <w:p w14:paraId="74B446AD" w14:textId="77777777" w:rsidR="006E404E" w:rsidRPr="008E4C80" w:rsidRDefault="006E404E" w:rsidP="006E404E">
            <w:pPr>
              <w:jc w:val="center"/>
            </w:pPr>
            <w:r w:rsidRPr="008E4C80">
              <w:rPr>
                <w:rFonts w:cs="Arial"/>
              </w:rPr>
              <w:t>DPC</w:t>
            </w:r>
          </w:p>
        </w:tc>
        <w:tc>
          <w:tcPr>
            <w:tcW w:w="1114" w:type="pct"/>
            <w:vAlign w:val="center"/>
          </w:tcPr>
          <w:p w14:paraId="43084A1E" w14:textId="77777777" w:rsidR="006E404E" w:rsidRPr="008E4C80" w:rsidRDefault="006E404E" w:rsidP="006E404E">
            <w:pPr>
              <w:jc w:val="center"/>
            </w:pPr>
            <w:r w:rsidRPr="008E4C80">
              <w:rPr>
                <w:rFonts w:cs="Arial"/>
              </w:rPr>
              <w:t>DPC</w:t>
            </w:r>
          </w:p>
        </w:tc>
      </w:tr>
      <w:tr w:rsidR="006E404E" w:rsidRPr="008E4C80" w14:paraId="5B28726C" w14:textId="77777777" w:rsidTr="00607CAE">
        <w:trPr>
          <w:cantSplit/>
          <w:tblHeader/>
          <w:jc w:val="center"/>
        </w:trPr>
        <w:tc>
          <w:tcPr>
            <w:tcW w:w="2708" w:type="pct"/>
          </w:tcPr>
          <w:p w14:paraId="782907A9" w14:textId="77777777" w:rsidR="006E404E" w:rsidRPr="008E4C80" w:rsidRDefault="006E404E" w:rsidP="006E404E">
            <w:pPr>
              <w:rPr>
                <w:rFonts w:cs="Arial"/>
                <w:b/>
              </w:rPr>
            </w:pPr>
            <w:r w:rsidRPr="008E4C80">
              <w:rPr>
                <w:rFonts w:cs="Arial"/>
                <w:b/>
              </w:rPr>
              <w:t>Average Principal Salary (Middle)</w:t>
            </w:r>
          </w:p>
        </w:tc>
        <w:tc>
          <w:tcPr>
            <w:tcW w:w="1178" w:type="pct"/>
            <w:vAlign w:val="center"/>
          </w:tcPr>
          <w:p w14:paraId="5917C6EB" w14:textId="77777777" w:rsidR="006E404E" w:rsidRPr="008E4C80" w:rsidRDefault="006E404E" w:rsidP="006E404E">
            <w:pPr>
              <w:jc w:val="center"/>
            </w:pPr>
            <w:r w:rsidRPr="008E4C80">
              <w:rPr>
                <w:rFonts w:cs="Arial"/>
              </w:rPr>
              <w:t>DPC</w:t>
            </w:r>
          </w:p>
        </w:tc>
        <w:tc>
          <w:tcPr>
            <w:tcW w:w="1114" w:type="pct"/>
            <w:vAlign w:val="center"/>
          </w:tcPr>
          <w:p w14:paraId="00370E33" w14:textId="77777777" w:rsidR="006E404E" w:rsidRPr="008E4C80" w:rsidRDefault="006E404E" w:rsidP="006E404E">
            <w:pPr>
              <w:jc w:val="center"/>
            </w:pPr>
            <w:r w:rsidRPr="008E4C80">
              <w:rPr>
                <w:rFonts w:cs="Arial"/>
              </w:rPr>
              <w:t>DPC</w:t>
            </w:r>
          </w:p>
        </w:tc>
      </w:tr>
      <w:tr w:rsidR="006E404E" w:rsidRPr="008E4C80" w14:paraId="6519924A" w14:textId="77777777" w:rsidTr="00607CAE">
        <w:trPr>
          <w:cantSplit/>
          <w:tblHeader/>
          <w:jc w:val="center"/>
        </w:trPr>
        <w:tc>
          <w:tcPr>
            <w:tcW w:w="2708" w:type="pct"/>
          </w:tcPr>
          <w:p w14:paraId="39BA8668" w14:textId="77777777" w:rsidR="006E404E" w:rsidRPr="008E4C80" w:rsidRDefault="006E404E" w:rsidP="006E404E">
            <w:pPr>
              <w:rPr>
                <w:rFonts w:cs="Arial"/>
                <w:b/>
              </w:rPr>
            </w:pPr>
            <w:r w:rsidRPr="008E4C80">
              <w:rPr>
                <w:rFonts w:cs="Arial"/>
                <w:b/>
              </w:rPr>
              <w:t>Average Principal Salary (High)</w:t>
            </w:r>
          </w:p>
        </w:tc>
        <w:tc>
          <w:tcPr>
            <w:tcW w:w="1178" w:type="pct"/>
            <w:vAlign w:val="center"/>
          </w:tcPr>
          <w:p w14:paraId="43C31E98" w14:textId="77777777" w:rsidR="006E404E" w:rsidRPr="008E4C80" w:rsidRDefault="006E404E" w:rsidP="006E404E">
            <w:pPr>
              <w:jc w:val="center"/>
            </w:pPr>
            <w:r w:rsidRPr="008E4C80">
              <w:rPr>
                <w:rFonts w:cs="Arial"/>
              </w:rPr>
              <w:t>DPC</w:t>
            </w:r>
          </w:p>
        </w:tc>
        <w:tc>
          <w:tcPr>
            <w:tcW w:w="1114" w:type="pct"/>
            <w:vAlign w:val="center"/>
          </w:tcPr>
          <w:p w14:paraId="2F798CC1" w14:textId="77777777" w:rsidR="006E404E" w:rsidRPr="008E4C80" w:rsidRDefault="006E404E" w:rsidP="006E404E">
            <w:pPr>
              <w:jc w:val="center"/>
            </w:pPr>
            <w:r w:rsidRPr="008E4C80">
              <w:rPr>
                <w:rFonts w:cs="Arial"/>
              </w:rPr>
              <w:t>DPC</w:t>
            </w:r>
          </w:p>
        </w:tc>
      </w:tr>
      <w:tr w:rsidR="006E404E" w:rsidRPr="008E4C80" w14:paraId="299ADEC8" w14:textId="77777777" w:rsidTr="00607CAE">
        <w:trPr>
          <w:cantSplit/>
          <w:tblHeader/>
          <w:jc w:val="center"/>
        </w:trPr>
        <w:tc>
          <w:tcPr>
            <w:tcW w:w="2708" w:type="pct"/>
          </w:tcPr>
          <w:p w14:paraId="210E1A58" w14:textId="77777777" w:rsidR="006E404E" w:rsidRPr="008E4C80" w:rsidRDefault="006E404E" w:rsidP="006E404E">
            <w:pPr>
              <w:rPr>
                <w:rFonts w:cs="Arial"/>
                <w:b/>
              </w:rPr>
            </w:pPr>
            <w:r w:rsidRPr="008E4C80">
              <w:rPr>
                <w:rFonts w:cs="Arial"/>
                <w:b/>
              </w:rPr>
              <w:t>Superintendent Salary</w:t>
            </w:r>
          </w:p>
        </w:tc>
        <w:tc>
          <w:tcPr>
            <w:tcW w:w="1178" w:type="pct"/>
            <w:vAlign w:val="center"/>
          </w:tcPr>
          <w:p w14:paraId="3515664E" w14:textId="77777777" w:rsidR="006E404E" w:rsidRPr="008E4C80" w:rsidRDefault="006E404E" w:rsidP="006E404E">
            <w:pPr>
              <w:jc w:val="center"/>
            </w:pPr>
            <w:r w:rsidRPr="008E4C80">
              <w:rPr>
                <w:rFonts w:cs="Arial"/>
              </w:rPr>
              <w:t>DPC</w:t>
            </w:r>
          </w:p>
        </w:tc>
        <w:tc>
          <w:tcPr>
            <w:tcW w:w="1114" w:type="pct"/>
            <w:vAlign w:val="center"/>
          </w:tcPr>
          <w:p w14:paraId="11028AFE" w14:textId="77777777" w:rsidR="006E404E" w:rsidRPr="008E4C80" w:rsidRDefault="006E404E" w:rsidP="006E404E">
            <w:pPr>
              <w:jc w:val="center"/>
            </w:pPr>
            <w:r w:rsidRPr="008E4C80">
              <w:rPr>
                <w:rFonts w:cs="Arial"/>
              </w:rPr>
              <w:t>DPC</w:t>
            </w:r>
          </w:p>
        </w:tc>
      </w:tr>
      <w:tr w:rsidR="006E404E" w:rsidRPr="008E4C80" w14:paraId="19CBE335" w14:textId="77777777" w:rsidTr="00607CAE">
        <w:trPr>
          <w:cantSplit/>
          <w:tblHeader/>
          <w:jc w:val="center"/>
        </w:trPr>
        <w:tc>
          <w:tcPr>
            <w:tcW w:w="2708" w:type="pct"/>
          </w:tcPr>
          <w:p w14:paraId="35617473" w14:textId="77777777" w:rsidR="006E404E" w:rsidRPr="008E4C80" w:rsidRDefault="006E404E" w:rsidP="006E404E">
            <w:pPr>
              <w:rPr>
                <w:rFonts w:cs="Arial"/>
                <w:b/>
              </w:rPr>
            </w:pPr>
            <w:r w:rsidRPr="008E4C80">
              <w:rPr>
                <w:rFonts w:cs="Arial"/>
                <w:b/>
              </w:rPr>
              <w:t>Percent of Budget for Teacher Salaries</w:t>
            </w:r>
          </w:p>
        </w:tc>
        <w:tc>
          <w:tcPr>
            <w:tcW w:w="1178" w:type="pct"/>
            <w:vAlign w:val="center"/>
          </w:tcPr>
          <w:p w14:paraId="76BD38CA" w14:textId="77777777" w:rsidR="006E404E" w:rsidRPr="008E4C80" w:rsidRDefault="006E404E" w:rsidP="006E404E">
            <w:pPr>
              <w:jc w:val="center"/>
            </w:pPr>
            <w:r w:rsidRPr="008E4C80">
              <w:rPr>
                <w:rFonts w:cs="Arial"/>
              </w:rPr>
              <w:t>DPC</w:t>
            </w:r>
          </w:p>
        </w:tc>
        <w:tc>
          <w:tcPr>
            <w:tcW w:w="1114" w:type="pct"/>
            <w:vAlign w:val="center"/>
          </w:tcPr>
          <w:p w14:paraId="5438957E" w14:textId="77777777" w:rsidR="006E404E" w:rsidRPr="008E4C80" w:rsidRDefault="006E404E" w:rsidP="006E404E">
            <w:pPr>
              <w:jc w:val="center"/>
            </w:pPr>
            <w:r w:rsidRPr="008E4C80">
              <w:rPr>
                <w:rFonts w:cs="Arial"/>
              </w:rPr>
              <w:t>DPC</w:t>
            </w:r>
          </w:p>
        </w:tc>
      </w:tr>
      <w:tr w:rsidR="006E404E" w:rsidRPr="008E4C80" w14:paraId="16F09E59" w14:textId="77777777" w:rsidTr="00607CAE">
        <w:trPr>
          <w:cantSplit/>
          <w:tblHeader/>
          <w:jc w:val="center"/>
        </w:trPr>
        <w:tc>
          <w:tcPr>
            <w:tcW w:w="2708" w:type="pct"/>
          </w:tcPr>
          <w:p w14:paraId="3DD83954" w14:textId="77777777" w:rsidR="006E404E" w:rsidRPr="008E4C80" w:rsidRDefault="006E404E" w:rsidP="006E404E">
            <w:pPr>
              <w:rPr>
                <w:rFonts w:cs="Arial"/>
                <w:b/>
              </w:rPr>
            </w:pPr>
            <w:r w:rsidRPr="008E4C80">
              <w:rPr>
                <w:rFonts w:cs="Arial"/>
                <w:b/>
              </w:rPr>
              <w:t>Percent of Budget for Administrative Salaries</w:t>
            </w:r>
          </w:p>
        </w:tc>
        <w:tc>
          <w:tcPr>
            <w:tcW w:w="1178" w:type="pct"/>
            <w:vAlign w:val="center"/>
          </w:tcPr>
          <w:p w14:paraId="2B1C1386" w14:textId="77777777" w:rsidR="006E404E" w:rsidRPr="008E4C80" w:rsidRDefault="006E404E" w:rsidP="006E404E">
            <w:pPr>
              <w:jc w:val="center"/>
            </w:pPr>
            <w:r w:rsidRPr="008E4C80">
              <w:rPr>
                <w:rFonts w:cs="Arial"/>
              </w:rPr>
              <w:t>DPC</w:t>
            </w:r>
          </w:p>
        </w:tc>
        <w:tc>
          <w:tcPr>
            <w:tcW w:w="1114" w:type="pct"/>
            <w:vAlign w:val="center"/>
          </w:tcPr>
          <w:p w14:paraId="6F25C482" w14:textId="77777777" w:rsidR="006E404E" w:rsidRPr="008E4C80" w:rsidRDefault="006E404E" w:rsidP="006E404E">
            <w:pPr>
              <w:jc w:val="center"/>
            </w:pPr>
            <w:r w:rsidRPr="008E4C80">
              <w:rPr>
                <w:rFonts w:cs="Arial"/>
              </w:rPr>
              <w:t>DPC</w:t>
            </w:r>
          </w:p>
        </w:tc>
      </w:tr>
    </w:tbl>
    <w:p w14:paraId="27F77E32" w14:textId="44DEBB5F" w:rsidR="006144C9" w:rsidRDefault="006E404E" w:rsidP="009E1DA4">
      <w:pPr>
        <w:spacing w:before="120"/>
        <w:rPr>
          <w:rStyle w:val="Hyperlink"/>
          <w:rFonts w:cs="Arial"/>
          <w:b/>
          <w:color w:val="000000"/>
          <w:u w:val="none"/>
        </w:rPr>
      </w:pPr>
      <w:r w:rsidRPr="008E4C80">
        <w:rPr>
          <w:rFonts w:cs="Arial"/>
        </w:rPr>
        <w:t>For detailed information on salaries, see the CDE Ce</w:t>
      </w:r>
      <w:r w:rsidR="00BD24B0">
        <w:rPr>
          <w:rFonts w:cs="Arial"/>
        </w:rPr>
        <w:t>rtificated Salaries &amp; Benefits w</w:t>
      </w:r>
      <w:r w:rsidRPr="008E4C80">
        <w:rPr>
          <w:rFonts w:cs="Arial"/>
        </w:rPr>
        <w:t xml:space="preserve">eb page at </w:t>
      </w:r>
      <w:hyperlink r:id="rId19" w:tooltip="CDE Certificated Salaries and Benefits web page." w:history="1">
        <w:r w:rsidR="00D9579D" w:rsidRPr="00552E04">
          <w:rPr>
            <w:rStyle w:val="Hyperlink"/>
            <w:rFonts w:cs="Arial"/>
          </w:rPr>
          <w:t>https://www.cde.ca.gov/ds/fd/cs/</w:t>
        </w:r>
      </w:hyperlink>
      <w:r w:rsidRPr="008E4C80">
        <w:rPr>
          <w:rFonts w:cs="Arial"/>
        </w:rPr>
        <w:t>.</w:t>
      </w:r>
    </w:p>
    <w:p w14:paraId="5CB1110A" w14:textId="77777777" w:rsidR="006E404E" w:rsidRPr="009E1DA4" w:rsidRDefault="006E404E" w:rsidP="00C675AD">
      <w:pPr>
        <w:pStyle w:val="Heading3"/>
        <w:rPr>
          <w:i/>
        </w:rPr>
      </w:pPr>
      <w:r w:rsidRPr="009E1DA4">
        <w:rPr>
          <w:rStyle w:val="Hyperlink"/>
          <w:rFonts w:cs="Arial"/>
          <w:color w:val="000000"/>
          <w:u w:val="none"/>
        </w:rPr>
        <w:t>Advanced Placement (AP) Courses (School Year 201</w:t>
      </w:r>
      <w:r w:rsidR="00A70B2F" w:rsidRPr="009E1DA4">
        <w:rPr>
          <w:rStyle w:val="Hyperlink"/>
          <w:rFonts w:cs="Arial"/>
          <w:color w:val="000000"/>
          <w:u w:val="none"/>
        </w:rPr>
        <w:t>8</w:t>
      </w:r>
      <w:r w:rsidRPr="009E1DA4">
        <w:rPr>
          <w:rStyle w:val="Hyperlink"/>
          <w:rFonts w:cs="Arial"/>
          <w:color w:val="000000"/>
          <w:u w:val="none"/>
        </w:rPr>
        <w:t>–1</w:t>
      </w:r>
      <w:r w:rsidR="00A70B2F" w:rsidRPr="009E1DA4">
        <w:rPr>
          <w:rStyle w:val="Hyperlink"/>
          <w:rFonts w:cs="Arial"/>
          <w:color w:val="000000"/>
          <w:u w:val="none"/>
        </w:rPr>
        <w:t>9</w:t>
      </w:r>
      <w:r w:rsidRPr="009E1DA4">
        <w:rPr>
          <w:rStyle w:val="Hyperlink"/>
          <w:rFonts w:cs="Arial"/>
          <w:color w:val="000000"/>
          <w:u w:val="none"/>
        </w:rPr>
        <w:t>)</w:t>
      </w:r>
    </w:p>
    <w:tbl>
      <w:tblPr>
        <w:tblStyle w:val="TableGrid"/>
        <w:tblW w:w="9802" w:type="dxa"/>
        <w:jc w:val="center"/>
        <w:tblLayout w:type="fixed"/>
        <w:tblLook w:val="0020" w:firstRow="1" w:lastRow="0" w:firstColumn="0" w:lastColumn="0" w:noHBand="0" w:noVBand="0"/>
        <w:tblCaption w:val="Advanced Placement (AP) Courses (School Year 2017-18)"/>
        <w:tblDescription w:val="Table displays the school year 2018-19, advanced placement (AP) courses by subject, by number of AP courses offered, and the percent of students in AP courses."/>
      </w:tblPr>
      <w:tblGrid>
        <w:gridCol w:w="3862"/>
        <w:gridCol w:w="2970"/>
        <w:gridCol w:w="2970"/>
      </w:tblGrid>
      <w:tr w:rsidR="006E404E" w:rsidRPr="008E4C80" w14:paraId="6DEEA9AD" w14:textId="77777777" w:rsidTr="00607CAE">
        <w:trPr>
          <w:cantSplit/>
          <w:trHeight w:val="334"/>
          <w:tblHeader/>
          <w:jc w:val="center"/>
        </w:trPr>
        <w:tc>
          <w:tcPr>
            <w:tcW w:w="3862" w:type="dxa"/>
            <w:shd w:val="clear" w:color="auto" w:fill="D9D9D9" w:themeFill="background1" w:themeFillShade="D9"/>
            <w:vAlign w:val="center"/>
          </w:tcPr>
          <w:p w14:paraId="0FE79469" w14:textId="77777777" w:rsidR="006E404E" w:rsidRPr="008E4C80" w:rsidRDefault="006E404E" w:rsidP="006E404E">
            <w:pPr>
              <w:jc w:val="center"/>
              <w:rPr>
                <w:rFonts w:cs="Arial"/>
                <w:b/>
              </w:rPr>
            </w:pPr>
            <w:r w:rsidRPr="008E4C80">
              <w:rPr>
                <w:rFonts w:cs="Arial"/>
                <w:b/>
              </w:rPr>
              <w:t>Subject</w:t>
            </w:r>
          </w:p>
        </w:tc>
        <w:tc>
          <w:tcPr>
            <w:tcW w:w="2970" w:type="dxa"/>
            <w:shd w:val="clear" w:color="auto" w:fill="D9D9D9" w:themeFill="background1" w:themeFillShade="D9"/>
            <w:vAlign w:val="center"/>
          </w:tcPr>
          <w:p w14:paraId="42354993" w14:textId="77777777" w:rsidR="006E404E" w:rsidRPr="008E4C80" w:rsidRDefault="006E404E" w:rsidP="006E404E">
            <w:pPr>
              <w:jc w:val="center"/>
              <w:rPr>
                <w:rFonts w:cs="Arial"/>
                <w:b/>
              </w:rPr>
            </w:pPr>
            <w:r w:rsidRPr="008E4C80">
              <w:rPr>
                <w:rFonts w:cs="Arial"/>
                <w:b/>
              </w:rPr>
              <w:t>Number of</w:t>
            </w:r>
            <w:r>
              <w:rPr>
                <w:rFonts w:cs="Arial"/>
                <w:b/>
              </w:rPr>
              <w:br/>
            </w:r>
            <w:r w:rsidRPr="008E4C80">
              <w:rPr>
                <w:rFonts w:cs="Arial"/>
                <w:b/>
              </w:rPr>
              <w:t>AP Courses Offered*</w:t>
            </w:r>
          </w:p>
        </w:tc>
        <w:tc>
          <w:tcPr>
            <w:tcW w:w="2970" w:type="dxa"/>
            <w:shd w:val="clear" w:color="auto" w:fill="D9D9D9" w:themeFill="background1" w:themeFillShade="D9"/>
            <w:vAlign w:val="center"/>
          </w:tcPr>
          <w:p w14:paraId="1154668B" w14:textId="77777777" w:rsidR="006E404E" w:rsidRPr="008E4C80" w:rsidRDefault="006E404E" w:rsidP="006E404E">
            <w:pPr>
              <w:jc w:val="center"/>
              <w:rPr>
                <w:rFonts w:cs="Arial"/>
                <w:b/>
              </w:rPr>
            </w:pPr>
            <w:r w:rsidRPr="008E4C80">
              <w:rPr>
                <w:rFonts w:cs="Arial"/>
                <w:b/>
              </w:rPr>
              <w:t>Percent of Students</w:t>
            </w:r>
            <w:r>
              <w:rPr>
                <w:rFonts w:cs="Arial"/>
                <w:b/>
              </w:rPr>
              <w:br/>
            </w:r>
            <w:r w:rsidRPr="008E4C80">
              <w:rPr>
                <w:rFonts w:cs="Arial"/>
                <w:b/>
              </w:rPr>
              <w:t>In AP Courses</w:t>
            </w:r>
          </w:p>
        </w:tc>
      </w:tr>
      <w:tr w:rsidR="006E404E" w:rsidRPr="008E4C80" w14:paraId="2F9A79CB" w14:textId="77777777" w:rsidTr="00607CAE">
        <w:trPr>
          <w:cantSplit/>
          <w:tblHeader/>
          <w:jc w:val="center"/>
        </w:trPr>
        <w:tc>
          <w:tcPr>
            <w:tcW w:w="3862" w:type="dxa"/>
          </w:tcPr>
          <w:p w14:paraId="77F0411D" w14:textId="77777777" w:rsidR="006E404E" w:rsidRPr="008E4C80" w:rsidRDefault="006E404E" w:rsidP="005F10D5">
            <w:pPr>
              <w:ind w:left="-23" w:firstLine="23"/>
              <w:rPr>
                <w:rFonts w:cs="Arial"/>
                <w:b/>
              </w:rPr>
            </w:pPr>
            <w:r w:rsidRPr="008E4C80">
              <w:rPr>
                <w:rFonts w:cs="Arial"/>
                <w:b/>
              </w:rPr>
              <w:t>Computer Science</w:t>
            </w:r>
          </w:p>
        </w:tc>
        <w:tc>
          <w:tcPr>
            <w:tcW w:w="2970" w:type="dxa"/>
          </w:tcPr>
          <w:p w14:paraId="56FEEBB2" w14:textId="77777777" w:rsidR="006E404E" w:rsidRPr="008E4C80" w:rsidRDefault="006E404E" w:rsidP="006E404E">
            <w:pPr>
              <w:jc w:val="center"/>
            </w:pPr>
            <w:r w:rsidRPr="008E4C80">
              <w:rPr>
                <w:rFonts w:cs="Arial"/>
              </w:rPr>
              <w:t>DPC</w:t>
            </w:r>
          </w:p>
        </w:tc>
        <w:tc>
          <w:tcPr>
            <w:tcW w:w="2970" w:type="dxa"/>
          </w:tcPr>
          <w:p w14:paraId="0CA4F6BD" w14:textId="77777777" w:rsidR="006E404E" w:rsidRPr="008E4C80" w:rsidRDefault="006E404E" w:rsidP="006E404E">
            <w:pPr>
              <w:jc w:val="center"/>
              <w:rPr>
                <w:rFonts w:cs="Arial"/>
                <w:color w:val="000000"/>
              </w:rPr>
            </w:pPr>
            <w:r w:rsidRPr="008E4C80">
              <w:rPr>
                <w:rFonts w:cs="Arial"/>
                <w:color w:val="000000"/>
              </w:rPr>
              <w:t>N/A</w:t>
            </w:r>
          </w:p>
        </w:tc>
      </w:tr>
      <w:tr w:rsidR="006E404E" w:rsidRPr="008E4C80" w14:paraId="751D45E9" w14:textId="77777777" w:rsidTr="00607CAE">
        <w:trPr>
          <w:cantSplit/>
          <w:tblHeader/>
          <w:jc w:val="center"/>
        </w:trPr>
        <w:tc>
          <w:tcPr>
            <w:tcW w:w="3862" w:type="dxa"/>
          </w:tcPr>
          <w:p w14:paraId="543F1F03" w14:textId="77777777" w:rsidR="006E404E" w:rsidRPr="008E4C80" w:rsidRDefault="006E404E" w:rsidP="006E404E">
            <w:pPr>
              <w:rPr>
                <w:rFonts w:cs="Arial"/>
                <w:b/>
              </w:rPr>
            </w:pPr>
            <w:r w:rsidRPr="008E4C80">
              <w:rPr>
                <w:rFonts w:cs="Arial"/>
                <w:b/>
              </w:rPr>
              <w:t>English</w:t>
            </w:r>
          </w:p>
        </w:tc>
        <w:tc>
          <w:tcPr>
            <w:tcW w:w="2970" w:type="dxa"/>
          </w:tcPr>
          <w:p w14:paraId="14958DC2" w14:textId="77777777" w:rsidR="006E404E" w:rsidRPr="008E4C80" w:rsidRDefault="006E404E" w:rsidP="006E404E">
            <w:pPr>
              <w:jc w:val="center"/>
            </w:pPr>
            <w:r w:rsidRPr="008E4C80">
              <w:rPr>
                <w:rFonts w:cs="Arial"/>
              </w:rPr>
              <w:t>DPC</w:t>
            </w:r>
          </w:p>
        </w:tc>
        <w:tc>
          <w:tcPr>
            <w:tcW w:w="2970" w:type="dxa"/>
          </w:tcPr>
          <w:p w14:paraId="486C12E2" w14:textId="77777777" w:rsidR="006E404E" w:rsidRPr="008E4C80" w:rsidRDefault="006E404E" w:rsidP="006E404E">
            <w:pPr>
              <w:jc w:val="center"/>
              <w:rPr>
                <w:color w:val="000000"/>
              </w:rPr>
            </w:pPr>
            <w:r w:rsidRPr="008E4C80">
              <w:rPr>
                <w:rFonts w:cs="Arial"/>
                <w:color w:val="000000"/>
              </w:rPr>
              <w:t>N/A</w:t>
            </w:r>
          </w:p>
        </w:tc>
      </w:tr>
      <w:tr w:rsidR="006E404E" w:rsidRPr="008E4C80" w14:paraId="1EF4FBC6" w14:textId="77777777" w:rsidTr="00607CAE">
        <w:trPr>
          <w:cantSplit/>
          <w:tblHeader/>
          <w:jc w:val="center"/>
        </w:trPr>
        <w:tc>
          <w:tcPr>
            <w:tcW w:w="3862" w:type="dxa"/>
          </w:tcPr>
          <w:p w14:paraId="7F0FE55D" w14:textId="77777777" w:rsidR="006E404E" w:rsidRPr="008E4C80" w:rsidRDefault="006E404E" w:rsidP="006E404E">
            <w:pPr>
              <w:rPr>
                <w:rFonts w:cs="Arial"/>
                <w:b/>
              </w:rPr>
            </w:pPr>
            <w:r w:rsidRPr="008E4C80">
              <w:rPr>
                <w:rFonts w:cs="Arial"/>
                <w:b/>
              </w:rPr>
              <w:t>Fine and Performing Arts</w:t>
            </w:r>
          </w:p>
        </w:tc>
        <w:tc>
          <w:tcPr>
            <w:tcW w:w="2970" w:type="dxa"/>
          </w:tcPr>
          <w:p w14:paraId="1FDF2C61" w14:textId="77777777" w:rsidR="006E404E" w:rsidRPr="008E4C80" w:rsidRDefault="006E404E" w:rsidP="006E404E">
            <w:pPr>
              <w:jc w:val="center"/>
            </w:pPr>
            <w:r w:rsidRPr="008E4C80">
              <w:rPr>
                <w:rFonts w:cs="Arial"/>
              </w:rPr>
              <w:t>DPC</w:t>
            </w:r>
          </w:p>
        </w:tc>
        <w:tc>
          <w:tcPr>
            <w:tcW w:w="2970" w:type="dxa"/>
          </w:tcPr>
          <w:p w14:paraId="4FB64800" w14:textId="77777777" w:rsidR="006E404E" w:rsidRPr="008E4C80" w:rsidRDefault="006E404E" w:rsidP="006E404E">
            <w:pPr>
              <w:jc w:val="center"/>
              <w:rPr>
                <w:color w:val="000000"/>
              </w:rPr>
            </w:pPr>
            <w:r w:rsidRPr="008E4C80">
              <w:rPr>
                <w:rFonts w:cs="Arial"/>
                <w:color w:val="000000"/>
              </w:rPr>
              <w:t>N/A</w:t>
            </w:r>
          </w:p>
        </w:tc>
      </w:tr>
      <w:tr w:rsidR="006E404E" w:rsidRPr="008E4C80" w14:paraId="2F942B56" w14:textId="77777777" w:rsidTr="00607CAE">
        <w:trPr>
          <w:cantSplit/>
          <w:tblHeader/>
          <w:jc w:val="center"/>
        </w:trPr>
        <w:tc>
          <w:tcPr>
            <w:tcW w:w="3862" w:type="dxa"/>
          </w:tcPr>
          <w:p w14:paraId="376B9141" w14:textId="77777777" w:rsidR="006E404E" w:rsidRPr="008E4C80" w:rsidRDefault="006E404E" w:rsidP="006E404E">
            <w:pPr>
              <w:rPr>
                <w:rFonts w:cs="Arial"/>
                <w:b/>
              </w:rPr>
            </w:pPr>
            <w:r w:rsidRPr="008E4C80">
              <w:rPr>
                <w:rFonts w:cs="Arial"/>
                <w:b/>
              </w:rPr>
              <w:t xml:space="preserve">Foreign Language </w:t>
            </w:r>
          </w:p>
        </w:tc>
        <w:tc>
          <w:tcPr>
            <w:tcW w:w="2970" w:type="dxa"/>
          </w:tcPr>
          <w:p w14:paraId="34B0388A" w14:textId="77777777" w:rsidR="006E404E" w:rsidRPr="008E4C80" w:rsidRDefault="006E404E" w:rsidP="006E404E">
            <w:pPr>
              <w:jc w:val="center"/>
            </w:pPr>
            <w:r w:rsidRPr="008E4C80">
              <w:rPr>
                <w:rFonts w:cs="Arial"/>
              </w:rPr>
              <w:t>DPC</w:t>
            </w:r>
          </w:p>
        </w:tc>
        <w:tc>
          <w:tcPr>
            <w:tcW w:w="2970" w:type="dxa"/>
          </w:tcPr>
          <w:p w14:paraId="6775DC60" w14:textId="77777777" w:rsidR="006E404E" w:rsidRPr="008E4C80" w:rsidRDefault="006E404E" w:rsidP="006E404E">
            <w:pPr>
              <w:jc w:val="center"/>
              <w:rPr>
                <w:color w:val="000000"/>
              </w:rPr>
            </w:pPr>
            <w:r w:rsidRPr="008E4C80">
              <w:rPr>
                <w:rFonts w:cs="Arial"/>
                <w:color w:val="000000"/>
              </w:rPr>
              <w:t>N/A</w:t>
            </w:r>
          </w:p>
        </w:tc>
      </w:tr>
      <w:tr w:rsidR="006E404E" w:rsidRPr="008E4C80" w14:paraId="17089F05" w14:textId="77777777" w:rsidTr="00607CAE">
        <w:trPr>
          <w:cantSplit/>
          <w:tblHeader/>
          <w:jc w:val="center"/>
        </w:trPr>
        <w:tc>
          <w:tcPr>
            <w:tcW w:w="3862" w:type="dxa"/>
          </w:tcPr>
          <w:p w14:paraId="624F61A0" w14:textId="77777777" w:rsidR="006E404E" w:rsidRPr="008E4C80" w:rsidRDefault="006E404E" w:rsidP="006E404E">
            <w:pPr>
              <w:rPr>
                <w:rFonts w:cs="Arial"/>
                <w:b/>
              </w:rPr>
            </w:pPr>
            <w:r w:rsidRPr="008E4C80">
              <w:rPr>
                <w:rFonts w:cs="Arial"/>
                <w:b/>
              </w:rPr>
              <w:t>Mathematics</w:t>
            </w:r>
          </w:p>
        </w:tc>
        <w:tc>
          <w:tcPr>
            <w:tcW w:w="2970" w:type="dxa"/>
          </w:tcPr>
          <w:p w14:paraId="1A6119BC" w14:textId="77777777" w:rsidR="006E404E" w:rsidRPr="008E4C80" w:rsidRDefault="006E404E" w:rsidP="006E404E">
            <w:pPr>
              <w:jc w:val="center"/>
            </w:pPr>
            <w:r w:rsidRPr="008E4C80">
              <w:rPr>
                <w:rFonts w:cs="Arial"/>
              </w:rPr>
              <w:t>DPC</w:t>
            </w:r>
          </w:p>
        </w:tc>
        <w:tc>
          <w:tcPr>
            <w:tcW w:w="2970" w:type="dxa"/>
          </w:tcPr>
          <w:p w14:paraId="1A24F646" w14:textId="77777777" w:rsidR="006E404E" w:rsidRPr="008E4C80" w:rsidRDefault="006E404E" w:rsidP="006E404E">
            <w:pPr>
              <w:jc w:val="center"/>
              <w:rPr>
                <w:color w:val="000000"/>
              </w:rPr>
            </w:pPr>
            <w:r w:rsidRPr="008E4C80">
              <w:rPr>
                <w:rFonts w:cs="Arial"/>
                <w:color w:val="000000"/>
              </w:rPr>
              <w:t>N/A</w:t>
            </w:r>
          </w:p>
        </w:tc>
      </w:tr>
      <w:tr w:rsidR="006E404E" w:rsidRPr="008E4C80" w14:paraId="01E53272" w14:textId="77777777" w:rsidTr="00607CAE">
        <w:trPr>
          <w:cantSplit/>
          <w:tblHeader/>
          <w:jc w:val="center"/>
        </w:trPr>
        <w:tc>
          <w:tcPr>
            <w:tcW w:w="3862" w:type="dxa"/>
          </w:tcPr>
          <w:p w14:paraId="40C93026" w14:textId="77777777" w:rsidR="006E404E" w:rsidRPr="008E4C80" w:rsidRDefault="006E404E" w:rsidP="006E404E">
            <w:pPr>
              <w:rPr>
                <w:rFonts w:cs="Arial"/>
                <w:b/>
              </w:rPr>
            </w:pPr>
            <w:r w:rsidRPr="008E4C80">
              <w:rPr>
                <w:rFonts w:cs="Arial"/>
                <w:b/>
              </w:rPr>
              <w:t>Science</w:t>
            </w:r>
          </w:p>
        </w:tc>
        <w:tc>
          <w:tcPr>
            <w:tcW w:w="2970" w:type="dxa"/>
          </w:tcPr>
          <w:p w14:paraId="0148F787" w14:textId="77777777" w:rsidR="006E404E" w:rsidRPr="008E4C80" w:rsidRDefault="006E404E" w:rsidP="006E404E">
            <w:pPr>
              <w:jc w:val="center"/>
            </w:pPr>
            <w:r w:rsidRPr="008E4C80">
              <w:rPr>
                <w:rFonts w:cs="Arial"/>
              </w:rPr>
              <w:t>DPC</w:t>
            </w:r>
          </w:p>
        </w:tc>
        <w:tc>
          <w:tcPr>
            <w:tcW w:w="2970" w:type="dxa"/>
          </w:tcPr>
          <w:p w14:paraId="674CA1B9" w14:textId="77777777" w:rsidR="006E404E" w:rsidRPr="008E4C80" w:rsidRDefault="006E404E" w:rsidP="006E404E">
            <w:pPr>
              <w:jc w:val="center"/>
              <w:rPr>
                <w:color w:val="000000"/>
              </w:rPr>
            </w:pPr>
            <w:r w:rsidRPr="008E4C80">
              <w:rPr>
                <w:rFonts w:cs="Arial"/>
                <w:color w:val="000000"/>
              </w:rPr>
              <w:t>N/A</w:t>
            </w:r>
          </w:p>
        </w:tc>
      </w:tr>
      <w:tr w:rsidR="006E404E" w:rsidRPr="008E4C80" w14:paraId="5BBBCA2F" w14:textId="77777777" w:rsidTr="00607CAE">
        <w:trPr>
          <w:cantSplit/>
          <w:trHeight w:val="63"/>
          <w:tblHeader/>
          <w:jc w:val="center"/>
        </w:trPr>
        <w:tc>
          <w:tcPr>
            <w:tcW w:w="3862" w:type="dxa"/>
          </w:tcPr>
          <w:p w14:paraId="50CCDE22" w14:textId="77777777" w:rsidR="006E404E" w:rsidRPr="008E4C80" w:rsidRDefault="006E404E" w:rsidP="006E404E">
            <w:pPr>
              <w:rPr>
                <w:rFonts w:cs="Arial"/>
                <w:b/>
              </w:rPr>
            </w:pPr>
            <w:r w:rsidRPr="008E4C80">
              <w:rPr>
                <w:rFonts w:cs="Arial"/>
                <w:b/>
              </w:rPr>
              <w:t>Social Science</w:t>
            </w:r>
          </w:p>
        </w:tc>
        <w:tc>
          <w:tcPr>
            <w:tcW w:w="2970" w:type="dxa"/>
          </w:tcPr>
          <w:p w14:paraId="5E72AA53" w14:textId="77777777" w:rsidR="006E404E" w:rsidRPr="008E4C80" w:rsidRDefault="006E404E" w:rsidP="006E404E">
            <w:pPr>
              <w:jc w:val="center"/>
            </w:pPr>
            <w:r w:rsidRPr="008E4C80">
              <w:rPr>
                <w:rFonts w:cs="Arial"/>
              </w:rPr>
              <w:t>DPC</w:t>
            </w:r>
          </w:p>
        </w:tc>
        <w:tc>
          <w:tcPr>
            <w:tcW w:w="2970" w:type="dxa"/>
          </w:tcPr>
          <w:p w14:paraId="6FFD192D" w14:textId="77777777" w:rsidR="006E404E" w:rsidRPr="008E4C80" w:rsidRDefault="006E404E" w:rsidP="006E404E">
            <w:pPr>
              <w:jc w:val="center"/>
              <w:rPr>
                <w:color w:val="000000"/>
              </w:rPr>
            </w:pPr>
            <w:r w:rsidRPr="008E4C80">
              <w:rPr>
                <w:rFonts w:cs="Arial"/>
                <w:color w:val="000000"/>
              </w:rPr>
              <w:t>N/A</w:t>
            </w:r>
          </w:p>
        </w:tc>
      </w:tr>
      <w:tr w:rsidR="006E404E" w:rsidRPr="008E4C80" w14:paraId="50F93717" w14:textId="77777777" w:rsidTr="00607CAE">
        <w:trPr>
          <w:cantSplit/>
          <w:trHeight w:val="63"/>
          <w:tblHeader/>
          <w:jc w:val="center"/>
        </w:trPr>
        <w:tc>
          <w:tcPr>
            <w:tcW w:w="3862" w:type="dxa"/>
          </w:tcPr>
          <w:p w14:paraId="4E484A36" w14:textId="77777777" w:rsidR="006E404E" w:rsidRPr="008E4C80" w:rsidRDefault="006E404E" w:rsidP="006E404E">
            <w:pPr>
              <w:rPr>
                <w:rFonts w:cs="Arial"/>
                <w:b/>
              </w:rPr>
            </w:pPr>
            <w:r w:rsidRPr="008E4C80">
              <w:rPr>
                <w:rFonts w:cs="Arial"/>
                <w:b/>
              </w:rPr>
              <w:t>All Courses</w:t>
            </w:r>
          </w:p>
        </w:tc>
        <w:tc>
          <w:tcPr>
            <w:tcW w:w="2970" w:type="dxa"/>
          </w:tcPr>
          <w:p w14:paraId="4653CAFD" w14:textId="77777777" w:rsidR="006E404E" w:rsidRPr="008E4C80" w:rsidRDefault="006E404E" w:rsidP="006E404E">
            <w:pPr>
              <w:jc w:val="center"/>
            </w:pPr>
            <w:r w:rsidRPr="008E4C80">
              <w:rPr>
                <w:rFonts w:cs="Arial"/>
              </w:rPr>
              <w:t>DPC</w:t>
            </w:r>
          </w:p>
        </w:tc>
        <w:tc>
          <w:tcPr>
            <w:tcW w:w="2970" w:type="dxa"/>
          </w:tcPr>
          <w:p w14:paraId="179F2FCB" w14:textId="77777777" w:rsidR="006E404E" w:rsidRPr="008E4C80" w:rsidRDefault="006E404E" w:rsidP="006E404E">
            <w:pPr>
              <w:jc w:val="center"/>
            </w:pPr>
            <w:r w:rsidRPr="008E4C80">
              <w:rPr>
                <w:rFonts w:cs="Arial"/>
              </w:rPr>
              <w:t>DPC</w:t>
            </w:r>
          </w:p>
        </w:tc>
      </w:tr>
    </w:tbl>
    <w:p w14:paraId="03C35DFA" w14:textId="77777777" w:rsidR="006E404E" w:rsidRPr="008E4C80" w:rsidRDefault="006E404E" w:rsidP="009E1DA4">
      <w:pPr>
        <w:spacing w:before="120"/>
        <w:rPr>
          <w:rFonts w:cs="Arial"/>
        </w:rPr>
      </w:pPr>
      <w:r w:rsidRPr="008E4C80">
        <w:rPr>
          <w:rFonts w:cs="Arial"/>
        </w:rPr>
        <w:t xml:space="preserve">Note: Cells with </w:t>
      </w:r>
      <w:r w:rsidR="00BD24B0">
        <w:rPr>
          <w:rFonts w:cs="Arial"/>
        </w:rPr>
        <w:t>N/A values do not require data.</w:t>
      </w:r>
    </w:p>
    <w:p w14:paraId="78F8F385" w14:textId="77777777" w:rsidR="006E404E" w:rsidRPr="008E4C80" w:rsidRDefault="006E404E" w:rsidP="009E1DA4">
      <w:pPr>
        <w:spacing w:before="120"/>
        <w:rPr>
          <w:rFonts w:cs="Arial"/>
        </w:rPr>
      </w:pPr>
      <w:r>
        <w:rPr>
          <w:rFonts w:cs="Arial"/>
        </w:rPr>
        <w:t>*</w:t>
      </w:r>
      <w:r w:rsidRPr="008E4C80">
        <w:rPr>
          <w:rFonts w:cs="Arial"/>
        </w:rPr>
        <w:t>Where there are student course enrollments of at least one student.</w:t>
      </w:r>
    </w:p>
    <w:p w14:paraId="01A31BE6" w14:textId="77777777" w:rsidR="006E404E" w:rsidRPr="009E1DA4" w:rsidRDefault="00BC6E43" w:rsidP="00C675AD">
      <w:pPr>
        <w:pStyle w:val="Heading3"/>
        <w:rPr>
          <w:rStyle w:val="Hyperlink"/>
          <w:rFonts w:cs="Arial"/>
          <w:b w:val="0"/>
          <w:i/>
          <w:color w:val="000000"/>
          <w:u w:val="none"/>
        </w:rPr>
      </w:pPr>
      <w:r w:rsidRPr="009E1DA4">
        <w:rPr>
          <w:rStyle w:val="Hyperlink"/>
          <w:rFonts w:cs="Arial"/>
          <w:color w:val="000000"/>
          <w:u w:val="none"/>
        </w:rPr>
        <w:t>Professional Development</w:t>
      </w:r>
    </w:p>
    <w:tbl>
      <w:tblPr>
        <w:tblStyle w:val="GridTable1Light"/>
        <w:tblW w:w="5000" w:type="pct"/>
        <w:tblLook w:val="0020" w:firstRow="1" w:lastRow="0" w:firstColumn="0" w:lastColumn="0" w:noHBand="0" w:noVBand="0"/>
        <w:tblDescription w:val="Table displays the number school days dedicated to staff development and continuous improvement for school years 2017-18, 2018-19, and 2019-20."/>
      </w:tblPr>
      <w:tblGrid>
        <w:gridCol w:w="5485"/>
        <w:gridCol w:w="1620"/>
        <w:gridCol w:w="1399"/>
        <w:gridCol w:w="1278"/>
      </w:tblGrid>
      <w:tr w:rsidR="00BD24B0" w:rsidRPr="00052FA8" w14:paraId="1840EBC6" w14:textId="77777777" w:rsidTr="00607CAE">
        <w:trPr>
          <w:cnfStyle w:val="100000000000" w:firstRow="1" w:lastRow="0" w:firstColumn="0" w:lastColumn="0" w:oddVBand="0" w:evenVBand="0" w:oddHBand="0" w:evenHBand="0" w:firstRowFirstColumn="0" w:firstRowLastColumn="0" w:lastRowFirstColumn="0" w:lastRowLastColumn="0"/>
          <w:cantSplit/>
          <w:tblHeader/>
        </w:trPr>
        <w:tc>
          <w:tcPr>
            <w:tcW w:w="2804" w:type="pct"/>
            <w:shd w:val="clear" w:color="auto" w:fill="D9D9D9" w:themeFill="background1" w:themeFillShade="D9"/>
          </w:tcPr>
          <w:p w14:paraId="6971ED4A" w14:textId="77777777" w:rsidR="00BD24B0" w:rsidRPr="00052FA8" w:rsidRDefault="00BD24B0" w:rsidP="00AF4031">
            <w:pPr>
              <w:jc w:val="center"/>
              <w:rPr>
                <w:rFonts w:cs="Arial"/>
                <w:b w:val="0"/>
              </w:rPr>
            </w:pPr>
            <w:r>
              <w:rPr>
                <w:rFonts w:cs="Arial"/>
              </w:rPr>
              <w:t>Measure</w:t>
            </w:r>
          </w:p>
        </w:tc>
        <w:tc>
          <w:tcPr>
            <w:tcW w:w="828" w:type="pct"/>
            <w:shd w:val="clear" w:color="auto" w:fill="D9D9D9" w:themeFill="background1" w:themeFillShade="D9"/>
          </w:tcPr>
          <w:p w14:paraId="52A92C90" w14:textId="77777777" w:rsidR="00BD24B0" w:rsidRPr="00052FA8" w:rsidRDefault="00BD24B0" w:rsidP="00AF4031">
            <w:pPr>
              <w:jc w:val="center"/>
              <w:rPr>
                <w:rFonts w:cs="Arial"/>
                <w:b w:val="0"/>
              </w:rPr>
            </w:pPr>
            <w:r w:rsidRPr="00052FA8">
              <w:rPr>
                <w:rFonts w:cs="Arial"/>
              </w:rPr>
              <w:t>201</w:t>
            </w:r>
            <w:r>
              <w:rPr>
                <w:rFonts w:cs="Arial"/>
              </w:rPr>
              <w:t>7</w:t>
            </w:r>
            <w:r w:rsidRPr="00052FA8">
              <w:rPr>
                <w:rFonts w:cs="Arial"/>
              </w:rPr>
              <w:t>–1</w:t>
            </w:r>
            <w:r>
              <w:rPr>
                <w:rFonts w:cs="Arial"/>
              </w:rPr>
              <w:t>8</w:t>
            </w:r>
          </w:p>
        </w:tc>
        <w:tc>
          <w:tcPr>
            <w:tcW w:w="715" w:type="pct"/>
            <w:shd w:val="clear" w:color="auto" w:fill="D9D9D9" w:themeFill="background1" w:themeFillShade="D9"/>
          </w:tcPr>
          <w:p w14:paraId="3F1F7F35" w14:textId="77777777" w:rsidR="00BD24B0" w:rsidRPr="00052FA8" w:rsidRDefault="00BD24B0" w:rsidP="00AF4031">
            <w:pPr>
              <w:jc w:val="center"/>
              <w:rPr>
                <w:rFonts w:cs="Arial"/>
                <w:b w:val="0"/>
              </w:rPr>
            </w:pPr>
            <w:r w:rsidRPr="00052FA8">
              <w:rPr>
                <w:rFonts w:cs="Arial"/>
              </w:rPr>
              <w:t>201</w:t>
            </w:r>
            <w:r>
              <w:rPr>
                <w:rFonts w:cs="Arial"/>
              </w:rPr>
              <w:t>8</w:t>
            </w:r>
            <w:r w:rsidRPr="00052FA8">
              <w:rPr>
                <w:rFonts w:cs="Arial"/>
              </w:rPr>
              <w:t>–1</w:t>
            </w:r>
            <w:r>
              <w:rPr>
                <w:rFonts w:cs="Arial"/>
              </w:rPr>
              <w:t>9</w:t>
            </w:r>
          </w:p>
        </w:tc>
        <w:tc>
          <w:tcPr>
            <w:tcW w:w="653" w:type="pct"/>
            <w:shd w:val="clear" w:color="auto" w:fill="D9D9D9" w:themeFill="background1" w:themeFillShade="D9"/>
          </w:tcPr>
          <w:p w14:paraId="365FE780" w14:textId="77777777" w:rsidR="00BD24B0" w:rsidRPr="00052FA8" w:rsidRDefault="00BD24B0" w:rsidP="00AF4031">
            <w:pPr>
              <w:jc w:val="center"/>
              <w:rPr>
                <w:rFonts w:cs="Arial"/>
                <w:b w:val="0"/>
              </w:rPr>
            </w:pPr>
            <w:r w:rsidRPr="00052FA8">
              <w:rPr>
                <w:rFonts w:cs="Arial"/>
              </w:rPr>
              <w:t>201</w:t>
            </w:r>
            <w:r>
              <w:rPr>
                <w:rFonts w:cs="Arial"/>
              </w:rPr>
              <w:t>9</w:t>
            </w:r>
            <w:r w:rsidRPr="00052FA8">
              <w:rPr>
                <w:rFonts w:cs="Arial"/>
              </w:rPr>
              <w:t>–</w:t>
            </w:r>
            <w:r>
              <w:rPr>
                <w:rFonts w:cs="Arial"/>
              </w:rPr>
              <w:t>20</w:t>
            </w:r>
          </w:p>
        </w:tc>
      </w:tr>
      <w:tr w:rsidR="00BD24B0" w:rsidRPr="00052FA8" w14:paraId="6FFABAFF" w14:textId="77777777" w:rsidTr="00607CAE">
        <w:trPr>
          <w:cnfStyle w:val="100000000000" w:firstRow="1" w:lastRow="0" w:firstColumn="0" w:lastColumn="0" w:oddVBand="0" w:evenVBand="0" w:oddHBand="0" w:evenHBand="0" w:firstRowFirstColumn="0" w:firstRowLastColumn="0" w:lastRowFirstColumn="0" w:lastRowLastColumn="0"/>
          <w:cantSplit/>
          <w:trHeight w:val="119"/>
          <w:tblHeader/>
        </w:trPr>
        <w:tc>
          <w:tcPr>
            <w:tcW w:w="2804" w:type="pct"/>
          </w:tcPr>
          <w:p w14:paraId="0DA1CF58" w14:textId="77777777" w:rsidR="00BD24B0" w:rsidRPr="00052FA8" w:rsidRDefault="00BD24B0" w:rsidP="00AF4031">
            <w:pPr>
              <w:rPr>
                <w:rFonts w:cs="Arial"/>
                <w:b w:val="0"/>
              </w:rPr>
            </w:pPr>
            <w:r>
              <w:rPr>
                <w:rFonts w:cs="Arial"/>
              </w:rPr>
              <w:t>Number of school days dedicated to Staff Development and Continuous Improvement</w:t>
            </w:r>
          </w:p>
        </w:tc>
        <w:tc>
          <w:tcPr>
            <w:tcW w:w="828" w:type="pct"/>
            <w:vAlign w:val="center"/>
          </w:tcPr>
          <w:p w14:paraId="139C103A" w14:textId="77777777" w:rsidR="00BD24B0" w:rsidRPr="00052FA8" w:rsidRDefault="00BD24B0" w:rsidP="00AF4031">
            <w:pPr>
              <w:jc w:val="center"/>
            </w:pPr>
            <w:r w:rsidRPr="00052FA8">
              <w:rPr>
                <w:rFonts w:cs="Arial"/>
              </w:rPr>
              <w:t>DPL</w:t>
            </w:r>
          </w:p>
        </w:tc>
        <w:tc>
          <w:tcPr>
            <w:tcW w:w="715" w:type="pct"/>
            <w:vAlign w:val="center"/>
          </w:tcPr>
          <w:p w14:paraId="65274FD1" w14:textId="77777777" w:rsidR="00BD24B0" w:rsidRPr="00052FA8" w:rsidRDefault="00BD24B0" w:rsidP="00AF4031">
            <w:pPr>
              <w:jc w:val="center"/>
            </w:pPr>
            <w:r w:rsidRPr="00052FA8">
              <w:rPr>
                <w:rFonts w:cs="Arial"/>
              </w:rPr>
              <w:t>DPL</w:t>
            </w:r>
          </w:p>
        </w:tc>
        <w:tc>
          <w:tcPr>
            <w:tcW w:w="653" w:type="pct"/>
            <w:vAlign w:val="center"/>
          </w:tcPr>
          <w:p w14:paraId="302E0175" w14:textId="77777777" w:rsidR="00BD24B0" w:rsidRPr="00052FA8" w:rsidRDefault="00BD24B0" w:rsidP="00AF4031">
            <w:pPr>
              <w:jc w:val="center"/>
            </w:pPr>
            <w:r w:rsidRPr="00052FA8">
              <w:rPr>
                <w:rFonts w:cs="Arial"/>
              </w:rPr>
              <w:t>DPL</w:t>
            </w:r>
          </w:p>
        </w:tc>
      </w:tr>
    </w:tbl>
    <w:p w14:paraId="00E4AC25" w14:textId="77777777" w:rsidR="006E404E" w:rsidRPr="002B4B14" w:rsidRDefault="006E404E" w:rsidP="00BD24B0">
      <w:pPr>
        <w:rPr>
          <w:highlight w:val="lightGray"/>
        </w:rPr>
      </w:pPr>
    </w:p>
    <w:sectPr w:rsidR="006E404E" w:rsidRPr="002B4B14" w:rsidSect="008E7082">
      <w:headerReference w:type="default" r:id="rId20"/>
      <w:type w:val="continuous"/>
      <w:pgSz w:w="12240" w:h="15840"/>
      <w:pgMar w:top="720" w:right="100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75BA" w14:textId="77777777" w:rsidR="00FC4BE8" w:rsidRDefault="00FC4BE8" w:rsidP="000E09DC">
      <w:r>
        <w:separator/>
      </w:r>
    </w:p>
  </w:endnote>
  <w:endnote w:type="continuationSeparator" w:id="0">
    <w:p w14:paraId="3750CA4B" w14:textId="77777777" w:rsidR="00FC4BE8" w:rsidRDefault="00FC4BE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D5BD5" w14:textId="77777777" w:rsidR="00FC4BE8" w:rsidRDefault="00FC4BE8" w:rsidP="000E09DC">
      <w:r>
        <w:separator/>
      </w:r>
    </w:p>
  </w:footnote>
  <w:footnote w:type="continuationSeparator" w:id="0">
    <w:p w14:paraId="5943EB37" w14:textId="77777777" w:rsidR="00FC4BE8" w:rsidRDefault="00FC4BE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E5F5" w14:textId="1D7711E1" w:rsidR="00FC4BE8" w:rsidRPr="00DB1B9A" w:rsidRDefault="00FC4BE8" w:rsidP="00E10952">
    <w:pPr>
      <w:pStyle w:val="Header"/>
      <w:jc w:val="right"/>
      <w:rPr>
        <w:rFonts w:cs="Arial"/>
      </w:rPr>
    </w:pPr>
    <w:r>
      <w:rPr>
        <w:rFonts w:cs="Arial"/>
      </w:rPr>
      <w:t>pptb-amard-jul19item02</w:t>
    </w:r>
  </w:p>
  <w:p w14:paraId="6C69CDE7" w14:textId="77777777" w:rsidR="00FC4BE8" w:rsidRPr="00DB1B9A" w:rsidRDefault="00FC4BE8" w:rsidP="00E10952">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sidR="007251F1">
      <w:rPr>
        <w:rFonts w:cs="Arial"/>
        <w:noProof/>
      </w:rPr>
      <w:t>3</w:t>
    </w:r>
    <w:r w:rsidRPr="00DB1B9A">
      <w:rPr>
        <w:rFonts w:cs="Arial"/>
        <w:noProof/>
      </w:rPr>
      <w:fldChar w:fldCharType="end"/>
    </w:r>
    <w:r w:rsidRPr="00DB1B9A">
      <w:rPr>
        <w:rFonts w:cs="Arial"/>
      </w:rPr>
      <w:t xml:space="preserve"> of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CFF1" w14:textId="17FA065D" w:rsidR="00FC4BE8" w:rsidRPr="00DB1B9A" w:rsidRDefault="00FC4BE8" w:rsidP="006E404E">
    <w:pPr>
      <w:pStyle w:val="Header"/>
      <w:jc w:val="right"/>
      <w:rPr>
        <w:rFonts w:cs="Arial"/>
      </w:rPr>
    </w:pPr>
    <w:r w:rsidRPr="00DB1B9A">
      <w:rPr>
        <w:rFonts w:cs="Arial"/>
      </w:rPr>
      <w:t>pptb-amard-jul1</w:t>
    </w:r>
    <w:r>
      <w:rPr>
        <w:rFonts w:cs="Arial"/>
      </w:rPr>
      <w:t>9item02</w:t>
    </w:r>
  </w:p>
  <w:p w14:paraId="0BB81557" w14:textId="77777777" w:rsidR="00FC4BE8" w:rsidRPr="00DB1B9A" w:rsidRDefault="00FC4BE8" w:rsidP="006E404E">
    <w:pPr>
      <w:pStyle w:val="Header"/>
      <w:jc w:val="right"/>
      <w:rPr>
        <w:rFonts w:cs="Arial"/>
      </w:rPr>
    </w:pPr>
    <w:r w:rsidRPr="00DB1B9A">
      <w:rPr>
        <w:rFonts w:cs="Arial"/>
      </w:rPr>
      <w:t>Attachment 1</w:t>
    </w:r>
  </w:p>
  <w:p w14:paraId="30175458" w14:textId="61F22975" w:rsidR="00FC4BE8" w:rsidRPr="00DB1B9A" w:rsidRDefault="00FC4BE8" w:rsidP="006E404E">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sidR="007251F1">
      <w:rPr>
        <w:rFonts w:cs="Arial"/>
        <w:noProof/>
      </w:rPr>
      <w:t>1</w:t>
    </w:r>
    <w:r w:rsidRPr="00DB1B9A">
      <w:rPr>
        <w:rFonts w:cs="Arial"/>
        <w:noProof/>
      </w:rPr>
      <w:fldChar w:fldCharType="end"/>
    </w:r>
    <w:r>
      <w:rPr>
        <w:rFonts w:cs="Arial"/>
      </w:rPr>
      <w:t xml:space="preserve"> of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2693" w14:textId="3BE8A0BB" w:rsidR="00FC4BE8" w:rsidRPr="00DB1B9A" w:rsidRDefault="00FC4BE8" w:rsidP="006E404E">
    <w:pPr>
      <w:pStyle w:val="Header"/>
      <w:jc w:val="right"/>
      <w:rPr>
        <w:rFonts w:cs="Arial"/>
      </w:rPr>
    </w:pPr>
    <w:r>
      <w:rPr>
        <w:rFonts w:cs="Arial"/>
      </w:rPr>
      <w:t>pptb-amard-jul19item02</w:t>
    </w:r>
  </w:p>
  <w:p w14:paraId="62B0BFA6" w14:textId="77777777" w:rsidR="00FC4BE8" w:rsidRPr="00DB1B9A" w:rsidRDefault="00FC4BE8" w:rsidP="006E404E">
    <w:pPr>
      <w:pStyle w:val="Header"/>
      <w:jc w:val="right"/>
      <w:rPr>
        <w:rFonts w:cs="Arial"/>
      </w:rPr>
    </w:pPr>
    <w:r w:rsidRPr="00DB1B9A">
      <w:rPr>
        <w:rFonts w:cs="Arial"/>
      </w:rPr>
      <w:t>Attachment 1</w:t>
    </w:r>
  </w:p>
  <w:p w14:paraId="31B53306" w14:textId="077F00CA" w:rsidR="00FC4BE8" w:rsidRPr="00DB1B9A" w:rsidRDefault="00FC4BE8" w:rsidP="00DB1B9A">
    <w:pPr>
      <w:pStyle w:val="Header"/>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sidR="007251F1">
      <w:rPr>
        <w:rFonts w:cs="Arial"/>
        <w:noProof/>
      </w:rPr>
      <w:t>2</w:t>
    </w:r>
    <w:r w:rsidRPr="00DB1B9A">
      <w:rPr>
        <w:rFonts w:cs="Arial"/>
        <w:noProof/>
      </w:rPr>
      <w:fldChar w:fldCharType="end"/>
    </w:r>
    <w:r>
      <w:rPr>
        <w:rFonts w:cs="Arial"/>
      </w:rPr>
      <w:t xml:space="preserve"> of 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87FF" w14:textId="7169D218" w:rsidR="00FC4BE8" w:rsidRPr="00DB1B9A" w:rsidRDefault="00FC4BE8" w:rsidP="00E10952">
    <w:pPr>
      <w:pStyle w:val="Header"/>
      <w:jc w:val="right"/>
      <w:rPr>
        <w:rFonts w:cs="Arial"/>
      </w:rPr>
    </w:pPr>
    <w:r w:rsidRPr="00DB1B9A">
      <w:rPr>
        <w:rFonts w:cs="Arial"/>
      </w:rPr>
      <w:t>pptb-amard-jul1</w:t>
    </w:r>
    <w:r>
      <w:rPr>
        <w:rFonts w:cs="Arial"/>
      </w:rPr>
      <w:t>9item02</w:t>
    </w:r>
  </w:p>
  <w:p w14:paraId="52063088" w14:textId="77777777" w:rsidR="00FC4BE8" w:rsidRPr="00DB1B9A" w:rsidRDefault="00FC4BE8" w:rsidP="00E10952">
    <w:pPr>
      <w:pStyle w:val="Header"/>
      <w:jc w:val="right"/>
      <w:rPr>
        <w:rFonts w:cs="Arial"/>
      </w:rPr>
    </w:pPr>
    <w:r w:rsidRPr="00DB1B9A">
      <w:rPr>
        <w:rFonts w:cs="Arial"/>
      </w:rPr>
      <w:t>Attachment 1</w:t>
    </w:r>
  </w:p>
  <w:p w14:paraId="5280A4A7" w14:textId="231C0182" w:rsidR="00FC4BE8" w:rsidRPr="00DB1B9A" w:rsidRDefault="00FC4BE8" w:rsidP="006144C9">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sidR="007251F1">
      <w:rPr>
        <w:rFonts w:cs="Arial"/>
        <w:noProof/>
      </w:rPr>
      <w:t>16</w:t>
    </w:r>
    <w:r w:rsidRPr="00DB1B9A">
      <w:rPr>
        <w:rFonts w:cs="Arial"/>
        <w:noProof/>
      </w:rPr>
      <w:fldChar w:fldCharType="end"/>
    </w:r>
    <w:r>
      <w:rPr>
        <w:rFonts w:cs="Arial"/>
      </w:rPr>
      <w:t xml:space="preserve"> of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E14"/>
    <w:multiLevelType w:val="hybridMultilevel"/>
    <w:tmpl w:val="10CE2C6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 w15:restartNumberingAfterBreak="0">
    <w:nsid w:val="03D06E53"/>
    <w:multiLevelType w:val="hybridMultilevel"/>
    <w:tmpl w:val="44E8C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E76995"/>
    <w:multiLevelType w:val="hybridMultilevel"/>
    <w:tmpl w:val="A1E661E6"/>
    <w:lvl w:ilvl="0" w:tplc="2090AE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82BBD"/>
    <w:multiLevelType w:val="hybridMultilevel"/>
    <w:tmpl w:val="56C42C34"/>
    <w:lvl w:ilvl="0" w:tplc="F6D038E6">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97210"/>
    <w:multiLevelType w:val="hybridMultilevel"/>
    <w:tmpl w:val="63D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90836"/>
    <w:multiLevelType w:val="hybridMultilevel"/>
    <w:tmpl w:val="63CE47D2"/>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F01FE"/>
    <w:multiLevelType w:val="hybridMultilevel"/>
    <w:tmpl w:val="4E4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95B48"/>
    <w:multiLevelType w:val="hybridMultilevel"/>
    <w:tmpl w:val="313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D724C"/>
    <w:multiLevelType w:val="hybridMultilevel"/>
    <w:tmpl w:val="ACB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638C"/>
    <w:multiLevelType w:val="hybridMultilevel"/>
    <w:tmpl w:val="848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76662"/>
    <w:multiLevelType w:val="hybridMultilevel"/>
    <w:tmpl w:val="215667BC"/>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583A23"/>
    <w:multiLevelType w:val="hybridMultilevel"/>
    <w:tmpl w:val="8AF8AC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1A0CEE"/>
    <w:multiLevelType w:val="hybridMultilevel"/>
    <w:tmpl w:val="520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C29D5"/>
    <w:multiLevelType w:val="hybridMultilevel"/>
    <w:tmpl w:val="23CCA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C73CA"/>
    <w:multiLevelType w:val="hybridMultilevel"/>
    <w:tmpl w:val="D7B27F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C2A5176"/>
    <w:multiLevelType w:val="hybridMultilevel"/>
    <w:tmpl w:val="A686F87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B210A7"/>
    <w:multiLevelType w:val="hybridMultilevel"/>
    <w:tmpl w:val="337441C6"/>
    <w:lvl w:ilvl="0" w:tplc="49280066">
      <w:start w:val="1"/>
      <w:numFmt w:val="bullet"/>
      <w:lvlText w:val=""/>
      <w:lvlJc w:val="left"/>
      <w:pPr>
        <w:tabs>
          <w:tab w:val="num" w:pos="432"/>
        </w:tabs>
        <w:ind w:left="432"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3F6E5D"/>
    <w:multiLevelType w:val="hybridMultilevel"/>
    <w:tmpl w:val="98E61F30"/>
    <w:lvl w:ilvl="0" w:tplc="43E076E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664201C"/>
    <w:multiLevelType w:val="hybridMultilevel"/>
    <w:tmpl w:val="1CBE1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88B3833"/>
    <w:multiLevelType w:val="hybridMultilevel"/>
    <w:tmpl w:val="91D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8581A"/>
    <w:multiLevelType w:val="hybridMultilevel"/>
    <w:tmpl w:val="2A52E764"/>
    <w:lvl w:ilvl="0" w:tplc="35322DCC">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84279"/>
    <w:multiLevelType w:val="hybridMultilevel"/>
    <w:tmpl w:val="CA48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D74B0"/>
    <w:multiLevelType w:val="hybridMultilevel"/>
    <w:tmpl w:val="D2FE1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0E052C"/>
    <w:multiLevelType w:val="hybridMultilevel"/>
    <w:tmpl w:val="2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C501E"/>
    <w:multiLevelType w:val="hybridMultilevel"/>
    <w:tmpl w:val="9CA2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E67D7"/>
    <w:multiLevelType w:val="hybridMultilevel"/>
    <w:tmpl w:val="EC4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B5001"/>
    <w:multiLevelType w:val="hybridMultilevel"/>
    <w:tmpl w:val="19C64ACC"/>
    <w:lvl w:ilvl="0" w:tplc="C374ABD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3C0D82"/>
    <w:multiLevelType w:val="hybridMultilevel"/>
    <w:tmpl w:val="B1D01F08"/>
    <w:lvl w:ilvl="0" w:tplc="28F0CC70">
      <w:start w:val="1"/>
      <w:numFmt w:val="bullet"/>
      <w:lvlText w:val=""/>
      <w:lvlJc w:val="left"/>
      <w:pPr>
        <w:tabs>
          <w:tab w:val="num" w:pos="-14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3839E1"/>
    <w:multiLevelType w:val="hybridMultilevel"/>
    <w:tmpl w:val="77961BFE"/>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FE4C66"/>
    <w:multiLevelType w:val="hybridMultilevel"/>
    <w:tmpl w:val="75CA252C"/>
    <w:lvl w:ilvl="0" w:tplc="78748A3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D942BC"/>
    <w:multiLevelType w:val="hybridMultilevel"/>
    <w:tmpl w:val="C5E8D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093864"/>
    <w:multiLevelType w:val="hybridMultilevel"/>
    <w:tmpl w:val="1FE6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C10FA"/>
    <w:multiLevelType w:val="hybridMultilevel"/>
    <w:tmpl w:val="E1E0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E6B9F"/>
    <w:multiLevelType w:val="hybridMultilevel"/>
    <w:tmpl w:val="01B26E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82B6599"/>
    <w:multiLevelType w:val="hybridMultilevel"/>
    <w:tmpl w:val="B09E1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472127"/>
    <w:multiLevelType w:val="hybridMultilevel"/>
    <w:tmpl w:val="A7AC09F2"/>
    <w:lvl w:ilvl="0" w:tplc="FF388B1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8"/>
  </w:num>
  <w:num w:numId="3">
    <w:abstractNumId w:val="10"/>
  </w:num>
  <w:num w:numId="4">
    <w:abstractNumId w:val="28"/>
  </w:num>
  <w:num w:numId="5">
    <w:abstractNumId w:val="29"/>
  </w:num>
  <w:num w:numId="6">
    <w:abstractNumId w:val="5"/>
  </w:num>
  <w:num w:numId="7">
    <w:abstractNumId w:val="14"/>
  </w:num>
  <w:num w:numId="8">
    <w:abstractNumId w:val="24"/>
  </w:num>
  <w:num w:numId="9">
    <w:abstractNumId w:val="36"/>
  </w:num>
  <w:num w:numId="10">
    <w:abstractNumId w:val="4"/>
  </w:num>
  <w:num w:numId="11">
    <w:abstractNumId w:val="37"/>
  </w:num>
  <w:num w:numId="12">
    <w:abstractNumId w:val="9"/>
  </w:num>
  <w:num w:numId="13">
    <w:abstractNumId w:val="23"/>
  </w:num>
  <w:num w:numId="14">
    <w:abstractNumId w:val="7"/>
  </w:num>
  <w:num w:numId="15">
    <w:abstractNumId w:val="27"/>
  </w:num>
  <w:num w:numId="16">
    <w:abstractNumId w:val="15"/>
  </w:num>
  <w:num w:numId="17">
    <w:abstractNumId w:val="39"/>
  </w:num>
  <w:num w:numId="18">
    <w:abstractNumId w:val="47"/>
  </w:num>
  <w:num w:numId="19">
    <w:abstractNumId w:val="11"/>
  </w:num>
  <w:num w:numId="20">
    <w:abstractNumId w:val="19"/>
  </w:num>
  <w:num w:numId="21">
    <w:abstractNumId w:val="12"/>
  </w:num>
  <w:num w:numId="22">
    <w:abstractNumId w:val="6"/>
  </w:num>
  <w:num w:numId="23">
    <w:abstractNumId w:val="8"/>
  </w:num>
  <w:num w:numId="24">
    <w:abstractNumId w:val="43"/>
  </w:num>
  <w:num w:numId="25">
    <w:abstractNumId w:val="20"/>
  </w:num>
  <w:num w:numId="26">
    <w:abstractNumId w:val="3"/>
  </w:num>
  <w:num w:numId="27">
    <w:abstractNumId w:val="25"/>
  </w:num>
  <w:num w:numId="28">
    <w:abstractNumId w:val="18"/>
  </w:num>
  <w:num w:numId="29">
    <w:abstractNumId w:val="22"/>
  </w:num>
  <w:num w:numId="30">
    <w:abstractNumId w:val="0"/>
  </w:num>
  <w:num w:numId="31">
    <w:abstractNumId w:val="31"/>
  </w:num>
  <w:num w:numId="32">
    <w:abstractNumId w:val="46"/>
  </w:num>
  <w:num w:numId="33">
    <w:abstractNumId w:val="16"/>
  </w:num>
  <w:num w:numId="34">
    <w:abstractNumId w:val="2"/>
  </w:num>
  <w:num w:numId="35">
    <w:abstractNumId w:val="35"/>
  </w:num>
  <w:num w:numId="36">
    <w:abstractNumId w:val="34"/>
  </w:num>
  <w:num w:numId="37">
    <w:abstractNumId w:val="32"/>
  </w:num>
  <w:num w:numId="38">
    <w:abstractNumId w:val="40"/>
  </w:num>
  <w:num w:numId="39">
    <w:abstractNumId w:val="45"/>
  </w:num>
  <w:num w:numId="40">
    <w:abstractNumId w:val="30"/>
  </w:num>
  <w:num w:numId="41">
    <w:abstractNumId w:val="33"/>
  </w:num>
  <w:num w:numId="42">
    <w:abstractNumId w:val="26"/>
  </w:num>
  <w:num w:numId="43">
    <w:abstractNumId w:val="44"/>
  </w:num>
  <w:num w:numId="44">
    <w:abstractNumId w:val="41"/>
  </w:num>
  <w:num w:numId="45">
    <w:abstractNumId w:val="1"/>
  </w:num>
  <w:num w:numId="46">
    <w:abstractNumId w:val="21"/>
  </w:num>
  <w:num w:numId="47">
    <w:abstractNumId w:val="1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12C7"/>
    <w:rsid w:val="00051365"/>
    <w:rsid w:val="00090E60"/>
    <w:rsid w:val="00094278"/>
    <w:rsid w:val="000B3085"/>
    <w:rsid w:val="000C1679"/>
    <w:rsid w:val="000D61E3"/>
    <w:rsid w:val="000E09DC"/>
    <w:rsid w:val="000F02FF"/>
    <w:rsid w:val="001048F3"/>
    <w:rsid w:val="00106E51"/>
    <w:rsid w:val="00130059"/>
    <w:rsid w:val="001309D5"/>
    <w:rsid w:val="00136229"/>
    <w:rsid w:val="0014379F"/>
    <w:rsid w:val="00180897"/>
    <w:rsid w:val="00181101"/>
    <w:rsid w:val="0018148D"/>
    <w:rsid w:val="00184EE0"/>
    <w:rsid w:val="0019496C"/>
    <w:rsid w:val="001949F8"/>
    <w:rsid w:val="00197B7F"/>
    <w:rsid w:val="001A0CA5"/>
    <w:rsid w:val="001B3958"/>
    <w:rsid w:val="001B710A"/>
    <w:rsid w:val="001C0859"/>
    <w:rsid w:val="001D465B"/>
    <w:rsid w:val="001D5F7D"/>
    <w:rsid w:val="001E1929"/>
    <w:rsid w:val="002127FA"/>
    <w:rsid w:val="00223112"/>
    <w:rsid w:val="00231C84"/>
    <w:rsid w:val="0023624C"/>
    <w:rsid w:val="0023638B"/>
    <w:rsid w:val="00240B26"/>
    <w:rsid w:val="0024265E"/>
    <w:rsid w:val="00266B61"/>
    <w:rsid w:val="00273442"/>
    <w:rsid w:val="0027534E"/>
    <w:rsid w:val="002A4E68"/>
    <w:rsid w:val="002B0EC4"/>
    <w:rsid w:val="002B4B14"/>
    <w:rsid w:val="002D1A82"/>
    <w:rsid w:val="002D32B1"/>
    <w:rsid w:val="002E4CB5"/>
    <w:rsid w:val="002E6FCA"/>
    <w:rsid w:val="002F279B"/>
    <w:rsid w:val="0030287F"/>
    <w:rsid w:val="003035BE"/>
    <w:rsid w:val="0030459E"/>
    <w:rsid w:val="00314C7F"/>
    <w:rsid w:val="00315131"/>
    <w:rsid w:val="00332ACE"/>
    <w:rsid w:val="00342A20"/>
    <w:rsid w:val="00356C42"/>
    <w:rsid w:val="00360C31"/>
    <w:rsid w:val="00363520"/>
    <w:rsid w:val="003648ED"/>
    <w:rsid w:val="003679F7"/>
    <w:rsid w:val="003705FC"/>
    <w:rsid w:val="00371071"/>
    <w:rsid w:val="00384947"/>
    <w:rsid w:val="00384ACF"/>
    <w:rsid w:val="003B0623"/>
    <w:rsid w:val="003D1ECD"/>
    <w:rsid w:val="003D4042"/>
    <w:rsid w:val="003E1E8D"/>
    <w:rsid w:val="003E4DF7"/>
    <w:rsid w:val="003F4777"/>
    <w:rsid w:val="00406F50"/>
    <w:rsid w:val="00407E9B"/>
    <w:rsid w:val="00407F62"/>
    <w:rsid w:val="004203BC"/>
    <w:rsid w:val="00426BD0"/>
    <w:rsid w:val="00434432"/>
    <w:rsid w:val="004356EE"/>
    <w:rsid w:val="004373BF"/>
    <w:rsid w:val="0044670C"/>
    <w:rsid w:val="004520EC"/>
    <w:rsid w:val="00465E92"/>
    <w:rsid w:val="0047534A"/>
    <w:rsid w:val="004A389B"/>
    <w:rsid w:val="004D2A6F"/>
    <w:rsid w:val="004D3003"/>
    <w:rsid w:val="004E029B"/>
    <w:rsid w:val="004F50A6"/>
    <w:rsid w:val="00504E38"/>
    <w:rsid w:val="00517C00"/>
    <w:rsid w:val="00520922"/>
    <w:rsid w:val="00527B0E"/>
    <w:rsid w:val="00530E61"/>
    <w:rsid w:val="0058172E"/>
    <w:rsid w:val="00581852"/>
    <w:rsid w:val="00590F14"/>
    <w:rsid w:val="00593F1F"/>
    <w:rsid w:val="00596AF0"/>
    <w:rsid w:val="005A16DD"/>
    <w:rsid w:val="005A7264"/>
    <w:rsid w:val="005B1B50"/>
    <w:rsid w:val="005B4996"/>
    <w:rsid w:val="005C64CB"/>
    <w:rsid w:val="005D796B"/>
    <w:rsid w:val="005E03E5"/>
    <w:rsid w:val="005E4753"/>
    <w:rsid w:val="005F10D5"/>
    <w:rsid w:val="006044EB"/>
    <w:rsid w:val="00607CAE"/>
    <w:rsid w:val="006126D7"/>
    <w:rsid w:val="006144C9"/>
    <w:rsid w:val="00617394"/>
    <w:rsid w:val="006279DD"/>
    <w:rsid w:val="00640FB6"/>
    <w:rsid w:val="0067314A"/>
    <w:rsid w:val="00685B9A"/>
    <w:rsid w:val="00687BC8"/>
    <w:rsid w:val="00692300"/>
    <w:rsid w:val="00693951"/>
    <w:rsid w:val="006A20B6"/>
    <w:rsid w:val="006B2111"/>
    <w:rsid w:val="006C03CB"/>
    <w:rsid w:val="006C26D3"/>
    <w:rsid w:val="006D0223"/>
    <w:rsid w:val="006D0664"/>
    <w:rsid w:val="006D24AB"/>
    <w:rsid w:val="006D5C45"/>
    <w:rsid w:val="006E06C6"/>
    <w:rsid w:val="006E0DC9"/>
    <w:rsid w:val="006E404E"/>
    <w:rsid w:val="00712CD3"/>
    <w:rsid w:val="00712ECE"/>
    <w:rsid w:val="00713FE8"/>
    <w:rsid w:val="00717F99"/>
    <w:rsid w:val="007251F1"/>
    <w:rsid w:val="00726EDA"/>
    <w:rsid w:val="007308D7"/>
    <w:rsid w:val="007313A3"/>
    <w:rsid w:val="00731ECA"/>
    <w:rsid w:val="00741E9C"/>
    <w:rsid w:val="007428B8"/>
    <w:rsid w:val="00746164"/>
    <w:rsid w:val="00751556"/>
    <w:rsid w:val="00772D37"/>
    <w:rsid w:val="00780BB6"/>
    <w:rsid w:val="007B2580"/>
    <w:rsid w:val="007C5697"/>
    <w:rsid w:val="007D0EC2"/>
    <w:rsid w:val="007D3AD3"/>
    <w:rsid w:val="007D6A8F"/>
    <w:rsid w:val="007F27C0"/>
    <w:rsid w:val="00806847"/>
    <w:rsid w:val="0081157A"/>
    <w:rsid w:val="0081575B"/>
    <w:rsid w:val="00826F4A"/>
    <w:rsid w:val="008909EE"/>
    <w:rsid w:val="00895557"/>
    <w:rsid w:val="0089713D"/>
    <w:rsid w:val="008A5C5C"/>
    <w:rsid w:val="008B0451"/>
    <w:rsid w:val="008C25F0"/>
    <w:rsid w:val="008C70A9"/>
    <w:rsid w:val="008D079A"/>
    <w:rsid w:val="008D6AE2"/>
    <w:rsid w:val="008D734E"/>
    <w:rsid w:val="008E36CC"/>
    <w:rsid w:val="008E4500"/>
    <w:rsid w:val="008E7082"/>
    <w:rsid w:val="008F0DEA"/>
    <w:rsid w:val="0090019E"/>
    <w:rsid w:val="0091117B"/>
    <w:rsid w:val="0091632E"/>
    <w:rsid w:val="00921372"/>
    <w:rsid w:val="00924661"/>
    <w:rsid w:val="00925B16"/>
    <w:rsid w:val="009264AA"/>
    <w:rsid w:val="00930082"/>
    <w:rsid w:val="00933183"/>
    <w:rsid w:val="00945808"/>
    <w:rsid w:val="00954EEA"/>
    <w:rsid w:val="00963B8C"/>
    <w:rsid w:val="009640BB"/>
    <w:rsid w:val="00981515"/>
    <w:rsid w:val="009A131E"/>
    <w:rsid w:val="009B04E1"/>
    <w:rsid w:val="009C49BF"/>
    <w:rsid w:val="009D5028"/>
    <w:rsid w:val="009D714A"/>
    <w:rsid w:val="009E1DA4"/>
    <w:rsid w:val="009E6745"/>
    <w:rsid w:val="00A0174B"/>
    <w:rsid w:val="00A0589E"/>
    <w:rsid w:val="00A07F42"/>
    <w:rsid w:val="00A13962"/>
    <w:rsid w:val="00A16315"/>
    <w:rsid w:val="00A30B3C"/>
    <w:rsid w:val="00A361A7"/>
    <w:rsid w:val="00A62B99"/>
    <w:rsid w:val="00A70B2F"/>
    <w:rsid w:val="00A758FF"/>
    <w:rsid w:val="00A86C16"/>
    <w:rsid w:val="00A92095"/>
    <w:rsid w:val="00A92E35"/>
    <w:rsid w:val="00AB35FE"/>
    <w:rsid w:val="00AB5812"/>
    <w:rsid w:val="00AB62E4"/>
    <w:rsid w:val="00AC2FDB"/>
    <w:rsid w:val="00AE107C"/>
    <w:rsid w:val="00AE4281"/>
    <w:rsid w:val="00AF4031"/>
    <w:rsid w:val="00B260A3"/>
    <w:rsid w:val="00B33D4C"/>
    <w:rsid w:val="00B5636C"/>
    <w:rsid w:val="00B61EFC"/>
    <w:rsid w:val="00B62F16"/>
    <w:rsid w:val="00B65B48"/>
    <w:rsid w:val="00B723BE"/>
    <w:rsid w:val="00B74040"/>
    <w:rsid w:val="00B77ED0"/>
    <w:rsid w:val="00B826BB"/>
    <w:rsid w:val="00B82705"/>
    <w:rsid w:val="00B93760"/>
    <w:rsid w:val="00BA4D52"/>
    <w:rsid w:val="00BB55B5"/>
    <w:rsid w:val="00BC6E43"/>
    <w:rsid w:val="00BD24B0"/>
    <w:rsid w:val="00BD6901"/>
    <w:rsid w:val="00BD7504"/>
    <w:rsid w:val="00BF2359"/>
    <w:rsid w:val="00C239A2"/>
    <w:rsid w:val="00C27D57"/>
    <w:rsid w:val="00C3550E"/>
    <w:rsid w:val="00C3711F"/>
    <w:rsid w:val="00C675AD"/>
    <w:rsid w:val="00C72BC9"/>
    <w:rsid w:val="00C82CBA"/>
    <w:rsid w:val="00C85F32"/>
    <w:rsid w:val="00CB240E"/>
    <w:rsid w:val="00CE1C84"/>
    <w:rsid w:val="00CE698E"/>
    <w:rsid w:val="00D021DA"/>
    <w:rsid w:val="00D05406"/>
    <w:rsid w:val="00D23FBC"/>
    <w:rsid w:val="00D32CB3"/>
    <w:rsid w:val="00D3751C"/>
    <w:rsid w:val="00D43038"/>
    <w:rsid w:val="00D47DAB"/>
    <w:rsid w:val="00D5115F"/>
    <w:rsid w:val="00D51EB6"/>
    <w:rsid w:val="00D55008"/>
    <w:rsid w:val="00D70541"/>
    <w:rsid w:val="00D73D3A"/>
    <w:rsid w:val="00D8020B"/>
    <w:rsid w:val="00D82B39"/>
    <w:rsid w:val="00D8667C"/>
    <w:rsid w:val="00D86AB9"/>
    <w:rsid w:val="00D91630"/>
    <w:rsid w:val="00D9579D"/>
    <w:rsid w:val="00DB1B9A"/>
    <w:rsid w:val="00DE3182"/>
    <w:rsid w:val="00DF00C8"/>
    <w:rsid w:val="00DF1700"/>
    <w:rsid w:val="00DF70E6"/>
    <w:rsid w:val="00DF79E2"/>
    <w:rsid w:val="00E10952"/>
    <w:rsid w:val="00E17503"/>
    <w:rsid w:val="00E25445"/>
    <w:rsid w:val="00E50025"/>
    <w:rsid w:val="00E50244"/>
    <w:rsid w:val="00E83A5E"/>
    <w:rsid w:val="00E96163"/>
    <w:rsid w:val="00EA7D4F"/>
    <w:rsid w:val="00EB16F7"/>
    <w:rsid w:val="00EB51BE"/>
    <w:rsid w:val="00EB5F10"/>
    <w:rsid w:val="00EC059F"/>
    <w:rsid w:val="00EC504C"/>
    <w:rsid w:val="00EE2718"/>
    <w:rsid w:val="00F40510"/>
    <w:rsid w:val="00F84D4E"/>
    <w:rsid w:val="00FA54B8"/>
    <w:rsid w:val="00FA6C0C"/>
    <w:rsid w:val="00FB714F"/>
    <w:rsid w:val="00FC1FCE"/>
    <w:rsid w:val="00FC4BE8"/>
    <w:rsid w:val="00FE3007"/>
    <w:rsid w:val="00FE4BD6"/>
    <w:rsid w:val="00FF277C"/>
    <w:rsid w:val="00FF37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A6E7F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E404E"/>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6E404E"/>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7428B8"/>
    <w:rPr>
      <w:rFonts w:ascii="Arial" w:eastAsiaTheme="majorEastAsia" w:hAnsi="Arial" w:cstheme="majorBidi"/>
      <w:i/>
      <w:iCs/>
      <w:sz w:val="24"/>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rsid w:val="006E404E"/>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6E404E"/>
    <w:rPr>
      <w:rFonts w:ascii="Arial" w:eastAsia="Times New Roman" w:hAnsi="Arial" w:cs="Arial"/>
      <w:b/>
      <w:bCs/>
      <w:sz w:val="20"/>
      <w:szCs w:val="19"/>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rsid w:val="00FB714F"/>
    <w:rPr>
      <w:rFonts w:ascii="Times New Roman" w:hAnsi="Times New Roman"/>
      <w:szCs w:val="20"/>
    </w:rPr>
  </w:style>
  <w:style w:type="character" w:customStyle="1" w:styleId="BodyTextChar">
    <w:name w:val="Body Text Char"/>
    <w:basedOn w:val="DefaultParagraphFont"/>
    <w:link w:val="BodyText"/>
    <w:rsid w:val="00FB714F"/>
    <w:rPr>
      <w:rFonts w:ascii="Times New Roman" w:eastAsia="Times New Roman" w:hAnsi="Times New Roman" w:cs="Times New Roman"/>
      <w:sz w:val="24"/>
      <w:szCs w:val="20"/>
    </w:rPr>
  </w:style>
  <w:style w:type="character" w:styleId="PageNumber">
    <w:name w:val="page number"/>
    <w:rsid w:val="006E404E"/>
  </w:style>
  <w:style w:type="character" w:styleId="CommentReference">
    <w:name w:val="annotation reference"/>
    <w:rsid w:val="006E404E"/>
    <w:rPr>
      <w:sz w:val="16"/>
      <w:szCs w:val="16"/>
    </w:rPr>
  </w:style>
  <w:style w:type="paragraph" w:styleId="CommentText">
    <w:name w:val="annotation text"/>
    <w:basedOn w:val="Normal"/>
    <w:link w:val="CommentTextChar"/>
    <w:rsid w:val="006E404E"/>
    <w:rPr>
      <w:sz w:val="20"/>
      <w:szCs w:val="20"/>
    </w:rPr>
  </w:style>
  <w:style w:type="character" w:customStyle="1" w:styleId="CommentTextChar">
    <w:name w:val="Comment Text Char"/>
    <w:basedOn w:val="DefaultParagraphFont"/>
    <w:link w:val="CommentText"/>
    <w:rsid w:val="006E404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E404E"/>
    <w:rPr>
      <w:b/>
      <w:bCs/>
    </w:rPr>
  </w:style>
  <w:style w:type="character" w:customStyle="1" w:styleId="CommentSubjectChar">
    <w:name w:val="Comment Subject Char"/>
    <w:basedOn w:val="CommentTextChar"/>
    <w:link w:val="CommentSubject"/>
    <w:rsid w:val="006E404E"/>
    <w:rPr>
      <w:rFonts w:ascii="Arial" w:eastAsia="Times New Roman" w:hAnsi="Arial" w:cs="Times New Roman"/>
      <w:b/>
      <w:bCs/>
      <w:sz w:val="20"/>
      <w:szCs w:val="20"/>
    </w:rPr>
  </w:style>
  <w:style w:type="character" w:customStyle="1" w:styleId="Heading3Char1">
    <w:name w:val="Heading 3 Char1"/>
    <w:rsid w:val="006E404E"/>
    <w:rPr>
      <w:b/>
      <w:sz w:val="24"/>
    </w:rPr>
  </w:style>
  <w:style w:type="character" w:styleId="FollowedHyperlink">
    <w:name w:val="FollowedHyperlink"/>
    <w:rsid w:val="006E404E"/>
    <w:rPr>
      <w:rFonts w:ascii="Arial" w:hAnsi="Arial"/>
      <w:dstrike w:val="0"/>
      <w:color w:val="800080"/>
      <w:sz w:val="20"/>
      <w:szCs w:val="20"/>
      <w:u w:val="single"/>
      <w:vertAlign w:val="baseline"/>
    </w:rPr>
  </w:style>
  <w:style w:type="paragraph" w:styleId="NormalWeb">
    <w:name w:val="Normal (Web)"/>
    <w:basedOn w:val="Normal"/>
    <w:uiPriority w:val="99"/>
    <w:rsid w:val="006E404E"/>
    <w:pPr>
      <w:spacing w:before="100" w:beforeAutospacing="1" w:after="100" w:afterAutospacing="1"/>
    </w:pPr>
    <w:rPr>
      <w:rFonts w:cs="Arial"/>
    </w:rPr>
  </w:style>
  <w:style w:type="character" w:styleId="Emphasis">
    <w:name w:val="Emphasis"/>
    <w:uiPriority w:val="20"/>
    <w:qFormat/>
    <w:rsid w:val="006E404E"/>
    <w:rPr>
      <w:i/>
      <w:iCs/>
    </w:rPr>
  </w:style>
  <w:style w:type="paragraph" w:customStyle="1" w:styleId="mediumleft">
    <w:name w:val="medium_left"/>
    <w:basedOn w:val="Normal"/>
    <w:rsid w:val="006E404E"/>
    <w:pPr>
      <w:spacing w:before="100" w:beforeAutospacing="1" w:after="100" w:afterAutospacing="1"/>
    </w:pPr>
    <w:rPr>
      <w:rFonts w:cs="Arial"/>
      <w:color w:val="000000"/>
      <w:sz w:val="20"/>
      <w:szCs w:val="20"/>
    </w:rPr>
  </w:style>
  <w:style w:type="character" w:styleId="Strong">
    <w:name w:val="Strong"/>
    <w:qFormat/>
    <w:rsid w:val="006E404E"/>
    <w:rPr>
      <w:b/>
      <w:bCs/>
    </w:rPr>
  </w:style>
  <w:style w:type="paragraph" w:styleId="BodyTextIndent">
    <w:name w:val="Body Text Indent"/>
    <w:basedOn w:val="Normal"/>
    <w:link w:val="BodyTextIndentChar"/>
    <w:rsid w:val="006E404E"/>
    <w:pPr>
      <w:ind w:left="1080"/>
    </w:pPr>
    <w:rPr>
      <w:rFonts w:cs="Arial"/>
    </w:rPr>
  </w:style>
  <w:style w:type="character" w:customStyle="1" w:styleId="BodyTextIndentChar">
    <w:name w:val="Body Text Indent Char"/>
    <w:basedOn w:val="DefaultParagraphFont"/>
    <w:link w:val="BodyTextIndent"/>
    <w:rsid w:val="006E404E"/>
    <w:rPr>
      <w:rFonts w:ascii="Arial" w:eastAsia="Times New Roman" w:hAnsi="Arial" w:cs="Arial"/>
      <w:sz w:val="24"/>
      <w:szCs w:val="24"/>
    </w:rPr>
  </w:style>
  <w:style w:type="paragraph" w:customStyle="1" w:styleId="Clear">
    <w:name w:val="Clear"/>
    <w:basedOn w:val="Normal"/>
    <w:rsid w:val="006E404E"/>
  </w:style>
  <w:style w:type="paragraph" w:styleId="FootnoteText">
    <w:name w:val="footnote text"/>
    <w:basedOn w:val="Normal"/>
    <w:link w:val="FootnoteTextChar"/>
    <w:rsid w:val="006E404E"/>
    <w:rPr>
      <w:sz w:val="20"/>
      <w:szCs w:val="20"/>
    </w:rPr>
  </w:style>
  <w:style w:type="character" w:customStyle="1" w:styleId="FootnoteTextChar">
    <w:name w:val="Footnote Text Char"/>
    <w:basedOn w:val="DefaultParagraphFont"/>
    <w:link w:val="FootnoteText"/>
    <w:rsid w:val="006E404E"/>
    <w:rPr>
      <w:rFonts w:ascii="Arial" w:eastAsia="Times New Roman" w:hAnsi="Arial" w:cs="Times New Roman"/>
      <w:sz w:val="20"/>
      <w:szCs w:val="20"/>
    </w:rPr>
  </w:style>
  <w:style w:type="character" w:styleId="FootnoteReference">
    <w:name w:val="footnote reference"/>
    <w:rsid w:val="006E404E"/>
    <w:rPr>
      <w:vertAlign w:val="superscript"/>
    </w:rPr>
  </w:style>
  <w:style w:type="paragraph" w:customStyle="1" w:styleId="Default">
    <w:name w:val="Default"/>
    <w:rsid w:val="006E404E"/>
    <w:pPr>
      <w:autoSpaceDE w:val="0"/>
      <w:autoSpaceDN w:val="0"/>
      <w:adjustRightInd w:val="0"/>
      <w:spacing w:after="0" w:line="240" w:lineRule="auto"/>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AE4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B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6D7"/>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3028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ta/ac/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q.cde.ca.gov/dataquest/" TargetMode="External"/><Relationship Id="rId2" Type="http://schemas.openxmlformats.org/officeDocument/2006/relationships/customXml" Target="../customXml/item2.xml"/><Relationship Id="rId16" Type="http://schemas.openxmlformats.org/officeDocument/2006/relationships/hyperlink" Target="https://www.cde.ca.gov/fg/aa/lc/"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ta/ac/sa/" TargetMode="External"/><Relationship Id="rId10" Type="http://schemas.openxmlformats.org/officeDocument/2006/relationships/endnotes" Target="endnotes.xml"/><Relationship Id="rId19" Type="http://schemas.openxmlformats.org/officeDocument/2006/relationships/hyperlink" Target="https://www.cde.ca.gov/ds/fd/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59230-FC4D-45EB-808A-7A262136B601}">
  <ds:schemaRefs>
    <ds:schemaRef ds:uri="http://schemas.microsoft.com/sharepoint/v3/contenttype/forms"/>
  </ds:schemaRefs>
</ds:datastoreItem>
</file>

<file path=customXml/itemProps2.xml><?xml version="1.0" encoding="utf-8"?>
<ds:datastoreItem xmlns:ds="http://schemas.openxmlformats.org/officeDocument/2006/customXml" ds:itemID="{612BD01C-FBB8-4061-A694-FB98BAAD0E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28B894F-D0DC-4507-A363-4EBD1D88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9F7893-8F2F-49EE-BBC2-DE70D554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19</Pages>
  <Words>4315</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July 2019 Agenda Item 05 - Meeting Agendas (CA State Board of Education)</vt:lpstr>
    </vt:vector>
  </TitlesOfParts>
  <Company>California State Board of Education</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Agenda Item 06 - Meeting Agendas (CA State Board of Education)</dc:title>
  <dc:subject>School Accountability Report Card: Approve the Template for the 2018–19 School Accountability Report Card.</dc:subject>
  <dc:creator/>
  <cp:keywords/>
  <dc:description/>
  <cp:lastPrinted>2019-06-05T00:02:00Z</cp:lastPrinted>
  <dcterms:created xsi:type="dcterms:W3CDTF">2019-05-16T21:00:00Z</dcterms:created>
  <dcterms:modified xsi:type="dcterms:W3CDTF">2019-06-27T16:30:00Z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