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3C14" w14:textId="77777777" w:rsidR="00954485" w:rsidRPr="00451D88" w:rsidRDefault="00954485" w:rsidP="00954485">
      <w:r w:rsidRPr="00451D88">
        <w:rPr>
          <w:noProof/>
        </w:rPr>
        <w:drawing>
          <wp:inline distT="0" distB="0" distL="0" distR="0" wp14:anchorId="5D6FE501" wp14:editId="28B13A0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552F80D" w14:textId="77777777" w:rsidR="00342135" w:rsidRPr="00451D88" w:rsidRDefault="00342135" w:rsidP="00954485">
      <w:pPr>
        <w:jc w:val="right"/>
      </w:pPr>
      <w:r w:rsidRPr="00451D88">
        <w:t>California Department of Education</w:t>
      </w:r>
    </w:p>
    <w:p w14:paraId="4B02DBCB" w14:textId="77777777" w:rsidR="00342135" w:rsidRPr="00451D88" w:rsidRDefault="00342135" w:rsidP="00954485">
      <w:pPr>
        <w:jc w:val="right"/>
      </w:pPr>
      <w:r w:rsidRPr="00451D88">
        <w:t>Executive Office</w:t>
      </w:r>
    </w:p>
    <w:p w14:paraId="0EC9AC0B" w14:textId="77777777" w:rsidR="00954485" w:rsidRPr="00451D88" w:rsidRDefault="00954485" w:rsidP="00954485">
      <w:pPr>
        <w:jc w:val="right"/>
      </w:pPr>
      <w:r w:rsidRPr="00451D88">
        <w:t>SBE-003 (REV. 11/2017)</w:t>
      </w:r>
    </w:p>
    <w:p w14:paraId="69D9E97A" w14:textId="193A1410" w:rsidR="00954485" w:rsidRPr="00451D88" w:rsidRDefault="00E260D8" w:rsidP="00954485">
      <w:pPr>
        <w:jc w:val="right"/>
      </w:pPr>
      <w:r w:rsidRPr="00451D88">
        <w:t>pptb-adad-sep19item01</w:t>
      </w:r>
    </w:p>
    <w:p w14:paraId="6D6D4C4B" w14:textId="77777777" w:rsidR="00954485" w:rsidRPr="00451D88" w:rsidRDefault="00954485" w:rsidP="00954485">
      <w:pPr>
        <w:jc w:val="right"/>
      </w:pPr>
    </w:p>
    <w:p w14:paraId="67DED219" w14:textId="77777777" w:rsidR="00954485" w:rsidRPr="00451D88" w:rsidRDefault="00954485" w:rsidP="00954485">
      <w:pPr>
        <w:pStyle w:val="Heading1"/>
        <w:jc w:val="center"/>
        <w:rPr>
          <w:sz w:val="40"/>
          <w:szCs w:val="40"/>
        </w:rPr>
        <w:sectPr w:rsidR="00954485" w:rsidRPr="00451D88" w:rsidSect="00C82CBA">
          <w:headerReference w:type="default" r:id="rId12"/>
          <w:type w:val="continuous"/>
          <w:pgSz w:w="12240" w:h="15840"/>
          <w:pgMar w:top="720" w:right="1440" w:bottom="1440" w:left="1440" w:header="720" w:footer="720" w:gutter="0"/>
          <w:cols w:num="2" w:space="720"/>
          <w:titlePg/>
          <w:docGrid w:linePitch="360"/>
        </w:sectPr>
      </w:pPr>
    </w:p>
    <w:p w14:paraId="6A2EEEAF" w14:textId="77777777" w:rsidR="00954485" w:rsidRPr="00451D88" w:rsidRDefault="00954485" w:rsidP="00954485">
      <w:pPr>
        <w:pStyle w:val="Heading1"/>
        <w:jc w:val="center"/>
        <w:rPr>
          <w:sz w:val="40"/>
          <w:szCs w:val="40"/>
        </w:rPr>
        <w:sectPr w:rsidR="00954485" w:rsidRPr="00451D88" w:rsidSect="0091117B">
          <w:type w:val="continuous"/>
          <w:pgSz w:w="12240" w:h="15840"/>
          <w:pgMar w:top="720" w:right="1440" w:bottom="1440" w:left="1440" w:header="720" w:footer="720" w:gutter="0"/>
          <w:cols w:space="720"/>
          <w:docGrid w:linePitch="360"/>
        </w:sectPr>
      </w:pPr>
    </w:p>
    <w:p w14:paraId="2587951B" w14:textId="275E9CB8" w:rsidR="00954485" w:rsidRPr="00451D88" w:rsidRDefault="00954485" w:rsidP="00954485">
      <w:pPr>
        <w:pStyle w:val="Heading1"/>
        <w:spacing w:before="240" w:after="240"/>
        <w:jc w:val="center"/>
        <w:rPr>
          <w:sz w:val="40"/>
          <w:szCs w:val="40"/>
        </w:rPr>
      </w:pPr>
      <w:r w:rsidRPr="00451D88">
        <w:rPr>
          <w:sz w:val="40"/>
          <w:szCs w:val="40"/>
        </w:rPr>
        <w:t>California State Board of Education</w:t>
      </w:r>
      <w:r w:rsidRPr="00451D88">
        <w:rPr>
          <w:sz w:val="40"/>
          <w:szCs w:val="40"/>
        </w:rPr>
        <w:br/>
        <w:t>September 2019 Agenda</w:t>
      </w:r>
      <w:r w:rsidRPr="00451D88">
        <w:rPr>
          <w:sz w:val="40"/>
          <w:szCs w:val="40"/>
        </w:rPr>
        <w:br/>
        <w:t>Item #</w:t>
      </w:r>
      <w:r w:rsidR="00451D88">
        <w:rPr>
          <w:sz w:val="40"/>
          <w:szCs w:val="40"/>
        </w:rPr>
        <w:t>03</w:t>
      </w:r>
    </w:p>
    <w:p w14:paraId="6AF09B13" w14:textId="26D241D2" w:rsidR="00FC1FCE" w:rsidRPr="00451D88" w:rsidRDefault="00E324B7" w:rsidP="00C068C5">
      <w:pPr>
        <w:pStyle w:val="Header2"/>
        <w:spacing w:before="240" w:after="240"/>
        <w:rPr>
          <w:sz w:val="36"/>
          <w:szCs w:val="36"/>
        </w:rPr>
      </w:pPr>
      <w:r w:rsidRPr="00451D88">
        <w:rPr>
          <w:sz w:val="36"/>
          <w:szCs w:val="36"/>
        </w:rPr>
        <w:t>Subject</w:t>
      </w:r>
    </w:p>
    <w:p w14:paraId="1599C222" w14:textId="7A7F4168" w:rsidR="00586E9B" w:rsidRPr="00451D88" w:rsidRDefault="000E380F" w:rsidP="00564BB1">
      <w:pPr>
        <w:spacing w:after="480"/>
      </w:pPr>
      <w:r w:rsidRPr="00451D88">
        <w:t xml:space="preserve">The </w:t>
      </w:r>
      <w:r w:rsidR="00586E9B" w:rsidRPr="00451D88">
        <w:t xml:space="preserve">California Assessment of Student Performance and Progress System and English Language Proficiency Assessments for California: Approval of the 2019–20 California Assessment of Student Performance and Progress System and Summative Computer-Based English Language Proficiency Assessments for California Student Score Reports, California Spanish Assessment </w:t>
      </w:r>
      <w:r w:rsidR="00B83ED9" w:rsidRPr="00451D88">
        <w:t xml:space="preserve">Preliminary </w:t>
      </w:r>
      <w:r w:rsidR="00586E9B" w:rsidRPr="00451D88">
        <w:t>Threshold Scores, and Update on Assessment Program Activities.</w:t>
      </w:r>
    </w:p>
    <w:p w14:paraId="152A1FD7" w14:textId="77777777" w:rsidR="00E324B7" w:rsidRPr="00451D88" w:rsidRDefault="00E324B7" w:rsidP="00E324B7">
      <w:pPr>
        <w:pStyle w:val="Heading2"/>
        <w:spacing w:before="240" w:after="240"/>
        <w:rPr>
          <w:sz w:val="36"/>
          <w:szCs w:val="36"/>
        </w:rPr>
      </w:pPr>
      <w:r w:rsidRPr="00451D88">
        <w:rPr>
          <w:sz w:val="36"/>
          <w:szCs w:val="36"/>
        </w:rPr>
        <w:t>Type of Action</w:t>
      </w:r>
    </w:p>
    <w:p w14:paraId="55264904" w14:textId="5E4F6924" w:rsidR="00E324B7" w:rsidRPr="00451D88" w:rsidRDefault="00FA0E15" w:rsidP="00564BB1">
      <w:pPr>
        <w:spacing w:after="480"/>
      </w:pPr>
      <w:r w:rsidRPr="00451D88">
        <w:t xml:space="preserve">Action, </w:t>
      </w:r>
      <w:r w:rsidR="00F713BB">
        <w:t>I</w:t>
      </w:r>
      <w:r w:rsidR="00E324B7" w:rsidRPr="00451D88">
        <w:t>nformation</w:t>
      </w:r>
    </w:p>
    <w:p w14:paraId="00974B6F" w14:textId="44F5E6B1" w:rsidR="00FC1FCE" w:rsidRPr="00451D88" w:rsidRDefault="00FC1FCE" w:rsidP="007B0751">
      <w:pPr>
        <w:pStyle w:val="Heading2"/>
        <w:spacing w:before="240" w:after="240"/>
        <w:rPr>
          <w:b w:val="0"/>
          <w:sz w:val="36"/>
          <w:szCs w:val="36"/>
        </w:rPr>
      </w:pPr>
      <w:r w:rsidRPr="00451D88">
        <w:rPr>
          <w:sz w:val="36"/>
          <w:szCs w:val="36"/>
        </w:rPr>
        <w:t>Summary of the Issue(s)</w:t>
      </w:r>
    </w:p>
    <w:p w14:paraId="26C3E0F0" w14:textId="7EFD250B" w:rsidR="00564BB1" w:rsidRPr="00451D88" w:rsidRDefault="00916017" w:rsidP="00BE7E7A">
      <w:pPr>
        <w:spacing w:after="480"/>
      </w:pPr>
      <w:r w:rsidRPr="00451D88">
        <w:t xml:space="preserve">This item seeks approval of the </w:t>
      </w:r>
      <w:r w:rsidR="0081197F" w:rsidRPr="00451D88">
        <w:t>California Assessment of Student Performance and Progress (CAASPP) and</w:t>
      </w:r>
      <w:r w:rsidRPr="00451D88">
        <w:t xml:space="preserve"> computer-based </w:t>
      </w:r>
      <w:r w:rsidR="00F96D63" w:rsidRPr="00451D88">
        <w:t>English Language Proficiency Assessments for California (</w:t>
      </w:r>
      <w:r w:rsidRPr="00451D88">
        <w:t>ELPAC</w:t>
      </w:r>
      <w:r w:rsidR="00F96D63" w:rsidRPr="00451D88">
        <w:t>)</w:t>
      </w:r>
      <w:r w:rsidRPr="00451D88">
        <w:t xml:space="preserve"> </w:t>
      </w:r>
      <w:r w:rsidR="000235CF" w:rsidRPr="00451D88">
        <w:t>s</w:t>
      </w:r>
      <w:r w:rsidR="003E484A" w:rsidRPr="00451D88">
        <w:t xml:space="preserve">ummative </w:t>
      </w:r>
      <w:r w:rsidR="00671E42" w:rsidRPr="00451D88">
        <w:t>S</w:t>
      </w:r>
      <w:r w:rsidRPr="00451D88">
        <w:t xml:space="preserve">tudent </w:t>
      </w:r>
      <w:r w:rsidR="00671E42" w:rsidRPr="00451D88">
        <w:t>S</w:t>
      </w:r>
      <w:r w:rsidRPr="00451D88">
        <w:t xml:space="preserve">core </w:t>
      </w:r>
      <w:r w:rsidR="00671E42" w:rsidRPr="00451D88">
        <w:t>R</w:t>
      </w:r>
      <w:r w:rsidRPr="00451D88">
        <w:t>eport</w:t>
      </w:r>
      <w:r w:rsidR="0081197F" w:rsidRPr="00451D88">
        <w:t>s</w:t>
      </w:r>
      <w:r w:rsidR="00671E42" w:rsidRPr="00451D88">
        <w:t xml:space="preserve"> (SSR</w:t>
      </w:r>
      <w:r w:rsidR="00BD1D8F" w:rsidRPr="00451D88">
        <w:t>s</w:t>
      </w:r>
      <w:r w:rsidR="00671E42" w:rsidRPr="00451D88">
        <w:t>)</w:t>
      </w:r>
      <w:r w:rsidR="0081197F" w:rsidRPr="00451D88">
        <w:t>,</w:t>
      </w:r>
      <w:r w:rsidRPr="00451D88">
        <w:t xml:space="preserve"> </w:t>
      </w:r>
      <w:r w:rsidR="00671E42" w:rsidRPr="00451D88">
        <w:rPr>
          <w:color w:val="000000"/>
        </w:rPr>
        <w:t xml:space="preserve">and </w:t>
      </w:r>
      <w:r w:rsidR="0081197F" w:rsidRPr="00451D88">
        <w:rPr>
          <w:rFonts w:eastAsiaTheme="minorHAnsi" w:cs="Arial"/>
          <w:color w:val="000000"/>
        </w:rPr>
        <w:t xml:space="preserve">the State Superintendent of Public Instruction’s proposed operational California Spanish Assessment (CSA) </w:t>
      </w:r>
      <w:r w:rsidR="00B83ED9" w:rsidRPr="00451D88">
        <w:rPr>
          <w:rFonts w:eastAsiaTheme="minorHAnsi" w:cs="Arial"/>
          <w:color w:val="000000"/>
        </w:rPr>
        <w:t xml:space="preserve">preliminary </w:t>
      </w:r>
      <w:r w:rsidR="0081197F" w:rsidRPr="00451D88">
        <w:rPr>
          <w:rFonts w:eastAsiaTheme="minorHAnsi" w:cs="Arial"/>
          <w:color w:val="000000"/>
        </w:rPr>
        <w:t>threshold scores for the 2018–19 administration and beyond</w:t>
      </w:r>
      <w:r w:rsidR="00BD1D8F" w:rsidRPr="00451D88">
        <w:rPr>
          <w:rFonts w:eastAsiaTheme="minorHAnsi" w:cs="Arial"/>
          <w:color w:val="000000"/>
        </w:rPr>
        <w:t>.</w:t>
      </w:r>
      <w:r w:rsidRPr="00451D88">
        <w:rPr>
          <w:color w:val="000000"/>
        </w:rPr>
        <w:t xml:space="preserve"> </w:t>
      </w:r>
      <w:r w:rsidR="00C02161" w:rsidRPr="00451D88">
        <w:t>The update</w:t>
      </w:r>
      <w:r w:rsidR="00BD1D8F" w:rsidRPr="00451D88">
        <w:t>s</w:t>
      </w:r>
      <w:r w:rsidR="00C02161" w:rsidRPr="00451D88">
        <w:t xml:space="preserve"> include</w:t>
      </w:r>
      <w:r w:rsidRPr="00451D88">
        <w:t xml:space="preserve"> </w:t>
      </w:r>
      <w:r w:rsidR="00C02161" w:rsidRPr="00451D88">
        <w:t>information</w:t>
      </w:r>
      <w:r w:rsidRPr="00451D88">
        <w:t xml:space="preserve"> on the status of the California Educator Reporting System</w:t>
      </w:r>
      <w:r w:rsidR="000235CF" w:rsidRPr="00451D88">
        <w:t>;</w:t>
      </w:r>
      <w:r w:rsidRPr="00451D88">
        <w:t xml:space="preserve"> 2018</w:t>
      </w:r>
      <w:r w:rsidR="00F96D63" w:rsidRPr="00451D88">
        <w:rPr>
          <w:rFonts w:ascii="Calibri" w:eastAsiaTheme="minorHAnsi" w:hAnsi="Calibri" w:cs="Calibri"/>
          <w:color w:val="000000"/>
          <w:sz w:val="22"/>
          <w:szCs w:val="22"/>
        </w:rPr>
        <w:t>–</w:t>
      </w:r>
      <w:r w:rsidRPr="00451D88">
        <w:t>19 CAASPP public reporting</w:t>
      </w:r>
      <w:r w:rsidR="000235CF" w:rsidRPr="00451D88">
        <w:t>;</w:t>
      </w:r>
      <w:r w:rsidR="001263D6" w:rsidRPr="00451D88">
        <w:t xml:space="preserve"> </w:t>
      </w:r>
      <w:r w:rsidRPr="00451D88">
        <w:t>2018</w:t>
      </w:r>
      <w:r w:rsidR="00F96D63" w:rsidRPr="00451D88">
        <w:rPr>
          <w:rFonts w:ascii="Calibri" w:eastAsiaTheme="minorHAnsi" w:hAnsi="Calibri" w:cs="Calibri"/>
          <w:color w:val="000000"/>
          <w:sz w:val="22"/>
          <w:szCs w:val="22"/>
        </w:rPr>
        <w:t>–</w:t>
      </w:r>
      <w:r w:rsidRPr="00451D88">
        <w:t>19 interim assessment testing volumes</w:t>
      </w:r>
      <w:r w:rsidR="000235CF" w:rsidRPr="00451D88">
        <w:t>;</w:t>
      </w:r>
      <w:r w:rsidR="001323BF" w:rsidRPr="00451D88">
        <w:t xml:space="preserve"> </w:t>
      </w:r>
      <w:r w:rsidRPr="00451D88">
        <w:t>new interim assessments for 2019</w:t>
      </w:r>
      <w:r w:rsidR="00F96D63" w:rsidRPr="00451D88">
        <w:rPr>
          <w:rFonts w:ascii="Calibri" w:eastAsiaTheme="minorHAnsi" w:hAnsi="Calibri" w:cs="Calibri"/>
          <w:color w:val="000000"/>
          <w:sz w:val="22"/>
          <w:szCs w:val="22"/>
        </w:rPr>
        <w:t>–</w:t>
      </w:r>
      <w:r w:rsidRPr="00451D88">
        <w:t>20</w:t>
      </w:r>
      <w:r w:rsidR="000235CF" w:rsidRPr="00451D88">
        <w:t>,</w:t>
      </w:r>
      <w:r w:rsidRPr="00451D88">
        <w:t xml:space="preserve"> called focused </w:t>
      </w:r>
      <w:r w:rsidR="00671E42" w:rsidRPr="00451D88">
        <w:t>Interim Assessment Blocks (</w:t>
      </w:r>
      <w:r w:rsidRPr="00451D88">
        <w:t>IABs</w:t>
      </w:r>
      <w:r w:rsidR="00671E42" w:rsidRPr="00451D88">
        <w:t>)</w:t>
      </w:r>
      <w:r w:rsidR="000235CF" w:rsidRPr="00451D88">
        <w:t>;</w:t>
      </w:r>
      <w:r w:rsidRPr="00451D88">
        <w:t xml:space="preserve"> the new Digital Library </w:t>
      </w:r>
      <w:r w:rsidR="00671E42" w:rsidRPr="00451D88">
        <w:t>C</w:t>
      </w:r>
      <w:r w:rsidRPr="00451D88">
        <w:t xml:space="preserve">onnections </w:t>
      </w:r>
      <w:r w:rsidR="00671E42" w:rsidRPr="00451D88">
        <w:t>P</w:t>
      </w:r>
      <w:r w:rsidRPr="00451D88">
        <w:t>laylists for the focused IABs</w:t>
      </w:r>
      <w:r w:rsidR="000235CF" w:rsidRPr="00451D88">
        <w:t>;</w:t>
      </w:r>
      <w:r w:rsidRPr="00451D88">
        <w:t xml:space="preserve"> </w:t>
      </w:r>
      <w:r w:rsidR="00C02161" w:rsidRPr="00451D88">
        <w:t xml:space="preserve">and </w:t>
      </w:r>
      <w:r w:rsidRPr="00451D88">
        <w:t xml:space="preserve">the </w:t>
      </w:r>
      <w:r w:rsidR="001263D6" w:rsidRPr="00451D88">
        <w:t>Broadband Infrastructure Improvement Grant (BIIG)</w:t>
      </w:r>
      <w:r w:rsidRPr="00451D88">
        <w:t>.</w:t>
      </w:r>
      <w:r w:rsidR="00830186" w:rsidRPr="00451D88">
        <w:t xml:space="preserve"> </w:t>
      </w:r>
    </w:p>
    <w:p w14:paraId="6D2A3330" w14:textId="674A70EE" w:rsidR="003E4DF7" w:rsidRPr="00451D88" w:rsidRDefault="003E4DF7" w:rsidP="002B4B14">
      <w:pPr>
        <w:pStyle w:val="Heading2"/>
        <w:spacing w:before="240" w:after="240"/>
        <w:rPr>
          <w:sz w:val="36"/>
          <w:szCs w:val="36"/>
        </w:rPr>
      </w:pPr>
      <w:r w:rsidRPr="00451D88">
        <w:rPr>
          <w:sz w:val="36"/>
          <w:szCs w:val="36"/>
        </w:rPr>
        <w:t>Recommendation</w:t>
      </w:r>
      <w:r w:rsidR="00193296" w:rsidRPr="00451D88">
        <w:rPr>
          <w:sz w:val="36"/>
          <w:szCs w:val="36"/>
        </w:rPr>
        <w:t>s</w:t>
      </w:r>
    </w:p>
    <w:p w14:paraId="268EDE7C" w14:textId="108FA45A" w:rsidR="00606014" w:rsidRPr="00451D88" w:rsidRDefault="00564BB1" w:rsidP="00874AD3">
      <w:pPr>
        <w:spacing w:after="240"/>
      </w:pPr>
      <w:r w:rsidRPr="00451D88">
        <w:t xml:space="preserve">The California Department of Education (CDE) recommends that the </w:t>
      </w:r>
      <w:r w:rsidR="00FE028E" w:rsidRPr="00451D88">
        <w:t xml:space="preserve">California </w:t>
      </w:r>
      <w:r w:rsidR="00CD4877" w:rsidRPr="00451D88">
        <w:t>S</w:t>
      </w:r>
      <w:r w:rsidR="00FE028E" w:rsidRPr="00451D88">
        <w:t>tate Board of Education (SBE)</w:t>
      </w:r>
      <w:r w:rsidR="00CD4877" w:rsidRPr="00451D88">
        <w:t xml:space="preserve"> approve</w:t>
      </w:r>
      <w:r w:rsidR="00FA5FD8" w:rsidRPr="00451D88">
        <w:t xml:space="preserve"> the following:</w:t>
      </w:r>
    </w:p>
    <w:p w14:paraId="0BED15A4" w14:textId="021A10A3" w:rsidR="006963EA" w:rsidRPr="00451D88" w:rsidRDefault="006963EA" w:rsidP="00E260D8">
      <w:pPr>
        <w:pStyle w:val="ListParagraph"/>
        <w:numPr>
          <w:ilvl w:val="0"/>
          <w:numId w:val="32"/>
        </w:numPr>
        <w:spacing w:after="240"/>
        <w:contextualSpacing w:val="0"/>
      </w:pPr>
      <w:r w:rsidRPr="00451D88">
        <w:t xml:space="preserve">The </w:t>
      </w:r>
      <w:r w:rsidR="00B91EC1" w:rsidRPr="00451D88">
        <w:t>SSRs</w:t>
      </w:r>
      <w:r w:rsidRPr="00451D88">
        <w:t xml:space="preserve"> for </w:t>
      </w:r>
      <w:r w:rsidR="00385C8D" w:rsidRPr="00451D88">
        <w:t xml:space="preserve">the </w:t>
      </w:r>
      <w:r w:rsidR="00FA5FD8" w:rsidRPr="00451D88">
        <w:t>CAASPP and the ELPAC</w:t>
      </w:r>
      <w:r w:rsidR="00B91EC1" w:rsidRPr="00451D88">
        <w:t>, as described</w:t>
      </w:r>
      <w:r w:rsidR="003B02B3" w:rsidRPr="00451D88">
        <w:t xml:space="preserve"> in Attachment 2.</w:t>
      </w:r>
    </w:p>
    <w:p w14:paraId="104BB62D" w14:textId="2CB769FE" w:rsidR="006963EA" w:rsidRPr="00451D88" w:rsidRDefault="006963EA" w:rsidP="00E260D8">
      <w:pPr>
        <w:pStyle w:val="ListParagraph"/>
        <w:numPr>
          <w:ilvl w:val="0"/>
          <w:numId w:val="32"/>
        </w:numPr>
        <w:spacing w:after="240"/>
        <w:contextualSpacing w:val="0"/>
      </w:pPr>
      <w:r w:rsidRPr="00451D88">
        <w:lastRenderedPageBreak/>
        <w:t xml:space="preserve">The </w:t>
      </w:r>
      <w:r w:rsidR="00707A42" w:rsidRPr="00451D88">
        <w:t>S</w:t>
      </w:r>
      <w:r w:rsidR="00FA5FD8" w:rsidRPr="00451D88">
        <w:t>tate Superintendent’s</w:t>
      </w:r>
      <w:r w:rsidRPr="00451D88">
        <w:t xml:space="preserve"> </w:t>
      </w:r>
      <w:r w:rsidR="00FA5FD8" w:rsidRPr="00451D88">
        <w:t>p</w:t>
      </w:r>
      <w:r w:rsidRPr="00451D88">
        <w:t xml:space="preserve">roposed CSA </w:t>
      </w:r>
      <w:r w:rsidR="00DF65CF" w:rsidRPr="00451D88">
        <w:t xml:space="preserve">preliminary </w:t>
      </w:r>
      <w:r w:rsidR="00FA5FD8" w:rsidRPr="00451D88">
        <w:t>t</w:t>
      </w:r>
      <w:r w:rsidRPr="00451D88">
        <w:t xml:space="preserve">hreshold </w:t>
      </w:r>
      <w:r w:rsidR="00FA5FD8" w:rsidRPr="00451D88">
        <w:t>s</w:t>
      </w:r>
      <w:r w:rsidRPr="00451D88">
        <w:t xml:space="preserve">cores </w:t>
      </w:r>
      <w:r w:rsidR="001025D6" w:rsidRPr="00451D88">
        <w:t>beginning with</w:t>
      </w:r>
      <w:r w:rsidRPr="00451D88">
        <w:t xml:space="preserve"> the 201</w:t>
      </w:r>
      <w:r w:rsidR="00812F95" w:rsidRPr="00451D88">
        <w:t>8</w:t>
      </w:r>
      <w:r w:rsidRPr="00451D88">
        <w:t>–</w:t>
      </w:r>
      <w:r w:rsidR="00812F95" w:rsidRPr="00451D88">
        <w:t>19</w:t>
      </w:r>
      <w:r w:rsidRPr="00451D88">
        <w:t xml:space="preserve"> administration</w:t>
      </w:r>
      <w:r w:rsidR="00B91EC1" w:rsidRPr="00451D88">
        <w:t xml:space="preserve">, as shown in Attachment </w:t>
      </w:r>
      <w:r w:rsidR="00DF65CF" w:rsidRPr="00451D88">
        <w:t>3.</w:t>
      </w:r>
    </w:p>
    <w:p w14:paraId="5ED05642" w14:textId="3CC8A09D" w:rsidR="00564BB1" w:rsidRPr="00451D88" w:rsidRDefault="00564BB1" w:rsidP="00446E7A">
      <w:pPr>
        <w:spacing w:after="480"/>
      </w:pPr>
      <w:r w:rsidRPr="00451D88">
        <w:t xml:space="preserve">The CDE further recommends that the SBE authorize CDE staff to make technical edits, as necessary, </w:t>
      </w:r>
      <w:r w:rsidR="00F96D63" w:rsidRPr="00451D88">
        <w:t>in</w:t>
      </w:r>
      <w:r w:rsidR="00FF5C88" w:rsidRPr="00451D88">
        <w:t xml:space="preserve"> the document</w:t>
      </w:r>
      <w:r w:rsidR="00707A42" w:rsidRPr="00451D88">
        <w:t>s</w:t>
      </w:r>
      <w:r w:rsidRPr="00451D88">
        <w:t xml:space="preserve"> </w:t>
      </w:r>
      <w:r w:rsidR="00FA5FD8" w:rsidRPr="00451D88">
        <w:t>associated with the recommendations</w:t>
      </w:r>
      <w:r w:rsidRPr="00451D88">
        <w:t xml:space="preserve"> above.</w:t>
      </w:r>
    </w:p>
    <w:p w14:paraId="3D8E8717" w14:textId="7D78C4CF" w:rsidR="00446E7A" w:rsidRPr="00451D88" w:rsidRDefault="003E4DF7" w:rsidP="002B3539">
      <w:pPr>
        <w:pStyle w:val="Heading2"/>
        <w:spacing w:before="240" w:after="240"/>
        <w:rPr>
          <w:sz w:val="36"/>
          <w:szCs w:val="36"/>
        </w:rPr>
      </w:pPr>
      <w:r w:rsidRPr="00451D88">
        <w:rPr>
          <w:sz w:val="36"/>
          <w:szCs w:val="36"/>
        </w:rPr>
        <w:t>Brief History of Key Issues</w:t>
      </w:r>
    </w:p>
    <w:p w14:paraId="2733098B" w14:textId="3D6D0E97" w:rsidR="00DA0C8B" w:rsidRPr="00451D88" w:rsidRDefault="009947CB" w:rsidP="000E380F">
      <w:pPr>
        <w:pStyle w:val="Heading3"/>
        <w:spacing w:before="240" w:after="240"/>
        <w:rPr>
          <w:sz w:val="32"/>
          <w:szCs w:val="32"/>
        </w:rPr>
      </w:pPr>
      <w:r w:rsidRPr="00451D88">
        <w:rPr>
          <w:sz w:val="32"/>
          <w:szCs w:val="32"/>
        </w:rPr>
        <w:t xml:space="preserve">CAASPP and </w:t>
      </w:r>
      <w:r w:rsidR="00DA0C8B" w:rsidRPr="00451D88">
        <w:rPr>
          <w:sz w:val="32"/>
          <w:szCs w:val="32"/>
        </w:rPr>
        <w:t>Summative ELPAC Student Score Report</w:t>
      </w:r>
      <w:r w:rsidR="000041CA" w:rsidRPr="00451D88">
        <w:rPr>
          <w:sz w:val="32"/>
          <w:szCs w:val="32"/>
        </w:rPr>
        <w:t>s</w:t>
      </w:r>
    </w:p>
    <w:p w14:paraId="0D1854B2" w14:textId="4C2B0F9F" w:rsidR="00202793" w:rsidRPr="00451D88" w:rsidRDefault="00202793" w:rsidP="00202793">
      <w:pPr>
        <w:spacing w:after="240"/>
      </w:pPr>
      <w:r w:rsidRPr="00451D88">
        <w:t xml:space="preserve">The CDE recommends that the SBE approve the 2019–20 SSRs in Attachment 2. This section describes the process the CDE used to collect and implement stakeholder feedback on the design and usability of the CAASPP and Summative ELPAC SSRs. </w:t>
      </w:r>
    </w:p>
    <w:p w14:paraId="7A1A0785" w14:textId="0461CC27" w:rsidR="003A61E5" w:rsidRPr="00451D88" w:rsidRDefault="00F166E6" w:rsidP="00771EBF">
      <w:pPr>
        <w:spacing w:before="240" w:after="240"/>
      </w:pPr>
      <w:r w:rsidRPr="00451D88">
        <w:rPr>
          <w:rFonts w:cs="Arial"/>
        </w:rPr>
        <w:t xml:space="preserve">In </w:t>
      </w:r>
      <w:r w:rsidR="00663356" w:rsidRPr="00451D88">
        <w:rPr>
          <w:rFonts w:cs="Arial"/>
        </w:rPr>
        <w:t>an</w:t>
      </w:r>
      <w:r w:rsidRPr="00451D88">
        <w:rPr>
          <w:rFonts w:cs="Arial"/>
        </w:rPr>
        <w:t xml:space="preserve"> October 2018 </w:t>
      </w:r>
      <w:r w:rsidR="008905E3" w:rsidRPr="00451D88">
        <w:rPr>
          <w:rFonts w:cs="Arial"/>
        </w:rPr>
        <w:t>Information</w:t>
      </w:r>
      <w:r w:rsidR="00652A1C" w:rsidRPr="00451D88">
        <w:rPr>
          <w:rFonts w:cs="Arial"/>
        </w:rPr>
        <w:t xml:space="preserve"> </w:t>
      </w:r>
      <w:r w:rsidRPr="00451D88">
        <w:rPr>
          <w:rFonts w:cs="Arial"/>
        </w:rPr>
        <w:t>Memorandum</w:t>
      </w:r>
      <w:r w:rsidR="008905E3" w:rsidRPr="00451D88">
        <w:rPr>
          <w:rFonts w:cs="Arial"/>
        </w:rPr>
        <w:t xml:space="preserve"> to the SBE</w:t>
      </w:r>
      <w:r w:rsidRPr="00451D88">
        <w:rPr>
          <w:rFonts w:cs="Arial"/>
        </w:rPr>
        <w:t xml:space="preserve">, the CDE provided details on the work that was done in June and July 2018 to obtain feedback from various stakeholders on the CAASPP SSRs to increase the accessibility of the reports. </w:t>
      </w:r>
      <w:r w:rsidR="00663356" w:rsidRPr="00451D88">
        <w:rPr>
          <w:rFonts w:cs="Arial"/>
        </w:rPr>
        <w:t>The Information Memorandum can be found at</w:t>
      </w:r>
      <w:r w:rsidR="00663356" w:rsidRPr="00451D88" w:rsidDel="00F20040">
        <w:rPr>
          <w:rFonts w:cs="Arial"/>
        </w:rPr>
        <w:t xml:space="preserve"> </w:t>
      </w:r>
      <w:hyperlink r:id="rId13" w:tooltip="This link opens the October 2018 SBE Information Memorandum" w:history="1">
        <w:r w:rsidR="00663356" w:rsidRPr="00451D88">
          <w:rPr>
            <w:rStyle w:val="Hyperlink"/>
            <w:rFonts w:cs="Arial"/>
          </w:rPr>
          <w:t>https://www.cde.ca.gov/be/pn/im/documents/memo-pptb-adad-oct18item01.docx</w:t>
        </w:r>
      </w:hyperlink>
      <w:r w:rsidR="00663356" w:rsidRPr="00451D88">
        <w:rPr>
          <w:rFonts w:cs="Arial"/>
        </w:rPr>
        <w:t xml:space="preserve">. </w:t>
      </w:r>
      <w:r w:rsidRPr="00451D88">
        <w:rPr>
          <w:rFonts w:cs="Arial"/>
        </w:rPr>
        <w:t xml:space="preserve">Technical edits were applied </w:t>
      </w:r>
      <w:r w:rsidR="00652A1C" w:rsidRPr="00451D88">
        <w:rPr>
          <w:rFonts w:cs="Arial"/>
        </w:rPr>
        <w:t>on the basis of</w:t>
      </w:r>
      <w:r w:rsidRPr="00451D88">
        <w:rPr>
          <w:rFonts w:cs="Arial"/>
        </w:rPr>
        <w:t xml:space="preserve"> the stakeholders</w:t>
      </w:r>
      <w:r w:rsidR="00652A1C" w:rsidRPr="00451D88">
        <w:rPr>
          <w:rFonts w:cs="Arial"/>
        </w:rPr>
        <w:t>’</w:t>
      </w:r>
      <w:r w:rsidRPr="00451D88">
        <w:rPr>
          <w:rFonts w:cs="Arial"/>
        </w:rPr>
        <w:t xml:space="preserve"> input, and the design of the summative SSRs was applied to</w:t>
      </w:r>
      <w:r w:rsidR="00652A1C" w:rsidRPr="00451D88">
        <w:rPr>
          <w:rFonts w:cs="Arial"/>
        </w:rPr>
        <w:t xml:space="preserve"> the SSRs for</w:t>
      </w:r>
      <w:r w:rsidRPr="00451D88">
        <w:rPr>
          <w:rFonts w:cs="Arial"/>
        </w:rPr>
        <w:t xml:space="preserve"> all of the CAASPP System assessments</w:t>
      </w:r>
      <w:r w:rsidR="00DF33BA" w:rsidRPr="00451D88">
        <w:rPr>
          <w:rFonts w:cs="Arial"/>
        </w:rPr>
        <w:t>, as shown in Attachment 2</w:t>
      </w:r>
      <w:r w:rsidRPr="00451D88">
        <w:rPr>
          <w:rFonts w:cs="Arial"/>
        </w:rPr>
        <w:t xml:space="preserve">. </w:t>
      </w:r>
      <w:r w:rsidR="0087227B" w:rsidRPr="00451D88">
        <w:rPr>
          <w:rFonts w:cs="Arial"/>
        </w:rPr>
        <w:t xml:space="preserve">Stakeholders included parent groups and representatives from </w:t>
      </w:r>
      <w:r w:rsidR="0087227B" w:rsidRPr="00451D88">
        <w:t xml:space="preserve">the California Parent Teacher Association, Californians Together, and the California Association for Bilingual Education. </w:t>
      </w:r>
      <w:r w:rsidR="00652A1C" w:rsidRPr="00451D88">
        <w:rPr>
          <w:rFonts w:cs="Arial"/>
        </w:rPr>
        <w:t>In a</w:t>
      </w:r>
      <w:r w:rsidRPr="00451D88">
        <w:rPr>
          <w:rFonts w:cs="Arial"/>
        </w:rPr>
        <w:t>ddition, t</w:t>
      </w:r>
      <w:r w:rsidR="003A61E5" w:rsidRPr="00451D88">
        <w:rPr>
          <w:rFonts w:cs="Arial"/>
        </w:rPr>
        <w:t>he CDE</w:t>
      </w:r>
      <w:r w:rsidR="003A61E5" w:rsidRPr="00451D88">
        <w:t xml:space="preserve"> implemented an electronic reporting process for the delivery of </w:t>
      </w:r>
      <w:r w:rsidR="0033791A" w:rsidRPr="00451D88">
        <w:t xml:space="preserve">SSRs for </w:t>
      </w:r>
      <w:r w:rsidR="00DF0A83" w:rsidRPr="00451D88">
        <w:t xml:space="preserve">the </w:t>
      </w:r>
      <w:r w:rsidR="003A61E5" w:rsidRPr="00451D88">
        <w:t xml:space="preserve">CAASPP and </w:t>
      </w:r>
      <w:r w:rsidR="00B85F46" w:rsidRPr="00451D88">
        <w:t>Summative</w:t>
      </w:r>
      <w:r w:rsidR="00B85F46" w:rsidRPr="00451D88" w:rsidDel="00D02A68">
        <w:t xml:space="preserve"> </w:t>
      </w:r>
      <w:r w:rsidR="003A61E5" w:rsidRPr="00451D88">
        <w:t>ELPAC</w:t>
      </w:r>
      <w:r w:rsidR="00DC2423" w:rsidRPr="00451D88">
        <w:t xml:space="preserve"> starting </w:t>
      </w:r>
      <w:r w:rsidR="00A764B2" w:rsidRPr="00451D88">
        <w:t>with</w:t>
      </w:r>
      <w:r w:rsidR="00DC2423" w:rsidRPr="00451D88">
        <w:t xml:space="preserve"> the 2018–19 administration year</w:t>
      </w:r>
      <w:r w:rsidR="003A61E5" w:rsidRPr="00451D88">
        <w:t xml:space="preserve">. </w:t>
      </w:r>
      <w:r w:rsidR="00DC2423" w:rsidRPr="00451D88">
        <w:t>A</w:t>
      </w:r>
      <w:r w:rsidR="00BE2179" w:rsidRPr="00451D88">
        <w:t>ll LEAs ha</w:t>
      </w:r>
      <w:r w:rsidR="00DC2423" w:rsidRPr="00451D88">
        <w:t>ve</w:t>
      </w:r>
      <w:r w:rsidR="00BE2179" w:rsidRPr="00451D88">
        <w:t xml:space="preserve"> the option to deliver their SSRs to parents/guardians electronically, print them locally, or purchase paper SSRs from</w:t>
      </w:r>
      <w:r w:rsidR="00D23348" w:rsidRPr="00451D88">
        <w:t xml:space="preserve"> </w:t>
      </w:r>
      <w:r w:rsidR="00A764B2" w:rsidRPr="00451D88">
        <w:t xml:space="preserve">testing contractor </w:t>
      </w:r>
      <w:r w:rsidR="00D23348" w:rsidRPr="00451D88">
        <w:t>Educational Testing Service</w:t>
      </w:r>
      <w:r w:rsidR="00BE2179" w:rsidRPr="00451D88">
        <w:t xml:space="preserve"> </w:t>
      </w:r>
      <w:r w:rsidR="00D23348" w:rsidRPr="00451D88">
        <w:t>(</w:t>
      </w:r>
      <w:r w:rsidR="00BE2179" w:rsidRPr="00451D88">
        <w:t>ETS</w:t>
      </w:r>
      <w:r w:rsidR="00D23348" w:rsidRPr="00451D88">
        <w:t>)</w:t>
      </w:r>
      <w:r w:rsidR="00BE2179" w:rsidRPr="00451D88">
        <w:t xml:space="preserve">. </w:t>
      </w:r>
    </w:p>
    <w:p w14:paraId="523640C0" w14:textId="636B112D" w:rsidR="00BD1D8F" w:rsidRPr="00451D88" w:rsidRDefault="00BD1D8F" w:rsidP="004D0ACB">
      <w:pPr>
        <w:spacing w:after="240"/>
      </w:pPr>
      <w:r w:rsidRPr="00451D88">
        <w:t xml:space="preserve">The first set of ELPAC SSRs were presented to the SBE in a December 2017 </w:t>
      </w:r>
      <w:r w:rsidR="001171B6" w:rsidRPr="00451D88">
        <w:t xml:space="preserve">Information </w:t>
      </w:r>
      <w:r w:rsidRPr="00451D88">
        <w:t xml:space="preserve">Memorandum, which can be found at </w:t>
      </w:r>
      <w:hyperlink r:id="rId14" w:tooltip="This link opens the December 2017 Information Memoramdum" w:history="1">
        <w:r w:rsidRPr="00451D88">
          <w:rPr>
            <w:rStyle w:val="Hyperlink"/>
          </w:rPr>
          <w:t>https://www.cde.ca.gov/be/pn/im/documents/memo-pptb-adad-dec17item03.docx</w:t>
        </w:r>
      </w:hyperlink>
      <w:r w:rsidRPr="00451D88">
        <w:t>. The</w:t>
      </w:r>
      <w:r w:rsidR="00F166E6" w:rsidRPr="00451D88">
        <w:t xml:space="preserve"> </w:t>
      </w:r>
      <w:r w:rsidRPr="00451D88">
        <w:t xml:space="preserve">ELPAC SSRs have been revised to more closely </w:t>
      </w:r>
      <w:r w:rsidR="0079258E" w:rsidRPr="00451D88">
        <w:t xml:space="preserve">align with </w:t>
      </w:r>
      <w:r w:rsidRPr="00451D88">
        <w:t>the design of the CAASPP SSRs</w:t>
      </w:r>
      <w:r w:rsidR="00DF33BA" w:rsidRPr="00451D88">
        <w:t>, as shown in Attachment 2</w:t>
      </w:r>
      <w:r w:rsidRPr="00451D88">
        <w:t xml:space="preserve">. Additional changes were made on the basis of the feedback received from stakeholder groups </w:t>
      </w:r>
      <w:r w:rsidR="007D656C" w:rsidRPr="00451D88">
        <w:t xml:space="preserve">in </w:t>
      </w:r>
      <w:r w:rsidRPr="00451D88">
        <w:t>April and June 2019</w:t>
      </w:r>
      <w:r w:rsidR="000E380F" w:rsidRPr="00451D88">
        <w:t>.</w:t>
      </w:r>
      <w:r w:rsidRPr="00451D88">
        <w:t xml:space="preserve"> </w:t>
      </w:r>
      <w:r w:rsidR="000E380F" w:rsidRPr="00451D88">
        <w:t>These</w:t>
      </w:r>
      <w:r w:rsidRPr="00451D88">
        <w:t xml:space="preserve"> groups were given opportunities to discuss and provide feedback on the design of the Summative ELPAC SSRs. First, parent focus groups </w:t>
      </w:r>
      <w:r w:rsidR="007D656C" w:rsidRPr="00451D88">
        <w:t>met</w:t>
      </w:r>
      <w:r w:rsidRPr="00451D88">
        <w:t xml:space="preserve"> on April 24 and 25. Native Spanish-speaking parents of English learners </w:t>
      </w:r>
      <w:r w:rsidR="007D656C" w:rsidRPr="00451D88">
        <w:t xml:space="preserve">expressed </w:t>
      </w:r>
      <w:r w:rsidRPr="00451D88">
        <w:t>their preference</w:t>
      </w:r>
      <w:r w:rsidR="007D656C" w:rsidRPr="00451D88">
        <w:t>s</w:t>
      </w:r>
      <w:r w:rsidRPr="00451D88">
        <w:t xml:space="preserve"> on graphics, wording, and comprehensibility of the SSRs. </w:t>
      </w:r>
      <w:proofErr w:type="gramStart"/>
      <w:r w:rsidRPr="00451D88">
        <w:t>Also</w:t>
      </w:r>
      <w:proofErr w:type="gramEnd"/>
      <w:r w:rsidRPr="00451D88">
        <w:t xml:space="preserve"> on April 25, an ELPAC stakeholder group, including representatives from the California Parent Teacher Association, Californians Together, and the California Association for Bilingual Education, met to discuss the design of the ELPAC SSRs and provide</w:t>
      </w:r>
      <w:r w:rsidR="00163821" w:rsidRPr="00451D88">
        <w:t>d</w:t>
      </w:r>
      <w:r w:rsidRPr="00451D88">
        <w:t xml:space="preserve"> input. Last, on June 7, one-on-one interviews were held with parents of California students</w:t>
      </w:r>
      <w:r w:rsidR="00163821" w:rsidRPr="00451D88">
        <w:t xml:space="preserve"> whose primary language </w:t>
      </w:r>
      <w:r w:rsidR="007D656C" w:rsidRPr="00451D88">
        <w:t>is</w:t>
      </w:r>
      <w:r w:rsidR="00163821" w:rsidRPr="00451D88">
        <w:t xml:space="preserve"> Spanish </w:t>
      </w:r>
      <w:r w:rsidR="007D656C" w:rsidRPr="00451D88">
        <w:t>or</w:t>
      </w:r>
      <w:r w:rsidR="00163821" w:rsidRPr="00451D88">
        <w:t xml:space="preserve"> Mandarin</w:t>
      </w:r>
      <w:r w:rsidRPr="00451D88">
        <w:t>. Feedback from this group included inquiry into the usability of Spanish and Chinese translations of the SSRs.</w:t>
      </w:r>
    </w:p>
    <w:p w14:paraId="62BB163D" w14:textId="7387E78F" w:rsidR="00F53BB1" w:rsidRPr="00451D88" w:rsidRDefault="00937A22" w:rsidP="00F53BB1">
      <w:pPr>
        <w:pStyle w:val="Heading3"/>
        <w:spacing w:before="240" w:after="240"/>
        <w:rPr>
          <w:rFonts w:cs="Arial"/>
          <w:sz w:val="32"/>
          <w:szCs w:val="32"/>
        </w:rPr>
      </w:pPr>
      <w:r w:rsidRPr="00451D88">
        <w:rPr>
          <w:rFonts w:cs="Arial"/>
          <w:sz w:val="32"/>
          <w:szCs w:val="32"/>
        </w:rPr>
        <w:lastRenderedPageBreak/>
        <w:t>Stakeholder</w:t>
      </w:r>
      <w:r w:rsidR="00F53BB1" w:rsidRPr="00451D88">
        <w:rPr>
          <w:rFonts w:cs="Arial"/>
          <w:sz w:val="32"/>
          <w:szCs w:val="32"/>
        </w:rPr>
        <w:t xml:space="preserve"> Input</w:t>
      </w:r>
      <w:r w:rsidR="00BE0B62" w:rsidRPr="00451D88">
        <w:rPr>
          <w:rFonts w:cs="Arial"/>
          <w:sz w:val="32"/>
          <w:szCs w:val="32"/>
        </w:rPr>
        <w:t xml:space="preserve"> </w:t>
      </w:r>
      <w:r w:rsidR="0053745F" w:rsidRPr="00451D88">
        <w:rPr>
          <w:rFonts w:cs="Arial"/>
          <w:sz w:val="32"/>
          <w:szCs w:val="32"/>
        </w:rPr>
        <w:t xml:space="preserve">on the </w:t>
      </w:r>
      <w:r w:rsidR="00BE0B62" w:rsidRPr="00451D88">
        <w:rPr>
          <w:rFonts w:cs="Arial"/>
          <w:sz w:val="32"/>
          <w:szCs w:val="32"/>
        </w:rPr>
        <w:t>Design</w:t>
      </w:r>
    </w:p>
    <w:p w14:paraId="07A32C8C" w14:textId="4509DAAB" w:rsidR="002973AF" w:rsidRPr="00451D88" w:rsidRDefault="00B43166" w:rsidP="002973AF">
      <w:pPr>
        <w:spacing w:after="240"/>
      </w:pPr>
      <w:r w:rsidRPr="00451D88">
        <w:t>S</w:t>
      </w:r>
      <w:r w:rsidR="00B14EB9" w:rsidRPr="00451D88">
        <w:t>takeholder feedback has</w:t>
      </w:r>
      <w:r w:rsidR="002973AF" w:rsidRPr="00451D88">
        <w:t xml:space="preserve"> informed the design</w:t>
      </w:r>
      <w:r w:rsidR="00B14EB9" w:rsidRPr="00451D88">
        <w:t xml:space="preserve"> of </w:t>
      </w:r>
      <w:r w:rsidR="00102230" w:rsidRPr="00451D88">
        <w:t xml:space="preserve">both the CAASPP and </w:t>
      </w:r>
      <w:r w:rsidR="000B4AD5" w:rsidRPr="00451D88">
        <w:t xml:space="preserve">Summative </w:t>
      </w:r>
      <w:r w:rsidR="00102230" w:rsidRPr="00451D88">
        <w:t>ELPAC</w:t>
      </w:r>
      <w:r w:rsidR="003F0F7B" w:rsidRPr="00451D88">
        <w:t xml:space="preserve"> </w:t>
      </w:r>
      <w:r w:rsidR="00B14EB9" w:rsidRPr="00451D88">
        <w:t>SSRs</w:t>
      </w:r>
      <w:r w:rsidR="00CF4388" w:rsidRPr="00451D88">
        <w:t>;</w:t>
      </w:r>
      <w:r w:rsidR="00B14EB9" w:rsidRPr="00451D88">
        <w:t xml:space="preserve"> </w:t>
      </w:r>
      <w:r w:rsidR="00CF4388" w:rsidRPr="00451D88">
        <w:t>r</w:t>
      </w:r>
      <w:r w:rsidR="00FF4151" w:rsidRPr="00451D88">
        <w:t>ecommendations</w:t>
      </w:r>
      <w:r w:rsidR="00B14EB9" w:rsidRPr="00451D88">
        <w:t xml:space="preserve"> </w:t>
      </w:r>
      <w:r w:rsidR="00CF4388" w:rsidRPr="00451D88">
        <w:t xml:space="preserve">have </w:t>
      </w:r>
      <w:r w:rsidR="00B14EB9" w:rsidRPr="00451D88">
        <w:t>included the following</w:t>
      </w:r>
      <w:r w:rsidR="006964DD" w:rsidRPr="00451D88">
        <w:t>, as applicable</w:t>
      </w:r>
      <w:r w:rsidR="00B14EB9" w:rsidRPr="00451D88">
        <w:t>:</w:t>
      </w:r>
    </w:p>
    <w:p w14:paraId="19F09881" w14:textId="7CAE5EDB" w:rsidR="002973AF" w:rsidRPr="00451D88" w:rsidRDefault="00EF557D" w:rsidP="002973AF">
      <w:pPr>
        <w:numPr>
          <w:ilvl w:val="0"/>
          <w:numId w:val="25"/>
        </w:numPr>
        <w:spacing w:after="240"/>
      </w:pPr>
      <w:r w:rsidRPr="00451D88">
        <w:t>Use</w:t>
      </w:r>
      <w:r w:rsidR="002973AF" w:rsidRPr="00451D88">
        <w:t xml:space="preserve"> of color schemes </w:t>
      </w:r>
      <w:r w:rsidR="003F0F7B" w:rsidRPr="00451D88">
        <w:t xml:space="preserve">that </w:t>
      </w:r>
      <w:r w:rsidR="002973AF" w:rsidRPr="00451D88">
        <w:t xml:space="preserve">are easier on the eye </w:t>
      </w:r>
    </w:p>
    <w:p w14:paraId="3E1755B2" w14:textId="7A154C98" w:rsidR="002973AF" w:rsidRPr="00451D88" w:rsidRDefault="002973AF" w:rsidP="002973AF">
      <w:pPr>
        <w:numPr>
          <w:ilvl w:val="0"/>
          <w:numId w:val="25"/>
        </w:numPr>
        <w:spacing w:after="240"/>
      </w:pPr>
      <w:r w:rsidRPr="00451D88">
        <w:t xml:space="preserve">Vertical representation of the graphics </w:t>
      </w:r>
      <w:r w:rsidR="003F0F7B" w:rsidRPr="00451D88">
        <w:t xml:space="preserve">that </w:t>
      </w:r>
      <w:r w:rsidRPr="00451D88">
        <w:t xml:space="preserve">allows for quick and easy understanding of results </w:t>
      </w:r>
    </w:p>
    <w:p w14:paraId="203F566C" w14:textId="0A8040C5" w:rsidR="002973AF" w:rsidRPr="00451D88" w:rsidRDefault="002973AF" w:rsidP="002973AF">
      <w:pPr>
        <w:numPr>
          <w:ilvl w:val="0"/>
          <w:numId w:val="25"/>
        </w:numPr>
        <w:spacing w:after="240"/>
      </w:pPr>
      <w:r w:rsidRPr="00451D88">
        <w:t xml:space="preserve">Larger graphics that compare state, school, and student averages </w:t>
      </w:r>
      <w:r w:rsidR="00993EF1" w:rsidRPr="00451D88">
        <w:t xml:space="preserve">that </w:t>
      </w:r>
      <w:r w:rsidRPr="00451D88">
        <w:t>are easy to read and understand</w:t>
      </w:r>
    </w:p>
    <w:p w14:paraId="38E32F06" w14:textId="3A193EAF" w:rsidR="002973AF" w:rsidRPr="00451D88" w:rsidRDefault="002973AF" w:rsidP="002973AF">
      <w:pPr>
        <w:numPr>
          <w:ilvl w:val="0"/>
          <w:numId w:val="25"/>
        </w:numPr>
        <w:spacing w:after="240"/>
      </w:pPr>
      <w:r w:rsidRPr="00451D88">
        <w:rPr>
          <w:lang w:val="en-PH"/>
        </w:rPr>
        <w:t>Score claim concepts that have a concise layout, a good use of vectors to emphasize labels, and easy to decipher classifications</w:t>
      </w:r>
    </w:p>
    <w:p w14:paraId="5EF1EF48" w14:textId="6C623C44" w:rsidR="00B14EB9" w:rsidRPr="00451D88" w:rsidRDefault="00407559" w:rsidP="00282ECF">
      <w:pPr>
        <w:numPr>
          <w:ilvl w:val="0"/>
          <w:numId w:val="25"/>
        </w:numPr>
        <w:spacing w:after="240"/>
      </w:pPr>
      <w:r w:rsidRPr="00451D88">
        <w:t>A</w:t>
      </w:r>
      <w:r w:rsidR="002973AF" w:rsidRPr="00451D88">
        <w:t>dd</w:t>
      </w:r>
      <w:r w:rsidR="00EF557D" w:rsidRPr="00451D88">
        <w:t>itional</w:t>
      </w:r>
      <w:r w:rsidR="002973AF" w:rsidRPr="00451D88">
        <w:t xml:space="preserve"> color and dimension </w:t>
      </w:r>
      <w:r w:rsidR="00993EF1" w:rsidRPr="00451D88">
        <w:t xml:space="preserve">that </w:t>
      </w:r>
      <w:r w:rsidR="002973AF" w:rsidRPr="00451D88">
        <w:t>ma</w:t>
      </w:r>
      <w:r w:rsidR="00EC22CF" w:rsidRPr="00451D88">
        <w:t>k</w:t>
      </w:r>
      <w:r w:rsidR="002973AF" w:rsidRPr="00451D88">
        <w:t xml:space="preserve">e the SSR </w:t>
      </w:r>
      <w:r w:rsidR="00EC22CF" w:rsidRPr="00451D88">
        <w:t>seem</w:t>
      </w:r>
      <w:r w:rsidR="002973AF" w:rsidRPr="00451D88">
        <w:t xml:space="preserve"> more modern </w:t>
      </w:r>
    </w:p>
    <w:p w14:paraId="5D5368CA" w14:textId="0CF6C089" w:rsidR="002973AF" w:rsidRPr="00451D88" w:rsidRDefault="00EC22CF" w:rsidP="00C6787E">
      <w:pPr>
        <w:numPr>
          <w:ilvl w:val="0"/>
          <w:numId w:val="25"/>
        </w:numPr>
        <w:spacing w:after="240"/>
      </w:pPr>
      <w:r w:rsidRPr="00451D88">
        <w:t>L</w:t>
      </w:r>
      <w:r w:rsidR="002973AF" w:rsidRPr="00451D88">
        <w:t xml:space="preserve">inks to test questions and additional resources </w:t>
      </w:r>
      <w:r w:rsidRPr="00451D88">
        <w:t xml:space="preserve">that are more </w:t>
      </w:r>
      <w:r w:rsidR="00EF557D" w:rsidRPr="00451D88">
        <w:t>evident</w:t>
      </w:r>
      <w:r w:rsidRPr="00451D88">
        <w:t xml:space="preserve"> to parents and guardians</w:t>
      </w:r>
    </w:p>
    <w:p w14:paraId="7DAC4A43" w14:textId="03C36347" w:rsidR="009E2F2A" w:rsidRPr="00451D88" w:rsidRDefault="006A00AE" w:rsidP="004046DB">
      <w:pPr>
        <w:pStyle w:val="Heading3"/>
        <w:spacing w:before="240" w:after="240"/>
        <w:rPr>
          <w:b w:val="0"/>
          <w:sz w:val="32"/>
          <w:szCs w:val="32"/>
        </w:rPr>
      </w:pPr>
      <w:r w:rsidRPr="00451D88">
        <w:rPr>
          <w:sz w:val="32"/>
          <w:szCs w:val="32"/>
        </w:rPr>
        <w:t>Student Score Report</w:t>
      </w:r>
      <w:r w:rsidR="00CA6CB4" w:rsidRPr="00451D88">
        <w:rPr>
          <w:sz w:val="32"/>
          <w:szCs w:val="32"/>
        </w:rPr>
        <w:t>s</w:t>
      </w:r>
      <w:r w:rsidR="00A01FA4" w:rsidRPr="00451D88">
        <w:rPr>
          <w:sz w:val="32"/>
          <w:szCs w:val="32"/>
        </w:rPr>
        <w:t xml:space="preserve"> Design</w:t>
      </w:r>
      <w:r w:rsidRPr="00451D88">
        <w:rPr>
          <w:sz w:val="32"/>
          <w:szCs w:val="32"/>
        </w:rPr>
        <w:t xml:space="preserve"> </w:t>
      </w:r>
    </w:p>
    <w:p w14:paraId="154A62D2" w14:textId="0F6255B9" w:rsidR="00334CB0" w:rsidRPr="00451D88" w:rsidRDefault="000015A5" w:rsidP="008343A9">
      <w:pPr>
        <w:autoSpaceDE w:val="0"/>
        <w:autoSpaceDN w:val="0"/>
        <w:adjustRightInd w:val="0"/>
        <w:spacing w:after="240"/>
      </w:pPr>
      <w:r w:rsidRPr="00451D88">
        <w:t xml:space="preserve">Information on the </w:t>
      </w:r>
      <w:r w:rsidR="00F05F2F" w:rsidRPr="00451D88">
        <w:t xml:space="preserve">student’s </w:t>
      </w:r>
      <w:r w:rsidRPr="00451D88">
        <w:t xml:space="preserve">overall score and progress for the assessment content area </w:t>
      </w:r>
      <w:r w:rsidR="0000607C" w:rsidRPr="00451D88">
        <w:t xml:space="preserve">is </w:t>
      </w:r>
      <w:r w:rsidRPr="00451D88">
        <w:t xml:space="preserve">now clearly presented </w:t>
      </w:r>
      <w:r w:rsidR="0065298F" w:rsidRPr="00451D88">
        <w:t>using</w:t>
      </w:r>
      <w:r w:rsidRPr="00451D88">
        <w:t xml:space="preserve"> colors that attract the reader’s attention.</w:t>
      </w:r>
      <w:r w:rsidRPr="00451D88" w:rsidDel="006A00AE">
        <w:t xml:space="preserve"> </w:t>
      </w:r>
      <w:r w:rsidRPr="00451D88">
        <w:t>The information is easy to read and understand</w:t>
      </w:r>
      <w:r w:rsidR="008343A9" w:rsidRPr="00451D88">
        <w:t>;</w:t>
      </w:r>
      <w:r w:rsidRPr="00451D88">
        <w:t xml:space="preserve"> presented in a larger, contemporary format</w:t>
      </w:r>
      <w:r w:rsidR="008343A9" w:rsidRPr="00451D88">
        <w:t>;</w:t>
      </w:r>
      <w:r w:rsidRPr="00451D88">
        <w:t xml:space="preserve"> and provides easy access to additional information through active links to </w:t>
      </w:r>
      <w:r w:rsidR="005149BE" w:rsidRPr="00451D88">
        <w:t xml:space="preserve">a </w:t>
      </w:r>
      <w:r w:rsidRPr="00451D88">
        <w:t>parent resource website.</w:t>
      </w:r>
      <w:r w:rsidR="008343A9" w:rsidRPr="00451D88">
        <w:t xml:space="preserve"> </w:t>
      </w:r>
      <w:r w:rsidR="0065298F" w:rsidRPr="00451D88">
        <w:t xml:space="preserve">The modified electronic SSR format </w:t>
      </w:r>
      <w:r w:rsidR="003A61E5" w:rsidRPr="00451D88">
        <w:t>change</w:t>
      </w:r>
      <w:r w:rsidR="0065298F" w:rsidRPr="00451D88">
        <w:t>,</w:t>
      </w:r>
      <w:r w:rsidR="00155571" w:rsidRPr="00451D88">
        <w:t xml:space="preserve"> </w:t>
      </w:r>
      <w:r w:rsidR="00063A90" w:rsidRPr="00451D88">
        <w:t>which</w:t>
      </w:r>
      <w:r w:rsidR="003A61E5" w:rsidRPr="00451D88">
        <w:t xml:space="preserve"> was not possible with the paper version</w:t>
      </w:r>
      <w:r w:rsidR="0065298F" w:rsidRPr="00451D88">
        <w:t>,</w:t>
      </w:r>
      <w:r w:rsidR="003A61E5" w:rsidRPr="00451D88">
        <w:t xml:space="preserve"> </w:t>
      </w:r>
      <w:r w:rsidR="0065298F" w:rsidRPr="00451D88">
        <w:t xml:space="preserve">addresses </w:t>
      </w:r>
      <w:r w:rsidR="00155571" w:rsidRPr="00451D88">
        <w:t>universal accessibility</w:t>
      </w:r>
      <w:r w:rsidR="003A61E5" w:rsidRPr="00451D88">
        <w:t xml:space="preserve">. </w:t>
      </w:r>
      <w:r w:rsidR="0065298F" w:rsidRPr="00451D88">
        <w:t>The result is expanded</w:t>
      </w:r>
      <w:r w:rsidR="003A61E5" w:rsidRPr="00451D88">
        <w:t xml:space="preserve"> access to the SSR </w:t>
      </w:r>
      <w:r w:rsidR="0065298F" w:rsidRPr="00451D88">
        <w:t>for</w:t>
      </w:r>
      <w:r w:rsidR="003A61E5" w:rsidRPr="00451D88">
        <w:t xml:space="preserve"> persons with </w:t>
      </w:r>
      <w:r w:rsidR="00B670A7" w:rsidRPr="00451D88">
        <w:t>visual impairments through text-to-</w:t>
      </w:r>
      <w:r w:rsidR="0065298F" w:rsidRPr="00451D88">
        <w:t>s</w:t>
      </w:r>
      <w:r w:rsidR="003A61E5" w:rsidRPr="00451D88">
        <w:t>peech</w:t>
      </w:r>
      <w:r w:rsidR="0065298F" w:rsidRPr="00451D88">
        <w:t xml:space="preserve"> applications</w:t>
      </w:r>
      <w:r w:rsidR="003A61E5" w:rsidRPr="00451D88">
        <w:t>.</w:t>
      </w:r>
    </w:p>
    <w:p w14:paraId="5B25D52A" w14:textId="7389516F" w:rsidR="00D90B6C" w:rsidRPr="00451D88" w:rsidRDefault="00D90B6C" w:rsidP="008343A9">
      <w:pPr>
        <w:autoSpaceDE w:val="0"/>
        <w:autoSpaceDN w:val="0"/>
        <w:adjustRightInd w:val="0"/>
        <w:spacing w:after="240"/>
        <w:rPr>
          <w:rFonts w:eastAsia="Arial" w:cs="Arial"/>
          <w:color w:val="000000"/>
        </w:rPr>
      </w:pPr>
      <w:r w:rsidRPr="00451D88">
        <w:rPr>
          <w:rFonts w:eastAsia="Arial" w:cs="Arial"/>
          <w:color w:val="000000"/>
        </w:rPr>
        <w:t>The proposed SSR for the CSA has a</w:t>
      </w:r>
      <w:r w:rsidR="00AE27CC" w:rsidRPr="00451D88">
        <w:rPr>
          <w:rFonts w:eastAsia="Arial" w:cs="Arial"/>
          <w:color w:val="000000"/>
        </w:rPr>
        <w:t>n intentionally</w:t>
      </w:r>
      <w:r w:rsidRPr="00451D88">
        <w:rPr>
          <w:rFonts w:eastAsia="Arial" w:cs="Arial"/>
          <w:color w:val="000000"/>
        </w:rPr>
        <w:t xml:space="preserve"> different design l</w:t>
      </w:r>
      <w:r w:rsidR="00AE27CC" w:rsidRPr="00451D88">
        <w:rPr>
          <w:rFonts w:eastAsia="Arial" w:cs="Arial"/>
          <w:color w:val="000000"/>
        </w:rPr>
        <w:t>ayout compared to the other CAA</w:t>
      </w:r>
      <w:r w:rsidRPr="00451D88">
        <w:rPr>
          <w:rFonts w:eastAsia="Arial" w:cs="Arial"/>
          <w:color w:val="000000"/>
        </w:rPr>
        <w:t xml:space="preserve">SPP and ELPAC SSRs. This layout appropriately conveys the </w:t>
      </w:r>
      <w:r w:rsidR="00AE27CC" w:rsidRPr="00451D88">
        <w:rPr>
          <w:rFonts w:eastAsia="Arial" w:cs="Arial"/>
          <w:color w:val="000000"/>
        </w:rPr>
        <w:t>preliminary SSPI-</w:t>
      </w:r>
      <w:r w:rsidRPr="00451D88">
        <w:rPr>
          <w:rFonts w:eastAsia="Arial" w:cs="Arial"/>
          <w:color w:val="000000"/>
        </w:rPr>
        <w:t>recommended threshold scores as presented in Att</w:t>
      </w:r>
      <w:r w:rsidR="00AE27CC" w:rsidRPr="00451D88">
        <w:rPr>
          <w:rFonts w:eastAsia="Arial" w:cs="Arial"/>
          <w:color w:val="000000"/>
        </w:rPr>
        <w:t>achment</w:t>
      </w:r>
      <w:r w:rsidRPr="00451D88">
        <w:rPr>
          <w:rFonts w:eastAsia="Arial" w:cs="Arial"/>
          <w:color w:val="000000"/>
        </w:rPr>
        <w:t xml:space="preserve"> 3. </w:t>
      </w:r>
      <w:r w:rsidR="00231D79" w:rsidRPr="00451D88">
        <w:rPr>
          <w:rFonts w:eastAsia="Arial" w:cs="Arial"/>
          <w:color w:val="000000"/>
        </w:rPr>
        <w:t xml:space="preserve">The CDE and the testing contractor will </w:t>
      </w:r>
      <w:r w:rsidR="00231D79" w:rsidRPr="00451D88">
        <w:rPr>
          <w:rFonts w:cs="Arial"/>
        </w:rPr>
        <w:t xml:space="preserve">continue to gather information on the test-taking population and student performance during these initial years of operational testing. If appropriate, </w:t>
      </w:r>
      <w:r w:rsidR="00AE27CC" w:rsidRPr="00451D88">
        <w:rPr>
          <w:rFonts w:eastAsia="Arial" w:cs="Arial"/>
          <w:color w:val="000000"/>
        </w:rPr>
        <w:t>revised threshold scores may be presented to the SBE</w:t>
      </w:r>
      <w:r w:rsidR="00231D79" w:rsidRPr="00451D88">
        <w:rPr>
          <w:rFonts w:eastAsia="Arial" w:cs="Arial"/>
          <w:color w:val="000000"/>
        </w:rPr>
        <w:t xml:space="preserve"> for consideration</w:t>
      </w:r>
      <w:r w:rsidR="00706BBD" w:rsidRPr="00451D88">
        <w:rPr>
          <w:rFonts w:eastAsia="Arial" w:cs="Arial"/>
          <w:color w:val="000000"/>
        </w:rPr>
        <w:t>,</w:t>
      </w:r>
      <w:r w:rsidR="00231D79" w:rsidRPr="00451D88">
        <w:rPr>
          <w:rFonts w:eastAsia="Arial" w:cs="Arial"/>
          <w:color w:val="000000"/>
        </w:rPr>
        <w:t xml:space="preserve"> at which time </w:t>
      </w:r>
      <w:r w:rsidRPr="00451D88">
        <w:rPr>
          <w:rFonts w:eastAsia="Arial" w:cs="Arial"/>
          <w:color w:val="000000"/>
        </w:rPr>
        <w:t xml:space="preserve">additional </w:t>
      </w:r>
      <w:r w:rsidR="00231D79" w:rsidRPr="00451D88">
        <w:rPr>
          <w:rFonts w:eastAsia="Arial" w:cs="Arial"/>
          <w:color w:val="000000"/>
        </w:rPr>
        <w:t>changes</w:t>
      </w:r>
      <w:r w:rsidRPr="00451D88">
        <w:rPr>
          <w:rFonts w:eastAsia="Arial" w:cs="Arial"/>
          <w:color w:val="000000"/>
        </w:rPr>
        <w:t xml:space="preserve"> to the SSR may be prop</w:t>
      </w:r>
      <w:r w:rsidR="00231D79" w:rsidRPr="00451D88">
        <w:rPr>
          <w:rFonts w:eastAsia="Arial" w:cs="Arial"/>
          <w:color w:val="000000"/>
        </w:rPr>
        <w:t>osed.</w:t>
      </w:r>
    </w:p>
    <w:p w14:paraId="76E9BCD5" w14:textId="7DE40C04" w:rsidR="00153D0C" w:rsidRPr="00451D88" w:rsidRDefault="000015A5" w:rsidP="008343A9">
      <w:pPr>
        <w:autoSpaceDE w:val="0"/>
        <w:autoSpaceDN w:val="0"/>
        <w:adjustRightInd w:val="0"/>
        <w:spacing w:after="240"/>
      </w:pPr>
      <w:r w:rsidRPr="00451D88">
        <w:rPr>
          <w:rFonts w:eastAsia="Arial" w:cs="Arial"/>
          <w:color w:val="000000"/>
        </w:rPr>
        <w:t xml:space="preserve">Electronic SSRs are </w:t>
      </w:r>
      <w:r w:rsidR="00282A33" w:rsidRPr="00451D88">
        <w:rPr>
          <w:rFonts w:eastAsia="Arial" w:cs="Arial"/>
          <w:color w:val="000000"/>
        </w:rPr>
        <w:t>translated into</w:t>
      </w:r>
      <w:r w:rsidR="003A61E5" w:rsidRPr="00451D88">
        <w:rPr>
          <w:rFonts w:eastAsia="Arial" w:cs="Arial"/>
          <w:color w:val="000000"/>
        </w:rPr>
        <w:t xml:space="preserve"> Spanish</w:t>
      </w:r>
      <w:r w:rsidR="003A61E5" w:rsidRPr="00451D88">
        <w:t>, Ch</w:t>
      </w:r>
      <w:r w:rsidR="00641CF9" w:rsidRPr="00451D88">
        <w:t>inese</w:t>
      </w:r>
      <w:r w:rsidR="002D2DA0" w:rsidRPr="00451D88">
        <w:t xml:space="preserve"> (</w:t>
      </w:r>
      <w:r w:rsidR="008343A9" w:rsidRPr="00451D88">
        <w:t>t</w:t>
      </w:r>
      <w:r w:rsidR="002D2DA0" w:rsidRPr="00451D88">
        <w:t>raditional)</w:t>
      </w:r>
      <w:r w:rsidR="00641CF9" w:rsidRPr="00451D88">
        <w:t>, Vietnamese,</w:t>
      </w:r>
      <w:r w:rsidR="00F53BB1" w:rsidRPr="00451D88">
        <w:t xml:space="preserve"> and</w:t>
      </w:r>
      <w:r w:rsidR="00641CF9" w:rsidRPr="00451D88">
        <w:t xml:space="preserve"> </w:t>
      </w:r>
      <w:r w:rsidR="003A61E5" w:rsidRPr="00451D88">
        <w:t>Filipino</w:t>
      </w:r>
      <w:r w:rsidR="00F53BB1" w:rsidRPr="00451D88">
        <w:t xml:space="preserve"> </w:t>
      </w:r>
      <w:r w:rsidR="009C4C33" w:rsidRPr="00451D88">
        <w:rPr>
          <w:rFonts w:eastAsia="Arial" w:cs="Arial"/>
          <w:color w:val="000000"/>
        </w:rPr>
        <w:t>for</w:t>
      </w:r>
      <w:r w:rsidR="00641CF9" w:rsidRPr="00451D88">
        <w:rPr>
          <w:rFonts w:eastAsia="Arial" w:cs="Arial"/>
          <w:color w:val="000000"/>
        </w:rPr>
        <w:t xml:space="preserve"> 20</w:t>
      </w:r>
      <w:r w:rsidR="003A61E5" w:rsidRPr="00451D88">
        <w:rPr>
          <w:rFonts w:eastAsia="Arial" w:cs="Arial"/>
          <w:color w:val="000000"/>
        </w:rPr>
        <w:t>19</w:t>
      </w:r>
      <w:r w:rsidR="008343A9" w:rsidRPr="00451D88">
        <w:rPr>
          <w:rFonts w:eastAsia="Arial" w:cs="Arial"/>
          <w:color w:val="000000"/>
        </w:rPr>
        <w:t>–</w:t>
      </w:r>
      <w:r w:rsidR="00641CF9" w:rsidRPr="00451D88">
        <w:rPr>
          <w:rFonts w:eastAsia="Arial" w:cs="Arial"/>
          <w:color w:val="000000"/>
        </w:rPr>
        <w:t>20</w:t>
      </w:r>
      <w:r w:rsidR="003A61E5" w:rsidRPr="00451D88">
        <w:rPr>
          <w:rFonts w:eastAsiaTheme="minorHAnsi" w:cs="Arial"/>
          <w:color w:val="282828"/>
        </w:rPr>
        <w:t xml:space="preserve">. </w:t>
      </w:r>
      <w:r w:rsidR="003A61E5" w:rsidRPr="00451D88">
        <w:t>These languages r</w:t>
      </w:r>
      <w:r w:rsidR="009C4C33" w:rsidRPr="00451D88">
        <w:t xml:space="preserve">epresent the </w:t>
      </w:r>
      <w:r w:rsidR="006A00AE" w:rsidRPr="00451D88">
        <w:t>four</w:t>
      </w:r>
      <w:r w:rsidR="003A61E5" w:rsidRPr="00451D88">
        <w:t xml:space="preserve"> </w:t>
      </w:r>
      <w:r w:rsidR="00282A33" w:rsidRPr="00451D88">
        <w:t xml:space="preserve">languages </w:t>
      </w:r>
      <w:r w:rsidR="003A61E5" w:rsidRPr="00451D88">
        <w:t>most frequent</w:t>
      </w:r>
      <w:r w:rsidR="00282A33" w:rsidRPr="00451D88">
        <w:t>ly</w:t>
      </w:r>
      <w:r w:rsidR="003A61E5" w:rsidRPr="00451D88">
        <w:t xml:space="preserve"> spoken </w:t>
      </w:r>
      <w:r w:rsidR="00282A33" w:rsidRPr="00451D88">
        <w:t xml:space="preserve">other than English </w:t>
      </w:r>
      <w:r w:rsidR="003A61E5" w:rsidRPr="00451D88">
        <w:t>by California students</w:t>
      </w:r>
      <w:r w:rsidR="00282A33" w:rsidRPr="00451D88">
        <w:t>.</w:t>
      </w:r>
      <w:r w:rsidR="003A61E5" w:rsidRPr="00451D88">
        <w:t xml:space="preserve"> Another important </w:t>
      </w:r>
      <w:r w:rsidR="00155571" w:rsidRPr="00451D88">
        <w:t xml:space="preserve">improvement resulting from the </w:t>
      </w:r>
      <w:r w:rsidR="003A61E5" w:rsidRPr="00451D88">
        <w:t xml:space="preserve">electronic SSR format is the inclusion of the mailing address on all reports, </w:t>
      </w:r>
      <w:r w:rsidR="00155571" w:rsidRPr="00451D88">
        <w:t>which</w:t>
      </w:r>
      <w:r w:rsidR="003A61E5" w:rsidRPr="00451D88">
        <w:t xml:space="preserve"> was not possible </w:t>
      </w:r>
      <w:r w:rsidR="00155571" w:rsidRPr="00451D88">
        <w:t xml:space="preserve">on the paper version </w:t>
      </w:r>
      <w:r w:rsidR="003A61E5" w:rsidRPr="00451D88">
        <w:t>without a special</w:t>
      </w:r>
      <w:r w:rsidR="00DA3E65" w:rsidRPr="00451D88">
        <w:t xml:space="preserve"> </w:t>
      </w:r>
      <w:r w:rsidR="003A61E5" w:rsidRPr="00451D88">
        <w:t>request</w:t>
      </w:r>
      <w:r w:rsidR="00DA3E65" w:rsidRPr="00451D88">
        <w:t xml:space="preserve"> from and additional charge to LEAs</w:t>
      </w:r>
      <w:r w:rsidR="003A61E5" w:rsidRPr="00451D88">
        <w:t>.</w:t>
      </w:r>
      <w:r w:rsidR="00303256" w:rsidRPr="00451D88">
        <w:t xml:space="preserve"> This improvement reduces work</w:t>
      </w:r>
      <w:r w:rsidR="0086730C" w:rsidRPr="00451D88">
        <w:t xml:space="preserve"> and costs</w:t>
      </w:r>
      <w:r w:rsidR="00303256" w:rsidRPr="00451D88">
        <w:t xml:space="preserve"> for LEAs.</w:t>
      </w:r>
    </w:p>
    <w:p w14:paraId="4BEB5713" w14:textId="41DC39A7" w:rsidR="00BE2179" w:rsidRPr="00451D88" w:rsidRDefault="00BE2179" w:rsidP="008E59D3">
      <w:pPr>
        <w:spacing w:before="240" w:after="240"/>
      </w:pPr>
      <w:r w:rsidRPr="00451D88">
        <w:t>The</w:t>
      </w:r>
      <w:r w:rsidR="00073CB0" w:rsidRPr="00451D88">
        <w:t xml:space="preserve"> proposed 2019–20 SSR </w:t>
      </w:r>
      <w:r w:rsidRPr="00451D88">
        <w:t xml:space="preserve">designs for the CAASPP </w:t>
      </w:r>
      <w:r w:rsidR="00B05358" w:rsidRPr="00451D88">
        <w:t>English language arts/literacy (</w:t>
      </w:r>
      <w:r w:rsidRPr="00451D88">
        <w:t>ELA</w:t>
      </w:r>
      <w:r w:rsidR="00B05358" w:rsidRPr="00451D88">
        <w:t>)</w:t>
      </w:r>
      <w:r w:rsidR="0022384B" w:rsidRPr="00451D88">
        <w:t xml:space="preserve"> and</w:t>
      </w:r>
      <w:r w:rsidRPr="00451D88">
        <w:t xml:space="preserve"> mathematics, </w:t>
      </w:r>
      <w:r w:rsidR="00D90B6C" w:rsidRPr="00451D88">
        <w:t xml:space="preserve">and </w:t>
      </w:r>
      <w:r w:rsidR="00A75751" w:rsidRPr="00451D88">
        <w:t>California Science Test (</w:t>
      </w:r>
      <w:r w:rsidRPr="00451D88">
        <w:t>CAST</w:t>
      </w:r>
      <w:r w:rsidR="00334CB0" w:rsidRPr="00451D88">
        <w:t>)</w:t>
      </w:r>
      <w:r w:rsidR="00D90B6C" w:rsidRPr="00451D88">
        <w:t xml:space="preserve"> </w:t>
      </w:r>
      <w:r w:rsidR="00073CB0" w:rsidRPr="00451D88">
        <w:t>do not differ from the 2018–19</w:t>
      </w:r>
      <w:r w:rsidRPr="00451D88">
        <w:t>, except for the inclusion of the student score history section</w:t>
      </w:r>
      <w:r w:rsidR="008343A9" w:rsidRPr="00451D88">
        <w:t>,</w:t>
      </w:r>
      <w:r w:rsidRPr="00451D88">
        <w:t xml:space="preserve"> where applicable.</w:t>
      </w:r>
    </w:p>
    <w:p w14:paraId="3861F897" w14:textId="480E14D2" w:rsidR="007F4327" w:rsidRPr="00451D88" w:rsidRDefault="007F4327" w:rsidP="007F4327">
      <w:pPr>
        <w:spacing w:after="240"/>
      </w:pPr>
      <w:r w:rsidRPr="00451D88">
        <w:t xml:space="preserve">The recommended ELPAC SSR design prominently features an overall score level and a description of what the student can do at each level. The SSR displays Oral Language and Written Language composite scores that are </w:t>
      </w:r>
      <w:r w:rsidR="001655BA" w:rsidRPr="00451D88">
        <w:t xml:space="preserve">easy to </w:t>
      </w:r>
      <w:r w:rsidRPr="00451D88">
        <w:t>read and understand, a student score history, and links to online resources that may be useful to parents/guardians. The result is a parent-friendly SSR that is consistent with the design of SSRs for other California assessments.</w:t>
      </w:r>
    </w:p>
    <w:p w14:paraId="1F70F0F0" w14:textId="229099C5" w:rsidR="00F12FA4" w:rsidRPr="00451D88" w:rsidRDefault="00F12FA4" w:rsidP="004046DB">
      <w:pPr>
        <w:pStyle w:val="Heading3"/>
        <w:spacing w:before="240" w:after="240"/>
        <w:rPr>
          <w:sz w:val="32"/>
          <w:szCs w:val="32"/>
        </w:rPr>
      </w:pPr>
      <w:r w:rsidRPr="00451D88">
        <w:rPr>
          <w:sz w:val="32"/>
          <w:szCs w:val="32"/>
        </w:rPr>
        <w:t>Support for Families</w:t>
      </w:r>
    </w:p>
    <w:p w14:paraId="452F5A1A" w14:textId="69C33ED3" w:rsidR="00F12FA4" w:rsidRPr="00451D88" w:rsidRDefault="00F12FA4" w:rsidP="00F12FA4">
      <w:pPr>
        <w:spacing w:after="240"/>
      </w:pPr>
      <w:r w:rsidRPr="00451D88">
        <w:t>In May 2019, the CDE, in collaboration with Smarter Balanced, HCM Strategies</w:t>
      </w:r>
      <w:r w:rsidR="007A1E75" w:rsidRPr="00451D88">
        <w:t>,</w:t>
      </w:r>
      <w:r w:rsidRPr="00451D88">
        <w:t xml:space="preserve"> and ETS, launched the Starting Smarter website to provide resources to facilitate parents’/guardians’ understanding of the scores presented on their child’s score report and to </w:t>
      </w:r>
      <w:r w:rsidR="00EA2E1D" w:rsidRPr="00451D88">
        <w:t>help</w:t>
      </w:r>
      <w:r w:rsidRPr="00451D88">
        <w:t xml:space="preserve"> them hav</w:t>
      </w:r>
      <w:r w:rsidR="00EA2E1D" w:rsidRPr="00451D88">
        <w:t>e</w:t>
      </w:r>
      <w:r w:rsidRPr="00451D88">
        <w:t xml:space="preserve"> conversations with their child’s teacher. Website features include score reports, sample test questions</w:t>
      </w:r>
      <w:r w:rsidR="00D30B55" w:rsidRPr="00451D88">
        <w:t>,</w:t>
      </w:r>
      <w:r w:rsidRPr="00451D88">
        <w:t xml:space="preserve"> and no</w:t>
      </w:r>
      <w:r w:rsidR="00D30B55" w:rsidRPr="00451D88">
        <w:t>-</w:t>
      </w:r>
      <w:r w:rsidRPr="00451D88">
        <w:t xml:space="preserve">cost resources available to parents/guardians to support their child’s learning. The May 2019 </w:t>
      </w:r>
      <w:r w:rsidR="003A14FA" w:rsidRPr="00451D88">
        <w:t>launch</w:t>
      </w:r>
      <w:r w:rsidRPr="00451D88">
        <w:t xml:space="preserve"> included </w:t>
      </w:r>
      <w:r w:rsidR="003A14FA" w:rsidRPr="00451D88">
        <w:t xml:space="preserve">coverage on </w:t>
      </w:r>
      <w:r w:rsidRPr="00451D88">
        <w:t>the CAASPP Smarter Balanced summative assessments for ELA and mathematics, the California Alternate Assessments</w:t>
      </w:r>
      <w:r w:rsidR="0018009E" w:rsidRPr="00451D88">
        <w:t xml:space="preserve"> (CAAs)</w:t>
      </w:r>
      <w:r w:rsidRPr="00451D88">
        <w:t xml:space="preserve"> for ELA and mathematics, and the ELPAC assessments. </w:t>
      </w:r>
    </w:p>
    <w:p w14:paraId="0D1D29D5" w14:textId="5E892D5D" w:rsidR="00F12FA4" w:rsidRPr="00451D88" w:rsidRDefault="002E5B64" w:rsidP="00F12FA4">
      <w:pPr>
        <w:spacing w:after="240"/>
      </w:pPr>
      <w:r w:rsidRPr="00451D88">
        <w:t xml:space="preserve">In fall 2019, the Starting Smarter website will be updated to include </w:t>
      </w:r>
      <w:r w:rsidR="00A2428B" w:rsidRPr="00451D88">
        <w:t>SSRs</w:t>
      </w:r>
      <w:r w:rsidRPr="00451D88">
        <w:t xml:space="preserve"> and resources for the CAST and CSA</w:t>
      </w:r>
      <w:r w:rsidR="00FB74D0" w:rsidRPr="00451D88">
        <w:t>.</w:t>
      </w:r>
      <w:r w:rsidRPr="00451D88">
        <w:t xml:space="preserve"> </w:t>
      </w:r>
      <w:r w:rsidR="00FB74D0" w:rsidRPr="00451D88">
        <w:t>I</w:t>
      </w:r>
      <w:r w:rsidRPr="00451D88">
        <w:t>n 2020–21</w:t>
      </w:r>
      <w:r w:rsidR="00FB74D0" w:rsidRPr="00451D88">
        <w:t>,</w:t>
      </w:r>
      <w:r w:rsidRPr="00451D88">
        <w:t xml:space="preserve"> the ELPAC Alternate Assessment will be added. </w:t>
      </w:r>
      <w:r w:rsidR="00FB74D0" w:rsidRPr="00451D88">
        <w:t>T</w:t>
      </w:r>
      <w:r w:rsidR="00F12FA4" w:rsidRPr="00451D88">
        <w:t>he Starting Smarter website for</w:t>
      </w:r>
      <w:r w:rsidR="00FB74D0" w:rsidRPr="00451D88">
        <w:t xml:space="preserve"> the</w:t>
      </w:r>
      <w:r w:rsidR="00F12FA4" w:rsidRPr="00451D88">
        <w:t xml:space="preserve"> CAASPP </w:t>
      </w:r>
      <w:r w:rsidR="00FB74D0" w:rsidRPr="00451D88">
        <w:t xml:space="preserve">is located </w:t>
      </w:r>
      <w:r w:rsidR="00F12FA4" w:rsidRPr="00451D88">
        <w:t xml:space="preserve">at </w:t>
      </w:r>
      <w:hyperlink r:id="rId15" w:tooltip="This link opens the Starting Smarter web site for the CAASPP" w:history="1">
        <w:r w:rsidR="005B2194" w:rsidRPr="00451D88">
          <w:rPr>
            <w:rStyle w:val="Hyperlink"/>
          </w:rPr>
          <w:t>https://ca.startingsmarter.org/</w:t>
        </w:r>
      </w:hyperlink>
      <w:r w:rsidR="00FB74D0" w:rsidRPr="00451D88">
        <w:t>, and t</w:t>
      </w:r>
      <w:r w:rsidR="00F12FA4" w:rsidRPr="00451D88">
        <w:t xml:space="preserve">he Starting Smarter website for </w:t>
      </w:r>
      <w:r w:rsidR="00FB74D0" w:rsidRPr="00451D88">
        <w:t xml:space="preserve">the </w:t>
      </w:r>
      <w:r w:rsidR="00F12FA4" w:rsidRPr="00451D88">
        <w:t xml:space="preserve">ELPAC </w:t>
      </w:r>
      <w:r w:rsidR="00FB74D0" w:rsidRPr="00451D88">
        <w:t xml:space="preserve">is </w:t>
      </w:r>
      <w:r w:rsidR="00F12FA4" w:rsidRPr="00451D88">
        <w:t xml:space="preserve">at </w:t>
      </w:r>
      <w:hyperlink r:id="rId16" w:tooltip="This link opens the Starting Smarter web site for the ELPAC" w:history="1">
        <w:r w:rsidR="005B2194" w:rsidRPr="00451D88">
          <w:rPr>
            <w:rStyle w:val="Hyperlink"/>
          </w:rPr>
          <w:t>https://elpac.startingsmarter.org/</w:t>
        </w:r>
      </w:hyperlink>
      <w:r w:rsidR="00F12FA4" w:rsidRPr="00451D88">
        <w:t>.</w:t>
      </w:r>
    </w:p>
    <w:p w14:paraId="5161EEF4" w14:textId="0A59CDCF" w:rsidR="000B2AA7" w:rsidRPr="00451D88" w:rsidRDefault="000B2AA7" w:rsidP="007B6730">
      <w:pPr>
        <w:pStyle w:val="Heading3"/>
        <w:spacing w:before="240" w:after="240"/>
        <w:rPr>
          <w:sz w:val="32"/>
          <w:szCs w:val="32"/>
        </w:rPr>
      </w:pPr>
      <w:r w:rsidRPr="00451D88">
        <w:rPr>
          <w:sz w:val="32"/>
          <w:szCs w:val="32"/>
        </w:rPr>
        <w:t xml:space="preserve">Next Steps </w:t>
      </w:r>
    </w:p>
    <w:p w14:paraId="08840EBB" w14:textId="4F6DD142" w:rsidR="00F47F12" w:rsidRPr="00451D88" w:rsidRDefault="00F47F12" w:rsidP="00F47F12">
      <w:pPr>
        <w:spacing w:after="240"/>
      </w:pPr>
      <w:r w:rsidRPr="00451D88">
        <w:t>In 2019</w:t>
      </w:r>
      <w:r w:rsidRPr="00451D88">
        <w:rPr>
          <w:rFonts w:ascii="Calibri" w:hAnsi="Calibri" w:cs="Calibri"/>
        </w:rPr>
        <w:t>–</w:t>
      </w:r>
      <w:r w:rsidRPr="00451D88">
        <w:t xml:space="preserve">20, as part of redesign activities and feedback from parents, guardians, and educators, the CDE will </w:t>
      </w:r>
      <w:r w:rsidR="00F37AAD" w:rsidRPr="00451D88">
        <w:t xml:space="preserve">continue to pilot </w:t>
      </w:r>
      <w:r w:rsidRPr="00451D88">
        <w:t>personalized SSR videos for parents and guardians as a supplement to the SSR. The video</w:t>
      </w:r>
      <w:r w:rsidR="00D22E22" w:rsidRPr="00451D88">
        <w:t>s</w:t>
      </w:r>
      <w:r w:rsidRPr="00451D88">
        <w:t xml:space="preserve"> will be accessible on any device</w:t>
      </w:r>
      <w:r w:rsidR="00603A9D" w:rsidRPr="00451D88">
        <w:t xml:space="preserve"> and</w:t>
      </w:r>
      <w:r w:rsidRPr="00451D88">
        <w:t xml:space="preserve"> will have dynamic elements that include on-screen text, animated graphics, and native-speaking voiceover. Translations will be available in languages other than those already available for electronic SSRs</w:t>
      </w:r>
      <w:r w:rsidR="001C176C" w:rsidRPr="00451D88">
        <w:t>,</w:t>
      </w:r>
      <w:r w:rsidRPr="00451D88">
        <w:t xml:space="preserve"> depending on </w:t>
      </w:r>
      <w:r w:rsidR="001C176C" w:rsidRPr="00451D88">
        <w:t>an</w:t>
      </w:r>
      <w:r w:rsidRPr="00451D88">
        <w:t xml:space="preserve"> LEA’s need. Embedded links at the end of video “chapters” provide immediate, targeted access to related information and resources. </w:t>
      </w:r>
    </w:p>
    <w:p w14:paraId="33CE22F9" w14:textId="2F3BA189" w:rsidR="000B2AA7" w:rsidRPr="00451D88" w:rsidRDefault="000B2AA7" w:rsidP="00C6787E">
      <w:pPr>
        <w:autoSpaceDE w:val="0"/>
        <w:autoSpaceDN w:val="0"/>
        <w:adjustRightInd w:val="0"/>
        <w:spacing w:after="240"/>
      </w:pPr>
      <w:r w:rsidRPr="00451D88">
        <w:t>As we transition to the computer-based Initial ELPAC, the CDE</w:t>
      </w:r>
      <w:r w:rsidR="008343A9" w:rsidRPr="00451D88">
        <w:t>,</w:t>
      </w:r>
      <w:r w:rsidRPr="00451D88">
        <w:t xml:space="preserve"> in collaboration with ETS</w:t>
      </w:r>
      <w:r w:rsidR="008343A9" w:rsidRPr="00451D88">
        <w:t>,</w:t>
      </w:r>
      <w:r w:rsidRPr="00451D88">
        <w:t xml:space="preserve"> will follow a similar process of engaging stakeholders in the revisions to the</w:t>
      </w:r>
      <w:r w:rsidR="004A5912" w:rsidRPr="00451D88">
        <w:t xml:space="preserve"> SSR for that assessment</w:t>
      </w:r>
      <w:r w:rsidRPr="00451D88">
        <w:t xml:space="preserve">. The CDE anticipates </w:t>
      </w:r>
      <w:r w:rsidR="00A14C5E" w:rsidRPr="00451D88">
        <w:t>presenting</w:t>
      </w:r>
      <w:r w:rsidRPr="00451D88">
        <w:t xml:space="preserve"> th</w:t>
      </w:r>
      <w:r w:rsidR="004A5912" w:rsidRPr="00451D88">
        <w:t xml:space="preserve">e Initial ELPAC </w:t>
      </w:r>
      <w:r w:rsidRPr="00451D88">
        <w:t>SSR to the SBE in spring 2020.</w:t>
      </w:r>
    </w:p>
    <w:p w14:paraId="6B840013" w14:textId="410CA1B5" w:rsidR="002F7A27" w:rsidRPr="00451D88" w:rsidRDefault="002F7A27" w:rsidP="002F7A27">
      <w:pPr>
        <w:pStyle w:val="Heading2"/>
        <w:spacing w:before="240" w:after="240"/>
        <w:rPr>
          <w:sz w:val="36"/>
          <w:szCs w:val="36"/>
        </w:rPr>
      </w:pPr>
      <w:r w:rsidRPr="00451D88">
        <w:rPr>
          <w:sz w:val="36"/>
          <w:szCs w:val="36"/>
        </w:rPr>
        <w:t xml:space="preserve">The State Superintendent’s Proposed </w:t>
      </w:r>
      <w:r w:rsidR="00184AF4" w:rsidRPr="00451D88">
        <w:rPr>
          <w:sz w:val="36"/>
          <w:szCs w:val="36"/>
        </w:rPr>
        <w:t xml:space="preserve">Preliminary </w:t>
      </w:r>
      <w:r w:rsidRPr="00451D88">
        <w:rPr>
          <w:sz w:val="36"/>
          <w:szCs w:val="36"/>
        </w:rPr>
        <w:t xml:space="preserve">Threshold Scores for the CSA </w:t>
      </w:r>
    </w:p>
    <w:p w14:paraId="4203BD62" w14:textId="77777777" w:rsidR="002F7A27" w:rsidRPr="00451D88" w:rsidRDefault="002F7A27" w:rsidP="002F7A27">
      <w:pPr>
        <w:spacing w:after="240"/>
      </w:pPr>
      <w:r w:rsidRPr="00451D88">
        <w:rPr>
          <w:rFonts w:cs="Arial"/>
        </w:rPr>
        <w:t>The CSA has replaced the Standards-based Tests in Spanish (STS) as the CAASPP primary language assessment</w:t>
      </w:r>
      <w:r w:rsidRPr="00451D88">
        <w:t xml:space="preserve"> to provide a measure of a student’s proficiency in Spanish</w:t>
      </w:r>
      <w:r w:rsidRPr="00451D88">
        <w:rPr>
          <w:rFonts w:cs="Arial"/>
        </w:rPr>
        <w:t xml:space="preserve">. Per </w:t>
      </w:r>
      <w:r w:rsidRPr="00451D88">
        <w:rPr>
          <w:rFonts w:cs="Arial"/>
          <w:i/>
        </w:rPr>
        <w:t>EC</w:t>
      </w:r>
      <w:r w:rsidRPr="00451D88">
        <w:rPr>
          <w:rFonts w:cs="Arial"/>
        </w:rPr>
        <w:t xml:space="preserve"> Section 60640(b)(5)(A), the STS was administered until the CSA, aligned with the Common Core State Standards </w:t>
      </w:r>
      <w:proofErr w:type="spellStart"/>
      <w:r w:rsidRPr="00451D88">
        <w:rPr>
          <w:rFonts w:cs="Arial"/>
        </w:rPr>
        <w:t>en</w:t>
      </w:r>
      <w:proofErr w:type="spellEnd"/>
      <w:r w:rsidRPr="00451D88">
        <w:rPr>
          <w:rFonts w:cs="Arial"/>
        </w:rPr>
        <w:t xml:space="preserve"> </w:t>
      </w:r>
      <w:proofErr w:type="spellStart"/>
      <w:r w:rsidRPr="00451D88">
        <w:rPr>
          <w:rFonts w:cs="Arial"/>
        </w:rPr>
        <w:t>Espaňol</w:t>
      </w:r>
      <w:proofErr w:type="spellEnd"/>
      <w:r w:rsidRPr="00451D88">
        <w:rPr>
          <w:rFonts w:cs="Arial"/>
        </w:rPr>
        <w:t xml:space="preserve">, was approved for development in September 2016 and became operational in April 2019. </w:t>
      </w:r>
      <w:r w:rsidRPr="00451D88">
        <w:t xml:space="preserve">The computer-based CSA is administered to students in grades three through eight and high school and measures a student’s Spanish skills in reading, writing mechanics, and listening. </w:t>
      </w:r>
    </w:p>
    <w:p w14:paraId="24852268" w14:textId="28048F7C" w:rsidR="002F7A27" w:rsidRPr="00451D88" w:rsidRDefault="002F7A27" w:rsidP="002F7A27">
      <w:pPr>
        <w:pStyle w:val="Heading3"/>
        <w:spacing w:before="240" w:after="240"/>
        <w:rPr>
          <w:sz w:val="32"/>
          <w:szCs w:val="32"/>
        </w:rPr>
      </w:pPr>
      <w:r w:rsidRPr="00451D88">
        <w:rPr>
          <w:sz w:val="32"/>
          <w:szCs w:val="32"/>
        </w:rPr>
        <w:t xml:space="preserve">Proposed </w:t>
      </w:r>
      <w:r w:rsidR="00184AF4" w:rsidRPr="00451D88">
        <w:rPr>
          <w:sz w:val="32"/>
          <w:szCs w:val="32"/>
        </w:rPr>
        <w:t xml:space="preserve">Preliminary </w:t>
      </w:r>
      <w:r w:rsidRPr="00451D88">
        <w:rPr>
          <w:sz w:val="32"/>
          <w:szCs w:val="32"/>
        </w:rPr>
        <w:t>CSA Threshold Scores</w:t>
      </w:r>
    </w:p>
    <w:p w14:paraId="2285C667" w14:textId="77777777" w:rsidR="002F7A27" w:rsidRPr="00451D88" w:rsidRDefault="002F7A27" w:rsidP="002F7A27">
      <w:pPr>
        <w:spacing w:after="240"/>
      </w:pPr>
      <w:r w:rsidRPr="00451D88">
        <w:t xml:space="preserve">In August 2019, an Information Memorandum, which included the Standard Setting Plan, </w:t>
      </w:r>
      <w:r w:rsidRPr="00451D88">
        <w:rPr>
          <w:rFonts w:cs="Arial"/>
        </w:rPr>
        <w:t xml:space="preserve">was submitted to the SBE that provided details of the August 2019 CSA standard setting process to establish threshold scores for the CSA. </w:t>
      </w:r>
      <w:r w:rsidRPr="00451D88">
        <w:t>The Memorandum can be found at</w:t>
      </w:r>
      <w:r w:rsidRPr="00451D88">
        <w:rPr>
          <w:b/>
        </w:rPr>
        <w:t xml:space="preserve"> </w:t>
      </w:r>
      <w:hyperlink r:id="rId17" w:tooltip="This link opens the August 2019 Information Memorandum" w:history="1">
        <w:r w:rsidRPr="00451D88">
          <w:rPr>
            <w:rStyle w:val="Hyperlink"/>
            <w:rFonts w:eastAsiaTheme="majorEastAsia"/>
          </w:rPr>
          <w:t>https://www.cde.ca.gov/be/pn/im/documents/memo-pptb-adad-aug19item02.docx</w:t>
        </w:r>
      </w:hyperlink>
      <w:r w:rsidRPr="00451D88">
        <w:rPr>
          <w:rStyle w:val="Hyperlink"/>
          <w:rFonts w:eastAsiaTheme="majorEastAsia"/>
          <w:u w:val="none"/>
        </w:rPr>
        <w:t xml:space="preserve">. </w:t>
      </w:r>
      <w:r w:rsidRPr="00451D88">
        <w:t xml:space="preserve">The standard setting workshop was held from August 6 through August 9, 2019, and included 56 California educators who are Spanish bilingual and biliterate and have experience teaching Spanish in at least one of grades three through twelve. </w:t>
      </w:r>
    </w:p>
    <w:p w14:paraId="01191000" w14:textId="7F7F1E91" w:rsidR="002F7A27" w:rsidRPr="00451D88" w:rsidRDefault="002F7A27" w:rsidP="00F713BB">
      <w:pPr>
        <w:pStyle w:val="ListParagraph"/>
        <w:spacing w:after="100" w:afterAutospacing="1"/>
        <w:ind w:left="0"/>
        <w:contextualSpacing w:val="0"/>
        <w:rPr>
          <w:rFonts w:cs="Arial"/>
        </w:rPr>
      </w:pPr>
      <w:r w:rsidRPr="00451D88">
        <w:rPr>
          <w:rFonts w:cs="Arial"/>
        </w:rPr>
        <w:t>The CDE recommends that the SBE adopt the proposed</w:t>
      </w:r>
      <w:r w:rsidR="000A10E3" w:rsidRPr="00451D88">
        <w:rPr>
          <w:rFonts w:cs="Arial"/>
        </w:rPr>
        <w:t xml:space="preserve"> preliminary</w:t>
      </w:r>
      <w:r w:rsidRPr="00451D88">
        <w:rPr>
          <w:rFonts w:cs="Arial"/>
        </w:rPr>
        <w:t xml:space="preserve"> threshold scores as presented in Attachment 3. Attachment 3 provides the State Superintendent’s recommended preliminary threshold scores across the seven grade spans by overall scale score based on the general achievement level descriptors approved by the SBE in November 2017. The standard setting panel’s judgments (Attachment 4) were reviewed by CDE staff and members of the CAASPP Technical Advisory Group, as described in the August 2019 Memorandum. To maintain fidelity with the work of the standard-setting panel, the </w:t>
      </w:r>
      <w:r w:rsidR="00825022" w:rsidRPr="00451D88">
        <w:rPr>
          <w:rFonts w:cs="Arial"/>
        </w:rPr>
        <w:t xml:space="preserve">recommended </w:t>
      </w:r>
      <w:r w:rsidRPr="00451D88">
        <w:rPr>
          <w:rFonts w:cs="Arial"/>
        </w:rPr>
        <w:t>thresholds presented in Attachment 3 are within one conditional standard error of measurement of the panel’s recommendations. That is, all adjustments are within the natural error variance around the panel’s recommended thresholds and therefore reflect only slight modifications of their judgments.</w:t>
      </w:r>
    </w:p>
    <w:p w14:paraId="1C89EAFE" w14:textId="5309A768" w:rsidR="002F7A27" w:rsidRPr="00451D88" w:rsidRDefault="002F7A27" w:rsidP="00F713BB">
      <w:pPr>
        <w:pStyle w:val="ListParagraph"/>
        <w:spacing w:after="100" w:afterAutospacing="1"/>
        <w:ind w:left="0"/>
        <w:contextualSpacing w:val="0"/>
        <w:rPr>
          <w:rFonts w:cs="Arial"/>
        </w:rPr>
      </w:pPr>
      <w:r w:rsidRPr="00451D88">
        <w:rPr>
          <w:rFonts w:cs="Arial"/>
        </w:rPr>
        <w:t>The 2018</w:t>
      </w:r>
      <w:r w:rsidRPr="00451D88">
        <w:rPr>
          <w:rFonts w:eastAsiaTheme="minorHAnsi" w:cs="Arial"/>
          <w:color w:val="000000"/>
        </w:rPr>
        <w:t>–</w:t>
      </w:r>
      <w:r w:rsidRPr="00451D88">
        <w:rPr>
          <w:rFonts w:cs="Arial"/>
        </w:rPr>
        <w:t xml:space="preserve">19 CSA data were considered sufficient for use in the standard setting process; however, due to the small sample sizes and the optional nature of this assessment, impact data are likely to be less stable than on a required assessment. As a result, the SSPI-recommended thresholds in Attachment 3 are presented as preliminary. The CDE and the testing contractor will continue to gather information on the test-taking population and the instructional programs those students are receiving during these initial years of operational testing. Any future recommended threshold score adjustments will be brought before the SBE for consideration. </w:t>
      </w:r>
    </w:p>
    <w:p w14:paraId="54E4F070" w14:textId="77777777" w:rsidR="002F7A27" w:rsidRPr="00451D88" w:rsidRDefault="002F7A27" w:rsidP="00F713BB">
      <w:pPr>
        <w:pStyle w:val="ListParagraph"/>
        <w:spacing w:after="100" w:afterAutospacing="1"/>
        <w:ind w:left="0"/>
        <w:contextualSpacing w:val="0"/>
        <w:rPr>
          <w:rFonts w:cs="Arial"/>
        </w:rPr>
      </w:pPr>
      <w:r w:rsidRPr="00451D88">
        <w:rPr>
          <w:rFonts w:cs="Arial"/>
        </w:rPr>
        <w:t>In the final evaluation of the standard setting workshop, all panelists indicated that they understood the process and supported the final recommendations. Attachment 5 contains background information about the panelists and characteristics of the CSA test taking population. In addition, Californians Together and the California Association for Bilingual Education were briefed on these recommended scores on August 20. There were no concerns brought up during the meeting. Once approved, these proposed threshold scores will be used in the development of SSRs and aggregate reports for the CSA and will be implemented starting with the 2018</w:t>
      </w:r>
      <w:r w:rsidRPr="00451D88">
        <w:rPr>
          <w:rFonts w:eastAsiaTheme="minorHAnsi" w:cs="Arial"/>
          <w:color w:val="000000"/>
        </w:rPr>
        <w:t>–</w:t>
      </w:r>
      <w:r w:rsidRPr="00451D88">
        <w:rPr>
          <w:rFonts w:cs="Arial"/>
        </w:rPr>
        <w:t>19 CSA administration.</w:t>
      </w:r>
    </w:p>
    <w:p w14:paraId="6DE8EB66" w14:textId="77777777" w:rsidR="002F7A27" w:rsidRPr="00451D88" w:rsidRDefault="002F7A27" w:rsidP="002F7A27">
      <w:pPr>
        <w:pStyle w:val="Heading4"/>
        <w:spacing w:before="240" w:after="240"/>
        <w:rPr>
          <w:b/>
          <w:i w:val="0"/>
          <w:sz w:val="28"/>
          <w:szCs w:val="28"/>
        </w:rPr>
      </w:pPr>
      <w:r w:rsidRPr="00451D88">
        <w:rPr>
          <w:b/>
          <w:i w:val="0"/>
          <w:sz w:val="28"/>
          <w:szCs w:val="28"/>
        </w:rPr>
        <w:t>Next Steps</w:t>
      </w:r>
    </w:p>
    <w:p w14:paraId="3E19D7B8" w14:textId="0075934D" w:rsidR="002F7A27" w:rsidRPr="00451D88" w:rsidRDefault="002F7A27" w:rsidP="002F7A27">
      <w:pPr>
        <w:spacing w:after="240" w:line="259" w:lineRule="auto"/>
      </w:pPr>
      <w:r w:rsidRPr="00451D88">
        <w:t>Following the SBE approval of the CSA threshold scores, the CDE will notify LEA superintendents and charter school administrators of the approved threshold scores for the 2018</w:t>
      </w:r>
      <w:r w:rsidRPr="00451D88">
        <w:rPr>
          <w:rFonts w:eastAsiaTheme="minorHAnsi" w:cs="Arial"/>
          <w:color w:val="000000"/>
        </w:rPr>
        <w:t>–</w:t>
      </w:r>
      <w:r w:rsidRPr="00451D88">
        <w:t xml:space="preserve">19 year. Prior to the release of SSRs, </w:t>
      </w:r>
      <w:r w:rsidRPr="00451D88">
        <w:rPr>
          <w:rFonts w:cs="Arial"/>
        </w:rPr>
        <w:t xml:space="preserve">ETS and the CDE will perform </w:t>
      </w:r>
      <w:r w:rsidRPr="00451D88">
        <w:rPr>
          <w:rFonts w:cs="Arial"/>
          <w:color w:val="000000"/>
        </w:rPr>
        <w:t>an internal quality control process to verify that the SSRs are generating accurately. This will include evaluating</w:t>
      </w:r>
      <w:r w:rsidRPr="00451D88">
        <w:rPr>
          <w:rFonts w:cs="Arial"/>
        </w:rPr>
        <w:t xml:space="preserve"> CSA student score data at both the individual and aggregate levels and producing a small sample of SSRs to ensure that all information reported is accurate. </w:t>
      </w:r>
      <w:r w:rsidRPr="00451D88">
        <w:t>The SSRs are anticipated to be generated and sent to LEAs in fall 2019. In addition, once the threshold scores are approved, the CDE will work collaboratively with key stakeholder groups to update the requirements for inclusion of the CSA as a partial measure for the State Seal of Biliteracy.</w:t>
      </w:r>
    </w:p>
    <w:p w14:paraId="5C145AEF" w14:textId="11D05993" w:rsidR="004D32AF" w:rsidRPr="00451D88" w:rsidRDefault="004D32AF" w:rsidP="00405F1D">
      <w:pPr>
        <w:pStyle w:val="Heading2"/>
        <w:spacing w:before="240" w:after="240"/>
        <w:rPr>
          <w:sz w:val="36"/>
          <w:szCs w:val="36"/>
        </w:rPr>
      </w:pPr>
      <w:r w:rsidRPr="00451D88">
        <w:rPr>
          <w:sz w:val="36"/>
          <w:szCs w:val="36"/>
        </w:rPr>
        <w:t>Updates to the Smarter Balanced Usability, Accessibility, and Accommodations Guidelines</w:t>
      </w:r>
    </w:p>
    <w:p w14:paraId="21775BBB" w14:textId="56F751BF" w:rsidR="004D32AF" w:rsidRPr="00451D88" w:rsidRDefault="00AE16C3" w:rsidP="004D32AF">
      <w:pPr>
        <w:spacing w:before="240" w:after="240"/>
        <w:rPr>
          <w:rFonts w:eastAsia="Calibri" w:cs="Arial"/>
        </w:rPr>
      </w:pPr>
      <w:r w:rsidRPr="00451D88">
        <w:rPr>
          <w:rFonts w:eastAsia="Calibri" w:cs="Arial"/>
        </w:rPr>
        <w:t>In June</w:t>
      </w:r>
      <w:r w:rsidR="00DA3BB0" w:rsidRPr="00451D88">
        <w:rPr>
          <w:rFonts w:eastAsia="Calibri" w:cs="Arial"/>
        </w:rPr>
        <w:t xml:space="preserve"> 2019</w:t>
      </w:r>
      <w:r w:rsidRPr="00451D88">
        <w:rPr>
          <w:rFonts w:eastAsia="Calibri" w:cs="Arial"/>
        </w:rPr>
        <w:t>, m</w:t>
      </w:r>
      <w:r w:rsidR="004D32AF" w:rsidRPr="00451D88">
        <w:rPr>
          <w:rFonts w:eastAsia="Calibri" w:cs="Arial"/>
        </w:rPr>
        <w:t xml:space="preserve">embers of the Smarter Balanced Assessment Consortium voted to approve updates to the </w:t>
      </w:r>
      <w:r w:rsidR="004D32AF" w:rsidRPr="00451D88">
        <w:rPr>
          <w:rFonts w:eastAsia="Calibri" w:cs="Arial"/>
          <w:i/>
        </w:rPr>
        <w:t>Usability, Accessibility, and Accommodations Guidelines</w:t>
      </w:r>
      <w:r w:rsidR="004D32AF" w:rsidRPr="00451D88">
        <w:rPr>
          <w:rFonts w:eastAsia="Calibri" w:cs="Arial"/>
        </w:rPr>
        <w:t xml:space="preserve"> (</w:t>
      </w:r>
      <w:r w:rsidR="004D32AF" w:rsidRPr="00451D88">
        <w:rPr>
          <w:rFonts w:eastAsia="Calibri" w:cs="Arial"/>
          <w:i/>
        </w:rPr>
        <w:t>UAAG</w:t>
      </w:r>
      <w:r w:rsidR="004D32AF" w:rsidRPr="00451D88">
        <w:rPr>
          <w:rFonts w:eastAsia="Calibri" w:cs="Arial"/>
        </w:rPr>
        <w:t xml:space="preserve">) for the 2019–20 school year. The four approved motions included two new accessibility </w:t>
      </w:r>
      <w:r w:rsidR="001D3F20" w:rsidRPr="00451D88">
        <w:rPr>
          <w:rFonts w:eastAsia="Calibri" w:cs="Arial"/>
        </w:rPr>
        <w:t xml:space="preserve">resources </w:t>
      </w:r>
      <w:r w:rsidR="004D32AF" w:rsidRPr="00451D88">
        <w:rPr>
          <w:rFonts w:eastAsia="Calibri" w:cs="Arial"/>
        </w:rPr>
        <w:t xml:space="preserve">and </w:t>
      </w:r>
      <w:r w:rsidR="003B3FE9" w:rsidRPr="00451D88">
        <w:rPr>
          <w:rFonts w:eastAsia="Calibri" w:cs="Arial"/>
        </w:rPr>
        <w:t xml:space="preserve">clarifications to </w:t>
      </w:r>
      <w:r w:rsidR="004D32AF" w:rsidRPr="00451D88">
        <w:rPr>
          <w:rFonts w:eastAsia="Calibri" w:cs="Arial"/>
        </w:rPr>
        <w:t>two existing policies.</w:t>
      </w:r>
    </w:p>
    <w:p w14:paraId="6B550A8C" w14:textId="716B15F8" w:rsidR="004D32AF" w:rsidRPr="00451D88" w:rsidRDefault="004D32AF" w:rsidP="004D32AF">
      <w:pPr>
        <w:spacing w:before="240" w:after="240"/>
        <w:rPr>
          <w:rFonts w:eastAsia="Calibri" w:cs="Arial"/>
        </w:rPr>
      </w:pPr>
      <w:r w:rsidRPr="00451D88">
        <w:rPr>
          <w:rFonts w:eastAsia="Calibri" w:cs="Arial"/>
        </w:rPr>
        <w:t xml:space="preserve">The two new accessibility </w:t>
      </w:r>
      <w:r w:rsidR="002E7487" w:rsidRPr="00451D88">
        <w:rPr>
          <w:rFonts w:eastAsia="Calibri" w:cs="Arial"/>
        </w:rPr>
        <w:t>resources</w:t>
      </w:r>
      <w:r w:rsidRPr="00451D88">
        <w:rPr>
          <w:rFonts w:eastAsia="Calibri" w:cs="Arial"/>
        </w:rPr>
        <w:t xml:space="preserve"> in</w:t>
      </w:r>
      <w:r w:rsidR="004A38C5" w:rsidRPr="00451D88">
        <w:rPr>
          <w:rFonts w:eastAsia="Calibri" w:cs="Arial"/>
        </w:rPr>
        <w:t>volve</w:t>
      </w:r>
      <w:r w:rsidRPr="00451D88">
        <w:rPr>
          <w:rFonts w:eastAsia="Calibri" w:cs="Arial"/>
        </w:rPr>
        <w:t xml:space="preserve"> the embedded illustration glossaries designated support and the non-embedded illustration glossaries designated support. Illustration glossa</w:t>
      </w:r>
      <w:r w:rsidR="00AE16C3" w:rsidRPr="00451D88">
        <w:rPr>
          <w:rFonts w:eastAsia="Calibri" w:cs="Arial"/>
        </w:rPr>
        <w:t>ries are a language support</w:t>
      </w:r>
      <w:r w:rsidR="003B3FE9" w:rsidRPr="00451D88">
        <w:rPr>
          <w:rFonts w:eastAsia="Calibri" w:cs="Arial"/>
        </w:rPr>
        <w:t xml:space="preserve"> and </w:t>
      </w:r>
      <w:r w:rsidRPr="00451D88">
        <w:rPr>
          <w:rFonts w:eastAsia="Calibri" w:cs="Arial"/>
        </w:rPr>
        <w:t xml:space="preserve">are provided for selected construct-irrelevant terms for mathematics. </w:t>
      </w:r>
      <w:r w:rsidR="00AE16C3" w:rsidRPr="00451D88">
        <w:rPr>
          <w:rFonts w:eastAsia="Calibri" w:cs="Arial"/>
        </w:rPr>
        <w:t>The embedded i</w:t>
      </w:r>
      <w:r w:rsidRPr="00451D88">
        <w:rPr>
          <w:rFonts w:eastAsia="Calibri" w:cs="Arial"/>
        </w:rPr>
        <w:t xml:space="preserve">llustrations for these terms appear on the computer screen when students select them. </w:t>
      </w:r>
      <w:r w:rsidR="00635183" w:rsidRPr="00451D88">
        <w:rPr>
          <w:rFonts w:eastAsia="Calibri" w:cs="Arial"/>
        </w:rPr>
        <w:t>W</w:t>
      </w:r>
      <w:r w:rsidRPr="00451D88">
        <w:rPr>
          <w:rFonts w:eastAsia="Calibri" w:cs="Arial"/>
        </w:rPr>
        <w:t>ith the illustration glossary setting enabled</w:t>
      </w:r>
      <w:r w:rsidR="00635183" w:rsidRPr="00451D88">
        <w:rPr>
          <w:rFonts w:eastAsia="Calibri" w:cs="Arial"/>
        </w:rPr>
        <w:t>, students</w:t>
      </w:r>
      <w:r w:rsidRPr="00451D88">
        <w:rPr>
          <w:rFonts w:eastAsia="Calibri" w:cs="Arial"/>
        </w:rPr>
        <w:t xml:space="preserve"> can view th</w:t>
      </w:r>
      <w:r w:rsidR="00AE16C3" w:rsidRPr="00451D88">
        <w:rPr>
          <w:rFonts w:eastAsia="Calibri" w:cs="Arial"/>
        </w:rPr>
        <w:t>e illustration glossary. Students</w:t>
      </w:r>
      <w:r w:rsidR="004A38C5" w:rsidRPr="00451D88">
        <w:rPr>
          <w:rFonts w:eastAsia="Calibri" w:cs="Arial"/>
        </w:rPr>
        <w:t xml:space="preserve"> also can</w:t>
      </w:r>
      <w:r w:rsidR="00AE16C3" w:rsidRPr="00451D88">
        <w:rPr>
          <w:rFonts w:eastAsia="Calibri" w:cs="Arial"/>
        </w:rPr>
        <w:t xml:space="preserve"> adjust the size of the illustration and move it around the screen. The non-embedded illustrations for these terms appear in a supplement to the paper</w:t>
      </w:r>
      <w:r w:rsidR="004A38C5" w:rsidRPr="00451D88">
        <w:rPr>
          <w:rFonts w:eastAsia="Calibri" w:cs="Arial"/>
        </w:rPr>
        <w:t>-</w:t>
      </w:r>
      <w:r w:rsidR="00AE16C3" w:rsidRPr="00451D88">
        <w:rPr>
          <w:rFonts w:eastAsia="Calibri" w:cs="Arial"/>
        </w:rPr>
        <w:t xml:space="preserve">pencil test and are identified by number. Illustration glossaries are available to students who are advancing toward English language proficiency or are deaf or hard of hearing but who are not proficient in American Sign Language. </w:t>
      </w:r>
    </w:p>
    <w:p w14:paraId="6C487F9F" w14:textId="27786931" w:rsidR="00AE16C3" w:rsidRPr="00451D88" w:rsidRDefault="00AE16C3" w:rsidP="004D32AF">
      <w:pPr>
        <w:spacing w:before="240" w:after="240"/>
        <w:rPr>
          <w:rFonts w:eastAsia="Calibri" w:cs="Arial"/>
        </w:rPr>
      </w:pPr>
      <w:r w:rsidRPr="00451D88">
        <w:rPr>
          <w:rFonts w:eastAsia="Calibri" w:cs="Arial"/>
        </w:rPr>
        <w:t xml:space="preserve">A clarification to the existing embedded braille accommodation was made to include Unified English Braille </w:t>
      </w:r>
      <w:r w:rsidR="004A38C5" w:rsidRPr="00451D88">
        <w:rPr>
          <w:rFonts w:eastAsia="Calibri" w:cs="Arial"/>
        </w:rPr>
        <w:t>t</w:t>
      </w:r>
      <w:r w:rsidRPr="00451D88">
        <w:rPr>
          <w:rFonts w:eastAsia="Calibri" w:cs="Arial"/>
        </w:rPr>
        <w:t>echnical code for mathematics. No further changes were made to the description or recommendations for use for students with visual impairments who may read text via braille.</w:t>
      </w:r>
    </w:p>
    <w:p w14:paraId="08339A73" w14:textId="3DB6BF6F" w:rsidR="00AE16C3" w:rsidRPr="00451D88" w:rsidRDefault="00AE16C3" w:rsidP="004D32AF">
      <w:pPr>
        <w:spacing w:before="240" w:after="240"/>
        <w:rPr>
          <w:rFonts w:eastAsia="Calibri" w:cs="Arial"/>
        </w:rPr>
      </w:pPr>
      <w:r w:rsidRPr="00451D88">
        <w:rPr>
          <w:rFonts w:eastAsia="Calibri" w:cs="Arial"/>
        </w:rPr>
        <w:t xml:space="preserve">A clarification </w:t>
      </w:r>
      <w:r w:rsidR="003B3FE9" w:rsidRPr="00451D88">
        <w:rPr>
          <w:rFonts w:eastAsia="Calibri" w:cs="Arial"/>
        </w:rPr>
        <w:t xml:space="preserve">also </w:t>
      </w:r>
      <w:r w:rsidR="004A38C5" w:rsidRPr="00451D88">
        <w:rPr>
          <w:rFonts w:eastAsia="Calibri" w:cs="Arial"/>
        </w:rPr>
        <w:t xml:space="preserve">was </w:t>
      </w:r>
      <w:r w:rsidR="003B3FE9" w:rsidRPr="00451D88">
        <w:rPr>
          <w:rFonts w:eastAsia="Calibri" w:cs="Arial"/>
        </w:rPr>
        <w:t xml:space="preserve">made </w:t>
      </w:r>
      <w:r w:rsidRPr="00451D88">
        <w:rPr>
          <w:rFonts w:eastAsia="Calibri" w:cs="Arial"/>
        </w:rPr>
        <w:t xml:space="preserve">to the existing non-embedded medical device designated support to broaden the description and recommendations for use. The medical device resource was renamed the </w:t>
      </w:r>
      <w:r w:rsidR="003C6759" w:rsidRPr="00451D88">
        <w:rPr>
          <w:rFonts w:eastAsia="Calibri" w:cs="Arial"/>
        </w:rPr>
        <w:t>“</w:t>
      </w:r>
      <w:r w:rsidRPr="00451D88">
        <w:rPr>
          <w:rFonts w:eastAsia="Calibri" w:cs="Arial"/>
        </w:rPr>
        <w:t>medical support</w:t>
      </w:r>
      <w:r w:rsidR="0058326B" w:rsidRPr="00451D88">
        <w:rPr>
          <w:rFonts w:eastAsia="Calibri" w:cs="Arial"/>
        </w:rPr>
        <w:t>s</w:t>
      </w:r>
      <w:r w:rsidRPr="00451D88">
        <w:rPr>
          <w:rFonts w:eastAsia="Calibri" w:cs="Arial"/>
        </w:rPr>
        <w:t xml:space="preserve"> designated support.</w:t>
      </w:r>
      <w:r w:rsidR="003C6759" w:rsidRPr="00451D88">
        <w:rPr>
          <w:rFonts w:eastAsia="Calibri" w:cs="Arial"/>
        </w:rPr>
        <w:t>”</w:t>
      </w:r>
      <w:r w:rsidRPr="00451D88">
        <w:rPr>
          <w:rFonts w:eastAsia="Calibri" w:cs="Arial"/>
        </w:rPr>
        <w:t xml:space="preserve"> The change in name expands the description and recommendations for use beyond the use of an electronic device to nonelectronic device</w:t>
      </w:r>
      <w:r w:rsidR="001D3F20" w:rsidRPr="00451D88">
        <w:rPr>
          <w:rFonts w:eastAsia="Calibri" w:cs="Arial"/>
        </w:rPr>
        <w:t>-</w:t>
      </w:r>
      <w:r w:rsidRPr="00451D88">
        <w:rPr>
          <w:rFonts w:eastAsia="Calibri" w:cs="Arial"/>
        </w:rPr>
        <w:t xml:space="preserve">based medical supports </w:t>
      </w:r>
      <w:r w:rsidR="003C6759" w:rsidRPr="00451D88">
        <w:rPr>
          <w:rFonts w:eastAsia="Calibri" w:cs="Arial"/>
        </w:rPr>
        <w:t>that</w:t>
      </w:r>
      <w:r w:rsidRPr="00451D88">
        <w:rPr>
          <w:rFonts w:eastAsia="Calibri" w:cs="Arial"/>
        </w:rPr>
        <w:t xml:space="preserve"> students may need during testing.</w:t>
      </w:r>
    </w:p>
    <w:p w14:paraId="209C682E" w14:textId="5F35835A" w:rsidR="00AE16C3" w:rsidRPr="00451D88" w:rsidRDefault="00AE16C3" w:rsidP="004D32AF">
      <w:pPr>
        <w:spacing w:before="240" w:after="240"/>
        <w:rPr>
          <w:rFonts w:eastAsiaTheme="majorEastAsia" w:cstheme="majorBidi"/>
          <w:b/>
        </w:rPr>
      </w:pPr>
      <w:r w:rsidRPr="00451D88">
        <w:rPr>
          <w:rFonts w:eastAsia="Calibri" w:cs="Arial"/>
        </w:rPr>
        <w:t xml:space="preserve">The revised </w:t>
      </w:r>
      <w:r w:rsidRPr="00451D88">
        <w:rPr>
          <w:rFonts w:eastAsia="Calibri" w:cs="Arial"/>
          <w:i/>
        </w:rPr>
        <w:t>UAAG</w:t>
      </w:r>
      <w:r w:rsidRPr="00451D88">
        <w:rPr>
          <w:rFonts w:eastAsia="Calibri" w:cs="Arial"/>
        </w:rPr>
        <w:t xml:space="preserve"> is located at </w:t>
      </w:r>
      <w:hyperlink r:id="rId18" w:tooltip="This link opens the Usability Accessibility and Accommodations Guidelines" w:history="1">
        <w:r w:rsidRPr="00451D88">
          <w:rPr>
            <w:rStyle w:val="Hyperlink"/>
            <w:rFonts w:eastAsiaTheme="majorEastAsia"/>
          </w:rPr>
          <w:t>https://portal.smarterbalanced.org/library/en/usability-accessibility-and-accommodations-guidelines.pdf</w:t>
        </w:r>
      </w:hyperlink>
      <w:r w:rsidRPr="00451D88">
        <w:t>.</w:t>
      </w:r>
    </w:p>
    <w:p w14:paraId="03770F42" w14:textId="5232B14E" w:rsidR="00553D88" w:rsidRPr="00451D88" w:rsidRDefault="000337B8" w:rsidP="00150ED7">
      <w:pPr>
        <w:pStyle w:val="Heading3"/>
        <w:spacing w:before="240" w:after="240"/>
        <w:rPr>
          <w:sz w:val="32"/>
          <w:szCs w:val="32"/>
        </w:rPr>
      </w:pPr>
      <w:r w:rsidRPr="00451D88">
        <w:rPr>
          <w:sz w:val="32"/>
          <w:szCs w:val="32"/>
        </w:rPr>
        <w:t xml:space="preserve">California Science Test </w:t>
      </w:r>
      <w:r w:rsidR="000B554D" w:rsidRPr="00451D88">
        <w:rPr>
          <w:sz w:val="32"/>
          <w:szCs w:val="32"/>
        </w:rPr>
        <w:t>Updates</w:t>
      </w:r>
    </w:p>
    <w:p w14:paraId="29187146" w14:textId="5128B590" w:rsidR="000E4790" w:rsidRPr="00451D88" w:rsidRDefault="00497569" w:rsidP="0096137E">
      <w:pPr>
        <w:spacing w:before="240" w:after="240"/>
        <w:rPr>
          <w:rFonts w:eastAsia="Calibri" w:cs="Arial"/>
        </w:rPr>
      </w:pPr>
      <w:r w:rsidRPr="00451D88">
        <w:rPr>
          <w:rFonts w:eastAsia="Calibri" w:cs="Arial"/>
        </w:rPr>
        <w:t xml:space="preserve">As referenced in </w:t>
      </w:r>
      <w:r w:rsidR="00B869EB" w:rsidRPr="00451D88">
        <w:rPr>
          <w:rFonts w:eastAsia="Calibri" w:cs="Arial"/>
        </w:rPr>
        <w:t>the</w:t>
      </w:r>
      <w:r w:rsidRPr="00451D88">
        <w:rPr>
          <w:rFonts w:eastAsiaTheme="minorHAnsi" w:cs="Arial"/>
        </w:rPr>
        <w:t xml:space="preserve"> </w:t>
      </w:r>
      <w:r w:rsidR="00B869EB" w:rsidRPr="00451D88">
        <w:rPr>
          <w:rFonts w:eastAsiaTheme="minorHAnsi" w:cs="Arial"/>
        </w:rPr>
        <w:t xml:space="preserve">SBE </w:t>
      </w:r>
      <w:r w:rsidR="0096137E" w:rsidRPr="00451D88">
        <w:rPr>
          <w:rFonts w:eastAsiaTheme="minorHAnsi" w:cs="Arial"/>
        </w:rPr>
        <w:t>August</w:t>
      </w:r>
      <w:r w:rsidRPr="00451D88">
        <w:rPr>
          <w:rFonts w:eastAsiaTheme="minorHAnsi" w:cs="Arial"/>
        </w:rPr>
        <w:t xml:space="preserve"> </w:t>
      </w:r>
      <w:r w:rsidR="00B869EB" w:rsidRPr="00451D88">
        <w:rPr>
          <w:rFonts w:eastAsiaTheme="minorHAnsi" w:cs="Arial"/>
        </w:rPr>
        <w:t xml:space="preserve">2019 </w:t>
      </w:r>
      <w:r w:rsidRPr="00451D88">
        <w:rPr>
          <w:rFonts w:eastAsiaTheme="minorHAnsi" w:cs="Arial"/>
        </w:rPr>
        <w:t xml:space="preserve">Information Memorandum, </w:t>
      </w:r>
      <w:r w:rsidR="00481CD3" w:rsidRPr="00451D88">
        <w:rPr>
          <w:rFonts w:eastAsiaTheme="minorHAnsi" w:cs="Arial"/>
        </w:rPr>
        <w:t>which can be found at</w:t>
      </w:r>
      <w:r w:rsidR="008C501C" w:rsidRPr="00451D88">
        <w:rPr>
          <w:rFonts w:eastAsiaTheme="minorHAnsi" w:cs="Arial"/>
        </w:rPr>
        <w:t xml:space="preserve"> </w:t>
      </w:r>
      <w:hyperlink r:id="rId19" w:tooltip="This link opens the SBE August 2019 Information Memorandum" w:history="1">
        <w:r w:rsidR="005369BE" w:rsidRPr="00451D88">
          <w:rPr>
            <w:rStyle w:val="Hyperlink"/>
          </w:rPr>
          <w:t>https://www.cde.ca.gov/be/pn/im/documents/memo-pptb-adad-aug19item02.docx</w:t>
        </w:r>
      </w:hyperlink>
      <w:r w:rsidRPr="00451D88">
        <w:rPr>
          <w:rFonts w:eastAsiaTheme="minorHAnsi" w:cs="Arial"/>
        </w:rPr>
        <w:t>, the</w:t>
      </w:r>
      <w:r w:rsidRPr="00451D88">
        <w:rPr>
          <w:rFonts w:eastAsia="Calibri" w:cs="Arial"/>
        </w:rPr>
        <w:t xml:space="preserve"> </w:t>
      </w:r>
      <w:r w:rsidR="000E4790" w:rsidRPr="00451D88">
        <w:rPr>
          <w:rFonts w:eastAsia="Calibri" w:cs="Arial"/>
        </w:rPr>
        <w:t xml:space="preserve">CDE and ETS convened a standard setting </w:t>
      </w:r>
      <w:r w:rsidR="000E4790" w:rsidRPr="00451D88">
        <w:rPr>
          <w:rFonts w:eastAsiaTheme="minorEastAsia" w:cs="Arial"/>
        </w:rPr>
        <w:t xml:space="preserve">meeting in </w:t>
      </w:r>
      <w:r w:rsidR="00303983" w:rsidRPr="00451D88">
        <w:rPr>
          <w:rFonts w:eastAsiaTheme="minorEastAsia" w:cs="Arial"/>
        </w:rPr>
        <w:t xml:space="preserve">early </w:t>
      </w:r>
      <w:r w:rsidR="000E4790" w:rsidRPr="00451D88">
        <w:rPr>
          <w:rFonts w:eastAsiaTheme="minorEastAsia" w:cs="Arial"/>
        </w:rPr>
        <w:t>August 2019</w:t>
      </w:r>
      <w:r w:rsidR="00C24D98" w:rsidRPr="00451D88">
        <w:rPr>
          <w:rFonts w:eastAsiaTheme="minorEastAsia" w:cs="Arial"/>
        </w:rPr>
        <w:t xml:space="preserve"> during which</w:t>
      </w:r>
      <w:r w:rsidR="000E4790" w:rsidRPr="00451D88">
        <w:rPr>
          <w:rFonts w:eastAsiaTheme="minorEastAsia" w:cs="Arial"/>
        </w:rPr>
        <w:t xml:space="preserve"> </w:t>
      </w:r>
      <w:r w:rsidR="008158C7" w:rsidRPr="00451D88">
        <w:rPr>
          <w:rFonts w:eastAsiaTheme="minorEastAsia" w:cs="Arial"/>
        </w:rPr>
        <w:t xml:space="preserve">45 </w:t>
      </w:r>
      <w:r w:rsidR="000E4790" w:rsidRPr="00451D88">
        <w:rPr>
          <w:rFonts w:eastAsiaTheme="minorEastAsia" w:cs="Arial"/>
        </w:rPr>
        <w:t>California science educators</w:t>
      </w:r>
      <w:r w:rsidR="00481CD3" w:rsidRPr="00451D88">
        <w:rPr>
          <w:rFonts w:eastAsiaTheme="minorEastAsia" w:cs="Arial"/>
          <w:color w:val="000000"/>
        </w:rPr>
        <w:t xml:space="preserve"> </w:t>
      </w:r>
      <w:r w:rsidR="00B869EB" w:rsidRPr="00451D88">
        <w:rPr>
          <w:rFonts w:eastAsiaTheme="minorEastAsia" w:cs="Arial"/>
        </w:rPr>
        <w:t>provided</w:t>
      </w:r>
      <w:r w:rsidR="000E4790" w:rsidRPr="00451D88">
        <w:rPr>
          <w:rFonts w:eastAsiaTheme="minorEastAsia" w:cs="Arial"/>
        </w:rPr>
        <w:t xml:space="preserve"> recommendations for the CAST threshold scores</w:t>
      </w:r>
      <w:r w:rsidR="003362F7" w:rsidRPr="00451D88">
        <w:rPr>
          <w:rFonts w:eastAsiaTheme="minorEastAsia" w:cs="Arial"/>
        </w:rPr>
        <w:t xml:space="preserve">. </w:t>
      </w:r>
      <w:r w:rsidR="0096137E" w:rsidRPr="00451D88">
        <w:rPr>
          <w:rFonts w:eastAsiaTheme="minorEastAsia" w:cs="Arial"/>
        </w:rPr>
        <w:t>The CDE will provide additional information about the standard setting process in a</w:t>
      </w:r>
      <w:r w:rsidR="0016289F" w:rsidRPr="00451D88">
        <w:rPr>
          <w:rFonts w:eastAsiaTheme="minorEastAsia" w:cs="Arial"/>
        </w:rPr>
        <w:t>n</w:t>
      </w:r>
      <w:r w:rsidR="00C07F91" w:rsidRPr="00451D88">
        <w:rPr>
          <w:rFonts w:eastAsiaTheme="minorHAnsi" w:cs="Arial"/>
        </w:rPr>
        <w:t xml:space="preserve"> SBE Information Memorandum</w:t>
      </w:r>
      <w:r w:rsidR="003C6759" w:rsidRPr="00451D88">
        <w:rPr>
          <w:rFonts w:eastAsiaTheme="minorHAnsi" w:cs="Arial"/>
        </w:rPr>
        <w:t xml:space="preserve"> in October 2019</w:t>
      </w:r>
      <w:r w:rsidR="00C24D98" w:rsidRPr="00451D88">
        <w:rPr>
          <w:rFonts w:eastAsiaTheme="minorHAnsi" w:cs="Arial"/>
        </w:rPr>
        <w:t xml:space="preserve"> and</w:t>
      </w:r>
      <w:r w:rsidR="00B869EB" w:rsidRPr="00451D88">
        <w:rPr>
          <w:rFonts w:eastAsiaTheme="minorEastAsia" w:cs="Arial"/>
        </w:rPr>
        <w:t xml:space="preserve"> will bring recommended </w:t>
      </w:r>
      <w:r w:rsidR="00C24D98" w:rsidRPr="00451D88">
        <w:rPr>
          <w:rFonts w:eastAsiaTheme="minorEastAsia" w:cs="Arial"/>
        </w:rPr>
        <w:t xml:space="preserve">CSA </w:t>
      </w:r>
      <w:r w:rsidR="00B869EB" w:rsidRPr="00451D88">
        <w:rPr>
          <w:rFonts w:eastAsiaTheme="minorEastAsia" w:cs="Arial"/>
        </w:rPr>
        <w:t>threshold scores</w:t>
      </w:r>
      <w:r w:rsidR="00C24D98" w:rsidRPr="00451D88">
        <w:rPr>
          <w:rFonts w:eastAsiaTheme="minorEastAsia" w:cs="Arial"/>
        </w:rPr>
        <w:t xml:space="preserve"> to</w:t>
      </w:r>
      <w:r w:rsidR="00B869EB" w:rsidRPr="00451D88">
        <w:rPr>
          <w:rFonts w:eastAsiaTheme="minorEastAsia" w:cs="Arial"/>
        </w:rPr>
        <w:t xml:space="preserve"> the SBE </w:t>
      </w:r>
      <w:r w:rsidR="00C24D98" w:rsidRPr="00451D88">
        <w:rPr>
          <w:rFonts w:eastAsiaTheme="minorEastAsia" w:cs="Arial"/>
        </w:rPr>
        <w:t xml:space="preserve">for approval </w:t>
      </w:r>
      <w:r w:rsidR="00B869EB" w:rsidRPr="00451D88">
        <w:rPr>
          <w:rFonts w:eastAsiaTheme="minorEastAsia" w:cs="Arial"/>
        </w:rPr>
        <w:t>in November 2019.</w:t>
      </w:r>
    </w:p>
    <w:p w14:paraId="485357A6" w14:textId="1A031354" w:rsidR="0089381E" w:rsidRPr="00451D88" w:rsidRDefault="0096137E" w:rsidP="0096137E">
      <w:pPr>
        <w:spacing w:before="240" w:after="240"/>
        <w:rPr>
          <w:rFonts w:eastAsiaTheme="minorHAnsi" w:cs="Arial"/>
        </w:rPr>
      </w:pPr>
      <w:r w:rsidRPr="00451D88">
        <w:rPr>
          <w:rFonts w:eastAsiaTheme="minorHAnsi" w:cs="Arial"/>
        </w:rPr>
        <w:t>If the SBE approves t</w:t>
      </w:r>
      <w:r w:rsidR="009835A6" w:rsidRPr="00451D88">
        <w:rPr>
          <w:rFonts w:eastAsiaTheme="minorHAnsi" w:cs="Arial"/>
        </w:rPr>
        <w:t>he</w:t>
      </w:r>
      <w:r w:rsidR="00AF7965" w:rsidRPr="00451D88">
        <w:rPr>
          <w:rFonts w:eastAsiaTheme="minorHAnsi" w:cs="Arial"/>
        </w:rPr>
        <w:t xml:space="preserve"> CAST threshold scores in November 2019, </w:t>
      </w:r>
      <w:r w:rsidR="00AF7965" w:rsidRPr="00451D88">
        <w:rPr>
          <w:rFonts w:eastAsia="Calibri" w:cs="Arial"/>
        </w:rPr>
        <w:t>t</w:t>
      </w:r>
      <w:r w:rsidR="00C6136C" w:rsidRPr="00451D88">
        <w:rPr>
          <w:rFonts w:eastAsia="Calibri" w:cs="Arial"/>
        </w:rPr>
        <w:t>he results for the 2018</w:t>
      </w:r>
      <w:r w:rsidRPr="00451D88">
        <w:rPr>
          <w:rFonts w:eastAsia="Calibri" w:cs="Arial"/>
        </w:rPr>
        <w:t>–</w:t>
      </w:r>
      <w:r w:rsidR="00C6136C" w:rsidRPr="00451D88">
        <w:rPr>
          <w:rFonts w:eastAsia="Calibri" w:cs="Arial"/>
        </w:rPr>
        <w:t xml:space="preserve">19 CAST administration will be made available to </w:t>
      </w:r>
      <w:r w:rsidR="0089381E" w:rsidRPr="00451D88">
        <w:t xml:space="preserve">LEAs </w:t>
      </w:r>
      <w:r w:rsidR="00AF7965" w:rsidRPr="00451D88">
        <w:t>and the public</w:t>
      </w:r>
      <w:r w:rsidR="00043974" w:rsidRPr="00451D88">
        <w:t xml:space="preserve"> in </w:t>
      </w:r>
      <w:r w:rsidR="008D2648" w:rsidRPr="00451D88">
        <w:t>January</w:t>
      </w:r>
      <w:r w:rsidR="00825FD0" w:rsidRPr="00451D88">
        <w:t xml:space="preserve"> 2020</w:t>
      </w:r>
      <w:r w:rsidR="00AF7965" w:rsidRPr="00451D88">
        <w:t xml:space="preserve">. </w:t>
      </w:r>
      <w:r w:rsidR="002501ED" w:rsidRPr="00451D88">
        <w:rPr>
          <w:rFonts w:eastAsiaTheme="minorHAnsi" w:cs="Arial"/>
        </w:rPr>
        <w:t xml:space="preserve">LEAs </w:t>
      </w:r>
      <w:r w:rsidR="00E66268" w:rsidRPr="00451D88">
        <w:rPr>
          <w:rFonts w:eastAsiaTheme="minorHAnsi" w:cs="Arial"/>
        </w:rPr>
        <w:t xml:space="preserve">will receive </w:t>
      </w:r>
      <w:r w:rsidR="00F563D7" w:rsidRPr="00451D88">
        <w:rPr>
          <w:rFonts w:eastAsiaTheme="minorHAnsi" w:cs="Arial"/>
        </w:rPr>
        <w:t xml:space="preserve">the </w:t>
      </w:r>
      <w:r w:rsidR="00FF7779" w:rsidRPr="00451D88">
        <w:rPr>
          <w:rFonts w:eastAsiaTheme="minorHAnsi" w:cs="Arial"/>
        </w:rPr>
        <w:t xml:space="preserve">results in </w:t>
      </w:r>
      <w:r w:rsidR="001342BF" w:rsidRPr="00451D88">
        <w:rPr>
          <w:rFonts w:eastAsiaTheme="minorHAnsi" w:cs="Arial"/>
        </w:rPr>
        <w:t xml:space="preserve">a separate SSR </w:t>
      </w:r>
      <w:r w:rsidR="00AF25F9" w:rsidRPr="00451D88">
        <w:rPr>
          <w:rFonts w:eastAsiaTheme="minorHAnsi" w:cs="Arial"/>
        </w:rPr>
        <w:t xml:space="preserve">to be shared with </w:t>
      </w:r>
      <w:r w:rsidR="00BE4E69" w:rsidRPr="00451D88">
        <w:rPr>
          <w:rFonts w:eastAsiaTheme="minorHAnsi" w:cs="Arial"/>
        </w:rPr>
        <w:t xml:space="preserve">students and </w:t>
      </w:r>
      <w:r w:rsidR="00AF25F9" w:rsidRPr="00451D88">
        <w:rPr>
          <w:rFonts w:eastAsiaTheme="minorHAnsi" w:cs="Arial"/>
        </w:rPr>
        <w:t>parents/guardians</w:t>
      </w:r>
      <w:r w:rsidR="00294BD9" w:rsidRPr="00451D88">
        <w:rPr>
          <w:rFonts w:eastAsiaTheme="minorHAnsi" w:cs="Arial"/>
        </w:rPr>
        <w:t>. T</w:t>
      </w:r>
      <w:r w:rsidR="00BE4E69" w:rsidRPr="00451D88">
        <w:rPr>
          <w:rFonts w:eastAsiaTheme="minorHAnsi" w:cs="Arial"/>
        </w:rPr>
        <w:t xml:space="preserve">he </w:t>
      </w:r>
      <w:r w:rsidR="00C935C3" w:rsidRPr="00451D88">
        <w:rPr>
          <w:rFonts w:eastAsiaTheme="minorHAnsi" w:cs="Arial"/>
        </w:rPr>
        <w:t xml:space="preserve">CAST </w:t>
      </w:r>
      <w:r w:rsidR="00BE4E69" w:rsidRPr="00451D88">
        <w:rPr>
          <w:rFonts w:eastAsiaTheme="minorHAnsi" w:cs="Arial"/>
        </w:rPr>
        <w:t>SSR</w:t>
      </w:r>
      <w:r w:rsidR="00F563D7" w:rsidRPr="00451D88">
        <w:rPr>
          <w:rFonts w:eastAsiaTheme="minorHAnsi" w:cs="Arial"/>
        </w:rPr>
        <w:t>s</w:t>
      </w:r>
      <w:r w:rsidR="00BE4E69" w:rsidRPr="00451D88">
        <w:rPr>
          <w:rFonts w:eastAsiaTheme="minorHAnsi" w:cs="Arial"/>
        </w:rPr>
        <w:t xml:space="preserve"> will provide </w:t>
      </w:r>
      <w:r w:rsidR="00294BD9" w:rsidRPr="00451D88">
        <w:rPr>
          <w:rFonts w:eastAsiaTheme="minorHAnsi" w:cs="Arial"/>
        </w:rPr>
        <w:t>overall scale scores</w:t>
      </w:r>
      <w:r w:rsidR="00BE4E69" w:rsidRPr="00451D88">
        <w:rPr>
          <w:rFonts w:eastAsiaTheme="minorHAnsi" w:cs="Arial"/>
        </w:rPr>
        <w:t xml:space="preserve"> </w:t>
      </w:r>
      <w:r w:rsidR="00294BD9" w:rsidRPr="00451D88">
        <w:rPr>
          <w:rFonts w:eastAsiaTheme="minorHAnsi" w:cs="Arial"/>
        </w:rPr>
        <w:t xml:space="preserve">as well as the students’ corresponding </w:t>
      </w:r>
      <w:r w:rsidR="001562B6" w:rsidRPr="00451D88">
        <w:rPr>
          <w:rFonts w:eastAsiaTheme="minorHAnsi" w:cs="Arial"/>
        </w:rPr>
        <w:t xml:space="preserve">four </w:t>
      </w:r>
      <w:r w:rsidR="00BE4E69" w:rsidRPr="00451D88">
        <w:rPr>
          <w:rFonts w:eastAsiaTheme="minorHAnsi" w:cs="Arial"/>
        </w:rPr>
        <w:t>achievement levels</w:t>
      </w:r>
      <w:r w:rsidR="00B869EB" w:rsidRPr="00451D88">
        <w:rPr>
          <w:rFonts w:eastAsiaTheme="minorHAnsi" w:cs="Arial"/>
        </w:rPr>
        <w:t xml:space="preserve"> </w:t>
      </w:r>
      <w:r w:rsidR="001562B6" w:rsidRPr="00451D88">
        <w:rPr>
          <w:rFonts w:eastAsiaTheme="minorHAnsi" w:cs="Arial"/>
        </w:rPr>
        <w:t>(i.e., Standard Exceeded</w:t>
      </w:r>
      <w:r w:rsidR="00294BD9" w:rsidRPr="00451D88">
        <w:rPr>
          <w:rFonts w:eastAsiaTheme="minorHAnsi" w:cs="Arial"/>
        </w:rPr>
        <w:t xml:space="preserve"> [Level 4]</w:t>
      </w:r>
      <w:r w:rsidR="001562B6" w:rsidRPr="00451D88">
        <w:rPr>
          <w:rFonts w:eastAsiaTheme="minorHAnsi" w:cs="Arial"/>
        </w:rPr>
        <w:t>, Standard Met</w:t>
      </w:r>
      <w:r w:rsidR="00294BD9" w:rsidRPr="00451D88">
        <w:rPr>
          <w:rFonts w:eastAsiaTheme="minorHAnsi" w:cs="Arial"/>
        </w:rPr>
        <w:t xml:space="preserve"> [Level 3]</w:t>
      </w:r>
      <w:r w:rsidR="001562B6" w:rsidRPr="00451D88">
        <w:rPr>
          <w:rFonts w:eastAsiaTheme="minorHAnsi" w:cs="Arial"/>
        </w:rPr>
        <w:t>, Standard Nearly Met</w:t>
      </w:r>
      <w:r w:rsidR="00294BD9" w:rsidRPr="00451D88">
        <w:rPr>
          <w:rFonts w:eastAsiaTheme="minorHAnsi" w:cs="Arial"/>
        </w:rPr>
        <w:t xml:space="preserve"> [Level 2]</w:t>
      </w:r>
      <w:r w:rsidR="001562B6" w:rsidRPr="00451D88">
        <w:rPr>
          <w:rFonts w:eastAsiaTheme="minorHAnsi" w:cs="Arial"/>
        </w:rPr>
        <w:t>, and Standard Not Met</w:t>
      </w:r>
      <w:r w:rsidR="00294BD9" w:rsidRPr="00451D88">
        <w:rPr>
          <w:rFonts w:eastAsiaTheme="minorHAnsi" w:cs="Arial"/>
        </w:rPr>
        <w:t xml:space="preserve"> [Level 1]</w:t>
      </w:r>
      <w:r w:rsidR="001562B6" w:rsidRPr="00451D88">
        <w:rPr>
          <w:rFonts w:eastAsiaTheme="minorHAnsi" w:cs="Arial"/>
        </w:rPr>
        <w:t xml:space="preserve">) </w:t>
      </w:r>
      <w:r w:rsidR="00294BD9" w:rsidRPr="00451D88">
        <w:rPr>
          <w:rFonts w:eastAsiaTheme="minorHAnsi" w:cs="Arial"/>
        </w:rPr>
        <w:t>and</w:t>
      </w:r>
      <w:r w:rsidR="001562B6" w:rsidRPr="00451D88">
        <w:t xml:space="preserve"> three </w:t>
      </w:r>
      <w:r w:rsidR="00294BD9" w:rsidRPr="00451D88">
        <w:t xml:space="preserve">science-area performance levels (i.e., Above Standard, Near Standard, and Below Standard) for the </w:t>
      </w:r>
      <w:r w:rsidR="001562B6" w:rsidRPr="00451D88">
        <w:rPr>
          <w:rFonts w:eastAsiaTheme="minorHAnsi" w:cs="Arial"/>
        </w:rPr>
        <w:t>Life Sciences, Physical Sciences, and Earth and Space Sciences</w:t>
      </w:r>
      <w:r w:rsidR="00BE4E69" w:rsidRPr="00451D88">
        <w:rPr>
          <w:rFonts w:eastAsiaTheme="minorHAnsi" w:cs="Arial"/>
        </w:rPr>
        <w:t>.</w:t>
      </w:r>
      <w:r w:rsidR="00FF7779" w:rsidRPr="00451D88">
        <w:rPr>
          <w:rFonts w:eastAsiaTheme="minorHAnsi" w:cs="Arial"/>
        </w:rPr>
        <w:t xml:space="preserve"> </w:t>
      </w:r>
      <w:r w:rsidR="00294BD9" w:rsidRPr="00451D88">
        <w:rPr>
          <w:rFonts w:eastAsiaTheme="minorHAnsi" w:cs="Arial"/>
        </w:rPr>
        <w:t xml:space="preserve">For more information on </w:t>
      </w:r>
      <w:r w:rsidR="004D5E0D" w:rsidRPr="00451D88">
        <w:rPr>
          <w:rFonts w:eastAsiaTheme="minorHAnsi" w:cs="Arial"/>
        </w:rPr>
        <w:t xml:space="preserve">the CAST SSR </w:t>
      </w:r>
      <w:r w:rsidR="004428FD" w:rsidRPr="00451D88">
        <w:rPr>
          <w:rFonts w:eastAsiaTheme="minorHAnsi" w:cs="Arial"/>
        </w:rPr>
        <w:t xml:space="preserve">structure, please refer to the </w:t>
      </w:r>
      <w:r w:rsidR="00C62E36" w:rsidRPr="00451D88">
        <w:rPr>
          <w:rFonts w:eastAsiaTheme="minorHAnsi" w:cs="Arial"/>
        </w:rPr>
        <w:t xml:space="preserve">November 2017 </w:t>
      </w:r>
      <w:r w:rsidR="004428FD" w:rsidRPr="00451D88">
        <w:rPr>
          <w:rFonts w:eastAsiaTheme="minorHAnsi" w:cs="Arial"/>
        </w:rPr>
        <w:t xml:space="preserve">SBE Item, which is located at </w:t>
      </w:r>
      <w:hyperlink r:id="rId20" w:tooltip="SBE November 2017 Item Link" w:history="1">
        <w:r w:rsidR="004428FD" w:rsidRPr="00451D88">
          <w:rPr>
            <w:rStyle w:val="Hyperlink"/>
            <w:rFonts w:eastAsiaTheme="minorHAnsi" w:cs="Arial"/>
          </w:rPr>
          <w:t>https://www.cde.ca.gov/be/ag/ag/yr17/documents/nov17item07.doc</w:t>
        </w:r>
      </w:hyperlink>
      <w:r w:rsidR="004428FD" w:rsidRPr="00451D88">
        <w:rPr>
          <w:rFonts w:eastAsiaTheme="minorHAnsi" w:cs="Arial"/>
        </w:rPr>
        <w:t xml:space="preserve">. </w:t>
      </w:r>
    </w:p>
    <w:p w14:paraId="4D846F8C" w14:textId="1EAB773C" w:rsidR="00DA0C8B" w:rsidRPr="00451D88" w:rsidRDefault="00DA0C8B" w:rsidP="001315AC">
      <w:pPr>
        <w:pStyle w:val="Heading3"/>
        <w:spacing w:before="240" w:after="240"/>
        <w:rPr>
          <w:sz w:val="32"/>
          <w:szCs w:val="32"/>
        </w:rPr>
      </w:pPr>
      <w:r w:rsidRPr="00451D88">
        <w:rPr>
          <w:sz w:val="32"/>
          <w:szCs w:val="32"/>
        </w:rPr>
        <w:t>California Alternate Assessment for Science</w:t>
      </w:r>
      <w:r w:rsidR="006A3ACF" w:rsidRPr="00451D88">
        <w:rPr>
          <w:sz w:val="32"/>
          <w:szCs w:val="32"/>
        </w:rPr>
        <w:t xml:space="preserve"> Updates</w:t>
      </w:r>
    </w:p>
    <w:p w14:paraId="49CA0A90" w14:textId="3DDB2BAE" w:rsidR="00DA5C44" w:rsidRPr="00451D88" w:rsidRDefault="0063428A" w:rsidP="00843FF0">
      <w:pPr>
        <w:spacing w:before="240" w:after="240"/>
        <w:rPr>
          <w:rFonts w:eastAsia="Calibri" w:cs="Arial"/>
        </w:rPr>
      </w:pPr>
      <w:r w:rsidRPr="00451D88">
        <w:rPr>
          <w:rFonts w:eastAsia="Calibri" w:cs="Arial"/>
        </w:rPr>
        <w:t xml:space="preserve">On September 3, 2019, the CDE </w:t>
      </w:r>
      <w:r w:rsidR="005369BE" w:rsidRPr="00451D88">
        <w:rPr>
          <w:rFonts w:eastAsia="Calibri" w:cs="Arial"/>
        </w:rPr>
        <w:t>will</w:t>
      </w:r>
      <w:r w:rsidRPr="00451D88">
        <w:rPr>
          <w:rFonts w:eastAsia="Calibri" w:cs="Arial"/>
        </w:rPr>
        <w:t xml:space="preserve"> launch the first operational </w:t>
      </w:r>
      <w:r w:rsidR="004D1455" w:rsidRPr="00451D88">
        <w:rPr>
          <w:rFonts w:eastAsia="Calibri" w:cs="Arial"/>
        </w:rPr>
        <w:t>CAA</w:t>
      </w:r>
      <w:r w:rsidRPr="00451D88">
        <w:rPr>
          <w:rFonts w:eastAsia="Calibri" w:cs="Arial"/>
        </w:rPr>
        <w:t xml:space="preserve"> for Science. </w:t>
      </w:r>
      <w:r w:rsidR="00D2618F" w:rsidRPr="00451D88">
        <w:rPr>
          <w:rFonts w:eastAsia="Calibri" w:cs="Arial"/>
        </w:rPr>
        <w:t xml:space="preserve">The CAA for Science is administered </w:t>
      </w:r>
      <w:r w:rsidR="00ED6EF0" w:rsidRPr="00451D88">
        <w:rPr>
          <w:rFonts w:eastAsia="Calibri" w:cs="Arial"/>
        </w:rPr>
        <w:t xml:space="preserve">online </w:t>
      </w:r>
      <w:r w:rsidR="00D2618F" w:rsidRPr="00451D88">
        <w:rPr>
          <w:rFonts w:eastAsia="Calibri" w:cs="Arial"/>
        </w:rPr>
        <w:t>to students with the most significant cognitive disabilities whose individualized education program indicates the use of an alternate assessment. Eligible students take the CAA for Science in grades five and eight and one time in high school (i.e., grade ten, eleven, or twelve).</w:t>
      </w:r>
      <w:r w:rsidR="00ED6EF0" w:rsidRPr="00451D88">
        <w:rPr>
          <w:rFonts w:eastAsia="Calibri" w:cs="Arial"/>
        </w:rPr>
        <w:t xml:space="preserve"> </w:t>
      </w:r>
    </w:p>
    <w:p w14:paraId="5663FE6C" w14:textId="02D61C8B" w:rsidR="00C07F91" w:rsidRPr="00451D88" w:rsidRDefault="00C95092" w:rsidP="00843FF0">
      <w:pPr>
        <w:spacing w:before="240" w:after="240"/>
        <w:rPr>
          <w:rFonts w:eastAsia="Calibri" w:cs="Arial"/>
        </w:rPr>
      </w:pPr>
      <w:r w:rsidRPr="00451D88">
        <w:rPr>
          <w:rFonts w:eastAsia="Calibri" w:cs="Arial"/>
        </w:rPr>
        <w:t xml:space="preserve">For the </w:t>
      </w:r>
      <w:r w:rsidRPr="00451D88">
        <w:rPr>
          <w:rFonts w:eastAsiaTheme="minorEastAsia" w:cs="Arial"/>
        </w:rPr>
        <w:t>2019–20 CAA for Science administration, eligible students will take</w:t>
      </w:r>
      <w:r w:rsidR="00ED6EF0" w:rsidRPr="00451D88">
        <w:rPr>
          <w:rFonts w:eastAsiaTheme="minorHAnsi" w:cs="Arial"/>
        </w:rPr>
        <w:t xml:space="preserve"> four embedded performance tasks from the three science domains </w:t>
      </w:r>
      <w:r w:rsidR="004D1455" w:rsidRPr="00451D88">
        <w:rPr>
          <w:rFonts w:eastAsiaTheme="minorHAnsi" w:cs="Arial"/>
        </w:rPr>
        <w:t>of</w:t>
      </w:r>
      <w:r w:rsidR="00ED6EF0" w:rsidRPr="00451D88">
        <w:rPr>
          <w:rFonts w:eastAsiaTheme="minorHAnsi" w:cs="Arial"/>
        </w:rPr>
        <w:t xml:space="preserve"> the </w:t>
      </w:r>
      <w:r w:rsidR="0064341D" w:rsidRPr="00451D88">
        <w:rPr>
          <w:rFonts w:eastAsiaTheme="minorHAnsi" w:cs="Arial"/>
        </w:rPr>
        <w:t>California</w:t>
      </w:r>
      <w:r w:rsidR="00ED6EF0" w:rsidRPr="00451D88">
        <w:rPr>
          <w:rFonts w:eastAsiaTheme="minorHAnsi" w:cs="Arial"/>
        </w:rPr>
        <w:t xml:space="preserve"> N</w:t>
      </w:r>
      <w:r w:rsidR="0064341D" w:rsidRPr="00451D88">
        <w:rPr>
          <w:rFonts w:eastAsiaTheme="minorHAnsi" w:cs="Arial"/>
        </w:rPr>
        <w:t xml:space="preserve">ext </w:t>
      </w:r>
      <w:r w:rsidR="00ED6EF0" w:rsidRPr="00451D88">
        <w:rPr>
          <w:rFonts w:eastAsiaTheme="minorHAnsi" w:cs="Arial"/>
        </w:rPr>
        <w:t>G</w:t>
      </w:r>
      <w:r w:rsidR="0064341D" w:rsidRPr="00451D88">
        <w:rPr>
          <w:rFonts w:eastAsiaTheme="minorHAnsi" w:cs="Arial"/>
        </w:rPr>
        <w:t xml:space="preserve">eneration </w:t>
      </w:r>
      <w:r w:rsidR="00ED6EF0" w:rsidRPr="00451D88">
        <w:rPr>
          <w:rFonts w:eastAsiaTheme="minorHAnsi" w:cs="Arial"/>
        </w:rPr>
        <w:t>S</w:t>
      </w:r>
      <w:r w:rsidR="0064341D" w:rsidRPr="00451D88">
        <w:rPr>
          <w:rFonts w:eastAsiaTheme="minorHAnsi" w:cs="Arial"/>
        </w:rPr>
        <w:t xml:space="preserve">cience </w:t>
      </w:r>
      <w:r w:rsidR="00ED6EF0" w:rsidRPr="00451D88">
        <w:rPr>
          <w:rFonts w:eastAsiaTheme="minorHAnsi" w:cs="Arial"/>
        </w:rPr>
        <w:t>S</w:t>
      </w:r>
      <w:r w:rsidR="0064341D" w:rsidRPr="00451D88">
        <w:rPr>
          <w:rFonts w:eastAsiaTheme="minorHAnsi" w:cs="Arial"/>
        </w:rPr>
        <w:t>tandards</w:t>
      </w:r>
      <w:r w:rsidR="00ED6EF0" w:rsidRPr="00451D88">
        <w:rPr>
          <w:rFonts w:eastAsiaTheme="minorHAnsi" w:cs="Arial"/>
        </w:rPr>
        <w:t xml:space="preserve"> (i.e., Physical Sciences, Life Sciences, and Earth and Space Sciences). Students must attempt all four performance tasks to complete the assessment.</w:t>
      </w:r>
      <w:r w:rsidR="00862E24" w:rsidRPr="00451D88">
        <w:rPr>
          <w:rFonts w:eastAsiaTheme="minorHAnsi" w:cs="Arial"/>
        </w:rPr>
        <w:t xml:space="preserve"> </w:t>
      </w:r>
      <w:r w:rsidR="0083526A" w:rsidRPr="00451D88">
        <w:rPr>
          <w:rFonts w:eastAsiaTheme="minorHAnsi" w:cs="Arial"/>
        </w:rPr>
        <w:t xml:space="preserve">The CDE and ETS have worked to develop resources for test examiners to assist </w:t>
      </w:r>
      <w:r w:rsidR="005810E5" w:rsidRPr="00451D88">
        <w:rPr>
          <w:rFonts w:eastAsiaTheme="minorHAnsi" w:cs="Arial"/>
        </w:rPr>
        <w:t>them</w:t>
      </w:r>
      <w:r w:rsidR="0083526A" w:rsidRPr="00451D88">
        <w:rPr>
          <w:rFonts w:eastAsiaTheme="minorHAnsi" w:cs="Arial"/>
        </w:rPr>
        <w:t xml:space="preserve"> in administering</w:t>
      </w:r>
      <w:r w:rsidR="00C07F91" w:rsidRPr="00451D88">
        <w:rPr>
          <w:rFonts w:eastAsiaTheme="minorHAnsi" w:cs="Arial"/>
        </w:rPr>
        <w:t xml:space="preserve"> the </w:t>
      </w:r>
      <w:r w:rsidR="0083526A" w:rsidRPr="00451D88">
        <w:rPr>
          <w:rFonts w:eastAsiaTheme="minorHAnsi" w:cs="Arial"/>
        </w:rPr>
        <w:t>first operational</w:t>
      </w:r>
      <w:r w:rsidR="00C07F91" w:rsidRPr="00451D88">
        <w:rPr>
          <w:rFonts w:eastAsiaTheme="minorHAnsi" w:cs="Arial"/>
        </w:rPr>
        <w:t xml:space="preserve"> CAA for Science</w:t>
      </w:r>
      <w:r w:rsidR="0083526A" w:rsidRPr="00451D88">
        <w:rPr>
          <w:rFonts w:eastAsiaTheme="minorHAnsi" w:cs="Arial"/>
        </w:rPr>
        <w:t xml:space="preserve">. </w:t>
      </w:r>
      <w:r w:rsidR="004D1455" w:rsidRPr="00451D88">
        <w:rPr>
          <w:rFonts w:eastAsiaTheme="minorEastAsia" w:cs="Arial"/>
        </w:rPr>
        <w:t>Details</w:t>
      </w:r>
      <w:r w:rsidR="00C07F91" w:rsidRPr="00451D88">
        <w:rPr>
          <w:rFonts w:eastAsiaTheme="minorEastAsia" w:cs="Arial"/>
        </w:rPr>
        <w:t xml:space="preserve"> about th</w:t>
      </w:r>
      <w:r w:rsidR="006A1100" w:rsidRPr="00451D88">
        <w:rPr>
          <w:rFonts w:eastAsiaTheme="minorEastAsia" w:cs="Arial"/>
        </w:rPr>
        <w:t>is</w:t>
      </w:r>
      <w:r w:rsidR="00C07F91" w:rsidRPr="00451D88">
        <w:rPr>
          <w:rFonts w:eastAsiaTheme="minorEastAsia" w:cs="Arial"/>
        </w:rPr>
        <w:t xml:space="preserve"> </w:t>
      </w:r>
      <w:r w:rsidR="00EA6E30" w:rsidRPr="00451D88">
        <w:rPr>
          <w:rFonts w:eastAsiaTheme="minorEastAsia" w:cs="Arial"/>
        </w:rPr>
        <w:t>assessment</w:t>
      </w:r>
      <w:r w:rsidR="004D1455" w:rsidRPr="00451D88">
        <w:rPr>
          <w:rFonts w:eastAsiaTheme="minorEastAsia" w:cs="Arial"/>
        </w:rPr>
        <w:t xml:space="preserve"> are included </w:t>
      </w:r>
      <w:r w:rsidR="00EA6E30" w:rsidRPr="00451D88">
        <w:rPr>
          <w:rFonts w:eastAsiaTheme="minorEastAsia" w:cs="Arial"/>
        </w:rPr>
        <w:t>in</w:t>
      </w:r>
      <w:r w:rsidR="00C07F91" w:rsidRPr="00451D88">
        <w:rPr>
          <w:rFonts w:eastAsiaTheme="minorEastAsia" w:cs="Arial"/>
        </w:rPr>
        <w:t xml:space="preserve"> the </w:t>
      </w:r>
      <w:r w:rsidR="00C07F91" w:rsidRPr="00451D88">
        <w:rPr>
          <w:rFonts w:eastAsiaTheme="minorHAnsi" w:cs="Arial"/>
        </w:rPr>
        <w:t xml:space="preserve">SBE </w:t>
      </w:r>
      <w:r w:rsidR="00541313" w:rsidRPr="00451D88">
        <w:rPr>
          <w:rFonts w:eastAsiaTheme="minorHAnsi" w:cs="Arial"/>
        </w:rPr>
        <w:t>August</w:t>
      </w:r>
      <w:r w:rsidR="00C07F91" w:rsidRPr="00451D88">
        <w:rPr>
          <w:rFonts w:eastAsiaTheme="minorHAnsi" w:cs="Arial"/>
        </w:rPr>
        <w:t xml:space="preserve"> </w:t>
      </w:r>
      <w:r w:rsidR="005810E5" w:rsidRPr="00451D88">
        <w:rPr>
          <w:rFonts w:eastAsiaTheme="minorHAnsi" w:cs="Arial"/>
        </w:rPr>
        <w:t xml:space="preserve">2019 </w:t>
      </w:r>
      <w:r w:rsidR="00C07F91" w:rsidRPr="00451D88">
        <w:rPr>
          <w:rFonts w:eastAsiaTheme="minorHAnsi" w:cs="Arial"/>
        </w:rPr>
        <w:t xml:space="preserve">Information Memorandum, which can be found at </w:t>
      </w:r>
      <w:hyperlink r:id="rId21" w:tooltip="This link opens the SBE August 2019 Information Memorandum" w:history="1">
        <w:r w:rsidR="005369BE" w:rsidRPr="00451D88">
          <w:rPr>
            <w:rStyle w:val="Hyperlink"/>
          </w:rPr>
          <w:t>https://www.cde.ca.gov/be/pn/im/documents/memo-pptb-adad-aug19item01.docx</w:t>
        </w:r>
      </w:hyperlink>
      <w:r w:rsidR="005369BE" w:rsidRPr="00451D88">
        <w:t>.</w:t>
      </w:r>
    </w:p>
    <w:p w14:paraId="4D8F86B8" w14:textId="5FA7CFDB" w:rsidR="00354876" w:rsidRPr="00451D88" w:rsidRDefault="00354876" w:rsidP="00843FF0">
      <w:pPr>
        <w:spacing w:before="240" w:after="240"/>
        <w:rPr>
          <w:rFonts w:eastAsia="Calibri" w:cs="Arial"/>
        </w:rPr>
      </w:pPr>
      <w:r w:rsidRPr="00451D88">
        <w:rPr>
          <w:rFonts w:eastAsia="Calibri" w:cs="Arial"/>
        </w:rPr>
        <w:t xml:space="preserve">The CDE has updated the </w:t>
      </w:r>
      <w:r w:rsidR="005810E5" w:rsidRPr="00451D88">
        <w:rPr>
          <w:rFonts w:eastAsia="Calibri" w:cs="Arial"/>
        </w:rPr>
        <w:t xml:space="preserve">Preliminary </w:t>
      </w:r>
      <w:r w:rsidR="006A1100" w:rsidRPr="00451D88">
        <w:rPr>
          <w:rFonts w:eastAsia="Calibri" w:cs="Arial"/>
        </w:rPr>
        <w:t xml:space="preserve">Indicator </w:t>
      </w:r>
      <w:r w:rsidR="005810E5" w:rsidRPr="00451D88">
        <w:rPr>
          <w:rFonts w:eastAsia="Calibri" w:cs="Arial"/>
        </w:rPr>
        <w:t xml:space="preserve">Toolkit web </w:t>
      </w:r>
      <w:r w:rsidR="00EE3FA6" w:rsidRPr="00451D88">
        <w:rPr>
          <w:rFonts w:eastAsia="Calibri" w:cs="Arial"/>
        </w:rPr>
        <w:t>pages</w:t>
      </w:r>
      <w:r w:rsidR="003C70DB" w:rsidRPr="00451D88">
        <w:rPr>
          <w:rFonts w:eastAsia="Calibri" w:cs="Arial"/>
        </w:rPr>
        <w:t xml:space="preserve"> </w:t>
      </w:r>
      <w:r w:rsidR="00791F55" w:rsidRPr="00451D88">
        <w:rPr>
          <w:rFonts w:eastAsia="Calibri" w:cs="Arial"/>
        </w:rPr>
        <w:t>to</w:t>
      </w:r>
      <w:r w:rsidR="00EE3FA6" w:rsidRPr="00451D88">
        <w:rPr>
          <w:rFonts w:eastAsia="Calibri" w:cs="Arial"/>
        </w:rPr>
        <w:t xml:space="preserve"> </w:t>
      </w:r>
      <w:r w:rsidRPr="00451D88">
        <w:rPr>
          <w:rFonts w:eastAsia="Calibri" w:cs="Arial"/>
        </w:rPr>
        <w:t>include</w:t>
      </w:r>
      <w:r w:rsidR="00EE3FA6" w:rsidRPr="00451D88">
        <w:rPr>
          <w:rFonts w:eastAsia="Calibri" w:cs="Arial"/>
        </w:rPr>
        <w:t xml:space="preserve"> key messages, </w:t>
      </w:r>
      <w:r w:rsidR="00732EF4" w:rsidRPr="00451D88">
        <w:rPr>
          <w:rFonts w:eastAsia="Calibri" w:cs="Arial"/>
        </w:rPr>
        <w:t>assessment</w:t>
      </w:r>
      <w:r w:rsidR="00206977" w:rsidRPr="00451D88">
        <w:rPr>
          <w:rFonts w:eastAsia="Calibri" w:cs="Arial"/>
        </w:rPr>
        <w:t xml:space="preserve"> </w:t>
      </w:r>
      <w:r w:rsidR="00DA5C44" w:rsidRPr="00451D88">
        <w:rPr>
          <w:rFonts w:eastAsia="Calibri" w:cs="Arial"/>
        </w:rPr>
        <w:t>transition</w:t>
      </w:r>
      <w:r w:rsidR="00206977" w:rsidRPr="00451D88">
        <w:rPr>
          <w:rFonts w:eastAsia="Calibri" w:cs="Arial"/>
        </w:rPr>
        <w:t xml:space="preserve"> and results</w:t>
      </w:r>
      <w:r w:rsidR="00EE3FA6" w:rsidRPr="00451D88">
        <w:rPr>
          <w:rFonts w:eastAsia="Calibri" w:cs="Arial"/>
        </w:rPr>
        <w:t xml:space="preserve"> time</w:t>
      </w:r>
      <w:r w:rsidR="00C83DFE" w:rsidRPr="00451D88">
        <w:rPr>
          <w:rFonts w:eastAsia="Calibri" w:cs="Arial"/>
        </w:rPr>
        <w:t xml:space="preserve"> </w:t>
      </w:r>
      <w:r w:rsidR="00EE3FA6" w:rsidRPr="00451D88">
        <w:rPr>
          <w:rFonts w:eastAsia="Calibri" w:cs="Arial"/>
        </w:rPr>
        <w:t>lines</w:t>
      </w:r>
      <w:r w:rsidR="00B1767F" w:rsidRPr="00451D88">
        <w:rPr>
          <w:rFonts w:eastAsia="Calibri" w:cs="Arial"/>
        </w:rPr>
        <w:t>,</w:t>
      </w:r>
      <w:r w:rsidR="00EE3FA6" w:rsidRPr="00451D88">
        <w:rPr>
          <w:rFonts w:eastAsia="Calibri" w:cs="Arial"/>
        </w:rPr>
        <w:t xml:space="preserve"> </w:t>
      </w:r>
      <w:r w:rsidR="00DA5C44" w:rsidRPr="00451D88">
        <w:rPr>
          <w:rFonts w:eastAsia="Calibri" w:cs="Arial"/>
        </w:rPr>
        <w:t>f</w:t>
      </w:r>
      <w:r w:rsidR="005810E5" w:rsidRPr="00451D88">
        <w:rPr>
          <w:rFonts w:eastAsia="Calibri" w:cs="Arial"/>
        </w:rPr>
        <w:t xml:space="preserve">requently </w:t>
      </w:r>
      <w:r w:rsidR="00DA5C44" w:rsidRPr="00451D88">
        <w:rPr>
          <w:rFonts w:eastAsia="Calibri" w:cs="Arial"/>
        </w:rPr>
        <w:t>a</w:t>
      </w:r>
      <w:r w:rsidR="005810E5" w:rsidRPr="00451D88">
        <w:rPr>
          <w:rFonts w:eastAsia="Calibri" w:cs="Arial"/>
        </w:rPr>
        <w:t xml:space="preserve">sked </w:t>
      </w:r>
      <w:r w:rsidR="00DA5C44" w:rsidRPr="00451D88">
        <w:rPr>
          <w:rFonts w:eastAsia="Calibri" w:cs="Arial"/>
        </w:rPr>
        <w:t>q</w:t>
      </w:r>
      <w:r w:rsidR="005810E5" w:rsidRPr="00451D88">
        <w:rPr>
          <w:rFonts w:eastAsia="Calibri" w:cs="Arial"/>
        </w:rPr>
        <w:t xml:space="preserve">uestions, and </w:t>
      </w:r>
      <w:r w:rsidR="00EE3FA6" w:rsidRPr="00451D88">
        <w:rPr>
          <w:rFonts w:eastAsia="Calibri" w:cs="Arial"/>
        </w:rPr>
        <w:t>an optional parent/guardian letter template</w:t>
      </w:r>
      <w:r w:rsidR="004D1455" w:rsidRPr="00451D88">
        <w:rPr>
          <w:rFonts w:eastAsia="Calibri" w:cs="Arial"/>
        </w:rPr>
        <w:t xml:space="preserve"> regarding the CAA for Science</w:t>
      </w:r>
      <w:r w:rsidR="00DA5C44" w:rsidRPr="00451D88">
        <w:rPr>
          <w:rFonts w:eastAsia="Calibri" w:cs="Arial"/>
        </w:rPr>
        <w:t>.</w:t>
      </w:r>
      <w:r w:rsidR="003C70DB" w:rsidRPr="00451D88">
        <w:rPr>
          <w:rFonts w:eastAsia="Calibri" w:cs="Arial"/>
        </w:rPr>
        <w:t xml:space="preserve"> This web page is located at </w:t>
      </w:r>
      <w:hyperlink r:id="rId22" w:tooltip="CAA for Science Preliminary Indicator Toolkit" w:history="1">
        <w:r w:rsidR="003C70DB" w:rsidRPr="00451D88">
          <w:rPr>
            <w:color w:val="0000FF"/>
            <w:u w:val="single"/>
          </w:rPr>
          <w:t>https://www.cde.ca.gov/ta/tg/ca/prelimindicatortoolkit.asp</w:t>
        </w:r>
      </w:hyperlink>
      <w:r w:rsidR="003C70DB" w:rsidRPr="00451D88">
        <w:t xml:space="preserve">. </w:t>
      </w:r>
      <w:r w:rsidR="00EE3FA6" w:rsidRPr="00451D88">
        <w:rPr>
          <w:rFonts w:eastAsia="Calibri" w:cs="Arial"/>
        </w:rPr>
        <w:t>For the 2018</w:t>
      </w:r>
      <w:r w:rsidR="00EE3FA6" w:rsidRPr="00451D88">
        <w:rPr>
          <w:rFonts w:eastAsia="Calibri" w:cs="Arial"/>
        </w:rPr>
        <w:sym w:font="Symbol" w:char="F02D"/>
      </w:r>
      <w:r w:rsidR="00EE3FA6" w:rsidRPr="00451D88">
        <w:rPr>
          <w:rFonts w:eastAsia="Calibri" w:cs="Arial"/>
        </w:rPr>
        <w:t>19</w:t>
      </w:r>
      <w:r w:rsidR="006A1100" w:rsidRPr="00451D88">
        <w:rPr>
          <w:rFonts w:eastAsia="Calibri" w:cs="Arial"/>
        </w:rPr>
        <w:t xml:space="preserve"> </w:t>
      </w:r>
      <w:r w:rsidR="003C70DB" w:rsidRPr="00451D88">
        <w:rPr>
          <w:rFonts w:eastAsia="Calibri" w:cs="Arial"/>
        </w:rPr>
        <w:t>administration</w:t>
      </w:r>
      <w:r w:rsidR="00EE3FA6" w:rsidRPr="00451D88">
        <w:rPr>
          <w:rFonts w:eastAsia="Calibri" w:cs="Arial"/>
        </w:rPr>
        <w:t xml:space="preserve">, LEAs will receive the preliminary indicator results in </w:t>
      </w:r>
      <w:r w:rsidR="004D1455" w:rsidRPr="00451D88">
        <w:rPr>
          <w:rFonts w:eastAsia="Calibri" w:cs="Arial"/>
        </w:rPr>
        <w:t>a</w:t>
      </w:r>
      <w:r w:rsidR="00EE3FA6" w:rsidRPr="00451D88">
        <w:rPr>
          <w:rFonts w:eastAsia="Calibri" w:cs="Arial"/>
        </w:rPr>
        <w:t xml:space="preserve"> downloadable student-level data file in </w:t>
      </w:r>
      <w:r w:rsidR="00624AC7" w:rsidRPr="00451D88">
        <w:rPr>
          <w:rFonts w:eastAsia="Calibri" w:cs="Arial"/>
        </w:rPr>
        <w:t xml:space="preserve">the Test Operations Management System </w:t>
      </w:r>
      <w:r w:rsidR="00B712D5" w:rsidRPr="00451D88">
        <w:rPr>
          <w:rFonts w:eastAsia="Calibri" w:cs="Arial"/>
        </w:rPr>
        <w:t xml:space="preserve">in </w:t>
      </w:r>
      <w:r w:rsidR="008D2648" w:rsidRPr="00451D88">
        <w:rPr>
          <w:rFonts w:eastAsia="Calibri" w:cs="Arial"/>
        </w:rPr>
        <w:t>January</w:t>
      </w:r>
      <w:r w:rsidR="00B75749" w:rsidRPr="00451D88">
        <w:rPr>
          <w:rFonts w:eastAsia="Calibri" w:cs="Arial"/>
        </w:rPr>
        <w:t xml:space="preserve"> 2020</w:t>
      </w:r>
      <w:r w:rsidR="00EE3FA6" w:rsidRPr="00451D88">
        <w:rPr>
          <w:rFonts w:eastAsia="Calibri" w:cs="Arial"/>
        </w:rPr>
        <w:t xml:space="preserve">. </w:t>
      </w:r>
      <w:r w:rsidR="00B712D5" w:rsidRPr="00451D88">
        <w:rPr>
          <w:rFonts w:eastAsia="Calibri" w:cs="Arial"/>
        </w:rPr>
        <w:t>The d</w:t>
      </w:r>
      <w:r w:rsidR="005355FD" w:rsidRPr="00451D88">
        <w:rPr>
          <w:rFonts w:eastAsia="Calibri" w:cs="Arial"/>
        </w:rPr>
        <w:t xml:space="preserve">ownloadable aggregation files (i.e., research file[s]) will be provided on the </w:t>
      </w:r>
      <w:r w:rsidR="003C70DB" w:rsidRPr="00451D88">
        <w:rPr>
          <w:rFonts w:eastAsia="Calibri" w:cs="Arial"/>
        </w:rPr>
        <w:t xml:space="preserve">new </w:t>
      </w:r>
      <w:r w:rsidR="005355FD" w:rsidRPr="00451D88">
        <w:rPr>
          <w:rFonts w:eastAsia="Calibri" w:cs="Arial"/>
        </w:rPr>
        <w:t xml:space="preserve">CDE Public Web Reporting </w:t>
      </w:r>
      <w:r w:rsidR="004D1455" w:rsidRPr="00451D88">
        <w:rPr>
          <w:rFonts w:eastAsia="Calibri" w:cs="Arial"/>
        </w:rPr>
        <w:t>website</w:t>
      </w:r>
      <w:r w:rsidR="005355FD" w:rsidRPr="00451D88">
        <w:rPr>
          <w:rFonts w:eastAsia="Calibri" w:cs="Arial"/>
        </w:rPr>
        <w:t>.</w:t>
      </w:r>
    </w:p>
    <w:p w14:paraId="7F8EE4B8" w14:textId="623CA2E6" w:rsidR="00545097" w:rsidRPr="00451D88" w:rsidRDefault="00B02454" w:rsidP="002E0D81">
      <w:pPr>
        <w:pStyle w:val="Heading3"/>
        <w:spacing w:before="240" w:after="240"/>
      </w:pPr>
      <w:r w:rsidRPr="00451D88">
        <w:rPr>
          <w:sz w:val="32"/>
          <w:szCs w:val="32"/>
        </w:rPr>
        <w:t>Broadband Infrastructure Improvement</w:t>
      </w:r>
      <w:r w:rsidR="00DA0C8B" w:rsidRPr="00451D88">
        <w:rPr>
          <w:sz w:val="32"/>
          <w:szCs w:val="32"/>
        </w:rPr>
        <w:t xml:space="preserve"> Grant </w:t>
      </w:r>
    </w:p>
    <w:p w14:paraId="4A958F35" w14:textId="406F7260" w:rsidR="00002FCD" w:rsidRPr="00451D88" w:rsidRDefault="003559CA" w:rsidP="00002FCD">
      <w:pPr>
        <w:spacing w:after="240"/>
        <w:rPr>
          <w:spacing w:val="-1"/>
        </w:rPr>
      </w:pPr>
      <w:r w:rsidRPr="00451D88">
        <w:rPr>
          <w:color w:val="000000"/>
        </w:rPr>
        <w:t>The CDE continues to assist the K–12 High Speed Network with the implementation of the BIIG programs</w:t>
      </w:r>
      <w:r w:rsidRPr="00451D88">
        <w:t xml:space="preserve">. As of June 2019, all of the BIIG 1.0 projects are complete and 190 of the 214 BIIG 2.0 projects are complete. A fourth round of the BIIG 2.0 projects are going through the approval process. </w:t>
      </w:r>
      <w:r w:rsidRPr="00451D88">
        <w:rPr>
          <w:spacing w:val="-1"/>
        </w:rPr>
        <w:t>Both BIIG 1.0 and BIIG 2.0 grant awards are meant to be spent by June 30, 2020.</w:t>
      </w:r>
      <w:r w:rsidR="00002FCD" w:rsidRPr="00451D88">
        <w:t xml:space="preserve"> </w:t>
      </w:r>
      <w:r w:rsidR="00002FCD" w:rsidRPr="00451D88">
        <w:rPr>
          <w:spacing w:val="-1"/>
        </w:rPr>
        <w:t xml:space="preserve">In addition to the BIIG program, the </w:t>
      </w:r>
      <w:r w:rsidR="00825022" w:rsidRPr="00451D88">
        <w:rPr>
          <w:spacing w:val="-1"/>
        </w:rPr>
        <w:t>20</w:t>
      </w:r>
      <w:r w:rsidR="00002FCD" w:rsidRPr="00451D88">
        <w:rPr>
          <w:spacing w:val="-1"/>
        </w:rPr>
        <w:t>19</w:t>
      </w:r>
      <w:r w:rsidR="00825022" w:rsidRPr="00451D88">
        <w:rPr>
          <w:spacing w:val="-1"/>
        </w:rPr>
        <w:t>-</w:t>
      </w:r>
      <w:r w:rsidR="00002FCD" w:rsidRPr="00451D88">
        <w:rPr>
          <w:spacing w:val="-1"/>
        </w:rPr>
        <w:t>20 C</w:t>
      </w:r>
      <w:r w:rsidR="00825022" w:rsidRPr="00451D88">
        <w:rPr>
          <w:spacing w:val="-1"/>
        </w:rPr>
        <w:t>alifornia</w:t>
      </w:r>
      <w:r w:rsidR="00002FCD" w:rsidRPr="00451D88">
        <w:rPr>
          <w:spacing w:val="-1"/>
        </w:rPr>
        <w:t xml:space="preserve"> State budget allocated $7.5M to bring fiber to schools for digital learning opportunities. The CDE is to contract with </w:t>
      </w:r>
      <w:r w:rsidR="00E352BD" w:rsidRPr="00451D88">
        <w:rPr>
          <w:spacing w:val="-1"/>
        </w:rPr>
        <w:t xml:space="preserve">the Corporation for Education Network </w:t>
      </w:r>
      <w:r w:rsidR="005C3DFE" w:rsidRPr="00451D88">
        <w:rPr>
          <w:spacing w:val="-1"/>
        </w:rPr>
        <w:t>Initiatives</w:t>
      </w:r>
      <w:r w:rsidR="00E352BD" w:rsidRPr="00451D88">
        <w:rPr>
          <w:spacing w:val="-1"/>
        </w:rPr>
        <w:t xml:space="preserve"> in Ca</w:t>
      </w:r>
      <w:r w:rsidR="005C3DFE" w:rsidRPr="00451D88">
        <w:rPr>
          <w:spacing w:val="-1"/>
        </w:rPr>
        <w:t>lifornia (</w:t>
      </w:r>
      <w:r w:rsidR="00002FCD" w:rsidRPr="00451D88">
        <w:rPr>
          <w:spacing w:val="-1"/>
        </w:rPr>
        <w:t>CENIC</w:t>
      </w:r>
      <w:r w:rsidR="005C3DFE" w:rsidRPr="00451D88">
        <w:rPr>
          <w:spacing w:val="-1"/>
        </w:rPr>
        <w:t>)</w:t>
      </w:r>
      <w:r w:rsidR="00002FCD" w:rsidRPr="00451D88">
        <w:rPr>
          <w:spacing w:val="-1"/>
        </w:rPr>
        <w:t xml:space="preserve"> to do this work and the contract is currently being developed.</w:t>
      </w:r>
    </w:p>
    <w:p w14:paraId="16AE4151" w14:textId="54780B61" w:rsidR="00BD430F" w:rsidRPr="00451D88" w:rsidRDefault="00BD559A" w:rsidP="00BD430F">
      <w:pPr>
        <w:pStyle w:val="Heading3"/>
        <w:rPr>
          <w:sz w:val="32"/>
          <w:szCs w:val="32"/>
        </w:rPr>
      </w:pPr>
      <w:r w:rsidRPr="00451D88">
        <w:rPr>
          <w:sz w:val="32"/>
          <w:szCs w:val="32"/>
        </w:rPr>
        <w:t>Interim Assessments and Summer Training</w:t>
      </w:r>
      <w:r w:rsidR="00BD430F" w:rsidRPr="00451D88">
        <w:rPr>
          <w:sz w:val="32"/>
          <w:szCs w:val="32"/>
        </w:rPr>
        <w:t xml:space="preserve"> </w:t>
      </w:r>
    </w:p>
    <w:p w14:paraId="67859C8E" w14:textId="57CB8556" w:rsidR="00244DD3" w:rsidRPr="00451D88" w:rsidRDefault="002A381B" w:rsidP="00B34F6B">
      <w:pPr>
        <w:spacing w:after="240"/>
        <w:rPr>
          <w:rFonts w:cs="Arial"/>
          <w:color w:val="000000"/>
          <w:shd w:val="clear" w:color="auto" w:fill="FFFFFF"/>
        </w:rPr>
      </w:pPr>
      <w:r w:rsidRPr="00451D88">
        <w:rPr>
          <w:rFonts w:cs="Arial"/>
          <w:color w:val="000000"/>
          <w:shd w:val="clear" w:color="auto" w:fill="FFFFFF"/>
        </w:rPr>
        <w:t>Interim assessments are a part of the Smarter Balanced assessment system</w:t>
      </w:r>
      <w:r w:rsidR="00D8455F" w:rsidRPr="00451D88">
        <w:rPr>
          <w:rFonts w:cs="Arial"/>
          <w:color w:val="000000"/>
          <w:shd w:val="clear" w:color="auto" w:fill="FFFFFF"/>
        </w:rPr>
        <w:t xml:space="preserve"> to </w:t>
      </w:r>
      <w:r w:rsidR="00197542" w:rsidRPr="00451D88">
        <w:rPr>
          <w:rFonts w:cs="Arial"/>
          <w:color w:val="000000"/>
          <w:shd w:val="clear" w:color="auto" w:fill="FFFFFF"/>
        </w:rPr>
        <w:t xml:space="preserve">support </w:t>
      </w:r>
      <w:r w:rsidR="00D8455F" w:rsidRPr="00451D88">
        <w:rPr>
          <w:rFonts w:cs="Arial"/>
          <w:color w:val="000000"/>
          <w:shd w:val="clear" w:color="auto" w:fill="FFFFFF"/>
        </w:rPr>
        <w:t>teaching and learning</w:t>
      </w:r>
      <w:r w:rsidR="00197542" w:rsidRPr="00451D88">
        <w:rPr>
          <w:rFonts w:cs="Arial"/>
          <w:color w:val="000000"/>
          <w:shd w:val="clear" w:color="auto" w:fill="FFFFFF"/>
        </w:rPr>
        <w:t xml:space="preserve"> throughout the year</w:t>
      </w:r>
      <w:r w:rsidRPr="00451D88">
        <w:rPr>
          <w:rFonts w:cs="Arial"/>
          <w:color w:val="000000"/>
          <w:shd w:val="clear" w:color="auto" w:fill="FFFFFF"/>
        </w:rPr>
        <w:t>. U</w:t>
      </w:r>
      <w:r w:rsidR="00BD559A" w:rsidRPr="00451D88">
        <w:rPr>
          <w:rFonts w:cs="Arial"/>
          <w:color w:val="000000"/>
          <w:shd w:val="clear" w:color="auto" w:fill="FFFFFF"/>
        </w:rPr>
        <w:t xml:space="preserve">se of interim assessments </w:t>
      </w:r>
      <w:r w:rsidRPr="00451D88">
        <w:rPr>
          <w:rFonts w:cs="Arial"/>
          <w:color w:val="000000"/>
          <w:shd w:val="clear" w:color="auto" w:fill="FFFFFF"/>
        </w:rPr>
        <w:t xml:space="preserve">in California LEAs </w:t>
      </w:r>
      <w:r w:rsidR="00BD559A" w:rsidRPr="00451D88">
        <w:rPr>
          <w:rFonts w:cs="Arial"/>
          <w:color w:val="000000"/>
          <w:shd w:val="clear" w:color="auto" w:fill="FFFFFF"/>
        </w:rPr>
        <w:t xml:space="preserve">continues to </w:t>
      </w:r>
      <w:r w:rsidRPr="00451D88">
        <w:rPr>
          <w:rFonts w:cs="Arial"/>
          <w:color w:val="000000"/>
          <w:shd w:val="clear" w:color="auto" w:fill="FFFFFF"/>
        </w:rPr>
        <w:t>grow. During the 2018</w:t>
      </w:r>
      <w:r w:rsidR="00041C04" w:rsidRPr="00451D88">
        <w:rPr>
          <w:rFonts w:eastAsiaTheme="minorEastAsia" w:cs="Arial"/>
        </w:rPr>
        <w:t>–19</w:t>
      </w:r>
      <w:r w:rsidRPr="00451D88">
        <w:rPr>
          <w:rFonts w:cs="Arial"/>
          <w:color w:val="000000"/>
          <w:shd w:val="clear" w:color="auto" w:fill="FFFFFF"/>
        </w:rPr>
        <w:t xml:space="preserve"> school year, more than</w:t>
      </w:r>
      <w:r w:rsidR="006C7F5F" w:rsidRPr="00451D88">
        <w:rPr>
          <w:rFonts w:cs="Arial"/>
          <w:color w:val="000000"/>
          <w:shd w:val="clear" w:color="auto" w:fill="FFFFFF"/>
        </w:rPr>
        <w:t xml:space="preserve"> 11.3 </w:t>
      </w:r>
      <w:r w:rsidR="00BD559A" w:rsidRPr="00451D88">
        <w:rPr>
          <w:rFonts w:cs="Arial"/>
          <w:color w:val="000000"/>
          <w:shd w:val="clear" w:color="auto" w:fill="FFFFFF"/>
        </w:rPr>
        <w:t xml:space="preserve">million interim assessments </w:t>
      </w:r>
      <w:r w:rsidRPr="00451D88">
        <w:rPr>
          <w:rFonts w:cs="Arial"/>
          <w:color w:val="000000"/>
          <w:shd w:val="clear" w:color="auto" w:fill="FFFFFF"/>
        </w:rPr>
        <w:t>were</w:t>
      </w:r>
      <w:r w:rsidR="00BD559A" w:rsidRPr="00451D88">
        <w:rPr>
          <w:rFonts w:cs="Arial"/>
          <w:color w:val="000000"/>
          <w:shd w:val="clear" w:color="auto" w:fill="FFFFFF"/>
        </w:rPr>
        <w:t xml:space="preserve"> </w:t>
      </w:r>
      <w:r w:rsidR="005369BE" w:rsidRPr="00451D88">
        <w:rPr>
          <w:rFonts w:cs="Arial"/>
          <w:color w:val="000000"/>
          <w:shd w:val="clear" w:color="auto" w:fill="FFFFFF"/>
        </w:rPr>
        <w:t>administered</w:t>
      </w:r>
      <w:r w:rsidR="00BD559A" w:rsidRPr="00451D88">
        <w:rPr>
          <w:rFonts w:cs="Arial"/>
          <w:color w:val="000000"/>
          <w:shd w:val="clear" w:color="auto" w:fill="FFFFFF"/>
        </w:rPr>
        <w:t xml:space="preserve"> across </w:t>
      </w:r>
      <w:r w:rsidR="00547FBA" w:rsidRPr="00451D88">
        <w:rPr>
          <w:rFonts w:cs="Arial"/>
          <w:color w:val="000000"/>
          <w:shd w:val="clear" w:color="auto" w:fill="FFFFFF"/>
        </w:rPr>
        <w:t>more than</w:t>
      </w:r>
      <w:r w:rsidR="00BD559A" w:rsidRPr="00451D88">
        <w:rPr>
          <w:rFonts w:cs="Arial"/>
          <w:color w:val="000000"/>
          <w:shd w:val="clear" w:color="auto" w:fill="FFFFFF"/>
        </w:rPr>
        <w:t xml:space="preserve"> 1,</w:t>
      </w:r>
      <w:r w:rsidR="0053471D" w:rsidRPr="00451D88">
        <w:rPr>
          <w:rFonts w:cs="Arial"/>
          <w:color w:val="000000"/>
          <w:shd w:val="clear" w:color="auto" w:fill="FFFFFF"/>
        </w:rPr>
        <w:t>7</w:t>
      </w:r>
      <w:r w:rsidR="00BD559A" w:rsidRPr="00451D88">
        <w:rPr>
          <w:rFonts w:cs="Arial"/>
          <w:color w:val="000000"/>
          <w:shd w:val="clear" w:color="auto" w:fill="FFFFFF"/>
        </w:rPr>
        <w:t>00 LEAs. Th</w:t>
      </w:r>
      <w:r w:rsidR="00A83F8F" w:rsidRPr="00451D88">
        <w:rPr>
          <w:rFonts w:cs="Arial"/>
          <w:color w:val="000000"/>
          <w:shd w:val="clear" w:color="auto" w:fill="FFFFFF"/>
        </w:rPr>
        <w:t>ese numbers</w:t>
      </w:r>
      <w:r w:rsidR="00BD559A" w:rsidRPr="00451D88">
        <w:rPr>
          <w:rFonts w:cs="Arial"/>
          <w:color w:val="000000"/>
          <w:shd w:val="clear" w:color="auto" w:fill="FFFFFF"/>
        </w:rPr>
        <w:t xml:space="preserve"> exceed the 2017–18 school year,</w:t>
      </w:r>
      <w:r w:rsidR="00BD559A" w:rsidRPr="00451D88" w:rsidDel="004A61AE">
        <w:rPr>
          <w:rFonts w:cs="Arial"/>
          <w:color w:val="000000"/>
          <w:shd w:val="clear" w:color="auto" w:fill="FFFFFF"/>
        </w:rPr>
        <w:t xml:space="preserve"> </w:t>
      </w:r>
      <w:r w:rsidR="00BD559A" w:rsidRPr="00451D88">
        <w:rPr>
          <w:rFonts w:cs="Arial"/>
          <w:color w:val="000000"/>
          <w:shd w:val="clear" w:color="auto" w:fill="FFFFFF"/>
        </w:rPr>
        <w:t xml:space="preserve">during which more than 8.7 </w:t>
      </w:r>
      <w:r w:rsidR="00BD559A" w:rsidRPr="00451D88" w:rsidDel="00C510FD">
        <w:rPr>
          <w:rFonts w:cs="Arial"/>
          <w:color w:val="000000"/>
          <w:shd w:val="clear" w:color="auto" w:fill="FFFFFF"/>
        </w:rPr>
        <w:t>million</w:t>
      </w:r>
      <w:r w:rsidR="00BD559A" w:rsidRPr="00451D88">
        <w:rPr>
          <w:rFonts w:cs="Arial"/>
          <w:color w:val="000000"/>
          <w:shd w:val="clear" w:color="auto" w:fill="FFFFFF"/>
        </w:rPr>
        <w:t xml:space="preserve"> interim assessments were started across</w:t>
      </w:r>
      <w:r w:rsidR="00D8455F" w:rsidRPr="00451D88">
        <w:rPr>
          <w:rFonts w:cs="Arial"/>
          <w:color w:val="000000"/>
          <w:shd w:val="clear" w:color="auto" w:fill="FFFFFF"/>
        </w:rPr>
        <w:t xml:space="preserve"> </w:t>
      </w:r>
      <w:r w:rsidR="00612E7E" w:rsidRPr="00451D88">
        <w:rPr>
          <w:rFonts w:cs="Arial"/>
          <w:color w:val="000000"/>
          <w:shd w:val="clear" w:color="auto" w:fill="FFFFFF"/>
        </w:rPr>
        <w:t>nearly 1,600</w:t>
      </w:r>
      <w:r w:rsidR="00BD559A" w:rsidRPr="00451D88">
        <w:rPr>
          <w:rFonts w:cs="Arial"/>
          <w:color w:val="000000"/>
          <w:shd w:val="clear" w:color="auto" w:fill="FFFFFF"/>
        </w:rPr>
        <w:t xml:space="preserve"> LEAs. The CDE continues to support LEAs by providing professional development opportunities for the administration</w:t>
      </w:r>
      <w:r w:rsidR="00776F75" w:rsidRPr="00451D88">
        <w:rPr>
          <w:rFonts w:cs="Arial"/>
          <w:color w:val="000000"/>
          <w:shd w:val="clear" w:color="auto" w:fill="FFFFFF"/>
        </w:rPr>
        <w:t xml:space="preserve"> and hand</w:t>
      </w:r>
      <w:r w:rsidR="00F82D53" w:rsidRPr="00451D88">
        <w:rPr>
          <w:rFonts w:cs="Arial"/>
          <w:color w:val="000000"/>
          <w:shd w:val="clear" w:color="auto" w:fill="FFFFFF"/>
        </w:rPr>
        <w:t xml:space="preserve"> </w:t>
      </w:r>
      <w:r w:rsidR="00776F75" w:rsidRPr="00451D88">
        <w:rPr>
          <w:rFonts w:cs="Arial"/>
          <w:color w:val="000000"/>
          <w:shd w:val="clear" w:color="auto" w:fill="FFFFFF"/>
        </w:rPr>
        <w:t>scoring</w:t>
      </w:r>
      <w:r w:rsidR="00BD559A" w:rsidRPr="00451D88">
        <w:rPr>
          <w:rFonts w:cs="Arial"/>
          <w:color w:val="000000"/>
          <w:shd w:val="clear" w:color="auto" w:fill="FFFFFF"/>
        </w:rPr>
        <w:t xml:space="preserve"> of </w:t>
      </w:r>
      <w:r w:rsidR="00776F75" w:rsidRPr="00451D88">
        <w:rPr>
          <w:rFonts w:cs="Arial"/>
          <w:color w:val="000000"/>
          <w:shd w:val="clear" w:color="auto" w:fill="FFFFFF"/>
        </w:rPr>
        <w:t>the</w:t>
      </w:r>
      <w:r w:rsidR="00C74751" w:rsidRPr="00451D88">
        <w:rPr>
          <w:rFonts w:cs="Arial"/>
          <w:color w:val="000000"/>
          <w:shd w:val="clear" w:color="auto" w:fill="FFFFFF"/>
        </w:rPr>
        <w:t xml:space="preserve"> interim</w:t>
      </w:r>
      <w:r w:rsidR="00776F75" w:rsidRPr="00451D88">
        <w:rPr>
          <w:rFonts w:cs="Arial"/>
          <w:color w:val="000000"/>
          <w:shd w:val="clear" w:color="auto" w:fill="FFFFFF"/>
        </w:rPr>
        <w:t xml:space="preserve"> assessments</w:t>
      </w:r>
      <w:r w:rsidR="00F02289" w:rsidRPr="00451D88">
        <w:rPr>
          <w:rFonts w:cs="Arial"/>
          <w:color w:val="000000"/>
          <w:shd w:val="clear" w:color="auto" w:fill="FFFFFF"/>
        </w:rPr>
        <w:t>.</w:t>
      </w:r>
    </w:p>
    <w:p w14:paraId="28B93791" w14:textId="5A6CDAEE" w:rsidR="00052A1E" w:rsidRPr="00451D88" w:rsidRDefault="0045620D" w:rsidP="00052A1E">
      <w:pPr>
        <w:spacing w:after="240"/>
      </w:pPr>
      <w:r w:rsidRPr="00451D88">
        <w:rPr>
          <w:lang w:val="en"/>
        </w:rPr>
        <w:t xml:space="preserve">On behalf of the </w:t>
      </w:r>
      <w:r w:rsidR="00052A1E" w:rsidRPr="00451D88">
        <w:rPr>
          <w:lang w:val="en"/>
        </w:rPr>
        <w:t xml:space="preserve">CDE, </w:t>
      </w:r>
      <w:proofErr w:type="spellStart"/>
      <w:r w:rsidRPr="00451D88">
        <w:rPr>
          <w:lang w:val="en"/>
        </w:rPr>
        <w:t>WestEd</w:t>
      </w:r>
      <w:proofErr w:type="spellEnd"/>
      <w:r w:rsidRPr="00451D88">
        <w:rPr>
          <w:lang w:val="en"/>
        </w:rPr>
        <w:t xml:space="preserve"> and </w:t>
      </w:r>
      <w:r w:rsidR="00052A1E" w:rsidRPr="00451D88">
        <w:rPr>
          <w:lang w:val="en"/>
        </w:rPr>
        <w:t>ETS</w:t>
      </w:r>
      <w:r w:rsidRPr="00451D88">
        <w:rPr>
          <w:lang w:val="en"/>
        </w:rPr>
        <w:t xml:space="preserve"> </w:t>
      </w:r>
      <w:r w:rsidR="00052A1E" w:rsidRPr="00451D88">
        <w:rPr>
          <w:lang w:val="en"/>
        </w:rPr>
        <w:t xml:space="preserve">conducted the </w:t>
      </w:r>
      <w:r w:rsidR="005D3EE0" w:rsidRPr="00451D88">
        <w:rPr>
          <w:lang w:val="en"/>
        </w:rPr>
        <w:t xml:space="preserve">2019 </w:t>
      </w:r>
      <w:r w:rsidR="00052A1E" w:rsidRPr="00451D88">
        <w:rPr>
          <w:lang w:val="en"/>
        </w:rPr>
        <w:t xml:space="preserve">Summer Institute for LEA teams </w:t>
      </w:r>
      <w:r w:rsidRPr="00451D88">
        <w:rPr>
          <w:lang w:val="en"/>
        </w:rPr>
        <w:t>in July and August</w:t>
      </w:r>
      <w:r w:rsidR="0053471D" w:rsidRPr="00451D88">
        <w:rPr>
          <w:lang w:val="en"/>
        </w:rPr>
        <w:t xml:space="preserve"> </w:t>
      </w:r>
      <w:r w:rsidR="0053471D" w:rsidRPr="00451D88">
        <w:t>at eight locations across the state</w:t>
      </w:r>
      <w:r w:rsidRPr="00451D88">
        <w:rPr>
          <w:lang w:val="en"/>
        </w:rPr>
        <w:t>.</w:t>
      </w:r>
      <w:r w:rsidR="002D33A9" w:rsidRPr="00451D88">
        <w:rPr>
          <w:lang w:val="en"/>
        </w:rPr>
        <w:t xml:space="preserve"> </w:t>
      </w:r>
      <w:r w:rsidR="002A381B" w:rsidRPr="00451D88">
        <w:t>Approximately 1</w:t>
      </w:r>
      <w:r w:rsidR="006E449C" w:rsidRPr="00451D88">
        <w:t>,</w:t>
      </w:r>
      <w:r w:rsidR="002A381B" w:rsidRPr="00451D88">
        <w:t xml:space="preserve">200 classroom teachers, instructional coaches, teachers on special assignment, </w:t>
      </w:r>
      <w:r w:rsidR="00104654" w:rsidRPr="00451D88">
        <w:t>administrators</w:t>
      </w:r>
      <w:r w:rsidR="002A381B" w:rsidRPr="00451D88">
        <w:t xml:space="preserve">, and other </w:t>
      </w:r>
      <w:r w:rsidR="00104654" w:rsidRPr="00451D88">
        <w:t>LEA staff</w:t>
      </w:r>
      <w:r w:rsidR="002A381B" w:rsidRPr="00451D88">
        <w:t xml:space="preserve"> </w:t>
      </w:r>
      <w:r w:rsidR="0020616C" w:rsidRPr="00451D88">
        <w:t>participated in</w:t>
      </w:r>
      <w:r w:rsidR="002A381B" w:rsidRPr="00451D88">
        <w:t xml:space="preserve"> </w:t>
      </w:r>
      <w:r w:rsidR="00BF4FB0" w:rsidRPr="00451D88">
        <w:t>this two-day training</w:t>
      </w:r>
      <w:r w:rsidR="006C6173" w:rsidRPr="00451D88">
        <w:t xml:space="preserve">, which focused on </w:t>
      </w:r>
      <w:r w:rsidR="0089124D" w:rsidRPr="00451D88">
        <w:t>how</w:t>
      </w:r>
      <w:r w:rsidR="006C6173" w:rsidRPr="00451D88">
        <w:t xml:space="preserve"> to evaluate and score </w:t>
      </w:r>
      <w:r w:rsidR="00FB651A" w:rsidRPr="00451D88">
        <w:t>student responses to constructed response items</w:t>
      </w:r>
      <w:r w:rsidR="006C6173" w:rsidRPr="00451D88">
        <w:t xml:space="preserve"> and performance tasks</w:t>
      </w:r>
      <w:r w:rsidR="00980513" w:rsidRPr="00451D88">
        <w:t>.</w:t>
      </w:r>
      <w:r w:rsidR="00D8455F" w:rsidRPr="00451D88">
        <w:t xml:space="preserve"> </w:t>
      </w:r>
      <w:r w:rsidR="0087252F" w:rsidRPr="00451D88">
        <w:t>T</w:t>
      </w:r>
      <w:r w:rsidR="002800C5" w:rsidRPr="00451D88">
        <w:t xml:space="preserve">he </w:t>
      </w:r>
      <w:r w:rsidR="0087252F" w:rsidRPr="00451D88">
        <w:t xml:space="preserve">goals of the </w:t>
      </w:r>
      <w:r w:rsidR="00BF4FB0" w:rsidRPr="00451D88">
        <w:t>Summer Institute</w:t>
      </w:r>
      <w:r w:rsidR="0087252F" w:rsidRPr="00451D88">
        <w:t xml:space="preserve"> </w:t>
      </w:r>
      <w:r w:rsidR="006E5E93" w:rsidRPr="00451D88">
        <w:t>were</w:t>
      </w:r>
      <w:r w:rsidR="00052A1E" w:rsidRPr="00451D88">
        <w:t xml:space="preserve"> for </w:t>
      </w:r>
      <w:r w:rsidR="008A4B08" w:rsidRPr="00451D88">
        <w:t xml:space="preserve">educators </w:t>
      </w:r>
      <w:r w:rsidR="00052A1E" w:rsidRPr="00451D88">
        <w:t>to</w:t>
      </w:r>
      <w:r w:rsidR="00980513" w:rsidRPr="00451D88">
        <w:t xml:space="preserve"> understand</w:t>
      </w:r>
      <w:r w:rsidR="0089124D" w:rsidRPr="00451D88">
        <w:t xml:space="preserve"> the following:</w:t>
      </w:r>
    </w:p>
    <w:p w14:paraId="64BDA007" w14:textId="0707A9B9" w:rsidR="00980513" w:rsidRPr="00451D88" w:rsidRDefault="0089124D" w:rsidP="00052A1E">
      <w:pPr>
        <w:pStyle w:val="ListParagraph"/>
        <w:numPr>
          <w:ilvl w:val="0"/>
          <w:numId w:val="28"/>
        </w:numPr>
        <w:spacing w:after="240"/>
        <w:contextualSpacing w:val="0"/>
      </w:pPr>
      <w:r w:rsidRPr="00451D88">
        <w:t>T</w:t>
      </w:r>
      <w:r w:rsidR="00980513" w:rsidRPr="00451D88">
        <w:t>he purpose of different types of assessment and how they work together to support learning</w:t>
      </w:r>
    </w:p>
    <w:p w14:paraId="5A836DA8" w14:textId="3D8DE143" w:rsidR="00980513" w:rsidRPr="00451D88" w:rsidRDefault="0089124D" w:rsidP="00052A1E">
      <w:pPr>
        <w:pStyle w:val="ListParagraph"/>
        <w:numPr>
          <w:ilvl w:val="0"/>
          <w:numId w:val="28"/>
        </w:numPr>
        <w:spacing w:after="240"/>
        <w:contextualSpacing w:val="0"/>
      </w:pPr>
      <w:r w:rsidRPr="00451D88">
        <w:t>T</w:t>
      </w:r>
      <w:r w:rsidR="00980513" w:rsidRPr="00451D88">
        <w:t>he design of Smarter Balanced Interim Assessment item</w:t>
      </w:r>
      <w:r w:rsidRPr="00451D88">
        <w:t>s</w:t>
      </w:r>
      <w:r w:rsidR="00980513" w:rsidRPr="00451D88">
        <w:t xml:space="preserve"> </w:t>
      </w:r>
    </w:p>
    <w:p w14:paraId="426714BF" w14:textId="7EE3E67A" w:rsidR="009B750A" w:rsidRPr="00451D88" w:rsidRDefault="0089124D" w:rsidP="00052A1E">
      <w:pPr>
        <w:pStyle w:val="ListParagraph"/>
        <w:numPr>
          <w:ilvl w:val="0"/>
          <w:numId w:val="28"/>
        </w:numPr>
        <w:spacing w:after="240"/>
        <w:contextualSpacing w:val="0"/>
      </w:pPr>
      <w:r w:rsidRPr="00451D88">
        <w:t>H</w:t>
      </w:r>
      <w:r w:rsidR="00980513" w:rsidRPr="00451D88">
        <w:t>ow to use interim assessment and Digital Library systems, including accessibility features</w:t>
      </w:r>
      <w:r w:rsidR="009B750A" w:rsidRPr="00451D88">
        <w:t xml:space="preserve"> </w:t>
      </w:r>
    </w:p>
    <w:p w14:paraId="54543ECD" w14:textId="38C88004" w:rsidR="00052A1E" w:rsidRPr="00451D88" w:rsidRDefault="0089124D" w:rsidP="00052A1E">
      <w:pPr>
        <w:pStyle w:val="ListParagraph"/>
        <w:numPr>
          <w:ilvl w:val="0"/>
          <w:numId w:val="28"/>
        </w:numPr>
        <w:spacing w:after="240"/>
        <w:contextualSpacing w:val="0"/>
      </w:pPr>
      <w:r w:rsidRPr="00451D88">
        <w:t>T</w:t>
      </w:r>
      <w:r w:rsidR="00D8455F" w:rsidRPr="00451D88">
        <w:t xml:space="preserve">he </w:t>
      </w:r>
      <w:r w:rsidR="00052A1E" w:rsidRPr="00451D88">
        <w:t xml:space="preserve">use </w:t>
      </w:r>
      <w:r w:rsidR="00D8455F" w:rsidRPr="00451D88">
        <w:t xml:space="preserve">of </w:t>
      </w:r>
      <w:r w:rsidR="00052A1E" w:rsidRPr="00451D88">
        <w:t xml:space="preserve">hand scoring to analyze </w:t>
      </w:r>
      <w:r w:rsidR="00CA60E6" w:rsidRPr="00451D88">
        <w:t xml:space="preserve">interim assessment </w:t>
      </w:r>
      <w:r w:rsidR="00052A1E" w:rsidRPr="00451D88">
        <w:t xml:space="preserve">student </w:t>
      </w:r>
      <w:r w:rsidR="001600C0" w:rsidRPr="00451D88">
        <w:t>responses</w:t>
      </w:r>
      <w:r w:rsidR="00D8455F" w:rsidRPr="00451D88">
        <w:t xml:space="preserve">, </w:t>
      </w:r>
      <w:r w:rsidR="00AE29AF" w:rsidRPr="00451D88">
        <w:t>understand expectations</w:t>
      </w:r>
      <w:r w:rsidR="00D8455F" w:rsidRPr="00451D88">
        <w:t xml:space="preserve">, and use this information in </w:t>
      </w:r>
      <w:r w:rsidR="002803AA" w:rsidRPr="00451D88">
        <w:t>determining</w:t>
      </w:r>
      <w:r w:rsidR="00D8455F" w:rsidRPr="00451D88">
        <w:t xml:space="preserve"> instructional next steps</w:t>
      </w:r>
    </w:p>
    <w:p w14:paraId="6B054C59" w14:textId="611D32D5" w:rsidR="00064EF6" w:rsidRPr="00451D88" w:rsidRDefault="00AF1F49" w:rsidP="00B34F6B">
      <w:pPr>
        <w:spacing w:after="240"/>
      </w:pPr>
      <w:r w:rsidRPr="00451D88">
        <w:t>T</w:t>
      </w:r>
      <w:r w:rsidR="00C745E4" w:rsidRPr="00451D88">
        <w:t xml:space="preserve">o support </w:t>
      </w:r>
      <w:proofErr w:type="gramStart"/>
      <w:r w:rsidR="00C745E4" w:rsidRPr="00451D88">
        <w:t>educator</w:t>
      </w:r>
      <w:proofErr w:type="gramEnd"/>
      <w:r w:rsidR="00C745E4" w:rsidRPr="00451D88">
        <w:t xml:space="preserve"> use of the Digital Library and interim assessments, including hand scoring, t</w:t>
      </w:r>
      <w:r w:rsidRPr="00451D88">
        <w:t xml:space="preserve">he </w:t>
      </w:r>
      <w:r w:rsidR="00A94C1B" w:rsidRPr="00451D88">
        <w:t xml:space="preserve">2019 Summer Institute </w:t>
      </w:r>
      <w:r w:rsidR="001F58E7" w:rsidRPr="00451D88">
        <w:t xml:space="preserve">workshop </w:t>
      </w:r>
      <w:r w:rsidR="00A94C1B" w:rsidRPr="00451D88">
        <w:t>mat</w:t>
      </w:r>
      <w:r w:rsidR="00ED589F" w:rsidRPr="00451D88">
        <w:t xml:space="preserve">erials </w:t>
      </w:r>
      <w:r w:rsidR="00C745E4" w:rsidRPr="00451D88">
        <w:t xml:space="preserve">are available to </w:t>
      </w:r>
      <w:r w:rsidR="00104654" w:rsidRPr="00451D88">
        <w:t>teachers and s</w:t>
      </w:r>
      <w:r w:rsidR="00041C04" w:rsidRPr="00451D88">
        <w:t>taff</w:t>
      </w:r>
      <w:r w:rsidR="00104654" w:rsidRPr="00451D88">
        <w:t xml:space="preserve"> from all LEAs</w:t>
      </w:r>
      <w:r w:rsidR="00041C04" w:rsidRPr="00451D88">
        <w:t xml:space="preserve"> through a secure </w:t>
      </w:r>
      <w:r w:rsidR="00104654" w:rsidRPr="00451D88">
        <w:t>web page</w:t>
      </w:r>
      <w:r w:rsidR="00707C65" w:rsidRPr="00451D88">
        <w:t>.</w:t>
      </w:r>
    </w:p>
    <w:p w14:paraId="619EB771" w14:textId="72BFC3CA" w:rsidR="000C517D" w:rsidRPr="00451D88" w:rsidRDefault="00C5404F" w:rsidP="00B34F6B">
      <w:pPr>
        <w:spacing w:after="240"/>
        <w:rPr>
          <w:b/>
        </w:rPr>
      </w:pPr>
      <w:r w:rsidRPr="00451D88">
        <w:rPr>
          <w:b/>
        </w:rPr>
        <w:t>Site Administrator Feedback Sessions</w:t>
      </w:r>
    </w:p>
    <w:p w14:paraId="2464279A" w14:textId="3F462E2D" w:rsidR="0076311B" w:rsidRPr="00451D88" w:rsidRDefault="000C517D" w:rsidP="00B34F6B">
      <w:pPr>
        <w:spacing w:after="240"/>
      </w:pPr>
      <w:r w:rsidRPr="00451D88">
        <w:t xml:space="preserve">Three in-person meetings were held in July with California site administrators. </w:t>
      </w:r>
      <w:r w:rsidR="000D4154" w:rsidRPr="00451D88">
        <w:t>These meetings, held at the Sacramento County Office of Education, represent</w:t>
      </w:r>
      <w:r w:rsidRPr="00451D88">
        <w:t xml:space="preserve"> the first time that the Assessment</w:t>
      </w:r>
      <w:r w:rsidR="00C866AD" w:rsidRPr="00451D88">
        <w:t xml:space="preserve"> Development and Administration</w:t>
      </w:r>
      <w:r w:rsidRPr="00451D88">
        <w:t xml:space="preserve"> Division has reached out to principals to learn about their needs </w:t>
      </w:r>
      <w:r w:rsidR="000D4154" w:rsidRPr="00451D88">
        <w:t>for training and information</w:t>
      </w:r>
      <w:r w:rsidRPr="00451D88">
        <w:t xml:space="preserve">. Specific time was dedicated to the discussion of the Smarter Balanced Interim Assessments and the Digital Library, </w:t>
      </w:r>
      <w:r w:rsidR="000D4154" w:rsidRPr="00451D88">
        <w:t xml:space="preserve">options for </w:t>
      </w:r>
      <w:r w:rsidRPr="00451D88">
        <w:t>tr</w:t>
      </w:r>
      <w:r w:rsidR="000D4154" w:rsidRPr="00451D88">
        <w:t>aining tools</w:t>
      </w:r>
      <w:r w:rsidRPr="00451D88">
        <w:t xml:space="preserve">, and additional resources needed. A full report of the site administrator meetings </w:t>
      </w:r>
      <w:r w:rsidR="00BC5164" w:rsidRPr="00451D88">
        <w:t>will</w:t>
      </w:r>
      <w:r w:rsidR="000D4154" w:rsidRPr="00451D88">
        <w:t xml:space="preserve"> be </w:t>
      </w:r>
      <w:r w:rsidR="00BC5164" w:rsidRPr="00451D88">
        <w:t>provided in an October</w:t>
      </w:r>
      <w:r w:rsidR="002C6D9D" w:rsidRPr="00451D88">
        <w:t xml:space="preserve"> 2019</w:t>
      </w:r>
      <w:r w:rsidR="00BC5164" w:rsidRPr="00451D88">
        <w:t xml:space="preserve"> Information Memorandum</w:t>
      </w:r>
      <w:r w:rsidRPr="00451D88">
        <w:t>.</w:t>
      </w:r>
    </w:p>
    <w:p w14:paraId="01C97DDC" w14:textId="63D3DD9C" w:rsidR="00EC3A9E" w:rsidRPr="00451D88" w:rsidRDefault="00EC3A9E" w:rsidP="00B34F6B">
      <w:pPr>
        <w:spacing w:before="240" w:after="240"/>
        <w:rPr>
          <w:b/>
          <w:sz w:val="32"/>
          <w:szCs w:val="32"/>
        </w:rPr>
      </w:pPr>
      <w:r w:rsidRPr="00451D88">
        <w:rPr>
          <w:b/>
          <w:sz w:val="32"/>
          <w:szCs w:val="32"/>
        </w:rPr>
        <w:t>Science</w:t>
      </w:r>
      <w:r w:rsidR="00704B0B" w:rsidRPr="00451D88">
        <w:rPr>
          <w:b/>
          <w:sz w:val="32"/>
          <w:szCs w:val="32"/>
        </w:rPr>
        <w:t>—</w:t>
      </w:r>
      <w:r w:rsidRPr="00451D88">
        <w:rPr>
          <w:b/>
          <w:sz w:val="32"/>
          <w:szCs w:val="32"/>
        </w:rPr>
        <w:t>It’s Elementary!</w:t>
      </w:r>
    </w:p>
    <w:p w14:paraId="37889187" w14:textId="64A5D783" w:rsidR="0051172D" w:rsidRPr="00451D88" w:rsidRDefault="0051172D" w:rsidP="00B34F6B">
      <w:pPr>
        <w:spacing w:after="240"/>
      </w:pPr>
      <w:r w:rsidRPr="00451D88">
        <w:t xml:space="preserve">In January 2019, the CDE launched a new statewide contest for </w:t>
      </w:r>
      <w:r w:rsidR="002A6FD1" w:rsidRPr="00451D88">
        <w:t xml:space="preserve">teachers at </w:t>
      </w:r>
      <w:r w:rsidRPr="00451D88">
        <w:t xml:space="preserve">California public </w:t>
      </w:r>
      <w:r w:rsidR="002A6FD1" w:rsidRPr="00451D88">
        <w:t xml:space="preserve">elementary </w:t>
      </w:r>
      <w:r w:rsidRPr="00451D88">
        <w:t>school</w:t>
      </w:r>
      <w:r w:rsidR="002A6FD1" w:rsidRPr="00451D88">
        <w:t>s</w:t>
      </w:r>
      <w:r w:rsidR="003B6CD1" w:rsidRPr="00451D88">
        <w:t>, kindergarten through grade five,</w:t>
      </w:r>
      <w:r w:rsidR="009E4260" w:rsidRPr="00451D88">
        <w:t xml:space="preserve"> featuring classrooms where the formative assessment process is used to guide the study of science phenomena based on the California Next Generation Science Standards. Five finalists were selected in April</w:t>
      </w:r>
      <w:r w:rsidR="00100885" w:rsidRPr="00451D88">
        <w:t xml:space="preserve"> and</w:t>
      </w:r>
      <w:r w:rsidR="009E4260" w:rsidRPr="00451D88">
        <w:t xml:space="preserve"> </w:t>
      </w:r>
      <w:r w:rsidR="002A6FD1" w:rsidRPr="00451D88">
        <w:t xml:space="preserve">were </w:t>
      </w:r>
      <w:r w:rsidR="009E4260" w:rsidRPr="00451D88">
        <w:t>interviewed for the production of a video in May</w:t>
      </w:r>
      <w:r w:rsidR="00FF739D" w:rsidRPr="00451D88">
        <w:t>.</w:t>
      </w:r>
      <w:r w:rsidR="009E4260" w:rsidRPr="00451D88">
        <w:t xml:space="preserve"> </w:t>
      </w:r>
      <w:r w:rsidR="00C5404F" w:rsidRPr="00451D88">
        <w:t xml:space="preserve">Finalists included </w:t>
      </w:r>
      <w:r w:rsidR="00D47AB6" w:rsidRPr="00451D88">
        <w:t xml:space="preserve">Jennifer Munoz from Carmel Del Mar School </w:t>
      </w:r>
      <w:r w:rsidR="002A6FD1" w:rsidRPr="00451D88">
        <w:t>in</w:t>
      </w:r>
      <w:r w:rsidR="00CC53D3" w:rsidRPr="00451D88">
        <w:t xml:space="preserve"> the Del Mar Union School District in</w:t>
      </w:r>
      <w:r w:rsidR="002A6FD1" w:rsidRPr="00451D88">
        <w:t xml:space="preserve"> San Diego;</w:t>
      </w:r>
      <w:r w:rsidR="00D47AB6" w:rsidRPr="00451D88">
        <w:t xml:space="preserve"> Kristen Peckham from Burt Ranch Elementary </w:t>
      </w:r>
      <w:r w:rsidR="002A6FD1" w:rsidRPr="00451D88">
        <w:t>in</w:t>
      </w:r>
      <w:r w:rsidR="00CC53D3" w:rsidRPr="00451D88">
        <w:t xml:space="preserve"> the</w:t>
      </w:r>
      <w:r w:rsidR="00D47AB6" w:rsidRPr="00451D88">
        <w:t xml:space="preserve"> Burnt Ranch</w:t>
      </w:r>
      <w:r w:rsidR="00CC53D3" w:rsidRPr="00451D88">
        <w:t xml:space="preserve"> Elementary District</w:t>
      </w:r>
      <w:r w:rsidR="002A6FD1" w:rsidRPr="00451D88">
        <w:t>;</w:t>
      </w:r>
      <w:r w:rsidR="00CC53D3" w:rsidRPr="00451D88">
        <w:t xml:space="preserve"> Joann </w:t>
      </w:r>
      <w:proofErr w:type="spellStart"/>
      <w:r w:rsidR="00CC53D3" w:rsidRPr="00451D88">
        <w:t>Ormonde</w:t>
      </w:r>
      <w:proofErr w:type="spellEnd"/>
      <w:r w:rsidR="00CC53D3" w:rsidRPr="00451D88">
        <w:t xml:space="preserve"> from </w:t>
      </w:r>
      <w:proofErr w:type="spellStart"/>
      <w:r w:rsidR="00CC53D3" w:rsidRPr="00451D88">
        <w:t>Freil</w:t>
      </w:r>
      <w:r w:rsidR="00D47AB6" w:rsidRPr="00451D88">
        <w:t>er</w:t>
      </w:r>
      <w:proofErr w:type="spellEnd"/>
      <w:r w:rsidR="00D47AB6" w:rsidRPr="00451D88">
        <w:t xml:space="preserve"> School </w:t>
      </w:r>
      <w:r w:rsidR="002A6FD1" w:rsidRPr="00451D88">
        <w:t>in</w:t>
      </w:r>
      <w:r w:rsidR="00CC53D3" w:rsidRPr="00451D88">
        <w:t xml:space="preserve"> the</w:t>
      </w:r>
      <w:r w:rsidR="00D47AB6" w:rsidRPr="00451D88">
        <w:t xml:space="preserve"> Tracy</w:t>
      </w:r>
      <w:r w:rsidR="00CC53D3" w:rsidRPr="00451D88">
        <w:t xml:space="preserve"> Unified School District</w:t>
      </w:r>
      <w:r w:rsidR="002A6FD1" w:rsidRPr="00451D88">
        <w:t>;</w:t>
      </w:r>
      <w:r w:rsidR="00D47AB6" w:rsidRPr="00451D88">
        <w:t xml:space="preserve"> Celia De La </w:t>
      </w:r>
      <w:proofErr w:type="spellStart"/>
      <w:r w:rsidR="00D47AB6" w:rsidRPr="00451D88">
        <w:t>Loza</w:t>
      </w:r>
      <w:proofErr w:type="spellEnd"/>
      <w:r w:rsidR="00D47AB6" w:rsidRPr="00451D88">
        <w:t xml:space="preserve"> from Magee Academy of Arts and Sciences </w:t>
      </w:r>
      <w:r w:rsidR="002A6FD1" w:rsidRPr="00451D88">
        <w:t>in</w:t>
      </w:r>
      <w:r w:rsidR="00D47AB6" w:rsidRPr="00451D88">
        <w:t xml:space="preserve"> </w:t>
      </w:r>
      <w:r w:rsidR="00CC53D3" w:rsidRPr="00451D88">
        <w:t>the El Rancho Unified District</w:t>
      </w:r>
      <w:r w:rsidR="002A6FD1" w:rsidRPr="00451D88">
        <w:t>;</w:t>
      </w:r>
      <w:r w:rsidR="00D47AB6" w:rsidRPr="00451D88">
        <w:t xml:space="preserve"> and Jillian Torres from William Orr Elementary </w:t>
      </w:r>
      <w:r w:rsidR="002A6FD1" w:rsidRPr="00451D88">
        <w:t>in</w:t>
      </w:r>
      <w:r w:rsidR="00CC53D3" w:rsidRPr="00451D88">
        <w:t xml:space="preserve"> the Little Lake City Elementary School District</w:t>
      </w:r>
      <w:r w:rsidR="00D47AB6" w:rsidRPr="00451D88">
        <w:t xml:space="preserve">. </w:t>
      </w:r>
      <w:r w:rsidR="00AB3C72" w:rsidRPr="00451D88">
        <w:t>These finalists</w:t>
      </w:r>
      <w:r w:rsidR="009E4260" w:rsidRPr="00451D88">
        <w:t xml:space="preserve"> will be featured as part of this year</w:t>
      </w:r>
      <w:r w:rsidR="00100885" w:rsidRPr="00451D88">
        <w:t>’s</w:t>
      </w:r>
      <w:r w:rsidR="009E4260" w:rsidRPr="00451D88">
        <w:t xml:space="preserve"> Assessment Information Meeting in August</w:t>
      </w:r>
      <w:r w:rsidR="00AB3C72" w:rsidRPr="00451D88">
        <w:t xml:space="preserve"> and have </w:t>
      </w:r>
      <w:r w:rsidR="009E4260" w:rsidRPr="00451D88">
        <w:t xml:space="preserve">been invited to </w:t>
      </w:r>
      <w:r w:rsidR="002A0D53" w:rsidRPr="00451D88">
        <w:t xml:space="preserve">present at </w:t>
      </w:r>
      <w:r w:rsidR="009E4260" w:rsidRPr="00451D88">
        <w:t>the first annual California Assessment Conference in October</w:t>
      </w:r>
      <w:r w:rsidR="002A0D53" w:rsidRPr="00451D88">
        <w:t>.</w:t>
      </w:r>
    </w:p>
    <w:p w14:paraId="5938FDD8" w14:textId="51E99D23" w:rsidR="003B21A4" w:rsidRPr="00451D88" w:rsidRDefault="003B21A4" w:rsidP="00694993">
      <w:pPr>
        <w:pStyle w:val="Heading3"/>
        <w:spacing w:before="240" w:after="240"/>
        <w:rPr>
          <w:b w:val="0"/>
          <w:sz w:val="32"/>
          <w:szCs w:val="32"/>
        </w:rPr>
      </w:pPr>
      <w:r w:rsidRPr="00451D88">
        <w:rPr>
          <w:sz w:val="32"/>
          <w:szCs w:val="32"/>
        </w:rPr>
        <w:t>North-South Assessment Information Meeting</w:t>
      </w:r>
      <w:r w:rsidR="00A864A8" w:rsidRPr="00451D88">
        <w:rPr>
          <w:sz w:val="32"/>
          <w:szCs w:val="32"/>
        </w:rPr>
        <w:t>s</w:t>
      </w:r>
    </w:p>
    <w:p w14:paraId="54881C12" w14:textId="4949BBE5" w:rsidR="003B21A4" w:rsidRPr="00451D88" w:rsidRDefault="003B21A4" w:rsidP="00B34F6B">
      <w:pPr>
        <w:spacing w:after="240"/>
      </w:pPr>
      <w:r w:rsidRPr="00451D88">
        <w:t xml:space="preserve">In August, </w:t>
      </w:r>
      <w:r w:rsidR="00F40545" w:rsidRPr="00451D88">
        <w:t>the CDE hosted its annual North</w:t>
      </w:r>
      <w:r w:rsidR="0063009D" w:rsidRPr="00451D88">
        <w:t>-</w:t>
      </w:r>
      <w:r w:rsidRPr="00451D88">
        <w:t>South Assessment Information Meeting</w:t>
      </w:r>
      <w:r w:rsidR="00FF739D" w:rsidRPr="00451D88">
        <w:t>s</w:t>
      </w:r>
      <w:r w:rsidRPr="00451D88">
        <w:t>,</w:t>
      </w:r>
      <w:r w:rsidR="00D65F07" w:rsidRPr="00451D88">
        <w:t xml:space="preserve"> held</w:t>
      </w:r>
      <w:r w:rsidRPr="00451D88">
        <w:t xml:space="preserve"> in Sacramento and Ontario. </w:t>
      </w:r>
      <w:r w:rsidR="000E0EEF" w:rsidRPr="00451D88">
        <w:t>Changes were made to this year’s training a</w:t>
      </w:r>
      <w:r w:rsidR="00346F68" w:rsidRPr="00451D88">
        <w:t xml:space="preserve">s </w:t>
      </w:r>
      <w:r w:rsidR="00DF7C56" w:rsidRPr="00451D88">
        <w:t>a result of</w:t>
      </w:r>
      <w:r w:rsidRPr="00451D88">
        <w:t xml:space="preserve"> </w:t>
      </w:r>
      <w:r w:rsidR="00FC5D12" w:rsidRPr="00451D88">
        <w:t xml:space="preserve">LEA </w:t>
      </w:r>
      <w:r w:rsidRPr="00451D88">
        <w:t>coordinator feedback</w:t>
      </w:r>
      <w:r w:rsidR="00346F68" w:rsidRPr="00451D88">
        <w:t xml:space="preserve"> </w:t>
      </w:r>
      <w:r w:rsidR="00901824" w:rsidRPr="00451D88">
        <w:t>regarding</w:t>
      </w:r>
      <w:r w:rsidR="00346F68" w:rsidRPr="00451D88">
        <w:t xml:space="preserve"> previous meetings</w:t>
      </w:r>
      <w:r w:rsidR="000E0EEF" w:rsidRPr="00451D88">
        <w:t>.</w:t>
      </w:r>
      <w:r w:rsidR="00346F68" w:rsidRPr="00451D88">
        <w:t xml:space="preserve"> One significant change was</w:t>
      </w:r>
      <w:r w:rsidR="00FF739D" w:rsidRPr="00451D88">
        <w:t xml:space="preserve"> to</w:t>
      </w:r>
      <w:r w:rsidR="00346F68" w:rsidRPr="00451D88">
        <w:t xml:space="preserve"> hold </w:t>
      </w:r>
      <w:r w:rsidR="00FF739D" w:rsidRPr="00451D88">
        <w:t>the meeting</w:t>
      </w:r>
      <w:r w:rsidR="00A864A8" w:rsidRPr="00451D88">
        <w:t>s</w:t>
      </w:r>
      <w:r w:rsidR="00FF739D" w:rsidRPr="00451D88">
        <w:t xml:space="preserve"> at </w:t>
      </w:r>
      <w:r w:rsidRPr="00451D88">
        <w:t xml:space="preserve">an earlier date to </w:t>
      </w:r>
      <w:r w:rsidR="00C61FA1" w:rsidRPr="00451D88">
        <w:t xml:space="preserve">disseminate </w:t>
      </w:r>
      <w:r w:rsidRPr="00451D88">
        <w:t>information at the beginning of the school year</w:t>
      </w:r>
      <w:r w:rsidR="006F45A0" w:rsidRPr="00451D88">
        <w:t>. A valuable feature was added by</w:t>
      </w:r>
      <w:r w:rsidRPr="00451D88">
        <w:t xml:space="preserve"> </w:t>
      </w:r>
      <w:r w:rsidR="006F45A0" w:rsidRPr="00451D88">
        <w:t xml:space="preserve">embedding </w:t>
      </w:r>
      <w:r w:rsidRPr="00451D88">
        <w:t>time for reflection</w:t>
      </w:r>
      <w:r w:rsidR="007C5E96" w:rsidRPr="00451D88">
        <w:t xml:space="preserve"> and</w:t>
      </w:r>
      <w:r w:rsidRPr="00451D88">
        <w:t xml:space="preserve"> sharing at the end of each session</w:t>
      </w:r>
      <w:r w:rsidR="007C5E96" w:rsidRPr="00451D88">
        <w:t>.</w:t>
      </w:r>
      <w:r w:rsidRPr="00451D88">
        <w:t xml:space="preserve"> </w:t>
      </w:r>
    </w:p>
    <w:p w14:paraId="04A9C319" w14:textId="78E37617" w:rsidR="003B21A4" w:rsidRPr="00451D88" w:rsidRDefault="003B21A4" w:rsidP="00B34F6B">
      <w:pPr>
        <w:spacing w:after="240"/>
      </w:pPr>
      <w:r w:rsidRPr="00451D88">
        <w:t xml:space="preserve">Topics covered during this one-day training </w:t>
      </w:r>
      <w:r w:rsidR="00FC5D12" w:rsidRPr="00451D88">
        <w:t xml:space="preserve">included </w:t>
      </w:r>
      <w:r w:rsidRPr="00451D88">
        <w:t xml:space="preserve">new information </w:t>
      </w:r>
      <w:r w:rsidR="00FC5D12" w:rsidRPr="00451D88">
        <w:t xml:space="preserve">about </w:t>
      </w:r>
      <w:r w:rsidRPr="00451D88">
        <w:t xml:space="preserve">the </w:t>
      </w:r>
      <w:r w:rsidR="00FF739D" w:rsidRPr="00451D88">
        <w:t>CAST</w:t>
      </w:r>
      <w:r w:rsidRPr="00451D88">
        <w:t>,</w:t>
      </w:r>
      <w:r w:rsidR="00FF739D" w:rsidRPr="00451D88">
        <w:t xml:space="preserve"> CAA</w:t>
      </w:r>
      <w:r w:rsidRPr="00451D88">
        <w:t xml:space="preserve"> </w:t>
      </w:r>
      <w:r w:rsidR="00A864A8" w:rsidRPr="00451D88">
        <w:t xml:space="preserve">for </w:t>
      </w:r>
      <w:r w:rsidRPr="00451D88">
        <w:t xml:space="preserve">Science, </w:t>
      </w:r>
      <w:r w:rsidR="00FF739D" w:rsidRPr="00451D88">
        <w:t>ELPAC</w:t>
      </w:r>
      <w:r w:rsidRPr="00451D88">
        <w:t xml:space="preserve">, </w:t>
      </w:r>
      <w:r w:rsidR="00C836A5" w:rsidRPr="00451D88">
        <w:t xml:space="preserve">the </w:t>
      </w:r>
      <w:r w:rsidR="00FF739D" w:rsidRPr="00451D88">
        <w:t>CSA</w:t>
      </w:r>
      <w:r w:rsidR="00C836A5" w:rsidRPr="00451D88">
        <w:t>,</w:t>
      </w:r>
      <w:r w:rsidRPr="00451D88">
        <w:t xml:space="preserve"> and the latest CAASPP System </w:t>
      </w:r>
      <w:r w:rsidR="008339EB" w:rsidRPr="00451D88">
        <w:t>e</w:t>
      </w:r>
      <w:r w:rsidRPr="00451D88">
        <w:t>nhancements. Between the two locations,</w:t>
      </w:r>
      <w:r w:rsidR="00516F7B" w:rsidRPr="00451D88">
        <w:t xml:space="preserve"> </w:t>
      </w:r>
      <w:r w:rsidR="006F45A0" w:rsidRPr="00451D88">
        <w:t>approximately</w:t>
      </w:r>
      <w:r w:rsidR="00516F7B" w:rsidRPr="00451D88">
        <w:t xml:space="preserve"> </w:t>
      </w:r>
      <w:r w:rsidR="00CE752D" w:rsidRPr="00451D88">
        <w:t xml:space="preserve">850 </w:t>
      </w:r>
      <w:r w:rsidR="00FC5D12" w:rsidRPr="00451D88">
        <w:t xml:space="preserve">LEA </w:t>
      </w:r>
      <w:r w:rsidR="00516F7B" w:rsidRPr="00451D88">
        <w:t xml:space="preserve">coordinators attended </w:t>
      </w:r>
      <w:r w:rsidR="00A3015A" w:rsidRPr="00451D88">
        <w:t>in person,</w:t>
      </w:r>
      <w:r w:rsidRPr="00451D88">
        <w:t xml:space="preserve"> and </w:t>
      </w:r>
      <w:r w:rsidR="00516F7B" w:rsidRPr="00451D88">
        <w:t xml:space="preserve">approximately </w:t>
      </w:r>
      <w:r w:rsidR="00CE752D" w:rsidRPr="00451D88">
        <w:t>4</w:t>
      </w:r>
      <w:r w:rsidR="00161BEC" w:rsidRPr="00451D88">
        <w:t>50</w:t>
      </w:r>
      <w:r w:rsidR="00CE752D" w:rsidRPr="00451D88">
        <w:t xml:space="preserve"> </w:t>
      </w:r>
      <w:r w:rsidRPr="00451D88">
        <w:t xml:space="preserve">attended via live webinar. </w:t>
      </w:r>
    </w:p>
    <w:p w14:paraId="56D2664E" w14:textId="2FE2952E" w:rsidR="00564BB1" w:rsidRPr="00451D88" w:rsidRDefault="00AF3C37" w:rsidP="00771EBF">
      <w:pPr>
        <w:spacing w:after="240"/>
      </w:pPr>
      <w:r w:rsidRPr="00451D88">
        <w:t>Each Information M</w:t>
      </w:r>
      <w:r w:rsidR="003B21A4" w:rsidRPr="00451D88">
        <w:t>eeting followed a two-day New Coordinator Training</w:t>
      </w:r>
      <w:r w:rsidR="002016E2" w:rsidRPr="00451D88">
        <w:t>,</w:t>
      </w:r>
      <w:r w:rsidR="003B21A4" w:rsidRPr="00451D88">
        <w:t xml:space="preserve"> which served as an introduction for staff who are new to their positions. </w:t>
      </w:r>
    </w:p>
    <w:p w14:paraId="3B58AF41" w14:textId="77777777" w:rsidR="0063009D" w:rsidRPr="00451D88" w:rsidRDefault="0063009D" w:rsidP="0063009D">
      <w:pPr>
        <w:spacing w:before="240" w:after="240"/>
        <w:rPr>
          <w:b/>
          <w:sz w:val="32"/>
          <w:szCs w:val="32"/>
        </w:rPr>
      </w:pPr>
      <w:r w:rsidRPr="00451D88">
        <w:rPr>
          <w:b/>
          <w:sz w:val="32"/>
          <w:szCs w:val="32"/>
        </w:rPr>
        <w:t>California Assessment Conference</w:t>
      </w:r>
    </w:p>
    <w:p w14:paraId="54483371" w14:textId="77777777" w:rsidR="0063009D" w:rsidRPr="00451D88" w:rsidRDefault="0063009D" w:rsidP="0063009D">
      <w:pPr>
        <w:spacing w:after="240"/>
      </w:pPr>
      <w:r w:rsidRPr="00451D88">
        <w:t>The CDE is making final preparations for its first California Assessment Conference, designed for classroom teachers. To be held October 16</w:t>
      </w:r>
      <w:r w:rsidRPr="00451D88">
        <w:rPr>
          <w:rFonts w:cs="Arial"/>
        </w:rPr>
        <w:t>–</w:t>
      </w:r>
      <w:r w:rsidRPr="00451D88">
        <w:t>18, 2019, at the Oakland Convention Center, the two-and-a-half-day conference will provide educators with a unique opportunity to explore connections between assessments and classroom instruction and learn how to utilize assessment tools and resources to support teaching and learning. A variety of sessions and key topics will allow for a customized learning experience while minimizing time away from the classroom.</w:t>
      </w:r>
    </w:p>
    <w:p w14:paraId="0CB9E1FB" w14:textId="77777777" w:rsidR="003E4DF7" w:rsidRPr="00451D88" w:rsidRDefault="003E4DF7" w:rsidP="002B4B14">
      <w:pPr>
        <w:pStyle w:val="Heading2"/>
        <w:spacing w:before="240" w:after="240"/>
        <w:rPr>
          <w:sz w:val="36"/>
          <w:szCs w:val="36"/>
        </w:rPr>
      </w:pPr>
      <w:r w:rsidRPr="00451D88">
        <w:rPr>
          <w:sz w:val="36"/>
          <w:szCs w:val="36"/>
        </w:rPr>
        <w:t>Summary of Previous State Board of Education Discussion and Action</w:t>
      </w:r>
    </w:p>
    <w:p w14:paraId="1465D55F" w14:textId="74C242F1" w:rsidR="00916017" w:rsidRPr="00451D88" w:rsidRDefault="00916017" w:rsidP="00BC6F43">
      <w:pPr>
        <w:spacing w:after="240"/>
      </w:pPr>
      <w:r w:rsidRPr="00451D88">
        <w:t>In August 2019, the CDE provided the SBE</w:t>
      </w:r>
      <w:r w:rsidR="00F15967" w:rsidRPr="00451D88">
        <w:t xml:space="preserve"> with an Information Memorandum that gave an update on the CAA for Science</w:t>
      </w:r>
      <w:r w:rsidRPr="00451D88">
        <w:t xml:space="preserve"> </w:t>
      </w:r>
      <w:hyperlink r:id="rId23" w:tooltip="This link opens the SBE August 2019 Information Memorandum" w:history="1">
        <w:r w:rsidR="005369BE" w:rsidRPr="00451D88">
          <w:rPr>
            <w:rStyle w:val="Hyperlink"/>
          </w:rPr>
          <w:t>https://www.cde.ca.gov/be/pn/im/documents/memo-pptb-adad-aug19item01.docx</w:t>
        </w:r>
      </w:hyperlink>
      <w:r w:rsidR="005369BE" w:rsidRPr="00451D88">
        <w:t>.</w:t>
      </w:r>
    </w:p>
    <w:p w14:paraId="55E306D6" w14:textId="7DA93F75" w:rsidR="00C62E36" w:rsidRPr="00451D88" w:rsidRDefault="00C62E36" w:rsidP="00BC6F43">
      <w:pPr>
        <w:spacing w:after="240"/>
      </w:pPr>
      <w:r w:rsidRPr="00451D88">
        <w:t xml:space="preserve">In August 2019, the CDE provided the SBE with an Information Memorandum that gave an update on the CSA </w:t>
      </w:r>
      <w:r w:rsidR="00873655" w:rsidRPr="00451D88">
        <w:t>S</w:t>
      </w:r>
      <w:r w:rsidRPr="00451D88">
        <w:t xml:space="preserve">tandard </w:t>
      </w:r>
      <w:r w:rsidR="00873655" w:rsidRPr="00451D88">
        <w:t>S</w:t>
      </w:r>
      <w:r w:rsidRPr="00451D88">
        <w:t xml:space="preserve">etting </w:t>
      </w:r>
      <w:r w:rsidR="00873655" w:rsidRPr="00451D88">
        <w:t>P</w:t>
      </w:r>
      <w:r w:rsidRPr="00451D88">
        <w:t xml:space="preserve">lan </w:t>
      </w:r>
      <w:hyperlink r:id="rId24" w:tooltip="This link opens the SBE August 2019 Information Memorandum" w:history="1">
        <w:r w:rsidR="005369BE" w:rsidRPr="00451D88">
          <w:rPr>
            <w:rStyle w:val="Hyperlink"/>
          </w:rPr>
          <w:t>https://www.cde.ca.gov/be/pn/im/documents/memo-pptb-adad-aug19item02.docx</w:t>
        </w:r>
      </w:hyperlink>
      <w:r w:rsidR="005369BE" w:rsidRPr="00451D88">
        <w:t>.</w:t>
      </w:r>
    </w:p>
    <w:p w14:paraId="342EA8B4" w14:textId="649D22FD" w:rsidR="00B8146D" w:rsidRPr="00451D88" w:rsidRDefault="00B8146D" w:rsidP="00BC6F43">
      <w:pPr>
        <w:spacing w:after="240"/>
      </w:pPr>
      <w:r w:rsidRPr="00451D88">
        <w:t xml:space="preserve">In August 2019, the CDE provided the SBE with an Information Memorandum that gave an update on the notice received from the US Department of Education informing the CDE that the statewide percentage of students taking the alternate assessment based on alternate academic achievement standards exceeded 1.0 percent </w:t>
      </w:r>
      <w:hyperlink r:id="rId25" w:tooltip="This link opens the SBE August 2019 Information Memorandum" w:history="1">
        <w:r w:rsidR="005369BE" w:rsidRPr="00451D88">
          <w:rPr>
            <w:rStyle w:val="Hyperlink"/>
          </w:rPr>
          <w:t>https://www.cde.ca.gov/be/pn/im/documents/memo-pptb-adad-aug19item03.docx</w:t>
        </w:r>
      </w:hyperlink>
      <w:r w:rsidR="005369BE" w:rsidRPr="00451D88">
        <w:t>.</w:t>
      </w:r>
    </w:p>
    <w:p w14:paraId="2998189A" w14:textId="2DC649E5" w:rsidR="002D20B5" w:rsidRPr="00451D88" w:rsidRDefault="002D20B5" w:rsidP="00BC6F43">
      <w:pPr>
        <w:spacing w:after="240"/>
      </w:pPr>
      <w:r w:rsidRPr="00451D88">
        <w:t>In July 2019, the CDE provided the SBE with updates on the CAASPP System and ELPAC activities (</w:t>
      </w:r>
      <w:hyperlink r:id="rId26" w:tooltip="This link opens the July 2019 SBE Item" w:history="1">
        <w:r w:rsidR="00F43F50" w:rsidRPr="00451D88">
          <w:rPr>
            <w:rStyle w:val="Hyperlink"/>
            <w:rFonts w:eastAsiaTheme="majorEastAsia"/>
          </w:rPr>
          <w:t>https://www.cde.ca.gov/be/ag/ag/yr19/documents/jul19item02.docx</w:t>
        </w:r>
      </w:hyperlink>
      <w:r w:rsidRPr="00451D88">
        <w:t>)</w:t>
      </w:r>
      <w:r w:rsidR="0076613C" w:rsidRPr="00451D88">
        <w:t>.</w:t>
      </w:r>
    </w:p>
    <w:p w14:paraId="4CA1A5E7" w14:textId="278C69BF" w:rsidR="00D0457B" w:rsidRPr="00451D88" w:rsidRDefault="00D0457B" w:rsidP="00D0457B">
      <w:pPr>
        <w:spacing w:after="240"/>
      </w:pPr>
      <w:r w:rsidRPr="00451D88">
        <w:t xml:space="preserve">In June 2019, the CDE provided the SBE with an Information Memorandum about </w:t>
      </w:r>
      <w:r w:rsidRPr="00451D88">
        <w:rPr>
          <w:lang w:eastAsia="zh-CN"/>
        </w:rPr>
        <w:t>proposed rulemaking for the</w:t>
      </w:r>
      <w:r w:rsidRPr="00451D88">
        <w:rPr>
          <w:rFonts w:eastAsia="SimSun" w:cs="Calibri"/>
        </w:rPr>
        <w:t xml:space="preserve"> Initial and Summative ELPAC and the Alternate ELPAC based on transition to </w:t>
      </w:r>
      <w:r w:rsidR="0076613C" w:rsidRPr="00451D88">
        <w:rPr>
          <w:rFonts w:eastAsia="SimSun" w:cs="Calibri"/>
        </w:rPr>
        <w:t xml:space="preserve">an </w:t>
      </w:r>
      <w:r w:rsidRPr="00451D88">
        <w:rPr>
          <w:rFonts w:eastAsia="SimSun" w:cs="Calibri"/>
        </w:rPr>
        <w:t xml:space="preserve">online test delivery system </w:t>
      </w:r>
      <w:r w:rsidRPr="00451D88">
        <w:t>(</w:t>
      </w:r>
      <w:hyperlink r:id="rId27" w:tooltip="This link opens the June 2019 Information Memorandum" w:history="1">
        <w:r w:rsidR="00F43F50" w:rsidRPr="00451D88">
          <w:rPr>
            <w:rStyle w:val="Hyperlink"/>
            <w:rFonts w:eastAsiaTheme="majorEastAsia"/>
          </w:rPr>
          <w:t>https://www.cde.ca.gov/be/pn/im/documents/memo-pptb-adad-jun19item03.docx</w:t>
        </w:r>
      </w:hyperlink>
      <w:r w:rsidR="006043D3" w:rsidRPr="00451D88">
        <w:rPr>
          <w:rStyle w:val="Hyperlink"/>
          <w:rFonts w:eastAsiaTheme="majorEastAsia"/>
          <w:color w:val="auto"/>
          <w:u w:val="none"/>
        </w:rPr>
        <w:t>).</w:t>
      </w:r>
    </w:p>
    <w:p w14:paraId="70667A96" w14:textId="77777777" w:rsidR="00D0457B" w:rsidRPr="00451D88" w:rsidRDefault="00D0457B" w:rsidP="00D0457B">
      <w:pPr>
        <w:spacing w:after="240"/>
      </w:pPr>
      <w:r w:rsidRPr="00451D88">
        <w:t>In May 2019, the CDE provided the SBE with updates on the CAASPP System and ELPAC activities. The SBE approved the proposed high-level test design (HLTD) for the transition of the Initial and Summative ELPAC to computer-based tests, the proposed HLTD for the development of the computer-based Initial and Summative Alternate ELPAC, and proposed revisions to the computer-based Summative ELPAC blueprints (</w:t>
      </w:r>
      <w:hyperlink r:id="rId28" w:tooltip="This link opens the May 2019 SBE Item" w:history="1">
        <w:r w:rsidRPr="00451D88">
          <w:rPr>
            <w:rStyle w:val="Hyperlink"/>
            <w:rFonts w:eastAsiaTheme="majorEastAsia"/>
          </w:rPr>
          <w:t>https://www.cde.ca.gov/be/ag/ag/yr19/documents/may19item01.docx</w:t>
        </w:r>
      </w:hyperlink>
      <w:r w:rsidRPr="00451D88">
        <w:t>).</w:t>
      </w:r>
    </w:p>
    <w:p w14:paraId="6F035ECA" w14:textId="3F9B9934" w:rsidR="001E3B03" w:rsidRPr="00451D88" w:rsidRDefault="00B84E69" w:rsidP="00BC6F43">
      <w:pPr>
        <w:spacing w:after="240"/>
      </w:pPr>
      <w:r w:rsidRPr="00451D88">
        <w:t xml:space="preserve">In April 2019, the CDE provided the SBE with an Information Memorandum that gave an update </w:t>
      </w:r>
      <w:r w:rsidR="00265E40" w:rsidRPr="00451D88">
        <w:t>on the Smarter Balanced Summative Assessment</w:t>
      </w:r>
      <w:r w:rsidR="0076613C" w:rsidRPr="00451D88">
        <w:t xml:space="preserve"> b</w:t>
      </w:r>
      <w:r w:rsidR="00265E40" w:rsidRPr="00451D88">
        <w:t xml:space="preserve">lueprints for </w:t>
      </w:r>
      <w:r w:rsidR="0076613C" w:rsidRPr="00451D88">
        <w:t>ELA</w:t>
      </w:r>
      <w:r w:rsidR="00265E40" w:rsidRPr="00451D88">
        <w:t xml:space="preserve"> and </w:t>
      </w:r>
      <w:r w:rsidR="00A864A8" w:rsidRPr="00451D88">
        <w:t>m</w:t>
      </w:r>
      <w:r w:rsidR="00265E40" w:rsidRPr="00451D88">
        <w:t>athematics</w:t>
      </w:r>
      <w:r w:rsidR="00EA7A67" w:rsidRPr="00451D88">
        <w:t xml:space="preserve"> </w:t>
      </w:r>
      <w:r w:rsidR="001E3B03" w:rsidRPr="00451D88">
        <w:t>(</w:t>
      </w:r>
      <w:hyperlink r:id="rId29" w:tooltip="This link opens the April 2019 Information Memorandum" w:history="1">
        <w:r w:rsidR="00265E40" w:rsidRPr="00451D88">
          <w:rPr>
            <w:rStyle w:val="Hyperlink"/>
            <w:rFonts w:eastAsiaTheme="majorEastAsia"/>
          </w:rPr>
          <w:t>https://www.cde.ca.gov/be/pn/im/documents/memo-pptb-adad-apr19item01.docx</w:t>
        </w:r>
      </w:hyperlink>
      <w:r w:rsidR="001E3B03" w:rsidRPr="00451D88">
        <w:t xml:space="preserve">). </w:t>
      </w:r>
    </w:p>
    <w:p w14:paraId="2AE34E19" w14:textId="3C57BAAF" w:rsidR="001E3B03" w:rsidRPr="00451D88" w:rsidRDefault="00BC6F43" w:rsidP="00BC6F43">
      <w:pPr>
        <w:spacing w:after="240"/>
      </w:pPr>
      <w:r w:rsidRPr="00451D88">
        <w:t xml:space="preserve">In March 2019, the CDE provided the SBE with updates on the CAASPP System and ELPAC activities and requested approval of the </w:t>
      </w:r>
      <w:r w:rsidR="0076613C" w:rsidRPr="00451D88">
        <w:t>HLTDs</w:t>
      </w:r>
      <w:r w:rsidR="00CE44C0" w:rsidRPr="00451D88">
        <w:t xml:space="preserve"> </w:t>
      </w:r>
      <w:r w:rsidRPr="00451D88">
        <w:t xml:space="preserve">for the Initial and Summative ELPAC computer-based delivery and the Alternate ELPAC </w:t>
      </w:r>
      <w:r w:rsidR="001E3B03" w:rsidRPr="00451D88">
        <w:t>(</w:t>
      </w:r>
      <w:hyperlink r:id="rId30" w:tooltip="This link opens the March 2019 SBE Item" w:history="1">
        <w:r w:rsidR="00960D6E" w:rsidRPr="00451D88">
          <w:rPr>
            <w:rStyle w:val="Hyperlink"/>
          </w:rPr>
          <w:t>https://www.cde.ca.gov/be/ag/ag/yr19/documents/mar19item03.docx</w:t>
        </w:r>
      </w:hyperlink>
      <w:r w:rsidR="001E3B03" w:rsidRPr="00451D88">
        <w:t xml:space="preserve">). </w:t>
      </w:r>
    </w:p>
    <w:p w14:paraId="602D3676" w14:textId="77777777" w:rsidR="001E3B03" w:rsidRPr="00451D88" w:rsidRDefault="00BC6F43" w:rsidP="001E3B03">
      <w:pPr>
        <w:spacing w:after="240"/>
      </w:pPr>
      <w:r w:rsidRPr="00451D88">
        <w:t xml:space="preserve">In February 2019, the CDE provided the SBE with an Information Memorandum that gave an update on the ELPAC threshold score review study </w:t>
      </w:r>
      <w:r w:rsidR="001E3B03" w:rsidRPr="00451D88">
        <w:t>(</w:t>
      </w:r>
      <w:hyperlink r:id="rId31" w:tooltip="This link opens the February 2019 Information Memorandum" w:history="1">
        <w:r w:rsidRPr="00451D88">
          <w:rPr>
            <w:rStyle w:val="Hyperlink"/>
          </w:rPr>
          <w:t>https://www.cde.ca.gov/be/pn/im/documents/memo-pptb-adad-feb19item01.docx</w:t>
        </w:r>
      </w:hyperlink>
      <w:r w:rsidR="001E3B03" w:rsidRPr="00451D88">
        <w:t xml:space="preserve">). </w:t>
      </w:r>
    </w:p>
    <w:p w14:paraId="1CC51507" w14:textId="77777777" w:rsidR="001E3B03" w:rsidRPr="00451D88" w:rsidRDefault="00BC6F43" w:rsidP="001E3B03">
      <w:pPr>
        <w:spacing w:after="240"/>
        <w:rPr>
          <w:rFonts w:cs="Arial"/>
        </w:rPr>
      </w:pPr>
      <w:r w:rsidRPr="00451D88">
        <w:t xml:space="preserve">In December 2018, the CDE provided the SBE with an Information Memorandum that gave an update on the 2017–18 public releases for the Initial California English Language Development Test, the Physical Fitness Test, and the preliminary indicators for the CAST field test and the CAA for Science, year two pilot </w:t>
      </w:r>
      <w:r w:rsidR="001E3B03" w:rsidRPr="00451D88">
        <w:t>(</w:t>
      </w:r>
      <w:hyperlink r:id="rId32" w:tooltip="This link opens the December 2018 Information Memorandum" w:history="1">
        <w:r w:rsidRPr="00451D88">
          <w:rPr>
            <w:rStyle w:val="Hyperlink"/>
          </w:rPr>
          <w:t>https://www.cde.ca.gov/be/pn/im/documents/memo-pptb-adad-dec18item01.docx</w:t>
        </w:r>
      </w:hyperlink>
      <w:r w:rsidR="001E3B03" w:rsidRPr="00451D88">
        <w:rPr>
          <w:rFonts w:cs="Arial"/>
        </w:rPr>
        <w:t xml:space="preserve">). </w:t>
      </w:r>
    </w:p>
    <w:p w14:paraId="38E0F60D" w14:textId="4FC46165" w:rsidR="00BC6F43" w:rsidRPr="00451D88" w:rsidRDefault="00BC6F43" w:rsidP="001E3B03">
      <w:r w:rsidRPr="00451D88">
        <w:rPr>
          <w:rFonts w:cs="Arial"/>
        </w:rPr>
        <w:t xml:space="preserve">In November 2018, the CDE provided the SBE with updates on CAASPP System activities, requested </w:t>
      </w:r>
      <w:r w:rsidRPr="00451D88">
        <w:rPr>
          <w:lang w:val="en"/>
        </w:rPr>
        <w:t>approval of the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33" w:tooltip="This link opens the November 2018 SBE Item" w:history="1">
        <w:r w:rsidRPr="00451D88">
          <w:rPr>
            <w:rStyle w:val="Hyperlink"/>
            <w:lang w:val="en"/>
          </w:rPr>
          <w:t>https://www.cde.ca.gov/be/ag/ag/yr18/documents/nov18item08.docx</w:t>
        </w:r>
      </w:hyperlink>
      <w:r w:rsidRPr="00451D88">
        <w:rPr>
          <w:lang w:val="en"/>
        </w:rPr>
        <w:t>)</w:t>
      </w:r>
    </w:p>
    <w:p w14:paraId="294C1116" w14:textId="77777777" w:rsidR="00BC6F43" w:rsidRPr="00451D88" w:rsidRDefault="00BC6F43" w:rsidP="00BC6F43">
      <w:pPr>
        <w:rPr>
          <w:lang w:val="en"/>
        </w:rPr>
      </w:pPr>
      <w:r w:rsidRPr="00451D88">
        <w:rPr>
          <w:lang w:val="en"/>
        </w:rPr>
        <w:t>(</w:t>
      </w:r>
      <w:hyperlink r:id="rId34" w:tooltip="November 2018 Item Attachment 1" w:history="1">
        <w:r w:rsidRPr="00451D88">
          <w:rPr>
            <w:rStyle w:val="Hyperlink"/>
            <w:lang w:val="en"/>
          </w:rPr>
          <w:t>https://www.cde.ca.gov/be/ag/ag/yr18/documents/nov18item08a1.pdf</w:t>
        </w:r>
      </w:hyperlink>
      <w:r w:rsidRPr="00451D88">
        <w:rPr>
          <w:lang w:val="en"/>
        </w:rPr>
        <w:t>)</w:t>
      </w:r>
    </w:p>
    <w:p w14:paraId="663853F4" w14:textId="77777777" w:rsidR="00BC6F43" w:rsidRPr="00451D88" w:rsidRDefault="00BC6F43" w:rsidP="00BC6F43">
      <w:pPr>
        <w:rPr>
          <w:lang w:val="en"/>
        </w:rPr>
      </w:pPr>
      <w:r w:rsidRPr="00451D88">
        <w:rPr>
          <w:lang w:val="en"/>
        </w:rPr>
        <w:t>(</w:t>
      </w:r>
      <w:hyperlink r:id="rId35" w:tooltip="November 2018 Item Attachment 2" w:history="1">
        <w:r w:rsidRPr="00451D88">
          <w:rPr>
            <w:rStyle w:val="Hyperlink"/>
            <w:lang w:val="en"/>
          </w:rPr>
          <w:t>https://www.cde.ca.gov/be/ag/ag/yr18/documents/nov18item08a2.pdf</w:t>
        </w:r>
      </w:hyperlink>
      <w:r w:rsidRPr="00451D88">
        <w:rPr>
          <w:lang w:val="en"/>
        </w:rPr>
        <w:t>)</w:t>
      </w:r>
    </w:p>
    <w:p w14:paraId="19F9A51D" w14:textId="77777777" w:rsidR="00BC6F43" w:rsidRPr="00451D88" w:rsidRDefault="00BC6F43" w:rsidP="00BC6F43">
      <w:pPr>
        <w:rPr>
          <w:lang w:val="en"/>
        </w:rPr>
      </w:pPr>
      <w:r w:rsidRPr="00451D88">
        <w:rPr>
          <w:lang w:val="en"/>
        </w:rPr>
        <w:t>(</w:t>
      </w:r>
      <w:hyperlink r:id="rId36" w:tooltip="November 2018 Item Attachment 3" w:history="1">
        <w:r w:rsidRPr="00451D88">
          <w:rPr>
            <w:rStyle w:val="Hyperlink"/>
            <w:lang w:val="en"/>
          </w:rPr>
          <w:t>https://www.cde.ca.gov/be/ag/ag/yr18/documents/nov18item08a3.pdf</w:t>
        </w:r>
      </w:hyperlink>
      <w:r w:rsidRPr="00451D88">
        <w:rPr>
          <w:lang w:val="en"/>
        </w:rPr>
        <w:t>)</w:t>
      </w:r>
    </w:p>
    <w:p w14:paraId="19400B7A" w14:textId="77777777" w:rsidR="00BC6F43" w:rsidRPr="00451D88" w:rsidRDefault="00BC6F43" w:rsidP="00BC6F43">
      <w:pPr>
        <w:rPr>
          <w:lang w:val="en"/>
        </w:rPr>
      </w:pPr>
      <w:r w:rsidRPr="00451D88">
        <w:rPr>
          <w:lang w:val="en"/>
        </w:rPr>
        <w:t>(</w:t>
      </w:r>
      <w:hyperlink r:id="rId37" w:tooltip="November 2018 Item Attachment 4" w:history="1">
        <w:r w:rsidRPr="00451D88">
          <w:rPr>
            <w:rStyle w:val="Hyperlink"/>
            <w:lang w:val="en"/>
          </w:rPr>
          <w:t>https://www.cde.ca.gov/be/ag/ag/yr18/documents/nov18item08a4.xlsx</w:t>
        </w:r>
      </w:hyperlink>
      <w:r w:rsidRPr="00451D88">
        <w:rPr>
          <w:lang w:val="en"/>
        </w:rPr>
        <w:t>)</w:t>
      </w:r>
    </w:p>
    <w:p w14:paraId="4904F4CD" w14:textId="77777777" w:rsidR="00BC6F43" w:rsidRPr="00451D88" w:rsidRDefault="00BC6F43" w:rsidP="00BC6F43">
      <w:pPr>
        <w:rPr>
          <w:lang w:val="en"/>
        </w:rPr>
      </w:pPr>
      <w:r w:rsidRPr="00451D88">
        <w:rPr>
          <w:lang w:val="en"/>
        </w:rPr>
        <w:t>(</w:t>
      </w:r>
      <w:hyperlink r:id="rId38" w:tooltip="November 2018 Item Attachment 5" w:history="1">
        <w:r w:rsidRPr="00451D88">
          <w:rPr>
            <w:rStyle w:val="Hyperlink"/>
            <w:lang w:val="en"/>
          </w:rPr>
          <w:t>https://www.cde.ca.gov/be/ag/ag/yr18/documents/nov18item08a5.pdf</w:t>
        </w:r>
      </w:hyperlink>
      <w:r w:rsidRPr="00451D88">
        <w:rPr>
          <w:lang w:val="en"/>
        </w:rPr>
        <w:t>)</w:t>
      </w:r>
    </w:p>
    <w:p w14:paraId="5E304020" w14:textId="77777777" w:rsidR="00BC6F43" w:rsidRPr="00451D88" w:rsidRDefault="00BC6F43" w:rsidP="00BC6F43">
      <w:pPr>
        <w:spacing w:after="240"/>
        <w:rPr>
          <w:lang w:val="en"/>
        </w:rPr>
      </w:pPr>
      <w:r w:rsidRPr="00451D88">
        <w:rPr>
          <w:lang w:val="en"/>
        </w:rPr>
        <w:t>(</w:t>
      </w:r>
      <w:hyperlink r:id="rId39" w:tooltip="November 2018 Item Attachment 6" w:history="1">
        <w:r w:rsidRPr="00451D88">
          <w:rPr>
            <w:rStyle w:val="Hyperlink"/>
            <w:lang w:val="en"/>
          </w:rPr>
          <w:t>https://www.cde.ca.gov/be/ag/ag/yr18/documents/nov18item08a6.xlsx</w:t>
        </w:r>
      </w:hyperlink>
      <w:r w:rsidRPr="00451D88">
        <w:rPr>
          <w:lang w:val="en"/>
        </w:rPr>
        <w:t>).</w:t>
      </w:r>
    </w:p>
    <w:p w14:paraId="7C18FBCA" w14:textId="4857D7D1" w:rsidR="00BC6F43" w:rsidRPr="00451D88" w:rsidRDefault="00BC6F43" w:rsidP="00BC6F43">
      <w:pPr>
        <w:spacing w:before="240" w:after="240"/>
        <w:rPr>
          <w:rFonts w:cs="Arial"/>
        </w:rPr>
      </w:pPr>
      <w:r w:rsidRPr="00451D88">
        <w:rPr>
          <w:rFonts w:cs="Arial"/>
        </w:rPr>
        <w:t xml:space="preserve">In October 2018, the CDE provided the SBE with an Information Memorandum that provided an update on the </w:t>
      </w:r>
      <w:r w:rsidR="006043D3" w:rsidRPr="00451D88">
        <w:rPr>
          <w:rFonts w:cs="Arial"/>
        </w:rPr>
        <w:t>SSR</w:t>
      </w:r>
      <w:r w:rsidR="00CE44C0" w:rsidRPr="00451D88">
        <w:rPr>
          <w:rFonts w:cs="Arial"/>
        </w:rPr>
        <w:t xml:space="preserve"> </w:t>
      </w:r>
      <w:r w:rsidRPr="00451D88">
        <w:rPr>
          <w:rFonts w:cs="Arial"/>
        </w:rPr>
        <w:t>for 2018–19 and beyond</w:t>
      </w:r>
      <w:r w:rsidRPr="00451D88" w:rsidDel="00F20040">
        <w:rPr>
          <w:rFonts w:cs="Arial"/>
        </w:rPr>
        <w:t xml:space="preserve"> </w:t>
      </w:r>
      <w:r w:rsidRPr="00451D88">
        <w:rPr>
          <w:rFonts w:cs="Arial"/>
        </w:rPr>
        <w:t>(</w:t>
      </w:r>
      <w:hyperlink r:id="rId40" w:tooltip="This link opens the October 2018 SBE Information Memorandum" w:history="1">
        <w:r w:rsidRPr="00451D88">
          <w:rPr>
            <w:rStyle w:val="Hyperlink"/>
            <w:rFonts w:cs="Arial"/>
          </w:rPr>
          <w:t>https://www.cde.ca.gov/be/pn/im/documents/memo-pptb-adad-oct18item01.docx</w:t>
        </w:r>
      </w:hyperlink>
      <w:r w:rsidRPr="00451D88">
        <w:rPr>
          <w:rFonts w:cs="Arial"/>
        </w:rPr>
        <w:t>).</w:t>
      </w:r>
    </w:p>
    <w:p w14:paraId="6580715C" w14:textId="77777777" w:rsidR="00BC6F43" w:rsidRPr="00451D88" w:rsidRDefault="00BC6F43" w:rsidP="00BC6F43">
      <w:pPr>
        <w:spacing w:after="240"/>
        <w:rPr>
          <w:rFonts w:cs="Arial"/>
        </w:rPr>
      </w:pPr>
      <w:r w:rsidRPr="00451D88">
        <w:rPr>
          <w:rFonts w:cs="Arial"/>
        </w:rPr>
        <w:t>In September 2018, the CDE provided the SBE with updates on the CAASPP System, including a presentation on the electronic reporting pilot (</w:t>
      </w:r>
      <w:hyperlink r:id="rId41" w:tooltip="This link opens the September 2018 SBE Item" w:history="1">
        <w:r w:rsidRPr="00451D88">
          <w:rPr>
            <w:rStyle w:val="Hyperlink"/>
            <w:rFonts w:cs="Arial"/>
          </w:rPr>
          <w:t>https://www.cde.ca.gov/be/ag/ag/yr18/documents/sep18item03.docx</w:t>
        </w:r>
      </w:hyperlink>
      <w:r w:rsidRPr="00451D88">
        <w:rPr>
          <w:rFonts w:cs="Arial"/>
        </w:rPr>
        <w:t>).</w:t>
      </w:r>
    </w:p>
    <w:p w14:paraId="0B89D5BB" w14:textId="77777777" w:rsidR="00BC6F43" w:rsidRPr="00451D88" w:rsidRDefault="00BC6F43" w:rsidP="00BC6F43">
      <w:pPr>
        <w:spacing w:after="240"/>
        <w:contextualSpacing/>
        <w:rPr>
          <w:rFonts w:cs="Arial"/>
        </w:rPr>
      </w:pPr>
      <w:r w:rsidRPr="00451D88">
        <w:rPr>
          <w:rFonts w:cs="Arial"/>
        </w:rPr>
        <w:t xml:space="preserve">In August 2018, the CDE provided the SBE with an Information Memorandum that provided an update on the development of both new science assessments, the CAST and the CAA for Science </w:t>
      </w:r>
    </w:p>
    <w:p w14:paraId="41D90B59" w14:textId="77777777" w:rsidR="00BC6F43" w:rsidRPr="00451D88" w:rsidRDefault="00BC6F43" w:rsidP="00BC6F43">
      <w:pPr>
        <w:spacing w:after="240"/>
        <w:rPr>
          <w:rFonts w:cs="Arial"/>
        </w:rPr>
      </w:pPr>
      <w:r w:rsidRPr="00451D88">
        <w:rPr>
          <w:rFonts w:cs="Arial"/>
        </w:rPr>
        <w:t>(</w:t>
      </w:r>
      <w:hyperlink r:id="rId42" w:tooltip="This link opens the August 2018 SBE Information Memorandum" w:history="1">
        <w:r w:rsidRPr="00451D88">
          <w:rPr>
            <w:rStyle w:val="Hyperlink"/>
            <w:rFonts w:cs="Arial"/>
          </w:rPr>
          <w:t>https://www.cde.ca.gov/be/pn/im/documents/memo-pptb-adad-aug18item01.docx</w:t>
        </w:r>
      </w:hyperlink>
      <w:r w:rsidRPr="00451D88">
        <w:rPr>
          <w:rFonts w:cs="Arial"/>
        </w:rPr>
        <w:t>).</w:t>
      </w:r>
    </w:p>
    <w:p w14:paraId="3E9539D0" w14:textId="77777777" w:rsidR="00BC6F43" w:rsidRPr="00451D88" w:rsidRDefault="00BC6F43" w:rsidP="00BC6F43">
      <w:pPr>
        <w:spacing w:after="240"/>
        <w:rPr>
          <w:rFonts w:cs="Arial"/>
          <w:color w:val="000000"/>
          <w:lang w:val="en"/>
        </w:rPr>
      </w:pPr>
      <w:r w:rsidRPr="00451D88">
        <w:rPr>
          <w:rFonts w:cs="Arial"/>
        </w:rPr>
        <w:t xml:space="preserve">In July 2018, the SBE approved a </w:t>
      </w:r>
      <w:r w:rsidRPr="00451D88">
        <w:rPr>
          <w:rFonts w:cs="Arial"/>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451D88">
        <w:rPr>
          <w:rFonts w:cs="Arial"/>
        </w:rPr>
        <w:t>(</w:t>
      </w:r>
      <w:hyperlink r:id="rId43" w:tooltip="This link opens the July 2018 SBE Item" w:history="1">
        <w:r w:rsidRPr="00451D88">
          <w:rPr>
            <w:rStyle w:val="Hyperlink"/>
            <w:rFonts w:cs="Arial"/>
          </w:rPr>
          <w:t>https://www.cde.ca.gov/be/ag/ag/yr18/documents/jul18item03.docx</w:t>
        </w:r>
      </w:hyperlink>
      <w:r w:rsidRPr="00451D88">
        <w:rPr>
          <w:rFonts w:cs="Arial"/>
        </w:rPr>
        <w:t xml:space="preserve">). </w:t>
      </w:r>
    </w:p>
    <w:p w14:paraId="7DD7AA4A" w14:textId="77777777" w:rsidR="00BC6F43" w:rsidRPr="00451D88" w:rsidRDefault="00BC6F43" w:rsidP="00BC6F43">
      <w:pPr>
        <w:spacing w:after="240"/>
        <w:rPr>
          <w:rFonts w:cs="Arial"/>
        </w:rPr>
      </w:pPr>
      <w:r w:rsidRPr="00451D88">
        <w:rPr>
          <w:rFonts w:cs="Arial"/>
        </w:rPr>
        <w:t xml:space="preserve">In June 2018, the CDE provided the SBE with an Information Memorandum that included an update </w:t>
      </w:r>
      <w:r w:rsidRPr="00451D88">
        <w:t xml:space="preserve">on the </w:t>
      </w:r>
      <w:r w:rsidRPr="00451D88">
        <w:rPr>
          <w:rFonts w:cs="Arial"/>
        </w:rPr>
        <w:t>ELPAC and a r</w:t>
      </w:r>
      <w:r w:rsidRPr="00451D88">
        <w:t>eview of the preliminary results of the Enhanced Assessment Grant for the Smarter Balanced Summative Assessments</w:t>
      </w:r>
      <w:r w:rsidRPr="00451D88">
        <w:rPr>
          <w:rFonts w:cs="Arial"/>
        </w:rPr>
        <w:t xml:space="preserve"> (</w:t>
      </w:r>
      <w:hyperlink r:id="rId44" w:tooltip="This link opens the June 2018 SBE Information Memorandum" w:history="1">
        <w:r w:rsidRPr="00451D88">
          <w:rPr>
            <w:rStyle w:val="Hyperlink"/>
          </w:rPr>
          <w:t>https://www.cde.ca.gov/be/pn/im/documents/memo-pptb-adad-jun18item02.docx</w:t>
        </w:r>
      </w:hyperlink>
      <w:r w:rsidRPr="00451D88">
        <w:rPr>
          <w:rFonts w:cs="Arial"/>
        </w:rPr>
        <w:t>) (</w:t>
      </w:r>
      <w:hyperlink r:id="rId45" w:tooltip="This link opens the June 2018 SBE Item Attachment 1" w:history="1">
        <w:r w:rsidRPr="00451D88">
          <w:rPr>
            <w:rStyle w:val="Hyperlink"/>
            <w:rFonts w:cs="Arial"/>
          </w:rPr>
          <w:t>https://www.cde.ca.gov/be/pn/im/documents/memo-pptb-adad-jun18item02a01.pdf</w:t>
        </w:r>
      </w:hyperlink>
      <w:r w:rsidRPr="00451D88">
        <w:rPr>
          <w:rFonts w:cs="Arial"/>
        </w:rPr>
        <w:t>).</w:t>
      </w:r>
    </w:p>
    <w:p w14:paraId="55ACCEE5" w14:textId="77777777" w:rsidR="00BC6F43" w:rsidRPr="00451D88" w:rsidRDefault="00BC6F43" w:rsidP="00BC6F43">
      <w:pPr>
        <w:spacing w:after="240"/>
        <w:rPr>
          <w:rFonts w:cs="Arial"/>
        </w:rPr>
      </w:pPr>
      <w:r w:rsidRPr="00451D88">
        <w:rPr>
          <w:rFonts w:cs="Arial"/>
        </w:rPr>
        <w:t>In May 2018, the CDE provided the SBE with updates on the CAASPP System (</w:t>
      </w:r>
      <w:hyperlink r:id="rId46" w:tooltip="This link opens the May 2018 SBE Item" w:history="1">
        <w:r w:rsidRPr="00451D88">
          <w:rPr>
            <w:rStyle w:val="Hyperlink"/>
            <w:rFonts w:cs="Arial"/>
          </w:rPr>
          <w:t>https://www.cde.ca.gov/be/ag/ag/yr18/documents/may18item03.docx</w:t>
        </w:r>
      </w:hyperlink>
      <w:r w:rsidRPr="00451D88">
        <w:rPr>
          <w:rFonts w:cs="Arial"/>
        </w:rPr>
        <w:t>).</w:t>
      </w:r>
    </w:p>
    <w:p w14:paraId="618A0453" w14:textId="77777777" w:rsidR="00BC6F43" w:rsidRPr="00451D88" w:rsidRDefault="00BC6F43" w:rsidP="00BC6F43">
      <w:pPr>
        <w:spacing w:after="240"/>
        <w:rPr>
          <w:rFonts w:cs="Arial"/>
        </w:rPr>
      </w:pPr>
      <w:r w:rsidRPr="00451D88">
        <w:rPr>
          <w:rFonts w:cs="Arial"/>
        </w:rPr>
        <w:t>In March 2018, the CDE provided the SBE with updates on the CAASPP System (</w:t>
      </w:r>
      <w:hyperlink r:id="rId47" w:tooltip="This link opens the March 2018 SBE Item" w:history="1">
        <w:r w:rsidRPr="00451D88">
          <w:rPr>
            <w:rStyle w:val="Hyperlink"/>
            <w:rFonts w:cs="Arial"/>
          </w:rPr>
          <w:t>https://www.cde.ca.gov/be/ag/ag/yr18/documents/mar18item08.docx</w:t>
        </w:r>
      </w:hyperlink>
      <w:r w:rsidRPr="00451D88">
        <w:rPr>
          <w:rFonts w:cs="Arial"/>
        </w:rPr>
        <w:t>).</w:t>
      </w:r>
    </w:p>
    <w:p w14:paraId="06D4DBE4" w14:textId="1EC09CDA" w:rsidR="00BC6F43" w:rsidRPr="00451D88" w:rsidRDefault="00BC6F43" w:rsidP="00BC6F43">
      <w:pPr>
        <w:spacing w:after="240"/>
        <w:rPr>
          <w:rFonts w:cs="Arial"/>
        </w:rPr>
      </w:pPr>
      <w:r w:rsidRPr="00451D88">
        <w:rPr>
          <w:rFonts w:cs="Arial"/>
        </w:rPr>
        <w:t xml:space="preserve">In January 2018, the SBE approved the CAA for Science test blueprint, general </w:t>
      </w:r>
      <w:r w:rsidR="0069734E" w:rsidRPr="00451D88">
        <w:rPr>
          <w:rFonts w:cs="Arial"/>
        </w:rPr>
        <w:t>achievement level descriptors</w:t>
      </w:r>
      <w:r w:rsidRPr="00451D88">
        <w:rPr>
          <w:rFonts w:cs="Arial"/>
        </w:rPr>
        <w:t>, and score reporting structure (</w:t>
      </w:r>
      <w:hyperlink r:id="rId48" w:tooltip="This link opens the January 2018 SBE Item" w:history="1">
        <w:r w:rsidRPr="00451D88">
          <w:rPr>
            <w:rStyle w:val="Hyperlink"/>
            <w:rFonts w:cs="Arial"/>
          </w:rPr>
          <w:t>https://www.cde.ca.gov/be/ag/ag/yr18/documents/jan18item06.docx</w:t>
        </w:r>
      </w:hyperlink>
      <w:r w:rsidRPr="00451D88">
        <w:rPr>
          <w:rFonts w:cs="Arial"/>
        </w:rPr>
        <w:t>).</w:t>
      </w:r>
    </w:p>
    <w:p w14:paraId="39BB1007" w14:textId="6AF7CEE9" w:rsidR="007648E5" w:rsidRPr="00451D88" w:rsidRDefault="0041006D" w:rsidP="00280EA2">
      <w:pPr>
        <w:spacing w:after="240"/>
      </w:pPr>
      <w:r w:rsidRPr="00451D88">
        <w:t xml:space="preserve">In December 2017, the SBE approved </w:t>
      </w:r>
      <w:r w:rsidR="007648E5" w:rsidRPr="00451D88">
        <w:t xml:space="preserve">summative </w:t>
      </w:r>
      <w:r w:rsidR="006043D3" w:rsidRPr="00451D88">
        <w:t>SSRs</w:t>
      </w:r>
      <w:r w:rsidR="007648E5" w:rsidRPr="00451D88">
        <w:t xml:space="preserve"> for the </w:t>
      </w:r>
      <w:r w:rsidR="006043D3" w:rsidRPr="00451D88">
        <w:t>ELPAC</w:t>
      </w:r>
      <w:r w:rsidR="007648E5" w:rsidRPr="00451D88">
        <w:t xml:space="preserve"> </w:t>
      </w:r>
      <w:r w:rsidRPr="00451D88">
        <w:t>(</w:t>
      </w:r>
      <w:hyperlink r:id="rId49" w:tooltip="This link opens the December 2017 SBE Information Memorandum" w:history="1">
        <w:r w:rsidRPr="00451D88">
          <w:rPr>
            <w:rStyle w:val="Hyperlink"/>
          </w:rPr>
          <w:t>https://www.cde.ca.gov/be/pn/im/documents/memo-pptb-adad-dec17item03.docx</w:t>
        </w:r>
      </w:hyperlink>
      <w:r w:rsidRPr="00451D88">
        <w:t>)</w:t>
      </w:r>
      <w:r w:rsidR="007648E5" w:rsidRPr="00451D88">
        <w:t xml:space="preserve"> (</w:t>
      </w:r>
      <w:hyperlink r:id="rId50" w:tooltip="This link opens the December 2017 SBE Information Memorandum" w:history="1">
        <w:r w:rsidR="007648E5" w:rsidRPr="00451D88">
          <w:rPr>
            <w:rStyle w:val="Hyperlink"/>
          </w:rPr>
          <w:t>https://www.cde.ca.gov/be/pn/im/documents/memo-pptb-adad-dec17item03a01.pdf</w:t>
        </w:r>
      </w:hyperlink>
      <w:r w:rsidR="007648E5" w:rsidRPr="00451D88">
        <w:t>) (</w:t>
      </w:r>
      <w:hyperlink r:id="rId51" w:tooltip="This link opens the December 2017 SBE Information Memorandum" w:history="1">
        <w:r w:rsidR="007648E5" w:rsidRPr="00451D88">
          <w:rPr>
            <w:rStyle w:val="Hyperlink"/>
          </w:rPr>
          <w:t>https://www.cde.ca.gov/be/pn/im/documents/memo-pptb-adad-dec17item03a03.pdf</w:t>
        </w:r>
      </w:hyperlink>
      <w:r w:rsidR="007648E5" w:rsidRPr="00451D88">
        <w:t>).</w:t>
      </w:r>
      <w:r w:rsidR="002654E6" w:rsidRPr="00451D88">
        <w:t xml:space="preserve"> </w:t>
      </w:r>
    </w:p>
    <w:p w14:paraId="7D3EB663" w14:textId="59AAA8C8" w:rsidR="00EA2370" w:rsidRPr="00451D88" w:rsidRDefault="00EA2370" w:rsidP="00280EA2">
      <w:pPr>
        <w:spacing w:after="240"/>
      </w:pPr>
      <w:r w:rsidRPr="00451D88">
        <w:t xml:space="preserve">In November 2017, the SBE approved the </w:t>
      </w:r>
      <w:r w:rsidR="006043D3" w:rsidRPr="00451D88">
        <w:t>CSA</w:t>
      </w:r>
      <w:r w:rsidRPr="00451D88">
        <w:t xml:space="preserve"> blueprints, the </w:t>
      </w:r>
      <w:r w:rsidR="006043D3" w:rsidRPr="00451D88">
        <w:t>CSA</w:t>
      </w:r>
      <w:r w:rsidRPr="00451D88">
        <w:t xml:space="preserve"> general achievement level descriptors</w:t>
      </w:r>
      <w:r w:rsidR="006043D3" w:rsidRPr="00451D88">
        <w:t>,</w:t>
      </w:r>
      <w:r w:rsidRPr="00451D88">
        <w:t xml:space="preserve"> the </w:t>
      </w:r>
      <w:r w:rsidR="006043D3" w:rsidRPr="00451D88">
        <w:t>CSA</w:t>
      </w:r>
      <w:r w:rsidRPr="00451D88">
        <w:t xml:space="preserve"> score reporting structure</w:t>
      </w:r>
      <w:r w:rsidR="00AF6350" w:rsidRPr="00451D88">
        <w:t>, and the ELPAC apportionment rates</w:t>
      </w:r>
      <w:r w:rsidRPr="00451D88">
        <w:t xml:space="preserve"> </w:t>
      </w:r>
      <w:r w:rsidR="00280EA2" w:rsidRPr="00451D88">
        <w:t>(</w:t>
      </w:r>
      <w:hyperlink r:id="rId52" w:tooltip="This link opens the November 2017 SBE Item" w:history="1">
        <w:r w:rsidR="00280EA2" w:rsidRPr="00451D88">
          <w:rPr>
            <w:rStyle w:val="Hyperlink"/>
            <w:rFonts w:cs="Arial"/>
          </w:rPr>
          <w:t>https://www.cde.ca.gov/be/ag/ag/yr17/documents/nov17item07.doc</w:t>
        </w:r>
      </w:hyperlink>
      <w:r w:rsidR="00280EA2" w:rsidRPr="00451D88">
        <w:rPr>
          <w:rFonts w:cs="Arial"/>
        </w:rPr>
        <w:t>).</w:t>
      </w:r>
    </w:p>
    <w:p w14:paraId="69E7E7BA" w14:textId="393EAC12" w:rsidR="00EA2370" w:rsidRPr="00451D88" w:rsidRDefault="00EA2370" w:rsidP="00EA2370">
      <w:pPr>
        <w:spacing w:after="240"/>
        <w:rPr>
          <w:rStyle w:val="Hyperlink"/>
          <w:rFonts w:eastAsiaTheme="majorEastAsia"/>
        </w:rPr>
      </w:pPr>
      <w:r w:rsidRPr="00451D88">
        <w:rPr>
          <w:rStyle w:val="Hyperlink"/>
          <w:color w:val="auto"/>
          <w:u w:val="none"/>
        </w:rPr>
        <w:t xml:space="preserve">In October 2017, an Information Memorandum provided the SBE with a review of the proposed </w:t>
      </w:r>
      <w:r w:rsidR="006043D3" w:rsidRPr="00451D88">
        <w:rPr>
          <w:rStyle w:val="Hyperlink"/>
          <w:color w:val="auto"/>
          <w:u w:val="none"/>
        </w:rPr>
        <w:t>CSA</w:t>
      </w:r>
      <w:r w:rsidRPr="00451D88">
        <w:rPr>
          <w:rStyle w:val="Hyperlink"/>
          <w:color w:val="auto"/>
          <w:u w:val="none"/>
        </w:rPr>
        <w:t xml:space="preserve"> draft test blueprint, draft general achievement level descriptors, and draft score reporting structure </w:t>
      </w:r>
      <w:r w:rsidR="008433FD" w:rsidRPr="00451D88">
        <w:t>(</w:t>
      </w:r>
      <w:hyperlink r:id="rId53" w:tooltip="This link opens the October 2017 Information Memorandum" w:history="1">
        <w:r w:rsidR="008433FD" w:rsidRPr="00451D88">
          <w:rPr>
            <w:rStyle w:val="Hyperlink"/>
            <w:rFonts w:eastAsiaTheme="majorEastAsia"/>
          </w:rPr>
          <w:t>https://www.cde.ca.gov/be/pn/im/documents/memo-pptb-adad-oct17item02.doc</w:t>
        </w:r>
      </w:hyperlink>
      <w:r w:rsidR="008433FD" w:rsidRPr="00451D88">
        <w:t xml:space="preserve">). </w:t>
      </w:r>
    </w:p>
    <w:p w14:paraId="04BD6AB6" w14:textId="1C5C642B" w:rsidR="00EA2370" w:rsidRPr="00451D88" w:rsidRDefault="00564BB1" w:rsidP="00280EA2">
      <w:pPr>
        <w:spacing w:after="240"/>
        <w:rPr>
          <w:rStyle w:val="Hyperlink"/>
          <w:rFonts w:cs="Arial"/>
          <w:color w:val="auto"/>
          <w:u w:val="none"/>
        </w:rPr>
      </w:pPr>
      <w:r w:rsidRPr="00451D88">
        <w:t xml:space="preserve">In September 2016, the SBE approved the </w:t>
      </w:r>
      <w:r w:rsidRPr="00451D88">
        <w:rPr>
          <w:i/>
        </w:rPr>
        <w:t>High-Level Test Design for the California Spanish Assessment</w:t>
      </w:r>
      <w:r w:rsidRPr="00451D88">
        <w:t>, which included the purpose of the assessment, its target population, and a high-level test development time</w:t>
      </w:r>
      <w:r w:rsidR="006043D3" w:rsidRPr="00451D88">
        <w:t xml:space="preserve"> </w:t>
      </w:r>
      <w:r w:rsidRPr="00451D88">
        <w:t xml:space="preserve">line. </w:t>
      </w:r>
      <w:r w:rsidR="00280EA2" w:rsidRPr="00451D88">
        <w:rPr>
          <w:rFonts w:cs="Arial"/>
        </w:rPr>
        <w:t>(</w:t>
      </w:r>
      <w:hyperlink r:id="rId54" w:tooltip="This link opens the September 2016 SBE Item" w:history="1">
        <w:r w:rsidR="00280EA2" w:rsidRPr="00451D88">
          <w:rPr>
            <w:rStyle w:val="Hyperlink"/>
            <w:rFonts w:cs="Arial"/>
          </w:rPr>
          <w:t>https://www.cde.ca.gov/be/ag/ag/yr16/documents/sep16item04.doc</w:t>
        </w:r>
      </w:hyperlink>
      <w:r w:rsidR="00280EA2" w:rsidRPr="00451D88">
        <w:rPr>
          <w:rFonts w:cs="Arial"/>
        </w:rPr>
        <w:t>).</w:t>
      </w:r>
    </w:p>
    <w:p w14:paraId="22FE97FA" w14:textId="13E7895D" w:rsidR="00EA2370" w:rsidRPr="00451D88" w:rsidRDefault="00EA2370" w:rsidP="00EA2370">
      <w:r w:rsidRPr="00451D88">
        <w:t xml:space="preserve">In May 2015, the SBE designated ETS as the </w:t>
      </w:r>
      <w:r w:rsidR="006043D3" w:rsidRPr="00451D88">
        <w:t>CAASPP</w:t>
      </w:r>
      <w:r w:rsidRPr="00451D88">
        <w:t xml:space="preserve"> contractor for the 2015–16, 2016–17, and 2017–18 test administrations, including the </w:t>
      </w:r>
      <w:r w:rsidRPr="00451D88">
        <w:rPr>
          <w:snapToGrid w:val="0"/>
          <w:szCs w:val="20"/>
        </w:rPr>
        <w:t>development, pilot testing, and field testing of three new California Ne</w:t>
      </w:r>
      <w:r w:rsidR="006043D3" w:rsidRPr="00451D88">
        <w:rPr>
          <w:snapToGrid w:val="0"/>
          <w:szCs w:val="20"/>
        </w:rPr>
        <w:t>xt</w:t>
      </w:r>
      <w:r w:rsidRPr="00451D88">
        <w:rPr>
          <w:snapToGrid w:val="0"/>
          <w:szCs w:val="20"/>
        </w:rPr>
        <w:t xml:space="preserve"> Generation Science Standards (CA NGSS) science assessments </w:t>
      </w:r>
      <w:r w:rsidRPr="00451D88">
        <w:rPr>
          <w:rFonts w:cs="Arial"/>
        </w:rPr>
        <w:t xml:space="preserve">(including the CA NGSS alternate assessment for students with the most significant cognitive disabilities) </w:t>
      </w:r>
      <w:r w:rsidRPr="00451D88">
        <w:rPr>
          <w:rFonts w:eastAsia="Calibri" w:cs="Arial"/>
        </w:rPr>
        <w:t xml:space="preserve">in the grades and content areas to be approved by the SBE. This included a new primary language assessment aligned </w:t>
      </w:r>
      <w:r w:rsidR="006043D3" w:rsidRPr="00451D88">
        <w:rPr>
          <w:rFonts w:eastAsia="Calibri" w:cs="Arial"/>
        </w:rPr>
        <w:t xml:space="preserve">with </w:t>
      </w:r>
      <w:r w:rsidRPr="00451D88">
        <w:rPr>
          <w:rFonts w:eastAsia="Calibri" w:cs="Arial"/>
        </w:rPr>
        <w:t>C</w:t>
      </w:r>
      <w:r w:rsidR="006043D3" w:rsidRPr="00451D88">
        <w:rPr>
          <w:rFonts w:eastAsia="Calibri" w:cs="Arial"/>
        </w:rPr>
        <w:t>ommon Core State Standards</w:t>
      </w:r>
      <w:r w:rsidRPr="00451D88">
        <w:rPr>
          <w:rFonts w:eastAsia="Calibri" w:cs="Arial"/>
        </w:rPr>
        <w:t>.</w:t>
      </w:r>
    </w:p>
    <w:p w14:paraId="4173AA9D" w14:textId="1B90F092" w:rsidR="00564BB1" w:rsidRPr="00451D88" w:rsidRDefault="00EA2370" w:rsidP="00564BB1">
      <w:pPr>
        <w:spacing w:after="480"/>
      </w:pPr>
      <w:r w:rsidRPr="00451D88">
        <w:rPr>
          <w:rFonts w:eastAsia="Calibri" w:cs="Arial"/>
        </w:rPr>
        <w:t>(</w:t>
      </w:r>
      <w:hyperlink r:id="rId55" w:tooltip="This link opens the May 2015 SBE Item" w:history="1">
        <w:r w:rsidRPr="00451D88">
          <w:rPr>
            <w:rStyle w:val="Hyperlink"/>
            <w:rFonts w:eastAsia="Calibri" w:cs="Arial"/>
          </w:rPr>
          <w:t>https://www.cde.ca.gov/be/ag/ag/yr15/documents/may15item01.doc</w:t>
        </w:r>
      </w:hyperlink>
      <w:r w:rsidRPr="00451D88">
        <w:rPr>
          <w:rFonts w:eastAsia="Calibri" w:cs="Arial"/>
        </w:rPr>
        <w:t>).</w:t>
      </w:r>
    </w:p>
    <w:p w14:paraId="510E6277" w14:textId="77777777" w:rsidR="003E4DF7" w:rsidRPr="00451D88" w:rsidRDefault="003E4DF7" w:rsidP="002B4B14">
      <w:pPr>
        <w:pStyle w:val="Heading2"/>
        <w:spacing w:before="240" w:after="240"/>
        <w:rPr>
          <w:sz w:val="36"/>
          <w:szCs w:val="36"/>
        </w:rPr>
      </w:pPr>
      <w:r w:rsidRPr="00451D88">
        <w:rPr>
          <w:sz w:val="36"/>
          <w:szCs w:val="36"/>
        </w:rPr>
        <w:t>Fiscal Analysis (as appropriate)</w:t>
      </w:r>
    </w:p>
    <w:p w14:paraId="6FA5C046" w14:textId="76D58C30" w:rsidR="00DF5FF0" w:rsidRPr="00451D88" w:rsidRDefault="00CF0AFF" w:rsidP="00DF5FF0">
      <w:pPr>
        <w:spacing w:after="240"/>
        <w:rPr>
          <w:rFonts w:eastAsia="Calibri" w:cs="Arial"/>
        </w:rPr>
      </w:pPr>
      <w:r w:rsidRPr="00451D88">
        <w:rPr>
          <w:rFonts w:eastAsia="Calibri" w:cs="Arial"/>
        </w:rPr>
        <w:t xml:space="preserve">The </w:t>
      </w:r>
      <w:r w:rsidR="00DF5FF0" w:rsidRPr="00451D88">
        <w:rPr>
          <w:rFonts w:eastAsia="Calibri" w:cs="Arial"/>
        </w:rPr>
        <w:t>2019–20 Budget Act provides a total of $87,537,000 in multiple CAASPP System contract costs, which includes $76,846,831 in funding for the ETS CAASPP contract activities, and, along with supplemental funds from 2018–19, provides a total of $36,793,235 in funding for ELPAC contract obligations, which includes $36,362,323 for the ETS ELPAC contract activities.</w:t>
      </w:r>
    </w:p>
    <w:p w14:paraId="0E923055" w14:textId="0D503031" w:rsidR="00CE0FCE" w:rsidRPr="00451D88" w:rsidRDefault="00E620AF" w:rsidP="009F46BB">
      <w:pPr>
        <w:spacing w:after="240"/>
        <w:rPr>
          <w:rFonts w:cs="Arial"/>
          <w:color w:val="000000"/>
        </w:rPr>
      </w:pPr>
      <w:r w:rsidRPr="00451D88">
        <w:rPr>
          <w:rFonts w:cs="Arial"/>
          <w:color w:val="000000"/>
        </w:rPr>
        <w:t>In the coming weeks, the CDE will provid</w:t>
      </w:r>
      <w:r w:rsidR="006043D3" w:rsidRPr="00451D88">
        <w:rPr>
          <w:rFonts w:cs="Arial"/>
          <w:color w:val="000000"/>
        </w:rPr>
        <w:t>e</w:t>
      </w:r>
      <w:r w:rsidRPr="00451D88">
        <w:rPr>
          <w:rFonts w:cs="Arial"/>
          <w:color w:val="000000"/>
        </w:rPr>
        <w:t xml:space="preserve"> the Department of Finance (DOF), for </w:t>
      </w:r>
      <w:r w:rsidR="008942D5" w:rsidRPr="00451D88">
        <w:rPr>
          <w:rFonts w:cs="Arial"/>
          <w:color w:val="000000"/>
        </w:rPr>
        <w:t>fiscal year 2020</w:t>
      </w:r>
      <w:r w:rsidR="006043D3" w:rsidRPr="00451D88">
        <w:rPr>
          <w:rFonts w:cs="Arial"/>
          <w:color w:val="000000"/>
        </w:rPr>
        <w:t>–</w:t>
      </w:r>
      <w:r w:rsidR="008942D5" w:rsidRPr="00451D88">
        <w:rPr>
          <w:rFonts w:cs="Arial"/>
          <w:color w:val="000000"/>
        </w:rPr>
        <w:t>21 Governor’s budget consideration</w:t>
      </w:r>
      <w:r w:rsidRPr="00451D88">
        <w:rPr>
          <w:rFonts w:cs="Arial"/>
          <w:color w:val="000000"/>
        </w:rPr>
        <w:t>, estimates on the funding amount necessary for the 2020</w:t>
      </w:r>
      <w:r w:rsidR="006043D3" w:rsidRPr="00451D88">
        <w:rPr>
          <w:rFonts w:cs="Arial"/>
          <w:color w:val="000000"/>
        </w:rPr>
        <w:t>–</w:t>
      </w:r>
      <w:r w:rsidRPr="00451D88">
        <w:rPr>
          <w:rFonts w:cs="Arial"/>
          <w:color w:val="000000"/>
        </w:rPr>
        <w:t xml:space="preserve">21 </w:t>
      </w:r>
      <w:r w:rsidR="000368F6" w:rsidRPr="00451D88">
        <w:rPr>
          <w:rFonts w:cs="Arial"/>
          <w:color w:val="000000"/>
        </w:rPr>
        <w:t xml:space="preserve">CAASPP and </w:t>
      </w:r>
      <w:r w:rsidRPr="00451D88">
        <w:rPr>
          <w:rFonts w:cs="Arial"/>
          <w:color w:val="000000"/>
        </w:rPr>
        <w:t>ELPAC contract activitie</w:t>
      </w:r>
      <w:r w:rsidR="008942D5" w:rsidRPr="00451D88">
        <w:rPr>
          <w:rFonts w:cs="Arial"/>
          <w:color w:val="000000"/>
        </w:rPr>
        <w:t xml:space="preserve">s. This funding amount </w:t>
      </w:r>
      <w:r w:rsidRPr="00451D88">
        <w:rPr>
          <w:rFonts w:cs="Arial"/>
          <w:color w:val="000000"/>
        </w:rPr>
        <w:t>will include apportionment payments for the 2019</w:t>
      </w:r>
      <w:r w:rsidR="006043D3" w:rsidRPr="00451D88">
        <w:rPr>
          <w:rFonts w:cs="Arial"/>
          <w:color w:val="000000"/>
        </w:rPr>
        <w:t>–</w:t>
      </w:r>
      <w:r w:rsidRPr="00451D88">
        <w:rPr>
          <w:rFonts w:cs="Arial"/>
          <w:color w:val="000000"/>
        </w:rPr>
        <w:t xml:space="preserve">20 </w:t>
      </w:r>
      <w:r w:rsidR="000368F6" w:rsidRPr="00451D88">
        <w:rPr>
          <w:rFonts w:cs="Arial"/>
          <w:color w:val="000000"/>
        </w:rPr>
        <w:t xml:space="preserve">CAASPP and </w:t>
      </w:r>
      <w:r w:rsidRPr="00451D88">
        <w:rPr>
          <w:rFonts w:cs="Arial"/>
          <w:color w:val="000000"/>
        </w:rPr>
        <w:t>ELPAC test administration</w:t>
      </w:r>
      <w:r w:rsidR="000368F6" w:rsidRPr="00451D88">
        <w:rPr>
          <w:rFonts w:cs="Arial"/>
          <w:color w:val="000000"/>
        </w:rPr>
        <w:t>s</w:t>
      </w:r>
      <w:r w:rsidRPr="00451D88">
        <w:rPr>
          <w:rFonts w:cs="Arial"/>
          <w:color w:val="000000"/>
        </w:rPr>
        <w:t xml:space="preserve">. </w:t>
      </w:r>
      <w:r w:rsidR="00EE5F76" w:rsidRPr="00451D88">
        <w:rPr>
          <w:rFonts w:cs="Arial"/>
          <w:color w:val="000000"/>
        </w:rPr>
        <w:t>The CDE will provide the DOF</w:t>
      </w:r>
      <w:r w:rsidR="00CE0FCE" w:rsidRPr="00451D88">
        <w:rPr>
          <w:rFonts w:cs="Arial"/>
          <w:color w:val="000000"/>
        </w:rPr>
        <w:t xml:space="preserve"> with a breakdown of</w:t>
      </w:r>
      <w:r w:rsidR="00EE5F76" w:rsidRPr="00451D88">
        <w:rPr>
          <w:rFonts w:cs="Arial"/>
          <w:color w:val="000000"/>
        </w:rPr>
        <w:t xml:space="preserve"> estimated costs </w:t>
      </w:r>
      <w:r w:rsidR="00CE0FCE" w:rsidRPr="00451D88">
        <w:rPr>
          <w:rFonts w:cs="Arial"/>
          <w:color w:val="000000"/>
        </w:rPr>
        <w:t xml:space="preserve">for statewide assessment apportionments </w:t>
      </w:r>
      <w:r w:rsidR="00EE5F76" w:rsidRPr="00451D88">
        <w:rPr>
          <w:rFonts w:cs="Arial"/>
          <w:color w:val="000000"/>
        </w:rPr>
        <w:t>for each test to be administered in 2019</w:t>
      </w:r>
      <w:r w:rsidR="006043D3" w:rsidRPr="00451D88">
        <w:rPr>
          <w:rFonts w:cs="Arial"/>
          <w:color w:val="000000"/>
        </w:rPr>
        <w:t>–</w:t>
      </w:r>
      <w:r w:rsidR="00EE5F76" w:rsidRPr="00451D88">
        <w:rPr>
          <w:rFonts w:cs="Arial"/>
          <w:color w:val="000000"/>
        </w:rPr>
        <w:t xml:space="preserve">20. </w:t>
      </w:r>
    </w:p>
    <w:p w14:paraId="3F0E061F" w14:textId="77777777" w:rsidR="00DF5FF0" w:rsidRPr="00451D88" w:rsidRDefault="00DF5FF0" w:rsidP="00DF5FF0">
      <w:pPr>
        <w:spacing w:after="240"/>
        <w:rPr>
          <w:rFonts w:eastAsia="Calibri" w:cs="Arial"/>
        </w:rPr>
      </w:pPr>
      <w:r w:rsidRPr="00451D88">
        <w:rPr>
          <w:rFonts w:eastAsia="Calibri" w:cs="Arial"/>
        </w:rPr>
        <w:t>Funding for 2020–21 and beyond will be contingent on an annual appropriation being made available from the Legislature in future fiscal years.</w:t>
      </w:r>
    </w:p>
    <w:p w14:paraId="63DCA8D2" w14:textId="1CCD8C11" w:rsidR="00406F50" w:rsidRPr="00451D88" w:rsidRDefault="00406F50" w:rsidP="002B4B14">
      <w:pPr>
        <w:pStyle w:val="Heading2"/>
        <w:spacing w:before="240" w:after="240"/>
        <w:rPr>
          <w:sz w:val="36"/>
          <w:szCs w:val="36"/>
        </w:rPr>
      </w:pPr>
      <w:r w:rsidRPr="00451D88">
        <w:rPr>
          <w:sz w:val="36"/>
          <w:szCs w:val="36"/>
        </w:rPr>
        <w:t>Attachment(s)</w:t>
      </w:r>
    </w:p>
    <w:p w14:paraId="6E4C7DBD" w14:textId="24D827CC" w:rsidR="00564BB1" w:rsidRPr="00451D88" w:rsidRDefault="00A66EDD" w:rsidP="001408B9">
      <w:pPr>
        <w:pStyle w:val="ListParagraph"/>
        <w:numPr>
          <w:ilvl w:val="0"/>
          <w:numId w:val="8"/>
        </w:numPr>
        <w:spacing w:after="240"/>
        <w:contextualSpacing w:val="0"/>
        <w:rPr>
          <w:rFonts w:cs="Arial"/>
        </w:rPr>
      </w:pPr>
      <w:bookmarkStart w:id="0" w:name="_Hlk14788298"/>
      <w:r w:rsidRPr="00451D88">
        <w:rPr>
          <w:rFonts w:cs="Arial"/>
        </w:rPr>
        <w:t>Attachment 1: Outreach and Professional Development Activities (</w:t>
      </w:r>
      <w:r w:rsidR="00F82DD2" w:rsidRPr="00451D88">
        <w:rPr>
          <w:rFonts w:cs="Arial"/>
        </w:rPr>
        <w:t>6</w:t>
      </w:r>
      <w:r w:rsidRPr="00451D88">
        <w:rPr>
          <w:rFonts w:cs="Arial"/>
        </w:rPr>
        <w:t xml:space="preserve"> </w:t>
      </w:r>
      <w:r w:rsidR="00AD2E3D" w:rsidRPr="00451D88">
        <w:rPr>
          <w:rFonts w:cs="Arial"/>
        </w:rPr>
        <w:t>Pages</w:t>
      </w:r>
      <w:r w:rsidRPr="00451D88">
        <w:rPr>
          <w:rFonts w:cs="Arial"/>
        </w:rPr>
        <w:t>)</w:t>
      </w:r>
    </w:p>
    <w:p w14:paraId="2512D54A" w14:textId="0A44C623" w:rsidR="00A66605" w:rsidRPr="00451D88" w:rsidRDefault="00A66605" w:rsidP="001408B9">
      <w:pPr>
        <w:pStyle w:val="ListParagraph"/>
        <w:numPr>
          <w:ilvl w:val="0"/>
          <w:numId w:val="8"/>
        </w:numPr>
        <w:spacing w:after="240"/>
        <w:contextualSpacing w:val="0"/>
        <w:rPr>
          <w:rFonts w:cs="Arial"/>
        </w:rPr>
      </w:pPr>
      <w:r w:rsidRPr="00451D88">
        <w:rPr>
          <w:rFonts w:cs="Arial"/>
        </w:rPr>
        <w:t xml:space="preserve">Attachment 2: </w:t>
      </w:r>
      <w:r w:rsidRPr="00451D88">
        <w:t>Student Score Reports (2</w:t>
      </w:r>
      <w:r w:rsidR="009015F3" w:rsidRPr="00451D88">
        <w:t>0</w:t>
      </w:r>
      <w:r w:rsidRPr="00451D88">
        <w:t xml:space="preserve"> Pages)</w:t>
      </w:r>
    </w:p>
    <w:p w14:paraId="6D27D2E7" w14:textId="03DE0904" w:rsidR="000E5054" w:rsidRPr="00451D88" w:rsidRDefault="000E5054" w:rsidP="001408B9">
      <w:pPr>
        <w:pStyle w:val="ListParagraph"/>
        <w:numPr>
          <w:ilvl w:val="0"/>
          <w:numId w:val="8"/>
        </w:numPr>
        <w:spacing w:after="240"/>
        <w:contextualSpacing w:val="0"/>
        <w:rPr>
          <w:rFonts w:cs="Arial"/>
        </w:rPr>
      </w:pPr>
      <w:r w:rsidRPr="00451D88">
        <w:rPr>
          <w:rFonts w:cs="Arial"/>
        </w:rPr>
        <w:t xml:space="preserve">Attachment </w:t>
      </w:r>
      <w:r w:rsidR="007B74B8" w:rsidRPr="00451D88">
        <w:rPr>
          <w:rFonts w:cs="Arial"/>
        </w:rPr>
        <w:t>3</w:t>
      </w:r>
      <w:r w:rsidRPr="00451D88">
        <w:rPr>
          <w:rFonts w:cs="Arial"/>
        </w:rPr>
        <w:t xml:space="preserve">: State Superintendent of Public Instruction’s Proposed </w:t>
      </w:r>
      <w:r w:rsidR="000B20AB" w:rsidRPr="00451D88">
        <w:rPr>
          <w:rFonts w:cs="Arial"/>
        </w:rPr>
        <w:t>Preliminary</w:t>
      </w:r>
      <w:r w:rsidRPr="00451D88">
        <w:rPr>
          <w:rFonts w:cs="Arial"/>
        </w:rPr>
        <w:t xml:space="preserve"> Threshold Score</w:t>
      </w:r>
      <w:r w:rsidR="00DD3F84" w:rsidRPr="00451D88">
        <w:rPr>
          <w:rFonts w:cs="Arial"/>
        </w:rPr>
        <w:t xml:space="preserve"> Recommendations</w:t>
      </w:r>
      <w:r w:rsidR="00825022" w:rsidRPr="00451D88">
        <w:rPr>
          <w:rFonts w:cs="Arial"/>
        </w:rPr>
        <w:t xml:space="preserve"> for the California Spanish Assessment</w:t>
      </w:r>
      <w:r w:rsidRPr="00451D88">
        <w:rPr>
          <w:rFonts w:cs="Arial"/>
        </w:rPr>
        <w:t xml:space="preserve"> </w:t>
      </w:r>
      <w:r w:rsidR="00510AEC">
        <w:rPr>
          <w:rFonts w:cs="Arial"/>
        </w:rPr>
        <w:br/>
      </w:r>
      <w:r w:rsidRPr="00451D88">
        <w:rPr>
          <w:rFonts w:cs="Arial"/>
        </w:rPr>
        <w:t>(</w:t>
      </w:r>
      <w:r w:rsidR="00515BD6" w:rsidRPr="00451D88">
        <w:rPr>
          <w:rFonts w:cs="Arial"/>
        </w:rPr>
        <w:t>1</w:t>
      </w:r>
      <w:r w:rsidRPr="00451D88">
        <w:rPr>
          <w:rFonts w:cs="Arial"/>
        </w:rPr>
        <w:t xml:space="preserve"> Page)</w:t>
      </w:r>
    </w:p>
    <w:p w14:paraId="04DD8FC4" w14:textId="2E2FEE83" w:rsidR="00AD2E3D" w:rsidRPr="00451D88" w:rsidRDefault="00012B69" w:rsidP="001408B9">
      <w:pPr>
        <w:pStyle w:val="ListParagraph"/>
        <w:numPr>
          <w:ilvl w:val="0"/>
          <w:numId w:val="8"/>
        </w:numPr>
        <w:spacing w:after="240"/>
        <w:contextualSpacing w:val="0"/>
        <w:rPr>
          <w:rFonts w:cs="Arial"/>
        </w:rPr>
      </w:pPr>
      <w:r w:rsidRPr="00451D88">
        <w:rPr>
          <w:rFonts w:cs="Arial"/>
        </w:rPr>
        <w:t xml:space="preserve">Attachment </w:t>
      </w:r>
      <w:r w:rsidR="007B74B8" w:rsidRPr="00451D88">
        <w:rPr>
          <w:rFonts w:cs="Arial"/>
        </w:rPr>
        <w:t>4</w:t>
      </w:r>
      <w:r w:rsidRPr="00451D88">
        <w:rPr>
          <w:rFonts w:cs="Arial"/>
        </w:rPr>
        <w:t xml:space="preserve">: </w:t>
      </w:r>
      <w:r w:rsidR="00AD2E3D" w:rsidRPr="00451D88">
        <w:rPr>
          <w:rFonts w:cs="Arial"/>
        </w:rPr>
        <w:t>Educator Panel Proposed Threshold Score Re</w:t>
      </w:r>
      <w:r w:rsidR="00DD3F84" w:rsidRPr="00451D88">
        <w:rPr>
          <w:rFonts w:cs="Arial"/>
        </w:rPr>
        <w:t>commendations</w:t>
      </w:r>
      <w:r w:rsidR="00825022" w:rsidRPr="00451D88">
        <w:rPr>
          <w:rFonts w:cs="Arial"/>
        </w:rPr>
        <w:t xml:space="preserve"> for the California Spanish Assessment</w:t>
      </w:r>
      <w:r w:rsidR="00DD3F84" w:rsidRPr="00451D88">
        <w:rPr>
          <w:rFonts w:cs="Arial"/>
        </w:rPr>
        <w:t xml:space="preserve"> (1 Page)</w:t>
      </w:r>
    </w:p>
    <w:p w14:paraId="45F0A5AC" w14:textId="4E5E099F" w:rsidR="00D9241A" w:rsidRPr="00451D88" w:rsidRDefault="00D9241A" w:rsidP="00D9241A">
      <w:pPr>
        <w:pStyle w:val="ListParagraph"/>
        <w:numPr>
          <w:ilvl w:val="0"/>
          <w:numId w:val="8"/>
        </w:numPr>
        <w:spacing w:after="240"/>
        <w:contextualSpacing w:val="0"/>
        <w:rPr>
          <w:rFonts w:cs="Arial"/>
        </w:rPr>
      </w:pPr>
      <w:r w:rsidRPr="00451D88">
        <w:rPr>
          <w:rFonts w:cs="Arial"/>
        </w:rPr>
        <w:t xml:space="preserve">Attachment </w:t>
      </w:r>
      <w:r w:rsidR="007B74B8" w:rsidRPr="00451D88">
        <w:rPr>
          <w:rFonts w:cs="Arial"/>
        </w:rPr>
        <w:t>5</w:t>
      </w:r>
      <w:r w:rsidRPr="00451D88">
        <w:rPr>
          <w:rFonts w:cs="Arial"/>
        </w:rPr>
        <w:t>: California Spanish Assessment Threshold Score Summary Information (</w:t>
      </w:r>
      <w:r w:rsidR="00EE1C26" w:rsidRPr="00451D88">
        <w:rPr>
          <w:rFonts w:cs="Arial"/>
        </w:rPr>
        <w:t>26</w:t>
      </w:r>
      <w:r w:rsidRPr="00451D88">
        <w:rPr>
          <w:rFonts w:cs="Arial"/>
        </w:rPr>
        <w:t xml:space="preserve"> Pages)</w:t>
      </w:r>
    </w:p>
    <w:p w14:paraId="792C1D54" w14:textId="6F5CCE6C" w:rsidR="00B9464B" w:rsidRPr="00451D88" w:rsidRDefault="00B9464B" w:rsidP="00771EBF">
      <w:pPr>
        <w:pStyle w:val="ListParagraph"/>
        <w:spacing w:after="240"/>
        <w:contextualSpacing w:val="0"/>
        <w:rPr>
          <w:rFonts w:cs="Arial"/>
        </w:rPr>
      </w:pPr>
    </w:p>
    <w:p w14:paraId="25A3323B" w14:textId="77777777" w:rsidR="00D9241A" w:rsidRPr="00451D88" w:rsidRDefault="00D9241A" w:rsidP="00771EBF">
      <w:pPr>
        <w:pStyle w:val="ListParagraph"/>
        <w:spacing w:after="240"/>
        <w:contextualSpacing w:val="0"/>
        <w:rPr>
          <w:rFonts w:cs="Arial"/>
        </w:rPr>
        <w:sectPr w:rsidR="00D9241A" w:rsidRPr="00451D88" w:rsidSect="00407E9B">
          <w:headerReference w:type="default" r:id="rId56"/>
          <w:type w:val="continuous"/>
          <w:pgSz w:w="12240" w:h="15840"/>
          <w:pgMar w:top="720" w:right="1440" w:bottom="1440" w:left="1440" w:header="720" w:footer="720" w:gutter="0"/>
          <w:cols w:space="720"/>
          <w:docGrid w:linePitch="360"/>
        </w:sectPr>
      </w:pPr>
    </w:p>
    <w:bookmarkEnd w:id="0"/>
    <w:p w14:paraId="023CBA81" w14:textId="553CCF28" w:rsidR="00BC6F43" w:rsidRPr="00451D88" w:rsidRDefault="00BC6F43" w:rsidP="00E63FEF">
      <w:pPr>
        <w:pStyle w:val="Heading1"/>
        <w:spacing w:before="240" w:after="240"/>
        <w:jc w:val="center"/>
        <w:rPr>
          <w:rFonts w:cs="Arial"/>
          <w:sz w:val="40"/>
          <w:szCs w:val="40"/>
        </w:rPr>
      </w:pPr>
      <w:r w:rsidRPr="00451D88">
        <w:rPr>
          <w:sz w:val="40"/>
          <w:szCs w:val="40"/>
        </w:rPr>
        <w:t xml:space="preserve">Outreach and Professional </w:t>
      </w:r>
      <w:r w:rsidR="00E2020F" w:rsidRPr="00451D88">
        <w:rPr>
          <w:sz w:val="40"/>
          <w:szCs w:val="40"/>
        </w:rPr>
        <w:t xml:space="preserve">Development </w:t>
      </w:r>
      <w:r w:rsidRPr="00451D88">
        <w:rPr>
          <w:sz w:val="40"/>
          <w:szCs w:val="40"/>
        </w:rPr>
        <w:t>Activities</w:t>
      </w:r>
    </w:p>
    <w:p w14:paraId="6ECB9B63" w14:textId="375F35A1" w:rsidR="00BC6F43" w:rsidRPr="00451D88" w:rsidRDefault="00BC6F43" w:rsidP="00BC6F43">
      <w:pPr>
        <w:spacing w:after="240"/>
        <w:rPr>
          <w:rFonts w:cs="Arial"/>
        </w:rPr>
      </w:pPr>
      <w:r w:rsidRPr="00451D88">
        <w:rPr>
          <w:rFonts w:cs="Arial"/>
        </w:rPr>
        <w:t xml:space="preserve">The California Department of Education (CDE), in coordination with California Assessment of Student Performance and Progress (CAASPP) and </w:t>
      </w:r>
      <w:r w:rsidRPr="00451D88">
        <w:t xml:space="preserve">English Language Proficiency Assessments for California (ELPAC) </w:t>
      </w:r>
      <w:r w:rsidRPr="00451D88">
        <w:rPr>
          <w:rFonts w:cs="Arial"/>
        </w:rPr>
        <w:t xml:space="preserve">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w:t>
      </w:r>
      <w:r w:rsidR="00446E7A" w:rsidRPr="00451D88">
        <w:rPr>
          <w:rFonts w:cs="Arial"/>
        </w:rPr>
        <w:t>July and August</w:t>
      </w:r>
      <w:r w:rsidRPr="00451D88">
        <w:rPr>
          <w:rFonts w:cs="Arial"/>
        </w:rPr>
        <w:t xml:space="preserve"> 2019.</w:t>
      </w:r>
    </w:p>
    <w:p w14:paraId="14150B79" w14:textId="77777777" w:rsidR="00BC6F43" w:rsidRPr="00451D88" w:rsidRDefault="00BC6F43" w:rsidP="00BC6F43">
      <w:pPr>
        <w:keepNext/>
        <w:keepLines/>
        <w:spacing w:before="240" w:after="240"/>
        <w:outlineLvl w:val="1"/>
        <w:rPr>
          <w:rFonts w:eastAsiaTheme="majorEastAsia" w:cstheme="majorBidi"/>
          <w:b/>
          <w:sz w:val="26"/>
          <w:szCs w:val="26"/>
        </w:rPr>
      </w:pPr>
      <w:r w:rsidRPr="00451D88">
        <w:rPr>
          <w:rFonts w:eastAsiaTheme="majorEastAsia" w:cstheme="majorBidi"/>
          <w:b/>
          <w:sz w:val="26"/>
          <w:szCs w:val="26"/>
        </w:rPr>
        <w:t>Table 1. Trainings</w:t>
      </w:r>
    </w:p>
    <w:tbl>
      <w:tblPr>
        <w:tblStyle w:val="TableGrid"/>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4"/>
        <w:gridCol w:w="1621"/>
        <w:gridCol w:w="1440"/>
        <w:gridCol w:w="5220"/>
      </w:tblGrid>
      <w:tr w:rsidR="00BC6F43" w:rsidRPr="00451D88" w14:paraId="22F46A8F" w14:textId="77777777" w:rsidTr="004C1E6E">
        <w:trPr>
          <w:cantSplit/>
          <w:tblHeader/>
        </w:trPr>
        <w:tc>
          <w:tcPr>
            <w:tcW w:w="1524" w:type="dxa"/>
            <w:shd w:val="clear" w:color="auto" w:fill="D9D9D9" w:themeFill="background1" w:themeFillShade="D9"/>
            <w:vAlign w:val="center"/>
          </w:tcPr>
          <w:p w14:paraId="0665D7BC" w14:textId="77777777" w:rsidR="00BC6F43" w:rsidRPr="00451D88" w:rsidRDefault="00BC6F43" w:rsidP="004C1E6E">
            <w:pPr>
              <w:spacing w:before="120" w:after="120"/>
              <w:jc w:val="center"/>
              <w:rPr>
                <w:rFonts w:cs="Arial"/>
                <w:b/>
                <w:bCs/>
              </w:rPr>
            </w:pPr>
            <w:r w:rsidRPr="00451D88">
              <w:rPr>
                <w:rFonts w:cs="Arial"/>
                <w:b/>
                <w:bCs/>
              </w:rPr>
              <w:t>Date(s)</w:t>
            </w:r>
          </w:p>
        </w:tc>
        <w:tc>
          <w:tcPr>
            <w:tcW w:w="1621" w:type="dxa"/>
            <w:shd w:val="clear" w:color="auto" w:fill="D9D9D9" w:themeFill="background1" w:themeFillShade="D9"/>
            <w:vAlign w:val="center"/>
          </w:tcPr>
          <w:p w14:paraId="0C11F24F" w14:textId="77777777" w:rsidR="00BC6F43" w:rsidRPr="00451D88" w:rsidRDefault="00BC6F43" w:rsidP="004C1E6E">
            <w:pPr>
              <w:spacing w:before="120" w:after="120"/>
              <w:jc w:val="center"/>
              <w:rPr>
                <w:rFonts w:cs="Arial"/>
                <w:b/>
                <w:bCs/>
              </w:rPr>
            </w:pPr>
            <w:r w:rsidRPr="00451D88">
              <w:rPr>
                <w:rFonts w:cs="Arial"/>
                <w:b/>
                <w:bCs/>
              </w:rPr>
              <w:t>Location</w:t>
            </w:r>
          </w:p>
        </w:tc>
        <w:tc>
          <w:tcPr>
            <w:tcW w:w="1440" w:type="dxa"/>
            <w:shd w:val="clear" w:color="auto" w:fill="D9D9D9" w:themeFill="background1" w:themeFillShade="D9"/>
            <w:vAlign w:val="center"/>
          </w:tcPr>
          <w:p w14:paraId="27897E38" w14:textId="77777777" w:rsidR="00BC6F43" w:rsidRPr="00451D88" w:rsidRDefault="00BC6F43" w:rsidP="004C1E6E">
            <w:pPr>
              <w:spacing w:before="120" w:after="120"/>
              <w:jc w:val="center"/>
              <w:rPr>
                <w:rFonts w:cs="Arial"/>
                <w:color w:val="000000"/>
                <w:lang w:val="en"/>
              </w:rPr>
            </w:pPr>
            <w:r w:rsidRPr="00451D88">
              <w:rPr>
                <w:rFonts w:cs="Arial"/>
                <w:b/>
                <w:bCs/>
              </w:rPr>
              <w:t>Estimated Number of Attendees</w:t>
            </w:r>
          </w:p>
        </w:tc>
        <w:tc>
          <w:tcPr>
            <w:tcW w:w="5220" w:type="dxa"/>
            <w:shd w:val="clear" w:color="auto" w:fill="D9D9D9" w:themeFill="background1" w:themeFillShade="D9"/>
            <w:vAlign w:val="center"/>
          </w:tcPr>
          <w:p w14:paraId="60BBE2B0" w14:textId="77777777" w:rsidR="00BC6F43" w:rsidRPr="00451D88" w:rsidRDefault="00BC6F43" w:rsidP="004C1E6E">
            <w:pPr>
              <w:spacing w:before="120" w:after="120"/>
              <w:jc w:val="center"/>
              <w:rPr>
                <w:rFonts w:cs="Arial"/>
                <w:b/>
                <w:bCs/>
              </w:rPr>
            </w:pPr>
            <w:r w:rsidRPr="00451D88">
              <w:rPr>
                <w:rFonts w:cs="Arial"/>
                <w:b/>
                <w:bCs/>
              </w:rPr>
              <w:t>Description</w:t>
            </w:r>
          </w:p>
        </w:tc>
      </w:tr>
      <w:tr w:rsidR="00B61D57" w:rsidRPr="00451D88" w:rsidDel="00C434CE" w14:paraId="20B3F6D3" w14:textId="77777777" w:rsidTr="004C1E6E">
        <w:trPr>
          <w:cantSplit/>
        </w:trPr>
        <w:tc>
          <w:tcPr>
            <w:tcW w:w="1524" w:type="dxa"/>
            <w:vAlign w:val="center"/>
          </w:tcPr>
          <w:p w14:paraId="1D596E02" w14:textId="6565DF6B" w:rsidR="00B61D57" w:rsidRPr="00451D88" w:rsidRDefault="000F3781" w:rsidP="004C1E6E">
            <w:pPr>
              <w:spacing w:before="120" w:after="120"/>
              <w:jc w:val="center"/>
              <w:rPr>
                <w:rFonts w:cs="Arial"/>
              </w:rPr>
            </w:pPr>
            <w:r w:rsidRPr="00451D88">
              <w:rPr>
                <w:rFonts w:cs="Arial"/>
              </w:rPr>
              <w:t>7/8–9</w:t>
            </w:r>
          </w:p>
        </w:tc>
        <w:tc>
          <w:tcPr>
            <w:tcW w:w="1621" w:type="dxa"/>
            <w:vAlign w:val="center"/>
          </w:tcPr>
          <w:p w14:paraId="0ADE068A" w14:textId="331F8BE1" w:rsidR="00B61D57" w:rsidRPr="00451D88" w:rsidRDefault="000F3781" w:rsidP="004C1E6E">
            <w:pPr>
              <w:spacing w:before="120" w:after="120"/>
              <w:jc w:val="center"/>
              <w:rPr>
                <w:rFonts w:cs="Arial"/>
              </w:rPr>
            </w:pPr>
            <w:r w:rsidRPr="00451D88">
              <w:rPr>
                <w:rFonts w:cs="Arial"/>
              </w:rPr>
              <w:t>Sacramento</w:t>
            </w:r>
          </w:p>
        </w:tc>
        <w:tc>
          <w:tcPr>
            <w:tcW w:w="1440" w:type="dxa"/>
            <w:vAlign w:val="center"/>
          </w:tcPr>
          <w:p w14:paraId="02AD9E60" w14:textId="0DCFD55B" w:rsidR="00B61D57" w:rsidRPr="00451D88" w:rsidRDefault="00B94CA6" w:rsidP="004C1E6E">
            <w:pPr>
              <w:spacing w:before="120" w:after="120"/>
              <w:jc w:val="center"/>
              <w:rPr>
                <w:rFonts w:cs="Arial"/>
              </w:rPr>
            </w:pPr>
            <w:r w:rsidRPr="00451D88">
              <w:rPr>
                <w:rFonts w:cs="Arial"/>
              </w:rPr>
              <w:t>175</w:t>
            </w:r>
          </w:p>
        </w:tc>
        <w:tc>
          <w:tcPr>
            <w:tcW w:w="5220" w:type="dxa"/>
          </w:tcPr>
          <w:p w14:paraId="6320ABA9" w14:textId="32DF37BD" w:rsidR="000F3781" w:rsidRPr="00451D88" w:rsidRDefault="000F3781" w:rsidP="000F3781">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2EB1876C" w14:textId="7D6FDB7F" w:rsidR="000F3781" w:rsidRPr="00451D88" w:rsidRDefault="000F3781" w:rsidP="000F3781">
            <w:pPr>
              <w:spacing w:before="120" w:after="120"/>
              <w:rPr>
                <w:rFonts w:cs="Arial"/>
                <w:color w:val="000000"/>
                <w:szCs w:val="20"/>
              </w:rPr>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p w14:paraId="59A16BDE" w14:textId="0445144E" w:rsidR="00B61D57" w:rsidRPr="00451D88" w:rsidRDefault="00B61D57" w:rsidP="00FA7F2B">
            <w:pPr>
              <w:spacing w:before="120" w:after="120"/>
            </w:pPr>
          </w:p>
        </w:tc>
      </w:tr>
      <w:tr w:rsidR="000F3781" w:rsidRPr="00451D88" w:rsidDel="00C434CE" w14:paraId="3926C71D" w14:textId="77777777" w:rsidTr="008164CD">
        <w:trPr>
          <w:cantSplit/>
        </w:trPr>
        <w:tc>
          <w:tcPr>
            <w:tcW w:w="1524" w:type="dxa"/>
            <w:vAlign w:val="center"/>
          </w:tcPr>
          <w:p w14:paraId="0F794FE9" w14:textId="5B171EE9" w:rsidR="000F3781" w:rsidRPr="00451D88" w:rsidRDefault="000F3781" w:rsidP="00681E4A">
            <w:pPr>
              <w:spacing w:before="120" w:after="120"/>
              <w:jc w:val="center"/>
              <w:rPr>
                <w:rFonts w:cs="Arial"/>
              </w:rPr>
            </w:pPr>
            <w:r w:rsidRPr="00451D88">
              <w:rPr>
                <w:rFonts w:cs="Arial"/>
              </w:rPr>
              <w:t>7/</w:t>
            </w:r>
            <w:r w:rsidR="00681E4A" w:rsidRPr="00451D88">
              <w:rPr>
                <w:rFonts w:cs="Arial"/>
              </w:rPr>
              <w:t>16–17</w:t>
            </w:r>
          </w:p>
        </w:tc>
        <w:tc>
          <w:tcPr>
            <w:tcW w:w="1621" w:type="dxa"/>
            <w:vAlign w:val="center"/>
          </w:tcPr>
          <w:p w14:paraId="3BFB4894" w14:textId="0D345606" w:rsidR="000F3781" w:rsidRPr="00451D88" w:rsidRDefault="00681E4A" w:rsidP="008164CD">
            <w:pPr>
              <w:spacing w:before="120" w:after="120"/>
              <w:jc w:val="center"/>
              <w:rPr>
                <w:rFonts w:cs="Arial"/>
              </w:rPr>
            </w:pPr>
            <w:r w:rsidRPr="00451D88">
              <w:rPr>
                <w:rFonts w:cs="Arial"/>
              </w:rPr>
              <w:t>Downey</w:t>
            </w:r>
          </w:p>
        </w:tc>
        <w:tc>
          <w:tcPr>
            <w:tcW w:w="1440" w:type="dxa"/>
            <w:vAlign w:val="center"/>
          </w:tcPr>
          <w:p w14:paraId="321C32AE" w14:textId="527D4728" w:rsidR="000F3781" w:rsidRPr="00451D88" w:rsidRDefault="00B94CA6" w:rsidP="008164CD">
            <w:pPr>
              <w:spacing w:before="120" w:after="120"/>
              <w:jc w:val="center"/>
              <w:rPr>
                <w:rFonts w:cs="Arial"/>
              </w:rPr>
            </w:pPr>
            <w:r w:rsidRPr="00451D88">
              <w:rPr>
                <w:rFonts w:cs="Arial"/>
              </w:rPr>
              <w:t>243</w:t>
            </w:r>
          </w:p>
        </w:tc>
        <w:tc>
          <w:tcPr>
            <w:tcW w:w="5220" w:type="dxa"/>
          </w:tcPr>
          <w:p w14:paraId="7ED0F9AD" w14:textId="231B178B" w:rsidR="000F3781" w:rsidRPr="00451D88" w:rsidRDefault="000F3781"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32075217" w14:textId="77777777" w:rsidR="000F3781" w:rsidRPr="00451D88" w:rsidRDefault="000F3781" w:rsidP="008164CD">
            <w:pPr>
              <w:spacing w:before="120" w:after="120"/>
              <w:rPr>
                <w:rFonts w:cs="Arial"/>
                <w:color w:val="000000"/>
                <w:szCs w:val="20"/>
              </w:rPr>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p w14:paraId="5DE51A17" w14:textId="5966F4F7" w:rsidR="000F3781" w:rsidRPr="00451D88" w:rsidRDefault="000F3781" w:rsidP="008164CD">
            <w:pPr>
              <w:spacing w:before="120" w:after="120"/>
            </w:pPr>
          </w:p>
        </w:tc>
      </w:tr>
      <w:tr w:rsidR="00681E4A" w:rsidRPr="00451D88" w:rsidDel="00C434CE" w14:paraId="4ED648A7" w14:textId="77777777" w:rsidTr="008164CD">
        <w:trPr>
          <w:cantSplit/>
        </w:trPr>
        <w:tc>
          <w:tcPr>
            <w:tcW w:w="1524" w:type="dxa"/>
            <w:vAlign w:val="center"/>
          </w:tcPr>
          <w:p w14:paraId="766C6957" w14:textId="77AC5E70" w:rsidR="00681E4A" w:rsidRPr="00451D88" w:rsidRDefault="00681E4A" w:rsidP="00681E4A">
            <w:pPr>
              <w:spacing w:before="120" w:after="120"/>
              <w:jc w:val="center"/>
              <w:rPr>
                <w:rFonts w:cs="Arial"/>
              </w:rPr>
            </w:pPr>
            <w:r w:rsidRPr="00451D88">
              <w:rPr>
                <w:rFonts w:cs="Arial"/>
              </w:rPr>
              <w:t>7/18–19</w:t>
            </w:r>
          </w:p>
        </w:tc>
        <w:tc>
          <w:tcPr>
            <w:tcW w:w="1621" w:type="dxa"/>
            <w:vAlign w:val="center"/>
          </w:tcPr>
          <w:p w14:paraId="3812364D" w14:textId="2E45E2D0" w:rsidR="00681E4A" w:rsidRPr="00451D88" w:rsidRDefault="00681E4A" w:rsidP="008164CD">
            <w:pPr>
              <w:spacing w:before="120" w:after="120"/>
              <w:jc w:val="center"/>
              <w:rPr>
                <w:rFonts w:cs="Arial"/>
              </w:rPr>
            </w:pPr>
            <w:r w:rsidRPr="00451D88">
              <w:rPr>
                <w:rFonts w:cs="Arial"/>
              </w:rPr>
              <w:t>San Diego</w:t>
            </w:r>
          </w:p>
        </w:tc>
        <w:tc>
          <w:tcPr>
            <w:tcW w:w="1440" w:type="dxa"/>
            <w:vAlign w:val="center"/>
          </w:tcPr>
          <w:p w14:paraId="2DBA0004" w14:textId="1C758FFA" w:rsidR="00681E4A" w:rsidRPr="00451D88" w:rsidRDefault="00B94CA6" w:rsidP="008164CD">
            <w:pPr>
              <w:spacing w:before="120" w:after="120"/>
              <w:jc w:val="center"/>
              <w:rPr>
                <w:rFonts w:cs="Arial"/>
              </w:rPr>
            </w:pPr>
            <w:r w:rsidRPr="00451D88">
              <w:rPr>
                <w:rFonts w:cs="Arial"/>
              </w:rPr>
              <w:t>119</w:t>
            </w:r>
          </w:p>
        </w:tc>
        <w:tc>
          <w:tcPr>
            <w:tcW w:w="5220" w:type="dxa"/>
          </w:tcPr>
          <w:p w14:paraId="539F5D56" w14:textId="0678A175"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7B823FCB" w14:textId="4B022872" w:rsidR="00681E4A" w:rsidRPr="00451D88" w:rsidRDefault="00681E4A" w:rsidP="008164CD">
            <w:pPr>
              <w:spacing w:before="120" w:after="120"/>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tc>
      </w:tr>
      <w:tr w:rsidR="00681E4A" w:rsidRPr="00451D88" w:rsidDel="00C434CE" w14:paraId="10782B65" w14:textId="77777777" w:rsidTr="008164CD">
        <w:trPr>
          <w:cantSplit/>
        </w:trPr>
        <w:tc>
          <w:tcPr>
            <w:tcW w:w="1524" w:type="dxa"/>
            <w:vAlign w:val="center"/>
          </w:tcPr>
          <w:p w14:paraId="4B7A6DC6" w14:textId="3B2342FA" w:rsidR="00681E4A" w:rsidRPr="00451D88" w:rsidRDefault="00681E4A" w:rsidP="00681E4A">
            <w:pPr>
              <w:spacing w:before="120" w:after="120"/>
              <w:jc w:val="center"/>
              <w:rPr>
                <w:rFonts w:cs="Arial"/>
              </w:rPr>
            </w:pPr>
            <w:r w:rsidRPr="00451D88">
              <w:rPr>
                <w:rFonts w:cs="Arial"/>
              </w:rPr>
              <w:t>7/22–23</w:t>
            </w:r>
          </w:p>
        </w:tc>
        <w:tc>
          <w:tcPr>
            <w:tcW w:w="1621" w:type="dxa"/>
            <w:vAlign w:val="center"/>
          </w:tcPr>
          <w:p w14:paraId="32D22DFB" w14:textId="4B921E29" w:rsidR="00681E4A" w:rsidRPr="00451D88" w:rsidRDefault="00681E4A" w:rsidP="008164CD">
            <w:pPr>
              <w:spacing w:before="120" w:after="120"/>
              <w:jc w:val="center"/>
              <w:rPr>
                <w:rFonts w:cs="Arial"/>
              </w:rPr>
            </w:pPr>
            <w:r w:rsidRPr="00451D88">
              <w:rPr>
                <w:rFonts w:cs="Arial"/>
              </w:rPr>
              <w:t>Redding</w:t>
            </w:r>
          </w:p>
        </w:tc>
        <w:tc>
          <w:tcPr>
            <w:tcW w:w="1440" w:type="dxa"/>
            <w:vAlign w:val="center"/>
          </w:tcPr>
          <w:p w14:paraId="443AC2FC" w14:textId="24927892" w:rsidR="00681E4A" w:rsidRPr="00451D88" w:rsidRDefault="00B94CA6" w:rsidP="008164CD">
            <w:pPr>
              <w:spacing w:before="120" w:after="120"/>
              <w:jc w:val="center"/>
              <w:rPr>
                <w:rFonts w:cs="Arial"/>
              </w:rPr>
            </w:pPr>
            <w:r w:rsidRPr="00451D88">
              <w:rPr>
                <w:rFonts w:cs="Arial"/>
              </w:rPr>
              <w:t>30</w:t>
            </w:r>
          </w:p>
        </w:tc>
        <w:tc>
          <w:tcPr>
            <w:tcW w:w="5220" w:type="dxa"/>
          </w:tcPr>
          <w:p w14:paraId="1D571E5B" w14:textId="2F2ACDDB"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1CEB7870" w14:textId="6EC9A235" w:rsidR="00681E4A" w:rsidRPr="00451D88" w:rsidRDefault="00681E4A" w:rsidP="008164CD">
            <w:pPr>
              <w:spacing w:before="120" w:after="120"/>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tc>
      </w:tr>
      <w:tr w:rsidR="00681E4A" w:rsidRPr="00451D88" w:rsidDel="00C434CE" w14:paraId="6B07ED19" w14:textId="77777777" w:rsidTr="008164CD">
        <w:trPr>
          <w:cantSplit/>
        </w:trPr>
        <w:tc>
          <w:tcPr>
            <w:tcW w:w="1524" w:type="dxa"/>
            <w:vAlign w:val="center"/>
          </w:tcPr>
          <w:p w14:paraId="3B3FD98E" w14:textId="56E07DB0" w:rsidR="00681E4A" w:rsidRPr="00451D88" w:rsidRDefault="00681E4A" w:rsidP="00681E4A">
            <w:pPr>
              <w:spacing w:before="120" w:after="120"/>
              <w:jc w:val="center"/>
              <w:rPr>
                <w:rFonts w:cs="Arial"/>
              </w:rPr>
            </w:pPr>
            <w:r w:rsidRPr="00451D88">
              <w:rPr>
                <w:rFonts w:cs="Arial"/>
              </w:rPr>
              <w:t>7/25–26</w:t>
            </w:r>
          </w:p>
        </w:tc>
        <w:tc>
          <w:tcPr>
            <w:tcW w:w="1621" w:type="dxa"/>
            <w:vAlign w:val="center"/>
          </w:tcPr>
          <w:p w14:paraId="1B89E977" w14:textId="42748DBC" w:rsidR="00681E4A" w:rsidRPr="00451D88" w:rsidRDefault="00681E4A" w:rsidP="008164CD">
            <w:pPr>
              <w:spacing w:before="120" w:after="120"/>
              <w:jc w:val="center"/>
              <w:rPr>
                <w:rFonts w:cs="Arial"/>
              </w:rPr>
            </w:pPr>
            <w:r w:rsidRPr="00451D88">
              <w:rPr>
                <w:rFonts w:cs="Arial"/>
              </w:rPr>
              <w:t>Riverside</w:t>
            </w:r>
          </w:p>
        </w:tc>
        <w:tc>
          <w:tcPr>
            <w:tcW w:w="1440" w:type="dxa"/>
            <w:vAlign w:val="center"/>
          </w:tcPr>
          <w:p w14:paraId="14CE3BA5" w14:textId="28F89431" w:rsidR="00681E4A" w:rsidRPr="00451D88" w:rsidRDefault="00B94CA6" w:rsidP="008164CD">
            <w:pPr>
              <w:spacing w:before="120" w:after="120"/>
              <w:jc w:val="center"/>
              <w:rPr>
                <w:rFonts w:cs="Arial"/>
              </w:rPr>
            </w:pPr>
            <w:r w:rsidRPr="00451D88">
              <w:rPr>
                <w:rFonts w:cs="Arial"/>
              </w:rPr>
              <w:t>115</w:t>
            </w:r>
          </w:p>
        </w:tc>
        <w:tc>
          <w:tcPr>
            <w:tcW w:w="5220" w:type="dxa"/>
          </w:tcPr>
          <w:p w14:paraId="46D2F25F" w14:textId="2479DFA8"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5F8ACDD9" w14:textId="108F6F72" w:rsidR="00681E4A" w:rsidRPr="00451D88" w:rsidRDefault="00681E4A" w:rsidP="008164CD">
            <w:pPr>
              <w:spacing w:before="120" w:after="120"/>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tc>
      </w:tr>
      <w:tr w:rsidR="00681E4A" w:rsidRPr="00451D88" w:rsidDel="00C434CE" w14:paraId="6F18F501" w14:textId="77777777" w:rsidTr="008164CD">
        <w:trPr>
          <w:cantSplit/>
        </w:trPr>
        <w:tc>
          <w:tcPr>
            <w:tcW w:w="1524" w:type="dxa"/>
            <w:vAlign w:val="center"/>
          </w:tcPr>
          <w:p w14:paraId="77A53D18" w14:textId="35AD89F5" w:rsidR="00681E4A" w:rsidRPr="00451D88" w:rsidRDefault="00681E4A" w:rsidP="00681E4A">
            <w:pPr>
              <w:spacing w:before="120" w:after="120"/>
              <w:jc w:val="center"/>
              <w:rPr>
                <w:rFonts w:cs="Arial"/>
              </w:rPr>
            </w:pPr>
            <w:r w:rsidRPr="00451D88">
              <w:rPr>
                <w:rFonts w:cs="Arial"/>
              </w:rPr>
              <w:t>7/29–30</w:t>
            </w:r>
          </w:p>
        </w:tc>
        <w:tc>
          <w:tcPr>
            <w:tcW w:w="1621" w:type="dxa"/>
            <w:vAlign w:val="center"/>
          </w:tcPr>
          <w:p w14:paraId="1925CA9E" w14:textId="7C6F58C1" w:rsidR="00681E4A" w:rsidRPr="00451D88" w:rsidRDefault="00681E4A" w:rsidP="008164CD">
            <w:pPr>
              <w:spacing w:before="120" w:after="120"/>
              <w:jc w:val="center"/>
              <w:rPr>
                <w:rFonts w:cs="Arial"/>
              </w:rPr>
            </w:pPr>
            <w:r w:rsidRPr="00451D88">
              <w:rPr>
                <w:rFonts w:cs="Arial"/>
              </w:rPr>
              <w:t>Fresno</w:t>
            </w:r>
          </w:p>
        </w:tc>
        <w:tc>
          <w:tcPr>
            <w:tcW w:w="1440" w:type="dxa"/>
            <w:vAlign w:val="center"/>
          </w:tcPr>
          <w:p w14:paraId="59DABD7A" w14:textId="56CB4009" w:rsidR="00681E4A" w:rsidRPr="00451D88" w:rsidRDefault="00B94CA6" w:rsidP="008164CD">
            <w:pPr>
              <w:spacing w:before="120" w:after="120"/>
              <w:jc w:val="center"/>
              <w:rPr>
                <w:rFonts w:cs="Arial"/>
              </w:rPr>
            </w:pPr>
            <w:r w:rsidRPr="00451D88">
              <w:rPr>
                <w:rFonts w:cs="Arial"/>
              </w:rPr>
              <w:t>78</w:t>
            </w:r>
          </w:p>
        </w:tc>
        <w:tc>
          <w:tcPr>
            <w:tcW w:w="5220" w:type="dxa"/>
          </w:tcPr>
          <w:p w14:paraId="37A3E65C" w14:textId="5E263C5A"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30DB7B61" w14:textId="42479539" w:rsidR="00681E4A" w:rsidRPr="00451D88" w:rsidRDefault="00681E4A" w:rsidP="008164CD">
            <w:pPr>
              <w:spacing w:before="120" w:after="120"/>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tc>
      </w:tr>
      <w:tr w:rsidR="00681E4A" w:rsidRPr="00451D88" w:rsidDel="00C434CE" w14:paraId="75EB299E" w14:textId="77777777" w:rsidTr="008164CD">
        <w:trPr>
          <w:cantSplit/>
        </w:trPr>
        <w:tc>
          <w:tcPr>
            <w:tcW w:w="1524" w:type="dxa"/>
            <w:vAlign w:val="center"/>
          </w:tcPr>
          <w:p w14:paraId="155E87D7" w14:textId="798480EB" w:rsidR="00681E4A" w:rsidRPr="00451D88" w:rsidRDefault="00681E4A" w:rsidP="00681E4A">
            <w:pPr>
              <w:spacing w:before="120" w:after="120"/>
              <w:jc w:val="center"/>
              <w:rPr>
                <w:rFonts w:cs="Arial"/>
              </w:rPr>
            </w:pPr>
            <w:r w:rsidRPr="00451D88">
              <w:rPr>
                <w:rFonts w:cs="Arial"/>
              </w:rPr>
              <w:t>7/31–8/1</w:t>
            </w:r>
          </w:p>
        </w:tc>
        <w:tc>
          <w:tcPr>
            <w:tcW w:w="1621" w:type="dxa"/>
            <w:vAlign w:val="center"/>
          </w:tcPr>
          <w:p w14:paraId="668E045E" w14:textId="7B6FACCF" w:rsidR="00681E4A" w:rsidRPr="00451D88" w:rsidRDefault="00681E4A" w:rsidP="008164CD">
            <w:pPr>
              <w:spacing w:before="120" w:after="120"/>
              <w:jc w:val="center"/>
              <w:rPr>
                <w:rFonts w:cs="Arial"/>
              </w:rPr>
            </w:pPr>
            <w:r w:rsidRPr="00451D88">
              <w:rPr>
                <w:rFonts w:cs="Arial"/>
              </w:rPr>
              <w:t>Hayward</w:t>
            </w:r>
          </w:p>
        </w:tc>
        <w:tc>
          <w:tcPr>
            <w:tcW w:w="1440" w:type="dxa"/>
            <w:vAlign w:val="center"/>
          </w:tcPr>
          <w:p w14:paraId="714A6C01" w14:textId="7018B774" w:rsidR="00681E4A" w:rsidRPr="00451D88" w:rsidRDefault="00B94CA6" w:rsidP="008164CD">
            <w:pPr>
              <w:spacing w:before="120" w:after="120"/>
              <w:jc w:val="center"/>
              <w:rPr>
                <w:rFonts w:cs="Arial"/>
              </w:rPr>
            </w:pPr>
            <w:r w:rsidRPr="00451D88">
              <w:rPr>
                <w:rFonts w:cs="Arial"/>
              </w:rPr>
              <w:t>36</w:t>
            </w:r>
          </w:p>
        </w:tc>
        <w:tc>
          <w:tcPr>
            <w:tcW w:w="5220" w:type="dxa"/>
          </w:tcPr>
          <w:p w14:paraId="4F1E44BE" w14:textId="56BD3B60"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512E3D1C" w14:textId="2E96862E" w:rsidR="00681E4A" w:rsidRPr="00451D88" w:rsidRDefault="00681E4A" w:rsidP="008164CD">
            <w:pPr>
              <w:spacing w:before="120" w:after="120"/>
            </w:pPr>
            <w:r w:rsidRPr="00451D88">
              <w:rPr>
                <w:rFonts w:cs="Arial"/>
                <w:color w:val="000000"/>
                <w:szCs w:val="20"/>
              </w:rPr>
              <w:t>A two-day, in-person, professional development opportunity intended for classroom teachers, instructional coaches, and teachers on special assignment in kindergarten through grade twelve.</w:t>
            </w:r>
          </w:p>
        </w:tc>
      </w:tr>
      <w:tr w:rsidR="00681E4A" w:rsidRPr="00451D88" w:rsidDel="00C434CE" w14:paraId="32FF21ED" w14:textId="77777777" w:rsidTr="008164CD">
        <w:trPr>
          <w:cantSplit/>
        </w:trPr>
        <w:tc>
          <w:tcPr>
            <w:tcW w:w="1524" w:type="dxa"/>
            <w:vAlign w:val="center"/>
          </w:tcPr>
          <w:p w14:paraId="2938667C" w14:textId="422FA098" w:rsidR="00681E4A" w:rsidRPr="00451D88" w:rsidRDefault="00681E4A" w:rsidP="00681E4A">
            <w:pPr>
              <w:spacing w:before="120" w:after="120"/>
              <w:jc w:val="center"/>
              <w:rPr>
                <w:rFonts w:cs="Arial"/>
              </w:rPr>
            </w:pPr>
            <w:r w:rsidRPr="00451D88">
              <w:rPr>
                <w:rFonts w:cs="Arial"/>
              </w:rPr>
              <w:t>8/5–6</w:t>
            </w:r>
          </w:p>
        </w:tc>
        <w:tc>
          <w:tcPr>
            <w:tcW w:w="1621" w:type="dxa"/>
            <w:vAlign w:val="center"/>
          </w:tcPr>
          <w:p w14:paraId="73C077CA" w14:textId="31428144" w:rsidR="00681E4A" w:rsidRPr="00451D88" w:rsidRDefault="00681E4A" w:rsidP="008164CD">
            <w:pPr>
              <w:spacing w:before="120" w:after="120"/>
              <w:jc w:val="center"/>
              <w:rPr>
                <w:rFonts w:cs="Arial"/>
              </w:rPr>
            </w:pPr>
            <w:r w:rsidRPr="00451D88">
              <w:rPr>
                <w:rFonts w:cs="Arial"/>
              </w:rPr>
              <w:t>Woodland Hills</w:t>
            </w:r>
          </w:p>
        </w:tc>
        <w:tc>
          <w:tcPr>
            <w:tcW w:w="1440" w:type="dxa"/>
            <w:vAlign w:val="center"/>
          </w:tcPr>
          <w:p w14:paraId="39C06AEE" w14:textId="67C17E4C" w:rsidR="00681E4A" w:rsidRPr="00451D88" w:rsidRDefault="00B94CA6" w:rsidP="008164CD">
            <w:pPr>
              <w:spacing w:before="120" w:after="120"/>
              <w:jc w:val="center"/>
              <w:rPr>
                <w:rFonts w:cs="Arial"/>
              </w:rPr>
            </w:pPr>
            <w:r w:rsidRPr="00451D88">
              <w:rPr>
                <w:rFonts w:cs="Arial"/>
              </w:rPr>
              <w:t>85</w:t>
            </w:r>
          </w:p>
        </w:tc>
        <w:tc>
          <w:tcPr>
            <w:tcW w:w="5220" w:type="dxa"/>
          </w:tcPr>
          <w:p w14:paraId="25D311B1" w14:textId="723D8034" w:rsidR="00681E4A" w:rsidRPr="00451D88" w:rsidRDefault="00681E4A" w:rsidP="008164CD">
            <w:pPr>
              <w:spacing w:before="120" w:after="120"/>
              <w:rPr>
                <w:rFonts w:cs="Arial"/>
                <w:color w:val="000000"/>
                <w:szCs w:val="20"/>
              </w:rPr>
            </w:pPr>
            <w:r w:rsidRPr="00451D88">
              <w:t>CAASPP Summer Institute</w:t>
            </w:r>
            <w:r w:rsidRPr="00451D88">
              <w:rPr>
                <w:rFonts w:cs="Arial"/>
                <w:color w:val="000000"/>
                <w:szCs w:val="20"/>
              </w:rPr>
              <w:t xml:space="preserve">: </w:t>
            </w:r>
            <w:r w:rsidR="008241EA" w:rsidRPr="00451D88">
              <w:rPr>
                <w:rFonts w:cs="Arial"/>
                <w:color w:val="000000"/>
                <w:szCs w:val="20"/>
              </w:rPr>
              <w:t>“</w:t>
            </w:r>
            <w:r w:rsidRPr="00451D88">
              <w:rPr>
                <w:rFonts w:cs="Arial"/>
                <w:color w:val="000000"/>
                <w:szCs w:val="20"/>
              </w:rPr>
              <w:t>Analyzing Student Work and Using the Interim and Digital Library Systems to Inform Teaching and Learning</w:t>
            </w:r>
            <w:r w:rsidR="008241EA" w:rsidRPr="00451D88">
              <w:rPr>
                <w:rFonts w:cs="Arial"/>
                <w:color w:val="000000"/>
                <w:szCs w:val="20"/>
              </w:rPr>
              <w:t>”</w:t>
            </w:r>
          </w:p>
          <w:p w14:paraId="026D37B7" w14:textId="79FB0E30" w:rsidR="00681E4A" w:rsidRPr="00451D88" w:rsidRDefault="00681E4A" w:rsidP="008164CD">
            <w:pPr>
              <w:spacing w:before="120" w:after="120"/>
            </w:pPr>
            <w:r w:rsidRPr="00451D88">
              <w:rPr>
                <w:rFonts w:cs="Arial"/>
                <w:color w:val="000000"/>
                <w:szCs w:val="20"/>
              </w:rPr>
              <w:t xml:space="preserve">A two-day, in-person, professional development opportunity intended for classroom teachers, instructional coaches, and teachers on special assignment in kindergarten through grade twelve. </w:t>
            </w:r>
          </w:p>
        </w:tc>
      </w:tr>
      <w:tr w:rsidR="00882DDF" w:rsidRPr="00451D88" w:rsidDel="00C434CE" w14:paraId="3D61B6F7" w14:textId="77777777" w:rsidTr="008164CD">
        <w:trPr>
          <w:cantSplit/>
        </w:trPr>
        <w:tc>
          <w:tcPr>
            <w:tcW w:w="1524" w:type="dxa"/>
            <w:vAlign w:val="center"/>
          </w:tcPr>
          <w:p w14:paraId="252CE3BF" w14:textId="40F06346" w:rsidR="00882DDF" w:rsidRPr="00451D88" w:rsidRDefault="00882DDF" w:rsidP="00681E4A">
            <w:pPr>
              <w:spacing w:before="120" w:after="120"/>
              <w:jc w:val="center"/>
              <w:rPr>
                <w:rFonts w:cs="Arial"/>
              </w:rPr>
            </w:pPr>
            <w:r w:rsidRPr="00451D88">
              <w:rPr>
                <w:rFonts w:cs="Arial"/>
              </w:rPr>
              <w:t>8/6</w:t>
            </w:r>
          </w:p>
        </w:tc>
        <w:tc>
          <w:tcPr>
            <w:tcW w:w="1621" w:type="dxa"/>
            <w:vAlign w:val="center"/>
          </w:tcPr>
          <w:p w14:paraId="4629D088" w14:textId="34F8C03F" w:rsidR="00882DDF" w:rsidRPr="00451D88" w:rsidRDefault="00882DDF" w:rsidP="008164CD">
            <w:pPr>
              <w:spacing w:before="120" w:after="120"/>
              <w:jc w:val="center"/>
              <w:rPr>
                <w:rFonts w:cs="Arial"/>
              </w:rPr>
            </w:pPr>
            <w:r w:rsidRPr="00451D88">
              <w:rPr>
                <w:rFonts w:cs="Arial"/>
              </w:rPr>
              <w:t>Sacramento</w:t>
            </w:r>
          </w:p>
        </w:tc>
        <w:tc>
          <w:tcPr>
            <w:tcW w:w="1440" w:type="dxa"/>
            <w:vAlign w:val="center"/>
          </w:tcPr>
          <w:p w14:paraId="4D31C972" w14:textId="086C37B8" w:rsidR="00882DDF" w:rsidRPr="00451D88" w:rsidRDefault="00AB157D" w:rsidP="008164CD">
            <w:pPr>
              <w:spacing w:before="120" w:after="120"/>
              <w:jc w:val="center"/>
              <w:rPr>
                <w:rFonts w:cs="Arial"/>
              </w:rPr>
            </w:pPr>
            <w:r w:rsidRPr="00451D88">
              <w:rPr>
                <w:rFonts w:cs="Arial"/>
              </w:rPr>
              <w:t>75</w:t>
            </w:r>
          </w:p>
        </w:tc>
        <w:tc>
          <w:tcPr>
            <w:tcW w:w="5220" w:type="dxa"/>
          </w:tcPr>
          <w:p w14:paraId="123DF64F" w14:textId="1FB51E79" w:rsidR="00882DDF" w:rsidRPr="00451D88" w:rsidRDefault="00882DDF" w:rsidP="008164CD">
            <w:pPr>
              <w:spacing w:before="120" w:after="120"/>
            </w:pPr>
            <w:r w:rsidRPr="00451D88">
              <w:t>Initial ELPAC Administration and Scoring Makeup Trainings</w:t>
            </w:r>
          </w:p>
          <w:p w14:paraId="0A0A04AA" w14:textId="0B0ECEC7" w:rsidR="00E529C3" w:rsidRPr="00451D88" w:rsidRDefault="006F3CB7" w:rsidP="008164CD">
            <w:pPr>
              <w:spacing w:before="120" w:after="120"/>
            </w:pPr>
            <w:r w:rsidRPr="00451D88">
              <w:t>This training prepared LEAs for the Initial ELPAC administration.</w:t>
            </w:r>
          </w:p>
        </w:tc>
      </w:tr>
      <w:tr w:rsidR="00882DDF" w:rsidRPr="00451D88" w:rsidDel="00C434CE" w14:paraId="3D293DBB" w14:textId="77777777" w:rsidTr="008164CD">
        <w:trPr>
          <w:cantSplit/>
        </w:trPr>
        <w:tc>
          <w:tcPr>
            <w:tcW w:w="1524" w:type="dxa"/>
            <w:vAlign w:val="center"/>
          </w:tcPr>
          <w:p w14:paraId="3B9AD2FC" w14:textId="2776A566" w:rsidR="00882DDF" w:rsidRPr="00451D88" w:rsidRDefault="00882DDF" w:rsidP="00681E4A">
            <w:pPr>
              <w:spacing w:before="120" w:after="120"/>
              <w:jc w:val="center"/>
              <w:rPr>
                <w:rFonts w:cs="Arial"/>
              </w:rPr>
            </w:pPr>
            <w:r w:rsidRPr="00451D88">
              <w:rPr>
                <w:rFonts w:cs="Arial"/>
              </w:rPr>
              <w:t>8/14</w:t>
            </w:r>
          </w:p>
        </w:tc>
        <w:tc>
          <w:tcPr>
            <w:tcW w:w="1621" w:type="dxa"/>
            <w:vAlign w:val="center"/>
          </w:tcPr>
          <w:p w14:paraId="3D9CD1A8" w14:textId="61FDC4B9" w:rsidR="00882DDF" w:rsidRPr="00451D88" w:rsidRDefault="00882DDF" w:rsidP="008164CD">
            <w:pPr>
              <w:spacing w:before="120" w:after="120"/>
              <w:jc w:val="center"/>
              <w:rPr>
                <w:rFonts w:cs="Arial"/>
              </w:rPr>
            </w:pPr>
            <w:r w:rsidRPr="00451D88">
              <w:rPr>
                <w:rFonts w:cs="Arial"/>
              </w:rPr>
              <w:t>Montebello</w:t>
            </w:r>
          </w:p>
        </w:tc>
        <w:tc>
          <w:tcPr>
            <w:tcW w:w="1440" w:type="dxa"/>
            <w:vAlign w:val="center"/>
          </w:tcPr>
          <w:p w14:paraId="4423F824" w14:textId="63877BC8" w:rsidR="00882DDF" w:rsidRPr="00451D88" w:rsidRDefault="00AB157D" w:rsidP="008164CD">
            <w:pPr>
              <w:spacing w:before="120" w:after="120"/>
              <w:jc w:val="center"/>
              <w:rPr>
                <w:rFonts w:cs="Arial"/>
              </w:rPr>
            </w:pPr>
            <w:r w:rsidRPr="00451D88">
              <w:rPr>
                <w:rFonts w:cs="Arial"/>
              </w:rPr>
              <w:t>50</w:t>
            </w:r>
          </w:p>
        </w:tc>
        <w:tc>
          <w:tcPr>
            <w:tcW w:w="5220" w:type="dxa"/>
          </w:tcPr>
          <w:p w14:paraId="7106AC02" w14:textId="3C6C3EE1" w:rsidR="00882DDF" w:rsidRPr="00451D88" w:rsidRDefault="00882DDF" w:rsidP="008164CD">
            <w:pPr>
              <w:spacing w:before="120" w:after="120"/>
            </w:pPr>
            <w:r w:rsidRPr="00451D88">
              <w:t>Initial ELPAC Administration and Scoring Makeup Trainings</w:t>
            </w:r>
          </w:p>
          <w:p w14:paraId="32F35C50" w14:textId="09676578" w:rsidR="00E529C3" w:rsidRPr="00451D88" w:rsidRDefault="006F3CB7" w:rsidP="008164CD">
            <w:pPr>
              <w:spacing w:before="120" w:after="120"/>
            </w:pPr>
            <w:r w:rsidRPr="00451D88">
              <w:t>This training prepared LEAs for the Initial ELPAC administration.</w:t>
            </w:r>
          </w:p>
        </w:tc>
      </w:tr>
      <w:tr w:rsidR="00882DDF" w:rsidRPr="00451D88" w:rsidDel="00C434CE" w14:paraId="2CC684B1" w14:textId="77777777" w:rsidTr="008164CD">
        <w:trPr>
          <w:cantSplit/>
        </w:trPr>
        <w:tc>
          <w:tcPr>
            <w:tcW w:w="1524" w:type="dxa"/>
            <w:vAlign w:val="center"/>
          </w:tcPr>
          <w:p w14:paraId="720CE689" w14:textId="2A9F6C64" w:rsidR="00882DDF" w:rsidRPr="00451D88" w:rsidRDefault="00882DDF" w:rsidP="00681E4A">
            <w:pPr>
              <w:spacing w:before="120" w:after="120"/>
              <w:jc w:val="center"/>
              <w:rPr>
                <w:rFonts w:cs="Arial"/>
              </w:rPr>
            </w:pPr>
            <w:r w:rsidRPr="00451D88">
              <w:rPr>
                <w:rFonts w:cs="Arial"/>
              </w:rPr>
              <w:t>8/15</w:t>
            </w:r>
          </w:p>
        </w:tc>
        <w:tc>
          <w:tcPr>
            <w:tcW w:w="1621" w:type="dxa"/>
            <w:vAlign w:val="center"/>
          </w:tcPr>
          <w:p w14:paraId="73F50FE6" w14:textId="0E6A5580" w:rsidR="00882DDF" w:rsidRPr="00451D88" w:rsidRDefault="00882DDF" w:rsidP="008164CD">
            <w:pPr>
              <w:spacing w:before="120" w:after="120"/>
              <w:jc w:val="center"/>
              <w:rPr>
                <w:rFonts w:cs="Arial"/>
              </w:rPr>
            </w:pPr>
            <w:r w:rsidRPr="00451D88">
              <w:rPr>
                <w:rFonts w:cs="Arial"/>
              </w:rPr>
              <w:t>Costa Mesa</w:t>
            </w:r>
          </w:p>
        </w:tc>
        <w:tc>
          <w:tcPr>
            <w:tcW w:w="1440" w:type="dxa"/>
            <w:vAlign w:val="center"/>
          </w:tcPr>
          <w:p w14:paraId="1B6FEDC2" w14:textId="349FD993" w:rsidR="00882DDF" w:rsidRPr="00451D88" w:rsidRDefault="00AB157D" w:rsidP="008164CD">
            <w:pPr>
              <w:spacing w:before="120" w:after="120"/>
              <w:jc w:val="center"/>
              <w:rPr>
                <w:rFonts w:cs="Arial"/>
              </w:rPr>
            </w:pPr>
            <w:r w:rsidRPr="00451D88">
              <w:rPr>
                <w:rFonts w:cs="Arial"/>
              </w:rPr>
              <w:t>40</w:t>
            </w:r>
          </w:p>
        </w:tc>
        <w:tc>
          <w:tcPr>
            <w:tcW w:w="5220" w:type="dxa"/>
          </w:tcPr>
          <w:p w14:paraId="08FF590A" w14:textId="025ECE8B" w:rsidR="00882DDF" w:rsidRPr="00451D88" w:rsidRDefault="00882DDF" w:rsidP="008164CD">
            <w:pPr>
              <w:spacing w:before="120" w:after="120"/>
            </w:pPr>
            <w:r w:rsidRPr="00451D88">
              <w:t>Initial ELPAC Administration and Scoring Makeup Trainings</w:t>
            </w:r>
          </w:p>
          <w:p w14:paraId="3000E10D" w14:textId="0B64268C" w:rsidR="00E529C3" w:rsidRPr="00451D88" w:rsidRDefault="006F3CB7" w:rsidP="008164CD">
            <w:pPr>
              <w:spacing w:before="120" w:after="120"/>
            </w:pPr>
            <w:r w:rsidRPr="00451D88">
              <w:t>This training prepared LEAs for the Initial ELPAC administration.</w:t>
            </w:r>
          </w:p>
        </w:tc>
      </w:tr>
      <w:tr w:rsidR="00882DDF" w:rsidRPr="00451D88" w:rsidDel="00C434CE" w14:paraId="1A4B7E19" w14:textId="77777777" w:rsidTr="008164CD">
        <w:trPr>
          <w:cantSplit/>
        </w:trPr>
        <w:tc>
          <w:tcPr>
            <w:tcW w:w="1524" w:type="dxa"/>
            <w:vAlign w:val="center"/>
          </w:tcPr>
          <w:p w14:paraId="3CFFD38C" w14:textId="180B305D" w:rsidR="00882DDF" w:rsidRPr="00451D88" w:rsidRDefault="00882DDF" w:rsidP="00681E4A">
            <w:pPr>
              <w:spacing w:before="120" w:after="120"/>
              <w:jc w:val="center"/>
              <w:rPr>
                <w:rFonts w:cs="Arial"/>
              </w:rPr>
            </w:pPr>
            <w:r w:rsidRPr="00451D88">
              <w:rPr>
                <w:rFonts w:cs="Arial"/>
              </w:rPr>
              <w:t>8/16</w:t>
            </w:r>
          </w:p>
        </w:tc>
        <w:tc>
          <w:tcPr>
            <w:tcW w:w="1621" w:type="dxa"/>
            <w:vAlign w:val="center"/>
          </w:tcPr>
          <w:p w14:paraId="3D637BB3" w14:textId="5CE8F018" w:rsidR="00882DDF" w:rsidRPr="00451D88" w:rsidRDefault="00882DDF" w:rsidP="008164CD">
            <w:pPr>
              <w:spacing w:before="120" w:after="120"/>
              <w:jc w:val="center"/>
              <w:rPr>
                <w:rFonts w:cs="Arial"/>
              </w:rPr>
            </w:pPr>
            <w:r w:rsidRPr="00451D88">
              <w:rPr>
                <w:rFonts w:cs="Arial"/>
              </w:rPr>
              <w:t>Visalia</w:t>
            </w:r>
          </w:p>
        </w:tc>
        <w:tc>
          <w:tcPr>
            <w:tcW w:w="1440" w:type="dxa"/>
            <w:vAlign w:val="center"/>
          </w:tcPr>
          <w:p w14:paraId="2C8D53B3" w14:textId="16D77D6D" w:rsidR="00882DDF" w:rsidRPr="00451D88" w:rsidRDefault="00AB157D" w:rsidP="008164CD">
            <w:pPr>
              <w:spacing w:before="120" w:after="120"/>
              <w:jc w:val="center"/>
              <w:rPr>
                <w:rFonts w:cs="Arial"/>
              </w:rPr>
            </w:pPr>
            <w:r w:rsidRPr="00451D88">
              <w:rPr>
                <w:rFonts w:cs="Arial"/>
              </w:rPr>
              <w:t>75</w:t>
            </w:r>
          </w:p>
        </w:tc>
        <w:tc>
          <w:tcPr>
            <w:tcW w:w="5220" w:type="dxa"/>
          </w:tcPr>
          <w:p w14:paraId="508B1658" w14:textId="0A266206" w:rsidR="00882DDF" w:rsidRPr="00451D88" w:rsidRDefault="00882DDF" w:rsidP="008164CD">
            <w:pPr>
              <w:spacing w:before="120" w:after="120"/>
            </w:pPr>
            <w:r w:rsidRPr="00451D88">
              <w:t>Initial ELPAC Administration and Scoring Makeup Trainings</w:t>
            </w:r>
          </w:p>
          <w:p w14:paraId="44D0D36B" w14:textId="2EA7AAC9" w:rsidR="00E529C3" w:rsidRPr="00451D88" w:rsidRDefault="006F3CB7" w:rsidP="006F3CB7">
            <w:pPr>
              <w:spacing w:before="120" w:after="120"/>
            </w:pPr>
            <w:r w:rsidRPr="00451D88">
              <w:t xml:space="preserve">This training </w:t>
            </w:r>
            <w:r w:rsidR="00E529C3" w:rsidRPr="00451D88">
              <w:t>prepare</w:t>
            </w:r>
            <w:r w:rsidRPr="00451D88">
              <w:t>d</w:t>
            </w:r>
            <w:r w:rsidR="00E529C3" w:rsidRPr="00451D88">
              <w:t xml:space="preserve"> LEAs for the Initial ELPAC administration.</w:t>
            </w:r>
          </w:p>
        </w:tc>
      </w:tr>
    </w:tbl>
    <w:p w14:paraId="3D2DFB74" w14:textId="247983C0" w:rsidR="00BC6F43" w:rsidRPr="00451D88" w:rsidRDefault="00BC6F43" w:rsidP="00BC6F43">
      <w:pPr>
        <w:keepNext/>
        <w:keepLines/>
        <w:spacing w:before="240" w:after="240"/>
        <w:outlineLvl w:val="1"/>
        <w:rPr>
          <w:rFonts w:eastAsiaTheme="majorEastAsia" w:cstheme="majorBidi"/>
          <w:b/>
          <w:sz w:val="26"/>
          <w:szCs w:val="26"/>
        </w:rPr>
      </w:pPr>
      <w:r w:rsidRPr="00451D88">
        <w:rPr>
          <w:rFonts w:eastAsiaTheme="majorEastAsia" w:cstheme="majorBidi"/>
          <w:b/>
          <w:sz w:val="26"/>
          <w:szCs w:val="26"/>
        </w:rPr>
        <w:t>Table 2. Advisory Panel/Review Committee Meetings</w:t>
      </w:r>
    </w:p>
    <w:tbl>
      <w:tblPr>
        <w:tblStyle w:val="TableGrid"/>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2"/>
        <w:gridCol w:w="1564"/>
        <w:gridCol w:w="1457"/>
        <w:gridCol w:w="5262"/>
      </w:tblGrid>
      <w:tr w:rsidR="00BC6F43" w:rsidRPr="00451D88" w14:paraId="6BC8FBDB" w14:textId="77777777" w:rsidTr="004C1E6E">
        <w:trPr>
          <w:cantSplit/>
          <w:tblHeader/>
        </w:trPr>
        <w:tc>
          <w:tcPr>
            <w:tcW w:w="1522" w:type="dxa"/>
            <w:shd w:val="clear" w:color="auto" w:fill="D9D9D9" w:themeFill="background1" w:themeFillShade="D9"/>
            <w:vAlign w:val="center"/>
          </w:tcPr>
          <w:p w14:paraId="281467FC" w14:textId="77777777" w:rsidR="00BC6F43" w:rsidRPr="00451D88" w:rsidRDefault="00BC6F43" w:rsidP="004C1E6E">
            <w:pPr>
              <w:spacing w:before="120" w:after="120"/>
              <w:jc w:val="center"/>
              <w:rPr>
                <w:rFonts w:cs="Arial"/>
                <w:b/>
                <w:bCs/>
              </w:rPr>
            </w:pPr>
            <w:r w:rsidRPr="00451D88">
              <w:rPr>
                <w:rFonts w:cs="Arial"/>
                <w:b/>
                <w:bCs/>
              </w:rPr>
              <w:t>Date(s)</w:t>
            </w:r>
          </w:p>
        </w:tc>
        <w:tc>
          <w:tcPr>
            <w:tcW w:w="1564" w:type="dxa"/>
            <w:shd w:val="clear" w:color="auto" w:fill="D9D9D9" w:themeFill="background1" w:themeFillShade="D9"/>
            <w:vAlign w:val="center"/>
          </w:tcPr>
          <w:p w14:paraId="31E5F608" w14:textId="77777777" w:rsidR="00BC6F43" w:rsidRPr="00451D88" w:rsidRDefault="00BC6F43" w:rsidP="004C1E6E">
            <w:pPr>
              <w:spacing w:before="120" w:after="120"/>
              <w:jc w:val="center"/>
              <w:rPr>
                <w:rFonts w:cs="Arial"/>
                <w:b/>
                <w:bCs/>
              </w:rPr>
            </w:pPr>
            <w:r w:rsidRPr="00451D88">
              <w:rPr>
                <w:rFonts w:cs="Arial"/>
                <w:b/>
                <w:bCs/>
              </w:rPr>
              <w:t>Location</w:t>
            </w:r>
          </w:p>
        </w:tc>
        <w:tc>
          <w:tcPr>
            <w:tcW w:w="1457" w:type="dxa"/>
            <w:shd w:val="clear" w:color="auto" w:fill="D9D9D9" w:themeFill="background1" w:themeFillShade="D9"/>
          </w:tcPr>
          <w:p w14:paraId="5E1C4F52" w14:textId="77777777" w:rsidR="00BC6F43" w:rsidRPr="00451D88" w:rsidRDefault="00BC6F43" w:rsidP="004C1E6E">
            <w:pPr>
              <w:spacing w:before="120" w:after="120"/>
              <w:jc w:val="center"/>
              <w:rPr>
                <w:rFonts w:cs="Arial"/>
                <w:color w:val="000000"/>
                <w:lang w:val="en"/>
              </w:rPr>
            </w:pPr>
            <w:r w:rsidRPr="00451D88">
              <w:rPr>
                <w:rFonts w:cs="Arial"/>
                <w:b/>
                <w:bCs/>
              </w:rPr>
              <w:t>Estimated Number of Attendees</w:t>
            </w:r>
          </w:p>
        </w:tc>
        <w:tc>
          <w:tcPr>
            <w:tcW w:w="5262" w:type="dxa"/>
            <w:shd w:val="clear" w:color="auto" w:fill="D9D9D9" w:themeFill="background1" w:themeFillShade="D9"/>
            <w:vAlign w:val="center"/>
          </w:tcPr>
          <w:p w14:paraId="7F1BE263" w14:textId="77777777" w:rsidR="00BC6F43" w:rsidRPr="00451D88" w:rsidRDefault="00BC6F43" w:rsidP="004C1E6E">
            <w:pPr>
              <w:spacing w:before="120" w:after="120"/>
              <w:jc w:val="center"/>
              <w:rPr>
                <w:rFonts w:cs="Arial"/>
                <w:b/>
                <w:bCs/>
              </w:rPr>
            </w:pPr>
            <w:r w:rsidRPr="00451D88">
              <w:rPr>
                <w:rFonts w:cs="Arial"/>
                <w:b/>
                <w:bCs/>
              </w:rPr>
              <w:t>Description</w:t>
            </w:r>
          </w:p>
        </w:tc>
      </w:tr>
      <w:tr w:rsidR="008E56D8" w:rsidRPr="00451D88" w:rsidDel="00C434CE" w14:paraId="0F56674C" w14:textId="77777777" w:rsidTr="00690158">
        <w:trPr>
          <w:cantSplit/>
        </w:trPr>
        <w:tc>
          <w:tcPr>
            <w:tcW w:w="1522" w:type="dxa"/>
            <w:vAlign w:val="center"/>
          </w:tcPr>
          <w:p w14:paraId="283AFA48" w14:textId="19A9D6FF" w:rsidR="008E56D8" w:rsidRPr="00451D88" w:rsidRDefault="008E56D8" w:rsidP="008E56D8">
            <w:pPr>
              <w:spacing w:before="120" w:after="120"/>
              <w:jc w:val="center"/>
              <w:rPr>
                <w:rFonts w:cs="Arial"/>
              </w:rPr>
            </w:pPr>
            <w:r w:rsidRPr="00451D88">
              <w:rPr>
                <w:rFonts w:cs="Arial"/>
              </w:rPr>
              <w:t>7/3</w:t>
            </w:r>
          </w:p>
        </w:tc>
        <w:tc>
          <w:tcPr>
            <w:tcW w:w="1564" w:type="dxa"/>
            <w:vAlign w:val="center"/>
          </w:tcPr>
          <w:p w14:paraId="79A054B9" w14:textId="0247B032"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16DF42BB" w14:textId="471DB4EB" w:rsidR="008E56D8" w:rsidRPr="00451D88" w:rsidRDefault="00932889" w:rsidP="008E56D8">
            <w:pPr>
              <w:spacing w:before="120" w:after="120"/>
              <w:jc w:val="center"/>
              <w:rPr>
                <w:rFonts w:cs="Arial"/>
              </w:rPr>
            </w:pPr>
            <w:r w:rsidRPr="00451D88">
              <w:rPr>
                <w:rFonts w:cs="Arial"/>
              </w:rPr>
              <w:t>8</w:t>
            </w:r>
          </w:p>
        </w:tc>
        <w:tc>
          <w:tcPr>
            <w:tcW w:w="5262" w:type="dxa"/>
          </w:tcPr>
          <w:p w14:paraId="6CE02D6A" w14:textId="68473FE8" w:rsidR="008E56D8" w:rsidRPr="00451D88" w:rsidRDefault="008B6F4C" w:rsidP="008E56D8">
            <w:pPr>
              <w:spacing w:before="120" w:after="120"/>
            </w:pPr>
            <w:r w:rsidRPr="00451D88">
              <w:t>California Alternate Assessment (</w:t>
            </w:r>
            <w:r w:rsidR="008E56D8" w:rsidRPr="00451D88">
              <w:t>CAA</w:t>
            </w:r>
            <w:r w:rsidRPr="00451D88">
              <w:t>)</w:t>
            </w:r>
            <w:r w:rsidR="008E56D8" w:rsidRPr="00451D88">
              <w:t xml:space="preserve"> for Science Data Review Meeting</w:t>
            </w:r>
          </w:p>
          <w:p w14:paraId="0E0FCDCA" w14:textId="64BAFD64" w:rsidR="008E56D8" w:rsidRPr="00451D88" w:rsidRDefault="008E56D8" w:rsidP="008E56D8">
            <w:pPr>
              <w:spacing w:before="120" w:after="120"/>
            </w:pPr>
            <w:r w:rsidRPr="00451D88">
              <w:t>Participants took part in the data review process to assess the performance of items on the CAA for Science and recommend whether th</w:t>
            </w:r>
            <w:r w:rsidR="00CB1F3E" w:rsidRPr="00451D88">
              <w:t>ey should be used operationally</w:t>
            </w:r>
            <w:r w:rsidRPr="00451D88">
              <w:t>.</w:t>
            </w:r>
          </w:p>
        </w:tc>
      </w:tr>
      <w:tr w:rsidR="008E56D8" w:rsidRPr="00451D88" w:rsidDel="00C434CE" w14:paraId="709D7050" w14:textId="77777777" w:rsidTr="00690158">
        <w:trPr>
          <w:cantSplit/>
        </w:trPr>
        <w:tc>
          <w:tcPr>
            <w:tcW w:w="1522" w:type="dxa"/>
            <w:vAlign w:val="center"/>
          </w:tcPr>
          <w:p w14:paraId="48E1B8F5" w14:textId="08457A28" w:rsidR="008E56D8" w:rsidRPr="00451D88" w:rsidRDefault="008E56D8" w:rsidP="008E56D8">
            <w:pPr>
              <w:spacing w:before="120" w:after="120"/>
              <w:jc w:val="center"/>
              <w:rPr>
                <w:rFonts w:cs="Arial"/>
              </w:rPr>
            </w:pPr>
            <w:r w:rsidRPr="00451D88">
              <w:rPr>
                <w:rFonts w:cs="Arial"/>
              </w:rPr>
              <w:t>7/9–10</w:t>
            </w:r>
          </w:p>
        </w:tc>
        <w:tc>
          <w:tcPr>
            <w:tcW w:w="1564" w:type="dxa"/>
            <w:vAlign w:val="center"/>
          </w:tcPr>
          <w:p w14:paraId="16816613" w14:textId="17C5C2BB"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7D359CEC" w14:textId="1AF13F6C" w:rsidR="008E56D8" w:rsidRPr="00451D88" w:rsidRDefault="00932889" w:rsidP="008E56D8">
            <w:pPr>
              <w:spacing w:before="120" w:after="120"/>
              <w:jc w:val="center"/>
              <w:rPr>
                <w:rFonts w:cs="Arial"/>
              </w:rPr>
            </w:pPr>
            <w:r w:rsidRPr="00451D88">
              <w:rPr>
                <w:rFonts w:cs="Arial"/>
              </w:rPr>
              <w:t>11</w:t>
            </w:r>
          </w:p>
        </w:tc>
        <w:tc>
          <w:tcPr>
            <w:tcW w:w="5262" w:type="dxa"/>
          </w:tcPr>
          <w:p w14:paraId="2A5957CA" w14:textId="5398F75C" w:rsidR="008E56D8" w:rsidRPr="00451D88" w:rsidRDefault="008E56D8" w:rsidP="008E56D8">
            <w:pPr>
              <w:spacing w:before="120" w:after="120"/>
            </w:pPr>
            <w:r w:rsidRPr="00451D88">
              <w:t>CAAs for English Language Arts/Literacy and Mathematics Data Review Meeting</w:t>
            </w:r>
          </w:p>
          <w:p w14:paraId="0CD20884" w14:textId="55251042" w:rsidR="008E56D8" w:rsidRPr="00451D88" w:rsidRDefault="000D7C5F" w:rsidP="00CB1F3E">
            <w:pPr>
              <w:spacing w:before="120" w:after="120"/>
              <w:rPr>
                <w:rFonts w:cs="Arial"/>
              </w:rPr>
            </w:pPr>
            <w:r w:rsidRPr="00451D88">
              <w:t>Participants took part in the data review process to assess the performance of items and recommend whether they should be used operationally.</w:t>
            </w:r>
          </w:p>
        </w:tc>
      </w:tr>
      <w:tr w:rsidR="005E3977" w:rsidRPr="00451D88" w:rsidDel="00C434CE" w14:paraId="6129FC5F" w14:textId="77777777" w:rsidTr="00690158">
        <w:trPr>
          <w:cantSplit/>
        </w:trPr>
        <w:tc>
          <w:tcPr>
            <w:tcW w:w="1522" w:type="dxa"/>
            <w:vAlign w:val="center"/>
          </w:tcPr>
          <w:p w14:paraId="316E27AF" w14:textId="2FF34ADE" w:rsidR="005E3977" w:rsidRPr="00451D88" w:rsidRDefault="005E3977" w:rsidP="008E56D8">
            <w:pPr>
              <w:spacing w:before="120" w:after="120"/>
              <w:jc w:val="center"/>
              <w:rPr>
                <w:rFonts w:cs="Arial"/>
              </w:rPr>
            </w:pPr>
            <w:r w:rsidRPr="00451D88">
              <w:rPr>
                <w:rFonts w:cs="Arial"/>
              </w:rPr>
              <w:t>7/11</w:t>
            </w:r>
          </w:p>
        </w:tc>
        <w:tc>
          <w:tcPr>
            <w:tcW w:w="1564" w:type="dxa"/>
            <w:vAlign w:val="center"/>
          </w:tcPr>
          <w:p w14:paraId="69F52409" w14:textId="517340FA" w:rsidR="005E3977" w:rsidRPr="00451D88" w:rsidRDefault="005E3977" w:rsidP="008E56D8">
            <w:pPr>
              <w:spacing w:before="120" w:after="120"/>
              <w:jc w:val="center"/>
              <w:rPr>
                <w:rFonts w:cs="Arial"/>
              </w:rPr>
            </w:pPr>
            <w:r w:rsidRPr="00451D88">
              <w:rPr>
                <w:rFonts w:cs="Arial"/>
              </w:rPr>
              <w:t>Sacramento</w:t>
            </w:r>
          </w:p>
        </w:tc>
        <w:tc>
          <w:tcPr>
            <w:tcW w:w="1457" w:type="dxa"/>
            <w:vAlign w:val="center"/>
          </w:tcPr>
          <w:p w14:paraId="7C7467B3" w14:textId="01DBC0EF" w:rsidR="005E3977" w:rsidRPr="00451D88" w:rsidRDefault="00D64042" w:rsidP="008E56D8">
            <w:pPr>
              <w:spacing w:before="120" w:after="120"/>
              <w:jc w:val="center"/>
              <w:rPr>
                <w:rFonts w:cs="Arial"/>
              </w:rPr>
            </w:pPr>
            <w:r w:rsidRPr="00451D88">
              <w:rPr>
                <w:rFonts w:cs="Arial"/>
              </w:rPr>
              <w:t>23</w:t>
            </w:r>
          </w:p>
        </w:tc>
        <w:tc>
          <w:tcPr>
            <w:tcW w:w="5262" w:type="dxa"/>
          </w:tcPr>
          <w:p w14:paraId="18BB3697" w14:textId="477507A4" w:rsidR="005E3977" w:rsidRPr="00451D88" w:rsidRDefault="005E3977" w:rsidP="00D64042">
            <w:pPr>
              <w:spacing w:before="120" w:after="120"/>
            </w:pPr>
            <w:r w:rsidRPr="00451D88">
              <w:t xml:space="preserve">Site </w:t>
            </w:r>
            <w:r w:rsidR="00D64042" w:rsidRPr="00451D88">
              <w:t>Administrator Feedback Session</w:t>
            </w:r>
            <w:r w:rsidRPr="00451D88">
              <w:t>. A day-long meeting to discuss site-level needs, specifically with regard to the interim assessments and the Digital Library.</w:t>
            </w:r>
          </w:p>
        </w:tc>
      </w:tr>
      <w:tr w:rsidR="008E56D8" w:rsidRPr="00451D88" w:rsidDel="00C434CE" w14:paraId="516B756C" w14:textId="77777777" w:rsidTr="00690158">
        <w:trPr>
          <w:cantSplit/>
        </w:trPr>
        <w:tc>
          <w:tcPr>
            <w:tcW w:w="1522" w:type="dxa"/>
            <w:vAlign w:val="center"/>
          </w:tcPr>
          <w:p w14:paraId="7C12433D" w14:textId="4C8F1423" w:rsidR="008E56D8" w:rsidRPr="00451D88" w:rsidRDefault="008E56D8" w:rsidP="008E56D8">
            <w:pPr>
              <w:spacing w:before="120" w:after="120"/>
              <w:jc w:val="center"/>
              <w:rPr>
                <w:rFonts w:cs="Arial"/>
              </w:rPr>
            </w:pPr>
            <w:r w:rsidRPr="00451D88">
              <w:rPr>
                <w:rFonts w:cs="Arial"/>
              </w:rPr>
              <w:t>7/16–17</w:t>
            </w:r>
          </w:p>
        </w:tc>
        <w:tc>
          <w:tcPr>
            <w:tcW w:w="1564" w:type="dxa"/>
            <w:vAlign w:val="center"/>
          </w:tcPr>
          <w:p w14:paraId="63AA6362" w14:textId="22F01EE0"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1AB399EB" w14:textId="1B58A08C" w:rsidR="008E56D8" w:rsidRPr="00451D88" w:rsidRDefault="00C66794" w:rsidP="008E56D8">
            <w:pPr>
              <w:spacing w:before="120" w:after="120"/>
              <w:jc w:val="center"/>
              <w:rPr>
                <w:rFonts w:cs="Arial"/>
              </w:rPr>
            </w:pPr>
            <w:r w:rsidRPr="00451D88">
              <w:rPr>
                <w:rFonts w:cs="Arial"/>
              </w:rPr>
              <w:t>20</w:t>
            </w:r>
          </w:p>
        </w:tc>
        <w:tc>
          <w:tcPr>
            <w:tcW w:w="5262" w:type="dxa"/>
          </w:tcPr>
          <w:p w14:paraId="650A8E00" w14:textId="77777777" w:rsidR="008E56D8" w:rsidRPr="00451D88" w:rsidRDefault="008E56D8" w:rsidP="008E56D8">
            <w:pPr>
              <w:spacing w:before="120" w:after="120"/>
            </w:pPr>
            <w:r w:rsidRPr="00451D88">
              <w:t>Alternate ELPAC Item Review Meeting</w:t>
            </w:r>
          </w:p>
          <w:p w14:paraId="772494C0" w14:textId="4E790FDE" w:rsidR="008E56D8" w:rsidRPr="00451D88" w:rsidRDefault="008E56D8" w:rsidP="008E56D8">
            <w:pPr>
              <w:spacing w:before="120" w:after="120"/>
            </w:pPr>
            <w:r w:rsidRPr="00451D88">
              <w:t>Educators participated in reviewing items for content, bias, and sensitivity. These items will be included in the pilot test scheduled for January 2020.</w:t>
            </w:r>
          </w:p>
        </w:tc>
      </w:tr>
      <w:tr w:rsidR="005E3977" w:rsidRPr="00451D88" w:rsidDel="00C434CE" w14:paraId="535E473C" w14:textId="77777777" w:rsidTr="00690158">
        <w:trPr>
          <w:cantSplit/>
        </w:trPr>
        <w:tc>
          <w:tcPr>
            <w:tcW w:w="1522" w:type="dxa"/>
            <w:vAlign w:val="center"/>
          </w:tcPr>
          <w:p w14:paraId="06DB160F" w14:textId="5948BAD6" w:rsidR="005E3977" w:rsidRPr="00451D88" w:rsidRDefault="005E3977" w:rsidP="008E56D8">
            <w:pPr>
              <w:spacing w:before="120" w:after="120"/>
              <w:jc w:val="center"/>
              <w:rPr>
                <w:rFonts w:cs="Arial"/>
              </w:rPr>
            </w:pPr>
            <w:r w:rsidRPr="00451D88">
              <w:rPr>
                <w:rFonts w:cs="Arial"/>
              </w:rPr>
              <w:t>7</w:t>
            </w:r>
            <w:r w:rsidR="00441283" w:rsidRPr="00451D88">
              <w:rPr>
                <w:rFonts w:cs="Arial"/>
              </w:rPr>
              <w:t>/</w:t>
            </w:r>
            <w:r w:rsidRPr="00451D88">
              <w:rPr>
                <w:rFonts w:cs="Arial"/>
              </w:rPr>
              <w:t>18</w:t>
            </w:r>
          </w:p>
        </w:tc>
        <w:tc>
          <w:tcPr>
            <w:tcW w:w="1564" w:type="dxa"/>
            <w:vAlign w:val="center"/>
          </w:tcPr>
          <w:p w14:paraId="1DE9F679" w14:textId="2262DE89" w:rsidR="005E3977" w:rsidRPr="00451D88" w:rsidRDefault="005E3977" w:rsidP="008E56D8">
            <w:pPr>
              <w:spacing w:before="120" w:after="120"/>
              <w:jc w:val="center"/>
              <w:rPr>
                <w:rFonts w:cs="Arial"/>
              </w:rPr>
            </w:pPr>
            <w:r w:rsidRPr="00451D88">
              <w:rPr>
                <w:rFonts w:cs="Arial"/>
              </w:rPr>
              <w:t>Sacramento</w:t>
            </w:r>
          </w:p>
        </w:tc>
        <w:tc>
          <w:tcPr>
            <w:tcW w:w="1457" w:type="dxa"/>
            <w:vAlign w:val="center"/>
          </w:tcPr>
          <w:p w14:paraId="33A13C33" w14:textId="1B5A805A" w:rsidR="005E3977" w:rsidRPr="00451D88" w:rsidRDefault="00D64042" w:rsidP="008E56D8">
            <w:pPr>
              <w:spacing w:before="120" w:after="120"/>
              <w:jc w:val="center"/>
              <w:rPr>
                <w:rFonts w:cs="Arial"/>
              </w:rPr>
            </w:pPr>
            <w:r w:rsidRPr="00451D88">
              <w:rPr>
                <w:rFonts w:cs="Arial"/>
              </w:rPr>
              <w:t>17</w:t>
            </w:r>
          </w:p>
        </w:tc>
        <w:tc>
          <w:tcPr>
            <w:tcW w:w="5262" w:type="dxa"/>
          </w:tcPr>
          <w:p w14:paraId="4B8F4BDD" w14:textId="1EFB3392" w:rsidR="005E3977" w:rsidRPr="00451D88" w:rsidRDefault="005E3977" w:rsidP="00D64042">
            <w:pPr>
              <w:spacing w:before="120" w:after="120"/>
              <w:rPr>
                <w:rFonts w:cs="Arial"/>
              </w:rPr>
            </w:pPr>
            <w:r w:rsidRPr="00451D88">
              <w:t xml:space="preserve">Site </w:t>
            </w:r>
            <w:r w:rsidR="00D64042" w:rsidRPr="00451D88">
              <w:t>Administrator Feedback Session</w:t>
            </w:r>
            <w:r w:rsidRPr="00451D88">
              <w:t>. A day-long meeting to discuss site-level needs, specifically with regard to the interim assessments and the Digital Library.</w:t>
            </w:r>
          </w:p>
        </w:tc>
      </w:tr>
      <w:tr w:rsidR="008E56D8" w:rsidRPr="00451D88" w:rsidDel="00C434CE" w14:paraId="31054EFE" w14:textId="77777777" w:rsidTr="00690158">
        <w:trPr>
          <w:cantSplit/>
        </w:trPr>
        <w:tc>
          <w:tcPr>
            <w:tcW w:w="1522" w:type="dxa"/>
            <w:vAlign w:val="center"/>
          </w:tcPr>
          <w:p w14:paraId="1C511F81" w14:textId="28EC40AB" w:rsidR="008E56D8" w:rsidRPr="00451D88" w:rsidRDefault="008E56D8" w:rsidP="008E56D8">
            <w:pPr>
              <w:spacing w:before="120" w:after="120"/>
              <w:jc w:val="center"/>
              <w:rPr>
                <w:rFonts w:cs="Arial"/>
              </w:rPr>
            </w:pPr>
            <w:r w:rsidRPr="00451D88">
              <w:rPr>
                <w:rFonts w:cs="Arial"/>
              </w:rPr>
              <w:t>7/18–19</w:t>
            </w:r>
          </w:p>
        </w:tc>
        <w:tc>
          <w:tcPr>
            <w:tcW w:w="1564" w:type="dxa"/>
            <w:vAlign w:val="center"/>
          </w:tcPr>
          <w:p w14:paraId="6F325839" w14:textId="3681059B"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796F8408" w14:textId="5533B535" w:rsidR="008E56D8" w:rsidRPr="00451D88" w:rsidRDefault="008E56D8" w:rsidP="008E56D8">
            <w:pPr>
              <w:spacing w:before="120" w:after="120"/>
              <w:jc w:val="center"/>
              <w:rPr>
                <w:rFonts w:cs="Arial"/>
              </w:rPr>
            </w:pPr>
            <w:r w:rsidRPr="00451D88">
              <w:rPr>
                <w:rFonts w:cs="Arial"/>
              </w:rPr>
              <w:t>23</w:t>
            </w:r>
          </w:p>
        </w:tc>
        <w:tc>
          <w:tcPr>
            <w:tcW w:w="5262" w:type="dxa"/>
          </w:tcPr>
          <w:p w14:paraId="34EA8C67" w14:textId="0B7863B2" w:rsidR="008E56D8" w:rsidRPr="00451D88" w:rsidRDefault="008E56D8" w:rsidP="008E56D8">
            <w:pPr>
              <w:spacing w:before="120" w:after="120"/>
              <w:rPr>
                <w:rFonts w:cs="Arial"/>
              </w:rPr>
            </w:pPr>
            <w:r w:rsidRPr="00451D88">
              <w:rPr>
                <w:rFonts w:cs="Arial"/>
              </w:rPr>
              <w:t>California Spanish Assessment (CSA) Achievement Level Descriptors (ALDs) Meeting</w:t>
            </w:r>
          </w:p>
          <w:p w14:paraId="46291487" w14:textId="29846A21" w:rsidR="008E56D8" w:rsidRPr="00451D88" w:rsidRDefault="008E56D8" w:rsidP="008E56D8">
            <w:pPr>
              <w:spacing w:before="120" w:after="120"/>
              <w:rPr>
                <w:rFonts w:cs="Arial"/>
              </w:rPr>
            </w:pPr>
            <w:r w:rsidRPr="00451D88">
              <w:rPr>
                <w:rFonts w:cs="Arial"/>
              </w:rPr>
              <w:t>Meeting for participants to provide feedback and recommend edits on the draft, grade-specific ALDs and work with other educators to review the descriptions of the Spanish reading/language arts knowledge and skills necessary for students at each of the three achievement levels in order to develop a solid understand of the ALD process and their role in that process.</w:t>
            </w:r>
          </w:p>
        </w:tc>
      </w:tr>
      <w:tr w:rsidR="005E3977" w:rsidRPr="00451D88" w:rsidDel="00C434CE" w14:paraId="7D955F30" w14:textId="77777777" w:rsidTr="00690158">
        <w:trPr>
          <w:cantSplit/>
        </w:trPr>
        <w:tc>
          <w:tcPr>
            <w:tcW w:w="1522" w:type="dxa"/>
            <w:vAlign w:val="center"/>
          </w:tcPr>
          <w:p w14:paraId="20C3E7FA" w14:textId="2CF056F4" w:rsidR="005E3977" w:rsidRPr="00451D88" w:rsidRDefault="005E3977" w:rsidP="008E56D8">
            <w:pPr>
              <w:spacing w:before="120" w:after="120"/>
              <w:jc w:val="center"/>
              <w:rPr>
                <w:rFonts w:cs="Arial"/>
              </w:rPr>
            </w:pPr>
            <w:r w:rsidRPr="00451D88">
              <w:rPr>
                <w:rFonts w:cs="Arial"/>
              </w:rPr>
              <w:t>7/25</w:t>
            </w:r>
          </w:p>
        </w:tc>
        <w:tc>
          <w:tcPr>
            <w:tcW w:w="1564" w:type="dxa"/>
            <w:vAlign w:val="center"/>
          </w:tcPr>
          <w:p w14:paraId="16A712C0" w14:textId="18AFEA97" w:rsidR="005E3977" w:rsidRPr="00451D88" w:rsidRDefault="005E3977" w:rsidP="008E56D8">
            <w:pPr>
              <w:spacing w:before="120" w:after="120"/>
              <w:jc w:val="center"/>
              <w:rPr>
                <w:rFonts w:cs="Arial"/>
              </w:rPr>
            </w:pPr>
            <w:r w:rsidRPr="00451D88">
              <w:rPr>
                <w:rFonts w:cs="Arial"/>
              </w:rPr>
              <w:t>Sacramento</w:t>
            </w:r>
          </w:p>
        </w:tc>
        <w:tc>
          <w:tcPr>
            <w:tcW w:w="1457" w:type="dxa"/>
            <w:vAlign w:val="center"/>
          </w:tcPr>
          <w:p w14:paraId="22871AAE" w14:textId="43BF31A0" w:rsidR="005E3977" w:rsidRPr="00451D88" w:rsidRDefault="00D64042" w:rsidP="008E56D8">
            <w:pPr>
              <w:spacing w:before="120" w:after="120"/>
              <w:jc w:val="center"/>
              <w:rPr>
                <w:rFonts w:cs="Arial"/>
              </w:rPr>
            </w:pPr>
            <w:r w:rsidRPr="00451D88">
              <w:rPr>
                <w:rFonts w:cs="Arial"/>
              </w:rPr>
              <w:t>23</w:t>
            </w:r>
          </w:p>
        </w:tc>
        <w:tc>
          <w:tcPr>
            <w:tcW w:w="5262" w:type="dxa"/>
          </w:tcPr>
          <w:p w14:paraId="34175144" w14:textId="4E1ED93C" w:rsidR="005E3977" w:rsidRPr="00451D88" w:rsidRDefault="005E3977" w:rsidP="00D64042">
            <w:pPr>
              <w:spacing w:before="120" w:after="120"/>
              <w:rPr>
                <w:rFonts w:cs="Arial"/>
              </w:rPr>
            </w:pPr>
            <w:r w:rsidRPr="00451D88">
              <w:t xml:space="preserve">Site </w:t>
            </w:r>
            <w:r w:rsidR="00D64042" w:rsidRPr="00451D88">
              <w:t>Administrator Feedback Session</w:t>
            </w:r>
            <w:r w:rsidRPr="00451D88">
              <w:t>. A day-long meeting to discuss site-level needs, specifically with regard to the interim assessments and the Digital Library.</w:t>
            </w:r>
          </w:p>
        </w:tc>
      </w:tr>
      <w:tr w:rsidR="008E56D8" w:rsidRPr="00451D88" w:rsidDel="00C434CE" w14:paraId="0F8A159D" w14:textId="77777777" w:rsidTr="00690158">
        <w:trPr>
          <w:cantSplit/>
        </w:trPr>
        <w:tc>
          <w:tcPr>
            <w:tcW w:w="1522" w:type="dxa"/>
            <w:vAlign w:val="center"/>
          </w:tcPr>
          <w:p w14:paraId="347B5DD8" w14:textId="4C8D6E66" w:rsidR="008E56D8" w:rsidRPr="00451D88" w:rsidRDefault="008E56D8" w:rsidP="008E56D8">
            <w:pPr>
              <w:spacing w:before="120" w:after="120"/>
              <w:jc w:val="center"/>
              <w:rPr>
                <w:rFonts w:cs="Arial"/>
              </w:rPr>
            </w:pPr>
            <w:r w:rsidRPr="00451D88">
              <w:rPr>
                <w:rFonts w:cs="Arial"/>
              </w:rPr>
              <w:t>7/30–8/2</w:t>
            </w:r>
          </w:p>
        </w:tc>
        <w:tc>
          <w:tcPr>
            <w:tcW w:w="1564" w:type="dxa"/>
            <w:vAlign w:val="center"/>
          </w:tcPr>
          <w:p w14:paraId="7BCBE7FB" w14:textId="4DE119EE"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588F7115" w14:textId="0BE6790B" w:rsidR="008E56D8" w:rsidRPr="00451D88" w:rsidRDefault="00757B0D" w:rsidP="008E56D8">
            <w:pPr>
              <w:spacing w:before="120" w:after="120"/>
              <w:jc w:val="center"/>
              <w:rPr>
                <w:rFonts w:cs="Arial"/>
              </w:rPr>
            </w:pPr>
            <w:r w:rsidRPr="00451D88">
              <w:rPr>
                <w:rFonts w:cs="Arial"/>
              </w:rPr>
              <w:t>45</w:t>
            </w:r>
          </w:p>
        </w:tc>
        <w:tc>
          <w:tcPr>
            <w:tcW w:w="5262" w:type="dxa"/>
          </w:tcPr>
          <w:p w14:paraId="0A1DAD3C" w14:textId="502614DC" w:rsidR="008E56D8" w:rsidRPr="00451D88" w:rsidRDefault="008E56D8" w:rsidP="008E56D8">
            <w:pPr>
              <w:spacing w:before="120" w:after="120"/>
              <w:rPr>
                <w:rFonts w:cs="Arial"/>
              </w:rPr>
            </w:pPr>
            <w:r w:rsidRPr="00451D88">
              <w:rPr>
                <w:rFonts w:cs="Arial"/>
              </w:rPr>
              <w:t xml:space="preserve">California Science Test (CAST) Standard Setting </w:t>
            </w:r>
            <w:r w:rsidR="00B86909" w:rsidRPr="00451D88">
              <w:rPr>
                <w:rFonts w:cs="Arial"/>
              </w:rPr>
              <w:t>Workshop</w:t>
            </w:r>
          </w:p>
          <w:p w14:paraId="11F217DC" w14:textId="0918C143" w:rsidR="008E56D8" w:rsidRPr="00451D88" w:rsidRDefault="00B86909">
            <w:pPr>
              <w:spacing w:before="120" w:after="120"/>
              <w:rPr>
                <w:rFonts w:cs="Arial"/>
              </w:rPr>
            </w:pPr>
            <w:r w:rsidRPr="00451D88">
              <w:rPr>
                <w:rFonts w:cs="Arial"/>
              </w:rPr>
              <w:t>Educators from grades three through eight and high school participated in determining draft preliminary threshold scores to go to the SBE for approval in November 2019.</w:t>
            </w:r>
          </w:p>
        </w:tc>
      </w:tr>
      <w:tr w:rsidR="008E56D8" w:rsidRPr="00451D88" w:rsidDel="00C434CE" w14:paraId="6F7492A6" w14:textId="77777777" w:rsidTr="00690158">
        <w:trPr>
          <w:cantSplit/>
        </w:trPr>
        <w:tc>
          <w:tcPr>
            <w:tcW w:w="1522" w:type="dxa"/>
            <w:vAlign w:val="center"/>
          </w:tcPr>
          <w:p w14:paraId="33FE92E0" w14:textId="5E96C110" w:rsidR="008E56D8" w:rsidRPr="00451D88" w:rsidRDefault="008E56D8" w:rsidP="008E56D8">
            <w:pPr>
              <w:spacing w:before="120" w:after="120"/>
              <w:jc w:val="center"/>
              <w:rPr>
                <w:rFonts w:cs="Arial"/>
              </w:rPr>
            </w:pPr>
            <w:r w:rsidRPr="00451D88">
              <w:rPr>
                <w:rFonts w:cs="Arial"/>
              </w:rPr>
              <w:t>8/6–9</w:t>
            </w:r>
          </w:p>
        </w:tc>
        <w:tc>
          <w:tcPr>
            <w:tcW w:w="1564" w:type="dxa"/>
            <w:vAlign w:val="center"/>
          </w:tcPr>
          <w:p w14:paraId="4855597E" w14:textId="70CBE684" w:rsidR="008E56D8" w:rsidRPr="00451D88" w:rsidRDefault="008E56D8" w:rsidP="008E56D8">
            <w:pPr>
              <w:spacing w:before="120" w:after="120"/>
              <w:jc w:val="center"/>
              <w:rPr>
                <w:rFonts w:cs="Arial"/>
              </w:rPr>
            </w:pPr>
            <w:r w:rsidRPr="00451D88">
              <w:rPr>
                <w:rFonts w:cs="Arial"/>
              </w:rPr>
              <w:t>Sacramento</w:t>
            </w:r>
          </w:p>
        </w:tc>
        <w:tc>
          <w:tcPr>
            <w:tcW w:w="1457" w:type="dxa"/>
            <w:vAlign w:val="center"/>
          </w:tcPr>
          <w:p w14:paraId="0D570082" w14:textId="7A9161AA" w:rsidR="008E56D8" w:rsidRPr="00451D88" w:rsidRDefault="00C66794" w:rsidP="008E56D8">
            <w:pPr>
              <w:spacing w:before="120" w:after="120"/>
              <w:jc w:val="center"/>
              <w:rPr>
                <w:rFonts w:cs="Arial"/>
              </w:rPr>
            </w:pPr>
            <w:r w:rsidRPr="00451D88">
              <w:rPr>
                <w:rFonts w:cs="Arial"/>
              </w:rPr>
              <w:t>60</w:t>
            </w:r>
          </w:p>
        </w:tc>
        <w:tc>
          <w:tcPr>
            <w:tcW w:w="5262" w:type="dxa"/>
          </w:tcPr>
          <w:p w14:paraId="087B2BE5" w14:textId="47E2BE20" w:rsidR="008E56D8" w:rsidRPr="00451D88" w:rsidRDefault="008E56D8" w:rsidP="008E56D8">
            <w:pPr>
              <w:spacing w:before="120" w:after="120"/>
              <w:rPr>
                <w:rFonts w:cs="Arial"/>
              </w:rPr>
            </w:pPr>
            <w:r w:rsidRPr="00451D88">
              <w:rPr>
                <w:rFonts w:cs="Arial"/>
              </w:rPr>
              <w:t>CSA Standard Setting Workshop</w:t>
            </w:r>
          </w:p>
          <w:p w14:paraId="5DBB2483" w14:textId="542419DE" w:rsidR="008E56D8" w:rsidRPr="00451D88" w:rsidRDefault="008E56D8" w:rsidP="008E56D8">
            <w:pPr>
              <w:spacing w:before="120" w:after="120"/>
              <w:rPr>
                <w:rFonts w:cs="Arial"/>
              </w:rPr>
            </w:pPr>
            <w:r w:rsidRPr="00451D88">
              <w:rPr>
                <w:rFonts w:cs="Arial"/>
              </w:rPr>
              <w:t>Educators from grades three through eight and high school participated in determining draft preliminary threshold scores to go to the SBE for approval in September 2019.</w:t>
            </w:r>
          </w:p>
        </w:tc>
      </w:tr>
      <w:tr w:rsidR="008E56D8" w:rsidRPr="00451D88" w:rsidDel="00C434CE" w14:paraId="0DC93A0E" w14:textId="77777777" w:rsidTr="008164CD">
        <w:trPr>
          <w:cantSplit/>
        </w:trPr>
        <w:tc>
          <w:tcPr>
            <w:tcW w:w="1522" w:type="dxa"/>
            <w:vAlign w:val="center"/>
          </w:tcPr>
          <w:p w14:paraId="570265DF" w14:textId="762AB46B" w:rsidR="008E56D8" w:rsidRPr="00451D88" w:rsidRDefault="008E56D8" w:rsidP="008E56D8">
            <w:pPr>
              <w:spacing w:before="120" w:after="120"/>
              <w:jc w:val="center"/>
              <w:rPr>
                <w:rFonts w:cs="Arial"/>
              </w:rPr>
            </w:pPr>
            <w:r w:rsidRPr="00451D88">
              <w:rPr>
                <w:rFonts w:cs="Arial"/>
              </w:rPr>
              <w:t>8/15</w:t>
            </w:r>
          </w:p>
        </w:tc>
        <w:tc>
          <w:tcPr>
            <w:tcW w:w="1564" w:type="dxa"/>
            <w:vAlign w:val="center"/>
          </w:tcPr>
          <w:p w14:paraId="120AFDA5" w14:textId="77777777" w:rsidR="008E56D8" w:rsidRPr="00451D88" w:rsidRDefault="008E56D8" w:rsidP="008E56D8">
            <w:pPr>
              <w:spacing w:before="120" w:after="120"/>
              <w:jc w:val="center"/>
              <w:rPr>
                <w:rFonts w:cs="Arial"/>
              </w:rPr>
            </w:pPr>
            <w:r w:rsidRPr="00451D88">
              <w:rPr>
                <w:rFonts w:cs="Arial"/>
              </w:rPr>
              <w:t>(WebEx)</w:t>
            </w:r>
          </w:p>
        </w:tc>
        <w:tc>
          <w:tcPr>
            <w:tcW w:w="1457" w:type="dxa"/>
            <w:vAlign w:val="center"/>
          </w:tcPr>
          <w:p w14:paraId="4AB1706B" w14:textId="15BAD1AD" w:rsidR="008E56D8" w:rsidRPr="00451D88" w:rsidRDefault="00161BEC" w:rsidP="008E56D8">
            <w:pPr>
              <w:spacing w:before="120" w:after="120"/>
              <w:jc w:val="center"/>
              <w:rPr>
                <w:rFonts w:cs="Arial"/>
              </w:rPr>
            </w:pPr>
            <w:r w:rsidRPr="00451D88">
              <w:rPr>
                <w:rFonts w:cs="Arial"/>
              </w:rPr>
              <w:t>450</w:t>
            </w:r>
          </w:p>
        </w:tc>
        <w:tc>
          <w:tcPr>
            <w:tcW w:w="5262" w:type="dxa"/>
          </w:tcPr>
          <w:p w14:paraId="14328BAB" w14:textId="77777777" w:rsidR="008E56D8" w:rsidRPr="00451D88" w:rsidRDefault="008E56D8" w:rsidP="008E56D8">
            <w:pPr>
              <w:spacing w:before="120" w:after="120"/>
            </w:pPr>
            <w:r w:rsidRPr="00451D88">
              <w:t>Statewide Assessment Stakeholders Meeting</w:t>
            </w:r>
          </w:p>
          <w:p w14:paraId="7224EDF1" w14:textId="7EECD959" w:rsidR="008E56D8" w:rsidRPr="00451D88" w:rsidRDefault="008E56D8" w:rsidP="008E56D8">
            <w:pPr>
              <w:spacing w:before="120" w:after="120"/>
            </w:pPr>
            <w:r w:rsidRPr="00451D88">
              <w:t>Assessment Stakeholder Members were invited to join the live Assessment Information Meeting Webinar</w:t>
            </w:r>
          </w:p>
        </w:tc>
      </w:tr>
    </w:tbl>
    <w:p w14:paraId="550C7EA0" w14:textId="25190D22" w:rsidR="00BC6F43" w:rsidRPr="00451D88" w:rsidRDefault="00BC6F43" w:rsidP="00BC6F43">
      <w:pPr>
        <w:keepNext/>
        <w:keepLines/>
        <w:spacing w:before="240" w:after="240"/>
        <w:outlineLvl w:val="1"/>
        <w:rPr>
          <w:rFonts w:eastAsiaTheme="majorEastAsia" w:cstheme="majorBidi"/>
          <w:b/>
          <w:sz w:val="26"/>
          <w:szCs w:val="26"/>
        </w:rPr>
      </w:pPr>
      <w:r w:rsidRPr="00451D88">
        <w:rPr>
          <w:rFonts w:eastAsiaTheme="majorEastAsia" w:cstheme="majorBidi"/>
          <w:b/>
          <w:sz w:val="26"/>
          <w:szCs w:val="26"/>
        </w:rPr>
        <w:t>Table 3. Presentations by CDE Staff</w:t>
      </w:r>
    </w:p>
    <w:tbl>
      <w:tblPr>
        <w:tblStyle w:val="TableGrid"/>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5"/>
        <w:gridCol w:w="1582"/>
        <w:gridCol w:w="1478"/>
        <w:gridCol w:w="5220"/>
      </w:tblGrid>
      <w:tr w:rsidR="00BC6F43" w:rsidRPr="00451D88" w14:paraId="6CECAFA7" w14:textId="77777777" w:rsidTr="004C1E6E">
        <w:trPr>
          <w:cantSplit/>
          <w:tblHeader/>
        </w:trPr>
        <w:tc>
          <w:tcPr>
            <w:tcW w:w="1525" w:type="dxa"/>
            <w:shd w:val="clear" w:color="auto" w:fill="D9D9D9" w:themeFill="background1" w:themeFillShade="D9"/>
            <w:vAlign w:val="center"/>
          </w:tcPr>
          <w:p w14:paraId="5B629491" w14:textId="77777777" w:rsidR="00BC6F43" w:rsidRPr="00451D88" w:rsidRDefault="00BC6F43" w:rsidP="004C1E6E">
            <w:pPr>
              <w:spacing w:before="120" w:after="120"/>
              <w:jc w:val="center"/>
              <w:rPr>
                <w:rFonts w:cs="Arial"/>
                <w:b/>
                <w:bCs/>
              </w:rPr>
            </w:pPr>
            <w:r w:rsidRPr="00451D88">
              <w:rPr>
                <w:rFonts w:cs="Arial"/>
                <w:b/>
                <w:bCs/>
              </w:rPr>
              <w:t>Date(s)</w:t>
            </w:r>
          </w:p>
        </w:tc>
        <w:tc>
          <w:tcPr>
            <w:tcW w:w="1582" w:type="dxa"/>
            <w:shd w:val="clear" w:color="auto" w:fill="D9D9D9" w:themeFill="background1" w:themeFillShade="D9"/>
            <w:vAlign w:val="center"/>
          </w:tcPr>
          <w:p w14:paraId="6FEA73B6" w14:textId="77777777" w:rsidR="00BC6F43" w:rsidRPr="00451D88" w:rsidRDefault="00BC6F43" w:rsidP="004C1E6E">
            <w:pPr>
              <w:spacing w:before="120" w:after="120"/>
              <w:jc w:val="center"/>
              <w:rPr>
                <w:rFonts w:cs="Arial"/>
                <w:b/>
                <w:bCs/>
              </w:rPr>
            </w:pPr>
            <w:r w:rsidRPr="00451D88">
              <w:rPr>
                <w:rFonts w:cs="Arial"/>
                <w:b/>
                <w:bCs/>
              </w:rPr>
              <w:t>Location</w:t>
            </w:r>
          </w:p>
        </w:tc>
        <w:tc>
          <w:tcPr>
            <w:tcW w:w="1478" w:type="dxa"/>
            <w:shd w:val="clear" w:color="auto" w:fill="D9D9D9" w:themeFill="background1" w:themeFillShade="D9"/>
          </w:tcPr>
          <w:p w14:paraId="106602AF" w14:textId="77777777" w:rsidR="00BC6F43" w:rsidRPr="00451D88" w:rsidRDefault="00BC6F43" w:rsidP="004C1E6E">
            <w:pPr>
              <w:spacing w:before="120" w:after="120"/>
              <w:jc w:val="center"/>
              <w:rPr>
                <w:rFonts w:cs="Arial"/>
                <w:color w:val="000000"/>
                <w:lang w:val="en"/>
              </w:rPr>
            </w:pPr>
            <w:r w:rsidRPr="00451D88">
              <w:rPr>
                <w:rFonts w:cs="Arial"/>
                <w:b/>
                <w:bCs/>
              </w:rPr>
              <w:t>Estimated Number of Attendees</w:t>
            </w:r>
          </w:p>
        </w:tc>
        <w:tc>
          <w:tcPr>
            <w:tcW w:w="5220" w:type="dxa"/>
            <w:shd w:val="clear" w:color="auto" w:fill="D9D9D9" w:themeFill="background1" w:themeFillShade="D9"/>
            <w:vAlign w:val="center"/>
          </w:tcPr>
          <w:p w14:paraId="3481A6E7" w14:textId="77777777" w:rsidR="00BC6F43" w:rsidRPr="00451D88" w:rsidRDefault="00BC6F43" w:rsidP="004C1E6E">
            <w:pPr>
              <w:spacing w:before="120" w:after="120"/>
              <w:jc w:val="center"/>
              <w:rPr>
                <w:rFonts w:cs="Arial"/>
                <w:b/>
                <w:bCs/>
              </w:rPr>
            </w:pPr>
            <w:r w:rsidRPr="00451D88">
              <w:rPr>
                <w:rFonts w:cs="Arial"/>
                <w:b/>
                <w:bCs/>
              </w:rPr>
              <w:t>Description</w:t>
            </w:r>
          </w:p>
        </w:tc>
      </w:tr>
      <w:tr w:rsidR="00D35118" w:rsidRPr="00451D88" w:rsidDel="00C434CE" w14:paraId="264AC255" w14:textId="77777777" w:rsidTr="004C1E6E">
        <w:trPr>
          <w:cantSplit/>
        </w:trPr>
        <w:tc>
          <w:tcPr>
            <w:tcW w:w="1525" w:type="dxa"/>
            <w:vAlign w:val="center"/>
          </w:tcPr>
          <w:p w14:paraId="1A135DC8" w14:textId="696B28C9" w:rsidR="00D35118" w:rsidRPr="00451D88" w:rsidRDefault="00D123EC" w:rsidP="004C1E6E">
            <w:pPr>
              <w:jc w:val="center"/>
              <w:rPr>
                <w:rFonts w:cs="Arial"/>
              </w:rPr>
            </w:pPr>
            <w:r w:rsidRPr="00451D88">
              <w:rPr>
                <w:rFonts w:cs="Arial"/>
              </w:rPr>
              <w:t>8/8</w:t>
            </w:r>
          </w:p>
        </w:tc>
        <w:tc>
          <w:tcPr>
            <w:tcW w:w="1582" w:type="dxa"/>
            <w:vAlign w:val="center"/>
          </w:tcPr>
          <w:p w14:paraId="74016F0F" w14:textId="1D3B48D7" w:rsidR="00D35118" w:rsidRPr="00451D88" w:rsidRDefault="00D123EC" w:rsidP="004C1E6E">
            <w:pPr>
              <w:spacing w:before="120" w:after="120"/>
              <w:jc w:val="center"/>
              <w:rPr>
                <w:rFonts w:cs="Arial"/>
              </w:rPr>
            </w:pPr>
            <w:r w:rsidRPr="00451D88">
              <w:rPr>
                <w:rFonts w:cs="Arial"/>
              </w:rPr>
              <w:t>Sacramento</w:t>
            </w:r>
          </w:p>
        </w:tc>
        <w:tc>
          <w:tcPr>
            <w:tcW w:w="1478" w:type="dxa"/>
            <w:vAlign w:val="center"/>
          </w:tcPr>
          <w:p w14:paraId="760E957F" w14:textId="61CBE2FB" w:rsidR="00D35118" w:rsidRPr="00451D88" w:rsidRDefault="000C0D50" w:rsidP="004C1E6E">
            <w:pPr>
              <w:spacing w:before="120" w:after="120"/>
              <w:jc w:val="center"/>
              <w:rPr>
                <w:rFonts w:cs="Arial"/>
              </w:rPr>
            </w:pPr>
            <w:r w:rsidRPr="00451D88">
              <w:rPr>
                <w:rFonts w:cs="Arial"/>
              </w:rPr>
              <w:t>18</w:t>
            </w:r>
          </w:p>
        </w:tc>
        <w:tc>
          <w:tcPr>
            <w:tcW w:w="5220" w:type="dxa"/>
          </w:tcPr>
          <w:p w14:paraId="4E2D7E1F" w14:textId="77777777" w:rsidR="00D123EC" w:rsidRPr="00451D88" w:rsidRDefault="00D123EC" w:rsidP="00D123EC">
            <w:pPr>
              <w:spacing w:before="120" w:after="120"/>
              <w:rPr>
                <w:rFonts w:cs="Arial"/>
              </w:rPr>
            </w:pPr>
            <w:r w:rsidRPr="00451D88">
              <w:rPr>
                <w:rFonts w:cs="Arial"/>
              </w:rPr>
              <w:t>Advisory Commission on Special Education Meeting</w:t>
            </w:r>
          </w:p>
          <w:p w14:paraId="559A94C9" w14:textId="291625A5" w:rsidR="00D35118" w:rsidRPr="00451D88" w:rsidRDefault="000419C2" w:rsidP="00210E5C">
            <w:pPr>
              <w:spacing w:before="120" w:after="120"/>
            </w:pPr>
            <w:r w:rsidRPr="00451D88">
              <w:t>Assessment updates were provided.</w:t>
            </w:r>
          </w:p>
        </w:tc>
      </w:tr>
      <w:tr w:rsidR="00165A41" w:rsidRPr="00451D88" w:rsidDel="00C434CE" w14:paraId="4833E332" w14:textId="77777777" w:rsidTr="004C1E6E">
        <w:trPr>
          <w:cantSplit/>
        </w:trPr>
        <w:tc>
          <w:tcPr>
            <w:tcW w:w="1525" w:type="dxa"/>
            <w:vAlign w:val="center"/>
          </w:tcPr>
          <w:p w14:paraId="3BAFD74F" w14:textId="0B9C10ED" w:rsidR="00165A41" w:rsidRPr="00451D88" w:rsidRDefault="00165A41" w:rsidP="004C1E6E">
            <w:pPr>
              <w:jc w:val="center"/>
              <w:rPr>
                <w:rFonts w:cs="Arial"/>
              </w:rPr>
            </w:pPr>
            <w:r w:rsidRPr="00451D88">
              <w:rPr>
                <w:rFonts w:cs="Arial"/>
              </w:rPr>
              <w:t>8/15</w:t>
            </w:r>
          </w:p>
        </w:tc>
        <w:tc>
          <w:tcPr>
            <w:tcW w:w="1582" w:type="dxa"/>
            <w:vAlign w:val="center"/>
          </w:tcPr>
          <w:p w14:paraId="63E3B31C" w14:textId="723F658F" w:rsidR="00165A41" w:rsidRPr="00451D88" w:rsidRDefault="00165A41" w:rsidP="004C1E6E">
            <w:pPr>
              <w:spacing w:before="120" w:after="120"/>
              <w:jc w:val="center"/>
              <w:rPr>
                <w:rFonts w:cs="Arial"/>
              </w:rPr>
            </w:pPr>
            <w:r w:rsidRPr="00451D88">
              <w:rPr>
                <w:rFonts w:cs="Arial"/>
              </w:rPr>
              <w:t>Sacramento</w:t>
            </w:r>
          </w:p>
        </w:tc>
        <w:tc>
          <w:tcPr>
            <w:tcW w:w="1478" w:type="dxa"/>
            <w:vAlign w:val="center"/>
          </w:tcPr>
          <w:p w14:paraId="315B28F7" w14:textId="3B0AA560" w:rsidR="00165A41" w:rsidRPr="00451D88" w:rsidRDefault="00483D2B" w:rsidP="004C1E6E">
            <w:pPr>
              <w:spacing w:before="120" w:after="120"/>
              <w:jc w:val="center"/>
              <w:rPr>
                <w:rFonts w:cs="Arial"/>
              </w:rPr>
            </w:pPr>
            <w:r w:rsidRPr="00451D88">
              <w:rPr>
                <w:rFonts w:cs="Arial"/>
              </w:rPr>
              <w:t>350</w:t>
            </w:r>
          </w:p>
        </w:tc>
        <w:tc>
          <w:tcPr>
            <w:tcW w:w="5220" w:type="dxa"/>
          </w:tcPr>
          <w:p w14:paraId="417EA93C" w14:textId="77777777" w:rsidR="00165A41" w:rsidRPr="00451D88" w:rsidRDefault="00165A41" w:rsidP="00D123EC">
            <w:pPr>
              <w:spacing w:before="120" w:after="120"/>
              <w:rPr>
                <w:rFonts w:cs="Arial"/>
              </w:rPr>
            </w:pPr>
            <w:r w:rsidRPr="00451D88">
              <w:rPr>
                <w:rFonts w:cs="Arial"/>
              </w:rPr>
              <w:t>Assessment Information Meeting</w:t>
            </w:r>
          </w:p>
          <w:p w14:paraId="113F65DF" w14:textId="3ED3DD70" w:rsidR="00165A41" w:rsidRPr="00451D88" w:rsidRDefault="00165A41" w:rsidP="00DD5D03">
            <w:pPr>
              <w:spacing w:before="120" w:after="120"/>
              <w:rPr>
                <w:rFonts w:cs="Arial"/>
              </w:rPr>
            </w:pPr>
            <w:r w:rsidRPr="00451D88">
              <w:t>This meeting provided CAASPP</w:t>
            </w:r>
            <w:r w:rsidR="00053C4B" w:rsidRPr="00451D88">
              <w:t xml:space="preserve"> and</w:t>
            </w:r>
            <w:r w:rsidRPr="00451D88">
              <w:t xml:space="preserve"> ELPAC</w:t>
            </w:r>
            <w:r w:rsidR="00053C4B" w:rsidRPr="00451D88">
              <w:t xml:space="preserve"> </w:t>
            </w:r>
            <w:r w:rsidRPr="00451D88">
              <w:t>coordinators with the latest information and updates on California's assessment</w:t>
            </w:r>
            <w:r w:rsidR="0005162C" w:rsidRPr="00451D88">
              <w:t>s</w:t>
            </w:r>
            <w:r w:rsidR="00DD5D03" w:rsidRPr="00451D88">
              <w:t>.</w:t>
            </w:r>
          </w:p>
        </w:tc>
      </w:tr>
      <w:tr w:rsidR="00E910E9" w:rsidRPr="00451D88" w:rsidDel="00C434CE" w14:paraId="089DBA15" w14:textId="77777777" w:rsidTr="008164CD">
        <w:trPr>
          <w:cantSplit/>
        </w:trPr>
        <w:tc>
          <w:tcPr>
            <w:tcW w:w="1525" w:type="dxa"/>
            <w:vAlign w:val="center"/>
          </w:tcPr>
          <w:p w14:paraId="27E8ABD1" w14:textId="4C0DC3AB" w:rsidR="00E910E9" w:rsidRPr="00451D88" w:rsidRDefault="00E910E9" w:rsidP="00E910E9">
            <w:pPr>
              <w:jc w:val="center"/>
              <w:rPr>
                <w:rFonts w:cs="Arial"/>
              </w:rPr>
            </w:pPr>
            <w:r w:rsidRPr="00451D88">
              <w:rPr>
                <w:rFonts w:cs="Arial"/>
              </w:rPr>
              <w:t>8/22</w:t>
            </w:r>
          </w:p>
        </w:tc>
        <w:tc>
          <w:tcPr>
            <w:tcW w:w="1582" w:type="dxa"/>
            <w:vAlign w:val="center"/>
          </w:tcPr>
          <w:p w14:paraId="24143CD5" w14:textId="235C36A1" w:rsidR="00E910E9" w:rsidRPr="00451D88" w:rsidRDefault="00E910E9" w:rsidP="008164CD">
            <w:pPr>
              <w:spacing w:before="120" w:after="120"/>
              <w:jc w:val="center"/>
              <w:rPr>
                <w:rFonts w:cs="Arial"/>
              </w:rPr>
            </w:pPr>
            <w:r w:rsidRPr="00451D88">
              <w:rPr>
                <w:rFonts w:cs="Arial"/>
              </w:rPr>
              <w:t>Ontario</w:t>
            </w:r>
          </w:p>
        </w:tc>
        <w:tc>
          <w:tcPr>
            <w:tcW w:w="1478" w:type="dxa"/>
            <w:vAlign w:val="center"/>
          </w:tcPr>
          <w:p w14:paraId="376E6AEE" w14:textId="7A2020BA" w:rsidR="00E910E9" w:rsidRPr="00451D88" w:rsidRDefault="00F572E0" w:rsidP="008164CD">
            <w:pPr>
              <w:spacing w:before="120" w:after="120"/>
              <w:jc w:val="center"/>
              <w:rPr>
                <w:rFonts w:cs="Arial"/>
              </w:rPr>
            </w:pPr>
            <w:r w:rsidRPr="008A00EA">
              <w:rPr>
                <w:rFonts w:cs="Arial"/>
              </w:rPr>
              <w:t>400</w:t>
            </w:r>
          </w:p>
        </w:tc>
        <w:tc>
          <w:tcPr>
            <w:tcW w:w="5220" w:type="dxa"/>
          </w:tcPr>
          <w:p w14:paraId="2209051A" w14:textId="77777777" w:rsidR="00E910E9" w:rsidRPr="00451D88" w:rsidRDefault="00E910E9" w:rsidP="008164CD">
            <w:pPr>
              <w:spacing w:before="120" w:after="120"/>
              <w:rPr>
                <w:rFonts w:cs="Arial"/>
              </w:rPr>
            </w:pPr>
            <w:r w:rsidRPr="00451D88">
              <w:rPr>
                <w:rFonts w:cs="Arial"/>
              </w:rPr>
              <w:t>Assessment Information Meeting</w:t>
            </w:r>
          </w:p>
          <w:p w14:paraId="4F158BB7" w14:textId="56E0DF15" w:rsidR="00E910E9" w:rsidRPr="008A00EA" w:rsidRDefault="00E910E9" w:rsidP="00DD5D03">
            <w:pPr>
              <w:spacing w:before="120" w:after="120"/>
              <w:rPr>
                <w:rFonts w:cs="Arial"/>
              </w:rPr>
            </w:pPr>
            <w:r w:rsidRPr="00451D88">
              <w:t>This meeting provided CAASPP</w:t>
            </w:r>
            <w:r w:rsidR="00053C4B" w:rsidRPr="00451D88">
              <w:t xml:space="preserve"> and</w:t>
            </w:r>
            <w:r w:rsidRPr="00451D88">
              <w:t xml:space="preserve"> ELPAC</w:t>
            </w:r>
            <w:r w:rsidR="00053C4B" w:rsidRPr="00451D88">
              <w:t xml:space="preserve"> </w:t>
            </w:r>
            <w:r w:rsidRPr="00451D88">
              <w:t>coordinators with the latest information and updates on California's assessment</w:t>
            </w:r>
            <w:r w:rsidR="0005162C" w:rsidRPr="00451D88">
              <w:t>s</w:t>
            </w:r>
            <w:r w:rsidR="00DD5D03" w:rsidRPr="00451D88">
              <w:t>.</w:t>
            </w:r>
          </w:p>
        </w:tc>
      </w:tr>
      <w:tr w:rsidR="00F572E0" w:rsidRPr="008A00EA" w:rsidDel="00C434CE" w14:paraId="5AE9B8BD" w14:textId="77777777" w:rsidTr="008164CD">
        <w:trPr>
          <w:cantSplit/>
        </w:trPr>
        <w:tc>
          <w:tcPr>
            <w:tcW w:w="1525" w:type="dxa"/>
            <w:vAlign w:val="center"/>
          </w:tcPr>
          <w:p w14:paraId="22B813B1" w14:textId="48530E1E" w:rsidR="00F572E0" w:rsidRPr="008A00EA" w:rsidRDefault="00F572E0" w:rsidP="00E910E9">
            <w:pPr>
              <w:jc w:val="center"/>
              <w:rPr>
                <w:rFonts w:cs="Arial"/>
              </w:rPr>
            </w:pPr>
            <w:r w:rsidRPr="008A00EA">
              <w:rPr>
                <w:rFonts w:cs="Arial"/>
              </w:rPr>
              <w:t>8/22</w:t>
            </w:r>
          </w:p>
        </w:tc>
        <w:tc>
          <w:tcPr>
            <w:tcW w:w="1582" w:type="dxa"/>
            <w:vAlign w:val="center"/>
          </w:tcPr>
          <w:p w14:paraId="0AD82D11" w14:textId="26128D4E" w:rsidR="00F572E0" w:rsidRPr="008A00EA" w:rsidRDefault="00F572E0" w:rsidP="008164CD">
            <w:pPr>
              <w:spacing w:before="120" w:after="120"/>
              <w:jc w:val="center"/>
              <w:rPr>
                <w:rFonts w:cs="Arial"/>
              </w:rPr>
            </w:pPr>
            <w:r w:rsidRPr="008A00EA">
              <w:rPr>
                <w:rFonts w:cs="Arial"/>
              </w:rPr>
              <w:t>Ontario</w:t>
            </w:r>
          </w:p>
        </w:tc>
        <w:tc>
          <w:tcPr>
            <w:tcW w:w="1478" w:type="dxa"/>
            <w:vAlign w:val="center"/>
          </w:tcPr>
          <w:p w14:paraId="2245AEC2" w14:textId="60968D5B" w:rsidR="00F572E0" w:rsidRPr="008A00EA" w:rsidRDefault="00F572E0" w:rsidP="008164CD">
            <w:pPr>
              <w:spacing w:before="120" w:after="120"/>
              <w:jc w:val="center"/>
              <w:rPr>
                <w:rFonts w:cs="Arial"/>
              </w:rPr>
            </w:pPr>
            <w:r w:rsidRPr="008A00EA">
              <w:rPr>
                <w:rFonts w:cs="Arial"/>
              </w:rPr>
              <w:t>25</w:t>
            </w:r>
          </w:p>
        </w:tc>
        <w:tc>
          <w:tcPr>
            <w:tcW w:w="5220" w:type="dxa"/>
          </w:tcPr>
          <w:p w14:paraId="1DD9B146" w14:textId="77777777" w:rsidR="00F572E0" w:rsidRPr="008A00EA" w:rsidRDefault="00F572E0" w:rsidP="008164CD">
            <w:pPr>
              <w:spacing w:before="120" w:after="120"/>
              <w:rPr>
                <w:rFonts w:cs="Arial"/>
              </w:rPr>
            </w:pPr>
            <w:r w:rsidRPr="008A00EA">
              <w:rPr>
                <w:rFonts w:cs="Arial"/>
              </w:rPr>
              <w:t>Open Forum on California Assessment</w:t>
            </w:r>
          </w:p>
          <w:p w14:paraId="664E0A30" w14:textId="3929DA2B" w:rsidR="00F572E0" w:rsidRPr="00451D88" w:rsidRDefault="00F572E0" w:rsidP="008164CD">
            <w:pPr>
              <w:spacing w:before="120" w:after="120"/>
              <w:rPr>
                <w:rFonts w:cs="Arial"/>
              </w:rPr>
            </w:pPr>
            <w:r w:rsidRPr="008A00EA">
              <w:rPr>
                <w:rFonts w:cs="Arial"/>
              </w:rPr>
              <w:t xml:space="preserve">Key stakeholders were </w:t>
            </w:r>
            <w:r w:rsidR="009D24F7" w:rsidRPr="008A00EA">
              <w:rPr>
                <w:rFonts w:cs="Arial"/>
              </w:rPr>
              <w:t>invited to provide feedback on the statewide assessment system and its performance</w:t>
            </w:r>
          </w:p>
        </w:tc>
      </w:tr>
    </w:tbl>
    <w:p w14:paraId="6A5B84DB" w14:textId="332F2F87" w:rsidR="009B04E1" w:rsidRPr="00451D88" w:rsidRDefault="009B04E1" w:rsidP="0007624E">
      <w:pPr>
        <w:rPr>
          <w:sz w:val="16"/>
          <w:szCs w:val="16"/>
        </w:rPr>
      </w:pPr>
    </w:p>
    <w:p w14:paraId="21FDA28B" w14:textId="77777777" w:rsidR="00261C66" w:rsidRPr="00451D88" w:rsidRDefault="00261C66" w:rsidP="0007624E">
      <w:pPr>
        <w:rPr>
          <w:sz w:val="16"/>
          <w:szCs w:val="16"/>
        </w:rPr>
        <w:sectPr w:rsidR="00261C66" w:rsidRPr="00451D88" w:rsidSect="00D76521">
          <w:headerReference w:type="default" r:id="rId57"/>
          <w:pgSz w:w="12240" w:h="15840"/>
          <w:pgMar w:top="720" w:right="1440" w:bottom="1440" w:left="1440" w:header="720" w:footer="720" w:gutter="0"/>
          <w:pgNumType w:start="1"/>
          <w:cols w:space="720"/>
          <w:docGrid w:linePitch="360"/>
        </w:sectPr>
      </w:pPr>
    </w:p>
    <w:p w14:paraId="3B63379A" w14:textId="48C4670A" w:rsidR="00515BD6" w:rsidRPr="00451D88" w:rsidRDefault="00515BD6" w:rsidP="00F713BB">
      <w:pPr>
        <w:pStyle w:val="Heading1"/>
        <w:spacing w:before="0"/>
        <w:jc w:val="center"/>
        <w:rPr>
          <w:rFonts w:eastAsia="SimSun" w:cs="Arial"/>
          <w:b w:val="0"/>
          <w:sz w:val="40"/>
          <w:szCs w:val="40"/>
          <w:lang w:eastAsia="zh-CN"/>
        </w:rPr>
      </w:pPr>
      <w:r w:rsidRPr="00451D88">
        <w:rPr>
          <w:rFonts w:eastAsia="SimSun" w:cs="Arial"/>
          <w:sz w:val="40"/>
          <w:szCs w:val="40"/>
          <w:lang w:eastAsia="zh-CN"/>
        </w:rPr>
        <w:t xml:space="preserve">State Superintendent of Public Instruction’s </w:t>
      </w:r>
      <w:r w:rsidR="00A75C2B" w:rsidRPr="00451D88">
        <w:rPr>
          <w:rFonts w:eastAsia="SimSun" w:cs="Arial"/>
          <w:sz w:val="40"/>
          <w:szCs w:val="40"/>
          <w:lang w:eastAsia="zh-CN"/>
        </w:rPr>
        <w:br/>
      </w:r>
      <w:r w:rsidRPr="00451D88">
        <w:rPr>
          <w:rFonts w:eastAsia="SimSun" w:cs="Arial"/>
          <w:sz w:val="40"/>
          <w:szCs w:val="40"/>
          <w:lang w:eastAsia="zh-CN"/>
        </w:rPr>
        <w:t xml:space="preserve">Proposed </w:t>
      </w:r>
      <w:r w:rsidR="00AE0B29" w:rsidRPr="008A00EA">
        <w:rPr>
          <w:rFonts w:eastAsia="SimSun" w:cs="Arial"/>
          <w:sz w:val="40"/>
          <w:szCs w:val="40"/>
          <w:lang w:eastAsia="zh-CN"/>
        </w:rPr>
        <w:t>Preliminary</w:t>
      </w:r>
      <w:r w:rsidR="00AE0B29" w:rsidRPr="00451D88">
        <w:rPr>
          <w:rFonts w:eastAsia="SimSun" w:cs="Arial"/>
          <w:sz w:val="40"/>
          <w:szCs w:val="40"/>
          <w:lang w:eastAsia="zh-CN"/>
        </w:rPr>
        <w:t xml:space="preserve"> </w:t>
      </w:r>
      <w:r w:rsidRPr="00451D88">
        <w:rPr>
          <w:rFonts w:eastAsia="SimSun" w:cs="Arial"/>
          <w:sz w:val="40"/>
          <w:szCs w:val="40"/>
          <w:lang w:eastAsia="zh-CN"/>
        </w:rPr>
        <w:t>Threshold Score Recommendations</w:t>
      </w:r>
      <w:r w:rsidR="00825022" w:rsidRPr="00451D88">
        <w:rPr>
          <w:rFonts w:eastAsia="SimSun" w:cs="Arial"/>
          <w:sz w:val="40"/>
          <w:szCs w:val="40"/>
          <w:lang w:eastAsia="zh-CN"/>
        </w:rPr>
        <w:t xml:space="preserve"> for the California Spanish Assessment</w:t>
      </w:r>
    </w:p>
    <w:p w14:paraId="6858DA9F" w14:textId="77777777" w:rsidR="00515BD6" w:rsidRPr="00451D88" w:rsidRDefault="00515BD6" w:rsidP="00F713BB">
      <w:pPr>
        <w:pStyle w:val="Heading2"/>
        <w:spacing w:before="120" w:after="240"/>
        <w:jc w:val="center"/>
        <w:rPr>
          <w:rFonts w:eastAsia="SimSun" w:cs="Arial"/>
          <w:b w:val="0"/>
          <w:sz w:val="36"/>
          <w:szCs w:val="36"/>
          <w:lang w:eastAsia="zh-CN"/>
        </w:rPr>
      </w:pPr>
      <w:r w:rsidRPr="00451D88">
        <w:rPr>
          <w:rFonts w:eastAsia="SimSun" w:cs="Arial"/>
          <w:sz w:val="36"/>
          <w:szCs w:val="36"/>
          <w:lang w:eastAsia="zh-CN"/>
        </w:rPr>
        <w:t>Grades Three through Grade</w:t>
      </w:r>
      <w:r w:rsidRPr="00451D88">
        <w:rPr>
          <w:rFonts w:eastAsia="SimSun" w:cs="Arial"/>
          <w:b w:val="0"/>
          <w:sz w:val="36"/>
          <w:szCs w:val="36"/>
          <w:lang w:eastAsia="zh-CN"/>
        </w:rPr>
        <w:t xml:space="preserve"> </w:t>
      </w:r>
      <w:r w:rsidRPr="00451D88">
        <w:rPr>
          <w:rFonts w:eastAsia="SimSun" w:cs="Arial"/>
          <w:sz w:val="36"/>
          <w:szCs w:val="36"/>
          <w:lang w:eastAsia="zh-CN"/>
        </w:rPr>
        <w:t>Eight and High School</w:t>
      </w:r>
    </w:p>
    <w:p w14:paraId="33C7F123" w14:textId="4D1D00D3" w:rsidR="00515BD6" w:rsidRPr="00451D88" w:rsidRDefault="00515BD6" w:rsidP="00771EBF">
      <w:pPr>
        <w:spacing w:after="240"/>
        <w:ind w:left="90"/>
        <w:rPr>
          <w:rFonts w:eastAsia="SimSun" w:cs="Arial"/>
          <w:lang w:eastAsia="zh-CN"/>
        </w:rPr>
      </w:pPr>
      <w:r w:rsidRPr="00451D88">
        <w:rPr>
          <w:rFonts w:eastAsia="SimSun" w:cs="Arial"/>
          <w:lang w:eastAsia="zh-CN"/>
        </w:rPr>
        <w:t>Table 1. State Superintendent</w:t>
      </w:r>
      <w:r w:rsidR="0055159E" w:rsidRPr="00451D88">
        <w:rPr>
          <w:rFonts w:eastAsia="SimSun" w:cs="Arial"/>
          <w:lang w:eastAsia="zh-CN"/>
        </w:rPr>
        <w:t xml:space="preserve">’s </w:t>
      </w:r>
      <w:r w:rsidRPr="00451D88">
        <w:rPr>
          <w:rFonts w:eastAsia="SimSun" w:cs="Arial"/>
          <w:lang w:eastAsia="zh-CN"/>
        </w:rPr>
        <w:t>Recommendations for the Proposed</w:t>
      </w:r>
      <w:r w:rsidR="00AE0B29" w:rsidRPr="00451D88">
        <w:rPr>
          <w:rFonts w:eastAsia="SimSun" w:cs="Arial"/>
          <w:lang w:eastAsia="zh-CN"/>
        </w:rPr>
        <w:t xml:space="preserve"> </w:t>
      </w:r>
      <w:r w:rsidR="00AE0B29" w:rsidRPr="008A00EA">
        <w:rPr>
          <w:rFonts w:eastAsia="SimSun" w:cs="Arial"/>
          <w:lang w:eastAsia="zh-CN"/>
        </w:rPr>
        <w:t>Preliminary</w:t>
      </w:r>
      <w:r w:rsidR="00AA484F" w:rsidRPr="00451D88">
        <w:rPr>
          <w:rFonts w:eastAsia="SimSun" w:cs="Arial"/>
          <w:lang w:eastAsia="zh-CN"/>
        </w:rPr>
        <w:t xml:space="preserve"> Threshold </w:t>
      </w:r>
      <w:r w:rsidR="00AA484F" w:rsidRPr="008A00EA">
        <w:rPr>
          <w:rFonts w:eastAsia="SimSun" w:cs="Arial"/>
          <w:lang w:eastAsia="zh-CN"/>
        </w:rPr>
        <w:t>Scores</w:t>
      </w:r>
      <w:r w:rsidRPr="00451D88">
        <w:rPr>
          <w:rFonts w:eastAsia="SimSun" w:cs="Arial"/>
          <w:lang w:eastAsia="zh-CN"/>
        </w:rPr>
        <w:t xml:space="preserve"> for Achievement Levels on the California Spanish Assessment (CSA)</w:t>
      </w:r>
    </w:p>
    <w:tbl>
      <w:tblPr>
        <w:tblStyle w:val="TableGrid"/>
        <w:tblW w:w="4842" w:type="pct"/>
        <w:jc w:val="center"/>
        <w:tblLayout w:type="fixed"/>
        <w:tblLook w:val="04A0" w:firstRow="1" w:lastRow="0" w:firstColumn="1" w:lastColumn="0" w:noHBand="0" w:noVBand="1"/>
        <w:tblDescription w:val="Table 1. State Superintendent of Public Instruction (SSPI) Recommendations for the Proposed Thresholds for Achievement Levels on the California Spanish Assessment "/>
      </w:tblPr>
      <w:tblGrid>
        <w:gridCol w:w="894"/>
        <w:gridCol w:w="1351"/>
        <w:gridCol w:w="1440"/>
        <w:gridCol w:w="1349"/>
        <w:gridCol w:w="1261"/>
        <w:gridCol w:w="1359"/>
        <w:gridCol w:w="1340"/>
        <w:gridCol w:w="1176"/>
      </w:tblGrid>
      <w:tr w:rsidR="00F713BB" w:rsidRPr="00451D88" w14:paraId="0380DA1F" w14:textId="77777777" w:rsidTr="00F713BB">
        <w:trPr>
          <w:trHeight w:val="1542"/>
          <w:tblHeader/>
          <w:jc w:val="center"/>
        </w:trPr>
        <w:tc>
          <w:tcPr>
            <w:tcW w:w="440" w:type="pct"/>
            <w:shd w:val="clear" w:color="auto" w:fill="D9D9D9" w:themeFill="background1" w:themeFillShade="D9"/>
            <w:vAlign w:val="center"/>
          </w:tcPr>
          <w:p w14:paraId="187A8A5C" w14:textId="7CE69512"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Grade</w:t>
            </w:r>
          </w:p>
        </w:tc>
        <w:tc>
          <w:tcPr>
            <w:tcW w:w="664" w:type="pct"/>
            <w:shd w:val="clear" w:color="auto" w:fill="D9D9D9" w:themeFill="background1" w:themeFillShade="D9"/>
            <w:vAlign w:val="center"/>
            <w:hideMark/>
          </w:tcPr>
          <w:p w14:paraId="301A9934"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Percentage of Students at Level 1</w:t>
            </w:r>
            <w:r w:rsidRPr="00F713BB">
              <w:rPr>
                <w:rFonts w:ascii="Arial Narrow" w:hAnsi="Arial Narrow" w:cs="Arial"/>
                <w:b/>
                <w:bCs/>
                <w:color w:val="000000"/>
                <w:vertAlign w:val="superscript"/>
              </w:rPr>
              <w:footnoteReference w:id="2"/>
            </w:r>
          </w:p>
        </w:tc>
        <w:tc>
          <w:tcPr>
            <w:tcW w:w="708" w:type="pct"/>
            <w:shd w:val="clear" w:color="auto" w:fill="D9D9D9" w:themeFill="background1" w:themeFillShade="D9"/>
            <w:vAlign w:val="center"/>
            <w:hideMark/>
          </w:tcPr>
          <w:p w14:paraId="0774390F" w14:textId="04EDC60A"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Percentage of Students</w:t>
            </w:r>
            <w:r w:rsidRPr="00F713BB">
              <w:rPr>
                <w:rFonts w:ascii="Arial Narrow" w:hAnsi="Arial Narrow" w:cs="Arial"/>
                <w:b/>
                <w:bCs/>
                <w:color w:val="000000"/>
                <w:vertAlign w:val="superscript"/>
              </w:rPr>
              <w:footnoteReference w:id="3"/>
            </w:r>
            <w:r w:rsidRPr="00F713BB">
              <w:rPr>
                <w:rFonts w:ascii="Arial Narrow" w:hAnsi="Arial Narrow" w:cs="Arial"/>
                <w:b/>
                <w:bCs/>
                <w:color w:val="000000"/>
              </w:rPr>
              <w:t xml:space="preserve"> at Level 1 or above</w:t>
            </w:r>
          </w:p>
        </w:tc>
        <w:tc>
          <w:tcPr>
            <w:tcW w:w="663" w:type="pct"/>
            <w:shd w:val="clear" w:color="auto" w:fill="D9D9D9" w:themeFill="background1" w:themeFillShade="D9"/>
            <w:vAlign w:val="center"/>
            <w:hideMark/>
          </w:tcPr>
          <w:p w14:paraId="10BDADC6"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Percentage of Students at Level 2</w:t>
            </w:r>
          </w:p>
        </w:tc>
        <w:tc>
          <w:tcPr>
            <w:tcW w:w="620" w:type="pct"/>
            <w:shd w:val="clear" w:color="auto" w:fill="D9D9D9" w:themeFill="background1" w:themeFillShade="D9"/>
            <w:vAlign w:val="center"/>
            <w:hideMark/>
          </w:tcPr>
          <w:p w14:paraId="57C036AE"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Threshold Scale Score</w:t>
            </w:r>
            <w:r w:rsidRPr="00F713BB">
              <w:rPr>
                <w:rFonts w:ascii="Arial Narrow" w:hAnsi="Arial Narrow" w:cs="Arial"/>
                <w:b/>
                <w:bCs/>
                <w:color w:val="000000"/>
                <w:vertAlign w:val="superscript"/>
              </w:rPr>
              <w:t>3</w:t>
            </w:r>
            <w:r w:rsidRPr="00F713BB">
              <w:rPr>
                <w:rFonts w:ascii="Arial Narrow" w:hAnsi="Arial Narrow" w:cs="Arial"/>
                <w:b/>
                <w:bCs/>
                <w:color w:val="000000"/>
              </w:rPr>
              <w:t xml:space="preserve"> for Level 2</w:t>
            </w:r>
          </w:p>
        </w:tc>
        <w:tc>
          <w:tcPr>
            <w:tcW w:w="668" w:type="pct"/>
            <w:shd w:val="clear" w:color="auto" w:fill="D9D9D9" w:themeFill="background1" w:themeFillShade="D9"/>
            <w:vAlign w:val="center"/>
            <w:hideMark/>
          </w:tcPr>
          <w:p w14:paraId="03FEA26E"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Percentage of Students at Level 2 or above</w:t>
            </w:r>
          </w:p>
        </w:tc>
        <w:tc>
          <w:tcPr>
            <w:tcW w:w="659" w:type="pct"/>
            <w:shd w:val="clear" w:color="auto" w:fill="D9D9D9" w:themeFill="background1" w:themeFillShade="D9"/>
            <w:vAlign w:val="center"/>
            <w:hideMark/>
          </w:tcPr>
          <w:p w14:paraId="5AAA1B0B"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Percentage of Students at Level 3</w:t>
            </w:r>
          </w:p>
        </w:tc>
        <w:tc>
          <w:tcPr>
            <w:tcW w:w="578" w:type="pct"/>
            <w:shd w:val="clear" w:color="auto" w:fill="D9D9D9" w:themeFill="background1" w:themeFillShade="D9"/>
            <w:vAlign w:val="center"/>
            <w:hideMark/>
          </w:tcPr>
          <w:p w14:paraId="4ADC60F8" w14:textId="77777777" w:rsidR="00515BD6" w:rsidRPr="00F713BB" w:rsidRDefault="00515BD6" w:rsidP="0076311B">
            <w:pPr>
              <w:spacing w:before="120" w:after="120"/>
              <w:jc w:val="center"/>
              <w:rPr>
                <w:rFonts w:cs="Arial"/>
                <w:b/>
                <w:color w:val="000000"/>
              </w:rPr>
            </w:pPr>
            <w:r w:rsidRPr="00F713BB">
              <w:rPr>
                <w:rFonts w:ascii="Arial Narrow" w:hAnsi="Arial Narrow" w:cs="Arial"/>
                <w:b/>
                <w:bCs/>
                <w:color w:val="000000"/>
              </w:rPr>
              <w:t>Threshold Scale Score</w:t>
            </w:r>
            <w:r w:rsidRPr="00F713BB">
              <w:rPr>
                <w:rFonts w:ascii="Arial Narrow" w:hAnsi="Arial Narrow" w:cs="Arial"/>
                <w:b/>
                <w:bCs/>
                <w:color w:val="000000"/>
                <w:vertAlign w:val="superscript"/>
              </w:rPr>
              <w:t>3</w:t>
            </w:r>
            <w:r w:rsidRPr="00F713BB">
              <w:rPr>
                <w:rFonts w:ascii="Arial Narrow" w:hAnsi="Arial Narrow" w:cs="Arial"/>
                <w:b/>
                <w:bCs/>
                <w:color w:val="000000"/>
              </w:rPr>
              <w:t xml:space="preserve"> for Level 3</w:t>
            </w:r>
          </w:p>
        </w:tc>
      </w:tr>
      <w:tr w:rsidR="008C6864" w:rsidRPr="008A00EA" w14:paraId="74106FEB" w14:textId="77777777" w:rsidTr="00F713BB">
        <w:trPr>
          <w:trHeight w:val="305"/>
          <w:jc w:val="center"/>
        </w:trPr>
        <w:tc>
          <w:tcPr>
            <w:tcW w:w="440" w:type="pct"/>
          </w:tcPr>
          <w:p w14:paraId="013C8A71" w14:textId="77777777" w:rsidR="008C6864" w:rsidRPr="00F713BB" w:rsidRDefault="008C6864" w:rsidP="008C6864">
            <w:pPr>
              <w:spacing w:before="120" w:after="120"/>
              <w:jc w:val="center"/>
              <w:rPr>
                <w:rFonts w:cs="Arial"/>
                <w:color w:val="000000"/>
              </w:rPr>
            </w:pPr>
            <w:r w:rsidRPr="00F713BB">
              <w:rPr>
                <w:rFonts w:cs="Arial"/>
                <w:color w:val="000000"/>
              </w:rPr>
              <w:t>3</w:t>
            </w:r>
          </w:p>
        </w:tc>
        <w:tc>
          <w:tcPr>
            <w:tcW w:w="664" w:type="pct"/>
            <w:hideMark/>
          </w:tcPr>
          <w:p w14:paraId="0A97C6DA" w14:textId="3089817E" w:rsidR="008C6864" w:rsidRPr="00F713BB" w:rsidRDefault="008C6864" w:rsidP="008C6864">
            <w:pPr>
              <w:spacing w:before="120" w:after="120"/>
              <w:jc w:val="center"/>
            </w:pPr>
            <w:r w:rsidRPr="00F713BB">
              <w:t>52.7</w:t>
            </w:r>
          </w:p>
        </w:tc>
        <w:tc>
          <w:tcPr>
            <w:tcW w:w="708" w:type="pct"/>
          </w:tcPr>
          <w:p w14:paraId="7BB45CB4" w14:textId="067060F3"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515563FB" w14:textId="6BBE0308" w:rsidR="008C6864" w:rsidRPr="00F713BB" w:rsidRDefault="008C6864" w:rsidP="008C6864">
            <w:pPr>
              <w:spacing w:before="120" w:after="120"/>
              <w:jc w:val="center"/>
            </w:pPr>
            <w:r w:rsidRPr="00F713BB">
              <w:rPr>
                <w:rFonts w:cs="Arial"/>
              </w:rPr>
              <w:t>33.0</w:t>
            </w:r>
          </w:p>
        </w:tc>
        <w:tc>
          <w:tcPr>
            <w:tcW w:w="620" w:type="pct"/>
          </w:tcPr>
          <w:p w14:paraId="53E97CB5" w14:textId="27780E67" w:rsidR="008C6864" w:rsidRPr="00F713BB" w:rsidRDefault="008C6864" w:rsidP="008C6864">
            <w:pPr>
              <w:spacing w:before="120" w:after="120"/>
              <w:jc w:val="center"/>
            </w:pPr>
            <w:r w:rsidRPr="00F713BB">
              <w:t>401</w:t>
            </w:r>
          </w:p>
        </w:tc>
        <w:tc>
          <w:tcPr>
            <w:tcW w:w="668" w:type="pct"/>
            <w:tcBorders>
              <w:top w:val="nil"/>
              <w:left w:val="nil"/>
              <w:bottom w:val="single" w:sz="8" w:space="0" w:color="auto"/>
              <w:right w:val="single" w:sz="8" w:space="0" w:color="auto"/>
            </w:tcBorders>
            <w:shd w:val="clear" w:color="auto" w:fill="auto"/>
            <w:vAlign w:val="center"/>
          </w:tcPr>
          <w:p w14:paraId="3F621481" w14:textId="34FAE49F" w:rsidR="008C6864" w:rsidRPr="00F713BB" w:rsidRDefault="008C6864" w:rsidP="008C6864">
            <w:pPr>
              <w:spacing w:before="120" w:after="120"/>
              <w:jc w:val="center"/>
            </w:pPr>
            <w:r w:rsidRPr="00F713BB">
              <w:rPr>
                <w:rFonts w:cs="Arial"/>
              </w:rPr>
              <w:t>47.3</w:t>
            </w:r>
          </w:p>
        </w:tc>
        <w:tc>
          <w:tcPr>
            <w:tcW w:w="659" w:type="pct"/>
            <w:hideMark/>
          </w:tcPr>
          <w:p w14:paraId="30B97028" w14:textId="55A722F3" w:rsidR="008C6864" w:rsidRPr="00F713BB" w:rsidRDefault="008C6864" w:rsidP="008C6864">
            <w:pPr>
              <w:spacing w:before="120" w:after="120"/>
              <w:jc w:val="center"/>
            </w:pPr>
            <w:r w:rsidRPr="00F713BB">
              <w:t>14.3</w:t>
            </w:r>
          </w:p>
        </w:tc>
        <w:tc>
          <w:tcPr>
            <w:tcW w:w="578" w:type="pct"/>
            <w:hideMark/>
          </w:tcPr>
          <w:p w14:paraId="55107975" w14:textId="4D7CC0EA" w:rsidR="008C6864" w:rsidRPr="00F713BB" w:rsidRDefault="008C6864" w:rsidP="008C6864">
            <w:pPr>
              <w:spacing w:before="120" w:after="120"/>
              <w:jc w:val="center"/>
            </w:pPr>
            <w:r w:rsidRPr="00F713BB">
              <w:t>413</w:t>
            </w:r>
          </w:p>
        </w:tc>
      </w:tr>
      <w:tr w:rsidR="008C6864" w:rsidRPr="008A00EA" w14:paraId="707A907F" w14:textId="77777777" w:rsidTr="00F713BB">
        <w:trPr>
          <w:trHeight w:val="305"/>
          <w:jc w:val="center"/>
        </w:trPr>
        <w:tc>
          <w:tcPr>
            <w:tcW w:w="440" w:type="pct"/>
          </w:tcPr>
          <w:p w14:paraId="35A27239" w14:textId="77777777" w:rsidR="008C6864" w:rsidRPr="00F713BB" w:rsidRDefault="008C6864" w:rsidP="008C6864">
            <w:pPr>
              <w:spacing w:before="120" w:after="120"/>
              <w:jc w:val="center"/>
              <w:rPr>
                <w:rFonts w:cs="Arial"/>
                <w:color w:val="000000"/>
              </w:rPr>
            </w:pPr>
            <w:r w:rsidRPr="00F713BB">
              <w:rPr>
                <w:rFonts w:cs="Arial"/>
                <w:color w:val="000000"/>
              </w:rPr>
              <w:t>4</w:t>
            </w:r>
          </w:p>
        </w:tc>
        <w:tc>
          <w:tcPr>
            <w:tcW w:w="664" w:type="pct"/>
          </w:tcPr>
          <w:p w14:paraId="3404C542" w14:textId="4C5CB1F7" w:rsidR="008C6864" w:rsidRPr="00F713BB" w:rsidRDefault="008C6864" w:rsidP="008C6864">
            <w:pPr>
              <w:spacing w:before="120" w:after="120"/>
              <w:jc w:val="center"/>
            </w:pPr>
            <w:r w:rsidRPr="00F713BB">
              <w:t>53.5</w:t>
            </w:r>
          </w:p>
        </w:tc>
        <w:tc>
          <w:tcPr>
            <w:tcW w:w="708" w:type="pct"/>
          </w:tcPr>
          <w:p w14:paraId="36103292" w14:textId="555F7643"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2670CA5B" w14:textId="65E65E04" w:rsidR="008C6864" w:rsidRPr="00F713BB" w:rsidRDefault="008C6864" w:rsidP="008C6864">
            <w:pPr>
              <w:spacing w:before="120" w:after="120"/>
              <w:jc w:val="center"/>
            </w:pPr>
            <w:r w:rsidRPr="00F713BB">
              <w:rPr>
                <w:rFonts w:cs="Arial"/>
              </w:rPr>
              <w:t>31.5</w:t>
            </w:r>
          </w:p>
        </w:tc>
        <w:tc>
          <w:tcPr>
            <w:tcW w:w="620" w:type="pct"/>
          </w:tcPr>
          <w:p w14:paraId="500FCB31" w14:textId="298B734B" w:rsidR="008C6864" w:rsidRPr="00F713BB" w:rsidRDefault="008C6864" w:rsidP="008C6864">
            <w:pPr>
              <w:spacing w:before="120" w:after="120"/>
              <w:jc w:val="center"/>
            </w:pPr>
            <w:r w:rsidRPr="00F713BB">
              <w:t>401</w:t>
            </w:r>
          </w:p>
        </w:tc>
        <w:tc>
          <w:tcPr>
            <w:tcW w:w="668" w:type="pct"/>
            <w:tcBorders>
              <w:top w:val="nil"/>
              <w:left w:val="nil"/>
              <w:bottom w:val="single" w:sz="8" w:space="0" w:color="auto"/>
              <w:right w:val="single" w:sz="8" w:space="0" w:color="auto"/>
            </w:tcBorders>
            <w:shd w:val="clear" w:color="auto" w:fill="auto"/>
            <w:vAlign w:val="center"/>
          </w:tcPr>
          <w:p w14:paraId="08F2F13E" w14:textId="634E9E4E" w:rsidR="008C6864" w:rsidRPr="00F713BB" w:rsidRDefault="008C6864" w:rsidP="008C6864">
            <w:pPr>
              <w:spacing w:before="120" w:after="120"/>
              <w:jc w:val="center"/>
            </w:pPr>
            <w:r w:rsidRPr="00F713BB">
              <w:rPr>
                <w:rFonts w:cs="Arial"/>
              </w:rPr>
              <w:t>46.5</w:t>
            </w:r>
          </w:p>
        </w:tc>
        <w:tc>
          <w:tcPr>
            <w:tcW w:w="659" w:type="pct"/>
          </w:tcPr>
          <w:p w14:paraId="6B1D9437" w14:textId="7D863842" w:rsidR="008C6864" w:rsidRPr="00F713BB" w:rsidRDefault="008C6864" w:rsidP="008C6864">
            <w:pPr>
              <w:spacing w:before="120" w:after="120"/>
              <w:jc w:val="center"/>
            </w:pPr>
            <w:r w:rsidRPr="00F713BB">
              <w:t>15.0</w:t>
            </w:r>
          </w:p>
        </w:tc>
        <w:tc>
          <w:tcPr>
            <w:tcW w:w="578" w:type="pct"/>
          </w:tcPr>
          <w:p w14:paraId="68CBE0C3" w14:textId="4355E0B8" w:rsidR="008C6864" w:rsidRPr="00F713BB" w:rsidRDefault="008C6864" w:rsidP="008C6864">
            <w:pPr>
              <w:spacing w:before="120" w:after="120"/>
              <w:jc w:val="center"/>
            </w:pPr>
            <w:r w:rsidRPr="00F713BB">
              <w:t>414</w:t>
            </w:r>
          </w:p>
        </w:tc>
      </w:tr>
      <w:tr w:rsidR="008C6864" w:rsidRPr="008A00EA" w14:paraId="44A87C69" w14:textId="77777777" w:rsidTr="00F713BB">
        <w:trPr>
          <w:trHeight w:val="305"/>
          <w:jc w:val="center"/>
        </w:trPr>
        <w:tc>
          <w:tcPr>
            <w:tcW w:w="440" w:type="pct"/>
          </w:tcPr>
          <w:p w14:paraId="29065B6A" w14:textId="77777777" w:rsidR="008C6864" w:rsidRPr="00F713BB" w:rsidRDefault="008C6864" w:rsidP="008C6864">
            <w:pPr>
              <w:spacing w:before="120" w:after="120"/>
              <w:jc w:val="center"/>
              <w:rPr>
                <w:rFonts w:cs="Arial"/>
                <w:color w:val="000000"/>
              </w:rPr>
            </w:pPr>
            <w:r w:rsidRPr="00F713BB">
              <w:rPr>
                <w:rFonts w:cs="Arial"/>
                <w:color w:val="000000"/>
              </w:rPr>
              <w:t>5</w:t>
            </w:r>
          </w:p>
        </w:tc>
        <w:tc>
          <w:tcPr>
            <w:tcW w:w="664" w:type="pct"/>
          </w:tcPr>
          <w:p w14:paraId="73EDADF9" w14:textId="5F6E72F1" w:rsidR="008C6864" w:rsidRPr="00F713BB" w:rsidRDefault="008C6864" w:rsidP="008C6864">
            <w:pPr>
              <w:spacing w:before="120" w:after="120"/>
              <w:jc w:val="center"/>
            </w:pPr>
            <w:r w:rsidRPr="00F713BB">
              <w:t>45.6</w:t>
            </w:r>
          </w:p>
        </w:tc>
        <w:tc>
          <w:tcPr>
            <w:tcW w:w="708" w:type="pct"/>
          </w:tcPr>
          <w:p w14:paraId="003819B4" w14:textId="472622DA"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033EC5C4" w14:textId="1FA4FF54" w:rsidR="008C6864" w:rsidRPr="00F713BB" w:rsidRDefault="008C6864" w:rsidP="008C6864">
            <w:pPr>
              <w:spacing w:before="120" w:after="120"/>
              <w:jc w:val="center"/>
            </w:pPr>
            <w:r w:rsidRPr="00F713BB">
              <w:rPr>
                <w:rFonts w:cs="Arial"/>
              </w:rPr>
              <w:t>38.4</w:t>
            </w:r>
          </w:p>
        </w:tc>
        <w:tc>
          <w:tcPr>
            <w:tcW w:w="620" w:type="pct"/>
          </w:tcPr>
          <w:p w14:paraId="1A35AC99" w14:textId="22EA05B1" w:rsidR="008C6864" w:rsidRPr="00F713BB" w:rsidRDefault="008C6864" w:rsidP="008C6864">
            <w:pPr>
              <w:spacing w:before="120" w:after="120"/>
              <w:jc w:val="center"/>
            </w:pPr>
            <w:r w:rsidRPr="00F713BB">
              <w:t>398</w:t>
            </w:r>
          </w:p>
        </w:tc>
        <w:tc>
          <w:tcPr>
            <w:tcW w:w="668" w:type="pct"/>
            <w:tcBorders>
              <w:top w:val="nil"/>
              <w:left w:val="nil"/>
              <w:bottom w:val="single" w:sz="8" w:space="0" w:color="auto"/>
              <w:right w:val="single" w:sz="8" w:space="0" w:color="auto"/>
            </w:tcBorders>
            <w:shd w:val="clear" w:color="auto" w:fill="auto"/>
            <w:vAlign w:val="center"/>
          </w:tcPr>
          <w:p w14:paraId="182B3ADF" w14:textId="36CD94C4" w:rsidR="008C6864" w:rsidRPr="00F713BB" w:rsidRDefault="008C6864" w:rsidP="008C6864">
            <w:pPr>
              <w:spacing w:before="120" w:after="120"/>
              <w:jc w:val="center"/>
            </w:pPr>
            <w:r w:rsidRPr="00F713BB">
              <w:rPr>
                <w:rFonts w:cs="Arial"/>
              </w:rPr>
              <w:t>54.4</w:t>
            </w:r>
          </w:p>
        </w:tc>
        <w:tc>
          <w:tcPr>
            <w:tcW w:w="659" w:type="pct"/>
          </w:tcPr>
          <w:p w14:paraId="4D7E33AC" w14:textId="75D09474" w:rsidR="008C6864" w:rsidRPr="00F713BB" w:rsidRDefault="008C6864" w:rsidP="008C6864">
            <w:pPr>
              <w:spacing w:before="120" w:after="120"/>
              <w:jc w:val="center"/>
            </w:pPr>
            <w:r w:rsidRPr="00F713BB">
              <w:t>16.0</w:t>
            </w:r>
          </w:p>
        </w:tc>
        <w:tc>
          <w:tcPr>
            <w:tcW w:w="578" w:type="pct"/>
          </w:tcPr>
          <w:p w14:paraId="7D912795" w14:textId="5E67D5CA" w:rsidR="008C6864" w:rsidRPr="00F713BB" w:rsidRDefault="008C6864" w:rsidP="008C6864">
            <w:pPr>
              <w:spacing w:before="120" w:after="120"/>
              <w:jc w:val="center"/>
            </w:pPr>
            <w:r w:rsidRPr="00F713BB">
              <w:t>413</w:t>
            </w:r>
          </w:p>
        </w:tc>
      </w:tr>
      <w:tr w:rsidR="008C6864" w:rsidRPr="008A00EA" w14:paraId="251049D7" w14:textId="77777777" w:rsidTr="00F713BB">
        <w:trPr>
          <w:trHeight w:val="305"/>
          <w:jc w:val="center"/>
        </w:trPr>
        <w:tc>
          <w:tcPr>
            <w:tcW w:w="440" w:type="pct"/>
          </w:tcPr>
          <w:p w14:paraId="0EB99699" w14:textId="77777777" w:rsidR="008C6864" w:rsidRPr="00F713BB" w:rsidRDefault="008C6864" w:rsidP="008C6864">
            <w:pPr>
              <w:spacing w:before="120" w:after="120"/>
              <w:jc w:val="center"/>
              <w:rPr>
                <w:rFonts w:cs="Arial"/>
                <w:color w:val="000000"/>
              </w:rPr>
            </w:pPr>
            <w:r w:rsidRPr="00F713BB">
              <w:rPr>
                <w:rFonts w:cs="Arial"/>
                <w:color w:val="000000"/>
              </w:rPr>
              <w:t>6</w:t>
            </w:r>
          </w:p>
        </w:tc>
        <w:tc>
          <w:tcPr>
            <w:tcW w:w="664" w:type="pct"/>
          </w:tcPr>
          <w:p w14:paraId="00D325E1" w14:textId="17064F81" w:rsidR="008C6864" w:rsidRPr="00F713BB" w:rsidRDefault="008C6864" w:rsidP="008C6864">
            <w:pPr>
              <w:spacing w:before="120" w:after="120"/>
              <w:jc w:val="center"/>
            </w:pPr>
            <w:r w:rsidRPr="00F713BB">
              <w:t>41.4</w:t>
            </w:r>
          </w:p>
        </w:tc>
        <w:tc>
          <w:tcPr>
            <w:tcW w:w="708" w:type="pct"/>
          </w:tcPr>
          <w:p w14:paraId="3F60E85A" w14:textId="684CFB12"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03BEA6B5" w14:textId="41C4364F" w:rsidR="008C6864" w:rsidRPr="00F713BB" w:rsidRDefault="008C6864" w:rsidP="008C6864">
            <w:pPr>
              <w:spacing w:before="120" w:after="120"/>
              <w:jc w:val="center"/>
            </w:pPr>
            <w:r w:rsidRPr="00F713BB">
              <w:rPr>
                <w:rFonts w:cs="Arial"/>
              </w:rPr>
              <w:t>40.8</w:t>
            </w:r>
          </w:p>
        </w:tc>
        <w:tc>
          <w:tcPr>
            <w:tcW w:w="620" w:type="pct"/>
          </w:tcPr>
          <w:p w14:paraId="440E1CCF" w14:textId="66E38D44" w:rsidR="008C6864" w:rsidRPr="00F713BB" w:rsidRDefault="008C6864" w:rsidP="008C6864">
            <w:pPr>
              <w:spacing w:before="120" w:after="120"/>
              <w:jc w:val="center"/>
            </w:pPr>
            <w:r w:rsidRPr="00F713BB">
              <w:t>398</w:t>
            </w:r>
          </w:p>
        </w:tc>
        <w:tc>
          <w:tcPr>
            <w:tcW w:w="668" w:type="pct"/>
            <w:tcBorders>
              <w:top w:val="nil"/>
              <w:left w:val="nil"/>
              <w:bottom w:val="single" w:sz="8" w:space="0" w:color="auto"/>
              <w:right w:val="single" w:sz="8" w:space="0" w:color="auto"/>
            </w:tcBorders>
            <w:shd w:val="clear" w:color="auto" w:fill="auto"/>
            <w:vAlign w:val="center"/>
          </w:tcPr>
          <w:p w14:paraId="6C740DBC" w14:textId="5DE941AD" w:rsidR="008C6864" w:rsidRPr="00F713BB" w:rsidRDefault="008C6864" w:rsidP="008C6864">
            <w:pPr>
              <w:spacing w:before="120" w:after="120"/>
              <w:jc w:val="center"/>
            </w:pPr>
            <w:r w:rsidRPr="00F713BB">
              <w:rPr>
                <w:rFonts w:cs="Arial"/>
              </w:rPr>
              <w:t>58.6</w:t>
            </w:r>
          </w:p>
        </w:tc>
        <w:tc>
          <w:tcPr>
            <w:tcW w:w="659" w:type="pct"/>
          </w:tcPr>
          <w:p w14:paraId="3B3FCBA6" w14:textId="2D0F4297" w:rsidR="008C6864" w:rsidRPr="00F713BB" w:rsidRDefault="008C6864" w:rsidP="008C6864">
            <w:pPr>
              <w:spacing w:before="120" w:after="120"/>
              <w:jc w:val="center"/>
            </w:pPr>
            <w:r w:rsidRPr="00F713BB">
              <w:t>17.8</w:t>
            </w:r>
          </w:p>
        </w:tc>
        <w:tc>
          <w:tcPr>
            <w:tcW w:w="578" w:type="pct"/>
          </w:tcPr>
          <w:p w14:paraId="19747DF1" w14:textId="1A71C9A7" w:rsidR="008C6864" w:rsidRPr="00F713BB" w:rsidRDefault="008C6864" w:rsidP="008C6864">
            <w:pPr>
              <w:spacing w:before="120" w:after="120"/>
              <w:jc w:val="center"/>
            </w:pPr>
            <w:r w:rsidRPr="00F713BB">
              <w:t>411</w:t>
            </w:r>
          </w:p>
        </w:tc>
      </w:tr>
      <w:tr w:rsidR="008C6864" w:rsidRPr="008A00EA" w14:paraId="0A355A69" w14:textId="77777777" w:rsidTr="00F713BB">
        <w:trPr>
          <w:trHeight w:val="305"/>
          <w:jc w:val="center"/>
        </w:trPr>
        <w:tc>
          <w:tcPr>
            <w:tcW w:w="440" w:type="pct"/>
          </w:tcPr>
          <w:p w14:paraId="7CED74EC" w14:textId="77777777" w:rsidR="008C6864" w:rsidRPr="00F713BB" w:rsidRDefault="008C6864" w:rsidP="008C6864">
            <w:pPr>
              <w:spacing w:before="120" w:after="120"/>
              <w:jc w:val="center"/>
              <w:rPr>
                <w:rFonts w:cs="Arial"/>
                <w:color w:val="000000"/>
              </w:rPr>
            </w:pPr>
            <w:r w:rsidRPr="00F713BB">
              <w:rPr>
                <w:rFonts w:cs="Arial"/>
                <w:color w:val="000000"/>
              </w:rPr>
              <w:t>7</w:t>
            </w:r>
          </w:p>
        </w:tc>
        <w:tc>
          <w:tcPr>
            <w:tcW w:w="664" w:type="pct"/>
          </w:tcPr>
          <w:p w14:paraId="3CAB8E4D" w14:textId="50D3556F" w:rsidR="008C6864" w:rsidRPr="00F713BB" w:rsidRDefault="008C6864" w:rsidP="008C6864">
            <w:pPr>
              <w:spacing w:before="120" w:after="120"/>
              <w:jc w:val="center"/>
            </w:pPr>
            <w:r w:rsidRPr="00F713BB">
              <w:t>58.2</w:t>
            </w:r>
          </w:p>
        </w:tc>
        <w:tc>
          <w:tcPr>
            <w:tcW w:w="708" w:type="pct"/>
          </w:tcPr>
          <w:p w14:paraId="1C7EF086" w14:textId="3EF9423C"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4CDE0245" w14:textId="67615562" w:rsidR="008C6864" w:rsidRPr="00F713BB" w:rsidRDefault="008C6864" w:rsidP="008C6864">
            <w:pPr>
              <w:spacing w:before="120" w:after="120"/>
              <w:jc w:val="center"/>
            </w:pPr>
            <w:r w:rsidRPr="00F713BB">
              <w:rPr>
                <w:rFonts w:cs="Arial"/>
              </w:rPr>
              <w:t>37.0</w:t>
            </w:r>
          </w:p>
        </w:tc>
        <w:tc>
          <w:tcPr>
            <w:tcW w:w="620" w:type="pct"/>
          </w:tcPr>
          <w:p w14:paraId="7C09F6BE" w14:textId="7E562F10" w:rsidR="008C6864" w:rsidRPr="00F713BB" w:rsidRDefault="008C6864" w:rsidP="008C6864">
            <w:pPr>
              <w:spacing w:before="120" w:after="120"/>
              <w:jc w:val="center"/>
            </w:pPr>
            <w:r w:rsidRPr="00F713BB">
              <w:t>402</w:t>
            </w:r>
          </w:p>
        </w:tc>
        <w:tc>
          <w:tcPr>
            <w:tcW w:w="668" w:type="pct"/>
            <w:tcBorders>
              <w:top w:val="nil"/>
              <w:left w:val="nil"/>
              <w:bottom w:val="single" w:sz="8" w:space="0" w:color="auto"/>
              <w:right w:val="single" w:sz="8" w:space="0" w:color="auto"/>
            </w:tcBorders>
            <w:shd w:val="clear" w:color="auto" w:fill="auto"/>
            <w:vAlign w:val="center"/>
          </w:tcPr>
          <w:p w14:paraId="254BC386" w14:textId="1A3336B5" w:rsidR="008C6864" w:rsidRPr="00F713BB" w:rsidRDefault="008C6864" w:rsidP="008C6864">
            <w:pPr>
              <w:spacing w:before="120" w:after="120"/>
              <w:jc w:val="center"/>
            </w:pPr>
            <w:r w:rsidRPr="00F713BB">
              <w:rPr>
                <w:rFonts w:cs="Arial"/>
              </w:rPr>
              <w:t>41.8</w:t>
            </w:r>
          </w:p>
        </w:tc>
        <w:tc>
          <w:tcPr>
            <w:tcW w:w="659" w:type="pct"/>
          </w:tcPr>
          <w:p w14:paraId="66989FC1" w14:textId="0C269F4B" w:rsidR="008C6864" w:rsidRPr="00F713BB" w:rsidRDefault="008C6864" w:rsidP="008C6864">
            <w:pPr>
              <w:spacing w:before="120" w:after="120"/>
              <w:jc w:val="center"/>
            </w:pPr>
            <w:r w:rsidRPr="00F713BB">
              <w:t>4.8</w:t>
            </w:r>
          </w:p>
        </w:tc>
        <w:tc>
          <w:tcPr>
            <w:tcW w:w="578" w:type="pct"/>
          </w:tcPr>
          <w:p w14:paraId="0835922C" w14:textId="2CFA4B5C" w:rsidR="008C6864" w:rsidRPr="00F713BB" w:rsidRDefault="008C6864" w:rsidP="008C6864">
            <w:pPr>
              <w:spacing w:before="120" w:after="120"/>
              <w:jc w:val="center"/>
            </w:pPr>
            <w:r w:rsidRPr="00F713BB">
              <w:t>418</w:t>
            </w:r>
          </w:p>
        </w:tc>
      </w:tr>
      <w:tr w:rsidR="008C6864" w:rsidRPr="008A00EA" w14:paraId="1E23D6AC" w14:textId="77777777" w:rsidTr="00F713BB">
        <w:trPr>
          <w:trHeight w:val="305"/>
          <w:jc w:val="center"/>
        </w:trPr>
        <w:tc>
          <w:tcPr>
            <w:tcW w:w="440" w:type="pct"/>
          </w:tcPr>
          <w:p w14:paraId="3BDA1901" w14:textId="77777777" w:rsidR="008C6864" w:rsidRPr="00F713BB" w:rsidRDefault="008C6864" w:rsidP="008C6864">
            <w:pPr>
              <w:spacing w:before="120" w:after="120"/>
              <w:jc w:val="center"/>
              <w:rPr>
                <w:rFonts w:cs="Arial"/>
                <w:color w:val="000000"/>
              </w:rPr>
            </w:pPr>
            <w:r w:rsidRPr="00F713BB">
              <w:rPr>
                <w:rFonts w:cs="Arial"/>
                <w:color w:val="000000"/>
              </w:rPr>
              <w:t>8</w:t>
            </w:r>
          </w:p>
        </w:tc>
        <w:tc>
          <w:tcPr>
            <w:tcW w:w="664" w:type="pct"/>
          </w:tcPr>
          <w:p w14:paraId="38FE114F" w14:textId="71F78E44" w:rsidR="008C6864" w:rsidRPr="00F713BB" w:rsidRDefault="008C6864" w:rsidP="008C6864">
            <w:pPr>
              <w:spacing w:before="120" w:after="120"/>
              <w:jc w:val="center"/>
            </w:pPr>
            <w:r w:rsidRPr="00F713BB">
              <w:t>57.4</w:t>
            </w:r>
          </w:p>
        </w:tc>
        <w:tc>
          <w:tcPr>
            <w:tcW w:w="708" w:type="pct"/>
          </w:tcPr>
          <w:p w14:paraId="05EAC44B" w14:textId="134FB6DC"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1A791464" w14:textId="0E9EC484" w:rsidR="008C6864" w:rsidRPr="00F713BB" w:rsidRDefault="008C6864" w:rsidP="008C6864">
            <w:pPr>
              <w:spacing w:before="120" w:after="120"/>
              <w:jc w:val="center"/>
            </w:pPr>
            <w:r w:rsidRPr="00F713BB">
              <w:rPr>
                <w:rFonts w:cs="Arial"/>
              </w:rPr>
              <w:t>32.9</w:t>
            </w:r>
          </w:p>
        </w:tc>
        <w:tc>
          <w:tcPr>
            <w:tcW w:w="620" w:type="pct"/>
          </w:tcPr>
          <w:p w14:paraId="320FFB13" w14:textId="355422F6" w:rsidR="008C6864" w:rsidRPr="00F713BB" w:rsidRDefault="008C6864" w:rsidP="008C6864">
            <w:pPr>
              <w:spacing w:before="120" w:after="120"/>
              <w:jc w:val="center"/>
            </w:pPr>
            <w:r w:rsidRPr="00F713BB">
              <w:t>402</w:t>
            </w:r>
          </w:p>
        </w:tc>
        <w:tc>
          <w:tcPr>
            <w:tcW w:w="668" w:type="pct"/>
            <w:tcBorders>
              <w:top w:val="nil"/>
              <w:left w:val="nil"/>
              <w:bottom w:val="single" w:sz="8" w:space="0" w:color="auto"/>
              <w:right w:val="single" w:sz="8" w:space="0" w:color="auto"/>
            </w:tcBorders>
            <w:shd w:val="clear" w:color="auto" w:fill="auto"/>
            <w:vAlign w:val="center"/>
          </w:tcPr>
          <w:p w14:paraId="2A1FCAF7" w14:textId="3703F51A" w:rsidR="008C6864" w:rsidRPr="00F713BB" w:rsidRDefault="008C6864" w:rsidP="008C6864">
            <w:pPr>
              <w:spacing w:before="120" w:after="120"/>
              <w:jc w:val="center"/>
            </w:pPr>
            <w:r w:rsidRPr="00F713BB">
              <w:rPr>
                <w:rFonts w:cs="Arial"/>
              </w:rPr>
              <w:t>42.6</w:t>
            </w:r>
          </w:p>
        </w:tc>
        <w:tc>
          <w:tcPr>
            <w:tcW w:w="659" w:type="pct"/>
          </w:tcPr>
          <w:p w14:paraId="20BA2F03" w14:textId="516D3144" w:rsidR="008C6864" w:rsidRPr="00F713BB" w:rsidRDefault="008C6864" w:rsidP="008C6864">
            <w:pPr>
              <w:spacing w:before="120" w:after="120"/>
              <w:jc w:val="center"/>
            </w:pPr>
            <w:r w:rsidRPr="00F713BB">
              <w:t>9.7</w:t>
            </w:r>
          </w:p>
        </w:tc>
        <w:tc>
          <w:tcPr>
            <w:tcW w:w="578" w:type="pct"/>
          </w:tcPr>
          <w:p w14:paraId="21AA524B" w14:textId="7968FB37" w:rsidR="008C6864" w:rsidRPr="00F713BB" w:rsidRDefault="008C6864" w:rsidP="008C6864">
            <w:pPr>
              <w:spacing w:before="120" w:after="120"/>
              <w:jc w:val="center"/>
            </w:pPr>
            <w:r w:rsidRPr="00F713BB">
              <w:t>415</w:t>
            </w:r>
          </w:p>
        </w:tc>
      </w:tr>
      <w:tr w:rsidR="008C6864" w:rsidRPr="008A00EA" w14:paraId="65C8893E" w14:textId="77777777" w:rsidTr="00F713BB">
        <w:trPr>
          <w:trHeight w:val="305"/>
          <w:jc w:val="center"/>
        </w:trPr>
        <w:tc>
          <w:tcPr>
            <w:tcW w:w="440" w:type="pct"/>
          </w:tcPr>
          <w:p w14:paraId="5FEF4CA4" w14:textId="77777777" w:rsidR="008C6864" w:rsidRPr="00F713BB" w:rsidRDefault="008C6864" w:rsidP="008C6864">
            <w:pPr>
              <w:spacing w:before="120" w:after="120"/>
              <w:jc w:val="center"/>
              <w:rPr>
                <w:rFonts w:cs="Arial"/>
                <w:color w:val="000000"/>
              </w:rPr>
            </w:pPr>
            <w:r w:rsidRPr="00F713BB">
              <w:rPr>
                <w:rFonts w:cs="Arial"/>
                <w:color w:val="000000"/>
              </w:rPr>
              <w:t>9–12</w:t>
            </w:r>
          </w:p>
        </w:tc>
        <w:tc>
          <w:tcPr>
            <w:tcW w:w="664" w:type="pct"/>
          </w:tcPr>
          <w:p w14:paraId="7A5C0658" w14:textId="330072B8" w:rsidR="008C6864" w:rsidRPr="00F713BB" w:rsidRDefault="008C6864" w:rsidP="008C6864">
            <w:pPr>
              <w:spacing w:before="120" w:after="120"/>
              <w:jc w:val="center"/>
            </w:pPr>
            <w:r w:rsidRPr="00F713BB">
              <w:t>59.6</w:t>
            </w:r>
          </w:p>
        </w:tc>
        <w:tc>
          <w:tcPr>
            <w:tcW w:w="708" w:type="pct"/>
          </w:tcPr>
          <w:p w14:paraId="376C44D9" w14:textId="64090446" w:rsidR="008C6864" w:rsidRPr="00F713BB" w:rsidRDefault="008C6864" w:rsidP="008C6864">
            <w:pPr>
              <w:spacing w:before="120" w:after="120"/>
              <w:jc w:val="center"/>
            </w:pPr>
            <w:r w:rsidRPr="00F713BB">
              <w:t>100</w:t>
            </w:r>
          </w:p>
        </w:tc>
        <w:tc>
          <w:tcPr>
            <w:tcW w:w="663" w:type="pct"/>
            <w:tcBorders>
              <w:top w:val="nil"/>
              <w:left w:val="nil"/>
              <w:bottom w:val="single" w:sz="8" w:space="0" w:color="auto"/>
              <w:right w:val="single" w:sz="8" w:space="0" w:color="auto"/>
            </w:tcBorders>
            <w:shd w:val="clear" w:color="auto" w:fill="auto"/>
            <w:vAlign w:val="center"/>
          </w:tcPr>
          <w:p w14:paraId="4F99FB71" w14:textId="1B0AAAA4" w:rsidR="008C6864" w:rsidRPr="00F713BB" w:rsidRDefault="008C6864" w:rsidP="008C6864">
            <w:pPr>
              <w:spacing w:before="120" w:after="120"/>
              <w:jc w:val="center"/>
            </w:pPr>
            <w:r w:rsidRPr="00F713BB">
              <w:rPr>
                <w:rFonts w:cs="Arial"/>
              </w:rPr>
              <w:t>31.4</w:t>
            </w:r>
          </w:p>
        </w:tc>
        <w:tc>
          <w:tcPr>
            <w:tcW w:w="620" w:type="pct"/>
          </w:tcPr>
          <w:p w14:paraId="61500A3F" w14:textId="75B99991" w:rsidR="008C6864" w:rsidRPr="00F713BB" w:rsidRDefault="008C6864" w:rsidP="008C6864">
            <w:pPr>
              <w:spacing w:before="120" w:after="120"/>
              <w:jc w:val="center"/>
            </w:pPr>
            <w:r w:rsidRPr="00F713BB">
              <w:t>403</w:t>
            </w:r>
          </w:p>
        </w:tc>
        <w:tc>
          <w:tcPr>
            <w:tcW w:w="668" w:type="pct"/>
            <w:tcBorders>
              <w:top w:val="nil"/>
              <w:left w:val="nil"/>
              <w:bottom w:val="single" w:sz="8" w:space="0" w:color="auto"/>
              <w:right w:val="single" w:sz="8" w:space="0" w:color="auto"/>
            </w:tcBorders>
            <w:shd w:val="clear" w:color="auto" w:fill="auto"/>
            <w:vAlign w:val="center"/>
          </w:tcPr>
          <w:p w14:paraId="56A5F7D0" w14:textId="39F6B4E9" w:rsidR="008C6864" w:rsidRPr="00F713BB" w:rsidRDefault="008C6864" w:rsidP="008C6864">
            <w:pPr>
              <w:spacing w:before="120" w:after="120"/>
              <w:jc w:val="center"/>
            </w:pPr>
            <w:r w:rsidRPr="00F713BB">
              <w:rPr>
                <w:rFonts w:cs="Arial"/>
              </w:rPr>
              <w:t>40.4</w:t>
            </w:r>
          </w:p>
        </w:tc>
        <w:tc>
          <w:tcPr>
            <w:tcW w:w="659" w:type="pct"/>
          </w:tcPr>
          <w:p w14:paraId="3820DA1A" w14:textId="04D566F7" w:rsidR="008C6864" w:rsidRPr="00F713BB" w:rsidRDefault="008C6864" w:rsidP="008C6864">
            <w:pPr>
              <w:spacing w:before="120" w:after="120"/>
              <w:jc w:val="center"/>
            </w:pPr>
            <w:r w:rsidRPr="00F713BB">
              <w:t>9.0</w:t>
            </w:r>
          </w:p>
        </w:tc>
        <w:tc>
          <w:tcPr>
            <w:tcW w:w="578" w:type="pct"/>
          </w:tcPr>
          <w:p w14:paraId="5F5BF4BB" w14:textId="4C88B230" w:rsidR="008C6864" w:rsidRPr="00F713BB" w:rsidRDefault="008C6864" w:rsidP="008C6864">
            <w:pPr>
              <w:spacing w:before="120" w:after="120"/>
              <w:jc w:val="center"/>
            </w:pPr>
            <w:r w:rsidRPr="00F713BB">
              <w:t>414</w:t>
            </w:r>
          </w:p>
        </w:tc>
      </w:tr>
    </w:tbl>
    <w:p w14:paraId="6A5B635A" w14:textId="77777777" w:rsidR="00515BD6" w:rsidRPr="00451D88" w:rsidRDefault="00515BD6" w:rsidP="00515BD6">
      <w:pPr>
        <w:rPr>
          <w:rFonts w:eastAsia="SimSun"/>
          <w:b/>
          <w:noProof/>
          <w:sz w:val="20"/>
          <w:szCs w:val="20"/>
        </w:rPr>
      </w:pPr>
    </w:p>
    <w:p w14:paraId="4EFF5D45" w14:textId="77777777" w:rsidR="00515BD6" w:rsidRPr="00451D88" w:rsidRDefault="00515BD6" w:rsidP="00515BD6">
      <w:pPr>
        <w:sectPr w:rsidR="00515BD6" w:rsidRPr="00451D88" w:rsidSect="00694993">
          <w:headerReference w:type="default" r:id="rId58"/>
          <w:pgSz w:w="12240" w:h="15840"/>
          <w:pgMar w:top="720" w:right="864" w:bottom="763" w:left="864" w:header="720" w:footer="720" w:gutter="0"/>
          <w:pgNumType w:start="1"/>
          <w:cols w:space="720"/>
          <w:docGrid w:linePitch="360"/>
        </w:sectPr>
      </w:pPr>
    </w:p>
    <w:p w14:paraId="35A9F749" w14:textId="31B1BC88" w:rsidR="00515BD6" w:rsidRPr="00451D88" w:rsidRDefault="00515BD6" w:rsidP="00F713BB">
      <w:pPr>
        <w:pStyle w:val="Heading1"/>
        <w:spacing w:before="0"/>
        <w:jc w:val="center"/>
        <w:rPr>
          <w:rFonts w:eastAsia="SimSun" w:cs="Arial"/>
          <w:sz w:val="40"/>
          <w:szCs w:val="40"/>
          <w:lang w:eastAsia="zh-CN"/>
        </w:rPr>
      </w:pPr>
      <w:r w:rsidRPr="00451D88">
        <w:rPr>
          <w:rFonts w:eastAsia="SimSun" w:cs="Arial"/>
          <w:sz w:val="40"/>
          <w:szCs w:val="40"/>
          <w:lang w:eastAsia="zh-CN"/>
        </w:rPr>
        <w:t>Educator Panel Proposed Threshold Score Recommendations</w:t>
      </w:r>
      <w:r w:rsidR="00825022" w:rsidRPr="00451D88">
        <w:rPr>
          <w:rFonts w:eastAsia="SimSun" w:cs="Arial"/>
          <w:sz w:val="40"/>
          <w:szCs w:val="40"/>
          <w:lang w:eastAsia="zh-CN"/>
        </w:rPr>
        <w:t xml:space="preserve"> for the California Spanish Assessment</w:t>
      </w:r>
    </w:p>
    <w:p w14:paraId="54806F7B" w14:textId="77777777" w:rsidR="00515BD6" w:rsidRPr="00451D88" w:rsidRDefault="00515BD6" w:rsidP="00F713BB">
      <w:pPr>
        <w:pStyle w:val="Heading2"/>
        <w:spacing w:before="120"/>
        <w:jc w:val="center"/>
        <w:rPr>
          <w:rFonts w:eastAsia="SimSun" w:cs="Arial"/>
          <w:b w:val="0"/>
          <w:sz w:val="36"/>
          <w:szCs w:val="36"/>
          <w:lang w:eastAsia="zh-CN"/>
        </w:rPr>
      </w:pPr>
      <w:r w:rsidRPr="00451D88">
        <w:rPr>
          <w:rFonts w:eastAsia="SimSun" w:cs="Arial"/>
          <w:sz w:val="36"/>
          <w:szCs w:val="36"/>
          <w:lang w:eastAsia="zh-CN"/>
        </w:rPr>
        <w:t>Grades Three through Grade Eight and High School</w:t>
      </w:r>
    </w:p>
    <w:p w14:paraId="5E4191DB" w14:textId="528ABCE8" w:rsidR="00515BD6" w:rsidRPr="00451D88" w:rsidRDefault="00515BD6" w:rsidP="00F713BB">
      <w:pPr>
        <w:spacing w:after="120"/>
        <w:rPr>
          <w:rFonts w:eastAsia="SimSun" w:cs="Arial"/>
          <w:lang w:eastAsia="zh-CN"/>
        </w:rPr>
      </w:pPr>
      <w:r w:rsidRPr="00451D88">
        <w:rPr>
          <w:rFonts w:eastAsia="SimSun" w:cs="Arial"/>
          <w:lang w:eastAsia="zh-CN"/>
        </w:rPr>
        <w:t>Table 2. Standard Setting Pane</w:t>
      </w:r>
      <w:r w:rsidR="0039444F" w:rsidRPr="00451D88">
        <w:rPr>
          <w:rFonts w:eastAsia="SimSun" w:cs="Arial"/>
          <w:lang w:eastAsia="zh-CN"/>
        </w:rPr>
        <w:t xml:space="preserve">l’s Judgments for the Threshold </w:t>
      </w:r>
      <w:r w:rsidR="0039444F" w:rsidRPr="008A00EA">
        <w:rPr>
          <w:rFonts w:eastAsia="SimSun" w:cs="Arial"/>
          <w:lang w:eastAsia="zh-CN"/>
        </w:rPr>
        <w:t>Scores</w:t>
      </w:r>
      <w:r w:rsidRPr="00451D88">
        <w:rPr>
          <w:rFonts w:eastAsia="SimSun" w:cs="Arial"/>
          <w:lang w:eastAsia="zh-CN"/>
        </w:rPr>
        <w:t xml:space="preserve"> for the Achievement Levels on the CSA</w:t>
      </w:r>
    </w:p>
    <w:p w14:paraId="0C310E06" w14:textId="77777777" w:rsidR="008B7684" w:rsidRPr="00451D88" w:rsidRDefault="008B7684" w:rsidP="0076311B">
      <w:pPr>
        <w:spacing w:before="120" w:after="120"/>
        <w:jc w:val="center"/>
        <w:rPr>
          <w:rFonts w:ascii="Arial Narrow" w:hAnsi="Arial Narrow" w:cs="Arial"/>
          <w:b/>
          <w:bCs/>
          <w:color w:val="000000"/>
          <w:sz w:val="22"/>
          <w:szCs w:val="22"/>
        </w:rPr>
        <w:sectPr w:rsidR="008B7684" w:rsidRPr="00451D88" w:rsidSect="008B7684">
          <w:headerReference w:type="default" r:id="rId59"/>
          <w:type w:val="continuous"/>
          <w:pgSz w:w="12240" w:h="15840"/>
          <w:pgMar w:top="1440" w:right="1440" w:bottom="1440" w:left="1440" w:header="720" w:footer="720" w:gutter="0"/>
          <w:pgNumType w:start="1"/>
          <w:cols w:space="720"/>
          <w:docGrid w:linePitch="360"/>
        </w:sectPr>
      </w:pPr>
    </w:p>
    <w:tbl>
      <w:tblPr>
        <w:tblStyle w:val="TableGrid"/>
        <w:tblpPr w:leftFromText="180" w:rightFromText="180" w:vertAnchor="text" w:horzAnchor="margin" w:tblpXSpec="center" w:tblpY="243"/>
        <w:tblW w:w="5291" w:type="pct"/>
        <w:jc w:val="center"/>
        <w:tblLayout w:type="fixed"/>
        <w:tblLook w:val="04A0" w:firstRow="1" w:lastRow="0" w:firstColumn="1" w:lastColumn="0" w:noHBand="0" w:noVBand="1"/>
        <w:tblDescription w:val="Table 1. State Superintendent of Public Instruction (SSPI) Recommendations for the Proposed Thresholds for Achievement Levels on the California Spanish Assessment "/>
      </w:tblPr>
      <w:tblGrid>
        <w:gridCol w:w="803"/>
        <w:gridCol w:w="1352"/>
        <w:gridCol w:w="1350"/>
        <w:gridCol w:w="1363"/>
        <w:gridCol w:w="1169"/>
        <w:gridCol w:w="1338"/>
        <w:gridCol w:w="1350"/>
        <w:gridCol w:w="1169"/>
      </w:tblGrid>
      <w:tr w:rsidR="00F713BB" w:rsidRPr="00451D88" w14:paraId="3FFECBC7" w14:textId="77777777" w:rsidTr="00F713BB">
        <w:trPr>
          <w:trHeight w:val="1542"/>
          <w:tblHeader/>
          <w:jc w:val="center"/>
        </w:trPr>
        <w:tc>
          <w:tcPr>
            <w:tcW w:w="406" w:type="pct"/>
            <w:shd w:val="clear" w:color="auto" w:fill="D9D9D9" w:themeFill="background1" w:themeFillShade="D9"/>
            <w:vAlign w:val="center"/>
          </w:tcPr>
          <w:p w14:paraId="1485660A" w14:textId="6C68D144"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Grade</w:t>
            </w:r>
          </w:p>
        </w:tc>
        <w:tc>
          <w:tcPr>
            <w:tcW w:w="683" w:type="pct"/>
            <w:shd w:val="clear" w:color="auto" w:fill="D9D9D9" w:themeFill="background1" w:themeFillShade="D9"/>
            <w:vAlign w:val="center"/>
            <w:hideMark/>
          </w:tcPr>
          <w:p w14:paraId="5CA83B30" w14:textId="77777777"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Percentage of Students at Level 1</w:t>
            </w:r>
            <w:r w:rsidRPr="00F713BB">
              <w:rPr>
                <w:rFonts w:ascii="Arial Narrow" w:hAnsi="Arial Narrow" w:cs="Arial"/>
                <w:b/>
                <w:bCs/>
                <w:color w:val="000000"/>
                <w:vertAlign w:val="superscript"/>
              </w:rPr>
              <w:footnoteReference w:id="4"/>
            </w:r>
          </w:p>
        </w:tc>
        <w:tc>
          <w:tcPr>
            <w:tcW w:w="682" w:type="pct"/>
            <w:shd w:val="clear" w:color="auto" w:fill="D9D9D9" w:themeFill="background1" w:themeFillShade="D9"/>
            <w:vAlign w:val="center"/>
            <w:hideMark/>
          </w:tcPr>
          <w:p w14:paraId="3CF38B10" w14:textId="77777777"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Percentage of Students</w:t>
            </w:r>
            <w:r w:rsidRPr="00F713BB">
              <w:rPr>
                <w:rFonts w:ascii="Arial Narrow" w:hAnsi="Arial Narrow" w:cs="Arial"/>
                <w:b/>
                <w:bCs/>
                <w:color w:val="000000"/>
                <w:vertAlign w:val="superscript"/>
              </w:rPr>
              <w:footnoteReference w:id="5"/>
            </w:r>
            <w:r w:rsidRPr="00F713BB">
              <w:rPr>
                <w:rFonts w:ascii="Arial Narrow" w:hAnsi="Arial Narrow" w:cs="Arial"/>
                <w:b/>
                <w:bCs/>
                <w:color w:val="000000"/>
              </w:rPr>
              <w:t xml:space="preserve"> at Level 1 or above</w:t>
            </w:r>
          </w:p>
        </w:tc>
        <w:tc>
          <w:tcPr>
            <w:tcW w:w="689" w:type="pct"/>
            <w:shd w:val="clear" w:color="auto" w:fill="D9D9D9" w:themeFill="background1" w:themeFillShade="D9"/>
            <w:vAlign w:val="center"/>
            <w:hideMark/>
          </w:tcPr>
          <w:p w14:paraId="662AAA7E" w14:textId="77777777"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Percentage of Students at Level 2</w:t>
            </w:r>
          </w:p>
        </w:tc>
        <w:tc>
          <w:tcPr>
            <w:tcW w:w="591" w:type="pct"/>
            <w:shd w:val="clear" w:color="auto" w:fill="D9D9D9" w:themeFill="background1" w:themeFillShade="D9"/>
            <w:vAlign w:val="center"/>
            <w:hideMark/>
          </w:tcPr>
          <w:p w14:paraId="0DDBA122" w14:textId="112B3FF9"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Threshold Scale Score</w:t>
            </w:r>
            <w:r w:rsidR="008B7684" w:rsidRPr="00F713BB">
              <w:rPr>
                <w:rFonts w:ascii="Arial Narrow" w:hAnsi="Arial Narrow" w:cs="Arial"/>
                <w:b/>
                <w:bCs/>
                <w:color w:val="000000"/>
                <w:vertAlign w:val="superscript"/>
              </w:rPr>
              <w:t>3</w:t>
            </w:r>
            <w:r w:rsidRPr="00F713BB">
              <w:rPr>
                <w:rFonts w:ascii="Arial Narrow" w:hAnsi="Arial Narrow" w:cs="Arial"/>
                <w:b/>
                <w:bCs/>
                <w:color w:val="000000"/>
              </w:rPr>
              <w:t xml:space="preserve"> for Level 2</w:t>
            </w:r>
          </w:p>
        </w:tc>
        <w:tc>
          <w:tcPr>
            <w:tcW w:w="676" w:type="pct"/>
            <w:shd w:val="clear" w:color="auto" w:fill="D9D9D9" w:themeFill="background1" w:themeFillShade="D9"/>
            <w:vAlign w:val="center"/>
            <w:hideMark/>
          </w:tcPr>
          <w:p w14:paraId="3DC14468" w14:textId="77777777"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Percentage of Students at Level 2 or above</w:t>
            </w:r>
          </w:p>
        </w:tc>
        <w:tc>
          <w:tcPr>
            <w:tcW w:w="682" w:type="pct"/>
            <w:shd w:val="clear" w:color="auto" w:fill="D9D9D9" w:themeFill="background1" w:themeFillShade="D9"/>
            <w:vAlign w:val="center"/>
            <w:hideMark/>
          </w:tcPr>
          <w:p w14:paraId="3A6A2651" w14:textId="77777777"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Percentage of Students at Level 3</w:t>
            </w:r>
          </w:p>
        </w:tc>
        <w:tc>
          <w:tcPr>
            <w:tcW w:w="591" w:type="pct"/>
            <w:shd w:val="clear" w:color="auto" w:fill="D9D9D9" w:themeFill="background1" w:themeFillShade="D9"/>
            <w:vAlign w:val="center"/>
            <w:hideMark/>
          </w:tcPr>
          <w:p w14:paraId="154CD7C8" w14:textId="50F4DFA0" w:rsidR="00515BD6" w:rsidRPr="00F713BB" w:rsidRDefault="00515BD6" w:rsidP="008B7684">
            <w:pPr>
              <w:spacing w:before="120" w:after="120"/>
              <w:jc w:val="center"/>
              <w:rPr>
                <w:rFonts w:cs="Arial"/>
                <w:b/>
                <w:color w:val="000000"/>
              </w:rPr>
            </w:pPr>
            <w:r w:rsidRPr="00F713BB">
              <w:rPr>
                <w:rFonts w:ascii="Arial Narrow" w:hAnsi="Arial Narrow" w:cs="Arial"/>
                <w:b/>
                <w:bCs/>
                <w:color w:val="000000"/>
              </w:rPr>
              <w:t>Threshold Scale Score</w:t>
            </w:r>
            <w:r w:rsidR="008B7684" w:rsidRPr="00F713BB">
              <w:rPr>
                <w:rFonts w:ascii="Arial Narrow" w:hAnsi="Arial Narrow" w:cs="Arial"/>
                <w:b/>
                <w:bCs/>
                <w:color w:val="000000"/>
                <w:vertAlign w:val="superscript"/>
              </w:rPr>
              <w:t>3</w:t>
            </w:r>
            <w:r w:rsidRPr="00F713BB">
              <w:rPr>
                <w:rFonts w:ascii="Arial Narrow" w:hAnsi="Arial Narrow" w:cs="Arial"/>
                <w:b/>
                <w:bCs/>
                <w:color w:val="000000"/>
              </w:rPr>
              <w:t xml:space="preserve"> for Level 3</w:t>
            </w:r>
          </w:p>
        </w:tc>
      </w:tr>
      <w:tr w:rsidR="00F713BB" w:rsidRPr="008A00EA" w14:paraId="5CF345C0" w14:textId="77777777" w:rsidTr="00F713BB">
        <w:trPr>
          <w:trHeight w:val="305"/>
          <w:jc w:val="center"/>
        </w:trPr>
        <w:tc>
          <w:tcPr>
            <w:tcW w:w="406" w:type="pct"/>
          </w:tcPr>
          <w:p w14:paraId="2CDC6D02" w14:textId="77777777" w:rsidR="00515BD6" w:rsidRPr="008A00EA" w:rsidRDefault="00515BD6" w:rsidP="008B7684">
            <w:pPr>
              <w:spacing w:before="120" w:after="120"/>
              <w:jc w:val="center"/>
              <w:rPr>
                <w:rFonts w:cs="Arial"/>
                <w:color w:val="000000"/>
              </w:rPr>
            </w:pPr>
            <w:r w:rsidRPr="008A00EA">
              <w:rPr>
                <w:rFonts w:cs="Arial"/>
                <w:color w:val="000000"/>
              </w:rPr>
              <w:t>3</w:t>
            </w:r>
          </w:p>
        </w:tc>
        <w:tc>
          <w:tcPr>
            <w:tcW w:w="683" w:type="pct"/>
          </w:tcPr>
          <w:p w14:paraId="1F4EA5CB" w14:textId="0C74AAB3" w:rsidR="00515BD6" w:rsidRPr="008A00EA" w:rsidRDefault="004073BB" w:rsidP="008B7684">
            <w:pPr>
              <w:spacing w:before="120" w:after="120"/>
              <w:jc w:val="center"/>
            </w:pPr>
            <w:r w:rsidRPr="008A00EA">
              <w:t>63.4</w:t>
            </w:r>
          </w:p>
        </w:tc>
        <w:tc>
          <w:tcPr>
            <w:tcW w:w="682" w:type="pct"/>
          </w:tcPr>
          <w:p w14:paraId="273B1BD6" w14:textId="1303C844" w:rsidR="00515BD6" w:rsidRPr="008A00EA" w:rsidRDefault="004073BB" w:rsidP="008B7684">
            <w:pPr>
              <w:spacing w:before="120" w:after="120"/>
              <w:jc w:val="center"/>
            </w:pPr>
            <w:r w:rsidRPr="008A00EA">
              <w:t>100</w:t>
            </w:r>
          </w:p>
        </w:tc>
        <w:tc>
          <w:tcPr>
            <w:tcW w:w="689" w:type="pct"/>
          </w:tcPr>
          <w:p w14:paraId="21A7B856" w14:textId="119989E5" w:rsidR="00515BD6" w:rsidRPr="008A00EA" w:rsidRDefault="004073BB" w:rsidP="008B7684">
            <w:pPr>
              <w:spacing w:before="120" w:after="120"/>
              <w:jc w:val="center"/>
            </w:pPr>
            <w:r w:rsidRPr="008A00EA">
              <w:t>27.7</w:t>
            </w:r>
          </w:p>
        </w:tc>
        <w:tc>
          <w:tcPr>
            <w:tcW w:w="591" w:type="pct"/>
          </w:tcPr>
          <w:p w14:paraId="3A577BAE" w14:textId="1F9C0065" w:rsidR="00515BD6" w:rsidRPr="008A00EA" w:rsidRDefault="004073BB" w:rsidP="008B7684">
            <w:pPr>
              <w:spacing w:before="120" w:after="120"/>
              <w:jc w:val="center"/>
            </w:pPr>
            <w:r w:rsidRPr="008A00EA">
              <w:t>404</w:t>
            </w:r>
          </w:p>
        </w:tc>
        <w:tc>
          <w:tcPr>
            <w:tcW w:w="676" w:type="pct"/>
          </w:tcPr>
          <w:p w14:paraId="4930A424" w14:textId="7CCEB40C" w:rsidR="00515BD6" w:rsidRPr="008A00EA" w:rsidRDefault="004073BB" w:rsidP="008B7684">
            <w:pPr>
              <w:spacing w:before="120" w:after="120"/>
              <w:jc w:val="center"/>
            </w:pPr>
            <w:r w:rsidRPr="008A00EA">
              <w:t>36.6</w:t>
            </w:r>
          </w:p>
        </w:tc>
        <w:tc>
          <w:tcPr>
            <w:tcW w:w="682" w:type="pct"/>
          </w:tcPr>
          <w:p w14:paraId="6A15E26D" w14:textId="6E02A121" w:rsidR="00515BD6" w:rsidRPr="008A00EA" w:rsidRDefault="004073BB" w:rsidP="008B7684">
            <w:pPr>
              <w:spacing w:before="120" w:after="120"/>
              <w:jc w:val="center"/>
            </w:pPr>
            <w:r w:rsidRPr="008A00EA">
              <w:t>8.9</w:t>
            </w:r>
          </w:p>
        </w:tc>
        <w:tc>
          <w:tcPr>
            <w:tcW w:w="591" w:type="pct"/>
          </w:tcPr>
          <w:p w14:paraId="649C5845" w14:textId="116FAB6E" w:rsidR="00515BD6" w:rsidRPr="008A00EA" w:rsidRDefault="004073BB" w:rsidP="008B7684">
            <w:pPr>
              <w:spacing w:before="120" w:after="120"/>
              <w:jc w:val="center"/>
            </w:pPr>
            <w:r w:rsidRPr="008A00EA">
              <w:t>417</w:t>
            </w:r>
          </w:p>
        </w:tc>
      </w:tr>
      <w:tr w:rsidR="00F713BB" w:rsidRPr="008A00EA" w14:paraId="6CD3114C" w14:textId="77777777" w:rsidTr="00F713BB">
        <w:trPr>
          <w:trHeight w:val="305"/>
          <w:jc w:val="center"/>
        </w:trPr>
        <w:tc>
          <w:tcPr>
            <w:tcW w:w="406" w:type="pct"/>
          </w:tcPr>
          <w:p w14:paraId="7BC7CC29" w14:textId="77777777" w:rsidR="00515BD6" w:rsidRPr="008A00EA" w:rsidRDefault="00515BD6" w:rsidP="008B7684">
            <w:pPr>
              <w:spacing w:before="120" w:after="120"/>
              <w:jc w:val="center"/>
              <w:rPr>
                <w:rFonts w:cs="Arial"/>
                <w:color w:val="000000"/>
              </w:rPr>
            </w:pPr>
            <w:r w:rsidRPr="008A00EA">
              <w:rPr>
                <w:rFonts w:cs="Arial"/>
                <w:color w:val="000000"/>
              </w:rPr>
              <w:t>4</w:t>
            </w:r>
          </w:p>
        </w:tc>
        <w:tc>
          <w:tcPr>
            <w:tcW w:w="683" w:type="pct"/>
          </w:tcPr>
          <w:p w14:paraId="3AF032F0" w14:textId="7B94F2DE" w:rsidR="00515BD6" w:rsidRPr="008A00EA" w:rsidRDefault="004073BB" w:rsidP="008B7684">
            <w:pPr>
              <w:spacing w:before="120" w:after="120"/>
              <w:jc w:val="center"/>
            </w:pPr>
            <w:r w:rsidRPr="008A00EA">
              <w:t>63.9</w:t>
            </w:r>
          </w:p>
        </w:tc>
        <w:tc>
          <w:tcPr>
            <w:tcW w:w="682" w:type="pct"/>
          </w:tcPr>
          <w:p w14:paraId="2BDEE659" w14:textId="16BBD25C" w:rsidR="00515BD6" w:rsidRPr="008A00EA" w:rsidRDefault="004073BB" w:rsidP="008B7684">
            <w:pPr>
              <w:spacing w:before="120" w:after="120"/>
              <w:jc w:val="center"/>
            </w:pPr>
            <w:r w:rsidRPr="008A00EA">
              <w:t>100</w:t>
            </w:r>
          </w:p>
        </w:tc>
        <w:tc>
          <w:tcPr>
            <w:tcW w:w="689" w:type="pct"/>
          </w:tcPr>
          <w:p w14:paraId="2137B0E9" w14:textId="26F67386" w:rsidR="00515BD6" w:rsidRPr="008A00EA" w:rsidRDefault="004073BB" w:rsidP="008B7684">
            <w:pPr>
              <w:spacing w:before="120" w:after="120"/>
              <w:jc w:val="center"/>
            </w:pPr>
            <w:r w:rsidRPr="008A00EA">
              <w:t>25.0</w:t>
            </w:r>
          </w:p>
        </w:tc>
        <w:tc>
          <w:tcPr>
            <w:tcW w:w="591" w:type="pct"/>
          </w:tcPr>
          <w:p w14:paraId="708AA68B" w14:textId="2CBBA4EB" w:rsidR="00515BD6" w:rsidRPr="008A00EA" w:rsidRDefault="004073BB" w:rsidP="008B7684">
            <w:pPr>
              <w:spacing w:before="120" w:after="120"/>
              <w:jc w:val="center"/>
            </w:pPr>
            <w:r w:rsidRPr="008A00EA">
              <w:t>404</w:t>
            </w:r>
          </w:p>
        </w:tc>
        <w:tc>
          <w:tcPr>
            <w:tcW w:w="676" w:type="pct"/>
          </w:tcPr>
          <w:p w14:paraId="122422C7" w14:textId="1ECEEDAD" w:rsidR="00515BD6" w:rsidRPr="008A00EA" w:rsidRDefault="004073BB" w:rsidP="008B7684">
            <w:pPr>
              <w:spacing w:before="120" w:after="120"/>
              <w:jc w:val="center"/>
            </w:pPr>
            <w:r w:rsidRPr="008A00EA">
              <w:t>36.1</w:t>
            </w:r>
          </w:p>
        </w:tc>
        <w:tc>
          <w:tcPr>
            <w:tcW w:w="682" w:type="pct"/>
          </w:tcPr>
          <w:p w14:paraId="0F56DE93" w14:textId="4F1BC718" w:rsidR="00515BD6" w:rsidRPr="008A00EA" w:rsidRDefault="004073BB" w:rsidP="008B7684">
            <w:pPr>
              <w:spacing w:before="120" w:after="120"/>
              <w:jc w:val="center"/>
            </w:pPr>
            <w:r w:rsidRPr="008A00EA">
              <w:t>11.1</w:t>
            </w:r>
          </w:p>
        </w:tc>
        <w:tc>
          <w:tcPr>
            <w:tcW w:w="591" w:type="pct"/>
          </w:tcPr>
          <w:p w14:paraId="12A55C50" w14:textId="549F1831" w:rsidR="00515BD6" w:rsidRPr="008A00EA" w:rsidRDefault="004073BB" w:rsidP="008B7684">
            <w:pPr>
              <w:spacing w:before="120" w:after="120"/>
              <w:jc w:val="center"/>
            </w:pPr>
            <w:r w:rsidRPr="008A00EA">
              <w:t>416</w:t>
            </w:r>
          </w:p>
        </w:tc>
      </w:tr>
      <w:tr w:rsidR="00F713BB" w:rsidRPr="008A00EA" w14:paraId="0B1FD3A5" w14:textId="77777777" w:rsidTr="00F713BB">
        <w:trPr>
          <w:trHeight w:val="305"/>
          <w:jc w:val="center"/>
        </w:trPr>
        <w:tc>
          <w:tcPr>
            <w:tcW w:w="406" w:type="pct"/>
          </w:tcPr>
          <w:p w14:paraId="784B7F33" w14:textId="77777777" w:rsidR="00515BD6" w:rsidRPr="008A00EA" w:rsidRDefault="00515BD6" w:rsidP="008B7684">
            <w:pPr>
              <w:spacing w:before="120" w:after="120"/>
              <w:jc w:val="center"/>
              <w:rPr>
                <w:rFonts w:cs="Arial"/>
                <w:color w:val="000000"/>
              </w:rPr>
            </w:pPr>
            <w:r w:rsidRPr="008A00EA">
              <w:rPr>
                <w:rFonts w:cs="Arial"/>
                <w:color w:val="000000"/>
              </w:rPr>
              <w:t>5</w:t>
            </w:r>
          </w:p>
        </w:tc>
        <w:tc>
          <w:tcPr>
            <w:tcW w:w="683" w:type="pct"/>
          </w:tcPr>
          <w:p w14:paraId="035BCBA1" w14:textId="70569B64" w:rsidR="00515BD6" w:rsidRPr="008A00EA" w:rsidRDefault="004073BB" w:rsidP="008B7684">
            <w:pPr>
              <w:spacing w:before="120" w:after="120"/>
              <w:jc w:val="center"/>
            </w:pPr>
            <w:r w:rsidRPr="008A00EA">
              <w:t>56.9</w:t>
            </w:r>
          </w:p>
        </w:tc>
        <w:tc>
          <w:tcPr>
            <w:tcW w:w="682" w:type="pct"/>
          </w:tcPr>
          <w:p w14:paraId="739F9BF4" w14:textId="65DB92D5" w:rsidR="00515BD6" w:rsidRPr="008A00EA" w:rsidRDefault="004073BB" w:rsidP="008B7684">
            <w:pPr>
              <w:spacing w:before="120" w:after="120"/>
              <w:jc w:val="center"/>
            </w:pPr>
            <w:r w:rsidRPr="008A00EA">
              <w:t>100</w:t>
            </w:r>
          </w:p>
        </w:tc>
        <w:tc>
          <w:tcPr>
            <w:tcW w:w="689" w:type="pct"/>
          </w:tcPr>
          <w:p w14:paraId="4D2ECFE2" w14:textId="5D23B0DF" w:rsidR="00515BD6" w:rsidRPr="008A00EA" w:rsidRDefault="004073BB" w:rsidP="008B7684">
            <w:pPr>
              <w:spacing w:before="120" w:after="120"/>
              <w:jc w:val="center"/>
            </w:pPr>
            <w:r w:rsidRPr="008A00EA">
              <w:t>35.6</w:t>
            </w:r>
          </w:p>
        </w:tc>
        <w:tc>
          <w:tcPr>
            <w:tcW w:w="591" w:type="pct"/>
          </w:tcPr>
          <w:p w14:paraId="17E9EED7" w14:textId="3EB1A54D" w:rsidR="00515BD6" w:rsidRPr="008A00EA" w:rsidRDefault="004073BB" w:rsidP="008B7684">
            <w:pPr>
              <w:spacing w:before="120" w:after="120"/>
              <w:jc w:val="center"/>
            </w:pPr>
            <w:r w:rsidRPr="008A00EA">
              <w:t>402</w:t>
            </w:r>
          </w:p>
        </w:tc>
        <w:tc>
          <w:tcPr>
            <w:tcW w:w="676" w:type="pct"/>
          </w:tcPr>
          <w:p w14:paraId="047C6A80" w14:textId="1D533287" w:rsidR="00515BD6" w:rsidRPr="008A00EA" w:rsidRDefault="004073BB" w:rsidP="008B7684">
            <w:pPr>
              <w:spacing w:before="120" w:after="120"/>
              <w:jc w:val="center"/>
            </w:pPr>
            <w:r w:rsidRPr="008A00EA">
              <w:t>43.1</w:t>
            </w:r>
          </w:p>
        </w:tc>
        <w:tc>
          <w:tcPr>
            <w:tcW w:w="682" w:type="pct"/>
          </w:tcPr>
          <w:p w14:paraId="340E7369" w14:textId="2BDF6DFA" w:rsidR="00515BD6" w:rsidRPr="008A00EA" w:rsidRDefault="004073BB" w:rsidP="008B7684">
            <w:pPr>
              <w:spacing w:before="120" w:after="120"/>
              <w:jc w:val="center"/>
            </w:pPr>
            <w:r w:rsidRPr="008A00EA">
              <w:t>7.5</w:t>
            </w:r>
          </w:p>
        </w:tc>
        <w:tc>
          <w:tcPr>
            <w:tcW w:w="591" w:type="pct"/>
          </w:tcPr>
          <w:p w14:paraId="296E64DA" w14:textId="619AC1E6" w:rsidR="00515BD6" w:rsidRPr="008A00EA" w:rsidRDefault="004073BB" w:rsidP="008B7684">
            <w:pPr>
              <w:spacing w:before="120" w:after="120"/>
              <w:jc w:val="center"/>
            </w:pPr>
            <w:r w:rsidRPr="008A00EA">
              <w:t>417</w:t>
            </w:r>
          </w:p>
        </w:tc>
      </w:tr>
      <w:tr w:rsidR="00F713BB" w:rsidRPr="008A00EA" w14:paraId="79236DAD" w14:textId="77777777" w:rsidTr="00F713BB">
        <w:trPr>
          <w:trHeight w:val="305"/>
          <w:jc w:val="center"/>
        </w:trPr>
        <w:tc>
          <w:tcPr>
            <w:tcW w:w="406" w:type="pct"/>
          </w:tcPr>
          <w:p w14:paraId="5F070940" w14:textId="77777777" w:rsidR="00515BD6" w:rsidRPr="008A00EA" w:rsidRDefault="00515BD6" w:rsidP="008B7684">
            <w:pPr>
              <w:spacing w:before="120" w:after="120"/>
              <w:jc w:val="center"/>
              <w:rPr>
                <w:rFonts w:cs="Arial"/>
                <w:color w:val="000000"/>
              </w:rPr>
            </w:pPr>
            <w:r w:rsidRPr="008A00EA">
              <w:rPr>
                <w:rFonts w:cs="Arial"/>
                <w:color w:val="000000"/>
              </w:rPr>
              <w:t>6</w:t>
            </w:r>
          </w:p>
        </w:tc>
        <w:tc>
          <w:tcPr>
            <w:tcW w:w="683" w:type="pct"/>
          </w:tcPr>
          <w:p w14:paraId="2BFAD1D0" w14:textId="627FE9E1" w:rsidR="00515BD6" w:rsidRPr="008A00EA" w:rsidRDefault="004073BB" w:rsidP="008B7684">
            <w:pPr>
              <w:spacing w:before="120" w:after="120"/>
              <w:jc w:val="center"/>
            </w:pPr>
            <w:r w:rsidRPr="008A00EA">
              <w:t>52.8</w:t>
            </w:r>
          </w:p>
        </w:tc>
        <w:tc>
          <w:tcPr>
            <w:tcW w:w="682" w:type="pct"/>
          </w:tcPr>
          <w:p w14:paraId="504FF22D" w14:textId="3EB3D5E0" w:rsidR="00515BD6" w:rsidRPr="008A00EA" w:rsidRDefault="004073BB" w:rsidP="008B7684">
            <w:pPr>
              <w:spacing w:before="120" w:after="120"/>
              <w:jc w:val="center"/>
            </w:pPr>
            <w:r w:rsidRPr="008A00EA">
              <w:t>100</w:t>
            </w:r>
          </w:p>
        </w:tc>
        <w:tc>
          <w:tcPr>
            <w:tcW w:w="689" w:type="pct"/>
          </w:tcPr>
          <w:p w14:paraId="260A8B7B" w14:textId="229070C6" w:rsidR="00515BD6" w:rsidRPr="008A00EA" w:rsidRDefault="004073BB" w:rsidP="008B7684">
            <w:pPr>
              <w:spacing w:before="120" w:after="120"/>
              <w:jc w:val="center"/>
            </w:pPr>
            <w:r w:rsidRPr="008A00EA">
              <w:t>37.0</w:t>
            </w:r>
          </w:p>
        </w:tc>
        <w:tc>
          <w:tcPr>
            <w:tcW w:w="591" w:type="pct"/>
          </w:tcPr>
          <w:p w14:paraId="7D95AD12" w14:textId="0840C73F" w:rsidR="00515BD6" w:rsidRPr="008A00EA" w:rsidRDefault="004073BB" w:rsidP="008B7684">
            <w:pPr>
              <w:spacing w:before="120" w:after="120"/>
              <w:jc w:val="center"/>
            </w:pPr>
            <w:r w:rsidRPr="008A00EA">
              <w:t>401</w:t>
            </w:r>
          </w:p>
        </w:tc>
        <w:tc>
          <w:tcPr>
            <w:tcW w:w="676" w:type="pct"/>
          </w:tcPr>
          <w:p w14:paraId="721D7F00" w14:textId="39C8B205" w:rsidR="00515BD6" w:rsidRPr="008A00EA" w:rsidRDefault="004073BB" w:rsidP="008B7684">
            <w:pPr>
              <w:spacing w:before="120" w:after="120"/>
              <w:jc w:val="center"/>
            </w:pPr>
            <w:r w:rsidRPr="008A00EA">
              <w:t>47.2</w:t>
            </w:r>
          </w:p>
        </w:tc>
        <w:tc>
          <w:tcPr>
            <w:tcW w:w="682" w:type="pct"/>
          </w:tcPr>
          <w:p w14:paraId="709E1FC1" w14:textId="07D1E9F0" w:rsidR="00515BD6" w:rsidRPr="008A00EA" w:rsidRDefault="004073BB" w:rsidP="008B7684">
            <w:pPr>
              <w:spacing w:before="120" w:after="120"/>
              <w:jc w:val="center"/>
            </w:pPr>
            <w:r w:rsidRPr="008A00EA">
              <w:t>10.2</w:t>
            </w:r>
          </w:p>
        </w:tc>
        <w:tc>
          <w:tcPr>
            <w:tcW w:w="591" w:type="pct"/>
          </w:tcPr>
          <w:p w14:paraId="7D351995" w14:textId="71ACE8B0" w:rsidR="00515BD6" w:rsidRPr="008A00EA" w:rsidRDefault="004073BB" w:rsidP="008B7684">
            <w:pPr>
              <w:spacing w:before="120" w:after="120"/>
              <w:jc w:val="center"/>
            </w:pPr>
            <w:r w:rsidRPr="008A00EA">
              <w:t>414</w:t>
            </w:r>
          </w:p>
        </w:tc>
      </w:tr>
      <w:tr w:rsidR="00F713BB" w:rsidRPr="008A00EA" w14:paraId="51932179" w14:textId="77777777" w:rsidTr="00F713BB">
        <w:trPr>
          <w:trHeight w:val="305"/>
          <w:jc w:val="center"/>
        </w:trPr>
        <w:tc>
          <w:tcPr>
            <w:tcW w:w="406" w:type="pct"/>
          </w:tcPr>
          <w:p w14:paraId="5F336C20" w14:textId="77777777" w:rsidR="00515BD6" w:rsidRPr="008A00EA" w:rsidRDefault="00515BD6" w:rsidP="008B7684">
            <w:pPr>
              <w:spacing w:before="120" w:after="120"/>
              <w:jc w:val="center"/>
              <w:rPr>
                <w:rFonts w:cs="Arial"/>
                <w:color w:val="000000"/>
              </w:rPr>
            </w:pPr>
            <w:r w:rsidRPr="008A00EA">
              <w:rPr>
                <w:rFonts w:cs="Arial"/>
                <w:color w:val="000000"/>
              </w:rPr>
              <w:t>7</w:t>
            </w:r>
          </w:p>
        </w:tc>
        <w:tc>
          <w:tcPr>
            <w:tcW w:w="683" w:type="pct"/>
          </w:tcPr>
          <w:p w14:paraId="52C7DF37" w14:textId="0B5B759D" w:rsidR="00515BD6" w:rsidRPr="008A00EA" w:rsidRDefault="004073BB" w:rsidP="008B7684">
            <w:pPr>
              <w:spacing w:before="120" w:after="120"/>
              <w:jc w:val="center"/>
            </w:pPr>
            <w:r w:rsidRPr="008A00EA">
              <w:t>68.9</w:t>
            </w:r>
          </w:p>
        </w:tc>
        <w:tc>
          <w:tcPr>
            <w:tcW w:w="682" w:type="pct"/>
          </w:tcPr>
          <w:p w14:paraId="58CB27C8" w14:textId="4DC00ADC" w:rsidR="00515BD6" w:rsidRPr="008A00EA" w:rsidRDefault="004073BB" w:rsidP="008B7684">
            <w:pPr>
              <w:spacing w:before="120" w:after="120"/>
              <w:jc w:val="center"/>
            </w:pPr>
            <w:r w:rsidRPr="008A00EA">
              <w:t>100</w:t>
            </w:r>
          </w:p>
        </w:tc>
        <w:tc>
          <w:tcPr>
            <w:tcW w:w="689" w:type="pct"/>
          </w:tcPr>
          <w:p w14:paraId="04C20597" w14:textId="0BC9B2E6" w:rsidR="00515BD6" w:rsidRPr="008A00EA" w:rsidRDefault="004073BB" w:rsidP="008B7684">
            <w:pPr>
              <w:spacing w:before="120" w:after="120"/>
              <w:jc w:val="center"/>
            </w:pPr>
            <w:r w:rsidRPr="008A00EA">
              <w:t>29.2</w:t>
            </w:r>
          </w:p>
        </w:tc>
        <w:tc>
          <w:tcPr>
            <w:tcW w:w="591" w:type="pct"/>
          </w:tcPr>
          <w:p w14:paraId="225D34D8" w14:textId="2B835502" w:rsidR="00515BD6" w:rsidRPr="008A00EA" w:rsidRDefault="004073BB" w:rsidP="008B7684">
            <w:pPr>
              <w:spacing w:before="120" w:after="120"/>
              <w:jc w:val="center"/>
            </w:pPr>
            <w:r w:rsidRPr="008A00EA">
              <w:t>405</w:t>
            </w:r>
          </w:p>
        </w:tc>
        <w:tc>
          <w:tcPr>
            <w:tcW w:w="676" w:type="pct"/>
          </w:tcPr>
          <w:p w14:paraId="6CC104C7" w14:textId="6CBC2039" w:rsidR="00515BD6" w:rsidRPr="008A00EA" w:rsidRDefault="004073BB" w:rsidP="008B7684">
            <w:pPr>
              <w:spacing w:before="120" w:after="120"/>
              <w:jc w:val="center"/>
            </w:pPr>
            <w:r w:rsidRPr="008A00EA">
              <w:t>31.1</w:t>
            </w:r>
          </w:p>
        </w:tc>
        <w:tc>
          <w:tcPr>
            <w:tcW w:w="682" w:type="pct"/>
          </w:tcPr>
          <w:p w14:paraId="43E13CFB" w14:textId="43FA6088" w:rsidR="00515BD6" w:rsidRPr="008A00EA" w:rsidRDefault="004073BB" w:rsidP="008B7684">
            <w:pPr>
              <w:spacing w:before="120" w:after="120"/>
              <w:jc w:val="center"/>
            </w:pPr>
            <w:r w:rsidRPr="008A00EA">
              <w:t>1.9</w:t>
            </w:r>
          </w:p>
        </w:tc>
        <w:tc>
          <w:tcPr>
            <w:tcW w:w="591" w:type="pct"/>
          </w:tcPr>
          <w:p w14:paraId="32ED383C" w14:textId="424E249C" w:rsidR="00515BD6" w:rsidRPr="008A00EA" w:rsidRDefault="004073BB" w:rsidP="008B7684">
            <w:pPr>
              <w:spacing w:before="120" w:after="120"/>
              <w:jc w:val="center"/>
            </w:pPr>
            <w:r w:rsidRPr="008A00EA">
              <w:t>422</w:t>
            </w:r>
          </w:p>
        </w:tc>
      </w:tr>
      <w:tr w:rsidR="00F713BB" w:rsidRPr="008A00EA" w14:paraId="7F43495B" w14:textId="77777777" w:rsidTr="00F713BB">
        <w:trPr>
          <w:trHeight w:val="305"/>
          <w:jc w:val="center"/>
        </w:trPr>
        <w:tc>
          <w:tcPr>
            <w:tcW w:w="406" w:type="pct"/>
          </w:tcPr>
          <w:p w14:paraId="14780A55" w14:textId="77777777" w:rsidR="00515BD6" w:rsidRPr="008A00EA" w:rsidRDefault="00515BD6" w:rsidP="008B7684">
            <w:pPr>
              <w:spacing w:before="120" w:after="120"/>
              <w:jc w:val="center"/>
              <w:rPr>
                <w:rFonts w:cs="Arial"/>
                <w:color w:val="000000"/>
              </w:rPr>
            </w:pPr>
            <w:r w:rsidRPr="008A00EA">
              <w:rPr>
                <w:rFonts w:cs="Arial"/>
                <w:color w:val="000000"/>
              </w:rPr>
              <w:t>8</w:t>
            </w:r>
          </w:p>
        </w:tc>
        <w:tc>
          <w:tcPr>
            <w:tcW w:w="683" w:type="pct"/>
          </w:tcPr>
          <w:p w14:paraId="5C311D84" w14:textId="4945A727" w:rsidR="00515BD6" w:rsidRPr="008A00EA" w:rsidRDefault="00DE7220" w:rsidP="008B7684">
            <w:pPr>
              <w:spacing w:before="120" w:after="120"/>
              <w:jc w:val="center"/>
            </w:pPr>
            <w:r w:rsidRPr="008A00EA">
              <w:t>68.8</w:t>
            </w:r>
          </w:p>
        </w:tc>
        <w:tc>
          <w:tcPr>
            <w:tcW w:w="682" w:type="pct"/>
          </w:tcPr>
          <w:p w14:paraId="63464B76" w14:textId="0B68B1B5" w:rsidR="00515BD6" w:rsidRPr="008A00EA" w:rsidRDefault="00DE7220" w:rsidP="008B7684">
            <w:pPr>
              <w:spacing w:before="120" w:after="120"/>
              <w:jc w:val="center"/>
            </w:pPr>
            <w:r w:rsidRPr="008A00EA">
              <w:t>100</w:t>
            </w:r>
          </w:p>
        </w:tc>
        <w:tc>
          <w:tcPr>
            <w:tcW w:w="689" w:type="pct"/>
          </w:tcPr>
          <w:p w14:paraId="1AC9C709" w14:textId="3294C9C6" w:rsidR="00515BD6" w:rsidRPr="008A00EA" w:rsidRDefault="00DE7220" w:rsidP="008B7684">
            <w:pPr>
              <w:spacing w:before="120" w:after="120"/>
              <w:jc w:val="center"/>
            </w:pPr>
            <w:r w:rsidRPr="008A00EA">
              <w:t>26.7</w:t>
            </w:r>
          </w:p>
        </w:tc>
        <w:tc>
          <w:tcPr>
            <w:tcW w:w="591" w:type="pct"/>
          </w:tcPr>
          <w:p w14:paraId="49E55D97" w14:textId="08C22490" w:rsidR="00515BD6" w:rsidRPr="008A00EA" w:rsidRDefault="00DE7220" w:rsidP="008B7684">
            <w:pPr>
              <w:spacing w:before="120" w:after="120"/>
              <w:jc w:val="center"/>
            </w:pPr>
            <w:r w:rsidRPr="008A00EA">
              <w:t>405</w:t>
            </w:r>
          </w:p>
        </w:tc>
        <w:tc>
          <w:tcPr>
            <w:tcW w:w="676" w:type="pct"/>
          </w:tcPr>
          <w:p w14:paraId="7F4441F8" w14:textId="5A83578C" w:rsidR="00515BD6" w:rsidRPr="008A00EA" w:rsidRDefault="00DE7220" w:rsidP="008B7684">
            <w:pPr>
              <w:spacing w:before="120" w:after="120"/>
              <w:jc w:val="center"/>
            </w:pPr>
            <w:r w:rsidRPr="008A00EA">
              <w:t>31.2</w:t>
            </w:r>
          </w:p>
        </w:tc>
        <w:tc>
          <w:tcPr>
            <w:tcW w:w="682" w:type="pct"/>
          </w:tcPr>
          <w:p w14:paraId="78A3B84F" w14:textId="015ACBDB" w:rsidR="00515BD6" w:rsidRPr="008A00EA" w:rsidRDefault="00DE7220" w:rsidP="008B7684">
            <w:pPr>
              <w:spacing w:before="120" w:after="120"/>
              <w:jc w:val="center"/>
            </w:pPr>
            <w:r w:rsidRPr="008A00EA">
              <w:t>4.5</w:t>
            </w:r>
          </w:p>
        </w:tc>
        <w:tc>
          <w:tcPr>
            <w:tcW w:w="591" w:type="pct"/>
          </w:tcPr>
          <w:p w14:paraId="3BE29A39" w14:textId="02508283" w:rsidR="00515BD6" w:rsidRPr="008A00EA" w:rsidRDefault="00DE7220" w:rsidP="008B7684">
            <w:pPr>
              <w:spacing w:before="120" w:after="120"/>
              <w:jc w:val="center"/>
            </w:pPr>
            <w:r w:rsidRPr="008A00EA">
              <w:t>419</w:t>
            </w:r>
          </w:p>
        </w:tc>
      </w:tr>
      <w:tr w:rsidR="00F713BB" w:rsidRPr="008A00EA" w14:paraId="1A360306" w14:textId="77777777" w:rsidTr="00F713BB">
        <w:trPr>
          <w:trHeight w:val="305"/>
          <w:jc w:val="center"/>
        </w:trPr>
        <w:tc>
          <w:tcPr>
            <w:tcW w:w="406" w:type="pct"/>
          </w:tcPr>
          <w:p w14:paraId="5362214B" w14:textId="6131DF75" w:rsidR="00515BD6" w:rsidRPr="008A00EA" w:rsidRDefault="00515BD6" w:rsidP="008B7684">
            <w:pPr>
              <w:spacing w:before="120" w:after="120"/>
              <w:jc w:val="center"/>
              <w:rPr>
                <w:rFonts w:cs="Arial"/>
                <w:color w:val="000000"/>
              </w:rPr>
            </w:pPr>
            <w:r w:rsidRPr="008A00EA">
              <w:rPr>
                <w:rFonts w:cs="Arial"/>
                <w:color w:val="000000"/>
              </w:rPr>
              <w:t>9–12</w:t>
            </w:r>
          </w:p>
        </w:tc>
        <w:tc>
          <w:tcPr>
            <w:tcW w:w="683" w:type="pct"/>
          </w:tcPr>
          <w:p w14:paraId="76A41030" w14:textId="0E1D7ABF" w:rsidR="00515BD6" w:rsidRPr="008A00EA" w:rsidRDefault="00DE7220" w:rsidP="008B7684">
            <w:pPr>
              <w:spacing w:before="120" w:after="120"/>
              <w:jc w:val="center"/>
            </w:pPr>
            <w:r w:rsidRPr="008A00EA">
              <w:t>70.7</w:t>
            </w:r>
          </w:p>
        </w:tc>
        <w:tc>
          <w:tcPr>
            <w:tcW w:w="682" w:type="pct"/>
          </w:tcPr>
          <w:p w14:paraId="0F0DE864" w14:textId="19254175" w:rsidR="00515BD6" w:rsidRPr="008A00EA" w:rsidRDefault="00DE7220" w:rsidP="008B7684">
            <w:pPr>
              <w:spacing w:before="120" w:after="120"/>
              <w:jc w:val="center"/>
            </w:pPr>
            <w:r w:rsidRPr="008A00EA">
              <w:t>100</w:t>
            </w:r>
          </w:p>
        </w:tc>
        <w:tc>
          <w:tcPr>
            <w:tcW w:w="689" w:type="pct"/>
          </w:tcPr>
          <w:p w14:paraId="23990DFC" w14:textId="4D7B036B" w:rsidR="00515BD6" w:rsidRPr="008A00EA" w:rsidRDefault="00DE7220" w:rsidP="008B7684">
            <w:pPr>
              <w:spacing w:before="120" w:after="120"/>
              <w:jc w:val="center"/>
            </w:pPr>
            <w:r w:rsidRPr="008A00EA">
              <w:t>25.1</w:t>
            </w:r>
          </w:p>
        </w:tc>
        <w:tc>
          <w:tcPr>
            <w:tcW w:w="591" w:type="pct"/>
          </w:tcPr>
          <w:p w14:paraId="41BA453A" w14:textId="200AD212" w:rsidR="00515BD6" w:rsidRPr="008A00EA" w:rsidRDefault="00DE7220" w:rsidP="008B7684">
            <w:pPr>
              <w:spacing w:before="120" w:after="120"/>
              <w:jc w:val="center"/>
            </w:pPr>
            <w:r w:rsidRPr="008A00EA">
              <w:t>406</w:t>
            </w:r>
          </w:p>
        </w:tc>
        <w:tc>
          <w:tcPr>
            <w:tcW w:w="676" w:type="pct"/>
          </w:tcPr>
          <w:p w14:paraId="21FEA341" w14:textId="423B8FE2" w:rsidR="00515BD6" w:rsidRPr="008A00EA" w:rsidRDefault="00DE7220" w:rsidP="008B7684">
            <w:pPr>
              <w:spacing w:before="120" w:after="120"/>
              <w:jc w:val="center"/>
            </w:pPr>
            <w:r w:rsidRPr="008A00EA">
              <w:t>29.3</w:t>
            </w:r>
          </w:p>
        </w:tc>
        <w:tc>
          <w:tcPr>
            <w:tcW w:w="682" w:type="pct"/>
          </w:tcPr>
          <w:p w14:paraId="40C9BEA5" w14:textId="31674F5A" w:rsidR="00515BD6" w:rsidRPr="008A00EA" w:rsidRDefault="00DE7220" w:rsidP="008B7684">
            <w:pPr>
              <w:spacing w:before="120" w:after="120"/>
              <w:jc w:val="center"/>
            </w:pPr>
            <w:r w:rsidRPr="008A00EA">
              <w:t>4.2</w:t>
            </w:r>
          </w:p>
        </w:tc>
        <w:tc>
          <w:tcPr>
            <w:tcW w:w="591" w:type="pct"/>
          </w:tcPr>
          <w:p w14:paraId="16A3851A" w14:textId="79555D0D" w:rsidR="00515BD6" w:rsidRPr="008A00EA" w:rsidRDefault="00DE7220" w:rsidP="008B7684">
            <w:pPr>
              <w:spacing w:before="120" w:after="120"/>
              <w:jc w:val="center"/>
            </w:pPr>
            <w:r w:rsidRPr="008A00EA">
              <w:t>417</w:t>
            </w:r>
          </w:p>
        </w:tc>
      </w:tr>
    </w:tbl>
    <w:p w14:paraId="0841F56E" w14:textId="77777777" w:rsidR="000327DD" w:rsidRPr="008A00EA" w:rsidRDefault="000327DD" w:rsidP="00F713BB">
      <w:pPr>
        <w:sectPr w:rsidR="000327DD" w:rsidRPr="008A00EA" w:rsidSect="008B7684">
          <w:footnotePr>
            <w:numRestart w:val="eachPage"/>
          </w:footnotePr>
          <w:type w:val="continuous"/>
          <w:pgSz w:w="12240" w:h="15840"/>
          <w:pgMar w:top="1440" w:right="1440" w:bottom="1440" w:left="1440" w:header="720" w:footer="720" w:gutter="0"/>
          <w:pgNumType w:start="1"/>
          <w:cols w:space="720"/>
          <w:docGrid w:linePitch="360"/>
        </w:sectPr>
      </w:pPr>
    </w:p>
    <w:p w14:paraId="70AE81BB" w14:textId="11CE383C" w:rsidR="000327DD" w:rsidRPr="00451D88" w:rsidRDefault="000327DD" w:rsidP="000327DD">
      <w:pPr>
        <w:spacing w:after="240"/>
        <w:jc w:val="center"/>
        <w:outlineLvl w:val="0"/>
        <w:rPr>
          <w:rFonts w:eastAsia="SimSun" w:cs="Arial"/>
          <w:b/>
          <w:sz w:val="44"/>
          <w:szCs w:val="52"/>
        </w:rPr>
      </w:pPr>
      <w:bookmarkStart w:id="1" w:name="_Hlk17363306"/>
      <w:r w:rsidRPr="008A00EA">
        <w:rPr>
          <w:rFonts w:eastAsia="SimSun" w:cs="Arial"/>
          <w:b/>
          <w:sz w:val="44"/>
          <w:szCs w:val="52"/>
        </w:rPr>
        <w:t>Attachment 5: California Spanish Assessment Threshold Score Summary Information</w:t>
      </w:r>
    </w:p>
    <w:p w14:paraId="71B3DAF7" w14:textId="77777777" w:rsidR="000327DD" w:rsidRPr="00451D88" w:rsidRDefault="000327DD" w:rsidP="000327DD">
      <w:pPr>
        <w:keepNext/>
        <w:spacing w:before="240" w:after="120"/>
        <w:outlineLvl w:val="1"/>
        <w:rPr>
          <w:rFonts w:eastAsia="SimSun" w:cs="Calibri"/>
          <w:b/>
          <w:bCs/>
          <w:color w:val="000000"/>
          <w:kern w:val="28"/>
          <w:sz w:val="36"/>
          <w:szCs w:val="36"/>
        </w:rPr>
      </w:pPr>
      <w:bookmarkStart w:id="2" w:name="_Ref505778638"/>
      <w:bookmarkStart w:id="3" w:name="_Toc505957382"/>
      <w:bookmarkStart w:id="4" w:name="_Toc515390823"/>
      <w:bookmarkStart w:id="5" w:name="OLE_LINK5"/>
      <w:bookmarkStart w:id="6" w:name="OLE_LINK6"/>
      <w:r w:rsidRPr="00451D88">
        <w:rPr>
          <w:rFonts w:eastAsia="SimSun" w:cs="Calibri"/>
          <w:b/>
          <w:bCs/>
          <w:color w:val="000000"/>
          <w:kern w:val="28"/>
          <w:sz w:val="36"/>
          <w:szCs w:val="36"/>
        </w:rPr>
        <w:t xml:space="preserve">Standard Setting Panelists Final Workshop Evaluation Responses </w:t>
      </w:r>
    </w:p>
    <w:p w14:paraId="1BE435A3" w14:textId="109CAB72" w:rsidR="000327DD" w:rsidRPr="00451D88" w:rsidRDefault="000327DD" w:rsidP="000327DD">
      <w:pPr>
        <w:spacing w:after="120"/>
        <w:rPr>
          <w:rFonts w:eastAsia="SimSun" w:cs="Calibri"/>
        </w:rPr>
      </w:pPr>
      <w:r w:rsidRPr="00451D88">
        <w:rPr>
          <w:rFonts w:eastAsia="SimSun" w:cs="Calibri"/>
        </w:rPr>
        <w:t xml:space="preserve">At the end of the California Spanish Assessment (CSA) Standard Setting Workshop, panelists responded to a final workshop evaluation form that included questions about the educators’ experience and background; this information is provided in </w:t>
      </w:r>
      <w:r w:rsidRPr="00451D88">
        <w:rPr>
          <w:rFonts w:eastAsia="SimSun" w:cs="Calibri"/>
        </w:rPr>
        <w:fldChar w:fldCharType="begin"/>
      </w:r>
      <w:r w:rsidRPr="00451D88">
        <w:rPr>
          <w:rFonts w:eastAsia="SimSun" w:cs="Calibri"/>
        </w:rPr>
        <w:instrText xml:space="preserve"> REF _Ref17293382 \h </w:instrText>
      </w:r>
      <w:r w:rsidR="00451D88">
        <w:rPr>
          <w:rFonts w:eastAsia="SimSun" w:cs="Calibri"/>
        </w:rPr>
        <w:instrText xml:space="preserve"> \* MERGEFORMAT </w:instrText>
      </w:r>
      <w:r w:rsidRPr="00451D88">
        <w:rPr>
          <w:rFonts w:eastAsia="SimSun" w:cs="Calibri"/>
        </w:rPr>
      </w:r>
      <w:r w:rsidRPr="00F713BB">
        <w:rPr>
          <w:rFonts w:eastAsia="SimSun" w:cs="Calibri"/>
        </w:rPr>
        <w:fldChar w:fldCharType="separate"/>
      </w:r>
      <w:r w:rsidR="00B83ED9" w:rsidRPr="00451D88">
        <w:rPr>
          <w:rFonts w:eastAsia="SimSun" w:cs="Arial"/>
          <w:b/>
          <w:color w:val="000000" w:themeColor="text1"/>
          <w:szCs w:val="20"/>
          <w:lang w:eastAsia="zh-CN"/>
        </w:rPr>
        <w:t xml:space="preserve">Table </w:t>
      </w:r>
      <w:r w:rsidR="00B83ED9" w:rsidRPr="00451D88">
        <w:rPr>
          <w:rFonts w:eastAsia="SimSun" w:cs="Arial"/>
          <w:b/>
          <w:noProof/>
          <w:color w:val="000000" w:themeColor="text1"/>
          <w:szCs w:val="20"/>
          <w:lang w:eastAsia="zh-CN"/>
        </w:rPr>
        <w:t>1</w:t>
      </w:r>
      <w:r w:rsidRPr="00451D88">
        <w:rPr>
          <w:rFonts w:eastAsia="SimSun" w:cs="Calibri"/>
        </w:rPr>
        <w:fldChar w:fldCharType="end"/>
      </w:r>
      <w:r w:rsidRPr="00451D88">
        <w:rPr>
          <w:rFonts w:eastAsia="SimSun" w:cs="Calibri"/>
        </w:rPr>
        <w:t xml:space="preserve"> through </w:t>
      </w:r>
      <w:r w:rsidRPr="00451D88">
        <w:rPr>
          <w:rFonts w:eastAsia="SimSun" w:cs="Calibri"/>
        </w:rPr>
        <w:fldChar w:fldCharType="begin"/>
      </w:r>
      <w:r w:rsidRPr="00451D88">
        <w:rPr>
          <w:rFonts w:eastAsia="SimSun" w:cs="Calibri"/>
        </w:rPr>
        <w:instrText xml:space="preserve"> REF _Ref17293400 \h </w:instrText>
      </w:r>
      <w:r w:rsidR="00451D88">
        <w:rPr>
          <w:rFonts w:eastAsia="SimSun" w:cs="Calibri"/>
        </w:rPr>
        <w:instrText xml:space="preserve"> \* MERGEFORMAT </w:instrText>
      </w:r>
      <w:r w:rsidRPr="00451D88">
        <w:rPr>
          <w:rFonts w:eastAsia="SimSun" w:cs="Calibri"/>
        </w:rPr>
      </w:r>
      <w:r w:rsidRPr="00F713BB">
        <w:rPr>
          <w:rFonts w:eastAsia="SimSun" w:cs="Calibri"/>
        </w:rPr>
        <w:fldChar w:fldCharType="separate"/>
      </w:r>
      <w:r w:rsidR="00B83ED9" w:rsidRPr="00451D88">
        <w:rPr>
          <w:rFonts w:eastAsia="SimSun" w:cs="Arial"/>
          <w:b/>
          <w:color w:val="000000" w:themeColor="text1"/>
          <w:szCs w:val="20"/>
          <w:lang w:eastAsia="zh-CN"/>
        </w:rPr>
        <w:t xml:space="preserve">Table </w:t>
      </w:r>
      <w:r w:rsidR="00B83ED9" w:rsidRPr="00451D88">
        <w:rPr>
          <w:rFonts w:eastAsia="SimSun" w:cs="Arial"/>
          <w:b/>
          <w:noProof/>
          <w:color w:val="000000" w:themeColor="text1"/>
          <w:szCs w:val="20"/>
          <w:lang w:eastAsia="zh-CN"/>
        </w:rPr>
        <w:t>5</w:t>
      </w:r>
      <w:r w:rsidRPr="00451D88">
        <w:rPr>
          <w:rFonts w:eastAsia="SimSun" w:cs="Calibri"/>
        </w:rPr>
        <w:fldChar w:fldCharType="end"/>
      </w:r>
      <w:r w:rsidRPr="00451D88">
        <w:rPr>
          <w:rFonts w:eastAsia="SimSun" w:cs="Calibri"/>
        </w:rPr>
        <w:t>. More than half of the 56 panelists had more than 10 years of experience teaching bilingual classes. The standard setting panels included educators who teach a variety of subjects in Spanish; panelists had experience teaching students in general education, students who are English learners, and students in special education. Panelists also represented the diversity of California geographically; participants included educators from Northern, Central, and Southern California.</w:t>
      </w:r>
    </w:p>
    <w:p w14:paraId="1CEA6417" w14:textId="592081F7" w:rsidR="000327DD" w:rsidRPr="00451D88" w:rsidRDefault="000327DD" w:rsidP="000327DD">
      <w:pPr>
        <w:keepNext/>
        <w:spacing w:before="240" w:after="60"/>
        <w:jc w:val="center"/>
        <w:rPr>
          <w:rFonts w:eastAsia="SimSun" w:cs="Arial"/>
          <w:b/>
          <w:color w:val="000000" w:themeColor="text1"/>
          <w:szCs w:val="20"/>
          <w:lang w:eastAsia="zh-CN"/>
        </w:rPr>
      </w:pPr>
      <w:bookmarkStart w:id="7" w:name="_Ref17293382"/>
      <w:bookmarkEnd w:id="2"/>
      <w:bookmarkEnd w:id="3"/>
      <w:bookmarkEnd w:id="4"/>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1</w:t>
      </w:r>
      <w:r w:rsidRPr="00451D88">
        <w:rPr>
          <w:rFonts w:eastAsia="SimSun" w:cs="Arial"/>
          <w:b/>
          <w:noProof/>
          <w:color w:val="000000" w:themeColor="text1"/>
          <w:szCs w:val="20"/>
          <w:lang w:eastAsia="zh-CN"/>
        </w:rPr>
        <w:fldChar w:fldCharType="end"/>
      </w:r>
      <w:bookmarkEnd w:id="7"/>
      <w:r w:rsidRPr="00451D88">
        <w:rPr>
          <w:rFonts w:eastAsia="SimSun" w:cs="Arial"/>
          <w:b/>
          <w:color w:val="000000" w:themeColor="text1"/>
          <w:szCs w:val="20"/>
          <w:lang w:eastAsia="zh-CN"/>
        </w:rPr>
        <w:t>.  Number of Panelists</w:t>
      </w:r>
    </w:p>
    <w:tbl>
      <w:tblPr>
        <w:tblStyle w:val="TRtable"/>
        <w:tblW w:w="0" w:type="auto"/>
        <w:tblLook w:val="04A0" w:firstRow="1" w:lastRow="0" w:firstColumn="1" w:lastColumn="0" w:noHBand="0" w:noVBand="1"/>
        <w:tblDescription w:val="Panel Sample"/>
      </w:tblPr>
      <w:tblGrid>
        <w:gridCol w:w="1728"/>
        <w:gridCol w:w="1070"/>
      </w:tblGrid>
      <w:tr w:rsidR="000327DD" w:rsidRPr="00451D88" w14:paraId="3D80728C" w14:textId="77777777" w:rsidTr="00EE1C26">
        <w:trPr>
          <w:cnfStyle w:val="100000000000" w:firstRow="1" w:lastRow="0" w:firstColumn="0" w:lastColumn="0" w:oddVBand="0" w:evenVBand="0" w:oddHBand="0" w:evenHBand="0" w:firstRowFirstColumn="0" w:firstRowLastColumn="0" w:lastRowFirstColumn="0" w:lastRowLastColumn="0"/>
        </w:trPr>
        <w:tc>
          <w:tcPr>
            <w:tcW w:w="1728" w:type="dxa"/>
            <w:noWrap/>
          </w:tcPr>
          <w:p w14:paraId="670E90D5" w14:textId="77777777" w:rsidR="000327DD" w:rsidRPr="00451D88" w:rsidRDefault="000327DD" w:rsidP="000327DD">
            <w:pPr>
              <w:spacing w:after="20"/>
              <w:jc w:val="center"/>
              <w:rPr>
                <w:rFonts w:eastAsia="SimSun"/>
                <w:noProof/>
                <w:szCs w:val="20"/>
              </w:rPr>
            </w:pPr>
            <w:r w:rsidRPr="00451D88">
              <w:rPr>
                <w:rFonts w:eastAsia="SimSun"/>
                <w:noProof/>
                <w:szCs w:val="20"/>
              </w:rPr>
              <w:t>Panel</w:t>
            </w:r>
          </w:p>
        </w:tc>
        <w:tc>
          <w:tcPr>
            <w:tcW w:w="483" w:type="dxa"/>
            <w:noWrap/>
          </w:tcPr>
          <w:p w14:paraId="34D72A59"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r>
      <w:tr w:rsidR="000327DD" w:rsidRPr="00451D88" w14:paraId="1DA3677A" w14:textId="77777777" w:rsidTr="00EE1C26">
        <w:tc>
          <w:tcPr>
            <w:tcW w:w="1728" w:type="dxa"/>
            <w:tcBorders>
              <w:top w:val="single" w:sz="4" w:space="0" w:color="auto"/>
            </w:tcBorders>
            <w:noWrap/>
            <w:hideMark/>
          </w:tcPr>
          <w:p w14:paraId="03B73303" w14:textId="77777777" w:rsidR="000327DD" w:rsidRPr="00451D88" w:rsidRDefault="000327DD" w:rsidP="000327DD">
            <w:pPr>
              <w:spacing w:before="60" w:after="60"/>
              <w:rPr>
                <w:rFonts w:eastAsia="SimSun" w:cs="Calibri"/>
                <w:szCs w:val="20"/>
              </w:rPr>
            </w:pPr>
            <w:r w:rsidRPr="00451D88">
              <w:rPr>
                <w:rFonts w:eastAsia="SimSun" w:cs="Calibri"/>
                <w:szCs w:val="20"/>
              </w:rPr>
              <w:t xml:space="preserve">Grades </w:t>
            </w:r>
            <w:r w:rsidRPr="00451D88">
              <w:rPr>
                <w:szCs w:val="20"/>
              </w:rPr>
              <w:t>3–4</w:t>
            </w:r>
          </w:p>
        </w:tc>
        <w:tc>
          <w:tcPr>
            <w:tcW w:w="483" w:type="dxa"/>
            <w:tcBorders>
              <w:top w:val="single" w:sz="4" w:space="0" w:color="auto"/>
            </w:tcBorders>
            <w:noWrap/>
            <w:hideMark/>
          </w:tcPr>
          <w:p w14:paraId="262CBEE0" w14:textId="77777777" w:rsidR="000327DD" w:rsidRPr="00451D88" w:rsidRDefault="000327DD" w:rsidP="000327DD">
            <w:pPr>
              <w:spacing w:before="60" w:after="60"/>
              <w:ind w:right="288"/>
              <w:jc w:val="right"/>
              <w:rPr>
                <w:szCs w:val="20"/>
              </w:rPr>
            </w:pPr>
            <w:r w:rsidRPr="00451D88">
              <w:rPr>
                <w:szCs w:val="20"/>
              </w:rPr>
              <w:t>15</w:t>
            </w:r>
          </w:p>
        </w:tc>
      </w:tr>
      <w:tr w:rsidR="000327DD" w:rsidRPr="00451D88" w14:paraId="5265AF50" w14:textId="77777777" w:rsidTr="00EE1C26">
        <w:tc>
          <w:tcPr>
            <w:tcW w:w="1728" w:type="dxa"/>
            <w:noWrap/>
          </w:tcPr>
          <w:p w14:paraId="20C56D78" w14:textId="77777777" w:rsidR="000327DD" w:rsidRPr="00451D88" w:rsidRDefault="000327DD" w:rsidP="000327DD">
            <w:pPr>
              <w:spacing w:before="60" w:after="60"/>
              <w:rPr>
                <w:szCs w:val="20"/>
              </w:rPr>
            </w:pPr>
            <w:r w:rsidRPr="00451D88">
              <w:rPr>
                <w:szCs w:val="20"/>
              </w:rPr>
              <w:t>Grades 5–6</w:t>
            </w:r>
          </w:p>
        </w:tc>
        <w:tc>
          <w:tcPr>
            <w:tcW w:w="483" w:type="dxa"/>
            <w:noWrap/>
          </w:tcPr>
          <w:p w14:paraId="51054645" w14:textId="77777777" w:rsidR="000327DD" w:rsidRPr="00451D88" w:rsidRDefault="000327DD" w:rsidP="000327DD">
            <w:pPr>
              <w:spacing w:before="60" w:after="60"/>
              <w:ind w:right="288"/>
              <w:jc w:val="right"/>
              <w:rPr>
                <w:szCs w:val="20"/>
              </w:rPr>
            </w:pPr>
            <w:r w:rsidRPr="00451D88">
              <w:rPr>
                <w:szCs w:val="20"/>
              </w:rPr>
              <w:t>15</w:t>
            </w:r>
          </w:p>
        </w:tc>
      </w:tr>
      <w:tr w:rsidR="000327DD" w:rsidRPr="00451D88" w14:paraId="01CF328B" w14:textId="77777777" w:rsidTr="00EE1C26">
        <w:tc>
          <w:tcPr>
            <w:tcW w:w="1728" w:type="dxa"/>
            <w:noWrap/>
            <w:hideMark/>
          </w:tcPr>
          <w:p w14:paraId="22037FA2" w14:textId="77777777" w:rsidR="000327DD" w:rsidRPr="00451D88" w:rsidRDefault="000327DD" w:rsidP="000327DD">
            <w:pPr>
              <w:spacing w:before="60" w:after="60"/>
              <w:rPr>
                <w:szCs w:val="20"/>
              </w:rPr>
            </w:pPr>
            <w:r w:rsidRPr="00451D88">
              <w:rPr>
                <w:szCs w:val="20"/>
              </w:rPr>
              <w:t>Grade 7–8</w:t>
            </w:r>
          </w:p>
        </w:tc>
        <w:tc>
          <w:tcPr>
            <w:tcW w:w="483" w:type="dxa"/>
            <w:noWrap/>
          </w:tcPr>
          <w:p w14:paraId="7B442F15" w14:textId="77777777" w:rsidR="000327DD" w:rsidRPr="00451D88" w:rsidRDefault="000327DD" w:rsidP="000327DD">
            <w:pPr>
              <w:spacing w:before="60" w:after="60"/>
              <w:ind w:right="288"/>
              <w:jc w:val="right"/>
              <w:rPr>
                <w:szCs w:val="20"/>
              </w:rPr>
            </w:pPr>
            <w:r w:rsidRPr="00451D88">
              <w:rPr>
                <w:szCs w:val="20"/>
              </w:rPr>
              <w:t>12</w:t>
            </w:r>
          </w:p>
        </w:tc>
      </w:tr>
      <w:tr w:rsidR="000327DD" w:rsidRPr="00451D88" w14:paraId="706AEF9C" w14:textId="77777777" w:rsidTr="00EE1C26">
        <w:tc>
          <w:tcPr>
            <w:tcW w:w="1728" w:type="dxa"/>
            <w:tcBorders>
              <w:bottom w:val="single" w:sz="4" w:space="0" w:color="auto"/>
            </w:tcBorders>
            <w:noWrap/>
            <w:hideMark/>
          </w:tcPr>
          <w:p w14:paraId="04D29FFE" w14:textId="77777777" w:rsidR="000327DD" w:rsidRPr="00451D88" w:rsidRDefault="000327DD" w:rsidP="000327DD">
            <w:pPr>
              <w:spacing w:before="60" w:after="60"/>
              <w:rPr>
                <w:szCs w:val="20"/>
              </w:rPr>
            </w:pPr>
            <w:r w:rsidRPr="00451D88">
              <w:rPr>
                <w:szCs w:val="20"/>
              </w:rPr>
              <w:t>High School</w:t>
            </w:r>
          </w:p>
        </w:tc>
        <w:tc>
          <w:tcPr>
            <w:tcW w:w="483" w:type="dxa"/>
            <w:tcBorders>
              <w:bottom w:val="single" w:sz="4" w:space="0" w:color="auto"/>
            </w:tcBorders>
            <w:noWrap/>
          </w:tcPr>
          <w:p w14:paraId="1F508E2C" w14:textId="77777777" w:rsidR="000327DD" w:rsidRPr="00451D88" w:rsidRDefault="000327DD" w:rsidP="000327DD">
            <w:pPr>
              <w:spacing w:before="60" w:after="60"/>
              <w:ind w:right="288"/>
              <w:jc w:val="right"/>
              <w:rPr>
                <w:szCs w:val="20"/>
              </w:rPr>
            </w:pPr>
            <w:r w:rsidRPr="00451D88">
              <w:rPr>
                <w:szCs w:val="20"/>
              </w:rPr>
              <w:t>14</w:t>
            </w:r>
          </w:p>
        </w:tc>
      </w:tr>
      <w:tr w:rsidR="000327DD" w:rsidRPr="00451D88" w14:paraId="1161BC61" w14:textId="77777777" w:rsidTr="00EE1C26">
        <w:tc>
          <w:tcPr>
            <w:tcW w:w="1728" w:type="dxa"/>
            <w:tcBorders>
              <w:top w:val="single" w:sz="4" w:space="0" w:color="auto"/>
              <w:bottom w:val="single" w:sz="12" w:space="0" w:color="auto"/>
            </w:tcBorders>
            <w:noWrap/>
            <w:hideMark/>
          </w:tcPr>
          <w:p w14:paraId="5177291F" w14:textId="77777777" w:rsidR="000327DD" w:rsidRPr="00451D88" w:rsidRDefault="000327DD" w:rsidP="000327DD">
            <w:pPr>
              <w:spacing w:before="60" w:after="60"/>
              <w:rPr>
                <w:rFonts w:eastAsia="SimSun" w:cs="Calibri"/>
                <w:b/>
                <w:szCs w:val="20"/>
              </w:rPr>
            </w:pPr>
            <w:r w:rsidRPr="00451D88">
              <w:rPr>
                <w:rFonts w:eastAsia="SimSun" w:cs="Calibri"/>
                <w:b/>
                <w:szCs w:val="20"/>
              </w:rPr>
              <w:t>Total</w:t>
            </w:r>
          </w:p>
        </w:tc>
        <w:tc>
          <w:tcPr>
            <w:tcW w:w="483" w:type="dxa"/>
            <w:tcBorders>
              <w:top w:val="single" w:sz="4" w:space="0" w:color="auto"/>
              <w:bottom w:val="single" w:sz="12" w:space="0" w:color="auto"/>
            </w:tcBorders>
            <w:noWrap/>
            <w:hideMark/>
          </w:tcPr>
          <w:p w14:paraId="63716CA4" w14:textId="77777777" w:rsidR="000327DD" w:rsidRPr="00451D88" w:rsidRDefault="000327DD" w:rsidP="000327DD">
            <w:pPr>
              <w:spacing w:before="60" w:after="60"/>
              <w:ind w:right="288"/>
              <w:jc w:val="right"/>
              <w:rPr>
                <w:rFonts w:eastAsia="SimSun" w:cs="Calibri"/>
                <w:b/>
                <w:szCs w:val="20"/>
              </w:rPr>
            </w:pPr>
            <w:r w:rsidRPr="00451D88">
              <w:rPr>
                <w:rFonts w:eastAsia="SimSun" w:cs="Calibri"/>
                <w:b/>
                <w:szCs w:val="20"/>
              </w:rPr>
              <w:t>56</w:t>
            </w:r>
          </w:p>
        </w:tc>
      </w:tr>
    </w:tbl>
    <w:bookmarkEnd w:id="5"/>
    <w:bookmarkEnd w:id="6"/>
    <w:p w14:paraId="6D847ED2" w14:textId="2A2D8F8C"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2</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Panelist Gender</w:t>
      </w:r>
    </w:p>
    <w:tbl>
      <w:tblPr>
        <w:tblStyle w:val="TRtable"/>
        <w:tblW w:w="6624" w:type="dxa"/>
        <w:tblLayout w:type="fixed"/>
        <w:tblLook w:val="04A0" w:firstRow="1" w:lastRow="0" w:firstColumn="1" w:lastColumn="0" w:noHBand="0" w:noVBand="1"/>
        <w:tblDescription w:val="Panelist Gender"/>
      </w:tblPr>
      <w:tblGrid>
        <w:gridCol w:w="1152"/>
        <w:gridCol w:w="1152"/>
        <w:gridCol w:w="1152"/>
        <w:gridCol w:w="1152"/>
        <w:gridCol w:w="1152"/>
        <w:gridCol w:w="864"/>
      </w:tblGrid>
      <w:tr w:rsidR="000327DD" w:rsidRPr="00451D88" w14:paraId="43373962" w14:textId="77777777" w:rsidTr="00EE1C26">
        <w:trPr>
          <w:cnfStyle w:val="100000000000" w:firstRow="1" w:lastRow="0" w:firstColumn="0" w:lastColumn="0" w:oddVBand="0" w:evenVBand="0" w:oddHBand="0" w:evenHBand="0" w:firstRowFirstColumn="0" w:firstRowLastColumn="0" w:lastRowFirstColumn="0" w:lastRowLastColumn="0"/>
        </w:trPr>
        <w:tc>
          <w:tcPr>
            <w:tcW w:w="1152" w:type="dxa"/>
            <w:hideMark/>
          </w:tcPr>
          <w:p w14:paraId="0F02373A" w14:textId="77777777" w:rsidR="000327DD" w:rsidRPr="00451D88" w:rsidRDefault="000327DD" w:rsidP="000327DD">
            <w:pPr>
              <w:spacing w:after="20"/>
              <w:jc w:val="center"/>
              <w:rPr>
                <w:rFonts w:eastAsia="SimSun"/>
                <w:noProof/>
                <w:szCs w:val="20"/>
              </w:rPr>
            </w:pPr>
            <w:bookmarkStart w:id="8" w:name="_Ref505778841"/>
            <w:bookmarkStart w:id="9" w:name="_Toc505957384"/>
            <w:bookmarkStart w:id="10" w:name="_Toc515390825"/>
            <w:r w:rsidRPr="00451D88">
              <w:rPr>
                <w:rFonts w:eastAsia="SimSun"/>
                <w:noProof/>
                <w:szCs w:val="20"/>
              </w:rPr>
              <w:t>Gender</w:t>
            </w:r>
          </w:p>
        </w:tc>
        <w:tc>
          <w:tcPr>
            <w:tcW w:w="1152" w:type="dxa"/>
          </w:tcPr>
          <w:p w14:paraId="630D6623" w14:textId="77777777" w:rsidR="000327DD" w:rsidRPr="00451D88" w:rsidRDefault="000327DD" w:rsidP="000327DD">
            <w:pPr>
              <w:spacing w:after="20"/>
              <w:jc w:val="center"/>
              <w:rPr>
                <w:rFonts w:eastAsia="SimSun"/>
                <w:noProof/>
                <w:szCs w:val="20"/>
              </w:rPr>
            </w:pPr>
            <w:r w:rsidRPr="00451D88">
              <w:rPr>
                <w:rFonts w:eastAsia="SimSun"/>
                <w:noProof/>
                <w:szCs w:val="20"/>
              </w:rPr>
              <w:t>Grades 3–4</w:t>
            </w:r>
          </w:p>
        </w:tc>
        <w:tc>
          <w:tcPr>
            <w:tcW w:w="1152" w:type="dxa"/>
          </w:tcPr>
          <w:p w14:paraId="14144427" w14:textId="77777777" w:rsidR="000327DD" w:rsidRPr="00451D88" w:rsidRDefault="000327DD" w:rsidP="000327DD">
            <w:pPr>
              <w:spacing w:after="20"/>
              <w:jc w:val="center"/>
              <w:rPr>
                <w:rFonts w:eastAsia="SimSun"/>
                <w:noProof/>
                <w:szCs w:val="20"/>
              </w:rPr>
            </w:pPr>
            <w:r w:rsidRPr="00451D88">
              <w:rPr>
                <w:rFonts w:eastAsia="SimSun"/>
                <w:noProof/>
                <w:szCs w:val="20"/>
              </w:rPr>
              <w:t>Grades 5–6</w:t>
            </w:r>
          </w:p>
        </w:tc>
        <w:tc>
          <w:tcPr>
            <w:tcW w:w="1152" w:type="dxa"/>
          </w:tcPr>
          <w:p w14:paraId="6887542C" w14:textId="77777777" w:rsidR="000327DD" w:rsidRPr="00451D88" w:rsidRDefault="000327DD" w:rsidP="000327DD">
            <w:pPr>
              <w:spacing w:after="20"/>
              <w:jc w:val="center"/>
              <w:rPr>
                <w:rFonts w:eastAsia="SimSun"/>
                <w:noProof/>
                <w:szCs w:val="20"/>
              </w:rPr>
            </w:pPr>
            <w:r w:rsidRPr="00451D88">
              <w:rPr>
                <w:rFonts w:eastAsia="SimSun"/>
                <w:noProof/>
                <w:szCs w:val="20"/>
              </w:rPr>
              <w:t>Grades 7–8</w:t>
            </w:r>
          </w:p>
        </w:tc>
        <w:tc>
          <w:tcPr>
            <w:tcW w:w="1152" w:type="dxa"/>
            <w:noWrap/>
            <w:hideMark/>
          </w:tcPr>
          <w:p w14:paraId="2AB50B2E" w14:textId="77777777" w:rsidR="000327DD" w:rsidRPr="00451D88" w:rsidRDefault="000327DD" w:rsidP="000327DD">
            <w:pPr>
              <w:spacing w:after="20"/>
              <w:jc w:val="center"/>
              <w:rPr>
                <w:rFonts w:eastAsia="SimSun"/>
                <w:noProof/>
                <w:szCs w:val="20"/>
              </w:rPr>
            </w:pPr>
            <w:r w:rsidRPr="00451D88">
              <w:rPr>
                <w:rFonts w:eastAsia="SimSun"/>
                <w:noProof/>
                <w:szCs w:val="20"/>
              </w:rPr>
              <w:t>High School</w:t>
            </w:r>
          </w:p>
        </w:tc>
        <w:tc>
          <w:tcPr>
            <w:tcW w:w="864" w:type="dxa"/>
            <w:noWrap/>
            <w:hideMark/>
          </w:tcPr>
          <w:p w14:paraId="7E7AAC76" w14:textId="77777777" w:rsidR="000327DD" w:rsidRPr="00451D88" w:rsidRDefault="000327DD" w:rsidP="000327DD">
            <w:pPr>
              <w:spacing w:after="20"/>
              <w:jc w:val="center"/>
              <w:rPr>
                <w:rFonts w:eastAsia="SimSun"/>
                <w:noProof/>
                <w:szCs w:val="20"/>
              </w:rPr>
            </w:pPr>
            <w:r w:rsidRPr="00451D88">
              <w:rPr>
                <w:rFonts w:eastAsia="SimSun"/>
                <w:noProof/>
                <w:szCs w:val="20"/>
              </w:rPr>
              <w:t>Total</w:t>
            </w:r>
          </w:p>
        </w:tc>
      </w:tr>
      <w:tr w:rsidR="000327DD" w:rsidRPr="00451D88" w14:paraId="459CC881" w14:textId="77777777" w:rsidTr="00EE1C26">
        <w:tc>
          <w:tcPr>
            <w:tcW w:w="1152" w:type="dxa"/>
            <w:hideMark/>
          </w:tcPr>
          <w:p w14:paraId="38A12AA9" w14:textId="77777777" w:rsidR="000327DD" w:rsidRPr="00451D88" w:rsidRDefault="000327DD" w:rsidP="000327DD">
            <w:pPr>
              <w:spacing w:before="60" w:after="60"/>
              <w:rPr>
                <w:rFonts w:eastAsia="SimSun" w:cs="Calibri"/>
                <w:szCs w:val="20"/>
              </w:rPr>
            </w:pPr>
            <w:r w:rsidRPr="00451D88">
              <w:rPr>
                <w:rFonts w:eastAsia="SimSun" w:cs="Calibri"/>
                <w:szCs w:val="20"/>
              </w:rPr>
              <w:t>Female</w:t>
            </w:r>
          </w:p>
        </w:tc>
        <w:tc>
          <w:tcPr>
            <w:tcW w:w="1152" w:type="dxa"/>
          </w:tcPr>
          <w:p w14:paraId="19EE68DE"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13</w:t>
            </w:r>
          </w:p>
        </w:tc>
        <w:tc>
          <w:tcPr>
            <w:tcW w:w="1152" w:type="dxa"/>
          </w:tcPr>
          <w:p w14:paraId="6A39CD7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10</w:t>
            </w:r>
          </w:p>
        </w:tc>
        <w:tc>
          <w:tcPr>
            <w:tcW w:w="1152" w:type="dxa"/>
          </w:tcPr>
          <w:p w14:paraId="468C0647"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8</w:t>
            </w:r>
          </w:p>
        </w:tc>
        <w:tc>
          <w:tcPr>
            <w:tcW w:w="1152" w:type="dxa"/>
            <w:noWrap/>
          </w:tcPr>
          <w:p w14:paraId="04D9A68A"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11</w:t>
            </w:r>
          </w:p>
        </w:tc>
        <w:tc>
          <w:tcPr>
            <w:tcW w:w="864" w:type="dxa"/>
          </w:tcPr>
          <w:p w14:paraId="2CD6C052"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42</w:t>
            </w:r>
          </w:p>
        </w:tc>
      </w:tr>
      <w:tr w:rsidR="000327DD" w:rsidRPr="00451D88" w14:paraId="6F630272" w14:textId="77777777" w:rsidTr="00EE1C26">
        <w:tc>
          <w:tcPr>
            <w:tcW w:w="1152" w:type="dxa"/>
            <w:hideMark/>
          </w:tcPr>
          <w:p w14:paraId="2AC4D7FA" w14:textId="77777777" w:rsidR="000327DD" w:rsidRPr="00451D88" w:rsidRDefault="000327DD" w:rsidP="000327DD">
            <w:pPr>
              <w:spacing w:before="60" w:after="60"/>
              <w:rPr>
                <w:rFonts w:eastAsia="SimSun" w:cs="Calibri"/>
                <w:szCs w:val="20"/>
              </w:rPr>
            </w:pPr>
            <w:r w:rsidRPr="00451D88">
              <w:rPr>
                <w:rFonts w:eastAsia="SimSun" w:cs="Calibri"/>
                <w:szCs w:val="20"/>
              </w:rPr>
              <w:t>Male</w:t>
            </w:r>
          </w:p>
        </w:tc>
        <w:tc>
          <w:tcPr>
            <w:tcW w:w="1152" w:type="dxa"/>
          </w:tcPr>
          <w:p w14:paraId="5C9E66DD"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tcPr>
          <w:p w14:paraId="43DD0C5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5</w:t>
            </w:r>
          </w:p>
        </w:tc>
        <w:tc>
          <w:tcPr>
            <w:tcW w:w="1152" w:type="dxa"/>
          </w:tcPr>
          <w:p w14:paraId="122F609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4</w:t>
            </w:r>
          </w:p>
        </w:tc>
        <w:tc>
          <w:tcPr>
            <w:tcW w:w="1152" w:type="dxa"/>
            <w:noWrap/>
          </w:tcPr>
          <w:p w14:paraId="3E9850ED"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864" w:type="dxa"/>
          </w:tcPr>
          <w:p w14:paraId="74655B0D"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14</w:t>
            </w:r>
          </w:p>
        </w:tc>
      </w:tr>
    </w:tbl>
    <w:bookmarkEnd w:id="8"/>
    <w:bookmarkEnd w:id="9"/>
    <w:bookmarkEnd w:id="10"/>
    <w:p w14:paraId="4461D204" w14:textId="2F8D3C6B"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3</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xml:space="preserve">.  </w:t>
      </w:r>
      <w:r w:rsidRPr="00451D88">
        <w:rPr>
          <w:rFonts w:eastAsia="SimSun" w:cs="Arial"/>
          <w:b/>
          <w:noProof/>
          <w:color w:val="000000" w:themeColor="text1"/>
          <w:szCs w:val="20"/>
          <w:lang w:eastAsia="zh-CN"/>
        </w:rPr>
        <w:t>Years Experience Teaching Bilingual Classes</w:t>
      </w:r>
    </w:p>
    <w:tbl>
      <w:tblPr>
        <w:tblStyle w:val="TRtable"/>
        <w:tblW w:w="6930" w:type="dxa"/>
        <w:tblLayout w:type="fixed"/>
        <w:tblLook w:val="04A0" w:firstRow="1" w:lastRow="0" w:firstColumn="1" w:lastColumn="0" w:noHBand="0" w:noVBand="1"/>
        <w:tblDescription w:val="Panelist Geographical Region of Educators"/>
      </w:tblPr>
      <w:tblGrid>
        <w:gridCol w:w="1620"/>
        <w:gridCol w:w="1080"/>
        <w:gridCol w:w="1062"/>
        <w:gridCol w:w="1152"/>
        <w:gridCol w:w="1152"/>
        <w:gridCol w:w="864"/>
      </w:tblGrid>
      <w:tr w:rsidR="000327DD" w:rsidRPr="00451D88" w14:paraId="590B6A1F" w14:textId="77777777" w:rsidTr="00EE1C26">
        <w:trPr>
          <w:cnfStyle w:val="100000000000" w:firstRow="1" w:lastRow="0" w:firstColumn="0" w:lastColumn="0" w:oddVBand="0" w:evenVBand="0" w:oddHBand="0" w:evenHBand="0" w:firstRowFirstColumn="0" w:firstRowLastColumn="0" w:lastRowFirstColumn="0" w:lastRowLastColumn="0"/>
        </w:trPr>
        <w:tc>
          <w:tcPr>
            <w:tcW w:w="1620" w:type="dxa"/>
            <w:hideMark/>
          </w:tcPr>
          <w:p w14:paraId="77C2AE01" w14:textId="77777777" w:rsidR="000327DD" w:rsidRPr="00451D88" w:rsidRDefault="000327DD" w:rsidP="000327DD">
            <w:pPr>
              <w:spacing w:after="20"/>
              <w:jc w:val="center"/>
              <w:rPr>
                <w:rFonts w:eastAsia="SimSun"/>
                <w:noProof/>
                <w:szCs w:val="20"/>
              </w:rPr>
            </w:pPr>
            <w:r w:rsidRPr="00451D88">
              <w:rPr>
                <w:rFonts w:eastAsia="SimSun"/>
                <w:noProof/>
                <w:szCs w:val="20"/>
              </w:rPr>
              <w:t>Experience</w:t>
            </w:r>
          </w:p>
        </w:tc>
        <w:tc>
          <w:tcPr>
            <w:tcW w:w="1080" w:type="dxa"/>
            <w:hideMark/>
          </w:tcPr>
          <w:p w14:paraId="029A524E" w14:textId="77777777" w:rsidR="000327DD" w:rsidRPr="00451D88" w:rsidRDefault="000327DD" w:rsidP="000327DD">
            <w:pPr>
              <w:spacing w:after="20"/>
              <w:jc w:val="center"/>
              <w:rPr>
                <w:rFonts w:eastAsia="SimSun"/>
                <w:noProof/>
                <w:szCs w:val="20"/>
              </w:rPr>
            </w:pPr>
            <w:r w:rsidRPr="00451D88">
              <w:rPr>
                <w:rFonts w:eastAsia="SimSun"/>
                <w:noProof/>
                <w:szCs w:val="20"/>
              </w:rPr>
              <w:t>Grades 3–4</w:t>
            </w:r>
          </w:p>
        </w:tc>
        <w:tc>
          <w:tcPr>
            <w:tcW w:w="1062" w:type="dxa"/>
            <w:hideMark/>
          </w:tcPr>
          <w:p w14:paraId="75542A36" w14:textId="77777777" w:rsidR="000327DD" w:rsidRPr="00451D88" w:rsidRDefault="000327DD" w:rsidP="000327DD">
            <w:pPr>
              <w:spacing w:after="20"/>
              <w:jc w:val="center"/>
              <w:rPr>
                <w:rFonts w:eastAsia="SimSun"/>
                <w:noProof/>
                <w:szCs w:val="20"/>
              </w:rPr>
            </w:pPr>
            <w:r w:rsidRPr="00451D88">
              <w:rPr>
                <w:rFonts w:eastAsia="SimSun"/>
                <w:noProof/>
                <w:szCs w:val="20"/>
              </w:rPr>
              <w:t>Grades 5–6</w:t>
            </w:r>
          </w:p>
        </w:tc>
        <w:tc>
          <w:tcPr>
            <w:tcW w:w="1152" w:type="dxa"/>
            <w:hideMark/>
          </w:tcPr>
          <w:p w14:paraId="38E45C72" w14:textId="77777777" w:rsidR="000327DD" w:rsidRPr="00451D88" w:rsidRDefault="000327DD" w:rsidP="000327DD">
            <w:pPr>
              <w:spacing w:after="20"/>
              <w:jc w:val="center"/>
              <w:rPr>
                <w:rFonts w:eastAsia="SimSun"/>
                <w:noProof/>
                <w:szCs w:val="20"/>
              </w:rPr>
            </w:pPr>
            <w:r w:rsidRPr="00451D88">
              <w:rPr>
                <w:rFonts w:eastAsia="SimSun"/>
                <w:noProof/>
                <w:szCs w:val="20"/>
              </w:rPr>
              <w:t>Grades 7–8</w:t>
            </w:r>
          </w:p>
        </w:tc>
        <w:tc>
          <w:tcPr>
            <w:tcW w:w="1152" w:type="dxa"/>
            <w:noWrap/>
            <w:hideMark/>
          </w:tcPr>
          <w:p w14:paraId="2BBB5184" w14:textId="77777777" w:rsidR="000327DD" w:rsidRPr="00451D88" w:rsidRDefault="000327DD" w:rsidP="000327DD">
            <w:pPr>
              <w:spacing w:after="20"/>
              <w:jc w:val="center"/>
              <w:rPr>
                <w:rFonts w:eastAsia="SimSun"/>
                <w:noProof/>
                <w:szCs w:val="20"/>
              </w:rPr>
            </w:pPr>
            <w:r w:rsidRPr="00451D88">
              <w:rPr>
                <w:rFonts w:eastAsia="SimSun"/>
                <w:noProof/>
                <w:szCs w:val="20"/>
              </w:rPr>
              <w:t>High School</w:t>
            </w:r>
          </w:p>
        </w:tc>
        <w:tc>
          <w:tcPr>
            <w:tcW w:w="864" w:type="dxa"/>
            <w:noWrap/>
            <w:hideMark/>
          </w:tcPr>
          <w:p w14:paraId="4C32EF19" w14:textId="77777777" w:rsidR="000327DD" w:rsidRPr="00451D88" w:rsidRDefault="000327DD" w:rsidP="000327DD">
            <w:pPr>
              <w:spacing w:after="20"/>
              <w:jc w:val="center"/>
              <w:rPr>
                <w:rFonts w:eastAsia="SimSun"/>
                <w:noProof/>
                <w:szCs w:val="20"/>
              </w:rPr>
            </w:pPr>
            <w:r w:rsidRPr="00451D88">
              <w:rPr>
                <w:rFonts w:eastAsia="SimSun"/>
                <w:noProof/>
                <w:szCs w:val="20"/>
              </w:rPr>
              <w:t>Total</w:t>
            </w:r>
          </w:p>
        </w:tc>
      </w:tr>
      <w:tr w:rsidR="000327DD" w:rsidRPr="00451D88" w14:paraId="66B5A59C" w14:textId="77777777" w:rsidTr="00EE1C26">
        <w:tc>
          <w:tcPr>
            <w:tcW w:w="1620" w:type="dxa"/>
          </w:tcPr>
          <w:p w14:paraId="25F31183" w14:textId="77777777" w:rsidR="000327DD" w:rsidRPr="00451D88" w:rsidRDefault="000327DD" w:rsidP="000327DD">
            <w:pPr>
              <w:keepNext/>
              <w:spacing w:before="60" w:after="60"/>
              <w:rPr>
                <w:rFonts w:eastAsia="SimSun" w:cs="Calibri"/>
                <w:szCs w:val="20"/>
              </w:rPr>
            </w:pPr>
            <w:r w:rsidRPr="00451D88">
              <w:rPr>
                <w:rFonts w:eastAsia="SimSun" w:cs="Calibri"/>
                <w:szCs w:val="20"/>
              </w:rPr>
              <w:t>0 years</w:t>
            </w:r>
          </w:p>
        </w:tc>
        <w:tc>
          <w:tcPr>
            <w:tcW w:w="1080" w:type="dxa"/>
          </w:tcPr>
          <w:p w14:paraId="78F397C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1062" w:type="dxa"/>
          </w:tcPr>
          <w:p w14:paraId="3413325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tcPr>
          <w:p w14:paraId="5F7F2D83"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noWrap/>
          </w:tcPr>
          <w:p w14:paraId="2D01E8B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864" w:type="dxa"/>
          </w:tcPr>
          <w:p w14:paraId="3D4A4E9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r>
      <w:tr w:rsidR="000327DD" w:rsidRPr="00451D88" w14:paraId="250BD33A" w14:textId="77777777" w:rsidTr="00EE1C26">
        <w:tc>
          <w:tcPr>
            <w:tcW w:w="1620" w:type="dxa"/>
          </w:tcPr>
          <w:p w14:paraId="619F38B2" w14:textId="77777777" w:rsidR="000327DD" w:rsidRPr="00451D88" w:rsidRDefault="000327DD" w:rsidP="000327DD">
            <w:pPr>
              <w:keepNext/>
              <w:spacing w:before="60" w:after="60"/>
              <w:jc w:val="both"/>
              <w:rPr>
                <w:rFonts w:eastAsia="SimSun" w:cs="Calibri"/>
                <w:szCs w:val="20"/>
              </w:rPr>
            </w:pPr>
            <w:r w:rsidRPr="00451D88">
              <w:rPr>
                <w:rFonts w:eastAsia="SimSun" w:cs="Calibri"/>
                <w:szCs w:val="20"/>
              </w:rPr>
              <w:t>1 to 3 years</w:t>
            </w:r>
          </w:p>
        </w:tc>
        <w:tc>
          <w:tcPr>
            <w:tcW w:w="1080" w:type="dxa"/>
          </w:tcPr>
          <w:p w14:paraId="344EFB80"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062" w:type="dxa"/>
          </w:tcPr>
          <w:p w14:paraId="55133A7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tcPr>
          <w:p w14:paraId="5DB790D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noWrap/>
          </w:tcPr>
          <w:p w14:paraId="663C9A97"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864" w:type="dxa"/>
          </w:tcPr>
          <w:p w14:paraId="3E0370D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8</w:t>
            </w:r>
          </w:p>
        </w:tc>
      </w:tr>
      <w:tr w:rsidR="000327DD" w:rsidRPr="00451D88" w14:paraId="65BFAF40" w14:textId="77777777" w:rsidTr="00EE1C26">
        <w:tc>
          <w:tcPr>
            <w:tcW w:w="1620" w:type="dxa"/>
            <w:hideMark/>
          </w:tcPr>
          <w:p w14:paraId="51B30E9E" w14:textId="77777777" w:rsidR="000327DD" w:rsidRPr="00451D88" w:rsidRDefault="000327DD" w:rsidP="000327DD">
            <w:pPr>
              <w:keepNext/>
              <w:spacing w:before="60" w:after="60"/>
              <w:rPr>
                <w:rFonts w:eastAsia="SimSun" w:cs="Calibri"/>
                <w:szCs w:val="20"/>
              </w:rPr>
            </w:pPr>
            <w:r w:rsidRPr="00451D88">
              <w:rPr>
                <w:rFonts w:eastAsia="SimSun" w:cs="Calibri"/>
                <w:szCs w:val="20"/>
              </w:rPr>
              <w:t>4 to 6 years</w:t>
            </w:r>
          </w:p>
        </w:tc>
        <w:tc>
          <w:tcPr>
            <w:tcW w:w="1080" w:type="dxa"/>
          </w:tcPr>
          <w:p w14:paraId="5D44A63A"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062" w:type="dxa"/>
          </w:tcPr>
          <w:p w14:paraId="2DA9EF50"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tcPr>
          <w:p w14:paraId="6B4EADA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noWrap/>
          </w:tcPr>
          <w:p w14:paraId="44688E20"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864" w:type="dxa"/>
          </w:tcPr>
          <w:p w14:paraId="7A212CC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r>
      <w:tr w:rsidR="000327DD" w:rsidRPr="00451D88" w14:paraId="2B862233" w14:textId="77777777" w:rsidTr="00EE1C26">
        <w:tc>
          <w:tcPr>
            <w:tcW w:w="1620" w:type="dxa"/>
          </w:tcPr>
          <w:p w14:paraId="05B305E4" w14:textId="77777777" w:rsidR="000327DD" w:rsidRPr="00451D88" w:rsidRDefault="000327DD" w:rsidP="000327DD">
            <w:pPr>
              <w:spacing w:before="60" w:after="60"/>
              <w:rPr>
                <w:rFonts w:eastAsia="SimSun" w:cs="Calibri"/>
                <w:szCs w:val="20"/>
              </w:rPr>
            </w:pPr>
            <w:r w:rsidRPr="00451D88">
              <w:rPr>
                <w:rFonts w:eastAsia="SimSun" w:cs="Calibri"/>
                <w:szCs w:val="20"/>
              </w:rPr>
              <w:t>7 to 10 years</w:t>
            </w:r>
          </w:p>
        </w:tc>
        <w:tc>
          <w:tcPr>
            <w:tcW w:w="1080" w:type="dxa"/>
          </w:tcPr>
          <w:p w14:paraId="3FF5B4E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1062" w:type="dxa"/>
          </w:tcPr>
          <w:p w14:paraId="502AAB4F"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tcPr>
          <w:p w14:paraId="0FFACCE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1152" w:type="dxa"/>
            <w:noWrap/>
          </w:tcPr>
          <w:p w14:paraId="2394175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864" w:type="dxa"/>
          </w:tcPr>
          <w:p w14:paraId="034FE80E"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r>
      <w:tr w:rsidR="000327DD" w:rsidRPr="00451D88" w14:paraId="540F7980" w14:textId="77777777" w:rsidTr="00EE1C26">
        <w:tc>
          <w:tcPr>
            <w:tcW w:w="1620" w:type="dxa"/>
            <w:hideMark/>
          </w:tcPr>
          <w:p w14:paraId="53DAD273" w14:textId="77777777" w:rsidR="000327DD" w:rsidRPr="00451D88" w:rsidRDefault="000327DD" w:rsidP="000327DD">
            <w:pPr>
              <w:spacing w:before="60" w:after="60"/>
              <w:rPr>
                <w:rFonts w:eastAsia="SimSun" w:cs="Calibri"/>
                <w:szCs w:val="20"/>
              </w:rPr>
            </w:pPr>
            <w:r w:rsidRPr="00451D88">
              <w:rPr>
                <w:rFonts w:eastAsia="SimSun" w:cs="Calibri"/>
                <w:szCs w:val="20"/>
              </w:rPr>
              <w:t>10+ years</w:t>
            </w:r>
          </w:p>
        </w:tc>
        <w:tc>
          <w:tcPr>
            <w:tcW w:w="1080" w:type="dxa"/>
          </w:tcPr>
          <w:p w14:paraId="0CC8610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9</w:t>
            </w:r>
          </w:p>
        </w:tc>
        <w:tc>
          <w:tcPr>
            <w:tcW w:w="1062" w:type="dxa"/>
          </w:tcPr>
          <w:p w14:paraId="7E3F9F9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7</w:t>
            </w:r>
          </w:p>
        </w:tc>
        <w:tc>
          <w:tcPr>
            <w:tcW w:w="1152" w:type="dxa"/>
          </w:tcPr>
          <w:p w14:paraId="69DB21D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9</w:t>
            </w:r>
          </w:p>
        </w:tc>
        <w:tc>
          <w:tcPr>
            <w:tcW w:w="1152" w:type="dxa"/>
            <w:noWrap/>
          </w:tcPr>
          <w:p w14:paraId="16AE7D8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5</w:t>
            </w:r>
          </w:p>
        </w:tc>
        <w:tc>
          <w:tcPr>
            <w:tcW w:w="864" w:type="dxa"/>
          </w:tcPr>
          <w:p w14:paraId="3F12ECB4"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30</w:t>
            </w:r>
          </w:p>
        </w:tc>
      </w:tr>
    </w:tbl>
    <w:p w14:paraId="70B5019B" w14:textId="40DEB99E"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4</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Subject(s) Currently Teaching in Spanish</w:t>
      </w:r>
    </w:p>
    <w:tbl>
      <w:tblPr>
        <w:tblStyle w:val="TRtable"/>
        <w:tblW w:w="7114" w:type="dxa"/>
        <w:tblLayout w:type="fixed"/>
        <w:tblLook w:val="04A0" w:firstRow="1" w:lastRow="0" w:firstColumn="1" w:lastColumn="0" w:noHBand="0" w:noVBand="1"/>
        <w:tblDescription w:val="Panelist Subject(s) Currently Teaching"/>
      </w:tblPr>
      <w:tblGrid>
        <w:gridCol w:w="1800"/>
        <w:gridCol w:w="1080"/>
        <w:gridCol w:w="1066"/>
        <w:gridCol w:w="1152"/>
        <w:gridCol w:w="1152"/>
        <w:gridCol w:w="864"/>
      </w:tblGrid>
      <w:tr w:rsidR="000327DD" w:rsidRPr="00451D88" w14:paraId="12FB6970" w14:textId="77777777" w:rsidTr="00EE1C26">
        <w:trPr>
          <w:cnfStyle w:val="100000000000" w:firstRow="1" w:lastRow="0" w:firstColumn="0" w:lastColumn="0" w:oddVBand="0" w:evenVBand="0" w:oddHBand="0" w:evenHBand="0" w:firstRowFirstColumn="0" w:firstRowLastColumn="0" w:lastRowFirstColumn="0" w:lastRowLastColumn="0"/>
        </w:trPr>
        <w:tc>
          <w:tcPr>
            <w:tcW w:w="1800" w:type="dxa"/>
            <w:hideMark/>
          </w:tcPr>
          <w:p w14:paraId="6B0B9CE7" w14:textId="77777777" w:rsidR="000327DD" w:rsidRPr="00451D88" w:rsidRDefault="000327DD" w:rsidP="000327DD">
            <w:pPr>
              <w:spacing w:after="20"/>
              <w:jc w:val="center"/>
              <w:rPr>
                <w:rFonts w:eastAsia="SimSun"/>
                <w:noProof/>
                <w:szCs w:val="20"/>
              </w:rPr>
            </w:pPr>
            <w:r w:rsidRPr="00451D88">
              <w:rPr>
                <w:rFonts w:eastAsia="SimSun"/>
                <w:noProof/>
                <w:szCs w:val="20"/>
              </w:rPr>
              <w:t>Subject</w:t>
            </w:r>
          </w:p>
        </w:tc>
        <w:tc>
          <w:tcPr>
            <w:tcW w:w="1080" w:type="dxa"/>
          </w:tcPr>
          <w:p w14:paraId="378F4507" w14:textId="77777777" w:rsidR="000327DD" w:rsidRPr="00451D88" w:rsidRDefault="000327DD" w:rsidP="000327DD">
            <w:pPr>
              <w:spacing w:after="20"/>
              <w:jc w:val="center"/>
              <w:rPr>
                <w:rFonts w:eastAsia="SimSun"/>
                <w:noProof/>
                <w:szCs w:val="20"/>
              </w:rPr>
            </w:pPr>
            <w:r w:rsidRPr="00451D88">
              <w:rPr>
                <w:rFonts w:eastAsia="SimSun"/>
                <w:noProof/>
                <w:szCs w:val="20"/>
              </w:rPr>
              <w:t>Grades 3–4</w:t>
            </w:r>
          </w:p>
        </w:tc>
        <w:tc>
          <w:tcPr>
            <w:tcW w:w="1066" w:type="dxa"/>
          </w:tcPr>
          <w:p w14:paraId="0E57E1CE" w14:textId="77777777" w:rsidR="000327DD" w:rsidRPr="00451D88" w:rsidRDefault="000327DD" w:rsidP="000327DD">
            <w:pPr>
              <w:spacing w:after="20"/>
              <w:jc w:val="center"/>
              <w:rPr>
                <w:rFonts w:eastAsia="SimSun"/>
                <w:noProof/>
                <w:szCs w:val="20"/>
              </w:rPr>
            </w:pPr>
            <w:r w:rsidRPr="00451D88">
              <w:rPr>
                <w:rFonts w:eastAsia="SimSun"/>
                <w:noProof/>
                <w:szCs w:val="20"/>
              </w:rPr>
              <w:t>Grades 5–6</w:t>
            </w:r>
          </w:p>
        </w:tc>
        <w:tc>
          <w:tcPr>
            <w:tcW w:w="1152" w:type="dxa"/>
          </w:tcPr>
          <w:p w14:paraId="5C7E6185" w14:textId="77777777" w:rsidR="000327DD" w:rsidRPr="00451D88" w:rsidRDefault="000327DD" w:rsidP="000327DD">
            <w:pPr>
              <w:spacing w:after="20"/>
              <w:jc w:val="center"/>
              <w:rPr>
                <w:rFonts w:eastAsia="SimSun"/>
                <w:noProof/>
                <w:szCs w:val="20"/>
              </w:rPr>
            </w:pPr>
            <w:r w:rsidRPr="00451D88">
              <w:rPr>
                <w:rFonts w:eastAsia="SimSun"/>
                <w:noProof/>
                <w:szCs w:val="20"/>
              </w:rPr>
              <w:t>Grades 7–8</w:t>
            </w:r>
          </w:p>
        </w:tc>
        <w:tc>
          <w:tcPr>
            <w:tcW w:w="1152" w:type="dxa"/>
            <w:noWrap/>
            <w:hideMark/>
          </w:tcPr>
          <w:p w14:paraId="7770024E" w14:textId="77777777" w:rsidR="000327DD" w:rsidRPr="00451D88" w:rsidRDefault="000327DD" w:rsidP="000327DD">
            <w:pPr>
              <w:spacing w:after="20"/>
              <w:jc w:val="center"/>
              <w:rPr>
                <w:rFonts w:eastAsia="SimSun"/>
                <w:noProof/>
                <w:szCs w:val="20"/>
              </w:rPr>
            </w:pPr>
            <w:r w:rsidRPr="00451D88">
              <w:rPr>
                <w:rFonts w:eastAsia="SimSun"/>
                <w:noProof/>
                <w:szCs w:val="20"/>
              </w:rPr>
              <w:t>High School</w:t>
            </w:r>
          </w:p>
        </w:tc>
        <w:tc>
          <w:tcPr>
            <w:tcW w:w="864" w:type="dxa"/>
            <w:noWrap/>
            <w:hideMark/>
          </w:tcPr>
          <w:p w14:paraId="1F15661F" w14:textId="77777777" w:rsidR="000327DD" w:rsidRPr="00451D88" w:rsidRDefault="000327DD" w:rsidP="000327DD">
            <w:pPr>
              <w:spacing w:after="20"/>
              <w:jc w:val="center"/>
              <w:rPr>
                <w:rFonts w:eastAsia="SimSun"/>
                <w:noProof/>
                <w:szCs w:val="20"/>
              </w:rPr>
            </w:pPr>
            <w:r w:rsidRPr="00451D88">
              <w:rPr>
                <w:rFonts w:eastAsia="SimSun"/>
                <w:noProof/>
                <w:szCs w:val="20"/>
              </w:rPr>
              <w:t>Total</w:t>
            </w:r>
          </w:p>
        </w:tc>
      </w:tr>
      <w:tr w:rsidR="000327DD" w:rsidRPr="00451D88" w14:paraId="2EF83F25" w14:textId="77777777" w:rsidTr="00EE1C26">
        <w:tc>
          <w:tcPr>
            <w:tcW w:w="1800" w:type="dxa"/>
            <w:hideMark/>
          </w:tcPr>
          <w:p w14:paraId="5208ADAD" w14:textId="77777777" w:rsidR="000327DD" w:rsidRPr="00451D88" w:rsidRDefault="000327DD" w:rsidP="000327DD">
            <w:pPr>
              <w:spacing w:before="60" w:after="60"/>
              <w:rPr>
                <w:rFonts w:eastAsia="SimSun" w:cs="Calibri"/>
                <w:szCs w:val="20"/>
              </w:rPr>
            </w:pPr>
            <w:r w:rsidRPr="00451D88">
              <w:rPr>
                <w:rFonts w:eastAsia="SimSun" w:cs="Calibri"/>
                <w:szCs w:val="20"/>
              </w:rPr>
              <w:t>All Subjects</w:t>
            </w:r>
          </w:p>
        </w:tc>
        <w:tc>
          <w:tcPr>
            <w:tcW w:w="1080" w:type="dxa"/>
          </w:tcPr>
          <w:p w14:paraId="31FBA45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c>
          <w:tcPr>
            <w:tcW w:w="1066" w:type="dxa"/>
          </w:tcPr>
          <w:p w14:paraId="1DDC2C9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c>
          <w:tcPr>
            <w:tcW w:w="1152" w:type="dxa"/>
          </w:tcPr>
          <w:p w14:paraId="22A7834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1152" w:type="dxa"/>
            <w:noWrap/>
          </w:tcPr>
          <w:p w14:paraId="0F64469D"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864" w:type="dxa"/>
          </w:tcPr>
          <w:p w14:paraId="14F5A644"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12</w:t>
            </w:r>
          </w:p>
        </w:tc>
      </w:tr>
      <w:tr w:rsidR="000327DD" w:rsidRPr="00451D88" w14:paraId="7A6338BE" w14:textId="77777777" w:rsidTr="00EE1C26">
        <w:tc>
          <w:tcPr>
            <w:tcW w:w="1800" w:type="dxa"/>
            <w:hideMark/>
          </w:tcPr>
          <w:p w14:paraId="049B2A03" w14:textId="77777777" w:rsidR="000327DD" w:rsidRPr="00451D88" w:rsidRDefault="000327DD" w:rsidP="000327DD">
            <w:pPr>
              <w:spacing w:before="60" w:after="60"/>
              <w:rPr>
                <w:rFonts w:eastAsia="SimSun" w:cs="Calibri"/>
                <w:szCs w:val="20"/>
              </w:rPr>
            </w:pPr>
            <w:r w:rsidRPr="00451D88">
              <w:rPr>
                <w:rFonts w:eastAsia="SimSun" w:cs="Calibri"/>
                <w:szCs w:val="20"/>
              </w:rPr>
              <w:t>Mathematics</w:t>
            </w:r>
          </w:p>
        </w:tc>
        <w:tc>
          <w:tcPr>
            <w:tcW w:w="1080" w:type="dxa"/>
          </w:tcPr>
          <w:p w14:paraId="4FA77813"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066" w:type="dxa"/>
          </w:tcPr>
          <w:p w14:paraId="66B65993"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1152" w:type="dxa"/>
          </w:tcPr>
          <w:p w14:paraId="7C97531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noWrap/>
          </w:tcPr>
          <w:p w14:paraId="545B6867"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864" w:type="dxa"/>
          </w:tcPr>
          <w:p w14:paraId="51C1298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4</w:t>
            </w:r>
          </w:p>
        </w:tc>
      </w:tr>
      <w:tr w:rsidR="000327DD" w:rsidRPr="00451D88" w14:paraId="5AF16855" w14:textId="77777777" w:rsidTr="00EE1C26">
        <w:tc>
          <w:tcPr>
            <w:tcW w:w="1800" w:type="dxa"/>
            <w:hideMark/>
          </w:tcPr>
          <w:p w14:paraId="4B84D845" w14:textId="77777777" w:rsidR="000327DD" w:rsidRPr="00451D88" w:rsidRDefault="000327DD" w:rsidP="000327DD">
            <w:pPr>
              <w:spacing w:before="60" w:after="60"/>
              <w:rPr>
                <w:rFonts w:eastAsia="SimSun" w:cs="Calibri"/>
                <w:szCs w:val="20"/>
              </w:rPr>
            </w:pPr>
            <w:r w:rsidRPr="00451D88">
              <w:rPr>
                <w:rFonts w:eastAsia="SimSun" w:cs="Calibri"/>
                <w:szCs w:val="20"/>
              </w:rPr>
              <w:t>Science</w:t>
            </w:r>
          </w:p>
        </w:tc>
        <w:tc>
          <w:tcPr>
            <w:tcW w:w="1080" w:type="dxa"/>
          </w:tcPr>
          <w:p w14:paraId="4269A3A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1066" w:type="dxa"/>
          </w:tcPr>
          <w:p w14:paraId="69B8670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tcPr>
          <w:p w14:paraId="62547EAF"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noWrap/>
          </w:tcPr>
          <w:p w14:paraId="5E8CD9F0"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864" w:type="dxa"/>
          </w:tcPr>
          <w:p w14:paraId="5C91A84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r>
      <w:tr w:rsidR="000327DD" w:rsidRPr="00451D88" w14:paraId="08C1EAE0" w14:textId="77777777" w:rsidTr="00EE1C26">
        <w:tc>
          <w:tcPr>
            <w:tcW w:w="1800" w:type="dxa"/>
            <w:hideMark/>
          </w:tcPr>
          <w:p w14:paraId="7A3C7C16" w14:textId="77777777" w:rsidR="000327DD" w:rsidRPr="00451D88" w:rsidRDefault="000327DD" w:rsidP="000327DD">
            <w:pPr>
              <w:spacing w:before="60" w:after="60"/>
              <w:rPr>
                <w:rFonts w:eastAsia="SimSun" w:cs="Calibri"/>
                <w:szCs w:val="20"/>
              </w:rPr>
            </w:pPr>
            <w:r w:rsidRPr="00451D88">
              <w:rPr>
                <w:rFonts w:eastAsia="SimSun" w:cs="Calibri"/>
                <w:szCs w:val="20"/>
              </w:rPr>
              <w:t>Social Studies</w:t>
            </w:r>
          </w:p>
        </w:tc>
        <w:tc>
          <w:tcPr>
            <w:tcW w:w="1080" w:type="dxa"/>
          </w:tcPr>
          <w:p w14:paraId="7D7157D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4</w:t>
            </w:r>
          </w:p>
        </w:tc>
        <w:tc>
          <w:tcPr>
            <w:tcW w:w="1066" w:type="dxa"/>
          </w:tcPr>
          <w:p w14:paraId="0042E8A3"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w:t>
            </w:r>
          </w:p>
        </w:tc>
        <w:tc>
          <w:tcPr>
            <w:tcW w:w="1152" w:type="dxa"/>
          </w:tcPr>
          <w:p w14:paraId="21E3647F"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w:t>
            </w:r>
          </w:p>
        </w:tc>
        <w:tc>
          <w:tcPr>
            <w:tcW w:w="1152" w:type="dxa"/>
            <w:noWrap/>
          </w:tcPr>
          <w:p w14:paraId="2B932738"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0</w:t>
            </w:r>
          </w:p>
        </w:tc>
        <w:tc>
          <w:tcPr>
            <w:tcW w:w="864" w:type="dxa"/>
          </w:tcPr>
          <w:p w14:paraId="4754515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7</w:t>
            </w:r>
          </w:p>
        </w:tc>
      </w:tr>
      <w:tr w:rsidR="000327DD" w:rsidRPr="00451D88" w14:paraId="051E6F8E" w14:textId="77777777" w:rsidTr="00EE1C26">
        <w:tc>
          <w:tcPr>
            <w:tcW w:w="1800" w:type="dxa"/>
            <w:hideMark/>
          </w:tcPr>
          <w:p w14:paraId="125C4C8C" w14:textId="77777777" w:rsidR="000327DD" w:rsidRPr="00451D88" w:rsidRDefault="000327DD" w:rsidP="000327DD">
            <w:pPr>
              <w:spacing w:before="60" w:after="60"/>
              <w:rPr>
                <w:rFonts w:eastAsia="SimSun" w:cs="Calibri"/>
                <w:szCs w:val="20"/>
              </w:rPr>
            </w:pPr>
            <w:r w:rsidRPr="00451D88">
              <w:rPr>
                <w:rFonts w:eastAsia="SimSun" w:cs="Calibri"/>
                <w:szCs w:val="20"/>
              </w:rPr>
              <w:t>English</w:t>
            </w:r>
          </w:p>
        </w:tc>
        <w:tc>
          <w:tcPr>
            <w:tcW w:w="1080" w:type="dxa"/>
          </w:tcPr>
          <w:p w14:paraId="79F1610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1066" w:type="dxa"/>
          </w:tcPr>
          <w:p w14:paraId="3C248FB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1152" w:type="dxa"/>
          </w:tcPr>
          <w:p w14:paraId="61AABD57"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7</w:t>
            </w:r>
          </w:p>
        </w:tc>
        <w:tc>
          <w:tcPr>
            <w:tcW w:w="1152" w:type="dxa"/>
            <w:noWrap/>
          </w:tcPr>
          <w:p w14:paraId="6E2EAC9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3</w:t>
            </w:r>
          </w:p>
        </w:tc>
        <w:tc>
          <w:tcPr>
            <w:tcW w:w="864" w:type="dxa"/>
          </w:tcPr>
          <w:p w14:paraId="0F9FEB9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16</w:t>
            </w:r>
          </w:p>
        </w:tc>
      </w:tr>
      <w:tr w:rsidR="000327DD" w:rsidRPr="00451D88" w14:paraId="47A8C495" w14:textId="77777777" w:rsidTr="00EE1C26">
        <w:tc>
          <w:tcPr>
            <w:tcW w:w="1800" w:type="dxa"/>
            <w:hideMark/>
          </w:tcPr>
          <w:p w14:paraId="7BAA50AE" w14:textId="77777777" w:rsidR="000327DD" w:rsidRPr="00451D88" w:rsidRDefault="000327DD" w:rsidP="000327DD">
            <w:pPr>
              <w:spacing w:before="60" w:after="60"/>
              <w:rPr>
                <w:rFonts w:eastAsia="SimSun" w:cs="Calibri"/>
                <w:szCs w:val="20"/>
              </w:rPr>
            </w:pPr>
            <w:r w:rsidRPr="00451D88">
              <w:rPr>
                <w:rFonts w:eastAsia="SimSun" w:cs="Calibri"/>
                <w:szCs w:val="20"/>
              </w:rPr>
              <w:t>Other</w:t>
            </w:r>
          </w:p>
        </w:tc>
        <w:tc>
          <w:tcPr>
            <w:tcW w:w="1080" w:type="dxa"/>
          </w:tcPr>
          <w:p w14:paraId="4FE628F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5</w:t>
            </w:r>
          </w:p>
        </w:tc>
        <w:tc>
          <w:tcPr>
            <w:tcW w:w="1066" w:type="dxa"/>
          </w:tcPr>
          <w:p w14:paraId="4BBE21AF"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6</w:t>
            </w:r>
          </w:p>
        </w:tc>
        <w:tc>
          <w:tcPr>
            <w:tcW w:w="1152" w:type="dxa"/>
          </w:tcPr>
          <w:p w14:paraId="581F18E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9</w:t>
            </w:r>
          </w:p>
        </w:tc>
        <w:tc>
          <w:tcPr>
            <w:tcW w:w="1152" w:type="dxa"/>
            <w:noWrap/>
          </w:tcPr>
          <w:p w14:paraId="3C0A559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11</w:t>
            </w:r>
          </w:p>
        </w:tc>
        <w:tc>
          <w:tcPr>
            <w:tcW w:w="864" w:type="dxa"/>
          </w:tcPr>
          <w:p w14:paraId="73816FBE"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29</w:t>
            </w:r>
          </w:p>
        </w:tc>
      </w:tr>
    </w:tbl>
    <w:p w14:paraId="308A6C02" w14:textId="181C69CA" w:rsidR="000327DD" w:rsidRPr="00451D88" w:rsidRDefault="000327DD" w:rsidP="000327DD">
      <w:pPr>
        <w:keepNext/>
        <w:spacing w:before="240" w:after="60"/>
        <w:jc w:val="center"/>
        <w:rPr>
          <w:rFonts w:eastAsia="SimSun" w:cs="Arial"/>
          <w:b/>
          <w:color w:val="000000" w:themeColor="text1"/>
          <w:szCs w:val="20"/>
          <w:lang w:eastAsia="zh-CN"/>
        </w:rPr>
      </w:pPr>
      <w:bookmarkStart w:id="11" w:name="_Ref17293400"/>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5</w:t>
      </w:r>
      <w:r w:rsidRPr="00451D88">
        <w:rPr>
          <w:rFonts w:eastAsia="SimSun" w:cs="Arial"/>
          <w:b/>
          <w:noProof/>
          <w:color w:val="000000" w:themeColor="text1"/>
          <w:szCs w:val="20"/>
          <w:lang w:eastAsia="zh-CN"/>
        </w:rPr>
        <w:fldChar w:fldCharType="end"/>
      </w:r>
      <w:bookmarkEnd w:id="11"/>
      <w:r w:rsidRPr="00451D88">
        <w:rPr>
          <w:rFonts w:eastAsia="SimSun" w:cs="Arial"/>
          <w:b/>
          <w:color w:val="000000" w:themeColor="text1"/>
          <w:szCs w:val="20"/>
          <w:lang w:eastAsia="zh-CN"/>
        </w:rPr>
        <w:t xml:space="preserve">.  </w:t>
      </w:r>
      <w:r w:rsidRPr="00451D88">
        <w:rPr>
          <w:rFonts w:eastAsia="SimSun" w:cs="Arial"/>
          <w:b/>
          <w:noProof/>
          <w:color w:val="000000" w:themeColor="text1"/>
          <w:szCs w:val="20"/>
          <w:lang w:eastAsia="zh-CN"/>
        </w:rPr>
        <w:t>Experience Teaching Student Groups</w:t>
      </w:r>
    </w:p>
    <w:tbl>
      <w:tblPr>
        <w:tblStyle w:val="TRtable"/>
        <w:tblW w:w="7600" w:type="dxa"/>
        <w:tblLayout w:type="fixed"/>
        <w:tblLook w:val="04A0" w:firstRow="1" w:lastRow="0" w:firstColumn="1" w:lastColumn="0" w:noHBand="0" w:noVBand="1"/>
        <w:tblDescription w:val="Panelist Years Experience Working with English Learners"/>
      </w:tblPr>
      <w:tblGrid>
        <w:gridCol w:w="2250"/>
        <w:gridCol w:w="1080"/>
        <w:gridCol w:w="1102"/>
        <w:gridCol w:w="1152"/>
        <w:gridCol w:w="1152"/>
        <w:gridCol w:w="864"/>
      </w:tblGrid>
      <w:tr w:rsidR="000327DD" w:rsidRPr="00451D88" w14:paraId="7600AC55" w14:textId="77777777" w:rsidTr="00EE1C26">
        <w:trPr>
          <w:cnfStyle w:val="100000000000" w:firstRow="1" w:lastRow="0" w:firstColumn="0" w:lastColumn="0" w:oddVBand="0" w:evenVBand="0" w:oddHBand="0" w:evenHBand="0" w:firstRowFirstColumn="0" w:firstRowLastColumn="0" w:lastRowFirstColumn="0" w:lastRowLastColumn="0"/>
        </w:trPr>
        <w:tc>
          <w:tcPr>
            <w:tcW w:w="2250" w:type="dxa"/>
            <w:hideMark/>
          </w:tcPr>
          <w:p w14:paraId="495E6770" w14:textId="77777777" w:rsidR="000327DD" w:rsidRPr="00451D88" w:rsidRDefault="000327DD" w:rsidP="000327DD">
            <w:pPr>
              <w:spacing w:after="20"/>
              <w:jc w:val="center"/>
              <w:rPr>
                <w:rFonts w:eastAsia="SimSun"/>
                <w:noProof/>
                <w:szCs w:val="20"/>
              </w:rPr>
            </w:pPr>
            <w:r w:rsidRPr="00451D88">
              <w:rPr>
                <w:rFonts w:eastAsia="SimSun"/>
                <w:noProof/>
                <w:szCs w:val="20"/>
              </w:rPr>
              <w:t>Population</w:t>
            </w:r>
          </w:p>
        </w:tc>
        <w:tc>
          <w:tcPr>
            <w:tcW w:w="1080" w:type="dxa"/>
          </w:tcPr>
          <w:p w14:paraId="45B2FDF1" w14:textId="77777777" w:rsidR="000327DD" w:rsidRPr="00451D88" w:rsidRDefault="000327DD" w:rsidP="000327DD">
            <w:pPr>
              <w:spacing w:after="20"/>
              <w:jc w:val="center"/>
              <w:rPr>
                <w:rFonts w:eastAsia="SimSun"/>
                <w:noProof/>
                <w:szCs w:val="20"/>
              </w:rPr>
            </w:pPr>
            <w:r w:rsidRPr="00451D88">
              <w:rPr>
                <w:rFonts w:eastAsia="SimSun"/>
                <w:noProof/>
                <w:szCs w:val="20"/>
              </w:rPr>
              <w:t>Grades 3–4</w:t>
            </w:r>
          </w:p>
        </w:tc>
        <w:tc>
          <w:tcPr>
            <w:tcW w:w="1102" w:type="dxa"/>
          </w:tcPr>
          <w:p w14:paraId="7EC4E09C" w14:textId="77777777" w:rsidR="000327DD" w:rsidRPr="00451D88" w:rsidRDefault="000327DD" w:rsidP="000327DD">
            <w:pPr>
              <w:spacing w:after="20"/>
              <w:jc w:val="center"/>
              <w:rPr>
                <w:rFonts w:eastAsia="SimSun"/>
                <w:noProof/>
                <w:szCs w:val="20"/>
              </w:rPr>
            </w:pPr>
            <w:r w:rsidRPr="00451D88">
              <w:rPr>
                <w:rFonts w:eastAsia="SimSun"/>
                <w:noProof/>
                <w:szCs w:val="20"/>
              </w:rPr>
              <w:t>Grades 5–6</w:t>
            </w:r>
          </w:p>
        </w:tc>
        <w:tc>
          <w:tcPr>
            <w:tcW w:w="1152" w:type="dxa"/>
          </w:tcPr>
          <w:p w14:paraId="61E9CD9C" w14:textId="77777777" w:rsidR="000327DD" w:rsidRPr="00451D88" w:rsidRDefault="000327DD" w:rsidP="000327DD">
            <w:pPr>
              <w:spacing w:after="20"/>
              <w:jc w:val="center"/>
              <w:rPr>
                <w:rFonts w:eastAsia="SimSun"/>
                <w:noProof/>
                <w:szCs w:val="20"/>
              </w:rPr>
            </w:pPr>
            <w:r w:rsidRPr="00451D88">
              <w:rPr>
                <w:rFonts w:eastAsia="SimSun"/>
                <w:noProof/>
                <w:szCs w:val="20"/>
              </w:rPr>
              <w:t>Grades 7–8</w:t>
            </w:r>
          </w:p>
        </w:tc>
        <w:tc>
          <w:tcPr>
            <w:tcW w:w="1152" w:type="dxa"/>
            <w:noWrap/>
            <w:hideMark/>
          </w:tcPr>
          <w:p w14:paraId="6181CD22" w14:textId="77777777" w:rsidR="000327DD" w:rsidRPr="00451D88" w:rsidRDefault="000327DD" w:rsidP="000327DD">
            <w:pPr>
              <w:spacing w:after="20"/>
              <w:jc w:val="center"/>
              <w:rPr>
                <w:rFonts w:eastAsia="SimSun"/>
                <w:noProof/>
                <w:szCs w:val="20"/>
              </w:rPr>
            </w:pPr>
            <w:r w:rsidRPr="00451D88">
              <w:rPr>
                <w:rFonts w:eastAsia="SimSun"/>
                <w:noProof/>
                <w:szCs w:val="20"/>
              </w:rPr>
              <w:t>High School</w:t>
            </w:r>
          </w:p>
        </w:tc>
        <w:tc>
          <w:tcPr>
            <w:tcW w:w="864" w:type="dxa"/>
            <w:noWrap/>
            <w:hideMark/>
          </w:tcPr>
          <w:p w14:paraId="4BA78E08" w14:textId="77777777" w:rsidR="000327DD" w:rsidRPr="00451D88" w:rsidRDefault="000327DD" w:rsidP="000327DD">
            <w:pPr>
              <w:spacing w:after="20"/>
              <w:jc w:val="center"/>
              <w:rPr>
                <w:rFonts w:eastAsia="SimSun"/>
                <w:noProof/>
                <w:szCs w:val="20"/>
              </w:rPr>
            </w:pPr>
            <w:r w:rsidRPr="00451D88">
              <w:rPr>
                <w:rFonts w:eastAsia="SimSun"/>
                <w:noProof/>
                <w:szCs w:val="20"/>
              </w:rPr>
              <w:t>Total</w:t>
            </w:r>
          </w:p>
        </w:tc>
      </w:tr>
      <w:tr w:rsidR="000327DD" w:rsidRPr="00451D88" w14:paraId="4959740B" w14:textId="77777777" w:rsidTr="00EE1C26">
        <w:tc>
          <w:tcPr>
            <w:tcW w:w="2250" w:type="dxa"/>
            <w:tcBorders>
              <w:top w:val="single" w:sz="4" w:space="0" w:color="auto"/>
            </w:tcBorders>
            <w:hideMark/>
          </w:tcPr>
          <w:p w14:paraId="12E03A82" w14:textId="77777777" w:rsidR="000327DD" w:rsidRPr="00451D88" w:rsidRDefault="000327DD" w:rsidP="000327DD">
            <w:pPr>
              <w:spacing w:before="60" w:after="60"/>
              <w:rPr>
                <w:rFonts w:eastAsia="SimSun" w:cs="Calibri"/>
                <w:szCs w:val="20"/>
              </w:rPr>
            </w:pPr>
            <w:r w:rsidRPr="00451D88">
              <w:rPr>
                <w:rFonts w:eastAsia="SimSun" w:cs="Calibri"/>
                <w:szCs w:val="20"/>
              </w:rPr>
              <w:t>General Education</w:t>
            </w:r>
          </w:p>
        </w:tc>
        <w:tc>
          <w:tcPr>
            <w:tcW w:w="1080" w:type="dxa"/>
            <w:tcBorders>
              <w:top w:val="single" w:sz="4" w:space="0" w:color="auto"/>
            </w:tcBorders>
          </w:tcPr>
          <w:p w14:paraId="3F3149FE"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15</w:t>
            </w:r>
          </w:p>
        </w:tc>
        <w:tc>
          <w:tcPr>
            <w:tcW w:w="1102" w:type="dxa"/>
            <w:tcBorders>
              <w:top w:val="single" w:sz="4" w:space="0" w:color="auto"/>
            </w:tcBorders>
          </w:tcPr>
          <w:p w14:paraId="60F07B0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15</w:t>
            </w:r>
          </w:p>
        </w:tc>
        <w:tc>
          <w:tcPr>
            <w:tcW w:w="1152" w:type="dxa"/>
            <w:tcBorders>
              <w:top w:val="single" w:sz="4" w:space="0" w:color="auto"/>
            </w:tcBorders>
          </w:tcPr>
          <w:p w14:paraId="04AC88A6"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12</w:t>
            </w:r>
          </w:p>
        </w:tc>
        <w:tc>
          <w:tcPr>
            <w:tcW w:w="1152" w:type="dxa"/>
            <w:tcBorders>
              <w:top w:val="single" w:sz="4" w:space="0" w:color="auto"/>
            </w:tcBorders>
            <w:noWrap/>
          </w:tcPr>
          <w:p w14:paraId="6A02F842"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14</w:t>
            </w:r>
          </w:p>
        </w:tc>
        <w:tc>
          <w:tcPr>
            <w:tcW w:w="864" w:type="dxa"/>
            <w:tcBorders>
              <w:top w:val="single" w:sz="4" w:space="0" w:color="auto"/>
            </w:tcBorders>
          </w:tcPr>
          <w:p w14:paraId="0EFADF6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56</w:t>
            </w:r>
          </w:p>
        </w:tc>
      </w:tr>
      <w:tr w:rsidR="000327DD" w:rsidRPr="00451D88" w14:paraId="514F7AFD" w14:textId="77777777" w:rsidTr="00EE1C26">
        <w:tc>
          <w:tcPr>
            <w:tcW w:w="2250" w:type="dxa"/>
            <w:hideMark/>
          </w:tcPr>
          <w:p w14:paraId="07C5ACFB" w14:textId="77777777" w:rsidR="000327DD" w:rsidRPr="00451D88" w:rsidRDefault="000327DD" w:rsidP="000327DD">
            <w:pPr>
              <w:spacing w:before="60" w:after="60"/>
              <w:rPr>
                <w:rFonts w:eastAsia="SimSun" w:cs="Calibri"/>
                <w:szCs w:val="20"/>
              </w:rPr>
            </w:pPr>
            <w:r w:rsidRPr="00451D88">
              <w:rPr>
                <w:rFonts w:eastAsia="SimSun" w:cs="Calibri"/>
                <w:szCs w:val="20"/>
              </w:rPr>
              <w:t>English Learners</w:t>
            </w:r>
          </w:p>
        </w:tc>
        <w:tc>
          <w:tcPr>
            <w:tcW w:w="1080" w:type="dxa"/>
          </w:tcPr>
          <w:p w14:paraId="4589CAA3"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15</w:t>
            </w:r>
          </w:p>
        </w:tc>
        <w:tc>
          <w:tcPr>
            <w:tcW w:w="1102" w:type="dxa"/>
          </w:tcPr>
          <w:p w14:paraId="522FA48F"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15</w:t>
            </w:r>
          </w:p>
        </w:tc>
        <w:tc>
          <w:tcPr>
            <w:tcW w:w="1152" w:type="dxa"/>
          </w:tcPr>
          <w:p w14:paraId="08C8D78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12</w:t>
            </w:r>
          </w:p>
        </w:tc>
        <w:tc>
          <w:tcPr>
            <w:tcW w:w="1152" w:type="dxa"/>
            <w:noWrap/>
          </w:tcPr>
          <w:p w14:paraId="1C00CD6E"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13</w:t>
            </w:r>
          </w:p>
        </w:tc>
        <w:tc>
          <w:tcPr>
            <w:tcW w:w="864" w:type="dxa"/>
          </w:tcPr>
          <w:p w14:paraId="65D5ACB5"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55</w:t>
            </w:r>
          </w:p>
        </w:tc>
      </w:tr>
      <w:tr w:rsidR="000327DD" w:rsidRPr="00451D88" w14:paraId="51C834B5" w14:textId="77777777" w:rsidTr="00EE1C26">
        <w:tc>
          <w:tcPr>
            <w:tcW w:w="2250" w:type="dxa"/>
            <w:hideMark/>
          </w:tcPr>
          <w:p w14:paraId="712E1094" w14:textId="77777777" w:rsidR="000327DD" w:rsidRPr="00451D88" w:rsidRDefault="000327DD" w:rsidP="000327DD">
            <w:pPr>
              <w:spacing w:before="60" w:after="60"/>
              <w:rPr>
                <w:rFonts w:eastAsia="SimSun" w:cs="Calibri"/>
                <w:szCs w:val="20"/>
              </w:rPr>
            </w:pPr>
            <w:r w:rsidRPr="00451D88">
              <w:rPr>
                <w:rFonts w:eastAsia="SimSun" w:cs="Calibri"/>
                <w:szCs w:val="20"/>
              </w:rPr>
              <w:t>Special Education</w:t>
            </w:r>
          </w:p>
        </w:tc>
        <w:tc>
          <w:tcPr>
            <w:tcW w:w="1080" w:type="dxa"/>
          </w:tcPr>
          <w:p w14:paraId="0F3EE159"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11</w:t>
            </w:r>
          </w:p>
        </w:tc>
        <w:tc>
          <w:tcPr>
            <w:tcW w:w="1102" w:type="dxa"/>
          </w:tcPr>
          <w:p w14:paraId="7A57D63D"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13</w:t>
            </w:r>
          </w:p>
        </w:tc>
        <w:tc>
          <w:tcPr>
            <w:tcW w:w="1152" w:type="dxa"/>
          </w:tcPr>
          <w:p w14:paraId="16C2EA3C"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10</w:t>
            </w:r>
          </w:p>
        </w:tc>
        <w:tc>
          <w:tcPr>
            <w:tcW w:w="1152" w:type="dxa"/>
            <w:noWrap/>
          </w:tcPr>
          <w:p w14:paraId="4EA0ADE1"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8</w:t>
            </w:r>
          </w:p>
        </w:tc>
        <w:tc>
          <w:tcPr>
            <w:tcW w:w="864" w:type="dxa"/>
          </w:tcPr>
          <w:p w14:paraId="053B5F6B" w14:textId="77777777" w:rsidR="000327DD" w:rsidRPr="00451D88" w:rsidRDefault="000327DD" w:rsidP="000327DD">
            <w:pPr>
              <w:spacing w:before="60" w:after="60"/>
              <w:ind w:right="288"/>
              <w:jc w:val="right"/>
              <w:rPr>
                <w:rFonts w:eastAsia="SimSun" w:cs="Calibri"/>
                <w:szCs w:val="20"/>
              </w:rPr>
            </w:pPr>
            <w:r w:rsidRPr="00451D88">
              <w:rPr>
                <w:rFonts w:eastAsia="SimSun" w:cs="Calibri"/>
                <w:szCs w:val="20"/>
              </w:rPr>
              <w:t>42</w:t>
            </w:r>
          </w:p>
        </w:tc>
      </w:tr>
    </w:tbl>
    <w:p w14:paraId="089ADD5F" w14:textId="6569E38B" w:rsidR="000327DD" w:rsidRPr="00451D88" w:rsidRDefault="000327DD" w:rsidP="000327DD">
      <w:pPr>
        <w:spacing w:before="120" w:after="120"/>
        <w:rPr>
          <w:rFonts w:eastAsia="SimSun" w:cs="Calibri"/>
        </w:rPr>
      </w:pPr>
      <w:r w:rsidRPr="00451D88">
        <w:rPr>
          <w:rFonts w:eastAsia="SimSun" w:cs="Calibri"/>
        </w:rPr>
        <w:t xml:space="preserve">The final standard setting workshop evaluation also included questions about the recommended threshold scores presented in </w:t>
      </w:r>
      <w:r w:rsidRPr="00451D88">
        <w:rPr>
          <w:rFonts w:eastAsia="SimSun" w:cs="Calibri"/>
        </w:rPr>
        <w:fldChar w:fldCharType="begin"/>
      </w:r>
      <w:r w:rsidRPr="00451D88">
        <w:rPr>
          <w:rFonts w:eastAsia="SimSun" w:cs="Calibri"/>
        </w:rPr>
        <w:instrText xml:space="preserve"> REF _Ref17293448 \h </w:instrText>
      </w:r>
      <w:r w:rsidR="00451D88">
        <w:rPr>
          <w:rFonts w:eastAsia="SimSun" w:cs="Calibri"/>
        </w:rPr>
        <w:instrText xml:space="preserve"> \* MERGEFORMAT </w:instrText>
      </w:r>
      <w:r w:rsidRPr="00451D88">
        <w:rPr>
          <w:rFonts w:eastAsia="SimSun" w:cs="Calibri"/>
        </w:rPr>
      </w:r>
      <w:r w:rsidRPr="00F713BB">
        <w:rPr>
          <w:rFonts w:eastAsia="SimSun" w:cs="Calibri"/>
        </w:rPr>
        <w:fldChar w:fldCharType="separate"/>
      </w:r>
      <w:r w:rsidR="00B83ED9" w:rsidRPr="00451D88">
        <w:rPr>
          <w:rFonts w:eastAsia="SimSun" w:cs="Arial"/>
          <w:b/>
          <w:color w:val="000000" w:themeColor="text1"/>
          <w:szCs w:val="20"/>
          <w:lang w:eastAsia="zh-CN"/>
        </w:rPr>
        <w:t xml:space="preserve">Table </w:t>
      </w:r>
      <w:r w:rsidR="00B83ED9" w:rsidRPr="00451D88">
        <w:rPr>
          <w:rFonts w:eastAsia="SimSun" w:cs="Arial"/>
          <w:b/>
          <w:noProof/>
          <w:color w:val="000000" w:themeColor="text1"/>
          <w:szCs w:val="20"/>
          <w:lang w:eastAsia="zh-CN"/>
        </w:rPr>
        <w:t>6</w:t>
      </w:r>
      <w:r w:rsidRPr="00451D88">
        <w:rPr>
          <w:rFonts w:eastAsia="SimSun" w:cs="Calibri"/>
        </w:rPr>
        <w:fldChar w:fldCharType="end"/>
      </w:r>
      <w:r w:rsidRPr="00451D88">
        <w:rPr>
          <w:rFonts w:eastAsia="SimSun" w:cs="Calibri"/>
        </w:rPr>
        <w:t>. Panelists were asked if the threshold scores for entering each of the achievement levels were “too low,” “about right,” or “too high.” Across all four panels, the panelists thought the Level 2 threshold score was “about right” 93 percent of the time and the Level 3 threshold score was “about right” 91 percent of the time. All panelists indicated support for the final panel recommendations.</w:t>
      </w:r>
    </w:p>
    <w:p w14:paraId="382B4248" w14:textId="7F12E2D0" w:rsidR="000327DD" w:rsidRPr="00451D88" w:rsidRDefault="000327DD" w:rsidP="000327DD">
      <w:pPr>
        <w:keepNext/>
        <w:spacing w:before="240" w:after="60"/>
        <w:jc w:val="center"/>
        <w:rPr>
          <w:rFonts w:eastAsia="SimSun" w:cs="Arial"/>
          <w:b/>
          <w:color w:val="000000" w:themeColor="text1"/>
          <w:szCs w:val="20"/>
          <w:lang w:eastAsia="zh-CN"/>
        </w:rPr>
      </w:pPr>
      <w:bookmarkStart w:id="12" w:name="_Ref17293448"/>
      <w:bookmarkStart w:id="13" w:name="_Toc505957499"/>
      <w:bookmarkStart w:id="14" w:name="_Toc515390874"/>
      <w:bookmarkStart w:id="15" w:name="_Toc54409672"/>
      <w:bookmarkStart w:id="16" w:name="_Toc54409840"/>
      <w:bookmarkStart w:id="17" w:name="_Toc54498711"/>
      <w:bookmarkStart w:id="18" w:name="_Toc55879539"/>
      <w:r w:rsidRPr="00451D88">
        <w:rPr>
          <w:rFonts w:eastAsia="SimSun" w:cs="Arial"/>
          <w:b/>
          <w:color w:val="000000" w:themeColor="text1"/>
          <w:szCs w:val="20"/>
          <w:lang w:eastAsia="zh-CN"/>
        </w:rPr>
        <w:t xml:space="preserve">Table </w:t>
      </w:r>
      <w:r w:rsidRPr="00451D88">
        <w:rPr>
          <w:rFonts w:eastAsia="SimSun" w:cs="Arial"/>
          <w:b/>
          <w:color w:val="000000" w:themeColor="text1"/>
          <w:szCs w:val="20"/>
          <w:lang w:eastAsia="zh-CN"/>
        </w:rPr>
        <w:fldChar w:fldCharType="begin"/>
      </w:r>
      <w:r w:rsidRPr="00451D88">
        <w:rPr>
          <w:rFonts w:eastAsia="SimSun" w:cs="Arial"/>
          <w:b/>
          <w:color w:val="000000" w:themeColor="text1"/>
          <w:szCs w:val="20"/>
          <w:lang w:eastAsia="zh-CN"/>
        </w:rPr>
        <w:instrText xml:space="preserve"> SEQ Table \* ARABIC </w:instrText>
      </w:r>
      <w:r w:rsidRPr="00F713BB">
        <w:rPr>
          <w:rFonts w:eastAsia="SimSun" w:cs="Arial"/>
          <w:b/>
          <w:color w:val="000000" w:themeColor="text1"/>
          <w:szCs w:val="20"/>
          <w:lang w:eastAsia="zh-CN"/>
        </w:rPr>
        <w:fldChar w:fldCharType="separate"/>
      </w:r>
      <w:r w:rsidR="00B83ED9" w:rsidRPr="00451D88">
        <w:rPr>
          <w:rFonts w:eastAsia="SimSun" w:cs="Arial"/>
          <w:b/>
          <w:noProof/>
          <w:color w:val="000000" w:themeColor="text1"/>
          <w:szCs w:val="20"/>
          <w:lang w:eastAsia="zh-CN"/>
        </w:rPr>
        <w:t>6</w:t>
      </w:r>
      <w:r w:rsidRPr="00451D88">
        <w:rPr>
          <w:rFonts w:eastAsia="SimSun" w:cs="Arial"/>
          <w:b/>
          <w:noProof/>
          <w:color w:val="000000" w:themeColor="text1"/>
          <w:szCs w:val="20"/>
          <w:lang w:eastAsia="zh-CN"/>
        </w:rPr>
        <w:fldChar w:fldCharType="end"/>
      </w:r>
      <w:bookmarkEnd w:id="12"/>
      <w:r w:rsidRPr="00451D88">
        <w:rPr>
          <w:rFonts w:eastAsia="SimSun" w:cs="Arial"/>
          <w:b/>
          <w:color w:val="000000" w:themeColor="text1"/>
          <w:szCs w:val="20"/>
          <w:lang w:eastAsia="zh-CN"/>
        </w:rPr>
        <w:t>.  Final Evaluation for All Panelists on Appropriateness of Panel Recommendations</w:t>
      </w:r>
    </w:p>
    <w:tbl>
      <w:tblPr>
        <w:tblStyle w:val="TRtable"/>
        <w:tblW w:w="10080" w:type="dxa"/>
        <w:tblLayout w:type="fixed"/>
        <w:tblLook w:val="04A0" w:firstRow="1" w:lastRow="0" w:firstColumn="1" w:lastColumn="0" w:noHBand="0" w:noVBand="1"/>
        <w:tblDescription w:val="Final Evaluation Kindergarten on Appropriateness of Final Recommendations"/>
      </w:tblPr>
      <w:tblGrid>
        <w:gridCol w:w="5758"/>
        <w:gridCol w:w="722"/>
        <w:gridCol w:w="720"/>
        <w:gridCol w:w="720"/>
        <w:gridCol w:w="720"/>
        <w:gridCol w:w="720"/>
        <w:gridCol w:w="720"/>
      </w:tblGrid>
      <w:tr w:rsidR="000327DD" w:rsidRPr="00451D88" w14:paraId="2FF00F44" w14:textId="77777777" w:rsidTr="004C73F8">
        <w:trPr>
          <w:cnfStyle w:val="100000000000" w:firstRow="1" w:lastRow="0" w:firstColumn="0" w:lastColumn="0" w:oddVBand="0" w:evenVBand="0" w:oddHBand="0" w:evenHBand="0" w:firstRowFirstColumn="0" w:firstRowLastColumn="0" w:lastRowFirstColumn="0" w:lastRowLastColumn="0"/>
          <w:trHeight w:val="1728"/>
        </w:trPr>
        <w:tc>
          <w:tcPr>
            <w:tcW w:w="5758" w:type="dxa"/>
            <w:hideMark/>
          </w:tcPr>
          <w:p w14:paraId="6E9A838B" w14:textId="77777777" w:rsidR="000327DD" w:rsidRPr="00451D88" w:rsidRDefault="000327DD" w:rsidP="000327DD">
            <w:pPr>
              <w:spacing w:after="20"/>
              <w:rPr>
                <w:rFonts w:eastAsia="SimSun"/>
                <w:noProof/>
                <w:szCs w:val="20"/>
              </w:rPr>
            </w:pPr>
            <w:r w:rsidRPr="00451D88">
              <w:rPr>
                <w:rFonts w:eastAsia="SimSun"/>
                <w:noProof/>
                <w:szCs w:val="20"/>
              </w:rPr>
              <w:t>Do you believe that the panel recommended threshold score for entering each of the achievement levels is too low, about right, or too high?</w:t>
            </w:r>
          </w:p>
        </w:tc>
        <w:tc>
          <w:tcPr>
            <w:tcW w:w="722" w:type="dxa"/>
            <w:textDirection w:val="btLr"/>
            <w:vAlign w:val="center"/>
            <w:hideMark/>
          </w:tcPr>
          <w:p w14:paraId="38B55EF6" w14:textId="77777777" w:rsidR="000327DD" w:rsidRPr="00451D88" w:rsidRDefault="000327DD" w:rsidP="000327DD">
            <w:pPr>
              <w:spacing w:after="20"/>
              <w:ind w:left="113" w:right="113"/>
              <w:rPr>
                <w:rFonts w:eastAsia="SimSun"/>
                <w:noProof/>
                <w:szCs w:val="20"/>
              </w:rPr>
            </w:pPr>
            <w:r w:rsidRPr="00451D88">
              <w:rPr>
                <w:rFonts w:eastAsia="SimSun"/>
                <w:noProof/>
                <w:szCs w:val="20"/>
              </w:rPr>
              <w:t>Too Low</w:t>
            </w:r>
            <w:r w:rsidRPr="00451D88">
              <w:rPr>
                <w:rFonts w:eastAsia="SimSun"/>
                <w:i/>
                <w:noProof/>
                <w:szCs w:val="20"/>
              </w:rPr>
              <w:t xml:space="preserve"> </w:t>
            </w:r>
            <w:r w:rsidRPr="00451D88">
              <w:rPr>
                <w:rFonts w:eastAsia="SimSun"/>
                <w:noProof/>
                <w:szCs w:val="20"/>
              </w:rPr>
              <w:t>Number</w:t>
            </w:r>
          </w:p>
        </w:tc>
        <w:tc>
          <w:tcPr>
            <w:tcW w:w="720" w:type="dxa"/>
            <w:textDirection w:val="btLr"/>
            <w:vAlign w:val="center"/>
            <w:hideMark/>
          </w:tcPr>
          <w:p w14:paraId="2108D9C3" w14:textId="77777777" w:rsidR="000327DD" w:rsidRPr="00451D88" w:rsidRDefault="000327DD" w:rsidP="000327DD">
            <w:pPr>
              <w:spacing w:after="20"/>
              <w:ind w:left="113" w:right="113"/>
              <w:rPr>
                <w:rFonts w:eastAsia="SimSun"/>
                <w:noProof/>
                <w:szCs w:val="20"/>
              </w:rPr>
            </w:pPr>
            <w:r w:rsidRPr="00451D88">
              <w:rPr>
                <w:rFonts w:eastAsia="SimSun"/>
                <w:noProof/>
                <w:szCs w:val="20"/>
              </w:rPr>
              <w:t>Too Low Percent</w:t>
            </w:r>
          </w:p>
        </w:tc>
        <w:tc>
          <w:tcPr>
            <w:tcW w:w="720" w:type="dxa"/>
            <w:textDirection w:val="btLr"/>
            <w:vAlign w:val="center"/>
            <w:hideMark/>
          </w:tcPr>
          <w:p w14:paraId="6B96D1DF" w14:textId="77777777" w:rsidR="000327DD" w:rsidRPr="00451D88" w:rsidRDefault="000327DD" w:rsidP="000327DD">
            <w:pPr>
              <w:spacing w:after="20"/>
              <w:ind w:left="113" w:right="113"/>
              <w:rPr>
                <w:rFonts w:eastAsia="SimSun"/>
                <w:noProof/>
                <w:szCs w:val="20"/>
              </w:rPr>
            </w:pPr>
            <w:r w:rsidRPr="00451D88">
              <w:rPr>
                <w:rFonts w:eastAsia="SimSun"/>
                <w:noProof/>
                <w:szCs w:val="20"/>
              </w:rPr>
              <w:t>About Right</w:t>
            </w:r>
            <w:r w:rsidRPr="008A00EA">
              <w:rPr>
                <w:rFonts w:eastAsia="SimSun"/>
                <w:i/>
                <w:noProof/>
                <w:szCs w:val="20"/>
              </w:rPr>
              <w:t xml:space="preserve"> </w:t>
            </w:r>
            <w:r w:rsidRPr="00451D88">
              <w:rPr>
                <w:rFonts w:eastAsia="SimSun"/>
                <w:noProof/>
                <w:szCs w:val="20"/>
              </w:rPr>
              <w:t>Number</w:t>
            </w:r>
          </w:p>
        </w:tc>
        <w:tc>
          <w:tcPr>
            <w:tcW w:w="720" w:type="dxa"/>
            <w:textDirection w:val="btLr"/>
            <w:vAlign w:val="center"/>
            <w:hideMark/>
          </w:tcPr>
          <w:p w14:paraId="13FE5585" w14:textId="77777777" w:rsidR="000327DD" w:rsidRPr="00451D88" w:rsidRDefault="000327DD" w:rsidP="000327DD">
            <w:pPr>
              <w:spacing w:after="20"/>
              <w:ind w:left="113" w:right="113"/>
              <w:rPr>
                <w:rFonts w:eastAsia="SimSun"/>
                <w:noProof/>
                <w:szCs w:val="20"/>
              </w:rPr>
            </w:pPr>
            <w:r w:rsidRPr="00451D88">
              <w:rPr>
                <w:rFonts w:eastAsia="SimSun"/>
                <w:noProof/>
                <w:szCs w:val="20"/>
              </w:rPr>
              <w:t>About Right Percent</w:t>
            </w:r>
          </w:p>
        </w:tc>
        <w:tc>
          <w:tcPr>
            <w:tcW w:w="720" w:type="dxa"/>
            <w:textDirection w:val="btLr"/>
            <w:vAlign w:val="center"/>
            <w:hideMark/>
          </w:tcPr>
          <w:p w14:paraId="1F238C63" w14:textId="77777777" w:rsidR="000327DD" w:rsidRPr="00451D88" w:rsidRDefault="000327DD" w:rsidP="000327DD">
            <w:pPr>
              <w:spacing w:after="20"/>
              <w:ind w:left="113" w:right="113"/>
              <w:rPr>
                <w:rFonts w:eastAsia="SimSun"/>
                <w:noProof/>
                <w:szCs w:val="20"/>
              </w:rPr>
            </w:pPr>
            <w:r w:rsidRPr="00451D88">
              <w:rPr>
                <w:rFonts w:eastAsia="SimSun"/>
                <w:noProof/>
                <w:szCs w:val="20"/>
              </w:rPr>
              <w:t>Too High</w:t>
            </w:r>
            <w:r w:rsidRPr="00451D88">
              <w:rPr>
                <w:rFonts w:eastAsia="SimSun"/>
                <w:i/>
                <w:noProof/>
                <w:szCs w:val="20"/>
              </w:rPr>
              <w:t xml:space="preserve"> </w:t>
            </w:r>
            <w:r w:rsidRPr="00451D88">
              <w:rPr>
                <w:rFonts w:eastAsia="SimSun"/>
                <w:noProof/>
                <w:szCs w:val="20"/>
              </w:rPr>
              <w:t>Number</w:t>
            </w:r>
          </w:p>
        </w:tc>
        <w:tc>
          <w:tcPr>
            <w:tcW w:w="720" w:type="dxa"/>
            <w:textDirection w:val="btLr"/>
            <w:vAlign w:val="center"/>
            <w:hideMark/>
          </w:tcPr>
          <w:p w14:paraId="31CD66DE" w14:textId="77777777" w:rsidR="000327DD" w:rsidRPr="00451D88" w:rsidRDefault="000327DD" w:rsidP="000327DD">
            <w:pPr>
              <w:spacing w:after="20"/>
              <w:ind w:left="113" w:right="113"/>
              <w:rPr>
                <w:rFonts w:eastAsia="SimSun"/>
                <w:noProof/>
                <w:szCs w:val="20"/>
              </w:rPr>
            </w:pPr>
            <w:r w:rsidRPr="00451D88">
              <w:rPr>
                <w:rFonts w:eastAsia="SimSun"/>
                <w:noProof/>
                <w:szCs w:val="20"/>
              </w:rPr>
              <w:t>Too High Percent</w:t>
            </w:r>
          </w:p>
        </w:tc>
      </w:tr>
      <w:tr w:rsidR="000327DD" w:rsidRPr="00451D88" w14:paraId="43D0D09F" w14:textId="77777777" w:rsidTr="004C73F8">
        <w:trPr>
          <w:trHeight w:val="259"/>
        </w:trPr>
        <w:tc>
          <w:tcPr>
            <w:tcW w:w="5758" w:type="dxa"/>
            <w:tcBorders>
              <w:top w:val="single" w:sz="4" w:space="0" w:color="auto"/>
              <w:left w:val="nil"/>
              <w:bottom w:val="nil"/>
              <w:right w:val="nil"/>
            </w:tcBorders>
            <w:hideMark/>
          </w:tcPr>
          <w:p w14:paraId="27867B85" w14:textId="77777777" w:rsidR="000327DD" w:rsidRPr="00451D88" w:rsidRDefault="000327DD" w:rsidP="000327DD">
            <w:pPr>
              <w:spacing w:before="60" w:after="60"/>
              <w:rPr>
                <w:rFonts w:eastAsia="SimSun" w:cs="Calibri"/>
                <w:szCs w:val="20"/>
              </w:rPr>
            </w:pPr>
            <w:r w:rsidRPr="00451D88">
              <w:rPr>
                <w:rFonts w:eastAsia="SimSun" w:cs="Calibri"/>
                <w:szCs w:val="20"/>
              </w:rPr>
              <w:t>Level 2</w:t>
            </w:r>
          </w:p>
        </w:tc>
        <w:tc>
          <w:tcPr>
            <w:tcW w:w="722" w:type="dxa"/>
            <w:tcBorders>
              <w:top w:val="single" w:sz="4" w:space="0" w:color="auto"/>
              <w:left w:val="nil"/>
              <w:bottom w:val="nil"/>
              <w:right w:val="nil"/>
            </w:tcBorders>
            <w:hideMark/>
          </w:tcPr>
          <w:p w14:paraId="6D3D72A8" w14:textId="77777777" w:rsidR="000327DD" w:rsidRPr="00451D88" w:rsidRDefault="000327DD" w:rsidP="000327DD">
            <w:pPr>
              <w:spacing w:before="60" w:after="60"/>
              <w:jc w:val="right"/>
              <w:rPr>
                <w:rFonts w:eastAsia="SimSun" w:cs="Calibri"/>
                <w:szCs w:val="22"/>
              </w:rPr>
            </w:pPr>
            <w:r w:rsidRPr="00451D88">
              <w:rPr>
                <w:rFonts w:eastAsia="SimSun" w:cs="Calibri"/>
                <w:szCs w:val="22"/>
              </w:rPr>
              <w:t>1</w:t>
            </w:r>
          </w:p>
        </w:tc>
        <w:tc>
          <w:tcPr>
            <w:tcW w:w="720" w:type="dxa"/>
            <w:tcBorders>
              <w:top w:val="single" w:sz="4" w:space="0" w:color="auto"/>
              <w:left w:val="nil"/>
              <w:bottom w:val="nil"/>
              <w:right w:val="nil"/>
            </w:tcBorders>
            <w:hideMark/>
          </w:tcPr>
          <w:p w14:paraId="696492F6" w14:textId="77777777" w:rsidR="000327DD" w:rsidRPr="00451D88" w:rsidRDefault="000327DD" w:rsidP="000327DD">
            <w:pPr>
              <w:spacing w:before="60" w:after="60"/>
              <w:jc w:val="right"/>
              <w:rPr>
                <w:rFonts w:eastAsia="SimSun" w:cs="Calibri"/>
                <w:szCs w:val="22"/>
              </w:rPr>
            </w:pPr>
            <w:r w:rsidRPr="00451D88">
              <w:rPr>
                <w:rFonts w:eastAsia="SimSun" w:cs="Calibri"/>
                <w:szCs w:val="22"/>
              </w:rPr>
              <w:t>2</w:t>
            </w:r>
          </w:p>
        </w:tc>
        <w:tc>
          <w:tcPr>
            <w:tcW w:w="720" w:type="dxa"/>
            <w:tcBorders>
              <w:top w:val="single" w:sz="4" w:space="0" w:color="auto"/>
              <w:left w:val="nil"/>
              <w:bottom w:val="nil"/>
              <w:right w:val="nil"/>
            </w:tcBorders>
            <w:hideMark/>
          </w:tcPr>
          <w:p w14:paraId="5266D1FD" w14:textId="77777777" w:rsidR="000327DD" w:rsidRPr="00451D88" w:rsidRDefault="000327DD" w:rsidP="000327DD">
            <w:pPr>
              <w:spacing w:before="60" w:after="60"/>
              <w:jc w:val="right"/>
              <w:rPr>
                <w:rFonts w:eastAsia="SimSun" w:cs="Calibri"/>
                <w:szCs w:val="22"/>
              </w:rPr>
            </w:pPr>
            <w:r w:rsidRPr="00451D88">
              <w:rPr>
                <w:rFonts w:eastAsia="SimSun" w:cs="Calibri"/>
                <w:szCs w:val="22"/>
              </w:rPr>
              <w:t>52</w:t>
            </w:r>
          </w:p>
        </w:tc>
        <w:tc>
          <w:tcPr>
            <w:tcW w:w="720" w:type="dxa"/>
            <w:tcBorders>
              <w:top w:val="single" w:sz="4" w:space="0" w:color="auto"/>
              <w:left w:val="nil"/>
              <w:bottom w:val="nil"/>
              <w:right w:val="nil"/>
            </w:tcBorders>
            <w:hideMark/>
          </w:tcPr>
          <w:p w14:paraId="4D92C2F5" w14:textId="77777777" w:rsidR="000327DD" w:rsidRPr="00451D88" w:rsidRDefault="000327DD" w:rsidP="000327DD">
            <w:pPr>
              <w:spacing w:before="60" w:after="60"/>
              <w:jc w:val="right"/>
              <w:rPr>
                <w:rFonts w:eastAsia="SimSun" w:cs="Calibri"/>
                <w:szCs w:val="22"/>
              </w:rPr>
            </w:pPr>
            <w:r w:rsidRPr="00451D88">
              <w:rPr>
                <w:rFonts w:eastAsia="SimSun" w:cs="Calibri"/>
                <w:szCs w:val="22"/>
              </w:rPr>
              <w:t>93</w:t>
            </w:r>
          </w:p>
        </w:tc>
        <w:tc>
          <w:tcPr>
            <w:tcW w:w="720" w:type="dxa"/>
            <w:tcBorders>
              <w:top w:val="single" w:sz="4" w:space="0" w:color="auto"/>
              <w:left w:val="nil"/>
              <w:bottom w:val="nil"/>
              <w:right w:val="nil"/>
            </w:tcBorders>
            <w:hideMark/>
          </w:tcPr>
          <w:p w14:paraId="124E0800" w14:textId="77777777" w:rsidR="000327DD" w:rsidRPr="00451D88" w:rsidRDefault="000327DD" w:rsidP="000327DD">
            <w:pPr>
              <w:spacing w:before="60" w:after="60"/>
              <w:jc w:val="right"/>
              <w:rPr>
                <w:rFonts w:eastAsia="SimSun" w:cs="Calibri"/>
                <w:szCs w:val="22"/>
              </w:rPr>
            </w:pPr>
            <w:r w:rsidRPr="00451D88">
              <w:rPr>
                <w:rFonts w:eastAsia="SimSun" w:cs="Calibri"/>
                <w:szCs w:val="22"/>
              </w:rPr>
              <w:t>3</w:t>
            </w:r>
          </w:p>
        </w:tc>
        <w:tc>
          <w:tcPr>
            <w:tcW w:w="720" w:type="dxa"/>
            <w:tcBorders>
              <w:top w:val="single" w:sz="4" w:space="0" w:color="auto"/>
              <w:left w:val="nil"/>
              <w:bottom w:val="nil"/>
              <w:right w:val="nil"/>
            </w:tcBorders>
            <w:hideMark/>
          </w:tcPr>
          <w:p w14:paraId="5695970E" w14:textId="77777777" w:rsidR="000327DD" w:rsidRPr="00451D88" w:rsidRDefault="000327DD" w:rsidP="000327DD">
            <w:pPr>
              <w:spacing w:before="60" w:after="60"/>
              <w:jc w:val="right"/>
              <w:rPr>
                <w:rFonts w:eastAsia="SimSun" w:cs="Calibri"/>
                <w:szCs w:val="22"/>
              </w:rPr>
            </w:pPr>
            <w:r w:rsidRPr="00451D88">
              <w:rPr>
                <w:rFonts w:eastAsia="SimSun" w:cs="Calibri"/>
                <w:szCs w:val="22"/>
              </w:rPr>
              <w:t>5</w:t>
            </w:r>
          </w:p>
        </w:tc>
      </w:tr>
      <w:tr w:rsidR="000327DD" w:rsidRPr="00451D88" w14:paraId="79918F32" w14:textId="77777777" w:rsidTr="004C73F8">
        <w:trPr>
          <w:trHeight w:val="259"/>
        </w:trPr>
        <w:tc>
          <w:tcPr>
            <w:tcW w:w="5758" w:type="dxa"/>
            <w:tcBorders>
              <w:top w:val="nil"/>
              <w:left w:val="nil"/>
              <w:bottom w:val="single" w:sz="12" w:space="0" w:color="auto"/>
              <w:right w:val="nil"/>
            </w:tcBorders>
            <w:hideMark/>
          </w:tcPr>
          <w:p w14:paraId="3CE04A1D" w14:textId="77777777" w:rsidR="000327DD" w:rsidRPr="00451D88" w:rsidRDefault="000327DD" w:rsidP="000327DD">
            <w:pPr>
              <w:spacing w:before="60" w:after="60"/>
              <w:rPr>
                <w:rFonts w:eastAsia="SimSun" w:cs="Calibri"/>
                <w:szCs w:val="20"/>
              </w:rPr>
            </w:pPr>
            <w:r w:rsidRPr="00451D88">
              <w:rPr>
                <w:rFonts w:eastAsia="SimSun" w:cs="Calibri"/>
                <w:szCs w:val="20"/>
              </w:rPr>
              <w:t>Level 3</w:t>
            </w:r>
          </w:p>
        </w:tc>
        <w:tc>
          <w:tcPr>
            <w:tcW w:w="722" w:type="dxa"/>
            <w:tcBorders>
              <w:top w:val="nil"/>
              <w:left w:val="nil"/>
              <w:bottom w:val="single" w:sz="12" w:space="0" w:color="auto"/>
              <w:right w:val="nil"/>
            </w:tcBorders>
            <w:hideMark/>
          </w:tcPr>
          <w:p w14:paraId="03881906" w14:textId="77777777" w:rsidR="000327DD" w:rsidRPr="00451D88" w:rsidRDefault="000327DD" w:rsidP="000327DD">
            <w:pPr>
              <w:spacing w:before="60" w:after="60"/>
              <w:jc w:val="right"/>
              <w:rPr>
                <w:rFonts w:eastAsia="SimSun" w:cs="Calibri"/>
                <w:szCs w:val="22"/>
              </w:rPr>
            </w:pPr>
            <w:r w:rsidRPr="00451D88">
              <w:rPr>
                <w:rFonts w:eastAsia="SimSun" w:cs="Calibri"/>
                <w:szCs w:val="22"/>
              </w:rPr>
              <w:t>3</w:t>
            </w:r>
          </w:p>
        </w:tc>
        <w:tc>
          <w:tcPr>
            <w:tcW w:w="720" w:type="dxa"/>
            <w:tcBorders>
              <w:top w:val="nil"/>
              <w:left w:val="nil"/>
              <w:bottom w:val="single" w:sz="12" w:space="0" w:color="auto"/>
              <w:right w:val="nil"/>
            </w:tcBorders>
            <w:hideMark/>
          </w:tcPr>
          <w:p w14:paraId="1734B088" w14:textId="77777777" w:rsidR="000327DD" w:rsidRPr="00451D88" w:rsidRDefault="000327DD" w:rsidP="000327DD">
            <w:pPr>
              <w:spacing w:before="60" w:after="60"/>
              <w:jc w:val="right"/>
              <w:rPr>
                <w:rFonts w:eastAsia="SimSun" w:cs="Calibri"/>
                <w:szCs w:val="22"/>
              </w:rPr>
            </w:pPr>
            <w:r w:rsidRPr="00451D88">
              <w:rPr>
                <w:rFonts w:eastAsia="SimSun" w:cs="Calibri"/>
                <w:szCs w:val="22"/>
              </w:rPr>
              <w:t>5</w:t>
            </w:r>
          </w:p>
        </w:tc>
        <w:tc>
          <w:tcPr>
            <w:tcW w:w="720" w:type="dxa"/>
            <w:tcBorders>
              <w:top w:val="nil"/>
              <w:left w:val="nil"/>
              <w:bottom w:val="single" w:sz="12" w:space="0" w:color="auto"/>
              <w:right w:val="nil"/>
            </w:tcBorders>
            <w:hideMark/>
          </w:tcPr>
          <w:p w14:paraId="5B651178" w14:textId="77777777" w:rsidR="000327DD" w:rsidRPr="00451D88" w:rsidRDefault="000327DD" w:rsidP="000327DD">
            <w:pPr>
              <w:spacing w:before="60" w:after="60"/>
              <w:jc w:val="right"/>
              <w:rPr>
                <w:rFonts w:eastAsia="SimSun" w:cs="Calibri"/>
                <w:szCs w:val="22"/>
              </w:rPr>
            </w:pPr>
            <w:r w:rsidRPr="00451D88">
              <w:rPr>
                <w:rFonts w:eastAsia="SimSun" w:cs="Calibri"/>
                <w:szCs w:val="22"/>
              </w:rPr>
              <w:t>51</w:t>
            </w:r>
          </w:p>
        </w:tc>
        <w:tc>
          <w:tcPr>
            <w:tcW w:w="720" w:type="dxa"/>
            <w:tcBorders>
              <w:top w:val="nil"/>
              <w:left w:val="nil"/>
              <w:bottom w:val="single" w:sz="12" w:space="0" w:color="auto"/>
              <w:right w:val="nil"/>
            </w:tcBorders>
            <w:hideMark/>
          </w:tcPr>
          <w:p w14:paraId="4F5C0E0C" w14:textId="77777777" w:rsidR="000327DD" w:rsidRPr="00451D88" w:rsidRDefault="000327DD" w:rsidP="000327DD">
            <w:pPr>
              <w:spacing w:before="60" w:after="60"/>
              <w:jc w:val="right"/>
              <w:rPr>
                <w:rFonts w:eastAsia="SimSun" w:cs="Calibri"/>
                <w:szCs w:val="22"/>
              </w:rPr>
            </w:pPr>
            <w:r w:rsidRPr="00451D88">
              <w:rPr>
                <w:rFonts w:eastAsia="SimSun" w:cs="Calibri"/>
                <w:szCs w:val="22"/>
              </w:rPr>
              <w:t>91</w:t>
            </w:r>
          </w:p>
        </w:tc>
        <w:tc>
          <w:tcPr>
            <w:tcW w:w="720" w:type="dxa"/>
            <w:tcBorders>
              <w:top w:val="nil"/>
              <w:left w:val="nil"/>
              <w:bottom w:val="single" w:sz="12" w:space="0" w:color="auto"/>
              <w:right w:val="nil"/>
            </w:tcBorders>
            <w:hideMark/>
          </w:tcPr>
          <w:p w14:paraId="1993B9F4" w14:textId="77777777" w:rsidR="000327DD" w:rsidRPr="00451D88" w:rsidRDefault="000327DD" w:rsidP="000327DD">
            <w:pPr>
              <w:spacing w:before="60" w:after="60"/>
              <w:jc w:val="right"/>
              <w:rPr>
                <w:rFonts w:eastAsia="SimSun" w:cs="Calibri"/>
                <w:szCs w:val="22"/>
              </w:rPr>
            </w:pPr>
            <w:r w:rsidRPr="00451D88">
              <w:rPr>
                <w:rFonts w:eastAsia="SimSun" w:cs="Calibri"/>
                <w:szCs w:val="22"/>
              </w:rPr>
              <w:t>2</w:t>
            </w:r>
          </w:p>
        </w:tc>
        <w:tc>
          <w:tcPr>
            <w:tcW w:w="720" w:type="dxa"/>
            <w:tcBorders>
              <w:top w:val="nil"/>
              <w:left w:val="nil"/>
              <w:bottom w:val="single" w:sz="12" w:space="0" w:color="auto"/>
              <w:right w:val="nil"/>
            </w:tcBorders>
            <w:hideMark/>
          </w:tcPr>
          <w:p w14:paraId="53518614" w14:textId="77777777" w:rsidR="000327DD" w:rsidRPr="00451D88" w:rsidRDefault="000327DD" w:rsidP="000327DD">
            <w:pPr>
              <w:spacing w:before="60" w:after="60"/>
              <w:jc w:val="right"/>
              <w:rPr>
                <w:rFonts w:eastAsia="SimSun" w:cs="Calibri"/>
                <w:szCs w:val="22"/>
              </w:rPr>
            </w:pPr>
            <w:r w:rsidRPr="00451D88">
              <w:rPr>
                <w:rFonts w:eastAsia="SimSun" w:cs="Calibri"/>
                <w:szCs w:val="22"/>
              </w:rPr>
              <w:t>4</w:t>
            </w:r>
          </w:p>
        </w:tc>
      </w:tr>
    </w:tbl>
    <w:bookmarkEnd w:id="13"/>
    <w:bookmarkEnd w:id="14"/>
    <w:bookmarkEnd w:id="15"/>
    <w:bookmarkEnd w:id="16"/>
    <w:bookmarkEnd w:id="17"/>
    <w:bookmarkEnd w:id="18"/>
    <w:p w14:paraId="602F5A83" w14:textId="77777777" w:rsidR="000327DD" w:rsidRPr="00451D88" w:rsidRDefault="000327DD" w:rsidP="000327DD">
      <w:pPr>
        <w:keepNext/>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 xml:space="preserve">Description of 2018–19 CSA Test Takers </w:t>
      </w:r>
    </w:p>
    <w:p w14:paraId="13B03C6B" w14:textId="2A4B2F01" w:rsidR="000327DD" w:rsidRPr="00451D88" w:rsidRDefault="000327DD" w:rsidP="009B666A">
      <w:pPr>
        <w:keepNext/>
        <w:spacing w:before="240" w:after="60"/>
        <w:rPr>
          <w:rFonts w:eastAsia="SimSun" w:cs="Calibri"/>
        </w:rPr>
      </w:pPr>
      <w:r w:rsidRPr="00451D88">
        <w:rPr>
          <w:rFonts w:eastAsia="SimSun" w:cs="Calibri"/>
        </w:rPr>
        <w:t xml:space="preserve">In addition, students taking the 2018–19 CSA responded to three survey questions about the students’ classroom instruction in Spanish. These responses are provided by grade. The responses are followed by results from the California Longitudinal Pupil Achievement Data System and describe the student English Language Acquisition Status for each grade. </w:t>
      </w:r>
      <w:r w:rsidRPr="00451D88">
        <w:rPr>
          <w:rFonts w:eastAsia="SimSun" w:cs="Calibri"/>
        </w:rPr>
        <w:fldChar w:fldCharType="begin"/>
      </w:r>
      <w:r w:rsidRPr="00451D88">
        <w:rPr>
          <w:rFonts w:eastAsia="SimSun" w:cs="Calibri"/>
        </w:rPr>
        <w:instrText xml:space="preserve"> REF _Ref17293536 \h </w:instrText>
      </w:r>
      <w:r w:rsidR="009B666A" w:rsidRPr="00451D88">
        <w:rPr>
          <w:rFonts w:eastAsia="SimSun" w:cs="Calibri"/>
        </w:rPr>
        <w:instrText xml:space="preserve"> \* MERGEFORMAT </w:instrText>
      </w:r>
      <w:r w:rsidRPr="00451D88">
        <w:rPr>
          <w:rFonts w:eastAsia="SimSun" w:cs="Calibri"/>
        </w:rPr>
      </w:r>
      <w:r w:rsidRPr="00F713BB">
        <w:rPr>
          <w:rFonts w:eastAsia="SimSun" w:cs="Calibri"/>
        </w:rPr>
        <w:fldChar w:fldCharType="separate"/>
      </w:r>
      <w:r w:rsidR="00B83ED9" w:rsidRPr="00451D88">
        <w:rPr>
          <w:rFonts w:eastAsia="SimSun" w:cs="Arial"/>
          <w:b/>
          <w:color w:val="000000" w:themeColor="text1"/>
          <w:szCs w:val="20"/>
          <w:lang w:eastAsia="zh-CN"/>
        </w:rPr>
        <w:t xml:space="preserve">Table </w:t>
      </w:r>
      <w:r w:rsidR="00B83ED9" w:rsidRPr="00451D88">
        <w:rPr>
          <w:rFonts w:eastAsia="SimSun" w:cs="Arial"/>
          <w:b/>
          <w:noProof/>
          <w:color w:val="000000" w:themeColor="text1"/>
          <w:szCs w:val="20"/>
          <w:lang w:eastAsia="zh-CN"/>
        </w:rPr>
        <w:t>7</w:t>
      </w:r>
      <w:r w:rsidRPr="00451D88">
        <w:rPr>
          <w:rFonts w:eastAsia="SimSun" w:cs="Calibri"/>
        </w:rPr>
        <w:fldChar w:fldCharType="end"/>
      </w:r>
      <w:r w:rsidRPr="00451D88">
        <w:rPr>
          <w:rFonts w:eastAsia="SimSun" w:cs="Calibri"/>
        </w:rPr>
        <w:t xml:space="preserve"> through</w:t>
      </w:r>
      <w:r w:rsidR="00344A9C" w:rsidRPr="00451D88">
        <w:rPr>
          <w:rFonts w:eastAsia="SimSun" w:cs="Calibri"/>
        </w:rPr>
        <w:t xml:space="preserve"> </w:t>
      </w:r>
      <w:hyperlink w:anchor="Table50" w:history="1">
        <w:r w:rsidR="00344A9C" w:rsidRPr="00451D88">
          <w:rPr>
            <w:rStyle w:val="Hyperlink"/>
            <w:rFonts w:eastAsia="SimSun" w:cs="Calibri"/>
            <w:b/>
            <w:color w:val="auto"/>
            <w:u w:val="none"/>
          </w:rPr>
          <w:t>Table 50</w:t>
        </w:r>
      </w:hyperlink>
      <w:r w:rsidR="00344A9C" w:rsidRPr="00451D88">
        <w:rPr>
          <w:rFonts w:eastAsia="SimSun" w:cs="Calibri"/>
        </w:rPr>
        <w:t xml:space="preserve"> </w:t>
      </w:r>
      <w:r w:rsidRPr="00451D88">
        <w:rPr>
          <w:rFonts w:eastAsia="SimSun" w:cs="Calibri"/>
        </w:rPr>
        <w:t xml:space="preserve">present a picture of the CSA test taking population at the time of administration and are the basis for the impact tables provided in attachments </w:t>
      </w:r>
      <w:r w:rsidR="003D779E" w:rsidRPr="00451D88">
        <w:rPr>
          <w:rFonts w:eastAsia="SimSun" w:cs="Calibri"/>
        </w:rPr>
        <w:t>3</w:t>
      </w:r>
      <w:r w:rsidRPr="00451D88">
        <w:rPr>
          <w:rFonts w:eastAsia="SimSun" w:cs="Calibri"/>
        </w:rPr>
        <w:t xml:space="preserve"> and </w:t>
      </w:r>
      <w:r w:rsidR="003D779E" w:rsidRPr="00451D88">
        <w:rPr>
          <w:rFonts w:eastAsia="SimSun" w:cs="Calibri"/>
        </w:rPr>
        <w:t>4</w:t>
      </w:r>
      <w:r w:rsidRPr="00451D88">
        <w:rPr>
          <w:rFonts w:eastAsia="SimSun" w:cs="Calibri"/>
        </w:rPr>
        <w:t xml:space="preserve">. Finally, </w:t>
      </w:r>
      <w:r w:rsidRPr="00451D88">
        <w:rPr>
          <w:rFonts w:eastAsia="SimSun" w:cs="Calibri"/>
        </w:rPr>
        <w:fldChar w:fldCharType="begin"/>
      </w:r>
      <w:r w:rsidRPr="00451D88">
        <w:rPr>
          <w:rFonts w:eastAsia="SimSun" w:cs="Calibri"/>
        </w:rPr>
        <w:instrText xml:space="preserve"> REF _Ref17293968 \h </w:instrText>
      </w:r>
      <w:r w:rsidR="00451D88">
        <w:rPr>
          <w:rFonts w:eastAsia="SimSun" w:cs="Calibri"/>
        </w:rPr>
        <w:instrText xml:space="preserve"> \* MERGEFORMAT </w:instrText>
      </w:r>
      <w:r w:rsidRPr="00451D88">
        <w:rPr>
          <w:rFonts w:eastAsia="SimSun" w:cs="Calibri"/>
        </w:rPr>
      </w:r>
      <w:r w:rsidRPr="00F713BB">
        <w:rPr>
          <w:rFonts w:eastAsia="SimSun" w:cs="Calibri"/>
        </w:rPr>
        <w:fldChar w:fldCharType="separate"/>
      </w:r>
      <w:r w:rsidR="00B83ED9" w:rsidRPr="00451D88">
        <w:rPr>
          <w:rFonts w:eastAsia="SimSun" w:cs="Arial"/>
          <w:b/>
          <w:color w:val="000000" w:themeColor="text1"/>
          <w:szCs w:val="20"/>
          <w:lang w:eastAsia="zh-CN"/>
        </w:rPr>
        <w:t xml:space="preserve">Table </w:t>
      </w:r>
      <w:r w:rsidR="00B83ED9" w:rsidRPr="00451D88">
        <w:rPr>
          <w:rFonts w:eastAsia="SimSun" w:cs="Arial"/>
          <w:b/>
          <w:noProof/>
          <w:color w:val="000000" w:themeColor="text1"/>
          <w:szCs w:val="20"/>
          <w:lang w:eastAsia="zh-CN"/>
        </w:rPr>
        <w:t>51</w:t>
      </w:r>
      <w:r w:rsidRPr="00451D88">
        <w:rPr>
          <w:rFonts w:eastAsia="SimSun" w:cs="Calibri"/>
        </w:rPr>
        <w:fldChar w:fldCharType="end"/>
      </w:r>
      <w:r w:rsidRPr="00451D88">
        <w:rPr>
          <w:rFonts w:eastAsia="SimSun" w:cs="Calibri"/>
        </w:rPr>
        <w:t xml:space="preserve"> shows the impact data for each high school grade. This additional information provides a more complete picture of the CSA high school test takers. </w:t>
      </w:r>
    </w:p>
    <w:p w14:paraId="6B0A8CC4"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Three Survey Results</w:t>
      </w:r>
    </w:p>
    <w:p w14:paraId="0EC72861" w14:textId="56BB131F" w:rsidR="000327DD" w:rsidRPr="00451D88" w:rsidRDefault="000327DD" w:rsidP="000327DD">
      <w:pPr>
        <w:keepNext/>
        <w:spacing w:before="240" w:after="60"/>
        <w:jc w:val="center"/>
        <w:rPr>
          <w:rFonts w:eastAsia="SimSun" w:cs="Arial"/>
          <w:b/>
          <w:color w:val="000000" w:themeColor="text1"/>
          <w:szCs w:val="20"/>
          <w:lang w:eastAsia="zh-CN"/>
        </w:rPr>
      </w:pPr>
      <w:bookmarkStart w:id="19" w:name="_Ref17293536"/>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7</w:t>
      </w:r>
      <w:r w:rsidRPr="00451D88">
        <w:rPr>
          <w:rFonts w:eastAsia="SimSun" w:cs="Arial"/>
          <w:b/>
          <w:noProof/>
          <w:color w:val="000000" w:themeColor="text1"/>
          <w:szCs w:val="20"/>
          <w:lang w:eastAsia="zh-CN"/>
        </w:rPr>
        <w:fldChar w:fldCharType="end"/>
      </w:r>
      <w:bookmarkEnd w:id="19"/>
      <w:r w:rsidRPr="00451D88">
        <w:rPr>
          <w:rFonts w:eastAsia="SimSun" w:cs="Arial"/>
          <w:b/>
          <w:color w:val="000000" w:themeColor="text1"/>
          <w:szCs w:val="20"/>
          <w:lang w:eastAsia="zh-CN"/>
        </w:rPr>
        <w:t>.  Total Students Receiving Spanish Instruction in the 2017–18 School Year—Grade Three</w:t>
      </w:r>
    </w:p>
    <w:tbl>
      <w:tblPr>
        <w:tblStyle w:val="TRtable"/>
        <w:tblW w:w="10406" w:type="dxa"/>
        <w:tblLook w:val="04A0" w:firstRow="1" w:lastRow="0" w:firstColumn="1" w:lastColumn="0" w:noHBand="0" w:noVBand="1"/>
        <w:tblDescription w:val="Total Students Receiving Spanish Instruction in the 2017–18 School Year—Grade Three"/>
      </w:tblPr>
      <w:tblGrid>
        <w:gridCol w:w="7920"/>
        <w:gridCol w:w="1243"/>
        <w:gridCol w:w="1243"/>
      </w:tblGrid>
      <w:tr w:rsidR="000327DD" w:rsidRPr="00451D88" w14:paraId="2A99472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0964B761"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77DBC92B"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5C17B05"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823647A" w14:textId="77777777" w:rsidTr="00EE1C26">
        <w:trPr>
          <w:trHeight w:val="300"/>
        </w:trPr>
        <w:tc>
          <w:tcPr>
            <w:tcW w:w="7920" w:type="dxa"/>
            <w:noWrap/>
            <w:hideMark/>
          </w:tcPr>
          <w:p w14:paraId="554BA94A"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center"/>
            <w:hideMark/>
          </w:tcPr>
          <w:p w14:paraId="52AA5AF7" w14:textId="77777777" w:rsidR="000327DD" w:rsidRPr="00451D88" w:rsidRDefault="000327DD" w:rsidP="000327DD">
            <w:pPr>
              <w:spacing w:before="60" w:after="60"/>
              <w:jc w:val="right"/>
              <w:rPr>
                <w:rFonts w:eastAsia="SimSun" w:cs="Calibri"/>
                <w:szCs w:val="20"/>
              </w:rPr>
            </w:pPr>
            <w:r w:rsidRPr="00451D88">
              <w:rPr>
                <w:rFonts w:eastAsia="SimSun" w:cs="Calibri"/>
                <w:szCs w:val="20"/>
              </w:rPr>
              <w:t>8,729</w:t>
            </w:r>
          </w:p>
        </w:tc>
        <w:tc>
          <w:tcPr>
            <w:tcW w:w="1243" w:type="dxa"/>
            <w:noWrap/>
            <w:vAlign w:val="center"/>
            <w:hideMark/>
          </w:tcPr>
          <w:p w14:paraId="6C70A2D3" w14:textId="77777777" w:rsidR="000327DD" w:rsidRPr="00451D88" w:rsidRDefault="000327DD" w:rsidP="000327DD">
            <w:pPr>
              <w:spacing w:before="60" w:after="60"/>
              <w:jc w:val="right"/>
              <w:rPr>
                <w:rFonts w:eastAsia="SimSun" w:cs="Calibri"/>
                <w:szCs w:val="20"/>
              </w:rPr>
            </w:pPr>
            <w:r w:rsidRPr="00451D88">
              <w:rPr>
                <w:rFonts w:eastAsia="SimSun" w:cs="Calibri"/>
                <w:szCs w:val="20"/>
              </w:rPr>
              <w:t>94.2</w:t>
            </w:r>
          </w:p>
        </w:tc>
      </w:tr>
      <w:tr w:rsidR="000327DD" w:rsidRPr="00451D88" w14:paraId="44319254" w14:textId="77777777" w:rsidTr="00EE1C26">
        <w:trPr>
          <w:trHeight w:val="300"/>
        </w:trPr>
        <w:tc>
          <w:tcPr>
            <w:tcW w:w="7920" w:type="dxa"/>
            <w:noWrap/>
            <w:hideMark/>
          </w:tcPr>
          <w:p w14:paraId="40D25E7B"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617F7D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537</w:t>
            </w:r>
          </w:p>
        </w:tc>
        <w:tc>
          <w:tcPr>
            <w:tcW w:w="1243" w:type="dxa"/>
            <w:noWrap/>
            <w:vAlign w:val="bottom"/>
            <w:hideMark/>
          </w:tcPr>
          <w:p w14:paraId="72FBE29D" w14:textId="77777777" w:rsidR="000327DD" w:rsidRPr="00451D88" w:rsidRDefault="000327DD" w:rsidP="000327DD">
            <w:pPr>
              <w:spacing w:before="60" w:after="60"/>
              <w:jc w:val="right"/>
              <w:rPr>
                <w:rFonts w:eastAsia="SimSun" w:cs="Calibri"/>
                <w:szCs w:val="20"/>
              </w:rPr>
            </w:pPr>
            <w:r w:rsidRPr="00451D88">
              <w:rPr>
                <w:rFonts w:eastAsia="SimSun" w:cs="Calibri"/>
                <w:szCs w:val="20"/>
              </w:rPr>
              <w:t>5.8</w:t>
            </w:r>
          </w:p>
        </w:tc>
      </w:tr>
      <w:tr w:rsidR="000327DD" w:rsidRPr="00451D88" w14:paraId="1BD11212" w14:textId="77777777" w:rsidTr="00EE1C26">
        <w:trPr>
          <w:trHeight w:val="300"/>
        </w:trPr>
        <w:tc>
          <w:tcPr>
            <w:tcW w:w="7920" w:type="dxa"/>
            <w:noWrap/>
          </w:tcPr>
          <w:p w14:paraId="3CC76C92"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tcPr>
          <w:p w14:paraId="499CDE87" w14:textId="77777777" w:rsidR="000327DD" w:rsidRPr="00451D88" w:rsidRDefault="000327DD" w:rsidP="000327DD">
            <w:pPr>
              <w:spacing w:before="60" w:after="60"/>
              <w:jc w:val="right"/>
              <w:rPr>
                <w:rFonts w:eastAsia="SimSun" w:cs="Calibri"/>
                <w:szCs w:val="20"/>
              </w:rPr>
            </w:pPr>
            <w:r w:rsidRPr="00451D88">
              <w:rPr>
                <w:rFonts w:eastAsia="SimSun" w:cs="Calibri"/>
                <w:szCs w:val="20"/>
              </w:rPr>
              <w:t>4</w:t>
            </w:r>
          </w:p>
        </w:tc>
        <w:tc>
          <w:tcPr>
            <w:tcW w:w="1243" w:type="dxa"/>
            <w:noWrap/>
            <w:vAlign w:val="bottom"/>
          </w:tcPr>
          <w:p w14:paraId="2211B17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324B0205" w14:textId="77777777" w:rsidTr="00EE1C26">
        <w:trPr>
          <w:trHeight w:val="300"/>
        </w:trPr>
        <w:tc>
          <w:tcPr>
            <w:tcW w:w="7920" w:type="dxa"/>
            <w:noWrap/>
            <w:hideMark/>
          </w:tcPr>
          <w:p w14:paraId="3EAF0419"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vAlign w:val="center"/>
            <w:hideMark/>
          </w:tcPr>
          <w:p w14:paraId="5B3CF877" w14:textId="77777777" w:rsidR="000327DD" w:rsidRPr="00451D88" w:rsidRDefault="000327DD" w:rsidP="000327DD">
            <w:pPr>
              <w:spacing w:before="60" w:after="60"/>
              <w:jc w:val="right"/>
              <w:rPr>
                <w:rFonts w:eastAsia="SimSun" w:cs="Calibri"/>
                <w:szCs w:val="20"/>
              </w:rPr>
            </w:pPr>
            <w:r w:rsidRPr="00451D88">
              <w:rPr>
                <w:rFonts w:eastAsia="SimSun" w:cs="Calibri"/>
                <w:szCs w:val="20"/>
              </w:rPr>
              <w:t>9,270</w:t>
            </w:r>
          </w:p>
        </w:tc>
        <w:tc>
          <w:tcPr>
            <w:tcW w:w="1243" w:type="dxa"/>
            <w:noWrap/>
            <w:vAlign w:val="center"/>
            <w:hideMark/>
          </w:tcPr>
          <w:p w14:paraId="4D14CEB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029954DC" w14:textId="4550A823"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8</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 —Grade Three</w:t>
      </w:r>
    </w:p>
    <w:tbl>
      <w:tblPr>
        <w:tblStyle w:val="TRtable"/>
        <w:tblW w:w="10406" w:type="dxa"/>
        <w:tblLook w:val="04A0" w:firstRow="1" w:lastRow="0" w:firstColumn="1" w:lastColumn="0" w:noHBand="0" w:noVBand="1"/>
        <w:tblDescription w:val="Program Enrollment for Students Who Received Instruction in Spanish —Grade Three"/>
      </w:tblPr>
      <w:tblGrid>
        <w:gridCol w:w="7920"/>
        <w:gridCol w:w="1243"/>
        <w:gridCol w:w="1243"/>
      </w:tblGrid>
      <w:tr w:rsidR="000327DD" w:rsidRPr="00451D88" w14:paraId="66AA210E"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4F5923A2"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29B8E209"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34C43821"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4E6BA33" w14:textId="77777777" w:rsidTr="00EE1C26">
        <w:trPr>
          <w:trHeight w:val="300"/>
        </w:trPr>
        <w:tc>
          <w:tcPr>
            <w:tcW w:w="7920" w:type="dxa"/>
            <w:noWrap/>
            <w:hideMark/>
          </w:tcPr>
          <w:p w14:paraId="27C2F279"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hideMark/>
          </w:tcPr>
          <w:p w14:paraId="7CDCE45E" w14:textId="77777777" w:rsidR="000327DD" w:rsidRPr="00451D88" w:rsidRDefault="000327DD" w:rsidP="000327DD">
            <w:pPr>
              <w:spacing w:before="60" w:after="60"/>
              <w:jc w:val="right"/>
              <w:rPr>
                <w:rFonts w:eastAsia="SimSun" w:cs="Calibri"/>
                <w:szCs w:val="20"/>
              </w:rPr>
            </w:pPr>
            <w:r w:rsidRPr="00451D88">
              <w:rPr>
                <w:rFonts w:eastAsia="SimSun" w:cs="Calibri"/>
                <w:szCs w:val="20"/>
              </w:rPr>
              <w:t>488</w:t>
            </w:r>
          </w:p>
        </w:tc>
        <w:tc>
          <w:tcPr>
            <w:tcW w:w="1243" w:type="dxa"/>
            <w:noWrap/>
            <w:hideMark/>
          </w:tcPr>
          <w:p w14:paraId="4131F73D" w14:textId="77777777" w:rsidR="000327DD" w:rsidRPr="00451D88" w:rsidRDefault="000327DD" w:rsidP="000327DD">
            <w:pPr>
              <w:spacing w:before="60" w:after="60"/>
              <w:jc w:val="right"/>
              <w:rPr>
                <w:rFonts w:eastAsia="SimSun" w:cs="Calibri"/>
                <w:szCs w:val="20"/>
              </w:rPr>
            </w:pPr>
            <w:r w:rsidRPr="00451D88">
              <w:rPr>
                <w:rFonts w:eastAsia="SimSun" w:cs="Calibri"/>
                <w:szCs w:val="20"/>
              </w:rPr>
              <w:t>5.3</w:t>
            </w:r>
          </w:p>
        </w:tc>
      </w:tr>
      <w:tr w:rsidR="000327DD" w:rsidRPr="00451D88" w14:paraId="2F2DCD9A" w14:textId="77777777" w:rsidTr="00EE1C26">
        <w:trPr>
          <w:trHeight w:val="300"/>
        </w:trPr>
        <w:tc>
          <w:tcPr>
            <w:tcW w:w="7920" w:type="dxa"/>
            <w:noWrap/>
            <w:hideMark/>
          </w:tcPr>
          <w:p w14:paraId="1282049B"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20F76C20" w14:textId="77777777" w:rsidR="000327DD" w:rsidRPr="00451D88" w:rsidRDefault="000327DD" w:rsidP="000327DD">
            <w:pPr>
              <w:spacing w:before="60" w:after="60"/>
              <w:jc w:val="right"/>
              <w:rPr>
                <w:rFonts w:eastAsia="SimSun" w:cs="Calibri"/>
                <w:szCs w:val="20"/>
              </w:rPr>
            </w:pPr>
            <w:r w:rsidRPr="00451D88">
              <w:rPr>
                <w:rFonts w:eastAsia="SimSun" w:cs="Calibri"/>
                <w:szCs w:val="20"/>
              </w:rPr>
              <w:t>7,492</w:t>
            </w:r>
          </w:p>
        </w:tc>
        <w:tc>
          <w:tcPr>
            <w:tcW w:w="1243" w:type="dxa"/>
            <w:noWrap/>
            <w:vAlign w:val="bottom"/>
            <w:hideMark/>
          </w:tcPr>
          <w:p w14:paraId="4EFBDBD8" w14:textId="77777777" w:rsidR="000327DD" w:rsidRPr="00451D88" w:rsidRDefault="000327DD" w:rsidP="000327DD">
            <w:pPr>
              <w:spacing w:before="60" w:after="60"/>
              <w:jc w:val="right"/>
              <w:rPr>
                <w:rFonts w:eastAsia="SimSun" w:cs="Calibri"/>
                <w:szCs w:val="20"/>
              </w:rPr>
            </w:pPr>
            <w:r w:rsidRPr="00451D88">
              <w:rPr>
                <w:rFonts w:eastAsia="SimSun" w:cs="Calibri"/>
                <w:szCs w:val="20"/>
              </w:rPr>
              <w:t>80.8</w:t>
            </w:r>
          </w:p>
        </w:tc>
      </w:tr>
      <w:tr w:rsidR="000327DD" w:rsidRPr="00451D88" w14:paraId="360B7A31" w14:textId="77777777" w:rsidTr="00EE1C26">
        <w:trPr>
          <w:trHeight w:val="300"/>
        </w:trPr>
        <w:tc>
          <w:tcPr>
            <w:tcW w:w="7920" w:type="dxa"/>
            <w:noWrap/>
            <w:hideMark/>
          </w:tcPr>
          <w:p w14:paraId="0B356883"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1AF71BB8"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364</w:t>
            </w:r>
          </w:p>
        </w:tc>
        <w:tc>
          <w:tcPr>
            <w:tcW w:w="1243" w:type="dxa"/>
            <w:noWrap/>
            <w:vAlign w:val="bottom"/>
            <w:hideMark/>
          </w:tcPr>
          <w:p w14:paraId="14EF292E"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w:t>
            </w:r>
          </w:p>
        </w:tc>
      </w:tr>
      <w:tr w:rsidR="000327DD" w:rsidRPr="00451D88" w14:paraId="13F50C00" w14:textId="77777777" w:rsidTr="00EE1C26">
        <w:trPr>
          <w:trHeight w:val="300"/>
        </w:trPr>
        <w:tc>
          <w:tcPr>
            <w:tcW w:w="7920" w:type="dxa"/>
            <w:noWrap/>
            <w:hideMark/>
          </w:tcPr>
          <w:p w14:paraId="715B7148"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5C15BBE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108</w:t>
            </w:r>
          </w:p>
        </w:tc>
        <w:tc>
          <w:tcPr>
            <w:tcW w:w="1243" w:type="dxa"/>
            <w:noWrap/>
            <w:vAlign w:val="bottom"/>
            <w:hideMark/>
          </w:tcPr>
          <w:p w14:paraId="48D7A58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w:t>
            </w:r>
          </w:p>
        </w:tc>
      </w:tr>
      <w:tr w:rsidR="000327DD" w:rsidRPr="00451D88" w14:paraId="6C775A9A" w14:textId="77777777" w:rsidTr="00EE1C26">
        <w:trPr>
          <w:trHeight w:val="300"/>
        </w:trPr>
        <w:tc>
          <w:tcPr>
            <w:tcW w:w="7920" w:type="dxa"/>
            <w:noWrap/>
            <w:hideMark/>
          </w:tcPr>
          <w:p w14:paraId="3ADA1013"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5AA78BF5" w14:textId="77777777" w:rsidR="000327DD" w:rsidRPr="00451D88" w:rsidRDefault="000327DD" w:rsidP="000327DD">
            <w:pPr>
              <w:spacing w:before="60" w:after="60"/>
              <w:jc w:val="right"/>
              <w:rPr>
                <w:rFonts w:eastAsia="SimSun" w:cs="Calibri"/>
                <w:szCs w:val="20"/>
              </w:rPr>
            </w:pPr>
            <w:r w:rsidRPr="00451D88">
              <w:rPr>
                <w:rFonts w:eastAsia="SimSun" w:cs="Calibri"/>
                <w:szCs w:val="20"/>
              </w:rPr>
              <w:t>277</w:t>
            </w:r>
          </w:p>
        </w:tc>
        <w:tc>
          <w:tcPr>
            <w:tcW w:w="1243" w:type="dxa"/>
            <w:noWrap/>
            <w:vAlign w:val="bottom"/>
            <w:hideMark/>
          </w:tcPr>
          <w:p w14:paraId="68B114C9"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w:t>
            </w:r>
          </w:p>
        </w:tc>
      </w:tr>
    </w:tbl>
    <w:p w14:paraId="39DBC241" w14:textId="42056B9C"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9</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Three</w:t>
      </w:r>
    </w:p>
    <w:tbl>
      <w:tblPr>
        <w:tblStyle w:val="TRtable"/>
        <w:tblW w:w="10406" w:type="dxa"/>
        <w:tblLook w:val="04A0" w:firstRow="1" w:lastRow="0" w:firstColumn="1" w:lastColumn="0" w:noHBand="0" w:noVBand="1"/>
        <w:tblDescription w:val="Percentage of School-Day Instruction Provided in Spanish—Grade Three"/>
      </w:tblPr>
      <w:tblGrid>
        <w:gridCol w:w="7920"/>
        <w:gridCol w:w="1243"/>
        <w:gridCol w:w="1243"/>
      </w:tblGrid>
      <w:tr w:rsidR="000327DD" w:rsidRPr="00451D88" w14:paraId="5BDAEEBC"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EB7F847" w14:textId="77777777" w:rsidR="000327DD" w:rsidRPr="00451D88" w:rsidRDefault="000327DD" w:rsidP="000327DD">
            <w:pPr>
              <w:spacing w:after="20"/>
              <w:jc w:val="center"/>
              <w:rPr>
                <w:rFonts w:eastAsia="SimSun"/>
                <w:noProof/>
                <w:szCs w:val="20"/>
              </w:rPr>
            </w:pPr>
            <w:r w:rsidRPr="00451D88">
              <w:rPr>
                <w:rFonts w:eastAsia="SimSun"/>
                <w:noProof/>
                <w:szCs w:val="20"/>
              </w:rPr>
              <w:t>Percentage of School-Day Instruction Provided in Spanish</w:t>
            </w:r>
          </w:p>
        </w:tc>
        <w:tc>
          <w:tcPr>
            <w:tcW w:w="1243" w:type="dxa"/>
            <w:noWrap/>
          </w:tcPr>
          <w:p w14:paraId="32BC8C44"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65DE9B1"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5DF3181" w14:textId="77777777" w:rsidTr="00EE1C26">
        <w:trPr>
          <w:trHeight w:val="300"/>
        </w:trPr>
        <w:tc>
          <w:tcPr>
            <w:tcW w:w="7920" w:type="dxa"/>
            <w:noWrap/>
            <w:hideMark/>
          </w:tcPr>
          <w:p w14:paraId="79058E6A"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hideMark/>
          </w:tcPr>
          <w:p w14:paraId="65357CD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184</w:t>
            </w:r>
          </w:p>
        </w:tc>
        <w:tc>
          <w:tcPr>
            <w:tcW w:w="1243" w:type="dxa"/>
            <w:noWrap/>
            <w:hideMark/>
          </w:tcPr>
          <w:p w14:paraId="5002C8D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w:t>
            </w:r>
          </w:p>
        </w:tc>
      </w:tr>
      <w:tr w:rsidR="000327DD" w:rsidRPr="00451D88" w14:paraId="40EF8054" w14:textId="77777777" w:rsidTr="00EE1C26">
        <w:trPr>
          <w:trHeight w:val="300"/>
        </w:trPr>
        <w:tc>
          <w:tcPr>
            <w:tcW w:w="7920" w:type="dxa"/>
            <w:noWrap/>
            <w:hideMark/>
          </w:tcPr>
          <w:p w14:paraId="2E7AD617"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3973FAF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3,160</w:t>
            </w:r>
          </w:p>
        </w:tc>
        <w:tc>
          <w:tcPr>
            <w:tcW w:w="1243" w:type="dxa"/>
            <w:noWrap/>
            <w:vAlign w:val="bottom"/>
            <w:hideMark/>
          </w:tcPr>
          <w:p w14:paraId="31706C1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34.1</w:t>
            </w:r>
          </w:p>
        </w:tc>
      </w:tr>
      <w:tr w:rsidR="000327DD" w:rsidRPr="00451D88" w14:paraId="1AF647C7" w14:textId="77777777" w:rsidTr="00EE1C26">
        <w:trPr>
          <w:trHeight w:val="300"/>
        </w:trPr>
        <w:tc>
          <w:tcPr>
            <w:tcW w:w="7920" w:type="dxa"/>
            <w:noWrap/>
            <w:hideMark/>
          </w:tcPr>
          <w:p w14:paraId="3F1AE56A"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05DFF79E" w14:textId="77777777" w:rsidR="000327DD" w:rsidRPr="00451D88" w:rsidRDefault="000327DD" w:rsidP="000327DD">
            <w:pPr>
              <w:spacing w:before="60" w:after="60"/>
              <w:jc w:val="right"/>
              <w:rPr>
                <w:rFonts w:eastAsia="SimSun" w:cs="Calibri"/>
                <w:szCs w:val="20"/>
              </w:rPr>
            </w:pPr>
            <w:r w:rsidRPr="00451D88">
              <w:rPr>
                <w:rFonts w:eastAsia="SimSun" w:cs="Calibri"/>
                <w:szCs w:val="20"/>
              </w:rPr>
              <w:t>4,150</w:t>
            </w:r>
          </w:p>
        </w:tc>
        <w:tc>
          <w:tcPr>
            <w:tcW w:w="1243" w:type="dxa"/>
            <w:noWrap/>
            <w:vAlign w:val="bottom"/>
            <w:hideMark/>
          </w:tcPr>
          <w:p w14:paraId="7C2B0F48"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44.8</w:t>
            </w:r>
          </w:p>
        </w:tc>
      </w:tr>
      <w:tr w:rsidR="000327DD" w:rsidRPr="00451D88" w14:paraId="4F7FBB3E" w14:textId="77777777" w:rsidTr="00EE1C26">
        <w:trPr>
          <w:trHeight w:val="300"/>
        </w:trPr>
        <w:tc>
          <w:tcPr>
            <w:tcW w:w="7920" w:type="dxa"/>
            <w:noWrap/>
            <w:hideMark/>
          </w:tcPr>
          <w:p w14:paraId="752C5244"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405CE4A7"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1,235</w:t>
            </w:r>
          </w:p>
        </w:tc>
        <w:tc>
          <w:tcPr>
            <w:tcW w:w="1243" w:type="dxa"/>
            <w:noWrap/>
            <w:vAlign w:val="bottom"/>
            <w:hideMark/>
          </w:tcPr>
          <w:p w14:paraId="46BCAE8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13.3</w:t>
            </w:r>
          </w:p>
        </w:tc>
      </w:tr>
    </w:tbl>
    <w:p w14:paraId="0760AE15"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723F29B0" w14:textId="263F0D8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10</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Three</w:t>
      </w:r>
    </w:p>
    <w:tbl>
      <w:tblPr>
        <w:tblStyle w:val="TRtable"/>
        <w:tblW w:w="10406" w:type="dxa"/>
        <w:tblLook w:val="04A0" w:firstRow="1" w:lastRow="0" w:firstColumn="1" w:lastColumn="0" w:noHBand="0" w:noVBand="1"/>
        <w:tblDescription w:val="English Language Acquisition Status—Grade Three"/>
      </w:tblPr>
      <w:tblGrid>
        <w:gridCol w:w="7920"/>
        <w:gridCol w:w="1243"/>
        <w:gridCol w:w="1243"/>
      </w:tblGrid>
      <w:tr w:rsidR="000327DD" w:rsidRPr="00451D88" w14:paraId="4FFB1C74"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C2F41EA"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3C00AD50"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105A0EC"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0B0355B8" w14:textId="77777777" w:rsidTr="00EE1C26">
        <w:trPr>
          <w:trHeight w:val="300"/>
        </w:trPr>
        <w:tc>
          <w:tcPr>
            <w:tcW w:w="7920" w:type="dxa"/>
            <w:noWrap/>
            <w:hideMark/>
          </w:tcPr>
          <w:p w14:paraId="6F7F7A1C"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hideMark/>
          </w:tcPr>
          <w:p w14:paraId="087C860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3,081</w:t>
            </w:r>
          </w:p>
        </w:tc>
        <w:tc>
          <w:tcPr>
            <w:tcW w:w="1243" w:type="dxa"/>
            <w:noWrap/>
            <w:hideMark/>
          </w:tcPr>
          <w:p w14:paraId="2C2E65C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33.2</w:t>
            </w:r>
          </w:p>
        </w:tc>
      </w:tr>
      <w:tr w:rsidR="000327DD" w:rsidRPr="00451D88" w14:paraId="4D98BC00" w14:textId="77777777" w:rsidTr="00EE1C26">
        <w:trPr>
          <w:trHeight w:val="300"/>
        </w:trPr>
        <w:tc>
          <w:tcPr>
            <w:tcW w:w="7920" w:type="dxa"/>
            <w:noWrap/>
            <w:hideMark/>
          </w:tcPr>
          <w:p w14:paraId="19FC1FD4" w14:textId="77777777" w:rsidR="000327DD" w:rsidRPr="00451D88" w:rsidRDefault="000327DD" w:rsidP="000327DD">
            <w:pPr>
              <w:spacing w:before="60" w:after="60"/>
              <w:rPr>
                <w:rFonts w:eastAsia="SimSun" w:cs="Calibri"/>
                <w:szCs w:val="20"/>
              </w:rPr>
            </w:pPr>
            <w:r w:rsidRPr="00451D88">
              <w:rPr>
                <w:rFonts w:eastAsia="SimSun" w:cs="Calibri"/>
                <w:szCs w:val="20"/>
              </w:rPr>
              <w:t>English learner (EL)</w:t>
            </w:r>
          </w:p>
        </w:tc>
        <w:tc>
          <w:tcPr>
            <w:tcW w:w="1243" w:type="dxa"/>
            <w:noWrap/>
            <w:hideMark/>
          </w:tcPr>
          <w:p w14:paraId="785DD364"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3,914</w:t>
            </w:r>
          </w:p>
        </w:tc>
        <w:tc>
          <w:tcPr>
            <w:tcW w:w="1243" w:type="dxa"/>
            <w:noWrap/>
            <w:hideMark/>
          </w:tcPr>
          <w:p w14:paraId="42839931" w14:textId="77777777" w:rsidR="000327DD" w:rsidRPr="00451D88" w:rsidRDefault="000327DD" w:rsidP="000327DD">
            <w:pPr>
              <w:spacing w:before="60" w:after="60"/>
              <w:jc w:val="right"/>
              <w:rPr>
                <w:rFonts w:eastAsia="SimSun" w:cs="Calibri"/>
                <w:szCs w:val="20"/>
              </w:rPr>
            </w:pPr>
            <w:r w:rsidRPr="00451D88">
              <w:rPr>
                <w:rFonts w:eastAsia="SimSun" w:cs="Calibri"/>
                <w:szCs w:val="20"/>
              </w:rPr>
              <w:t>42.2</w:t>
            </w:r>
          </w:p>
        </w:tc>
      </w:tr>
      <w:tr w:rsidR="000327DD" w:rsidRPr="00451D88" w14:paraId="4B45E010" w14:textId="77777777" w:rsidTr="00EE1C26">
        <w:trPr>
          <w:trHeight w:val="300"/>
        </w:trPr>
        <w:tc>
          <w:tcPr>
            <w:tcW w:w="7920" w:type="dxa"/>
            <w:noWrap/>
            <w:hideMark/>
          </w:tcPr>
          <w:p w14:paraId="7771259C" w14:textId="77777777" w:rsidR="000327DD" w:rsidRPr="00451D88" w:rsidRDefault="000327DD" w:rsidP="000327DD">
            <w:pPr>
              <w:spacing w:before="60" w:after="60"/>
              <w:rPr>
                <w:rFonts w:eastAsia="SimSun" w:cs="Calibri"/>
                <w:szCs w:val="20"/>
              </w:rPr>
            </w:pPr>
            <w:r w:rsidRPr="00451D88">
              <w:rPr>
                <w:rFonts w:eastAsia="SimSun" w:cs="Calibri"/>
                <w:szCs w:val="20"/>
              </w:rPr>
              <w:t>Initial fluent English proficient</w:t>
            </w:r>
          </w:p>
        </w:tc>
        <w:tc>
          <w:tcPr>
            <w:tcW w:w="1243" w:type="dxa"/>
            <w:noWrap/>
            <w:hideMark/>
          </w:tcPr>
          <w:p w14:paraId="4ABCDB2A" w14:textId="77777777" w:rsidR="000327DD" w:rsidRPr="00451D88" w:rsidRDefault="000327DD" w:rsidP="000327DD">
            <w:pPr>
              <w:spacing w:before="60" w:after="60"/>
              <w:jc w:val="right"/>
              <w:rPr>
                <w:rFonts w:eastAsia="SimSun" w:cs="Calibri"/>
                <w:szCs w:val="20"/>
              </w:rPr>
            </w:pPr>
            <w:r w:rsidRPr="00451D88">
              <w:rPr>
                <w:rFonts w:eastAsia="SimSun" w:cs="Calibri"/>
                <w:szCs w:val="20"/>
              </w:rPr>
              <w:t>425</w:t>
            </w:r>
          </w:p>
        </w:tc>
        <w:tc>
          <w:tcPr>
            <w:tcW w:w="1243" w:type="dxa"/>
            <w:noWrap/>
            <w:hideMark/>
          </w:tcPr>
          <w:p w14:paraId="4A30C016" w14:textId="77777777" w:rsidR="000327DD" w:rsidRPr="00451D88" w:rsidRDefault="000327DD" w:rsidP="000327DD">
            <w:pPr>
              <w:spacing w:before="60" w:after="60"/>
              <w:jc w:val="right"/>
              <w:rPr>
                <w:rFonts w:eastAsia="SimSun" w:cs="Calibri"/>
                <w:szCs w:val="20"/>
              </w:rPr>
            </w:pPr>
            <w:r w:rsidRPr="00451D88">
              <w:rPr>
                <w:rFonts w:eastAsia="SimSun" w:cs="Calibri"/>
                <w:szCs w:val="20"/>
              </w:rPr>
              <w:t>4.6</w:t>
            </w:r>
          </w:p>
        </w:tc>
      </w:tr>
      <w:tr w:rsidR="000327DD" w:rsidRPr="00451D88" w14:paraId="529CDD2E" w14:textId="77777777" w:rsidTr="00EE1C26">
        <w:trPr>
          <w:trHeight w:val="300"/>
        </w:trPr>
        <w:tc>
          <w:tcPr>
            <w:tcW w:w="7920" w:type="dxa"/>
            <w:noWrap/>
            <w:hideMark/>
          </w:tcPr>
          <w:p w14:paraId="52B19802" w14:textId="77777777" w:rsidR="000327DD" w:rsidRPr="00451D88" w:rsidRDefault="000327DD" w:rsidP="000327DD">
            <w:pPr>
              <w:spacing w:before="60" w:after="60"/>
              <w:rPr>
                <w:rFonts w:eastAsia="SimSun" w:cs="Calibri"/>
                <w:szCs w:val="20"/>
              </w:rPr>
            </w:pPr>
            <w:r w:rsidRPr="00451D88">
              <w:rPr>
                <w:rFonts w:eastAsia="SimSun" w:cs="Calibri"/>
                <w:szCs w:val="20"/>
              </w:rPr>
              <w:t>Reclassified fluent English proficient</w:t>
            </w:r>
          </w:p>
        </w:tc>
        <w:tc>
          <w:tcPr>
            <w:tcW w:w="1243" w:type="dxa"/>
            <w:noWrap/>
            <w:hideMark/>
          </w:tcPr>
          <w:p w14:paraId="0221688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1,806</w:t>
            </w:r>
          </w:p>
        </w:tc>
        <w:tc>
          <w:tcPr>
            <w:tcW w:w="1243" w:type="dxa"/>
            <w:noWrap/>
            <w:hideMark/>
          </w:tcPr>
          <w:p w14:paraId="56B4012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19.5</w:t>
            </w:r>
          </w:p>
        </w:tc>
      </w:tr>
      <w:tr w:rsidR="000327DD" w:rsidRPr="00451D88" w14:paraId="118C175A" w14:textId="77777777" w:rsidTr="00EE1C26">
        <w:trPr>
          <w:trHeight w:val="300"/>
        </w:trPr>
        <w:tc>
          <w:tcPr>
            <w:tcW w:w="7920" w:type="dxa"/>
            <w:noWrap/>
            <w:hideMark/>
          </w:tcPr>
          <w:p w14:paraId="66DE1E67"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hideMark/>
          </w:tcPr>
          <w:p w14:paraId="72413673" w14:textId="77777777" w:rsidR="000327DD" w:rsidRPr="00451D88" w:rsidRDefault="000327DD" w:rsidP="000327DD">
            <w:pPr>
              <w:spacing w:before="60" w:after="60"/>
              <w:jc w:val="right"/>
              <w:rPr>
                <w:rFonts w:eastAsia="SimSun" w:cs="Calibri"/>
                <w:szCs w:val="20"/>
              </w:rPr>
            </w:pPr>
            <w:r w:rsidRPr="00451D88">
              <w:rPr>
                <w:rFonts w:eastAsia="SimSun" w:cs="Calibri"/>
                <w:szCs w:val="20"/>
              </w:rPr>
              <w:t>38</w:t>
            </w:r>
          </w:p>
        </w:tc>
        <w:tc>
          <w:tcPr>
            <w:tcW w:w="1243" w:type="dxa"/>
            <w:noWrap/>
            <w:hideMark/>
          </w:tcPr>
          <w:p w14:paraId="4AD2BC3C" w14:textId="77777777" w:rsidR="000327DD" w:rsidRPr="00451D88" w:rsidRDefault="000327DD" w:rsidP="000327DD">
            <w:pPr>
              <w:spacing w:before="60" w:after="60"/>
              <w:jc w:val="right"/>
              <w:rPr>
                <w:rFonts w:eastAsia="SimSun" w:cs="Calibri"/>
                <w:szCs w:val="20"/>
              </w:rPr>
            </w:pPr>
            <w:r w:rsidRPr="00451D88">
              <w:rPr>
                <w:rFonts w:eastAsia="SimSun" w:cs="Calibri"/>
                <w:szCs w:val="20"/>
              </w:rPr>
              <w:t>0.4</w:t>
            </w:r>
          </w:p>
        </w:tc>
      </w:tr>
      <w:tr w:rsidR="000327DD" w:rsidRPr="00451D88" w14:paraId="24EA0342" w14:textId="77777777" w:rsidTr="00EE1C26">
        <w:trPr>
          <w:trHeight w:val="300"/>
        </w:trPr>
        <w:tc>
          <w:tcPr>
            <w:tcW w:w="7920" w:type="dxa"/>
            <w:noWrap/>
            <w:hideMark/>
          </w:tcPr>
          <w:p w14:paraId="46688B19"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hideMark/>
          </w:tcPr>
          <w:p w14:paraId="33AD08C9" w14:textId="77777777" w:rsidR="000327DD" w:rsidRPr="00451D88" w:rsidRDefault="000327DD" w:rsidP="000327DD">
            <w:pPr>
              <w:spacing w:before="60" w:after="60"/>
              <w:jc w:val="right"/>
              <w:rPr>
                <w:rFonts w:eastAsia="SimSun" w:cs="Calibri"/>
                <w:szCs w:val="20"/>
              </w:rPr>
            </w:pPr>
            <w:r w:rsidRPr="00451D88">
              <w:rPr>
                <w:rFonts w:eastAsia="SimSun" w:cs="Calibri"/>
                <w:szCs w:val="20"/>
              </w:rPr>
              <w:t>6</w:t>
            </w:r>
          </w:p>
        </w:tc>
        <w:tc>
          <w:tcPr>
            <w:tcW w:w="1243" w:type="dxa"/>
            <w:noWrap/>
            <w:hideMark/>
          </w:tcPr>
          <w:p w14:paraId="1036E489"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408BCA40"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Four Survey Results</w:t>
      </w:r>
    </w:p>
    <w:p w14:paraId="4DDAD9D5" w14:textId="3D47253B"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11</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Four</w:t>
      </w:r>
    </w:p>
    <w:tbl>
      <w:tblPr>
        <w:tblStyle w:val="TRtable"/>
        <w:tblW w:w="10406" w:type="dxa"/>
        <w:tblLook w:val="04A0" w:firstRow="1" w:lastRow="0" w:firstColumn="1" w:lastColumn="0" w:noHBand="0" w:noVBand="1"/>
        <w:tblDescription w:val="Total Students Receiving Spanish Instruction—Grade Four"/>
      </w:tblPr>
      <w:tblGrid>
        <w:gridCol w:w="7920"/>
        <w:gridCol w:w="1243"/>
        <w:gridCol w:w="1243"/>
      </w:tblGrid>
      <w:tr w:rsidR="000327DD" w:rsidRPr="00451D88" w14:paraId="25D49CB0"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FE39F63"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3A667F18"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926854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36CB7B2" w14:textId="77777777" w:rsidTr="00EE1C26">
        <w:trPr>
          <w:trHeight w:val="300"/>
        </w:trPr>
        <w:tc>
          <w:tcPr>
            <w:tcW w:w="7920" w:type="dxa"/>
            <w:noWrap/>
            <w:hideMark/>
          </w:tcPr>
          <w:p w14:paraId="688BCAE0"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55F2E364" w14:textId="77777777" w:rsidR="000327DD" w:rsidRPr="00451D88" w:rsidRDefault="000327DD" w:rsidP="000327DD">
            <w:pPr>
              <w:spacing w:before="60" w:after="60"/>
              <w:jc w:val="right"/>
              <w:rPr>
                <w:rFonts w:eastAsia="SimSun" w:cs="Calibri"/>
                <w:szCs w:val="20"/>
              </w:rPr>
            </w:pPr>
            <w:r w:rsidRPr="00451D88">
              <w:rPr>
                <w:rFonts w:eastAsia="SimSun" w:cs="Calibri"/>
                <w:szCs w:val="20"/>
              </w:rPr>
              <w:t>7,720</w:t>
            </w:r>
          </w:p>
        </w:tc>
        <w:tc>
          <w:tcPr>
            <w:tcW w:w="1243" w:type="dxa"/>
            <w:noWrap/>
            <w:vAlign w:val="bottom"/>
            <w:hideMark/>
          </w:tcPr>
          <w:p w14:paraId="620A625F" w14:textId="77777777" w:rsidR="000327DD" w:rsidRPr="00451D88" w:rsidRDefault="000327DD" w:rsidP="000327DD">
            <w:pPr>
              <w:spacing w:before="60" w:after="60"/>
              <w:jc w:val="right"/>
              <w:rPr>
                <w:rFonts w:eastAsia="SimSun" w:cs="Calibri"/>
                <w:szCs w:val="20"/>
              </w:rPr>
            </w:pPr>
            <w:r w:rsidRPr="00451D88">
              <w:rPr>
                <w:rFonts w:eastAsia="SimSun" w:cs="Calibri"/>
                <w:szCs w:val="20"/>
              </w:rPr>
              <w:t>94.4</w:t>
            </w:r>
          </w:p>
        </w:tc>
      </w:tr>
      <w:tr w:rsidR="000327DD" w:rsidRPr="00451D88" w14:paraId="18D6F057" w14:textId="77777777" w:rsidTr="00EE1C26">
        <w:trPr>
          <w:trHeight w:val="300"/>
        </w:trPr>
        <w:tc>
          <w:tcPr>
            <w:tcW w:w="7920" w:type="dxa"/>
            <w:noWrap/>
            <w:hideMark/>
          </w:tcPr>
          <w:p w14:paraId="3CCFF1B2"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1077FED3"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458</w:t>
            </w:r>
          </w:p>
        </w:tc>
        <w:tc>
          <w:tcPr>
            <w:tcW w:w="1243" w:type="dxa"/>
            <w:noWrap/>
            <w:vAlign w:val="bottom"/>
            <w:hideMark/>
          </w:tcPr>
          <w:p w14:paraId="6677B13A" w14:textId="77777777" w:rsidR="000327DD" w:rsidRPr="00451D88" w:rsidRDefault="000327DD" w:rsidP="000327DD">
            <w:pPr>
              <w:spacing w:before="60" w:after="60"/>
              <w:jc w:val="right"/>
              <w:rPr>
                <w:rFonts w:eastAsia="SimSun" w:cs="Calibri"/>
                <w:szCs w:val="20"/>
              </w:rPr>
            </w:pPr>
            <w:r w:rsidRPr="00451D88">
              <w:rPr>
                <w:rFonts w:eastAsia="SimSun" w:cs="Calibri"/>
                <w:szCs w:val="20"/>
              </w:rPr>
              <w:t>5.6</w:t>
            </w:r>
          </w:p>
        </w:tc>
      </w:tr>
      <w:tr w:rsidR="000327DD" w:rsidRPr="00451D88" w14:paraId="130B9537" w14:textId="77777777" w:rsidTr="00EE1C26">
        <w:trPr>
          <w:trHeight w:val="300"/>
        </w:trPr>
        <w:tc>
          <w:tcPr>
            <w:tcW w:w="7920" w:type="dxa"/>
            <w:noWrap/>
            <w:hideMark/>
          </w:tcPr>
          <w:p w14:paraId="08CEED29"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056CF02D"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3F469D4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20A2C80E" w14:textId="77777777" w:rsidTr="00EE1C26">
        <w:trPr>
          <w:trHeight w:val="300"/>
        </w:trPr>
        <w:tc>
          <w:tcPr>
            <w:tcW w:w="7920" w:type="dxa"/>
            <w:noWrap/>
          </w:tcPr>
          <w:p w14:paraId="3E682736"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vAlign w:val="bottom"/>
          </w:tcPr>
          <w:p w14:paraId="3CB5205A" w14:textId="77777777" w:rsidR="000327DD" w:rsidRPr="00451D88" w:rsidRDefault="000327DD" w:rsidP="000327DD">
            <w:pPr>
              <w:spacing w:before="60" w:after="60"/>
              <w:jc w:val="right"/>
              <w:rPr>
                <w:rFonts w:eastAsia="SimSun" w:cs="Calibri"/>
                <w:szCs w:val="20"/>
              </w:rPr>
            </w:pPr>
            <w:r w:rsidRPr="00451D88">
              <w:rPr>
                <w:rFonts w:eastAsia="SimSun" w:cs="Calibri"/>
                <w:szCs w:val="20"/>
              </w:rPr>
              <w:t>8,178</w:t>
            </w:r>
          </w:p>
        </w:tc>
        <w:tc>
          <w:tcPr>
            <w:tcW w:w="1243" w:type="dxa"/>
            <w:noWrap/>
            <w:vAlign w:val="bottom"/>
          </w:tcPr>
          <w:p w14:paraId="0BA6FF7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1FE17C6E" w14:textId="01BDDF57"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12</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Four</w:t>
      </w:r>
    </w:p>
    <w:tbl>
      <w:tblPr>
        <w:tblStyle w:val="TRtable"/>
        <w:tblW w:w="10406" w:type="dxa"/>
        <w:tblLook w:val="04A0" w:firstRow="1" w:lastRow="0" w:firstColumn="1" w:lastColumn="0" w:noHBand="0" w:noVBand="1"/>
        <w:tblDescription w:val="Program Enrollment for Students Who Received Instruction in Spanish—Grade Four"/>
      </w:tblPr>
      <w:tblGrid>
        <w:gridCol w:w="7920"/>
        <w:gridCol w:w="1243"/>
        <w:gridCol w:w="1243"/>
      </w:tblGrid>
      <w:tr w:rsidR="000327DD" w:rsidRPr="00451D88" w14:paraId="6F42BE01"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86F5C68"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5338D075"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5A1E7B4"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7A21D86" w14:textId="77777777" w:rsidTr="00EE1C26">
        <w:trPr>
          <w:trHeight w:val="300"/>
        </w:trPr>
        <w:tc>
          <w:tcPr>
            <w:tcW w:w="7920" w:type="dxa"/>
            <w:noWrap/>
            <w:hideMark/>
          </w:tcPr>
          <w:p w14:paraId="6E800F7E"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41DF3A9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264</w:t>
            </w:r>
          </w:p>
        </w:tc>
        <w:tc>
          <w:tcPr>
            <w:tcW w:w="1243" w:type="dxa"/>
            <w:noWrap/>
            <w:vAlign w:val="bottom"/>
            <w:hideMark/>
          </w:tcPr>
          <w:p w14:paraId="2BD7FA1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3.2</w:t>
            </w:r>
          </w:p>
        </w:tc>
      </w:tr>
      <w:tr w:rsidR="000327DD" w:rsidRPr="00451D88" w14:paraId="796D8132" w14:textId="77777777" w:rsidTr="00EE1C26">
        <w:trPr>
          <w:trHeight w:val="300"/>
        </w:trPr>
        <w:tc>
          <w:tcPr>
            <w:tcW w:w="7920" w:type="dxa"/>
            <w:noWrap/>
            <w:hideMark/>
          </w:tcPr>
          <w:p w14:paraId="41535700"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353D731E" w14:textId="77777777" w:rsidR="000327DD" w:rsidRPr="00451D88" w:rsidRDefault="000327DD" w:rsidP="000327DD">
            <w:pPr>
              <w:spacing w:before="60" w:after="60"/>
              <w:jc w:val="right"/>
              <w:rPr>
                <w:rFonts w:eastAsia="SimSun" w:cs="Calibri"/>
                <w:szCs w:val="20"/>
              </w:rPr>
            </w:pPr>
            <w:r w:rsidRPr="00451D88">
              <w:rPr>
                <w:rFonts w:eastAsia="SimSun" w:cs="Calibri"/>
                <w:szCs w:val="20"/>
              </w:rPr>
              <w:t>6,803</w:t>
            </w:r>
          </w:p>
        </w:tc>
        <w:tc>
          <w:tcPr>
            <w:tcW w:w="1243" w:type="dxa"/>
            <w:noWrap/>
            <w:vAlign w:val="bottom"/>
            <w:hideMark/>
          </w:tcPr>
          <w:p w14:paraId="117610C1" w14:textId="77777777" w:rsidR="000327DD" w:rsidRPr="00451D88" w:rsidRDefault="000327DD" w:rsidP="000327DD">
            <w:pPr>
              <w:spacing w:before="60" w:after="60"/>
              <w:jc w:val="right"/>
              <w:rPr>
                <w:rFonts w:eastAsia="SimSun" w:cs="Calibri"/>
                <w:szCs w:val="20"/>
              </w:rPr>
            </w:pPr>
            <w:r w:rsidRPr="00451D88">
              <w:rPr>
                <w:rFonts w:eastAsia="SimSun" w:cs="Calibri"/>
                <w:szCs w:val="20"/>
              </w:rPr>
              <w:t>83.2</w:t>
            </w:r>
          </w:p>
        </w:tc>
      </w:tr>
      <w:tr w:rsidR="000327DD" w:rsidRPr="00451D88" w14:paraId="34E12774" w14:textId="77777777" w:rsidTr="00EE1C26">
        <w:trPr>
          <w:trHeight w:val="300"/>
        </w:trPr>
        <w:tc>
          <w:tcPr>
            <w:tcW w:w="7920" w:type="dxa"/>
            <w:noWrap/>
            <w:hideMark/>
          </w:tcPr>
          <w:p w14:paraId="79024722"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676FD9D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248</w:t>
            </w:r>
          </w:p>
        </w:tc>
        <w:tc>
          <w:tcPr>
            <w:tcW w:w="1243" w:type="dxa"/>
            <w:noWrap/>
            <w:vAlign w:val="bottom"/>
            <w:hideMark/>
          </w:tcPr>
          <w:p w14:paraId="4903E125"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w:t>
            </w:r>
          </w:p>
        </w:tc>
      </w:tr>
      <w:tr w:rsidR="000327DD" w:rsidRPr="00451D88" w14:paraId="57464FF0" w14:textId="77777777" w:rsidTr="00EE1C26">
        <w:trPr>
          <w:trHeight w:val="300"/>
        </w:trPr>
        <w:tc>
          <w:tcPr>
            <w:tcW w:w="7920" w:type="dxa"/>
            <w:noWrap/>
            <w:hideMark/>
          </w:tcPr>
          <w:p w14:paraId="3CB34CE8"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459A29DC" w14:textId="77777777" w:rsidR="000327DD" w:rsidRPr="00451D88" w:rsidRDefault="000327DD" w:rsidP="000327DD">
            <w:pPr>
              <w:spacing w:before="60" w:after="60"/>
              <w:jc w:val="right"/>
              <w:rPr>
                <w:rFonts w:eastAsia="SimSun" w:cs="Calibri"/>
                <w:szCs w:val="20"/>
              </w:rPr>
            </w:pPr>
            <w:r w:rsidRPr="00451D88">
              <w:rPr>
                <w:rFonts w:eastAsia="SimSun" w:cs="Calibri"/>
                <w:szCs w:val="20"/>
              </w:rPr>
              <w:t>86</w:t>
            </w:r>
          </w:p>
        </w:tc>
        <w:tc>
          <w:tcPr>
            <w:tcW w:w="1243" w:type="dxa"/>
            <w:noWrap/>
            <w:vAlign w:val="bottom"/>
            <w:hideMark/>
          </w:tcPr>
          <w:p w14:paraId="4644C4F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w:t>
            </w:r>
          </w:p>
        </w:tc>
      </w:tr>
      <w:tr w:rsidR="000327DD" w:rsidRPr="00451D88" w14:paraId="58A003C1" w14:textId="77777777" w:rsidTr="00EE1C26">
        <w:trPr>
          <w:trHeight w:val="300"/>
        </w:trPr>
        <w:tc>
          <w:tcPr>
            <w:tcW w:w="7920" w:type="dxa"/>
            <w:noWrap/>
            <w:hideMark/>
          </w:tcPr>
          <w:p w14:paraId="3F759A35"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1DA9ABF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317</w:t>
            </w:r>
          </w:p>
        </w:tc>
        <w:tc>
          <w:tcPr>
            <w:tcW w:w="1243" w:type="dxa"/>
            <w:noWrap/>
            <w:vAlign w:val="bottom"/>
            <w:hideMark/>
          </w:tcPr>
          <w:p w14:paraId="1135D10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w:t>
            </w:r>
          </w:p>
        </w:tc>
      </w:tr>
    </w:tbl>
    <w:p w14:paraId="0DBCEEA4" w14:textId="7DFA341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13</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Four</w:t>
      </w:r>
    </w:p>
    <w:tbl>
      <w:tblPr>
        <w:tblStyle w:val="TRtable"/>
        <w:tblW w:w="10406" w:type="dxa"/>
        <w:tblLook w:val="04A0" w:firstRow="1" w:lastRow="0" w:firstColumn="1" w:lastColumn="0" w:noHBand="0" w:noVBand="1"/>
        <w:tblDescription w:val="Percentage of School-Day Instruction Provided in Spanish—Grade Four"/>
      </w:tblPr>
      <w:tblGrid>
        <w:gridCol w:w="7920"/>
        <w:gridCol w:w="1243"/>
        <w:gridCol w:w="1243"/>
      </w:tblGrid>
      <w:tr w:rsidR="000327DD" w:rsidRPr="00451D88" w14:paraId="693168FB"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41BAFCB" w14:textId="77777777" w:rsidR="000327DD" w:rsidRPr="00451D88" w:rsidRDefault="000327DD" w:rsidP="000327DD">
            <w:pPr>
              <w:spacing w:after="20"/>
              <w:jc w:val="center"/>
              <w:rPr>
                <w:rFonts w:eastAsia="SimSun"/>
                <w:noProof/>
                <w:szCs w:val="20"/>
              </w:rPr>
            </w:pPr>
            <w:r w:rsidRPr="00451D88">
              <w:rPr>
                <w:rFonts w:eastAsia="SimSun"/>
                <w:noProof/>
                <w:szCs w:val="20"/>
              </w:rPr>
              <w:t>Percentage of School-Day Instruction Provided in Spanish</w:t>
            </w:r>
          </w:p>
        </w:tc>
        <w:tc>
          <w:tcPr>
            <w:tcW w:w="1243" w:type="dxa"/>
            <w:noWrap/>
          </w:tcPr>
          <w:p w14:paraId="5533CAA6"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3EF21C38"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EB7722A" w14:textId="77777777" w:rsidTr="00EE1C26">
        <w:trPr>
          <w:trHeight w:val="300"/>
        </w:trPr>
        <w:tc>
          <w:tcPr>
            <w:tcW w:w="7920" w:type="dxa"/>
            <w:noWrap/>
            <w:hideMark/>
          </w:tcPr>
          <w:p w14:paraId="279560D1"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hideMark/>
          </w:tcPr>
          <w:p w14:paraId="28B00087" w14:textId="77777777" w:rsidR="000327DD" w:rsidRPr="00451D88" w:rsidRDefault="000327DD" w:rsidP="000327DD">
            <w:pPr>
              <w:jc w:val="right"/>
              <w:rPr>
                <w:rFonts w:cs="Arial"/>
                <w:color w:val="000000"/>
              </w:rPr>
            </w:pPr>
            <w:r w:rsidRPr="00451D88">
              <w:rPr>
                <w:rFonts w:cs="Arial"/>
                <w:color w:val="000000"/>
              </w:rPr>
              <w:t>275</w:t>
            </w:r>
          </w:p>
        </w:tc>
        <w:tc>
          <w:tcPr>
            <w:tcW w:w="1243" w:type="dxa"/>
            <w:noWrap/>
            <w:hideMark/>
          </w:tcPr>
          <w:p w14:paraId="03110347" w14:textId="77777777" w:rsidR="000327DD" w:rsidRPr="00451D88" w:rsidRDefault="000327DD" w:rsidP="000327DD">
            <w:pPr>
              <w:jc w:val="right"/>
              <w:rPr>
                <w:rFonts w:cs="Arial"/>
                <w:color w:val="000000"/>
              </w:rPr>
            </w:pPr>
            <w:r w:rsidRPr="00451D88">
              <w:rPr>
                <w:rFonts w:cs="Arial"/>
                <w:color w:val="000000"/>
              </w:rPr>
              <w:t>3.4</w:t>
            </w:r>
          </w:p>
        </w:tc>
      </w:tr>
      <w:tr w:rsidR="000327DD" w:rsidRPr="00451D88" w14:paraId="1BAFD3A7" w14:textId="77777777" w:rsidTr="00EE1C26">
        <w:trPr>
          <w:trHeight w:val="300"/>
        </w:trPr>
        <w:tc>
          <w:tcPr>
            <w:tcW w:w="7920" w:type="dxa"/>
            <w:noWrap/>
            <w:hideMark/>
          </w:tcPr>
          <w:p w14:paraId="1EA39805"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hideMark/>
          </w:tcPr>
          <w:p w14:paraId="050BAB5F" w14:textId="77777777" w:rsidR="000327DD" w:rsidRPr="00451D88" w:rsidRDefault="000327DD" w:rsidP="000327DD">
            <w:pPr>
              <w:jc w:val="right"/>
              <w:rPr>
                <w:rFonts w:cs="Arial"/>
                <w:color w:val="000000"/>
              </w:rPr>
            </w:pPr>
            <w:r w:rsidRPr="00451D88">
              <w:rPr>
                <w:rFonts w:cs="Arial"/>
                <w:color w:val="000000"/>
              </w:rPr>
              <w:t>3,977</w:t>
            </w:r>
          </w:p>
        </w:tc>
        <w:tc>
          <w:tcPr>
            <w:tcW w:w="1243" w:type="dxa"/>
            <w:noWrap/>
            <w:hideMark/>
          </w:tcPr>
          <w:p w14:paraId="2BBA0DCA" w14:textId="77777777" w:rsidR="000327DD" w:rsidRPr="00451D88" w:rsidRDefault="000327DD" w:rsidP="000327DD">
            <w:pPr>
              <w:jc w:val="right"/>
              <w:rPr>
                <w:rFonts w:cs="Arial"/>
                <w:color w:val="000000"/>
              </w:rPr>
            </w:pPr>
            <w:r w:rsidRPr="00451D88">
              <w:rPr>
                <w:rFonts w:cs="Arial"/>
                <w:color w:val="000000"/>
              </w:rPr>
              <w:t>48.6</w:t>
            </w:r>
          </w:p>
        </w:tc>
      </w:tr>
      <w:tr w:rsidR="000327DD" w:rsidRPr="00451D88" w14:paraId="622F72B9" w14:textId="77777777" w:rsidTr="00EE1C26">
        <w:trPr>
          <w:trHeight w:val="300"/>
        </w:trPr>
        <w:tc>
          <w:tcPr>
            <w:tcW w:w="7920" w:type="dxa"/>
            <w:noWrap/>
            <w:hideMark/>
          </w:tcPr>
          <w:p w14:paraId="43577C45"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hideMark/>
          </w:tcPr>
          <w:p w14:paraId="0E472B4D" w14:textId="77777777" w:rsidR="000327DD" w:rsidRPr="00451D88" w:rsidRDefault="000327DD" w:rsidP="000327DD">
            <w:pPr>
              <w:jc w:val="right"/>
              <w:rPr>
                <w:rFonts w:cs="Arial"/>
                <w:color w:val="000000"/>
              </w:rPr>
            </w:pPr>
            <w:r w:rsidRPr="00451D88">
              <w:rPr>
                <w:rFonts w:cs="Arial"/>
                <w:color w:val="000000"/>
              </w:rPr>
              <w:t>2,842</w:t>
            </w:r>
          </w:p>
        </w:tc>
        <w:tc>
          <w:tcPr>
            <w:tcW w:w="1243" w:type="dxa"/>
            <w:noWrap/>
            <w:hideMark/>
          </w:tcPr>
          <w:p w14:paraId="5B54E058" w14:textId="77777777" w:rsidR="000327DD" w:rsidRPr="00451D88" w:rsidRDefault="000327DD" w:rsidP="000327DD">
            <w:pPr>
              <w:jc w:val="right"/>
              <w:rPr>
                <w:rFonts w:cs="Arial"/>
                <w:color w:val="000000"/>
              </w:rPr>
            </w:pPr>
            <w:r w:rsidRPr="00451D88">
              <w:rPr>
                <w:rFonts w:cs="Arial"/>
                <w:color w:val="000000"/>
              </w:rPr>
              <w:t>34.8</w:t>
            </w:r>
          </w:p>
        </w:tc>
      </w:tr>
      <w:tr w:rsidR="000327DD" w:rsidRPr="00451D88" w14:paraId="7AC0169A" w14:textId="77777777" w:rsidTr="00EE1C26">
        <w:trPr>
          <w:trHeight w:val="300"/>
        </w:trPr>
        <w:tc>
          <w:tcPr>
            <w:tcW w:w="7920" w:type="dxa"/>
            <w:noWrap/>
            <w:hideMark/>
          </w:tcPr>
          <w:p w14:paraId="51510C7B"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hideMark/>
          </w:tcPr>
          <w:p w14:paraId="2D58AC64" w14:textId="77777777" w:rsidR="000327DD" w:rsidRPr="00451D88" w:rsidRDefault="000327DD" w:rsidP="000327DD">
            <w:pPr>
              <w:jc w:val="right"/>
              <w:rPr>
                <w:rFonts w:cs="Arial"/>
                <w:color w:val="000000"/>
              </w:rPr>
            </w:pPr>
            <w:r w:rsidRPr="00451D88">
              <w:rPr>
                <w:rFonts w:cs="Arial"/>
                <w:color w:val="000000"/>
              </w:rPr>
              <w:t>625</w:t>
            </w:r>
          </w:p>
        </w:tc>
        <w:tc>
          <w:tcPr>
            <w:tcW w:w="1243" w:type="dxa"/>
            <w:noWrap/>
            <w:hideMark/>
          </w:tcPr>
          <w:p w14:paraId="3DDA4CC6" w14:textId="77777777" w:rsidR="000327DD" w:rsidRPr="00451D88" w:rsidRDefault="000327DD" w:rsidP="000327DD">
            <w:pPr>
              <w:jc w:val="right"/>
              <w:rPr>
                <w:rFonts w:cs="Arial"/>
                <w:color w:val="000000"/>
              </w:rPr>
            </w:pPr>
            <w:r w:rsidRPr="00451D88">
              <w:rPr>
                <w:rFonts w:cs="Arial"/>
                <w:color w:val="000000"/>
              </w:rPr>
              <w:t>7.6</w:t>
            </w:r>
          </w:p>
        </w:tc>
      </w:tr>
    </w:tbl>
    <w:p w14:paraId="4F706AA4"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36300782" w14:textId="0E536549"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14</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Four</w:t>
      </w:r>
    </w:p>
    <w:tbl>
      <w:tblPr>
        <w:tblStyle w:val="TRtable"/>
        <w:tblW w:w="10406" w:type="dxa"/>
        <w:tblLook w:val="04A0" w:firstRow="1" w:lastRow="0" w:firstColumn="1" w:lastColumn="0" w:noHBand="0" w:noVBand="1"/>
        <w:tblDescription w:val="nglish Language Acquisition Status—Grade Four"/>
      </w:tblPr>
      <w:tblGrid>
        <w:gridCol w:w="7920"/>
        <w:gridCol w:w="1243"/>
        <w:gridCol w:w="1243"/>
      </w:tblGrid>
      <w:tr w:rsidR="000327DD" w:rsidRPr="00451D88" w14:paraId="72B5439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6B9CDFEA"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7C46FE1A"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A8F3371"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5821F1B" w14:textId="77777777" w:rsidTr="00EE1C26">
        <w:trPr>
          <w:trHeight w:val="300"/>
        </w:trPr>
        <w:tc>
          <w:tcPr>
            <w:tcW w:w="7920" w:type="dxa"/>
            <w:noWrap/>
            <w:hideMark/>
          </w:tcPr>
          <w:p w14:paraId="2EEF44B6"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hideMark/>
          </w:tcPr>
          <w:p w14:paraId="2C2BC4F9" w14:textId="77777777" w:rsidR="000327DD" w:rsidRPr="00451D88" w:rsidRDefault="000327DD" w:rsidP="000327DD">
            <w:pPr>
              <w:spacing w:before="60" w:after="60"/>
              <w:jc w:val="right"/>
              <w:rPr>
                <w:rFonts w:eastAsia="SimSun" w:cs="Calibri"/>
                <w:szCs w:val="20"/>
              </w:rPr>
            </w:pPr>
            <w:r w:rsidRPr="00451D88">
              <w:rPr>
                <w:rFonts w:eastAsia="SimSun" w:cs="Calibri"/>
                <w:szCs w:val="20"/>
              </w:rPr>
              <w:t>2,586</w:t>
            </w:r>
          </w:p>
        </w:tc>
        <w:tc>
          <w:tcPr>
            <w:tcW w:w="1243" w:type="dxa"/>
            <w:noWrap/>
            <w:hideMark/>
          </w:tcPr>
          <w:p w14:paraId="2630498B"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31.6</w:t>
            </w:r>
          </w:p>
        </w:tc>
      </w:tr>
      <w:tr w:rsidR="000327DD" w:rsidRPr="00451D88" w14:paraId="4A64AC48" w14:textId="77777777" w:rsidTr="00EE1C26">
        <w:trPr>
          <w:trHeight w:val="300"/>
        </w:trPr>
        <w:tc>
          <w:tcPr>
            <w:tcW w:w="7920" w:type="dxa"/>
            <w:noWrap/>
            <w:hideMark/>
          </w:tcPr>
          <w:p w14:paraId="0BF01ED6"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hideMark/>
          </w:tcPr>
          <w:p w14:paraId="15DBAAE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3,362</w:t>
            </w:r>
          </w:p>
        </w:tc>
        <w:tc>
          <w:tcPr>
            <w:tcW w:w="1243" w:type="dxa"/>
            <w:noWrap/>
            <w:hideMark/>
          </w:tcPr>
          <w:p w14:paraId="2738D589" w14:textId="77777777" w:rsidR="000327DD" w:rsidRPr="00451D88" w:rsidRDefault="000327DD" w:rsidP="000327DD">
            <w:pPr>
              <w:spacing w:before="60" w:after="60"/>
              <w:jc w:val="right"/>
              <w:rPr>
                <w:rFonts w:eastAsia="SimSun" w:cs="Calibri"/>
                <w:szCs w:val="20"/>
              </w:rPr>
            </w:pPr>
            <w:r w:rsidRPr="00451D88">
              <w:rPr>
                <w:rFonts w:eastAsia="SimSun" w:cs="Calibri"/>
                <w:szCs w:val="20"/>
              </w:rPr>
              <w:t>41.1</w:t>
            </w:r>
          </w:p>
        </w:tc>
      </w:tr>
      <w:tr w:rsidR="000327DD" w:rsidRPr="00451D88" w14:paraId="71294019" w14:textId="77777777" w:rsidTr="00EE1C26">
        <w:trPr>
          <w:trHeight w:val="300"/>
        </w:trPr>
        <w:tc>
          <w:tcPr>
            <w:tcW w:w="7920" w:type="dxa"/>
            <w:noWrap/>
            <w:hideMark/>
          </w:tcPr>
          <w:p w14:paraId="133212E3"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hideMark/>
          </w:tcPr>
          <w:p w14:paraId="030B41F2" w14:textId="77777777" w:rsidR="000327DD" w:rsidRPr="00451D88" w:rsidRDefault="000327DD" w:rsidP="000327DD">
            <w:pPr>
              <w:spacing w:before="60" w:after="60"/>
              <w:jc w:val="right"/>
              <w:rPr>
                <w:rFonts w:eastAsia="SimSun" w:cs="Calibri"/>
                <w:szCs w:val="20"/>
              </w:rPr>
            </w:pPr>
            <w:r w:rsidRPr="00451D88">
              <w:rPr>
                <w:rFonts w:eastAsia="SimSun" w:cs="Calibri"/>
                <w:szCs w:val="20"/>
              </w:rPr>
              <w:t>415</w:t>
            </w:r>
          </w:p>
        </w:tc>
        <w:tc>
          <w:tcPr>
            <w:tcW w:w="1243" w:type="dxa"/>
            <w:noWrap/>
            <w:hideMark/>
          </w:tcPr>
          <w:p w14:paraId="61ED8C39" w14:textId="77777777" w:rsidR="000327DD" w:rsidRPr="00451D88" w:rsidRDefault="000327DD" w:rsidP="000327DD">
            <w:pPr>
              <w:spacing w:before="60" w:after="60"/>
              <w:jc w:val="right"/>
              <w:rPr>
                <w:rFonts w:eastAsia="SimSun" w:cs="Calibri"/>
                <w:szCs w:val="20"/>
              </w:rPr>
            </w:pPr>
            <w:r w:rsidRPr="00451D88">
              <w:rPr>
                <w:rFonts w:eastAsia="SimSun" w:cs="Calibri"/>
                <w:szCs w:val="20"/>
              </w:rPr>
              <w:t>5.1</w:t>
            </w:r>
          </w:p>
        </w:tc>
      </w:tr>
      <w:tr w:rsidR="000327DD" w:rsidRPr="00451D88" w14:paraId="4E7FE112" w14:textId="77777777" w:rsidTr="00EE1C26">
        <w:trPr>
          <w:trHeight w:val="300"/>
        </w:trPr>
        <w:tc>
          <w:tcPr>
            <w:tcW w:w="7920" w:type="dxa"/>
            <w:noWrap/>
            <w:hideMark/>
          </w:tcPr>
          <w:p w14:paraId="568CE44F"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hideMark/>
          </w:tcPr>
          <w:p w14:paraId="761F93D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1,764</w:t>
            </w:r>
          </w:p>
        </w:tc>
        <w:tc>
          <w:tcPr>
            <w:tcW w:w="1243" w:type="dxa"/>
            <w:noWrap/>
            <w:hideMark/>
          </w:tcPr>
          <w:p w14:paraId="3476D96C"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21.6</w:t>
            </w:r>
          </w:p>
        </w:tc>
      </w:tr>
      <w:tr w:rsidR="000327DD" w:rsidRPr="00451D88" w14:paraId="4613E7F8" w14:textId="77777777" w:rsidTr="00EE1C26">
        <w:trPr>
          <w:trHeight w:val="300"/>
        </w:trPr>
        <w:tc>
          <w:tcPr>
            <w:tcW w:w="7920" w:type="dxa"/>
            <w:noWrap/>
            <w:hideMark/>
          </w:tcPr>
          <w:p w14:paraId="1AEA4B67" w14:textId="77777777" w:rsidR="000327DD" w:rsidRPr="00451D88" w:rsidRDefault="000327DD" w:rsidP="000327DD">
            <w:pPr>
              <w:keepNext/>
              <w:spacing w:before="60" w:after="60"/>
              <w:rPr>
                <w:rFonts w:eastAsia="SimSun" w:cs="Calibri"/>
                <w:szCs w:val="20"/>
              </w:rPr>
            </w:pPr>
            <w:r w:rsidRPr="00451D88">
              <w:rPr>
                <w:rFonts w:eastAsia="SimSun" w:cs="Calibri"/>
                <w:szCs w:val="20"/>
              </w:rPr>
              <w:t>To be determined</w:t>
            </w:r>
          </w:p>
        </w:tc>
        <w:tc>
          <w:tcPr>
            <w:tcW w:w="1243" w:type="dxa"/>
            <w:noWrap/>
            <w:hideMark/>
          </w:tcPr>
          <w:p w14:paraId="295B7C6C"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w:t>
            </w:r>
          </w:p>
        </w:tc>
        <w:tc>
          <w:tcPr>
            <w:tcW w:w="1243" w:type="dxa"/>
            <w:noWrap/>
            <w:hideMark/>
          </w:tcPr>
          <w:p w14:paraId="35C0F215" w14:textId="77777777" w:rsidR="000327DD" w:rsidRPr="00451D88" w:rsidRDefault="000327DD" w:rsidP="000327DD">
            <w:pPr>
              <w:spacing w:before="60" w:after="60"/>
              <w:jc w:val="right"/>
              <w:rPr>
                <w:rFonts w:eastAsia="SimSun" w:cs="Calibri"/>
                <w:szCs w:val="20"/>
              </w:rPr>
            </w:pPr>
            <w:r w:rsidRPr="00451D88">
              <w:rPr>
                <w:rFonts w:eastAsia="SimSun" w:cs="Calibri"/>
                <w:szCs w:val="20"/>
              </w:rPr>
              <w:t>0.6</w:t>
            </w:r>
          </w:p>
        </w:tc>
      </w:tr>
      <w:tr w:rsidR="000327DD" w:rsidRPr="00451D88" w14:paraId="7FF45E48" w14:textId="77777777" w:rsidTr="00EE1C26">
        <w:trPr>
          <w:trHeight w:val="300"/>
        </w:trPr>
        <w:tc>
          <w:tcPr>
            <w:tcW w:w="7920" w:type="dxa"/>
            <w:noWrap/>
            <w:hideMark/>
          </w:tcPr>
          <w:p w14:paraId="04B6F4DB"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hideMark/>
          </w:tcPr>
          <w:p w14:paraId="79DC2E47" w14:textId="77777777" w:rsidR="000327DD" w:rsidRPr="00451D88" w:rsidRDefault="000327DD" w:rsidP="000327DD">
            <w:pPr>
              <w:spacing w:before="60" w:after="60"/>
              <w:jc w:val="right"/>
              <w:rPr>
                <w:rFonts w:eastAsia="SimSun" w:cs="Calibri"/>
                <w:szCs w:val="20"/>
              </w:rPr>
            </w:pPr>
            <w:r w:rsidRPr="00451D88">
              <w:rPr>
                <w:rFonts w:eastAsia="SimSun" w:cs="Calibri"/>
                <w:szCs w:val="20"/>
              </w:rPr>
              <w:t>6</w:t>
            </w:r>
          </w:p>
        </w:tc>
        <w:tc>
          <w:tcPr>
            <w:tcW w:w="1243" w:type="dxa"/>
            <w:noWrap/>
            <w:hideMark/>
          </w:tcPr>
          <w:p w14:paraId="0EE846E4"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5CD1FEF8"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Five Survey Results</w:t>
      </w:r>
    </w:p>
    <w:p w14:paraId="7F2F5206" w14:textId="27BC298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15</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Five</w:t>
      </w:r>
    </w:p>
    <w:tbl>
      <w:tblPr>
        <w:tblStyle w:val="TRtable"/>
        <w:tblW w:w="10406" w:type="dxa"/>
        <w:tblLook w:val="04A0" w:firstRow="1" w:lastRow="0" w:firstColumn="1" w:lastColumn="0" w:noHBand="0" w:noVBand="1"/>
        <w:tblDescription w:val="Total Students Receiving Spanish Instruction—Grade Five"/>
      </w:tblPr>
      <w:tblGrid>
        <w:gridCol w:w="7920"/>
        <w:gridCol w:w="1243"/>
        <w:gridCol w:w="1243"/>
      </w:tblGrid>
      <w:tr w:rsidR="000327DD" w:rsidRPr="00451D88" w14:paraId="4276839A"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56A9987"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7590B8DD"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C10FAE8"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0DD0CF2" w14:textId="77777777" w:rsidTr="00EE1C26">
        <w:trPr>
          <w:trHeight w:val="300"/>
        </w:trPr>
        <w:tc>
          <w:tcPr>
            <w:tcW w:w="7920" w:type="dxa"/>
            <w:noWrap/>
            <w:hideMark/>
          </w:tcPr>
          <w:p w14:paraId="57A3854F"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373E03C9" w14:textId="77777777" w:rsidR="000327DD" w:rsidRPr="00451D88" w:rsidRDefault="000327DD" w:rsidP="000327DD">
            <w:pPr>
              <w:spacing w:before="60" w:after="60"/>
              <w:jc w:val="right"/>
              <w:rPr>
                <w:rFonts w:eastAsia="SimSun" w:cs="Calibri"/>
                <w:szCs w:val="20"/>
              </w:rPr>
            </w:pPr>
            <w:r w:rsidRPr="00451D88">
              <w:rPr>
                <w:rFonts w:eastAsia="SimSun" w:cs="Calibri"/>
                <w:szCs w:val="20"/>
              </w:rPr>
              <w:t>6,530</w:t>
            </w:r>
          </w:p>
        </w:tc>
        <w:tc>
          <w:tcPr>
            <w:tcW w:w="1243" w:type="dxa"/>
            <w:noWrap/>
            <w:vAlign w:val="bottom"/>
            <w:hideMark/>
          </w:tcPr>
          <w:p w14:paraId="612418EC" w14:textId="77777777" w:rsidR="000327DD" w:rsidRPr="00451D88" w:rsidRDefault="000327DD" w:rsidP="000327DD">
            <w:pPr>
              <w:spacing w:before="60" w:after="60"/>
              <w:jc w:val="right"/>
              <w:rPr>
                <w:rFonts w:eastAsia="SimSun" w:cs="Calibri"/>
                <w:szCs w:val="20"/>
              </w:rPr>
            </w:pPr>
            <w:r w:rsidRPr="00451D88">
              <w:rPr>
                <w:rFonts w:eastAsia="SimSun" w:cs="Calibri"/>
                <w:szCs w:val="20"/>
              </w:rPr>
              <w:t>95.0</w:t>
            </w:r>
          </w:p>
        </w:tc>
      </w:tr>
      <w:tr w:rsidR="000327DD" w:rsidRPr="00451D88" w14:paraId="2344B33B" w14:textId="77777777" w:rsidTr="00EE1C26">
        <w:trPr>
          <w:trHeight w:val="300"/>
        </w:trPr>
        <w:tc>
          <w:tcPr>
            <w:tcW w:w="7920" w:type="dxa"/>
            <w:noWrap/>
            <w:hideMark/>
          </w:tcPr>
          <w:p w14:paraId="7B467960"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59AB53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341</w:t>
            </w:r>
          </w:p>
        </w:tc>
        <w:tc>
          <w:tcPr>
            <w:tcW w:w="1243" w:type="dxa"/>
            <w:noWrap/>
            <w:vAlign w:val="bottom"/>
            <w:hideMark/>
          </w:tcPr>
          <w:p w14:paraId="1CAC9108" w14:textId="77777777" w:rsidR="000327DD" w:rsidRPr="00451D88" w:rsidRDefault="000327DD" w:rsidP="000327DD">
            <w:pPr>
              <w:spacing w:before="60" w:after="60"/>
              <w:jc w:val="right"/>
              <w:rPr>
                <w:rFonts w:eastAsia="SimSun" w:cs="Calibri"/>
                <w:szCs w:val="20"/>
              </w:rPr>
            </w:pPr>
            <w:r w:rsidRPr="00451D88">
              <w:rPr>
                <w:rFonts w:eastAsia="SimSun" w:cs="Calibri"/>
                <w:szCs w:val="20"/>
              </w:rPr>
              <w:t>5.0</w:t>
            </w:r>
          </w:p>
        </w:tc>
      </w:tr>
      <w:tr w:rsidR="000327DD" w:rsidRPr="00451D88" w14:paraId="50E29B87" w14:textId="77777777" w:rsidTr="00EE1C26">
        <w:trPr>
          <w:trHeight w:val="300"/>
        </w:trPr>
        <w:tc>
          <w:tcPr>
            <w:tcW w:w="7920" w:type="dxa"/>
            <w:noWrap/>
            <w:hideMark/>
          </w:tcPr>
          <w:p w14:paraId="1D9C9150"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1A7F6A5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w:t>
            </w:r>
          </w:p>
        </w:tc>
        <w:tc>
          <w:tcPr>
            <w:tcW w:w="1243" w:type="dxa"/>
            <w:noWrap/>
            <w:vAlign w:val="bottom"/>
            <w:hideMark/>
          </w:tcPr>
          <w:p w14:paraId="251FD2B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05D1A523" w14:textId="77777777" w:rsidTr="00EE1C26">
        <w:trPr>
          <w:trHeight w:val="300"/>
        </w:trPr>
        <w:tc>
          <w:tcPr>
            <w:tcW w:w="7920" w:type="dxa"/>
            <w:noWrap/>
            <w:hideMark/>
          </w:tcPr>
          <w:p w14:paraId="207571F9"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54A20E76" w14:textId="77777777" w:rsidR="000327DD" w:rsidRPr="00451D88" w:rsidRDefault="000327DD" w:rsidP="000327DD">
            <w:pPr>
              <w:spacing w:before="60" w:after="60"/>
              <w:jc w:val="right"/>
              <w:rPr>
                <w:rFonts w:eastAsia="SimSun" w:cs="Calibri"/>
                <w:szCs w:val="20"/>
              </w:rPr>
            </w:pPr>
            <w:r w:rsidRPr="00451D88">
              <w:rPr>
                <w:rFonts w:eastAsia="SimSun" w:cs="Calibri"/>
                <w:szCs w:val="20"/>
              </w:rPr>
              <w:t>6,873</w:t>
            </w:r>
          </w:p>
        </w:tc>
        <w:tc>
          <w:tcPr>
            <w:tcW w:w="1243" w:type="dxa"/>
            <w:noWrap/>
            <w:hideMark/>
          </w:tcPr>
          <w:p w14:paraId="681196C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56B8F193" w14:textId="7597D224"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16</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Five</w:t>
      </w:r>
    </w:p>
    <w:tbl>
      <w:tblPr>
        <w:tblStyle w:val="TRtable"/>
        <w:tblW w:w="10406" w:type="dxa"/>
        <w:tblLook w:val="04A0" w:firstRow="1" w:lastRow="0" w:firstColumn="1" w:lastColumn="0" w:noHBand="0" w:noVBand="1"/>
        <w:tblDescription w:val="Program Enrollment for Students Who Received Instruction in Spanish—Grade Five"/>
      </w:tblPr>
      <w:tblGrid>
        <w:gridCol w:w="7920"/>
        <w:gridCol w:w="1243"/>
        <w:gridCol w:w="1243"/>
      </w:tblGrid>
      <w:tr w:rsidR="000327DD" w:rsidRPr="00451D88" w14:paraId="5FF0078C"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01887A5"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1818865B"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FE71A7C"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C04A7A1" w14:textId="77777777" w:rsidTr="00EE1C26">
        <w:trPr>
          <w:trHeight w:val="300"/>
        </w:trPr>
        <w:tc>
          <w:tcPr>
            <w:tcW w:w="7920" w:type="dxa"/>
            <w:noWrap/>
            <w:hideMark/>
          </w:tcPr>
          <w:p w14:paraId="165E737B"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4081058F"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228</w:t>
            </w:r>
          </w:p>
        </w:tc>
        <w:tc>
          <w:tcPr>
            <w:tcW w:w="1243" w:type="dxa"/>
            <w:noWrap/>
            <w:vAlign w:val="bottom"/>
            <w:hideMark/>
          </w:tcPr>
          <w:p w14:paraId="30BF0A8E"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w:t>
            </w:r>
          </w:p>
        </w:tc>
      </w:tr>
      <w:tr w:rsidR="000327DD" w:rsidRPr="00451D88" w14:paraId="3BE097CA" w14:textId="77777777" w:rsidTr="00EE1C26">
        <w:trPr>
          <w:trHeight w:val="300"/>
        </w:trPr>
        <w:tc>
          <w:tcPr>
            <w:tcW w:w="7920" w:type="dxa"/>
            <w:noWrap/>
            <w:hideMark/>
          </w:tcPr>
          <w:p w14:paraId="499F8E40"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09210106" w14:textId="77777777" w:rsidR="000327DD" w:rsidRPr="00451D88" w:rsidRDefault="000327DD" w:rsidP="000327DD">
            <w:pPr>
              <w:spacing w:before="60" w:after="60"/>
              <w:jc w:val="right"/>
              <w:rPr>
                <w:rFonts w:eastAsia="SimSun" w:cs="Calibri"/>
                <w:szCs w:val="20"/>
              </w:rPr>
            </w:pPr>
            <w:r w:rsidRPr="00451D88">
              <w:rPr>
                <w:rFonts w:eastAsia="SimSun" w:cs="Calibri"/>
                <w:szCs w:val="20"/>
              </w:rPr>
              <w:t>5735</w:t>
            </w:r>
          </w:p>
        </w:tc>
        <w:tc>
          <w:tcPr>
            <w:tcW w:w="1243" w:type="dxa"/>
            <w:noWrap/>
            <w:vAlign w:val="bottom"/>
            <w:hideMark/>
          </w:tcPr>
          <w:p w14:paraId="5230F980" w14:textId="77777777" w:rsidR="000327DD" w:rsidRPr="00451D88" w:rsidRDefault="000327DD" w:rsidP="000327DD">
            <w:pPr>
              <w:spacing w:before="60" w:after="60"/>
              <w:jc w:val="right"/>
              <w:rPr>
                <w:rFonts w:eastAsia="SimSun" w:cs="Calibri"/>
                <w:szCs w:val="20"/>
              </w:rPr>
            </w:pPr>
            <w:r w:rsidRPr="00451D88">
              <w:rPr>
                <w:rFonts w:eastAsia="SimSun" w:cs="Calibri"/>
                <w:szCs w:val="20"/>
              </w:rPr>
              <w:t>83.4</w:t>
            </w:r>
          </w:p>
        </w:tc>
      </w:tr>
      <w:tr w:rsidR="000327DD" w:rsidRPr="00451D88" w14:paraId="77319CFA" w14:textId="77777777" w:rsidTr="00EE1C26">
        <w:trPr>
          <w:trHeight w:val="300"/>
        </w:trPr>
        <w:tc>
          <w:tcPr>
            <w:tcW w:w="7920" w:type="dxa"/>
            <w:noWrap/>
            <w:hideMark/>
          </w:tcPr>
          <w:p w14:paraId="322BF6A0"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5BA1349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259</w:t>
            </w:r>
          </w:p>
        </w:tc>
        <w:tc>
          <w:tcPr>
            <w:tcW w:w="1243" w:type="dxa"/>
            <w:noWrap/>
            <w:vAlign w:val="bottom"/>
            <w:hideMark/>
          </w:tcPr>
          <w:p w14:paraId="526B3DE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3.8</w:t>
            </w:r>
          </w:p>
        </w:tc>
      </w:tr>
      <w:tr w:rsidR="000327DD" w:rsidRPr="00451D88" w14:paraId="229948AA" w14:textId="77777777" w:rsidTr="00EE1C26">
        <w:trPr>
          <w:trHeight w:val="300"/>
        </w:trPr>
        <w:tc>
          <w:tcPr>
            <w:tcW w:w="7920" w:type="dxa"/>
            <w:noWrap/>
            <w:hideMark/>
          </w:tcPr>
          <w:p w14:paraId="45602485"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1465EC58" w14:textId="77777777" w:rsidR="000327DD" w:rsidRPr="00451D88" w:rsidRDefault="000327DD" w:rsidP="000327DD">
            <w:pPr>
              <w:spacing w:before="60" w:after="60"/>
              <w:jc w:val="right"/>
              <w:rPr>
                <w:rFonts w:eastAsia="SimSun" w:cs="Calibri"/>
                <w:szCs w:val="20"/>
              </w:rPr>
            </w:pPr>
            <w:r w:rsidRPr="00451D88">
              <w:rPr>
                <w:rFonts w:eastAsia="SimSun" w:cs="Calibri"/>
                <w:szCs w:val="20"/>
              </w:rPr>
              <w:t>66</w:t>
            </w:r>
          </w:p>
        </w:tc>
        <w:tc>
          <w:tcPr>
            <w:tcW w:w="1243" w:type="dxa"/>
            <w:noWrap/>
            <w:vAlign w:val="bottom"/>
            <w:hideMark/>
          </w:tcPr>
          <w:p w14:paraId="2528A04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w:t>
            </w:r>
          </w:p>
        </w:tc>
      </w:tr>
      <w:tr w:rsidR="000327DD" w:rsidRPr="00451D88" w14:paraId="06F30964" w14:textId="77777777" w:rsidTr="00EE1C26">
        <w:trPr>
          <w:trHeight w:val="300"/>
        </w:trPr>
        <w:tc>
          <w:tcPr>
            <w:tcW w:w="7920" w:type="dxa"/>
            <w:noWrap/>
            <w:hideMark/>
          </w:tcPr>
          <w:p w14:paraId="6D85742D"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33C6DB0F"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242</w:t>
            </w:r>
          </w:p>
        </w:tc>
        <w:tc>
          <w:tcPr>
            <w:tcW w:w="1243" w:type="dxa"/>
            <w:noWrap/>
            <w:vAlign w:val="bottom"/>
            <w:hideMark/>
          </w:tcPr>
          <w:p w14:paraId="6ECE99E6" w14:textId="77777777" w:rsidR="000327DD" w:rsidRPr="00451D88" w:rsidRDefault="000327DD" w:rsidP="000327DD">
            <w:pPr>
              <w:spacing w:before="60" w:after="60"/>
              <w:jc w:val="right"/>
              <w:rPr>
                <w:rFonts w:eastAsia="SimSun" w:cs="Calibri"/>
                <w:szCs w:val="20"/>
              </w:rPr>
            </w:pPr>
            <w:r w:rsidRPr="00451D88">
              <w:rPr>
                <w:rFonts w:eastAsia="SimSun" w:cs="Calibri"/>
                <w:szCs w:val="20"/>
              </w:rPr>
              <w:t>3.5</w:t>
            </w:r>
          </w:p>
        </w:tc>
      </w:tr>
    </w:tbl>
    <w:p w14:paraId="34BBE61E" w14:textId="0B505D38"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17</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Five</w:t>
      </w:r>
    </w:p>
    <w:tbl>
      <w:tblPr>
        <w:tblStyle w:val="TRtable"/>
        <w:tblW w:w="10406" w:type="dxa"/>
        <w:tblLook w:val="04A0" w:firstRow="1" w:lastRow="0" w:firstColumn="1" w:lastColumn="0" w:noHBand="0" w:noVBand="1"/>
        <w:tblDescription w:val="Percentage of School-Day Instruction Provided in Spanish—Grade Five"/>
      </w:tblPr>
      <w:tblGrid>
        <w:gridCol w:w="7920"/>
        <w:gridCol w:w="1243"/>
        <w:gridCol w:w="1243"/>
      </w:tblGrid>
      <w:tr w:rsidR="000327DD" w:rsidRPr="00451D88" w14:paraId="0AE1288F"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777EDDC"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3EECC60C"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1C768BE2"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54E797A" w14:textId="77777777" w:rsidTr="00EE1C26">
        <w:trPr>
          <w:trHeight w:val="300"/>
        </w:trPr>
        <w:tc>
          <w:tcPr>
            <w:tcW w:w="7920" w:type="dxa"/>
            <w:noWrap/>
            <w:hideMark/>
          </w:tcPr>
          <w:p w14:paraId="7ADDA60D"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24383217"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267</w:t>
            </w:r>
          </w:p>
        </w:tc>
        <w:tc>
          <w:tcPr>
            <w:tcW w:w="1243" w:type="dxa"/>
            <w:noWrap/>
            <w:vAlign w:val="bottom"/>
            <w:hideMark/>
          </w:tcPr>
          <w:p w14:paraId="1AE66F74"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w:t>
            </w:r>
          </w:p>
        </w:tc>
      </w:tr>
      <w:tr w:rsidR="000327DD" w:rsidRPr="00451D88" w14:paraId="17925375" w14:textId="77777777" w:rsidTr="00EE1C26">
        <w:trPr>
          <w:trHeight w:val="300"/>
        </w:trPr>
        <w:tc>
          <w:tcPr>
            <w:tcW w:w="7920" w:type="dxa"/>
            <w:noWrap/>
            <w:hideMark/>
          </w:tcPr>
          <w:p w14:paraId="7E9709F8"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03666855" w14:textId="77777777" w:rsidR="000327DD" w:rsidRPr="00451D88" w:rsidRDefault="000327DD" w:rsidP="000327DD">
            <w:pPr>
              <w:spacing w:before="60" w:after="60"/>
              <w:jc w:val="right"/>
              <w:rPr>
                <w:rFonts w:eastAsia="SimSun" w:cs="Calibri"/>
                <w:szCs w:val="20"/>
              </w:rPr>
            </w:pPr>
            <w:r w:rsidRPr="00451D88">
              <w:rPr>
                <w:rFonts w:eastAsia="SimSun" w:cs="Calibri"/>
                <w:szCs w:val="20"/>
              </w:rPr>
              <w:t>4,088</w:t>
            </w:r>
          </w:p>
        </w:tc>
        <w:tc>
          <w:tcPr>
            <w:tcW w:w="1243" w:type="dxa"/>
            <w:noWrap/>
            <w:vAlign w:val="bottom"/>
            <w:hideMark/>
          </w:tcPr>
          <w:p w14:paraId="0ABD3476" w14:textId="77777777" w:rsidR="000327DD" w:rsidRPr="00451D88" w:rsidRDefault="000327DD" w:rsidP="000327DD">
            <w:pPr>
              <w:spacing w:before="60" w:after="60"/>
              <w:jc w:val="right"/>
              <w:rPr>
                <w:rFonts w:eastAsia="SimSun" w:cs="Calibri"/>
                <w:szCs w:val="20"/>
              </w:rPr>
            </w:pPr>
            <w:r w:rsidRPr="00451D88">
              <w:rPr>
                <w:rFonts w:eastAsia="SimSun" w:cs="Calibri"/>
                <w:szCs w:val="20"/>
              </w:rPr>
              <w:t>59.5</w:t>
            </w:r>
          </w:p>
        </w:tc>
      </w:tr>
      <w:tr w:rsidR="000327DD" w:rsidRPr="00451D88" w14:paraId="78005E30" w14:textId="77777777" w:rsidTr="00EE1C26">
        <w:trPr>
          <w:trHeight w:val="300"/>
        </w:trPr>
        <w:tc>
          <w:tcPr>
            <w:tcW w:w="7920" w:type="dxa"/>
            <w:noWrap/>
            <w:hideMark/>
          </w:tcPr>
          <w:p w14:paraId="63987902"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6B6722D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1,633</w:t>
            </w:r>
          </w:p>
        </w:tc>
        <w:tc>
          <w:tcPr>
            <w:tcW w:w="1243" w:type="dxa"/>
            <w:noWrap/>
            <w:vAlign w:val="bottom"/>
            <w:hideMark/>
          </w:tcPr>
          <w:p w14:paraId="6EB02ECD"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23.8</w:t>
            </w:r>
          </w:p>
        </w:tc>
      </w:tr>
      <w:tr w:rsidR="000327DD" w:rsidRPr="00451D88" w14:paraId="68AFE9D9" w14:textId="77777777" w:rsidTr="00EE1C26">
        <w:trPr>
          <w:trHeight w:val="300"/>
        </w:trPr>
        <w:tc>
          <w:tcPr>
            <w:tcW w:w="7920" w:type="dxa"/>
            <w:noWrap/>
            <w:hideMark/>
          </w:tcPr>
          <w:p w14:paraId="412A510C"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0F740BB5" w14:textId="77777777" w:rsidR="000327DD" w:rsidRPr="00451D88" w:rsidRDefault="000327DD" w:rsidP="000327DD">
            <w:pPr>
              <w:spacing w:before="60" w:after="60"/>
              <w:jc w:val="right"/>
              <w:rPr>
                <w:rFonts w:eastAsia="SimSun" w:cs="Calibri"/>
                <w:szCs w:val="20"/>
              </w:rPr>
            </w:pPr>
            <w:r w:rsidRPr="00451D88">
              <w:rPr>
                <w:rFonts w:eastAsia="SimSun" w:cs="Calibri"/>
                <w:szCs w:val="20"/>
              </w:rPr>
              <w:t>542</w:t>
            </w:r>
          </w:p>
        </w:tc>
        <w:tc>
          <w:tcPr>
            <w:tcW w:w="1243" w:type="dxa"/>
            <w:noWrap/>
            <w:vAlign w:val="bottom"/>
            <w:hideMark/>
          </w:tcPr>
          <w:p w14:paraId="71F1EA21" w14:textId="77777777" w:rsidR="000327DD" w:rsidRPr="00451D88" w:rsidRDefault="000327DD" w:rsidP="000327DD">
            <w:pPr>
              <w:spacing w:before="60" w:after="60"/>
              <w:jc w:val="right"/>
              <w:rPr>
                <w:rFonts w:eastAsia="SimSun" w:cs="Calibri"/>
                <w:szCs w:val="20"/>
              </w:rPr>
            </w:pPr>
            <w:r w:rsidRPr="00451D88">
              <w:rPr>
                <w:rFonts w:eastAsia="SimSun" w:cs="Calibri"/>
                <w:szCs w:val="20"/>
              </w:rPr>
              <w:t>7.9</w:t>
            </w:r>
          </w:p>
        </w:tc>
      </w:tr>
    </w:tbl>
    <w:p w14:paraId="13EDFEAB"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3FAB1F65" w14:textId="0E34A05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18</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Five</w:t>
      </w:r>
    </w:p>
    <w:tbl>
      <w:tblPr>
        <w:tblStyle w:val="TRtable"/>
        <w:tblW w:w="10406" w:type="dxa"/>
        <w:tblLook w:val="04A0" w:firstRow="1" w:lastRow="0" w:firstColumn="1" w:lastColumn="0" w:noHBand="0" w:noVBand="1"/>
        <w:tblDescription w:val="English Language Acquisition Status—Grade Five"/>
      </w:tblPr>
      <w:tblGrid>
        <w:gridCol w:w="7920"/>
        <w:gridCol w:w="1243"/>
        <w:gridCol w:w="1243"/>
      </w:tblGrid>
      <w:tr w:rsidR="000327DD" w:rsidRPr="00451D88" w14:paraId="6963C8A5"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2E03F4F"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0FE97678"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A7298F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4C154CC" w14:textId="77777777" w:rsidTr="00EE1C26">
        <w:trPr>
          <w:trHeight w:val="300"/>
        </w:trPr>
        <w:tc>
          <w:tcPr>
            <w:tcW w:w="7920" w:type="dxa"/>
            <w:noWrap/>
            <w:hideMark/>
          </w:tcPr>
          <w:p w14:paraId="34155EA0"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32DBDD31"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2,219</w:t>
            </w:r>
          </w:p>
        </w:tc>
        <w:tc>
          <w:tcPr>
            <w:tcW w:w="1243" w:type="dxa"/>
            <w:noWrap/>
            <w:vAlign w:val="bottom"/>
            <w:hideMark/>
          </w:tcPr>
          <w:p w14:paraId="37C17C1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32.3</w:t>
            </w:r>
          </w:p>
        </w:tc>
      </w:tr>
      <w:tr w:rsidR="000327DD" w:rsidRPr="00451D88" w14:paraId="7099E60D" w14:textId="77777777" w:rsidTr="00EE1C26">
        <w:trPr>
          <w:trHeight w:val="300"/>
        </w:trPr>
        <w:tc>
          <w:tcPr>
            <w:tcW w:w="7920" w:type="dxa"/>
            <w:noWrap/>
            <w:hideMark/>
          </w:tcPr>
          <w:p w14:paraId="57DEC790"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189AB4A9"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2,266</w:t>
            </w:r>
          </w:p>
        </w:tc>
        <w:tc>
          <w:tcPr>
            <w:tcW w:w="1243" w:type="dxa"/>
            <w:noWrap/>
            <w:vAlign w:val="bottom"/>
            <w:hideMark/>
          </w:tcPr>
          <w:p w14:paraId="0211669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33.0</w:t>
            </w:r>
          </w:p>
        </w:tc>
      </w:tr>
      <w:tr w:rsidR="000327DD" w:rsidRPr="00451D88" w14:paraId="627C2A1C" w14:textId="77777777" w:rsidTr="00EE1C26">
        <w:trPr>
          <w:trHeight w:val="300"/>
        </w:trPr>
        <w:tc>
          <w:tcPr>
            <w:tcW w:w="7920" w:type="dxa"/>
            <w:noWrap/>
            <w:hideMark/>
          </w:tcPr>
          <w:p w14:paraId="5B1B8532"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49D1C57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295</w:t>
            </w:r>
          </w:p>
        </w:tc>
        <w:tc>
          <w:tcPr>
            <w:tcW w:w="1243" w:type="dxa"/>
            <w:noWrap/>
            <w:vAlign w:val="bottom"/>
            <w:hideMark/>
          </w:tcPr>
          <w:p w14:paraId="0F91ABE5" w14:textId="77777777" w:rsidR="000327DD" w:rsidRPr="00451D88" w:rsidRDefault="000327DD" w:rsidP="000327DD">
            <w:pPr>
              <w:spacing w:before="60" w:after="60"/>
              <w:jc w:val="right"/>
              <w:rPr>
                <w:rFonts w:eastAsia="SimSun" w:cs="Calibri"/>
                <w:szCs w:val="20"/>
              </w:rPr>
            </w:pPr>
            <w:r w:rsidRPr="00451D88">
              <w:rPr>
                <w:rFonts w:eastAsia="SimSun" w:cs="Calibri"/>
                <w:szCs w:val="20"/>
              </w:rPr>
              <w:t>4.3</w:t>
            </w:r>
          </w:p>
        </w:tc>
      </w:tr>
      <w:tr w:rsidR="000327DD" w:rsidRPr="00451D88" w14:paraId="06EF940A" w14:textId="77777777" w:rsidTr="00EE1C26">
        <w:trPr>
          <w:trHeight w:val="300"/>
        </w:trPr>
        <w:tc>
          <w:tcPr>
            <w:tcW w:w="7920" w:type="dxa"/>
            <w:noWrap/>
            <w:hideMark/>
          </w:tcPr>
          <w:p w14:paraId="50685DAC"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4EDE5FB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2,044</w:t>
            </w:r>
          </w:p>
        </w:tc>
        <w:tc>
          <w:tcPr>
            <w:tcW w:w="1243" w:type="dxa"/>
            <w:noWrap/>
            <w:vAlign w:val="bottom"/>
            <w:hideMark/>
          </w:tcPr>
          <w:p w14:paraId="440B7761"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29.7</w:t>
            </w:r>
          </w:p>
        </w:tc>
      </w:tr>
      <w:tr w:rsidR="000327DD" w:rsidRPr="00451D88" w14:paraId="66DDAD94" w14:textId="77777777" w:rsidTr="00EE1C26">
        <w:trPr>
          <w:trHeight w:val="300"/>
        </w:trPr>
        <w:tc>
          <w:tcPr>
            <w:tcW w:w="7920" w:type="dxa"/>
            <w:noWrap/>
            <w:hideMark/>
          </w:tcPr>
          <w:p w14:paraId="300F0845" w14:textId="77777777" w:rsidR="000327DD" w:rsidRPr="00451D88" w:rsidRDefault="000327DD" w:rsidP="000327DD">
            <w:pPr>
              <w:keepNext/>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4BBD013A"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w:t>
            </w:r>
          </w:p>
        </w:tc>
        <w:tc>
          <w:tcPr>
            <w:tcW w:w="1243" w:type="dxa"/>
            <w:noWrap/>
            <w:vAlign w:val="bottom"/>
            <w:hideMark/>
          </w:tcPr>
          <w:p w14:paraId="2CE4F6D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0.7</w:t>
            </w:r>
          </w:p>
        </w:tc>
      </w:tr>
      <w:tr w:rsidR="000327DD" w:rsidRPr="00451D88" w14:paraId="1871C619" w14:textId="77777777" w:rsidTr="00EE1C26">
        <w:trPr>
          <w:trHeight w:val="300"/>
        </w:trPr>
        <w:tc>
          <w:tcPr>
            <w:tcW w:w="7920" w:type="dxa"/>
            <w:noWrap/>
            <w:hideMark/>
          </w:tcPr>
          <w:p w14:paraId="6158F80E"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2D312381" w14:textId="77777777" w:rsidR="000327DD" w:rsidRPr="00451D88" w:rsidRDefault="000327DD" w:rsidP="000327DD">
            <w:pPr>
              <w:spacing w:before="60" w:after="60"/>
              <w:jc w:val="right"/>
              <w:rPr>
                <w:rFonts w:eastAsia="SimSun" w:cs="Calibri"/>
                <w:szCs w:val="20"/>
              </w:rPr>
            </w:pPr>
            <w:r w:rsidRPr="00451D88">
              <w:rPr>
                <w:rFonts w:eastAsia="SimSun" w:cs="Calibri"/>
                <w:szCs w:val="20"/>
              </w:rPr>
              <w:t>4</w:t>
            </w:r>
          </w:p>
        </w:tc>
        <w:tc>
          <w:tcPr>
            <w:tcW w:w="1243" w:type="dxa"/>
            <w:noWrap/>
            <w:vAlign w:val="bottom"/>
            <w:hideMark/>
          </w:tcPr>
          <w:p w14:paraId="512BCD5A"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5FC95CBC"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Six</w:t>
      </w:r>
      <w:r w:rsidRPr="00451D88">
        <w:rPr>
          <w:rFonts w:eastAsia="SimSun" w:cs="Calibri"/>
          <w:color w:val="000000"/>
          <w:kern w:val="28"/>
          <w:sz w:val="36"/>
          <w:szCs w:val="36"/>
        </w:rPr>
        <w:t xml:space="preserve"> </w:t>
      </w:r>
      <w:r w:rsidRPr="00451D88">
        <w:rPr>
          <w:rFonts w:eastAsia="SimSun" w:cs="Calibri"/>
          <w:b/>
          <w:bCs/>
          <w:color w:val="000000"/>
          <w:kern w:val="28"/>
          <w:sz w:val="36"/>
          <w:szCs w:val="36"/>
        </w:rPr>
        <w:t>Survey Results</w:t>
      </w:r>
    </w:p>
    <w:p w14:paraId="4AF78637" w14:textId="4582C39B"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19</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Six</w:t>
      </w:r>
    </w:p>
    <w:tbl>
      <w:tblPr>
        <w:tblStyle w:val="TRtable"/>
        <w:tblW w:w="10406" w:type="dxa"/>
        <w:tblLook w:val="04A0" w:firstRow="1" w:lastRow="0" w:firstColumn="1" w:lastColumn="0" w:noHBand="0" w:noVBand="1"/>
        <w:tblDescription w:val="Total Students Receiving Spanish Instruction—Grade Six"/>
      </w:tblPr>
      <w:tblGrid>
        <w:gridCol w:w="7920"/>
        <w:gridCol w:w="1243"/>
        <w:gridCol w:w="1243"/>
      </w:tblGrid>
      <w:tr w:rsidR="000327DD" w:rsidRPr="00451D88" w14:paraId="7186092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4E4D7BB"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2A34DC0E"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8EAC4A0"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4EF7A0A" w14:textId="77777777" w:rsidTr="00EE1C26">
        <w:trPr>
          <w:trHeight w:val="300"/>
        </w:trPr>
        <w:tc>
          <w:tcPr>
            <w:tcW w:w="7920" w:type="dxa"/>
            <w:noWrap/>
            <w:hideMark/>
          </w:tcPr>
          <w:p w14:paraId="3E1A5E55"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14A1C736"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4,435</w:t>
            </w:r>
          </w:p>
        </w:tc>
        <w:tc>
          <w:tcPr>
            <w:tcW w:w="1243" w:type="dxa"/>
            <w:noWrap/>
            <w:vAlign w:val="bottom"/>
            <w:hideMark/>
          </w:tcPr>
          <w:p w14:paraId="1D641E6A" w14:textId="77777777" w:rsidR="000327DD" w:rsidRPr="00451D88" w:rsidRDefault="000327DD" w:rsidP="000327DD">
            <w:pPr>
              <w:spacing w:before="60" w:after="60"/>
              <w:jc w:val="right"/>
              <w:rPr>
                <w:rFonts w:eastAsia="SimSun" w:cs="Calibri"/>
                <w:szCs w:val="20"/>
              </w:rPr>
            </w:pPr>
            <w:r w:rsidRPr="00451D88">
              <w:rPr>
                <w:rFonts w:eastAsia="SimSun" w:cs="Calibri"/>
                <w:szCs w:val="20"/>
              </w:rPr>
              <w:t>92.4</w:t>
            </w:r>
          </w:p>
        </w:tc>
      </w:tr>
      <w:tr w:rsidR="000327DD" w:rsidRPr="00451D88" w14:paraId="13E50BD7" w14:textId="77777777" w:rsidTr="00EE1C26">
        <w:trPr>
          <w:trHeight w:val="300"/>
        </w:trPr>
        <w:tc>
          <w:tcPr>
            <w:tcW w:w="7920" w:type="dxa"/>
            <w:noWrap/>
            <w:hideMark/>
          </w:tcPr>
          <w:p w14:paraId="12298796"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5E433093"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52AB6240"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5E71072A" w14:textId="77777777" w:rsidTr="00EE1C26">
        <w:trPr>
          <w:trHeight w:val="300"/>
        </w:trPr>
        <w:tc>
          <w:tcPr>
            <w:tcW w:w="7920" w:type="dxa"/>
            <w:noWrap/>
            <w:hideMark/>
          </w:tcPr>
          <w:p w14:paraId="550401BC"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15C35FD8"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364</w:t>
            </w:r>
          </w:p>
        </w:tc>
        <w:tc>
          <w:tcPr>
            <w:tcW w:w="1243" w:type="dxa"/>
            <w:noWrap/>
            <w:vAlign w:val="bottom"/>
            <w:hideMark/>
          </w:tcPr>
          <w:p w14:paraId="03408D15" w14:textId="77777777" w:rsidR="000327DD" w:rsidRPr="00451D88" w:rsidRDefault="000327DD" w:rsidP="000327DD">
            <w:pPr>
              <w:spacing w:before="60" w:after="60"/>
              <w:jc w:val="right"/>
              <w:rPr>
                <w:rFonts w:eastAsia="SimSun" w:cs="Calibri"/>
                <w:szCs w:val="20"/>
              </w:rPr>
            </w:pPr>
            <w:r w:rsidRPr="00451D88">
              <w:rPr>
                <w:rFonts w:eastAsia="SimSun" w:cs="Calibri"/>
                <w:szCs w:val="20"/>
              </w:rPr>
              <w:t>7.6</w:t>
            </w:r>
          </w:p>
        </w:tc>
      </w:tr>
      <w:tr w:rsidR="000327DD" w:rsidRPr="00451D88" w14:paraId="08831C4E" w14:textId="77777777" w:rsidTr="00EE1C26">
        <w:trPr>
          <w:trHeight w:val="300"/>
        </w:trPr>
        <w:tc>
          <w:tcPr>
            <w:tcW w:w="7920" w:type="dxa"/>
            <w:noWrap/>
            <w:hideMark/>
          </w:tcPr>
          <w:p w14:paraId="312CBA5E"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1BF6660B" w14:textId="77777777" w:rsidR="000327DD" w:rsidRPr="00451D88" w:rsidRDefault="000327DD" w:rsidP="000327DD">
            <w:pPr>
              <w:spacing w:before="60" w:after="60"/>
              <w:jc w:val="right"/>
              <w:rPr>
                <w:rFonts w:eastAsia="SimSun" w:cs="Calibri"/>
                <w:szCs w:val="20"/>
              </w:rPr>
            </w:pPr>
            <w:r w:rsidRPr="00451D88">
              <w:rPr>
                <w:rFonts w:eastAsia="SimSun" w:cs="Calibri"/>
                <w:szCs w:val="20"/>
              </w:rPr>
              <w:t>4,799</w:t>
            </w:r>
          </w:p>
        </w:tc>
        <w:tc>
          <w:tcPr>
            <w:tcW w:w="1243" w:type="dxa"/>
            <w:noWrap/>
            <w:hideMark/>
          </w:tcPr>
          <w:p w14:paraId="56B568D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28E191E9" w14:textId="726A17B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20</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Six</w:t>
      </w:r>
    </w:p>
    <w:tbl>
      <w:tblPr>
        <w:tblStyle w:val="TRtable"/>
        <w:tblW w:w="10406" w:type="dxa"/>
        <w:tblLook w:val="04A0" w:firstRow="1" w:lastRow="0" w:firstColumn="1" w:lastColumn="0" w:noHBand="0" w:noVBand="1"/>
        <w:tblDescription w:val="Program Enrollment for Students Who Received Instruction in Spanish—Grade Six"/>
      </w:tblPr>
      <w:tblGrid>
        <w:gridCol w:w="7920"/>
        <w:gridCol w:w="1243"/>
        <w:gridCol w:w="1243"/>
      </w:tblGrid>
      <w:tr w:rsidR="000327DD" w:rsidRPr="00451D88" w14:paraId="5CF1D5B6"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0A76C9C"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61FE9C20"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FB85069"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71D1B7C" w14:textId="77777777" w:rsidTr="00EE1C26">
        <w:trPr>
          <w:trHeight w:val="300"/>
        </w:trPr>
        <w:tc>
          <w:tcPr>
            <w:tcW w:w="7920" w:type="dxa"/>
            <w:noWrap/>
            <w:vAlign w:val="bottom"/>
            <w:hideMark/>
          </w:tcPr>
          <w:p w14:paraId="44A093D7" w14:textId="77777777" w:rsidR="000327DD" w:rsidRPr="00451D88" w:rsidRDefault="000327DD" w:rsidP="000327DD">
            <w:pPr>
              <w:spacing w:before="60" w:after="60"/>
              <w:rPr>
                <w:rFonts w:cs="Calibri"/>
              </w:rPr>
            </w:pPr>
            <w:r w:rsidRPr="00451D88">
              <w:rPr>
                <w:rFonts w:eastAsia="SimSun" w:cs="Calibri"/>
                <w:szCs w:val="20"/>
              </w:rPr>
              <w:t>One-Way Immersion program</w:t>
            </w:r>
          </w:p>
        </w:tc>
        <w:tc>
          <w:tcPr>
            <w:tcW w:w="1243" w:type="dxa"/>
            <w:noWrap/>
            <w:vAlign w:val="bottom"/>
            <w:hideMark/>
          </w:tcPr>
          <w:p w14:paraId="5F546816" w14:textId="77777777" w:rsidR="000327DD" w:rsidRPr="00451D88" w:rsidRDefault="000327DD" w:rsidP="000327DD">
            <w:pPr>
              <w:spacing w:before="60" w:after="60"/>
              <w:jc w:val="right"/>
              <w:rPr>
                <w:rFonts w:eastAsia="SimSun" w:cs="Calibri"/>
                <w:szCs w:val="20"/>
              </w:rPr>
            </w:pPr>
            <w:r w:rsidRPr="00451D88">
              <w:rPr>
                <w:rFonts w:eastAsia="SimSun" w:cs="Calibri"/>
                <w:szCs w:val="20"/>
              </w:rPr>
              <w:t>94</w:t>
            </w:r>
          </w:p>
        </w:tc>
        <w:tc>
          <w:tcPr>
            <w:tcW w:w="1243" w:type="dxa"/>
            <w:noWrap/>
            <w:vAlign w:val="bottom"/>
            <w:hideMark/>
          </w:tcPr>
          <w:p w14:paraId="4429EAAF"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w:t>
            </w:r>
          </w:p>
        </w:tc>
      </w:tr>
      <w:tr w:rsidR="000327DD" w:rsidRPr="00451D88" w14:paraId="1DD49521" w14:textId="77777777" w:rsidTr="00EE1C26">
        <w:trPr>
          <w:trHeight w:val="300"/>
        </w:trPr>
        <w:tc>
          <w:tcPr>
            <w:tcW w:w="7920" w:type="dxa"/>
            <w:noWrap/>
            <w:vAlign w:val="bottom"/>
            <w:hideMark/>
          </w:tcPr>
          <w:p w14:paraId="52B42AB4"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64D7203E" w14:textId="77777777" w:rsidR="000327DD" w:rsidRPr="00451D88" w:rsidRDefault="000327DD" w:rsidP="000327DD">
            <w:pPr>
              <w:spacing w:before="60" w:after="60"/>
              <w:jc w:val="right"/>
              <w:rPr>
                <w:rFonts w:eastAsia="SimSun" w:cs="Calibri"/>
                <w:szCs w:val="20"/>
              </w:rPr>
            </w:pPr>
            <w:r w:rsidRPr="00451D88">
              <w:rPr>
                <w:rFonts w:eastAsia="SimSun" w:cs="Calibri"/>
                <w:szCs w:val="20"/>
              </w:rPr>
              <w:t>4021</w:t>
            </w:r>
          </w:p>
        </w:tc>
        <w:tc>
          <w:tcPr>
            <w:tcW w:w="1243" w:type="dxa"/>
            <w:noWrap/>
            <w:vAlign w:val="bottom"/>
            <w:hideMark/>
          </w:tcPr>
          <w:p w14:paraId="2BFCD719" w14:textId="77777777" w:rsidR="000327DD" w:rsidRPr="00451D88" w:rsidRDefault="000327DD" w:rsidP="000327DD">
            <w:pPr>
              <w:spacing w:before="60" w:after="60"/>
              <w:jc w:val="right"/>
              <w:rPr>
                <w:rFonts w:eastAsia="SimSun" w:cs="Calibri"/>
                <w:szCs w:val="20"/>
              </w:rPr>
            </w:pPr>
            <w:r w:rsidRPr="00451D88">
              <w:rPr>
                <w:rFonts w:eastAsia="SimSun" w:cs="Calibri"/>
                <w:szCs w:val="20"/>
              </w:rPr>
              <w:t>83.8</w:t>
            </w:r>
          </w:p>
        </w:tc>
      </w:tr>
      <w:tr w:rsidR="000327DD" w:rsidRPr="00451D88" w14:paraId="7EAB2173" w14:textId="77777777" w:rsidTr="00EE1C26">
        <w:trPr>
          <w:trHeight w:val="300"/>
        </w:trPr>
        <w:tc>
          <w:tcPr>
            <w:tcW w:w="7920" w:type="dxa"/>
            <w:noWrap/>
            <w:vAlign w:val="bottom"/>
            <w:hideMark/>
          </w:tcPr>
          <w:p w14:paraId="7F69CB8E"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18B30C1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138</w:t>
            </w:r>
          </w:p>
        </w:tc>
        <w:tc>
          <w:tcPr>
            <w:tcW w:w="1243" w:type="dxa"/>
            <w:noWrap/>
            <w:vAlign w:val="bottom"/>
            <w:hideMark/>
          </w:tcPr>
          <w:p w14:paraId="27E45C0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w:t>
            </w:r>
          </w:p>
        </w:tc>
      </w:tr>
      <w:tr w:rsidR="000327DD" w:rsidRPr="00451D88" w14:paraId="2B990CA5" w14:textId="77777777" w:rsidTr="00EE1C26">
        <w:trPr>
          <w:trHeight w:val="300"/>
        </w:trPr>
        <w:tc>
          <w:tcPr>
            <w:tcW w:w="7920" w:type="dxa"/>
            <w:noWrap/>
            <w:vAlign w:val="bottom"/>
            <w:hideMark/>
          </w:tcPr>
          <w:p w14:paraId="062F3FBA"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5DAC7B4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w:t>
            </w:r>
          </w:p>
        </w:tc>
        <w:tc>
          <w:tcPr>
            <w:tcW w:w="1243" w:type="dxa"/>
            <w:noWrap/>
            <w:vAlign w:val="bottom"/>
            <w:hideMark/>
          </w:tcPr>
          <w:p w14:paraId="3D02B2FB" w14:textId="77777777" w:rsidR="000327DD" w:rsidRPr="00451D88" w:rsidRDefault="000327DD" w:rsidP="000327DD">
            <w:pPr>
              <w:spacing w:before="60" w:after="60"/>
              <w:jc w:val="right"/>
              <w:rPr>
                <w:rFonts w:eastAsia="SimSun" w:cs="Calibri"/>
                <w:szCs w:val="20"/>
              </w:rPr>
            </w:pPr>
            <w:r w:rsidRPr="00451D88">
              <w:rPr>
                <w:rFonts w:eastAsia="SimSun" w:cs="Calibri"/>
                <w:szCs w:val="20"/>
              </w:rPr>
              <w:t>0.5</w:t>
            </w:r>
          </w:p>
        </w:tc>
      </w:tr>
      <w:tr w:rsidR="000327DD" w:rsidRPr="00451D88" w14:paraId="7D7CDA3A" w14:textId="77777777" w:rsidTr="00EE1C26">
        <w:trPr>
          <w:trHeight w:val="300"/>
        </w:trPr>
        <w:tc>
          <w:tcPr>
            <w:tcW w:w="7920" w:type="dxa"/>
            <w:noWrap/>
            <w:vAlign w:val="bottom"/>
          </w:tcPr>
          <w:p w14:paraId="2986D808"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tcPr>
          <w:p w14:paraId="351A665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w:t>
            </w:r>
          </w:p>
        </w:tc>
        <w:tc>
          <w:tcPr>
            <w:tcW w:w="1243" w:type="dxa"/>
            <w:noWrap/>
            <w:vAlign w:val="bottom"/>
          </w:tcPr>
          <w:p w14:paraId="50D45990" w14:textId="77777777" w:rsidR="000327DD" w:rsidRPr="00451D88" w:rsidRDefault="000327DD" w:rsidP="000327DD">
            <w:pPr>
              <w:spacing w:before="60" w:after="60"/>
              <w:jc w:val="right"/>
              <w:rPr>
                <w:rFonts w:eastAsia="SimSun" w:cs="Calibri"/>
                <w:szCs w:val="20"/>
              </w:rPr>
            </w:pPr>
            <w:r w:rsidRPr="00451D88">
              <w:rPr>
                <w:rFonts w:eastAsia="SimSun" w:cs="Calibri"/>
                <w:szCs w:val="20"/>
              </w:rPr>
              <w:t>0.6</w:t>
            </w:r>
          </w:p>
        </w:tc>
      </w:tr>
      <w:tr w:rsidR="000327DD" w:rsidRPr="00451D88" w14:paraId="3C2443F9" w14:textId="77777777" w:rsidTr="00EE1C26">
        <w:trPr>
          <w:trHeight w:val="300"/>
        </w:trPr>
        <w:tc>
          <w:tcPr>
            <w:tcW w:w="7920" w:type="dxa"/>
            <w:noWrap/>
            <w:vAlign w:val="bottom"/>
          </w:tcPr>
          <w:p w14:paraId="39CCD902"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tcPr>
          <w:p w14:paraId="02ADF7F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130</w:t>
            </w:r>
          </w:p>
        </w:tc>
        <w:tc>
          <w:tcPr>
            <w:tcW w:w="1243" w:type="dxa"/>
            <w:noWrap/>
            <w:vAlign w:val="bottom"/>
          </w:tcPr>
          <w:p w14:paraId="670EC18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2.7</w:t>
            </w:r>
          </w:p>
        </w:tc>
      </w:tr>
    </w:tbl>
    <w:p w14:paraId="56507AB4" w14:textId="47FCC35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21</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Six</w:t>
      </w:r>
    </w:p>
    <w:tbl>
      <w:tblPr>
        <w:tblStyle w:val="TRtable"/>
        <w:tblW w:w="10406" w:type="dxa"/>
        <w:tblLook w:val="04A0" w:firstRow="1" w:lastRow="0" w:firstColumn="1" w:lastColumn="0" w:noHBand="0" w:noVBand="1"/>
        <w:tblDescription w:val="Percentage of School-Day Instruction Provided in Spanish—Grade Six"/>
      </w:tblPr>
      <w:tblGrid>
        <w:gridCol w:w="7920"/>
        <w:gridCol w:w="1243"/>
        <w:gridCol w:w="1243"/>
      </w:tblGrid>
      <w:tr w:rsidR="000327DD" w:rsidRPr="00451D88" w14:paraId="24496946"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68801DA9"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15FEC72C"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6A2B903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6B413703" w14:textId="77777777" w:rsidTr="00EE1C26">
        <w:trPr>
          <w:trHeight w:val="300"/>
        </w:trPr>
        <w:tc>
          <w:tcPr>
            <w:tcW w:w="7920" w:type="dxa"/>
            <w:noWrap/>
            <w:hideMark/>
          </w:tcPr>
          <w:p w14:paraId="2F587899"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70175B1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264</w:t>
            </w:r>
          </w:p>
        </w:tc>
        <w:tc>
          <w:tcPr>
            <w:tcW w:w="1243" w:type="dxa"/>
            <w:noWrap/>
            <w:vAlign w:val="bottom"/>
            <w:hideMark/>
          </w:tcPr>
          <w:p w14:paraId="4B0DCB68" w14:textId="77777777" w:rsidR="000327DD" w:rsidRPr="00451D88" w:rsidRDefault="000327DD" w:rsidP="000327DD">
            <w:pPr>
              <w:spacing w:before="60" w:after="60"/>
              <w:jc w:val="right"/>
              <w:rPr>
                <w:rFonts w:eastAsia="SimSun" w:cs="Calibri"/>
                <w:szCs w:val="20"/>
              </w:rPr>
            </w:pPr>
            <w:r w:rsidRPr="00451D88">
              <w:rPr>
                <w:rFonts w:eastAsia="SimSun" w:cs="Calibri"/>
                <w:szCs w:val="20"/>
              </w:rPr>
              <w:t>5.5</w:t>
            </w:r>
          </w:p>
        </w:tc>
      </w:tr>
      <w:tr w:rsidR="000327DD" w:rsidRPr="00451D88" w14:paraId="3898649E" w14:textId="77777777" w:rsidTr="00EE1C26">
        <w:trPr>
          <w:trHeight w:val="300"/>
        </w:trPr>
        <w:tc>
          <w:tcPr>
            <w:tcW w:w="7920" w:type="dxa"/>
            <w:noWrap/>
            <w:hideMark/>
          </w:tcPr>
          <w:p w14:paraId="3FE84CF3"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4DDCDE9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2,868</w:t>
            </w:r>
          </w:p>
        </w:tc>
        <w:tc>
          <w:tcPr>
            <w:tcW w:w="1243" w:type="dxa"/>
            <w:noWrap/>
            <w:vAlign w:val="bottom"/>
            <w:hideMark/>
          </w:tcPr>
          <w:p w14:paraId="2D553329" w14:textId="77777777" w:rsidR="000327DD" w:rsidRPr="00451D88" w:rsidRDefault="000327DD" w:rsidP="000327DD">
            <w:pPr>
              <w:spacing w:before="60" w:after="60"/>
              <w:jc w:val="right"/>
              <w:rPr>
                <w:rFonts w:eastAsia="SimSun" w:cs="Calibri"/>
                <w:szCs w:val="20"/>
              </w:rPr>
            </w:pPr>
            <w:r w:rsidRPr="00451D88">
              <w:rPr>
                <w:rFonts w:eastAsia="SimSun" w:cs="Calibri"/>
                <w:szCs w:val="20"/>
              </w:rPr>
              <w:t>59.8</w:t>
            </w:r>
          </w:p>
        </w:tc>
      </w:tr>
      <w:tr w:rsidR="000327DD" w:rsidRPr="00451D88" w14:paraId="7674483C" w14:textId="77777777" w:rsidTr="00EE1C26">
        <w:trPr>
          <w:trHeight w:val="300"/>
        </w:trPr>
        <w:tc>
          <w:tcPr>
            <w:tcW w:w="7920" w:type="dxa"/>
            <w:noWrap/>
            <w:hideMark/>
          </w:tcPr>
          <w:p w14:paraId="4958C821"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6E0285CF" w14:textId="77777777" w:rsidR="000327DD" w:rsidRPr="00451D88" w:rsidRDefault="000327DD" w:rsidP="000327DD">
            <w:pPr>
              <w:spacing w:before="60" w:after="60"/>
              <w:jc w:val="right"/>
              <w:rPr>
                <w:rFonts w:eastAsia="SimSun" w:cs="Calibri"/>
                <w:szCs w:val="20"/>
              </w:rPr>
            </w:pPr>
            <w:r w:rsidRPr="00451D88">
              <w:rPr>
                <w:rFonts w:eastAsia="SimSun" w:cs="Calibri"/>
                <w:szCs w:val="20"/>
              </w:rPr>
              <w:t>937</w:t>
            </w:r>
          </w:p>
        </w:tc>
        <w:tc>
          <w:tcPr>
            <w:tcW w:w="1243" w:type="dxa"/>
            <w:noWrap/>
            <w:vAlign w:val="bottom"/>
            <w:hideMark/>
          </w:tcPr>
          <w:p w14:paraId="71D43EA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19.5</w:t>
            </w:r>
          </w:p>
        </w:tc>
      </w:tr>
      <w:tr w:rsidR="000327DD" w:rsidRPr="00451D88" w14:paraId="679925D9" w14:textId="77777777" w:rsidTr="00EE1C26">
        <w:trPr>
          <w:trHeight w:val="300"/>
        </w:trPr>
        <w:tc>
          <w:tcPr>
            <w:tcW w:w="7920" w:type="dxa"/>
            <w:noWrap/>
            <w:hideMark/>
          </w:tcPr>
          <w:p w14:paraId="66040F38"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44C8C71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365</w:t>
            </w:r>
          </w:p>
        </w:tc>
        <w:tc>
          <w:tcPr>
            <w:tcW w:w="1243" w:type="dxa"/>
            <w:noWrap/>
            <w:vAlign w:val="bottom"/>
            <w:hideMark/>
          </w:tcPr>
          <w:p w14:paraId="658983FB" w14:textId="77777777" w:rsidR="000327DD" w:rsidRPr="00451D88" w:rsidRDefault="000327DD" w:rsidP="000327DD">
            <w:pPr>
              <w:spacing w:before="60" w:after="60"/>
              <w:jc w:val="right"/>
              <w:rPr>
                <w:rFonts w:eastAsia="SimSun" w:cs="Calibri"/>
                <w:szCs w:val="20"/>
              </w:rPr>
            </w:pPr>
            <w:r w:rsidRPr="00451D88">
              <w:rPr>
                <w:rFonts w:eastAsia="SimSun" w:cs="Calibri"/>
                <w:szCs w:val="20"/>
              </w:rPr>
              <w:t>7.6</w:t>
            </w:r>
          </w:p>
        </w:tc>
      </w:tr>
    </w:tbl>
    <w:p w14:paraId="10C5D090"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794DE4B9" w14:textId="668F93A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22</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Six</w:t>
      </w:r>
    </w:p>
    <w:tbl>
      <w:tblPr>
        <w:tblStyle w:val="TRtable"/>
        <w:tblW w:w="10406" w:type="dxa"/>
        <w:tblLook w:val="04A0" w:firstRow="1" w:lastRow="0" w:firstColumn="1" w:lastColumn="0" w:noHBand="0" w:noVBand="1"/>
        <w:tblDescription w:val="English Language Acquisition Status—Grade Six"/>
      </w:tblPr>
      <w:tblGrid>
        <w:gridCol w:w="7920"/>
        <w:gridCol w:w="1243"/>
        <w:gridCol w:w="1243"/>
      </w:tblGrid>
      <w:tr w:rsidR="000327DD" w:rsidRPr="00451D88" w14:paraId="17BBDEB3"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C4C86D1"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5EDCD245"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587B92CE"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F0C7CF1" w14:textId="77777777" w:rsidTr="00EE1C26">
        <w:trPr>
          <w:trHeight w:val="300"/>
        </w:trPr>
        <w:tc>
          <w:tcPr>
            <w:tcW w:w="7920" w:type="dxa"/>
            <w:noWrap/>
            <w:hideMark/>
          </w:tcPr>
          <w:p w14:paraId="1D5B4827"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51EBD2D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1,448</w:t>
            </w:r>
          </w:p>
        </w:tc>
        <w:tc>
          <w:tcPr>
            <w:tcW w:w="1243" w:type="dxa"/>
            <w:noWrap/>
            <w:vAlign w:val="bottom"/>
            <w:hideMark/>
          </w:tcPr>
          <w:p w14:paraId="5F035CD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30.2</w:t>
            </w:r>
          </w:p>
        </w:tc>
      </w:tr>
      <w:tr w:rsidR="000327DD" w:rsidRPr="00451D88" w14:paraId="003EE39E" w14:textId="77777777" w:rsidTr="00EE1C26">
        <w:trPr>
          <w:trHeight w:val="300"/>
        </w:trPr>
        <w:tc>
          <w:tcPr>
            <w:tcW w:w="7920" w:type="dxa"/>
            <w:noWrap/>
            <w:hideMark/>
          </w:tcPr>
          <w:p w14:paraId="3D21FA2D"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5B8754E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1,316</w:t>
            </w:r>
          </w:p>
        </w:tc>
        <w:tc>
          <w:tcPr>
            <w:tcW w:w="1243" w:type="dxa"/>
            <w:noWrap/>
            <w:vAlign w:val="bottom"/>
            <w:hideMark/>
          </w:tcPr>
          <w:p w14:paraId="71D129D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27.4</w:t>
            </w:r>
          </w:p>
        </w:tc>
      </w:tr>
      <w:tr w:rsidR="000327DD" w:rsidRPr="00451D88" w14:paraId="07B2166E" w14:textId="77777777" w:rsidTr="00EE1C26">
        <w:trPr>
          <w:trHeight w:val="300"/>
        </w:trPr>
        <w:tc>
          <w:tcPr>
            <w:tcW w:w="7920" w:type="dxa"/>
            <w:noWrap/>
            <w:hideMark/>
          </w:tcPr>
          <w:p w14:paraId="07AED508"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592F42F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246</w:t>
            </w:r>
          </w:p>
        </w:tc>
        <w:tc>
          <w:tcPr>
            <w:tcW w:w="1243" w:type="dxa"/>
            <w:noWrap/>
            <w:vAlign w:val="bottom"/>
            <w:hideMark/>
          </w:tcPr>
          <w:p w14:paraId="0528C249" w14:textId="77777777" w:rsidR="000327DD" w:rsidRPr="00451D88" w:rsidRDefault="000327DD" w:rsidP="000327DD">
            <w:pPr>
              <w:spacing w:before="60" w:after="60"/>
              <w:jc w:val="right"/>
              <w:rPr>
                <w:rFonts w:eastAsia="SimSun" w:cs="Calibri"/>
                <w:szCs w:val="20"/>
              </w:rPr>
            </w:pPr>
            <w:r w:rsidRPr="00451D88">
              <w:rPr>
                <w:rFonts w:eastAsia="SimSun" w:cs="Calibri"/>
                <w:szCs w:val="20"/>
              </w:rPr>
              <w:t>5.1</w:t>
            </w:r>
          </w:p>
        </w:tc>
      </w:tr>
      <w:tr w:rsidR="000327DD" w:rsidRPr="00451D88" w14:paraId="1CBB6C9E" w14:textId="77777777" w:rsidTr="00EE1C26">
        <w:trPr>
          <w:trHeight w:val="300"/>
        </w:trPr>
        <w:tc>
          <w:tcPr>
            <w:tcW w:w="7920" w:type="dxa"/>
            <w:noWrap/>
            <w:hideMark/>
          </w:tcPr>
          <w:p w14:paraId="56133E5F"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3B4C962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1,750</w:t>
            </w:r>
          </w:p>
        </w:tc>
        <w:tc>
          <w:tcPr>
            <w:tcW w:w="1243" w:type="dxa"/>
            <w:noWrap/>
            <w:vAlign w:val="bottom"/>
            <w:hideMark/>
          </w:tcPr>
          <w:p w14:paraId="0428651B"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36.5</w:t>
            </w:r>
          </w:p>
        </w:tc>
      </w:tr>
      <w:tr w:rsidR="000327DD" w:rsidRPr="00451D88" w14:paraId="405F2037" w14:textId="77777777" w:rsidTr="00EE1C26">
        <w:trPr>
          <w:trHeight w:val="300"/>
        </w:trPr>
        <w:tc>
          <w:tcPr>
            <w:tcW w:w="7920" w:type="dxa"/>
            <w:noWrap/>
            <w:hideMark/>
          </w:tcPr>
          <w:p w14:paraId="5D429887"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5EE2568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w:t>
            </w:r>
          </w:p>
        </w:tc>
        <w:tc>
          <w:tcPr>
            <w:tcW w:w="1243" w:type="dxa"/>
            <w:noWrap/>
            <w:vAlign w:val="bottom"/>
            <w:hideMark/>
          </w:tcPr>
          <w:p w14:paraId="2C1F1B18" w14:textId="77777777" w:rsidR="000327DD" w:rsidRPr="00451D88" w:rsidRDefault="000327DD" w:rsidP="000327DD">
            <w:pPr>
              <w:spacing w:before="60" w:after="60"/>
              <w:jc w:val="right"/>
              <w:rPr>
                <w:rFonts w:eastAsia="SimSun" w:cs="Calibri"/>
                <w:szCs w:val="20"/>
              </w:rPr>
            </w:pPr>
            <w:r w:rsidRPr="00451D88">
              <w:rPr>
                <w:rFonts w:eastAsia="SimSun" w:cs="Calibri"/>
                <w:szCs w:val="20"/>
              </w:rPr>
              <w:t>0.8</w:t>
            </w:r>
          </w:p>
        </w:tc>
      </w:tr>
      <w:tr w:rsidR="000327DD" w:rsidRPr="00451D88" w14:paraId="5D42FE3D" w14:textId="77777777" w:rsidTr="00EE1C26">
        <w:trPr>
          <w:trHeight w:val="300"/>
        </w:trPr>
        <w:tc>
          <w:tcPr>
            <w:tcW w:w="7920" w:type="dxa"/>
            <w:noWrap/>
            <w:hideMark/>
          </w:tcPr>
          <w:p w14:paraId="1C63B62C"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385087CF" w14:textId="77777777" w:rsidR="000327DD" w:rsidRPr="00451D88" w:rsidRDefault="000327DD" w:rsidP="000327DD">
            <w:pPr>
              <w:spacing w:before="60" w:after="60"/>
              <w:jc w:val="right"/>
              <w:rPr>
                <w:rFonts w:eastAsia="SimSun" w:cs="Calibri"/>
                <w:szCs w:val="20"/>
              </w:rPr>
            </w:pPr>
            <w:r w:rsidRPr="00451D88">
              <w:rPr>
                <w:rFonts w:eastAsia="SimSun" w:cs="Calibri"/>
                <w:szCs w:val="20"/>
              </w:rPr>
              <w:t>3</w:t>
            </w:r>
          </w:p>
        </w:tc>
        <w:tc>
          <w:tcPr>
            <w:tcW w:w="1243" w:type="dxa"/>
            <w:noWrap/>
            <w:vAlign w:val="bottom"/>
            <w:hideMark/>
          </w:tcPr>
          <w:p w14:paraId="0476D12A"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6E205D06"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Seven Survey Results</w:t>
      </w:r>
    </w:p>
    <w:p w14:paraId="6A9D9A7A" w14:textId="7BF462D7"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23</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Seven</w:t>
      </w:r>
    </w:p>
    <w:tbl>
      <w:tblPr>
        <w:tblStyle w:val="TRtable"/>
        <w:tblW w:w="10406" w:type="dxa"/>
        <w:tblLook w:val="04A0" w:firstRow="1" w:lastRow="0" w:firstColumn="1" w:lastColumn="0" w:noHBand="0" w:noVBand="1"/>
        <w:tblDescription w:val="Total Students Receiving Spanish Instruction—Grade Seven"/>
      </w:tblPr>
      <w:tblGrid>
        <w:gridCol w:w="7920"/>
        <w:gridCol w:w="1243"/>
        <w:gridCol w:w="1243"/>
      </w:tblGrid>
      <w:tr w:rsidR="000327DD" w:rsidRPr="00451D88" w14:paraId="309633C2"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B3C185B"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0B7F3354"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29E0CFF2"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51044F76" w14:textId="77777777" w:rsidTr="00EE1C26">
        <w:trPr>
          <w:trHeight w:val="300"/>
        </w:trPr>
        <w:tc>
          <w:tcPr>
            <w:tcW w:w="7920" w:type="dxa"/>
            <w:noWrap/>
            <w:hideMark/>
          </w:tcPr>
          <w:p w14:paraId="0D4C5FD6"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46055DB9"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3,086</w:t>
            </w:r>
          </w:p>
        </w:tc>
        <w:tc>
          <w:tcPr>
            <w:tcW w:w="1243" w:type="dxa"/>
            <w:noWrap/>
            <w:vAlign w:val="bottom"/>
            <w:hideMark/>
          </w:tcPr>
          <w:p w14:paraId="56E958E6" w14:textId="77777777" w:rsidR="000327DD" w:rsidRPr="00451D88" w:rsidRDefault="000327DD" w:rsidP="000327DD">
            <w:pPr>
              <w:spacing w:before="60" w:after="60"/>
              <w:jc w:val="right"/>
              <w:rPr>
                <w:rFonts w:eastAsia="SimSun" w:cs="Calibri"/>
                <w:szCs w:val="20"/>
              </w:rPr>
            </w:pPr>
            <w:r w:rsidRPr="00451D88">
              <w:rPr>
                <w:rFonts w:eastAsia="SimSun" w:cs="Calibri"/>
                <w:szCs w:val="20"/>
              </w:rPr>
              <w:t>90.6</w:t>
            </w:r>
          </w:p>
        </w:tc>
      </w:tr>
      <w:tr w:rsidR="000327DD" w:rsidRPr="00451D88" w14:paraId="6E60020A" w14:textId="77777777" w:rsidTr="00EE1C26">
        <w:trPr>
          <w:trHeight w:val="300"/>
        </w:trPr>
        <w:tc>
          <w:tcPr>
            <w:tcW w:w="7920" w:type="dxa"/>
            <w:noWrap/>
            <w:hideMark/>
          </w:tcPr>
          <w:p w14:paraId="2D694EE4"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3C043F5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319</w:t>
            </w:r>
          </w:p>
        </w:tc>
        <w:tc>
          <w:tcPr>
            <w:tcW w:w="1243" w:type="dxa"/>
            <w:noWrap/>
            <w:vAlign w:val="bottom"/>
            <w:hideMark/>
          </w:tcPr>
          <w:p w14:paraId="09FDF300" w14:textId="77777777" w:rsidR="000327DD" w:rsidRPr="00451D88" w:rsidRDefault="000327DD" w:rsidP="000327DD">
            <w:pPr>
              <w:spacing w:before="60" w:after="60"/>
              <w:jc w:val="right"/>
              <w:rPr>
                <w:rFonts w:eastAsia="SimSun" w:cs="Calibri"/>
                <w:szCs w:val="20"/>
              </w:rPr>
            </w:pPr>
            <w:r w:rsidRPr="00451D88">
              <w:rPr>
                <w:rFonts w:eastAsia="SimSun" w:cs="Calibri"/>
                <w:szCs w:val="20"/>
              </w:rPr>
              <w:t>9.4</w:t>
            </w:r>
          </w:p>
        </w:tc>
      </w:tr>
      <w:tr w:rsidR="000327DD" w:rsidRPr="00451D88" w14:paraId="62752454" w14:textId="77777777" w:rsidTr="00EE1C26">
        <w:trPr>
          <w:trHeight w:val="300"/>
        </w:trPr>
        <w:tc>
          <w:tcPr>
            <w:tcW w:w="7920" w:type="dxa"/>
            <w:noWrap/>
            <w:hideMark/>
          </w:tcPr>
          <w:p w14:paraId="743B3EED"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1FEA0FB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7168F468"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14E28833" w14:textId="77777777" w:rsidTr="00EE1C26">
        <w:trPr>
          <w:trHeight w:val="300"/>
        </w:trPr>
        <w:tc>
          <w:tcPr>
            <w:tcW w:w="7920" w:type="dxa"/>
            <w:noWrap/>
            <w:hideMark/>
          </w:tcPr>
          <w:p w14:paraId="42FF8FBE"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613A551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3,405</w:t>
            </w:r>
          </w:p>
        </w:tc>
        <w:tc>
          <w:tcPr>
            <w:tcW w:w="1243" w:type="dxa"/>
            <w:noWrap/>
            <w:hideMark/>
          </w:tcPr>
          <w:p w14:paraId="15DE86B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518FDA14" w14:textId="6D17B82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24</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Seven</w:t>
      </w:r>
    </w:p>
    <w:tbl>
      <w:tblPr>
        <w:tblStyle w:val="TRtable"/>
        <w:tblW w:w="10406" w:type="dxa"/>
        <w:tblLook w:val="04A0" w:firstRow="1" w:lastRow="0" w:firstColumn="1" w:lastColumn="0" w:noHBand="0" w:noVBand="1"/>
        <w:tblDescription w:val="Program Enrollment for Students Who Received Instruction in Spanish—Grade Seven"/>
      </w:tblPr>
      <w:tblGrid>
        <w:gridCol w:w="7920"/>
        <w:gridCol w:w="1243"/>
        <w:gridCol w:w="1243"/>
      </w:tblGrid>
      <w:tr w:rsidR="000327DD" w:rsidRPr="00451D88" w14:paraId="28353AED"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6AE0B08"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2DE9FC9C"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48CCA30"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0114BEB4" w14:textId="77777777" w:rsidTr="00EE1C26">
        <w:trPr>
          <w:trHeight w:val="300"/>
        </w:trPr>
        <w:tc>
          <w:tcPr>
            <w:tcW w:w="7920" w:type="dxa"/>
            <w:noWrap/>
            <w:hideMark/>
          </w:tcPr>
          <w:p w14:paraId="1D226560"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4B97CE1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109</w:t>
            </w:r>
          </w:p>
        </w:tc>
        <w:tc>
          <w:tcPr>
            <w:tcW w:w="1243" w:type="dxa"/>
            <w:noWrap/>
            <w:vAlign w:val="bottom"/>
            <w:hideMark/>
          </w:tcPr>
          <w:p w14:paraId="19CA4DBB" w14:textId="77777777" w:rsidR="000327DD" w:rsidRPr="00451D88" w:rsidRDefault="000327DD" w:rsidP="000327DD">
            <w:pPr>
              <w:spacing w:before="60" w:after="60"/>
              <w:jc w:val="right"/>
              <w:rPr>
                <w:rFonts w:eastAsia="SimSun" w:cs="Calibri"/>
                <w:szCs w:val="20"/>
              </w:rPr>
            </w:pPr>
            <w:r w:rsidRPr="00451D88">
              <w:rPr>
                <w:rFonts w:eastAsia="SimSun" w:cs="Calibri"/>
                <w:szCs w:val="20"/>
              </w:rPr>
              <w:t>3.2</w:t>
            </w:r>
          </w:p>
        </w:tc>
      </w:tr>
      <w:tr w:rsidR="000327DD" w:rsidRPr="00451D88" w14:paraId="70656A0B" w14:textId="77777777" w:rsidTr="00EE1C26">
        <w:trPr>
          <w:trHeight w:val="300"/>
        </w:trPr>
        <w:tc>
          <w:tcPr>
            <w:tcW w:w="7920" w:type="dxa"/>
            <w:noWrap/>
            <w:hideMark/>
          </w:tcPr>
          <w:p w14:paraId="13E4A29C"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453EFC6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2,690</w:t>
            </w:r>
          </w:p>
        </w:tc>
        <w:tc>
          <w:tcPr>
            <w:tcW w:w="1243" w:type="dxa"/>
            <w:noWrap/>
            <w:vAlign w:val="bottom"/>
            <w:hideMark/>
          </w:tcPr>
          <w:p w14:paraId="1C652C69" w14:textId="77777777" w:rsidR="000327DD" w:rsidRPr="00451D88" w:rsidRDefault="000327DD" w:rsidP="000327DD">
            <w:pPr>
              <w:spacing w:before="60" w:after="60"/>
              <w:jc w:val="right"/>
              <w:rPr>
                <w:rFonts w:eastAsia="SimSun" w:cs="Calibri"/>
                <w:szCs w:val="20"/>
              </w:rPr>
            </w:pPr>
            <w:r w:rsidRPr="00451D88">
              <w:rPr>
                <w:rFonts w:eastAsia="SimSun" w:cs="Calibri"/>
                <w:szCs w:val="20"/>
              </w:rPr>
              <w:t>79.0</w:t>
            </w:r>
          </w:p>
        </w:tc>
      </w:tr>
      <w:tr w:rsidR="000327DD" w:rsidRPr="00451D88" w14:paraId="3FE5C385" w14:textId="77777777" w:rsidTr="00EE1C26">
        <w:trPr>
          <w:trHeight w:val="300"/>
        </w:trPr>
        <w:tc>
          <w:tcPr>
            <w:tcW w:w="7920" w:type="dxa"/>
            <w:noWrap/>
            <w:hideMark/>
          </w:tcPr>
          <w:p w14:paraId="7DA22725"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50C4C015" w14:textId="77777777" w:rsidR="000327DD" w:rsidRPr="00451D88" w:rsidRDefault="000327DD" w:rsidP="000327DD">
            <w:pPr>
              <w:spacing w:before="60" w:after="60"/>
              <w:jc w:val="right"/>
              <w:rPr>
                <w:rFonts w:eastAsia="SimSun" w:cs="Calibri"/>
                <w:szCs w:val="20"/>
              </w:rPr>
            </w:pPr>
            <w:r w:rsidRPr="00451D88">
              <w:rPr>
                <w:rFonts w:eastAsia="SimSun" w:cs="Calibri"/>
                <w:szCs w:val="20"/>
              </w:rPr>
              <w:t>89</w:t>
            </w:r>
          </w:p>
        </w:tc>
        <w:tc>
          <w:tcPr>
            <w:tcW w:w="1243" w:type="dxa"/>
            <w:noWrap/>
            <w:vAlign w:val="bottom"/>
            <w:hideMark/>
          </w:tcPr>
          <w:p w14:paraId="2709D965"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w:t>
            </w:r>
          </w:p>
        </w:tc>
      </w:tr>
      <w:tr w:rsidR="000327DD" w:rsidRPr="00451D88" w14:paraId="1FCA8478" w14:textId="77777777" w:rsidTr="00EE1C26">
        <w:trPr>
          <w:trHeight w:val="300"/>
        </w:trPr>
        <w:tc>
          <w:tcPr>
            <w:tcW w:w="7920" w:type="dxa"/>
            <w:noWrap/>
            <w:hideMark/>
          </w:tcPr>
          <w:p w14:paraId="6C8A9842"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1C001F1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25</w:t>
            </w:r>
          </w:p>
        </w:tc>
        <w:tc>
          <w:tcPr>
            <w:tcW w:w="1243" w:type="dxa"/>
            <w:noWrap/>
            <w:vAlign w:val="bottom"/>
            <w:hideMark/>
          </w:tcPr>
          <w:p w14:paraId="4BB5FD7D" w14:textId="77777777" w:rsidR="000327DD" w:rsidRPr="00451D88" w:rsidRDefault="000327DD" w:rsidP="000327DD">
            <w:pPr>
              <w:spacing w:before="60" w:after="60"/>
              <w:jc w:val="right"/>
              <w:rPr>
                <w:rFonts w:eastAsia="SimSun" w:cs="Calibri"/>
                <w:szCs w:val="20"/>
              </w:rPr>
            </w:pPr>
            <w:r w:rsidRPr="00451D88">
              <w:rPr>
                <w:rFonts w:eastAsia="SimSun" w:cs="Calibri"/>
                <w:szCs w:val="20"/>
              </w:rPr>
              <w:t>0.7</w:t>
            </w:r>
          </w:p>
        </w:tc>
      </w:tr>
      <w:tr w:rsidR="000327DD" w:rsidRPr="00451D88" w14:paraId="1B96F4A7" w14:textId="77777777" w:rsidTr="00EE1C26">
        <w:trPr>
          <w:trHeight w:val="300"/>
        </w:trPr>
        <w:tc>
          <w:tcPr>
            <w:tcW w:w="7920" w:type="dxa"/>
            <w:noWrap/>
            <w:hideMark/>
          </w:tcPr>
          <w:p w14:paraId="3748C430"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hideMark/>
          </w:tcPr>
          <w:p w14:paraId="7D9B420C" w14:textId="77777777" w:rsidR="000327DD" w:rsidRPr="00451D88" w:rsidRDefault="000327DD" w:rsidP="000327DD">
            <w:pPr>
              <w:spacing w:before="60" w:after="60"/>
              <w:jc w:val="right"/>
              <w:rPr>
                <w:rFonts w:eastAsia="SimSun" w:cs="Calibri"/>
                <w:szCs w:val="20"/>
              </w:rPr>
            </w:pPr>
            <w:r w:rsidRPr="00451D88">
              <w:rPr>
                <w:rFonts w:eastAsia="SimSun" w:cs="Calibri"/>
                <w:szCs w:val="20"/>
              </w:rPr>
              <w:t>71</w:t>
            </w:r>
          </w:p>
        </w:tc>
        <w:tc>
          <w:tcPr>
            <w:tcW w:w="1243" w:type="dxa"/>
            <w:noWrap/>
            <w:vAlign w:val="bottom"/>
            <w:hideMark/>
          </w:tcPr>
          <w:p w14:paraId="4841B3A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w:t>
            </w:r>
          </w:p>
        </w:tc>
      </w:tr>
      <w:tr w:rsidR="000327DD" w:rsidRPr="00451D88" w14:paraId="57E98343" w14:textId="77777777" w:rsidTr="00EE1C26">
        <w:trPr>
          <w:trHeight w:val="300"/>
        </w:trPr>
        <w:tc>
          <w:tcPr>
            <w:tcW w:w="7920" w:type="dxa"/>
            <w:noWrap/>
            <w:hideMark/>
          </w:tcPr>
          <w:p w14:paraId="0934675D"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3A6E133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102</w:t>
            </w:r>
          </w:p>
        </w:tc>
        <w:tc>
          <w:tcPr>
            <w:tcW w:w="1243" w:type="dxa"/>
            <w:noWrap/>
            <w:vAlign w:val="bottom"/>
            <w:hideMark/>
          </w:tcPr>
          <w:p w14:paraId="2BE3A97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w:t>
            </w:r>
          </w:p>
        </w:tc>
      </w:tr>
    </w:tbl>
    <w:p w14:paraId="345D884B" w14:textId="7DA3DB97"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25</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Seven</w:t>
      </w:r>
    </w:p>
    <w:tbl>
      <w:tblPr>
        <w:tblStyle w:val="TRtable"/>
        <w:tblW w:w="10406" w:type="dxa"/>
        <w:tblLook w:val="04A0" w:firstRow="1" w:lastRow="0" w:firstColumn="1" w:lastColumn="0" w:noHBand="0" w:noVBand="1"/>
        <w:tblDescription w:val="Percentage of School-Day Instruction Provided in Spanish—Grade Seven"/>
      </w:tblPr>
      <w:tblGrid>
        <w:gridCol w:w="7920"/>
        <w:gridCol w:w="1243"/>
        <w:gridCol w:w="1243"/>
      </w:tblGrid>
      <w:tr w:rsidR="000327DD" w:rsidRPr="00451D88" w14:paraId="51E8B1D4"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03426EC1"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269F9CDC"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545166FC"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C256942" w14:textId="77777777" w:rsidTr="00EE1C26">
        <w:trPr>
          <w:trHeight w:val="300"/>
        </w:trPr>
        <w:tc>
          <w:tcPr>
            <w:tcW w:w="7920" w:type="dxa"/>
            <w:noWrap/>
            <w:hideMark/>
          </w:tcPr>
          <w:p w14:paraId="66FAFB83"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458FC734" w14:textId="77777777" w:rsidR="000327DD" w:rsidRPr="00451D88" w:rsidRDefault="000327DD" w:rsidP="000327DD">
            <w:pPr>
              <w:spacing w:before="60" w:after="60"/>
              <w:jc w:val="right"/>
              <w:rPr>
                <w:rFonts w:eastAsia="SimSun" w:cs="Calibri"/>
                <w:szCs w:val="20"/>
              </w:rPr>
            </w:pPr>
            <w:r w:rsidRPr="00451D88">
              <w:rPr>
                <w:rFonts w:eastAsia="SimSun" w:cs="Calibri"/>
                <w:szCs w:val="20"/>
              </w:rPr>
              <w:t>407</w:t>
            </w:r>
          </w:p>
        </w:tc>
        <w:tc>
          <w:tcPr>
            <w:tcW w:w="1243" w:type="dxa"/>
            <w:noWrap/>
            <w:vAlign w:val="bottom"/>
            <w:hideMark/>
          </w:tcPr>
          <w:p w14:paraId="37D9DDF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12.0</w:t>
            </w:r>
          </w:p>
        </w:tc>
      </w:tr>
      <w:tr w:rsidR="000327DD" w:rsidRPr="00451D88" w14:paraId="039A5F62" w14:textId="77777777" w:rsidTr="00EE1C26">
        <w:trPr>
          <w:trHeight w:val="300"/>
        </w:trPr>
        <w:tc>
          <w:tcPr>
            <w:tcW w:w="7920" w:type="dxa"/>
            <w:noWrap/>
            <w:hideMark/>
          </w:tcPr>
          <w:p w14:paraId="0243CD9D"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7E33C23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1,784</w:t>
            </w:r>
          </w:p>
        </w:tc>
        <w:tc>
          <w:tcPr>
            <w:tcW w:w="1243" w:type="dxa"/>
            <w:noWrap/>
            <w:vAlign w:val="bottom"/>
            <w:hideMark/>
          </w:tcPr>
          <w:p w14:paraId="22ADE0EB" w14:textId="77777777" w:rsidR="000327DD" w:rsidRPr="00451D88" w:rsidRDefault="000327DD" w:rsidP="000327DD">
            <w:pPr>
              <w:spacing w:before="60" w:after="60"/>
              <w:jc w:val="right"/>
              <w:rPr>
                <w:rFonts w:eastAsia="SimSun" w:cs="Calibri"/>
                <w:szCs w:val="20"/>
              </w:rPr>
            </w:pPr>
            <w:r w:rsidRPr="00451D88">
              <w:rPr>
                <w:rFonts w:eastAsia="SimSun" w:cs="Calibri"/>
                <w:szCs w:val="20"/>
              </w:rPr>
              <w:t>52.4</w:t>
            </w:r>
          </w:p>
        </w:tc>
      </w:tr>
      <w:tr w:rsidR="000327DD" w:rsidRPr="00451D88" w14:paraId="5D2F3BF6" w14:textId="77777777" w:rsidTr="00EE1C26">
        <w:trPr>
          <w:trHeight w:val="300"/>
        </w:trPr>
        <w:tc>
          <w:tcPr>
            <w:tcW w:w="7920" w:type="dxa"/>
            <w:noWrap/>
            <w:hideMark/>
          </w:tcPr>
          <w:p w14:paraId="5449D511"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2F7FDC4C" w14:textId="77777777" w:rsidR="000327DD" w:rsidRPr="00451D88" w:rsidRDefault="000327DD" w:rsidP="000327DD">
            <w:pPr>
              <w:spacing w:before="60" w:after="60"/>
              <w:jc w:val="right"/>
              <w:rPr>
                <w:rFonts w:eastAsia="SimSun" w:cs="Calibri"/>
                <w:szCs w:val="20"/>
              </w:rPr>
            </w:pPr>
            <w:r w:rsidRPr="00451D88">
              <w:rPr>
                <w:rFonts w:eastAsia="SimSun" w:cs="Calibri"/>
                <w:szCs w:val="20"/>
              </w:rPr>
              <w:t>523</w:t>
            </w:r>
          </w:p>
        </w:tc>
        <w:tc>
          <w:tcPr>
            <w:tcW w:w="1243" w:type="dxa"/>
            <w:noWrap/>
            <w:vAlign w:val="bottom"/>
            <w:hideMark/>
          </w:tcPr>
          <w:p w14:paraId="5733116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15.4</w:t>
            </w:r>
          </w:p>
        </w:tc>
      </w:tr>
      <w:tr w:rsidR="000327DD" w:rsidRPr="00451D88" w14:paraId="411CC373" w14:textId="77777777" w:rsidTr="00EE1C26">
        <w:trPr>
          <w:trHeight w:val="300"/>
        </w:trPr>
        <w:tc>
          <w:tcPr>
            <w:tcW w:w="7920" w:type="dxa"/>
            <w:noWrap/>
            <w:hideMark/>
          </w:tcPr>
          <w:p w14:paraId="781C3843"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6DA751C1"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371</w:t>
            </w:r>
          </w:p>
        </w:tc>
        <w:tc>
          <w:tcPr>
            <w:tcW w:w="1243" w:type="dxa"/>
            <w:noWrap/>
            <w:vAlign w:val="bottom"/>
            <w:hideMark/>
          </w:tcPr>
          <w:p w14:paraId="46F85D3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10.9</w:t>
            </w:r>
          </w:p>
        </w:tc>
      </w:tr>
    </w:tbl>
    <w:p w14:paraId="054F1B41"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0782DCA9" w14:textId="1F9FF675"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26</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Seven</w:t>
      </w:r>
    </w:p>
    <w:tbl>
      <w:tblPr>
        <w:tblStyle w:val="TRtable"/>
        <w:tblW w:w="10406" w:type="dxa"/>
        <w:tblLook w:val="04A0" w:firstRow="1" w:lastRow="0" w:firstColumn="1" w:lastColumn="0" w:noHBand="0" w:noVBand="1"/>
        <w:tblDescription w:val="English Language Acquisition Status—Grade Seven"/>
      </w:tblPr>
      <w:tblGrid>
        <w:gridCol w:w="7920"/>
        <w:gridCol w:w="1243"/>
        <w:gridCol w:w="1243"/>
      </w:tblGrid>
      <w:tr w:rsidR="000327DD" w:rsidRPr="00451D88" w14:paraId="1E57DC1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4257F69E"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439CE038"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4528F7E"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5425142" w14:textId="77777777" w:rsidTr="00EE1C26">
        <w:trPr>
          <w:trHeight w:val="300"/>
        </w:trPr>
        <w:tc>
          <w:tcPr>
            <w:tcW w:w="7920" w:type="dxa"/>
            <w:noWrap/>
            <w:hideMark/>
          </w:tcPr>
          <w:p w14:paraId="2BA3605C"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35B46285" w14:textId="77777777" w:rsidR="000327DD" w:rsidRPr="00451D88" w:rsidRDefault="000327DD" w:rsidP="000327DD">
            <w:pPr>
              <w:spacing w:before="60" w:after="60"/>
              <w:jc w:val="right"/>
              <w:rPr>
                <w:rFonts w:eastAsia="SimSun" w:cs="Calibri"/>
                <w:szCs w:val="20"/>
              </w:rPr>
            </w:pPr>
            <w:r w:rsidRPr="00451D88">
              <w:rPr>
                <w:rFonts w:eastAsia="SimSun" w:cs="Calibri"/>
                <w:szCs w:val="20"/>
              </w:rPr>
              <w:t>910</w:t>
            </w:r>
          </w:p>
        </w:tc>
        <w:tc>
          <w:tcPr>
            <w:tcW w:w="1243" w:type="dxa"/>
            <w:noWrap/>
            <w:vAlign w:val="bottom"/>
            <w:hideMark/>
          </w:tcPr>
          <w:p w14:paraId="64344B8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26.7</w:t>
            </w:r>
          </w:p>
        </w:tc>
      </w:tr>
      <w:tr w:rsidR="000327DD" w:rsidRPr="00451D88" w14:paraId="107D464B" w14:textId="77777777" w:rsidTr="00EE1C26">
        <w:trPr>
          <w:trHeight w:val="300"/>
        </w:trPr>
        <w:tc>
          <w:tcPr>
            <w:tcW w:w="7920" w:type="dxa"/>
            <w:noWrap/>
            <w:hideMark/>
          </w:tcPr>
          <w:p w14:paraId="1C343B4D"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1AD3C926" w14:textId="77777777" w:rsidR="000327DD" w:rsidRPr="00451D88" w:rsidRDefault="000327DD" w:rsidP="000327DD">
            <w:pPr>
              <w:spacing w:before="60" w:after="60"/>
              <w:jc w:val="right"/>
              <w:rPr>
                <w:rFonts w:eastAsia="SimSun" w:cs="Calibri"/>
                <w:szCs w:val="20"/>
              </w:rPr>
            </w:pPr>
            <w:r w:rsidRPr="00451D88">
              <w:rPr>
                <w:rFonts w:eastAsia="SimSun" w:cs="Calibri"/>
                <w:szCs w:val="20"/>
              </w:rPr>
              <w:t>947</w:t>
            </w:r>
          </w:p>
        </w:tc>
        <w:tc>
          <w:tcPr>
            <w:tcW w:w="1243" w:type="dxa"/>
            <w:noWrap/>
            <w:vAlign w:val="bottom"/>
            <w:hideMark/>
          </w:tcPr>
          <w:p w14:paraId="49D877E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27.8</w:t>
            </w:r>
          </w:p>
        </w:tc>
      </w:tr>
      <w:tr w:rsidR="000327DD" w:rsidRPr="00451D88" w14:paraId="2666CAA3" w14:textId="77777777" w:rsidTr="00EE1C26">
        <w:trPr>
          <w:trHeight w:val="300"/>
        </w:trPr>
        <w:tc>
          <w:tcPr>
            <w:tcW w:w="7920" w:type="dxa"/>
            <w:noWrap/>
            <w:hideMark/>
          </w:tcPr>
          <w:p w14:paraId="30FE6F82"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2C0893E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161</w:t>
            </w:r>
          </w:p>
        </w:tc>
        <w:tc>
          <w:tcPr>
            <w:tcW w:w="1243" w:type="dxa"/>
            <w:noWrap/>
            <w:vAlign w:val="bottom"/>
            <w:hideMark/>
          </w:tcPr>
          <w:p w14:paraId="601F28A2" w14:textId="77777777" w:rsidR="000327DD" w:rsidRPr="00451D88" w:rsidRDefault="000327DD" w:rsidP="000327DD">
            <w:pPr>
              <w:spacing w:before="60" w:after="60"/>
              <w:jc w:val="right"/>
              <w:rPr>
                <w:rFonts w:eastAsia="SimSun" w:cs="Calibri"/>
                <w:szCs w:val="20"/>
              </w:rPr>
            </w:pPr>
            <w:r w:rsidRPr="00451D88">
              <w:rPr>
                <w:rFonts w:eastAsia="SimSun" w:cs="Calibri"/>
                <w:szCs w:val="20"/>
              </w:rPr>
              <w:t>4.7</w:t>
            </w:r>
          </w:p>
        </w:tc>
      </w:tr>
      <w:tr w:rsidR="000327DD" w:rsidRPr="00451D88" w14:paraId="0940585C" w14:textId="77777777" w:rsidTr="00EE1C26">
        <w:trPr>
          <w:trHeight w:val="300"/>
        </w:trPr>
        <w:tc>
          <w:tcPr>
            <w:tcW w:w="7920" w:type="dxa"/>
            <w:noWrap/>
            <w:hideMark/>
          </w:tcPr>
          <w:p w14:paraId="50788563"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3AA20D5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1,341</w:t>
            </w:r>
          </w:p>
        </w:tc>
        <w:tc>
          <w:tcPr>
            <w:tcW w:w="1243" w:type="dxa"/>
            <w:noWrap/>
            <w:vAlign w:val="bottom"/>
            <w:hideMark/>
          </w:tcPr>
          <w:p w14:paraId="75E5BAE8"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39.4</w:t>
            </w:r>
          </w:p>
        </w:tc>
      </w:tr>
      <w:tr w:rsidR="000327DD" w:rsidRPr="00451D88" w14:paraId="63DBD628" w14:textId="77777777" w:rsidTr="00EE1C26">
        <w:trPr>
          <w:trHeight w:val="300"/>
        </w:trPr>
        <w:tc>
          <w:tcPr>
            <w:tcW w:w="7920" w:type="dxa"/>
            <w:noWrap/>
            <w:hideMark/>
          </w:tcPr>
          <w:p w14:paraId="048A817D"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50965780" w14:textId="77777777" w:rsidR="000327DD" w:rsidRPr="00451D88" w:rsidRDefault="000327DD" w:rsidP="000327DD">
            <w:pPr>
              <w:spacing w:before="60" w:after="60"/>
              <w:jc w:val="right"/>
              <w:rPr>
                <w:rFonts w:eastAsia="SimSun" w:cs="Calibri"/>
                <w:szCs w:val="20"/>
              </w:rPr>
            </w:pPr>
            <w:r w:rsidRPr="00451D88">
              <w:rPr>
                <w:rFonts w:eastAsia="SimSun" w:cs="Calibri"/>
                <w:szCs w:val="20"/>
              </w:rPr>
              <w:t>41</w:t>
            </w:r>
          </w:p>
        </w:tc>
        <w:tc>
          <w:tcPr>
            <w:tcW w:w="1243" w:type="dxa"/>
            <w:noWrap/>
            <w:vAlign w:val="bottom"/>
            <w:hideMark/>
          </w:tcPr>
          <w:p w14:paraId="32A7A11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w:t>
            </w:r>
          </w:p>
        </w:tc>
      </w:tr>
      <w:tr w:rsidR="000327DD" w:rsidRPr="00451D88" w14:paraId="7EA8395A" w14:textId="77777777" w:rsidTr="00EE1C26">
        <w:trPr>
          <w:trHeight w:val="300"/>
        </w:trPr>
        <w:tc>
          <w:tcPr>
            <w:tcW w:w="7920" w:type="dxa"/>
            <w:noWrap/>
            <w:hideMark/>
          </w:tcPr>
          <w:p w14:paraId="03B39E77"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1CD2FE38" w14:textId="77777777" w:rsidR="000327DD" w:rsidRPr="00451D88" w:rsidRDefault="000327DD" w:rsidP="000327DD">
            <w:pPr>
              <w:spacing w:before="60" w:after="60"/>
              <w:jc w:val="right"/>
              <w:rPr>
                <w:rFonts w:eastAsia="SimSun" w:cs="Calibri"/>
                <w:szCs w:val="20"/>
              </w:rPr>
            </w:pPr>
            <w:r w:rsidRPr="00451D88">
              <w:rPr>
                <w:rFonts w:eastAsia="SimSun" w:cs="Calibri"/>
                <w:szCs w:val="20"/>
              </w:rPr>
              <w:t>5</w:t>
            </w:r>
          </w:p>
        </w:tc>
        <w:tc>
          <w:tcPr>
            <w:tcW w:w="1243" w:type="dxa"/>
            <w:noWrap/>
            <w:vAlign w:val="bottom"/>
            <w:hideMark/>
          </w:tcPr>
          <w:p w14:paraId="656F6CA7"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16AD271C"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Eight Survey Results</w:t>
      </w:r>
    </w:p>
    <w:p w14:paraId="0BC228EE" w14:textId="11571417"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27</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Eight</w:t>
      </w:r>
    </w:p>
    <w:tbl>
      <w:tblPr>
        <w:tblStyle w:val="TRtable"/>
        <w:tblW w:w="10406" w:type="dxa"/>
        <w:tblLook w:val="04A0" w:firstRow="1" w:lastRow="0" w:firstColumn="1" w:lastColumn="0" w:noHBand="0" w:noVBand="1"/>
        <w:tblDescription w:val="Total Students Receiving Spanish Instruction—Grade Eight"/>
      </w:tblPr>
      <w:tblGrid>
        <w:gridCol w:w="7920"/>
        <w:gridCol w:w="1243"/>
        <w:gridCol w:w="1243"/>
      </w:tblGrid>
      <w:tr w:rsidR="000327DD" w:rsidRPr="00451D88" w14:paraId="29C743C7"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2A8D813"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127631CA"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5B60C08A"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A6C2352" w14:textId="77777777" w:rsidTr="00EE1C26">
        <w:trPr>
          <w:trHeight w:val="300"/>
        </w:trPr>
        <w:tc>
          <w:tcPr>
            <w:tcW w:w="7920" w:type="dxa"/>
            <w:noWrap/>
            <w:hideMark/>
          </w:tcPr>
          <w:p w14:paraId="5C7FF45F"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33CEBA8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2,444</w:t>
            </w:r>
          </w:p>
        </w:tc>
        <w:tc>
          <w:tcPr>
            <w:tcW w:w="1243" w:type="dxa"/>
            <w:noWrap/>
            <w:vAlign w:val="bottom"/>
            <w:hideMark/>
          </w:tcPr>
          <w:p w14:paraId="1CD5A01C" w14:textId="77777777" w:rsidR="000327DD" w:rsidRPr="00451D88" w:rsidRDefault="000327DD" w:rsidP="000327DD">
            <w:pPr>
              <w:spacing w:before="60" w:after="60"/>
              <w:jc w:val="right"/>
              <w:rPr>
                <w:rFonts w:eastAsia="SimSun" w:cs="Calibri"/>
                <w:szCs w:val="20"/>
              </w:rPr>
            </w:pPr>
            <w:r w:rsidRPr="00451D88">
              <w:rPr>
                <w:rFonts w:eastAsia="SimSun" w:cs="Calibri"/>
                <w:szCs w:val="20"/>
              </w:rPr>
              <w:t>91.5</w:t>
            </w:r>
          </w:p>
        </w:tc>
      </w:tr>
      <w:tr w:rsidR="000327DD" w:rsidRPr="00451D88" w14:paraId="3157DB58" w14:textId="77777777" w:rsidTr="00EE1C26">
        <w:trPr>
          <w:trHeight w:val="300"/>
        </w:trPr>
        <w:tc>
          <w:tcPr>
            <w:tcW w:w="7920" w:type="dxa"/>
            <w:noWrap/>
            <w:hideMark/>
          </w:tcPr>
          <w:p w14:paraId="3193CFC4"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0E9656E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213</w:t>
            </w:r>
          </w:p>
        </w:tc>
        <w:tc>
          <w:tcPr>
            <w:tcW w:w="1243" w:type="dxa"/>
            <w:noWrap/>
            <w:vAlign w:val="bottom"/>
            <w:hideMark/>
          </w:tcPr>
          <w:p w14:paraId="38911823" w14:textId="77777777" w:rsidR="000327DD" w:rsidRPr="00451D88" w:rsidRDefault="000327DD" w:rsidP="000327DD">
            <w:pPr>
              <w:spacing w:before="60" w:after="60"/>
              <w:jc w:val="right"/>
              <w:rPr>
                <w:rFonts w:eastAsia="SimSun" w:cs="Calibri"/>
                <w:szCs w:val="20"/>
              </w:rPr>
            </w:pPr>
            <w:r w:rsidRPr="00451D88">
              <w:rPr>
                <w:rFonts w:eastAsia="SimSun" w:cs="Calibri"/>
                <w:szCs w:val="20"/>
              </w:rPr>
              <w:t>8.0</w:t>
            </w:r>
          </w:p>
        </w:tc>
      </w:tr>
      <w:tr w:rsidR="000327DD" w:rsidRPr="00451D88" w14:paraId="2127D9C4" w14:textId="77777777" w:rsidTr="00EE1C26">
        <w:trPr>
          <w:trHeight w:val="300"/>
        </w:trPr>
        <w:tc>
          <w:tcPr>
            <w:tcW w:w="7920" w:type="dxa"/>
            <w:noWrap/>
            <w:hideMark/>
          </w:tcPr>
          <w:p w14:paraId="128696A3"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504DB29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w:t>
            </w:r>
          </w:p>
        </w:tc>
        <w:tc>
          <w:tcPr>
            <w:tcW w:w="1243" w:type="dxa"/>
            <w:noWrap/>
            <w:vAlign w:val="bottom"/>
            <w:hideMark/>
          </w:tcPr>
          <w:p w14:paraId="4FCA5B9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0.6</w:t>
            </w:r>
          </w:p>
        </w:tc>
      </w:tr>
      <w:tr w:rsidR="000327DD" w:rsidRPr="00451D88" w14:paraId="75DC009D" w14:textId="77777777" w:rsidTr="00EE1C26">
        <w:trPr>
          <w:trHeight w:val="300"/>
        </w:trPr>
        <w:tc>
          <w:tcPr>
            <w:tcW w:w="7920" w:type="dxa"/>
            <w:noWrap/>
            <w:hideMark/>
          </w:tcPr>
          <w:p w14:paraId="10D9F2FF"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144BDC5C"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2,672</w:t>
            </w:r>
          </w:p>
        </w:tc>
        <w:tc>
          <w:tcPr>
            <w:tcW w:w="1243" w:type="dxa"/>
            <w:noWrap/>
            <w:hideMark/>
          </w:tcPr>
          <w:p w14:paraId="3D515FFB"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14107E79" w14:textId="2BDEA22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28</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Eight</w:t>
      </w:r>
    </w:p>
    <w:tbl>
      <w:tblPr>
        <w:tblStyle w:val="TRtable"/>
        <w:tblW w:w="10406" w:type="dxa"/>
        <w:tblLook w:val="04A0" w:firstRow="1" w:lastRow="0" w:firstColumn="1" w:lastColumn="0" w:noHBand="0" w:noVBand="1"/>
        <w:tblDescription w:val="Program Enrollment for Students Who Received Instruction in Spanish—Grade Eight"/>
      </w:tblPr>
      <w:tblGrid>
        <w:gridCol w:w="7920"/>
        <w:gridCol w:w="1243"/>
        <w:gridCol w:w="1243"/>
      </w:tblGrid>
      <w:tr w:rsidR="000327DD" w:rsidRPr="00451D88" w14:paraId="657274CE"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7D0B01D"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7C011F4C"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521AB3D9"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600E5487" w14:textId="77777777" w:rsidTr="00EE1C26">
        <w:trPr>
          <w:trHeight w:val="300"/>
        </w:trPr>
        <w:tc>
          <w:tcPr>
            <w:tcW w:w="7920" w:type="dxa"/>
            <w:noWrap/>
            <w:hideMark/>
          </w:tcPr>
          <w:p w14:paraId="72F7EF08"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2C99EAD6" w14:textId="77777777" w:rsidR="000327DD" w:rsidRPr="00451D88" w:rsidRDefault="000327DD" w:rsidP="000327DD">
            <w:pPr>
              <w:spacing w:before="60" w:after="60"/>
              <w:jc w:val="right"/>
              <w:rPr>
                <w:rFonts w:eastAsia="SimSun" w:cs="Calibri"/>
                <w:szCs w:val="20"/>
              </w:rPr>
            </w:pPr>
            <w:r w:rsidRPr="00451D88">
              <w:rPr>
                <w:rFonts w:eastAsia="SimSun" w:cs="Calibri"/>
                <w:szCs w:val="20"/>
              </w:rPr>
              <w:t>89</w:t>
            </w:r>
          </w:p>
        </w:tc>
        <w:tc>
          <w:tcPr>
            <w:tcW w:w="1243" w:type="dxa"/>
            <w:noWrap/>
            <w:vAlign w:val="bottom"/>
            <w:hideMark/>
          </w:tcPr>
          <w:p w14:paraId="27D2E0FF"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w:t>
            </w:r>
          </w:p>
        </w:tc>
      </w:tr>
      <w:tr w:rsidR="000327DD" w:rsidRPr="00451D88" w14:paraId="6F456BA9" w14:textId="77777777" w:rsidTr="00EE1C26">
        <w:trPr>
          <w:trHeight w:val="300"/>
        </w:trPr>
        <w:tc>
          <w:tcPr>
            <w:tcW w:w="7920" w:type="dxa"/>
            <w:noWrap/>
            <w:hideMark/>
          </w:tcPr>
          <w:p w14:paraId="20CD9A3C"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0AA2A57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2060</w:t>
            </w:r>
          </w:p>
        </w:tc>
        <w:tc>
          <w:tcPr>
            <w:tcW w:w="1243" w:type="dxa"/>
            <w:noWrap/>
            <w:vAlign w:val="bottom"/>
            <w:hideMark/>
          </w:tcPr>
          <w:p w14:paraId="1CB1E25B" w14:textId="77777777" w:rsidR="000327DD" w:rsidRPr="00451D88" w:rsidRDefault="000327DD" w:rsidP="000327DD">
            <w:pPr>
              <w:spacing w:before="60" w:after="60"/>
              <w:jc w:val="right"/>
              <w:rPr>
                <w:rFonts w:eastAsia="SimSun" w:cs="Calibri"/>
                <w:szCs w:val="20"/>
              </w:rPr>
            </w:pPr>
            <w:r w:rsidRPr="00451D88">
              <w:rPr>
                <w:rFonts w:eastAsia="SimSun" w:cs="Calibri"/>
                <w:szCs w:val="20"/>
              </w:rPr>
              <w:t>77.1</w:t>
            </w:r>
          </w:p>
        </w:tc>
      </w:tr>
      <w:tr w:rsidR="000327DD" w:rsidRPr="00451D88" w14:paraId="555C0873" w14:textId="77777777" w:rsidTr="00EE1C26">
        <w:trPr>
          <w:trHeight w:val="300"/>
        </w:trPr>
        <w:tc>
          <w:tcPr>
            <w:tcW w:w="7920" w:type="dxa"/>
            <w:noWrap/>
            <w:hideMark/>
          </w:tcPr>
          <w:p w14:paraId="554031D9"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1AC52AA0" w14:textId="77777777" w:rsidR="000327DD" w:rsidRPr="00451D88" w:rsidRDefault="000327DD" w:rsidP="000327DD">
            <w:pPr>
              <w:spacing w:before="60" w:after="60"/>
              <w:jc w:val="right"/>
              <w:rPr>
                <w:rFonts w:eastAsia="SimSun" w:cs="Calibri"/>
                <w:szCs w:val="20"/>
              </w:rPr>
            </w:pPr>
            <w:r w:rsidRPr="00451D88">
              <w:rPr>
                <w:rFonts w:eastAsia="SimSun" w:cs="Calibri"/>
                <w:szCs w:val="20"/>
              </w:rPr>
              <w:t>55</w:t>
            </w:r>
          </w:p>
        </w:tc>
        <w:tc>
          <w:tcPr>
            <w:tcW w:w="1243" w:type="dxa"/>
            <w:noWrap/>
            <w:vAlign w:val="bottom"/>
            <w:hideMark/>
          </w:tcPr>
          <w:p w14:paraId="1900F8F8"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w:t>
            </w:r>
          </w:p>
        </w:tc>
      </w:tr>
      <w:tr w:rsidR="000327DD" w:rsidRPr="00451D88" w14:paraId="01C989E2" w14:textId="77777777" w:rsidTr="00EE1C26">
        <w:trPr>
          <w:trHeight w:val="300"/>
        </w:trPr>
        <w:tc>
          <w:tcPr>
            <w:tcW w:w="7920" w:type="dxa"/>
            <w:noWrap/>
            <w:hideMark/>
          </w:tcPr>
          <w:p w14:paraId="46BD131F"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5E9362F4"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w:t>
            </w:r>
          </w:p>
        </w:tc>
        <w:tc>
          <w:tcPr>
            <w:tcW w:w="1243" w:type="dxa"/>
            <w:noWrap/>
            <w:vAlign w:val="bottom"/>
            <w:hideMark/>
          </w:tcPr>
          <w:p w14:paraId="57480A8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w:t>
            </w:r>
          </w:p>
        </w:tc>
      </w:tr>
      <w:tr w:rsidR="000327DD" w:rsidRPr="00451D88" w14:paraId="40BA1298" w14:textId="77777777" w:rsidTr="00EE1C26">
        <w:trPr>
          <w:trHeight w:val="300"/>
        </w:trPr>
        <w:tc>
          <w:tcPr>
            <w:tcW w:w="7920" w:type="dxa"/>
            <w:noWrap/>
            <w:hideMark/>
          </w:tcPr>
          <w:p w14:paraId="2BBB6198"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hideMark/>
          </w:tcPr>
          <w:p w14:paraId="4E9BCA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98</w:t>
            </w:r>
          </w:p>
        </w:tc>
        <w:tc>
          <w:tcPr>
            <w:tcW w:w="1243" w:type="dxa"/>
            <w:noWrap/>
            <w:vAlign w:val="bottom"/>
            <w:hideMark/>
          </w:tcPr>
          <w:p w14:paraId="49B1B00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w:t>
            </w:r>
          </w:p>
        </w:tc>
      </w:tr>
      <w:tr w:rsidR="000327DD" w:rsidRPr="00451D88" w14:paraId="2AA87B86" w14:textId="77777777" w:rsidTr="00EE1C26">
        <w:trPr>
          <w:trHeight w:val="300"/>
        </w:trPr>
        <w:tc>
          <w:tcPr>
            <w:tcW w:w="7920" w:type="dxa"/>
            <w:noWrap/>
            <w:hideMark/>
          </w:tcPr>
          <w:p w14:paraId="3D683134"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61346584" w14:textId="77777777" w:rsidR="000327DD" w:rsidRPr="00451D88" w:rsidRDefault="000327DD" w:rsidP="000327DD">
            <w:pPr>
              <w:spacing w:before="60" w:after="60"/>
              <w:jc w:val="right"/>
              <w:rPr>
                <w:rFonts w:eastAsia="SimSun" w:cs="Calibri"/>
                <w:szCs w:val="20"/>
              </w:rPr>
            </w:pPr>
            <w:r w:rsidRPr="00451D88">
              <w:rPr>
                <w:rFonts w:eastAsia="SimSun" w:cs="Calibri"/>
                <w:szCs w:val="20"/>
              </w:rPr>
              <w:t>88</w:t>
            </w:r>
          </w:p>
        </w:tc>
        <w:tc>
          <w:tcPr>
            <w:tcW w:w="1243" w:type="dxa"/>
            <w:noWrap/>
            <w:vAlign w:val="bottom"/>
            <w:hideMark/>
          </w:tcPr>
          <w:p w14:paraId="322759B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w:t>
            </w:r>
          </w:p>
        </w:tc>
      </w:tr>
    </w:tbl>
    <w:p w14:paraId="1C977B34" w14:textId="1A47CEE1"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29</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Eight</w:t>
      </w:r>
    </w:p>
    <w:tbl>
      <w:tblPr>
        <w:tblStyle w:val="TRtable"/>
        <w:tblW w:w="10406" w:type="dxa"/>
        <w:tblLook w:val="04A0" w:firstRow="1" w:lastRow="0" w:firstColumn="1" w:lastColumn="0" w:noHBand="0" w:noVBand="1"/>
        <w:tblDescription w:val="Percentage of School-Day Instruction Provided in Spanish—Grade Eight"/>
      </w:tblPr>
      <w:tblGrid>
        <w:gridCol w:w="7920"/>
        <w:gridCol w:w="1243"/>
        <w:gridCol w:w="1243"/>
      </w:tblGrid>
      <w:tr w:rsidR="000327DD" w:rsidRPr="00451D88" w14:paraId="07DDFC27"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A5E4437"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0D6BF961"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24ABA69"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7644BD1" w14:textId="77777777" w:rsidTr="00EE1C26">
        <w:trPr>
          <w:trHeight w:val="300"/>
        </w:trPr>
        <w:tc>
          <w:tcPr>
            <w:tcW w:w="7920" w:type="dxa"/>
            <w:noWrap/>
            <w:hideMark/>
          </w:tcPr>
          <w:p w14:paraId="6A1F2BE0"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48E31AB0" w14:textId="77777777" w:rsidR="000327DD" w:rsidRPr="00451D88" w:rsidRDefault="000327DD" w:rsidP="000327DD">
            <w:pPr>
              <w:spacing w:before="60" w:after="60"/>
              <w:jc w:val="right"/>
              <w:rPr>
                <w:rFonts w:eastAsia="SimSun" w:cs="Calibri"/>
                <w:szCs w:val="20"/>
              </w:rPr>
            </w:pPr>
            <w:r w:rsidRPr="00451D88">
              <w:rPr>
                <w:rFonts w:eastAsia="SimSun" w:cs="Calibri"/>
                <w:szCs w:val="20"/>
              </w:rPr>
              <w:t>496</w:t>
            </w:r>
          </w:p>
        </w:tc>
        <w:tc>
          <w:tcPr>
            <w:tcW w:w="1243" w:type="dxa"/>
            <w:noWrap/>
            <w:vAlign w:val="bottom"/>
            <w:hideMark/>
          </w:tcPr>
          <w:p w14:paraId="4B83B93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18.6</w:t>
            </w:r>
          </w:p>
        </w:tc>
      </w:tr>
      <w:tr w:rsidR="000327DD" w:rsidRPr="00451D88" w14:paraId="602DC85B" w14:textId="77777777" w:rsidTr="00EE1C26">
        <w:trPr>
          <w:trHeight w:val="300"/>
        </w:trPr>
        <w:tc>
          <w:tcPr>
            <w:tcW w:w="7920" w:type="dxa"/>
            <w:noWrap/>
            <w:hideMark/>
          </w:tcPr>
          <w:p w14:paraId="7DBD618C"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655422C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1,329</w:t>
            </w:r>
          </w:p>
        </w:tc>
        <w:tc>
          <w:tcPr>
            <w:tcW w:w="1243" w:type="dxa"/>
            <w:noWrap/>
            <w:vAlign w:val="bottom"/>
            <w:hideMark/>
          </w:tcPr>
          <w:p w14:paraId="67C73449" w14:textId="77777777" w:rsidR="000327DD" w:rsidRPr="00451D88" w:rsidRDefault="000327DD" w:rsidP="000327DD">
            <w:pPr>
              <w:spacing w:before="60" w:after="60"/>
              <w:jc w:val="right"/>
              <w:rPr>
                <w:rFonts w:eastAsia="SimSun" w:cs="Calibri"/>
                <w:szCs w:val="20"/>
              </w:rPr>
            </w:pPr>
            <w:r w:rsidRPr="00451D88">
              <w:rPr>
                <w:rFonts w:eastAsia="SimSun" w:cs="Calibri"/>
                <w:szCs w:val="20"/>
              </w:rPr>
              <w:t>49.7</w:t>
            </w:r>
          </w:p>
        </w:tc>
      </w:tr>
      <w:tr w:rsidR="000327DD" w:rsidRPr="00451D88" w14:paraId="1C4A98ED" w14:textId="77777777" w:rsidTr="00EE1C26">
        <w:trPr>
          <w:trHeight w:val="300"/>
        </w:trPr>
        <w:tc>
          <w:tcPr>
            <w:tcW w:w="7920" w:type="dxa"/>
            <w:noWrap/>
            <w:hideMark/>
          </w:tcPr>
          <w:p w14:paraId="576C4437"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6F81E72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327</w:t>
            </w:r>
          </w:p>
        </w:tc>
        <w:tc>
          <w:tcPr>
            <w:tcW w:w="1243" w:type="dxa"/>
            <w:noWrap/>
            <w:vAlign w:val="bottom"/>
            <w:hideMark/>
          </w:tcPr>
          <w:p w14:paraId="658E39C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12.2</w:t>
            </w:r>
          </w:p>
        </w:tc>
      </w:tr>
      <w:tr w:rsidR="000327DD" w:rsidRPr="00451D88" w14:paraId="446E3F5F" w14:textId="77777777" w:rsidTr="00EE1C26">
        <w:trPr>
          <w:trHeight w:val="300"/>
        </w:trPr>
        <w:tc>
          <w:tcPr>
            <w:tcW w:w="7920" w:type="dxa"/>
            <w:noWrap/>
            <w:hideMark/>
          </w:tcPr>
          <w:p w14:paraId="74D98094"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5726AEB7" w14:textId="77777777" w:rsidR="000327DD" w:rsidRPr="00451D88" w:rsidRDefault="000327DD" w:rsidP="000327DD">
            <w:pPr>
              <w:spacing w:before="60" w:after="60"/>
              <w:jc w:val="right"/>
              <w:rPr>
                <w:rFonts w:eastAsia="SimSun" w:cs="Calibri"/>
                <w:szCs w:val="20"/>
              </w:rPr>
            </w:pPr>
            <w:r w:rsidRPr="00451D88">
              <w:rPr>
                <w:rFonts w:eastAsia="SimSun" w:cs="Calibri"/>
                <w:szCs w:val="20"/>
              </w:rPr>
              <w:t>282</w:t>
            </w:r>
          </w:p>
        </w:tc>
        <w:tc>
          <w:tcPr>
            <w:tcW w:w="1243" w:type="dxa"/>
            <w:noWrap/>
            <w:vAlign w:val="bottom"/>
            <w:hideMark/>
          </w:tcPr>
          <w:p w14:paraId="0209938D"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10.6</w:t>
            </w:r>
          </w:p>
        </w:tc>
      </w:tr>
    </w:tbl>
    <w:p w14:paraId="7271FA7F"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5481ED5D" w14:textId="78333D02"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30</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Eight</w:t>
      </w:r>
    </w:p>
    <w:tbl>
      <w:tblPr>
        <w:tblStyle w:val="TRtable"/>
        <w:tblW w:w="10406" w:type="dxa"/>
        <w:tblLook w:val="04A0" w:firstRow="1" w:lastRow="0" w:firstColumn="1" w:lastColumn="0" w:noHBand="0" w:noVBand="1"/>
        <w:tblDescription w:val="English Language Acquisition Status—Grade Eight"/>
      </w:tblPr>
      <w:tblGrid>
        <w:gridCol w:w="7920"/>
        <w:gridCol w:w="1243"/>
        <w:gridCol w:w="1243"/>
      </w:tblGrid>
      <w:tr w:rsidR="000327DD" w:rsidRPr="00451D88" w14:paraId="0201AA63"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77BEF11"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088F1055"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3724659"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83E5E78" w14:textId="77777777" w:rsidTr="00EE1C26">
        <w:trPr>
          <w:trHeight w:val="300"/>
        </w:trPr>
        <w:tc>
          <w:tcPr>
            <w:tcW w:w="7920" w:type="dxa"/>
            <w:noWrap/>
            <w:hideMark/>
          </w:tcPr>
          <w:p w14:paraId="14F25ABB"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308F6558" w14:textId="77777777" w:rsidR="000327DD" w:rsidRPr="00451D88" w:rsidRDefault="000327DD" w:rsidP="000327DD">
            <w:pPr>
              <w:spacing w:before="60" w:after="60"/>
              <w:jc w:val="right"/>
              <w:rPr>
                <w:rFonts w:eastAsia="SimSun" w:cs="Calibri"/>
                <w:szCs w:val="20"/>
              </w:rPr>
            </w:pPr>
            <w:r w:rsidRPr="00451D88">
              <w:rPr>
                <w:rFonts w:eastAsia="SimSun" w:cs="Calibri"/>
                <w:szCs w:val="20"/>
              </w:rPr>
              <w:t>653</w:t>
            </w:r>
          </w:p>
        </w:tc>
        <w:tc>
          <w:tcPr>
            <w:tcW w:w="1243" w:type="dxa"/>
            <w:noWrap/>
            <w:vAlign w:val="bottom"/>
            <w:hideMark/>
          </w:tcPr>
          <w:p w14:paraId="082FAE4C"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24.4</w:t>
            </w:r>
          </w:p>
        </w:tc>
      </w:tr>
      <w:tr w:rsidR="000327DD" w:rsidRPr="00451D88" w14:paraId="4BBB2523" w14:textId="77777777" w:rsidTr="00EE1C26">
        <w:trPr>
          <w:trHeight w:val="300"/>
        </w:trPr>
        <w:tc>
          <w:tcPr>
            <w:tcW w:w="7920" w:type="dxa"/>
            <w:noWrap/>
            <w:hideMark/>
          </w:tcPr>
          <w:p w14:paraId="7BBAF8A8"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4EE247C8" w14:textId="77777777" w:rsidR="000327DD" w:rsidRPr="00451D88" w:rsidRDefault="000327DD" w:rsidP="000327DD">
            <w:pPr>
              <w:spacing w:before="60" w:after="60"/>
              <w:jc w:val="right"/>
              <w:rPr>
                <w:rFonts w:eastAsia="SimSun" w:cs="Calibri"/>
                <w:szCs w:val="20"/>
              </w:rPr>
            </w:pPr>
            <w:r w:rsidRPr="00451D88">
              <w:rPr>
                <w:rFonts w:eastAsia="SimSun" w:cs="Calibri"/>
                <w:szCs w:val="20"/>
              </w:rPr>
              <w:t>645</w:t>
            </w:r>
          </w:p>
        </w:tc>
        <w:tc>
          <w:tcPr>
            <w:tcW w:w="1243" w:type="dxa"/>
            <w:noWrap/>
            <w:vAlign w:val="bottom"/>
            <w:hideMark/>
          </w:tcPr>
          <w:p w14:paraId="59E89C25"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24.1</w:t>
            </w:r>
          </w:p>
        </w:tc>
      </w:tr>
      <w:tr w:rsidR="000327DD" w:rsidRPr="00451D88" w14:paraId="21805344" w14:textId="77777777" w:rsidTr="00EE1C26">
        <w:trPr>
          <w:trHeight w:val="300"/>
        </w:trPr>
        <w:tc>
          <w:tcPr>
            <w:tcW w:w="7920" w:type="dxa"/>
            <w:noWrap/>
            <w:hideMark/>
          </w:tcPr>
          <w:p w14:paraId="658C868E"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5B12E3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w:t>
            </w:r>
          </w:p>
        </w:tc>
        <w:tc>
          <w:tcPr>
            <w:tcW w:w="1243" w:type="dxa"/>
            <w:noWrap/>
            <w:vAlign w:val="bottom"/>
            <w:hideMark/>
          </w:tcPr>
          <w:p w14:paraId="7EABD7B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w:t>
            </w:r>
          </w:p>
        </w:tc>
      </w:tr>
      <w:tr w:rsidR="000327DD" w:rsidRPr="00451D88" w14:paraId="57774321" w14:textId="77777777" w:rsidTr="00EE1C26">
        <w:trPr>
          <w:trHeight w:val="300"/>
        </w:trPr>
        <w:tc>
          <w:tcPr>
            <w:tcW w:w="7920" w:type="dxa"/>
            <w:noWrap/>
            <w:hideMark/>
          </w:tcPr>
          <w:p w14:paraId="530716DE" w14:textId="77777777" w:rsidR="000327DD" w:rsidRPr="00451D88" w:rsidRDefault="000327DD" w:rsidP="000327DD">
            <w:pPr>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5205213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1,225</w:t>
            </w:r>
          </w:p>
        </w:tc>
        <w:tc>
          <w:tcPr>
            <w:tcW w:w="1243" w:type="dxa"/>
            <w:noWrap/>
            <w:vAlign w:val="bottom"/>
            <w:hideMark/>
          </w:tcPr>
          <w:p w14:paraId="29D7D0F0"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45.8</w:t>
            </w:r>
          </w:p>
        </w:tc>
      </w:tr>
      <w:tr w:rsidR="000327DD" w:rsidRPr="00451D88" w14:paraId="0884AA30" w14:textId="77777777" w:rsidTr="00EE1C26">
        <w:trPr>
          <w:trHeight w:val="300"/>
        </w:trPr>
        <w:tc>
          <w:tcPr>
            <w:tcW w:w="7920" w:type="dxa"/>
            <w:noWrap/>
            <w:hideMark/>
          </w:tcPr>
          <w:p w14:paraId="15572ED2"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4CABDBFF" w14:textId="77777777" w:rsidR="000327DD" w:rsidRPr="00451D88" w:rsidRDefault="000327DD" w:rsidP="000327DD">
            <w:pPr>
              <w:spacing w:before="60" w:after="60"/>
              <w:jc w:val="right"/>
              <w:rPr>
                <w:rFonts w:eastAsia="SimSun" w:cs="Calibri"/>
                <w:szCs w:val="20"/>
              </w:rPr>
            </w:pPr>
            <w:r w:rsidRPr="00451D88">
              <w:rPr>
                <w:rFonts w:eastAsia="SimSun" w:cs="Calibri"/>
                <w:szCs w:val="20"/>
              </w:rPr>
              <w:t>46</w:t>
            </w:r>
          </w:p>
        </w:tc>
        <w:tc>
          <w:tcPr>
            <w:tcW w:w="1243" w:type="dxa"/>
            <w:noWrap/>
            <w:vAlign w:val="bottom"/>
            <w:hideMark/>
          </w:tcPr>
          <w:p w14:paraId="782397D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w:t>
            </w:r>
          </w:p>
        </w:tc>
      </w:tr>
      <w:tr w:rsidR="000327DD" w:rsidRPr="00451D88" w14:paraId="45A1887E" w14:textId="77777777" w:rsidTr="00EE1C26">
        <w:trPr>
          <w:trHeight w:val="300"/>
        </w:trPr>
        <w:tc>
          <w:tcPr>
            <w:tcW w:w="7920" w:type="dxa"/>
            <w:noWrap/>
            <w:hideMark/>
          </w:tcPr>
          <w:p w14:paraId="6481A4D0"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5C9CB44D" w14:textId="77777777" w:rsidR="000327DD" w:rsidRPr="00451D88" w:rsidRDefault="000327DD" w:rsidP="000327DD">
            <w:pPr>
              <w:spacing w:before="60" w:after="60"/>
              <w:jc w:val="right"/>
              <w:rPr>
                <w:rFonts w:eastAsia="SimSun" w:cs="Calibri"/>
                <w:szCs w:val="20"/>
              </w:rPr>
            </w:pPr>
            <w:r w:rsidRPr="00451D88">
              <w:rPr>
                <w:rFonts w:eastAsia="SimSun" w:cs="Calibri"/>
                <w:szCs w:val="20"/>
              </w:rPr>
              <w:t>3</w:t>
            </w:r>
          </w:p>
        </w:tc>
        <w:tc>
          <w:tcPr>
            <w:tcW w:w="1243" w:type="dxa"/>
            <w:noWrap/>
            <w:vAlign w:val="bottom"/>
            <w:hideMark/>
          </w:tcPr>
          <w:p w14:paraId="02BDC7AA"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60FE2B68"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Nine Survey Results</w:t>
      </w:r>
    </w:p>
    <w:p w14:paraId="11D41943" w14:textId="010AD969"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31</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Nine</w:t>
      </w:r>
    </w:p>
    <w:tbl>
      <w:tblPr>
        <w:tblStyle w:val="TRtable"/>
        <w:tblW w:w="10406" w:type="dxa"/>
        <w:tblLook w:val="04A0" w:firstRow="1" w:lastRow="0" w:firstColumn="1" w:lastColumn="0" w:noHBand="0" w:noVBand="1"/>
        <w:tblDescription w:val="Total Students Receiving Spanish Instruction—Grade Nine"/>
      </w:tblPr>
      <w:tblGrid>
        <w:gridCol w:w="7920"/>
        <w:gridCol w:w="1243"/>
        <w:gridCol w:w="1243"/>
      </w:tblGrid>
      <w:tr w:rsidR="000327DD" w:rsidRPr="00451D88" w14:paraId="38EDADE8"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0D9E913"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12CF2731"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301F3980"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6A8C95B6" w14:textId="77777777" w:rsidTr="00EE1C26">
        <w:trPr>
          <w:trHeight w:val="300"/>
        </w:trPr>
        <w:tc>
          <w:tcPr>
            <w:tcW w:w="7920" w:type="dxa"/>
            <w:noWrap/>
            <w:hideMark/>
          </w:tcPr>
          <w:p w14:paraId="11355EEC"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47873BB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1,095</w:t>
            </w:r>
          </w:p>
        </w:tc>
        <w:tc>
          <w:tcPr>
            <w:tcW w:w="1243" w:type="dxa"/>
            <w:noWrap/>
            <w:vAlign w:val="bottom"/>
            <w:hideMark/>
          </w:tcPr>
          <w:p w14:paraId="2A0A5C88" w14:textId="77777777" w:rsidR="000327DD" w:rsidRPr="00451D88" w:rsidRDefault="000327DD" w:rsidP="000327DD">
            <w:pPr>
              <w:spacing w:before="60" w:after="60"/>
              <w:jc w:val="right"/>
              <w:rPr>
                <w:rFonts w:eastAsia="SimSun" w:cs="Calibri"/>
                <w:szCs w:val="20"/>
              </w:rPr>
            </w:pPr>
            <w:r w:rsidRPr="00451D88">
              <w:rPr>
                <w:rFonts w:eastAsia="SimSun" w:cs="Calibri"/>
                <w:szCs w:val="20"/>
              </w:rPr>
              <w:t>69.7</w:t>
            </w:r>
          </w:p>
        </w:tc>
      </w:tr>
      <w:tr w:rsidR="000327DD" w:rsidRPr="00451D88" w14:paraId="14CE55CA" w14:textId="77777777" w:rsidTr="00EE1C26">
        <w:trPr>
          <w:trHeight w:val="300"/>
        </w:trPr>
        <w:tc>
          <w:tcPr>
            <w:tcW w:w="7920" w:type="dxa"/>
            <w:noWrap/>
            <w:hideMark/>
          </w:tcPr>
          <w:p w14:paraId="2E584BD2"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0C6195ED" w14:textId="77777777" w:rsidR="000327DD" w:rsidRPr="00451D88" w:rsidRDefault="000327DD" w:rsidP="000327DD">
            <w:pPr>
              <w:spacing w:before="60" w:after="60"/>
              <w:jc w:val="right"/>
              <w:rPr>
                <w:rFonts w:eastAsia="SimSun" w:cs="Calibri"/>
                <w:szCs w:val="20"/>
              </w:rPr>
            </w:pPr>
            <w:r w:rsidRPr="00451D88">
              <w:rPr>
                <w:rFonts w:eastAsia="SimSun" w:cs="Calibri"/>
                <w:szCs w:val="20"/>
              </w:rPr>
              <w:t>476</w:t>
            </w:r>
          </w:p>
        </w:tc>
        <w:tc>
          <w:tcPr>
            <w:tcW w:w="1243" w:type="dxa"/>
            <w:noWrap/>
            <w:vAlign w:val="bottom"/>
            <w:hideMark/>
          </w:tcPr>
          <w:p w14:paraId="16C16863"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30.3</w:t>
            </w:r>
          </w:p>
        </w:tc>
      </w:tr>
      <w:tr w:rsidR="000327DD" w:rsidRPr="00451D88" w14:paraId="1E9A0E81" w14:textId="77777777" w:rsidTr="00EE1C26">
        <w:trPr>
          <w:trHeight w:val="300"/>
        </w:trPr>
        <w:tc>
          <w:tcPr>
            <w:tcW w:w="7920" w:type="dxa"/>
            <w:noWrap/>
            <w:hideMark/>
          </w:tcPr>
          <w:p w14:paraId="4ABDE639"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7235E94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1942469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2A1A1381" w14:textId="77777777" w:rsidTr="00EE1C26">
        <w:trPr>
          <w:trHeight w:val="300"/>
        </w:trPr>
        <w:tc>
          <w:tcPr>
            <w:tcW w:w="7920" w:type="dxa"/>
            <w:noWrap/>
            <w:hideMark/>
          </w:tcPr>
          <w:p w14:paraId="172B3EF0"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711A290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1,571</w:t>
            </w:r>
          </w:p>
        </w:tc>
        <w:tc>
          <w:tcPr>
            <w:tcW w:w="1243" w:type="dxa"/>
            <w:noWrap/>
            <w:hideMark/>
          </w:tcPr>
          <w:p w14:paraId="13A488A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456B0A3D" w14:textId="37A02C2A"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32</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Nine</w:t>
      </w:r>
    </w:p>
    <w:tbl>
      <w:tblPr>
        <w:tblStyle w:val="TRtable"/>
        <w:tblW w:w="10406" w:type="dxa"/>
        <w:tblLook w:val="04A0" w:firstRow="1" w:lastRow="0" w:firstColumn="1" w:lastColumn="0" w:noHBand="0" w:noVBand="1"/>
        <w:tblDescription w:val="Program Enrollment for Students Who Received Instruction in Spanish—Grade Nine"/>
      </w:tblPr>
      <w:tblGrid>
        <w:gridCol w:w="7920"/>
        <w:gridCol w:w="1243"/>
        <w:gridCol w:w="1243"/>
      </w:tblGrid>
      <w:tr w:rsidR="000327DD" w:rsidRPr="00451D88" w14:paraId="5CDBBB31"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6749FDA"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332531EE"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34F95918"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8C1F38F" w14:textId="77777777" w:rsidTr="00EE1C26">
        <w:trPr>
          <w:trHeight w:val="300"/>
        </w:trPr>
        <w:tc>
          <w:tcPr>
            <w:tcW w:w="7920" w:type="dxa"/>
            <w:noWrap/>
            <w:hideMark/>
          </w:tcPr>
          <w:p w14:paraId="74A93FF5"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1C078F32"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222</w:t>
            </w:r>
          </w:p>
        </w:tc>
        <w:tc>
          <w:tcPr>
            <w:tcW w:w="1243" w:type="dxa"/>
            <w:noWrap/>
            <w:vAlign w:val="bottom"/>
            <w:hideMark/>
          </w:tcPr>
          <w:p w14:paraId="690D27E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14.1</w:t>
            </w:r>
          </w:p>
        </w:tc>
      </w:tr>
      <w:tr w:rsidR="000327DD" w:rsidRPr="00451D88" w14:paraId="427AD0B7" w14:textId="77777777" w:rsidTr="00EE1C26">
        <w:trPr>
          <w:trHeight w:val="300"/>
        </w:trPr>
        <w:tc>
          <w:tcPr>
            <w:tcW w:w="7920" w:type="dxa"/>
            <w:noWrap/>
            <w:hideMark/>
          </w:tcPr>
          <w:p w14:paraId="03A998D5"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1C58DBB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336</w:t>
            </w:r>
          </w:p>
        </w:tc>
        <w:tc>
          <w:tcPr>
            <w:tcW w:w="1243" w:type="dxa"/>
            <w:noWrap/>
            <w:vAlign w:val="bottom"/>
            <w:hideMark/>
          </w:tcPr>
          <w:p w14:paraId="17F238D4"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21.4</w:t>
            </w:r>
          </w:p>
        </w:tc>
      </w:tr>
      <w:tr w:rsidR="000327DD" w:rsidRPr="00451D88" w14:paraId="031DBDAE" w14:textId="77777777" w:rsidTr="00EE1C26">
        <w:trPr>
          <w:trHeight w:val="300"/>
        </w:trPr>
        <w:tc>
          <w:tcPr>
            <w:tcW w:w="7920" w:type="dxa"/>
            <w:noWrap/>
            <w:hideMark/>
          </w:tcPr>
          <w:p w14:paraId="7CA5E30E"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0304837B" w14:textId="77777777" w:rsidR="000327DD" w:rsidRPr="00451D88" w:rsidRDefault="000327DD" w:rsidP="000327DD">
            <w:pPr>
              <w:spacing w:before="60" w:after="60"/>
              <w:jc w:val="right"/>
              <w:rPr>
                <w:rFonts w:eastAsia="SimSun" w:cs="Calibri"/>
                <w:szCs w:val="20"/>
              </w:rPr>
            </w:pPr>
            <w:r w:rsidRPr="00451D88">
              <w:rPr>
                <w:rFonts w:eastAsia="SimSun" w:cs="Calibri"/>
                <w:szCs w:val="20"/>
              </w:rPr>
              <w:t>86</w:t>
            </w:r>
          </w:p>
        </w:tc>
        <w:tc>
          <w:tcPr>
            <w:tcW w:w="1243" w:type="dxa"/>
            <w:noWrap/>
            <w:vAlign w:val="bottom"/>
            <w:hideMark/>
          </w:tcPr>
          <w:p w14:paraId="5F34AEAB" w14:textId="77777777" w:rsidR="000327DD" w:rsidRPr="00451D88" w:rsidRDefault="000327DD" w:rsidP="000327DD">
            <w:pPr>
              <w:spacing w:before="60" w:after="60"/>
              <w:jc w:val="right"/>
              <w:rPr>
                <w:rFonts w:eastAsia="SimSun" w:cs="Calibri"/>
                <w:szCs w:val="20"/>
              </w:rPr>
            </w:pPr>
            <w:r w:rsidRPr="00451D88">
              <w:rPr>
                <w:rFonts w:eastAsia="SimSun" w:cs="Calibri"/>
                <w:szCs w:val="20"/>
              </w:rPr>
              <w:t>5.5</w:t>
            </w:r>
          </w:p>
        </w:tc>
      </w:tr>
      <w:tr w:rsidR="000327DD" w:rsidRPr="00451D88" w14:paraId="5C0D8B9B" w14:textId="77777777" w:rsidTr="00EE1C26">
        <w:trPr>
          <w:trHeight w:val="300"/>
        </w:trPr>
        <w:tc>
          <w:tcPr>
            <w:tcW w:w="7920" w:type="dxa"/>
            <w:noWrap/>
            <w:hideMark/>
          </w:tcPr>
          <w:p w14:paraId="27026161"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215E7D51" w14:textId="77777777" w:rsidR="000327DD" w:rsidRPr="00451D88" w:rsidRDefault="000327DD" w:rsidP="000327DD">
            <w:pPr>
              <w:spacing w:before="60" w:after="60"/>
              <w:jc w:val="right"/>
              <w:rPr>
                <w:rFonts w:eastAsia="SimSun" w:cs="Calibri"/>
                <w:szCs w:val="20"/>
              </w:rPr>
            </w:pPr>
            <w:r w:rsidRPr="00451D88">
              <w:rPr>
                <w:rFonts w:eastAsia="SimSun" w:cs="Calibri"/>
                <w:szCs w:val="20"/>
              </w:rPr>
              <w:t>84</w:t>
            </w:r>
          </w:p>
        </w:tc>
        <w:tc>
          <w:tcPr>
            <w:tcW w:w="1243" w:type="dxa"/>
            <w:noWrap/>
            <w:vAlign w:val="bottom"/>
            <w:hideMark/>
          </w:tcPr>
          <w:p w14:paraId="40FA43F3" w14:textId="77777777" w:rsidR="000327DD" w:rsidRPr="00451D88" w:rsidRDefault="000327DD" w:rsidP="000327DD">
            <w:pPr>
              <w:spacing w:before="60" w:after="60"/>
              <w:jc w:val="right"/>
              <w:rPr>
                <w:rFonts w:eastAsia="SimSun" w:cs="Calibri"/>
                <w:szCs w:val="20"/>
              </w:rPr>
            </w:pPr>
            <w:r w:rsidRPr="00451D88">
              <w:rPr>
                <w:rFonts w:eastAsia="SimSun" w:cs="Calibri"/>
                <w:szCs w:val="20"/>
              </w:rPr>
              <w:t>5.3</w:t>
            </w:r>
          </w:p>
        </w:tc>
      </w:tr>
      <w:tr w:rsidR="000327DD" w:rsidRPr="00451D88" w14:paraId="278ADECF" w14:textId="77777777" w:rsidTr="00EE1C26">
        <w:trPr>
          <w:trHeight w:val="300"/>
        </w:trPr>
        <w:tc>
          <w:tcPr>
            <w:tcW w:w="7920" w:type="dxa"/>
            <w:noWrap/>
            <w:hideMark/>
          </w:tcPr>
          <w:p w14:paraId="0EB19A58"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hideMark/>
          </w:tcPr>
          <w:p w14:paraId="4E7ADE1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210</w:t>
            </w:r>
          </w:p>
        </w:tc>
        <w:tc>
          <w:tcPr>
            <w:tcW w:w="1243" w:type="dxa"/>
            <w:noWrap/>
            <w:vAlign w:val="bottom"/>
            <w:hideMark/>
          </w:tcPr>
          <w:p w14:paraId="5AA5D93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13.4</w:t>
            </w:r>
          </w:p>
        </w:tc>
      </w:tr>
      <w:tr w:rsidR="000327DD" w:rsidRPr="00451D88" w14:paraId="29CAD225" w14:textId="77777777" w:rsidTr="00EE1C26">
        <w:trPr>
          <w:trHeight w:val="300"/>
        </w:trPr>
        <w:tc>
          <w:tcPr>
            <w:tcW w:w="7920" w:type="dxa"/>
            <w:noWrap/>
            <w:hideMark/>
          </w:tcPr>
          <w:p w14:paraId="15927E26"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2FFE2E3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157</w:t>
            </w:r>
          </w:p>
        </w:tc>
        <w:tc>
          <w:tcPr>
            <w:tcW w:w="1243" w:type="dxa"/>
            <w:noWrap/>
            <w:vAlign w:val="bottom"/>
            <w:hideMark/>
          </w:tcPr>
          <w:p w14:paraId="453F55C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w:t>
            </w:r>
          </w:p>
        </w:tc>
      </w:tr>
    </w:tbl>
    <w:p w14:paraId="64EC8BEA" w14:textId="6C5AF945"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33</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Nine</w:t>
      </w:r>
    </w:p>
    <w:tbl>
      <w:tblPr>
        <w:tblStyle w:val="TRtable"/>
        <w:tblW w:w="10406" w:type="dxa"/>
        <w:tblLook w:val="04A0" w:firstRow="1" w:lastRow="0" w:firstColumn="1" w:lastColumn="0" w:noHBand="0" w:noVBand="1"/>
        <w:tblDescription w:val="Percentage of School-Day Instruction Provided in Spanish—Grade Nine"/>
      </w:tblPr>
      <w:tblGrid>
        <w:gridCol w:w="7920"/>
        <w:gridCol w:w="1243"/>
        <w:gridCol w:w="1243"/>
      </w:tblGrid>
      <w:tr w:rsidR="000327DD" w:rsidRPr="00451D88" w14:paraId="54884A50"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61C06BDE"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2DF71803"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B61084C"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5AD66055" w14:textId="77777777" w:rsidTr="00EE1C26">
        <w:trPr>
          <w:trHeight w:val="300"/>
        </w:trPr>
        <w:tc>
          <w:tcPr>
            <w:tcW w:w="7920" w:type="dxa"/>
            <w:noWrap/>
            <w:hideMark/>
          </w:tcPr>
          <w:p w14:paraId="0B97BEE6"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57833D3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245</w:t>
            </w:r>
          </w:p>
        </w:tc>
        <w:tc>
          <w:tcPr>
            <w:tcW w:w="1243" w:type="dxa"/>
            <w:noWrap/>
            <w:vAlign w:val="bottom"/>
            <w:hideMark/>
          </w:tcPr>
          <w:p w14:paraId="60D15C7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15.6</w:t>
            </w:r>
          </w:p>
        </w:tc>
      </w:tr>
      <w:tr w:rsidR="000327DD" w:rsidRPr="00451D88" w14:paraId="06DD6B06" w14:textId="77777777" w:rsidTr="00EE1C26">
        <w:trPr>
          <w:trHeight w:val="300"/>
        </w:trPr>
        <w:tc>
          <w:tcPr>
            <w:tcW w:w="7920" w:type="dxa"/>
            <w:noWrap/>
            <w:hideMark/>
          </w:tcPr>
          <w:p w14:paraId="6D3A81CE"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7892AF5F"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225</w:t>
            </w:r>
          </w:p>
        </w:tc>
        <w:tc>
          <w:tcPr>
            <w:tcW w:w="1243" w:type="dxa"/>
            <w:noWrap/>
            <w:vAlign w:val="bottom"/>
            <w:hideMark/>
          </w:tcPr>
          <w:p w14:paraId="2E5ED35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14.3</w:t>
            </w:r>
          </w:p>
        </w:tc>
      </w:tr>
      <w:tr w:rsidR="000327DD" w:rsidRPr="00451D88" w14:paraId="2ADEE82C" w14:textId="77777777" w:rsidTr="00EE1C26">
        <w:trPr>
          <w:trHeight w:val="300"/>
        </w:trPr>
        <w:tc>
          <w:tcPr>
            <w:tcW w:w="7920" w:type="dxa"/>
            <w:noWrap/>
            <w:hideMark/>
          </w:tcPr>
          <w:p w14:paraId="775F792D"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24B8B5CD"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248</w:t>
            </w:r>
          </w:p>
        </w:tc>
        <w:tc>
          <w:tcPr>
            <w:tcW w:w="1243" w:type="dxa"/>
            <w:noWrap/>
            <w:vAlign w:val="bottom"/>
            <w:hideMark/>
          </w:tcPr>
          <w:p w14:paraId="5D233617"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15.8</w:t>
            </w:r>
          </w:p>
        </w:tc>
      </w:tr>
      <w:tr w:rsidR="000327DD" w:rsidRPr="00451D88" w14:paraId="2CD4E88F" w14:textId="77777777" w:rsidTr="00EE1C26">
        <w:trPr>
          <w:trHeight w:val="300"/>
        </w:trPr>
        <w:tc>
          <w:tcPr>
            <w:tcW w:w="7920" w:type="dxa"/>
            <w:noWrap/>
            <w:hideMark/>
          </w:tcPr>
          <w:p w14:paraId="447DB554"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25A22D16"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376</w:t>
            </w:r>
          </w:p>
        </w:tc>
        <w:tc>
          <w:tcPr>
            <w:tcW w:w="1243" w:type="dxa"/>
            <w:noWrap/>
            <w:vAlign w:val="bottom"/>
            <w:hideMark/>
          </w:tcPr>
          <w:p w14:paraId="59A8691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23.9</w:t>
            </w:r>
          </w:p>
        </w:tc>
      </w:tr>
    </w:tbl>
    <w:p w14:paraId="1BEE3DB3"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7EEA6ED1" w14:textId="04D3354B"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34</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Nine</w:t>
      </w:r>
    </w:p>
    <w:tbl>
      <w:tblPr>
        <w:tblStyle w:val="TRtable"/>
        <w:tblW w:w="10406" w:type="dxa"/>
        <w:tblLook w:val="04A0" w:firstRow="1" w:lastRow="0" w:firstColumn="1" w:lastColumn="0" w:noHBand="0" w:noVBand="1"/>
        <w:tblDescription w:val="English Language Acquisition Status—Grade Nine"/>
      </w:tblPr>
      <w:tblGrid>
        <w:gridCol w:w="7920"/>
        <w:gridCol w:w="1243"/>
        <w:gridCol w:w="1243"/>
      </w:tblGrid>
      <w:tr w:rsidR="000327DD" w:rsidRPr="00451D88" w14:paraId="6408B909" w14:textId="77777777" w:rsidTr="00EE1C26">
        <w:trPr>
          <w:cnfStyle w:val="100000000000" w:firstRow="1" w:lastRow="0" w:firstColumn="0" w:lastColumn="0" w:oddVBand="0" w:evenVBand="0" w:oddHBand="0" w:evenHBand="0" w:firstRowFirstColumn="0" w:firstRowLastColumn="0" w:lastRowFirstColumn="0" w:lastRowLastColumn="0"/>
        </w:trPr>
        <w:tc>
          <w:tcPr>
            <w:tcW w:w="7920" w:type="dxa"/>
            <w:noWrap/>
          </w:tcPr>
          <w:p w14:paraId="02AA42F6"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58D794BB"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6171C112"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57C7203" w14:textId="77777777" w:rsidTr="00EE1C26">
        <w:trPr>
          <w:trHeight w:val="300"/>
        </w:trPr>
        <w:tc>
          <w:tcPr>
            <w:tcW w:w="7920" w:type="dxa"/>
            <w:noWrap/>
            <w:hideMark/>
          </w:tcPr>
          <w:p w14:paraId="3DAF84E2"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11899A3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129</w:t>
            </w:r>
          </w:p>
        </w:tc>
        <w:tc>
          <w:tcPr>
            <w:tcW w:w="1243" w:type="dxa"/>
            <w:noWrap/>
            <w:vAlign w:val="bottom"/>
            <w:hideMark/>
          </w:tcPr>
          <w:p w14:paraId="66ECCCDF" w14:textId="77777777" w:rsidR="000327DD" w:rsidRPr="00451D88" w:rsidRDefault="000327DD" w:rsidP="000327DD">
            <w:pPr>
              <w:spacing w:before="60" w:after="60"/>
              <w:jc w:val="right"/>
              <w:rPr>
                <w:rFonts w:eastAsia="SimSun" w:cs="Calibri"/>
                <w:szCs w:val="20"/>
              </w:rPr>
            </w:pPr>
            <w:r w:rsidRPr="00451D88">
              <w:rPr>
                <w:rFonts w:eastAsia="SimSun" w:cs="Calibri"/>
                <w:szCs w:val="20"/>
              </w:rPr>
              <w:t>8.2</w:t>
            </w:r>
          </w:p>
        </w:tc>
      </w:tr>
      <w:tr w:rsidR="000327DD" w:rsidRPr="00451D88" w14:paraId="2BF7BE2D" w14:textId="77777777" w:rsidTr="00EE1C26">
        <w:trPr>
          <w:trHeight w:val="300"/>
        </w:trPr>
        <w:tc>
          <w:tcPr>
            <w:tcW w:w="7920" w:type="dxa"/>
            <w:noWrap/>
            <w:hideMark/>
          </w:tcPr>
          <w:p w14:paraId="322E9F41"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41A04300" w14:textId="77777777" w:rsidR="000327DD" w:rsidRPr="00451D88" w:rsidRDefault="000327DD" w:rsidP="000327DD">
            <w:pPr>
              <w:spacing w:before="60" w:after="60"/>
              <w:jc w:val="right"/>
              <w:rPr>
                <w:rFonts w:eastAsia="SimSun" w:cs="Calibri"/>
                <w:szCs w:val="20"/>
              </w:rPr>
            </w:pPr>
            <w:r w:rsidRPr="00451D88">
              <w:rPr>
                <w:rFonts w:eastAsia="SimSun" w:cs="Calibri"/>
                <w:szCs w:val="20"/>
              </w:rPr>
              <w:t>982</w:t>
            </w:r>
          </w:p>
        </w:tc>
        <w:tc>
          <w:tcPr>
            <w:tcW w:w="1243" w:type="dxa"/>
            <w:noWrap/>
            <w:vAlign w:val="bottom"/>
            <w:hideMark/>
          </w:tcPr>
          <w:p w14:paraId="3C372E4B" w14:textId="77777777" w:rsidR="000327DD" w:rsidRPr="00451D88" w:rsidRDefault="000327DD" w:rsidP="000327DD">
            <w:pPr>
              <w:spacing w:before="60" w:after="60"/>
              <w:jc w:val="right"/>
              <w:rPr>
                <w:rFonts w:eastAsia="SimSun" w:cs="Calibri"/>
                <w:szCs w:val="20"/>
              </w:rPr>
            </w:pPr>
            <w:r w:rsidRPr="00451D88">
              <w:rPr>
                <w:rFonts w:eastAsia="SimSun" w:cs="Calibri"/>
                <w:szCs w:val="20"/>
              </w:rPr>
              <w:t>62.5</w:t>
            </w:r>
          </w:p>
        </w:tc>
      </w:tr>
      <w:tr w:rsidR="000327DD" w:rsidRPr="00451D88" w14:paraId="4FDF2D3A" w14:textId="77777777" w:rsidTr="00EE1C26">
        <w:trPr>
          <w:trHeight w:val="300"/>
        </w:trPr>
        <w:tc>
          <w:tcPr>
            <w:tcW w:w="7920" w:type="dxa"/>
            <w:noWrap/>
            <w:hideMark/>
          </w:tcPr>
          <w:p w14:paraId="5A479066"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067B80E9" w14:textId="77777777" w:rsidR="000327DD" w:rsidRPr="00451D88" w:rsidRDefault="000327DD" w:rsidP="000327DD">
            <w:pPr>
              <w:spacing w:before="60" w:after="60"/>
              <w:jc w:val="right"/>
              <w:rPr>
                <w:rFonts w:eastAsia="SimSun" w:cs="Calibri"/>
                <w:szCs w:val="20"/>
              </w:rPr>
            </w:pPr>
            <w:r w:rsidRPr="00451D88">
              <w:rPr>
                <w:rFonts w:eastAsia="SimSun" w:cs="Calibri"/>
                <w:szCs w:val="20"/>
              </w:rPr>
              <w:t>33</w:t>
            </w:r>
          </w:p>
        </w:tc>
        <w:tc>
          <w:tcPr>
            <w:tcW w:w="1243" w:type="dxa"/>
            <w:noWrap/>
            <w:vAlign w:val="bottom"/>
            <w:hideMark/>
          </w:tcPr>
          <w:p w14:paraId="4B0D14A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w:t>
            </w:r>
          </w:p>
        </w:tc>
      </w:tr>
      <w:tr w:rsidR="000327DD" w:rsidRPr="00451D88" w14:paraId="305CAD7E" w14:textId="77777777" w:rsidTr="00EE1C26">
        <w:trPr>
          <w:trHeight w:val="300"/>
        </w:trPr>
        <w:tc>
          <w:tcPr>
            <w:tcW w:w="7920" w:type="dxa"/>
            <w:noWrap/>
            <w:hideMark/>
          </w:tcPr>
          <w:p w14:paraId="3FD6F7FE"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34F490A8"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373</w:t>
            </w:r>
          </w:p>
        </w:tc>
        <w:tc>
          <w:tcPr>
            <w:tcW w:w="1243" w:type="dxa"/>
            <w:noWrap/>
            <w:vAlign w:val="bottom"/>
            <w:hideMark/>
          </w:tcPr>
          <w:p w14:paraId="255E5E84"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23.7</w:t>
            </w:r>
          </w:p>
        </w:tc>
      </w:tr>
      <w:tr w:rsidR="000327DD" w:rsidRPr="00451D88" w14:paraId="40D48DA7" w14:textId="77777777" w:rsidTr="00EE1C26">
        <w:trPr>
          <w:trHeight w:val="300"/>
        </w:trPr>
        <w:tc>
          <w:tcPr>
            <w:tcW w:w="7920" w:type="dxa"/>
            <w:noWrap/>
            <w:hideMark/>
          </w:tcPr>
          <w:p w14:paraId="6E7895CF"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23181AA4" w14:textId="77777777" w:rsidR="000327DD" w:rsidRPr="00451D88" w:rsidRDefault="000327DD" w:rsidP="000327DD">
            <w:pPr>
              <w:spacing w:before="60" w:after="60"/>
              <w:jc w:val="right"/>
              <w:rPr>
                <w:rFonts w:eastAsia="SimSun" w:cs="Calibri"/>
                <w:szCs w:val="20"/>
              </w:rPr>
            </w:pPr>
            <w:r w:rsidRPr="00451D88">
              <w:rPr>
                <w:rFonts w:eastAsia="SimSun" w:cs="Calibri"/>
                <w:szCs w:val="20"/>
              </w:rPr>
              <w:t>51</w:t>
            </w:r>
          </w:p>
        </w:tc>
        <w:tc>
          <w:tcPr>
            <w:tcW w:w="1243" w:type="dxa"/>
            <w:noWrap/>
            <w:vAlign w:val="bottom"/>
            <w:hideMark/>
          </w:tcPr>
          <w:p w14:paraId="6EC2C38B" w14:textId="77777777" w:rsidR="000327DD" w:rsidRPr="00451D88" w:rsidRDefault="000327DD" w:rsidP="000327DD">
            <w:pPr>
              <w:spacing w:before="60" w:after="60"/>
              <w:jc w:val="right"/>
              <w:rPr>
                <w:rFonts w:eastAsia="SimSun" w:cs="Calibri"/>
                <w:szCs w:val="20"/>
              </w:rPr>
            </w:pPr>
            <w:r w:rsidRPr="00451D88">
              <w:rPr>
                <w:rFonts w:eastAsia="SimSun" w:cs="Calibri"/>
                <w:szCs w:val="20"/>
              </w:rPr>
              <w:t>3.2</w:t>
            </w:r>
          </w:p>
        </w:tc>
      </w:tr>
      <w:tr w:rsidR="000327DD" w:rsidRPr="00451D88" w14:paraId="5B90C645" w14:textId="77777777" w:rsidTr="00EE1C26">
        <w:trPr>
          <w:trHeight w:val="300"/>
        </w:trPr>
        <w:tc>
          <w:tcPr>
            <w:tcW w:w="7920" w:type="dxa"/>
            <w:noWrap/>
            <w:hideMark/>
          </w:tcPr>
          <w:p w14:paraId="354B17B6"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1CD96501" w14:textId="77777777" w:rsidR="000327DD" w:rsidRPr="00451D88" w:rsidRDefault="000327DD" w:rsidP="000327DD">
            <w:pPr>
              <w:spacing w:before="60" w:after="60"/>
              <w:jc w:val="right"/>
              <w:rPr>
                <w:rFonts w:eastAsia="SimSun" w:cs="Calibri"/>
                <w:szCs w:val="20"/>
              </w:rPr>
            </w:pPr>
            <w:r w:rsidRPr="00451D88">
              <w:rPr>
                <w:rFonts w:eastAsia="SimSun" w:cs="Calibri"/>
                <w:szCs w:val="20"/>
              </w:rPr>
              <w:t>3</w:t>
            </w:r>
          </w:p>
        </w:tc>
        <w:tc>
          <w:tcPr>
            <w:tcW w:w="1243" w:type="dxa"/>
            <w:noWrap/>
            <w:vAlign w:val="bottom"/>
            <w:hideMark/>
          </w:tcPr>
          <w:p w14:paraId="5B04A09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0.2</w:t>
            </w:r>
          </w:p>
        </w:tc>
      </w:tr>
    </w:tbl>
    <w:p w14:paraId="5C133EF9"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Ten Survey Results</w:t>
      </w:r>
    </w:p>
    <w:p w14:paraId="6963C499" w14:textId="24357AA6"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35</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Ten</w:t>
      </w:r>
    </w:p>
    <w:tbl>
      <w:tblPr>
        <w:tblStyle w:val="TRtable"/>
        <w:tblW w:w="10406" w:type="dxa"/>
        <w:tblLook w:val="04A0" w:firstRow="1" w:lastRow="0" w:firstColumn="1" w:lastColumn="0" w:noHBand="0" w:noVBand="1"/>
        <w:tblDescription w:val="Total Students Receiving Spanish Instruction—Grade Ten"/>
      </w:tblPr>
      <w:tblGrid>
        <w:gridCol w:w="7920"/>
        <w:gridCol w:w="1243"/>
        <w:gridCol w:w="1243"/>
      </w:tblGrid>
      <w:tr w:rsidR="000327DD" w:rsidRPr="00451D88" w14:paraId="1A69CDD2"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37A223C"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6F802CEA"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2347F409"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1E0DECE" w14:textId="77777777" w:rsidTr="00EE1C26">
        <w:trPr>
          <w:trHeight w:val="300"/>
        </w:trPr>
        <w:tc>
          <w:tcPr>
            <w:tcW w:w="7920" w:type="dxa"/>
            <w:noWrap/>
            <w:hideMark/>
          </w:tcPr>
          <w:p w14:paraId="6809AEE1"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5686D36A" w14:textId="77777777" w:rsidR="000327DD" w:rsidRPr="00451D88" w:rsidRDefault="000327DD" w:rsidP="000327DD">
            <w:pPr>
              <w:spacing w:before="60" w:after="60"/>
              <w:jc w:val="right"/>
              <w:rPr>
                <w:rFonts w:eastAsia="SimSun" w:cs="Calibri"/>
                <w:szCs w:val="20"/>
              </w:rPr>
            </w:pPr>
            <w:r w:rsidRPr="00451D88">
              <w:rPr>
                <w:rFonts w:eastAsia="SimSun" w:cs="Calibri"/>
                <w:szCs w:val="20"/>
              </w:rPr>
              <w:t>860</w:t>
            </w:r>
          </w:p>
        </w:tc>
        <w:tc>
          <w:tcPr>
            <w:tcW w:w="1243" w:type="dxa"/>
            <w:noWrap/>
            <w:vAlign w:val="bottom"/>
            <w:hideMark/>
          </w:tcPr>
          <w:p w14:paraId="0D697602" w14:textId="77777777" w:rsidR="000327DD" w:rsidRPr="00451D88" w:rsidRDefault="000327DD" w:rsidP="000327DD">
            <w:pPr>
              <w:spacing w:before="60" w:after="60"/>
              <w:jc w:val="right"/>
              <w:rPr>
                <w:rFonts w:eastAsia="SimSun" w:cs="Calibri"/>
                <w:szCs w:val="20"/>
              </w:rPr>
            </w:pPr>
            <w:r w:rsidRPr="00451D88">
              <w:rPr>
                <w:rFonts w:eastAsia="SimSun" w:cs="Calibri"/>
                <w:szCs w:val="20"/>
              </w:rPr>
              <w:t>85.0</w:t>
            </w:r>
          </w:p>
        </w:tc>
      </w:tr>
      <w:tr w:rsidR="000327DD" w:rsidRPr="00451D88" w14:paraId="37D75E1B" w14:textId="77777777" w:rsidTr="00EE1C26">
        <w:trPr>
          <w:trHeight w:val="300"/>
        </w:trPr>
        <w:tc>
          <w:tcPr>
            <w:tcW w:w="7920" w:type="dxa"/>
            <w:noWrap/>
            <w:hideMark/>
          </w:tcPr>
          <w:p w14:paraId="4AD04187"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326EB6D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152</w:t>
            </w:r>
          </w:p>
        </w:tc>
        <w:tc>
          <w:tcPr>
            <w:tcW w:w="1243" w:type="dxa"/>
            <w:noWrap/>
            <w:vAlign w:val="bottom"/>
            <w:hideMark/>
          </w:tcPr>
          <w:p w14:paraId="5C68B43D"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15.0</w:t>
            </w:r>
          </w:p>
        </w:tc>
      </w:tr>
      <w:tr w:rsidR="000327DD" w:rsidRPr="00451D88" w14:paraId="46ED9183" w14:textId="77777777" w:rsidTr="00EE1C26">
        <w:trPr>
          <w:trHeight w:val="300"/>
        </w:trPr>
        <w:tc>
          <w:tcPr>
            <w:tcW w:w="7920" w:type="dxa"/>
            <w:noWrap/>
            <w:hideMark/>
          </w:tcPr>
          <w:p w14:paraId="5C41F265"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68FCFC8F"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4C71DB0E"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6650B8EF" w14:textId="77777777" w:rsidTr="00EE1C26">
        <w:trPr>
          <w:trHeight w:val="300"/>
        </w:trPr>
        <w:tc>
          <w:tcPr>
            <w:tcW w:w="7920" w:type="dxa"/>
            <w:noWrap/>
            <w:hideMark/>
          </w:tcPr>
          <w:p w14:paraId="22F417DF"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0944923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1,012</w:t>
            </w:r>
          </w:p>
        </w:tc>
        <w:tc>
          <w:tcPr>
            <w:tcW w:w="1243" w:type="dxa"/>
            <w:noWrap/>
            <w:hideMark/>
          </w:tcPr>
          <w:p w14:paraId="26AA176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41D3A5F4" w14:textId="468E584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36</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Ten</w:t>
      </w:r>
    </w:p>
    <w:tbl>
      <w:tblPr>
        <w:tblStyle w:val="TRtable"/>
        <w:tblW w:w="10406" w:type="dxa"/>
        <w:tblLook w:val="04A0" w:firstRow="1" w:lastRow="0" w:firstColumn="1" w:lastColumn="0" w:noHBand="0" w:noVBand="1"/>
        <w:tblDescription w:val="Program Enrollment for Students Who Received Instruction in Spanish—Grade Ten"/>
      </w:tblPr>
      <w:tblGrid>
        <w:gridCol w:w="7920"/>
        <w:gridCol w:w="1243"/>
        <w:gridCol w:w="1243"/>
      </w:tblGrid>
      <w:tr w:rsidR="000327DD" w:rsidRPr="00451D88" w14:paraId="43C0A04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6F926884"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5EC078DA"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18E9286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0542C1E" w14:textId="77777777" w:rsidTr="00EE1C26">
        <w:trPr>
          <w:trHeight w:val="300"/>
        </w:trPr>
        <w:tc>
          <w:tcPr>
            <w:tcW w:w="7920" w:type="dxa"/>
            <w:noWrap/>
            <w:hideMark/>
          </w:tcPr>
          <w:p w14:paraId="4FD1DD52"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41247399" w14:textId="77777777" w:rsidR="000327DD" w:rsidRPr="00451D88" w:rsidRDefault="000327DD" w:rsidP="000327DD">
            <w:pPr>
              <w:spacing w:before="60" w:after="60"/>
              <w:jc w:val="right"/>
              <w:rPr>
                <w:rFonts w:eastAsia="SimSun" w:cs="Calibri"/>
                <w:szCs w:val="20"/>
              </w:rPr>
            </w:pPr>
            <w:r w:rsidRPr="00451D88">
              <w:rPr>
                <w:rFonts w:eastAsia="SimSun" w:cs="Calibri"/>
                <w:szCs w:val="20"/>
              </w:rPr>
              <w:t>38</w:t>
            </w:r>
          </w:p>
        </w:tc>
        <w:tc>
          <w:tcPr>
            <w:tcW w:w="1243" w:type="dxa"/>
            <w:noWrap/>
            <w:vAlign w:val="bottom"/>
            <w:hideMark/>
          </w:tcPr>
          <w:p w14:paraId="2E73822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3.8</w:t>
            </w:r>
          </w:p>
        </w:tc>
      </w:tr>
      <w:tr w:rsidR="000327DD" w:rsidRPr="00451D88" w14:paraId="12D34256" w14:textId="77777777" w:rsidTr="00EE1C26">
        <w:trPr>
          <w:trHeight w:val="300"/>
        </w:trPr>
        <w:tc>
          <w:tcPr>
            <w:tcW w:w="7920" w:type="dxa"/>
            <w:noWrap/>
            <w:hideMark/>
          </w:tcPr>
          <w:p w14:paraId="582D459A"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5BD4027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163</w:t>
            </w:r>
          </w:p>
        </w:tc>
        <w:tc>
          <w:tcPr>
            <w:tcW w:w="1243" w:type="dxa"/>
            <w:noWrap/>
            <w:vAlign w:val="bottom"/>
            <w:hideMark/>
          </w:tcPr>
          <w:p w14:paraId="6F6F105A"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16.1</w:t>
            </w:r>
          </w:p>
        </w:tc>
      </w:tr>
      <w:tr w:rsidR="000327DD" w:rsidRPr="00451D88" w14:paraId="0288A1DA" w14:textId="77777777" w:rsidTr="00EE1C26">
        <w:trPr>
          <w:trHeight w:val="300"/>
        </w:trPr>
        <w:tc>
          <w:tcPr>
            <w:tcW w:w="7920" w:type="dxa"/>
            <w:noWrap/>
            <w:hideMark/>
          </w:tcPr>
          <w:p w14:paraId="4DA4979C"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3E59289E"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w:t>
            </w:r>
          </w:p>
        </w:tc>
        <w:tc>
          <w:tcPr>
            <w:tcW w:w="1243" w:type="dxa"/>
            <w:noWrap/>
            <w:vAlign w:val="bottom"/>
            <w:hideMark/>
          </w:tcPr>
          <w:p w14:paraId="7D78134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w:t>
            </w:r>
          </w:p>
        </w:tc>
      </w:tr>
      <w:tr w:rsidR="000327DD" w:rsidRPr="00451D88" w14:paraId="522D71B9" w14:textId="77777777" w:rsidTr="00EE1C26">
        <w:trPr>
          <w:trHeight w:val="300"/>
        </w:trPr>
        <w:tc>
          <w:tcPr>
            <w:tcW w:w="7920" w:type="dxa"/>
            <w:noWrap/>
            <w:hideMark/>
          </w:tcPr>
          <w:p w14:paraId="4EB5E2DD"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32CD1AB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145</w:t>
            </w:r>
          </w:p>
        </w:tc>
        <w:tc>
          <w:tcPr>
            <w:tcW w:w="1243" w:type="dxa"/>
            <w:noWrap/>
            <w:vAlign w:val="bottom"/>
            <w:hideMark/>
          </w:tcPr>
          <w:p w14:paraId="0187CF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14.3</w:t>
            </w:r>
          </w:p>
        </w:tc>
      </w:tr>
      <w:tr w:rsidR="000327DD" w:rsidRPr="00451D88" w14:paraId="303DA4AF" w14:textId="77777777" w:rsidTr="00EE1C26">
        <w:trPr>
          <w:trHeight w:val="300"/>
        </w:trPr>
        <w:tc>
          <w:tcPr>
            <w:tcW w:w="7920" w:type="dxa"/>
            <w:noWrap/>
            <w:hideMark/>
          </w:tcPr>
          <w:p w14:paraId="347099FB"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hideMark/>
          </w:tcPr>
          <w:p w14:paraId="5ECFF3F8"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449</w:t>
            </w:r>
          </w:p>
        </w:tc>
        <w:tc>
          <w:tcPr>
            <w:tcW w:w="1243" w:type="dxa"/>
            <w:noWrap/>
            <w:vAlign w:val="bottom"/>
            <w:hideMark/>
          </w:tcPr>
          <w:p w14:paraId="6ACF5D5D"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44.4</w:t>
            </w:r>
          </w:p>
        </w:tc>
      </w:tr>
      <w:tr w:rsidR="000327DD" w:rsidRPr="00451D88" w14:paraId="2A022341" w14:textId="77777777" w:rsidTr="00EE1C26">
        <w:trPr>
          <w:trHeight w:val="300"/>
        </w:trPr>
        <w:tc>
          <w:tcPr>
            <w:tcW w:w="7920" w:type="dxa"/>
            <w:noWrap/>
            <w:hideMark/>
          </w:tcPr>
          <w:p w14:paraId="47E396A1"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01167C27" w14:textId="77777777" w:rsidR="000327DD" w:rsidRPr="00451D88" w:rsidRDefault="000327DD" w:rsidP="000327DD">
            <w:pPr>
              <w:spacing w:before="60" w:after="60"/>
              <w:jc w:val="right"/>
              <w:rPr>
                <w:rFonts w:eastAsia="SimSun" w:cs="Calibri"/>
                <w:szCs w:val="20"/>
              </w:rPr>
            </w:pPr>
            <w:r w:rsidRPr="00451D88">
              <w:rPr>
                <w:rFonts w:eastAsia="SimSun" w:cs="Calibri"/>
                <w:szCs w:val="20"/>
              </w:rPr>
              <w:t>49</w:t>
            </w:r>
          </w:p>
        </w:tc>
        <w:tc>
          <w:tcPr>
            <w:tcW w:w="1243" w:type="dxa"/>
            <w:noWrap/>
            <w:vAlign w:val="bottom"/>
            <w:hideMark/>
          </w:tcPr>
          <w:p w14:paraId="56A59997" w14:textId="77777777" w:rsidR="000327DD" w:rsidRPr="00451D88" w:rsidRDefault="000327DD" w:rsidP="000327DD">
            <w:pPr>
              <w:spacing w:before="60" w:after="60"/>
              <w:jc w:val="right"/>
              <w:rPr>
                <w:rFonts w:eastAsia="SimSun" w:cs="Calibri"/>
                <w:szCs w:val="20"/>
              </w:rPr>
            </w:pPr>
            <w:r w:rsidRPr="00451D88">
              <w:rPr>
                <w:rFonts w:eastAsia="SimSun" w:cs="Calibri"/>
                <w:szCs w:val="20"/>
              </w:rPr>
              <w:t>4.8</w:t>
            </w:r>
          </w:p>
        </w:tc>
      </w:tr>
    </w:tbl>
    <w:p w14:paraId="2F0F3B0C" w14:textId="7F0CB008"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37</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Ten</w:t>
      </w:r>
    </w:p>
    <w:tbl>
      <w:tblPr>
        <w:tblStyle w:val="TRtable"/>
        <w:tblW w:w="10406" w:type="dxa"/>
        <w:tblLook w:val="04A0" w:firstRow="1" w:lastRow="0" w:firstColumn="1" w:lastColumn="0" w:noHBand="0" w:noVBand="1"/>
        <w:tblDescription w:val="Percentage of School-Day Instruction Provided in Spanish—Grade Ten"/>
      </w:tblPr>
      <w:tblGrid>
        <w:gridCol w:w="7920"/>
        <w:gridCol w:w="1243"/>
        <w:gridCol w:w="1243"/>
      </w:tblGrid>
      <w:tr w:rsidR="000327DD" w:rsidRPr="00451D88" w14:paraId="682FE292"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6590B4E"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5113A845"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A2B3F7F"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499A3F6" w14:textId="77777777" w:rsidTr="00EE1C26">
        <w:trPr>
          <w:trHeight w:val="300"/>
        </w:trPr>
        <w:tc>
          <w:tcPr>
            <w:tcW w:w="7920" w:type="dxa"/>
            <w:noWrap/>
            <w:hideMark/>
          </w:tcPr>
          <w:p w14:paraId="1013E990"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66F3E9B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370</w:t>
            </w:r>
          </w:p>
        </w:tc>
        <w:tc>
          <w:tcPr>
            <w:tcW w:w="1243" w:type="dxa"/>
            <w:noWrap/>
            <w:vAlign w:val="bottom"/>
            <w:hideMark/>
          </w:tcPr>
          <w:p w14:paraId="3659F85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36.6</w:t>
            </w:r>
          </w:p>
        </w:tc>
      </w:tr>
      <w:tr w:rsidR="000327DD" w:rsidRPr="00451D88" w14:paraId="30A881A4" w14:textId="77777777" w:rsidTr="00EE1C26">
        <w:trPr>
          <w:trHeight w:val="300"/>
        </w:trPr>
        <w:tc>
          <w:tcPr>
            <w:tcW w:w="7920" w:type="dxa"/>
            <w:noWrap/>
            <w:hideMark/>
          </w:tcPr>
          <w:p w14:paraId="0533D33C"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303B677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182</w:t>
            </w:r>
          </w:p>
        </w:tc>
        <w:tc>
          <w:tcPr>
            <w:tcW w:w="1243" w:type="dxa"/>
            <w:noWrap/>
            <w:vAlign w:val="bottom"/>
            <w:hideMark/>
          </w:tcPr>
          <w:p w14:paraId="71FDCCD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18.0</w:t>
            </w:r>
          </w:p>
        </w:tc>
      </w:tr>
      <w:tr w:rsidR="000327DD" w:rsidRPr="00451D88" w14:paraId="5729E66F" w14:textId="77777777" w:rsidTr="00EE1C26">
        <w:trPr>
          <w:trHeight w:val="300"/>
        </w:trPr>
        <w:tc>
          <w:tcPr>
            <w:tcW w:w="7920" w:type="dxa"/>
            <w:noWrap/>
            <w:hideMark/>
          </w:tcPr>
          <w:p w14:paraId="4B823E21"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5E9651C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117</w:t>
            </w:r>
          </w:p>
        </w:tc>
        <w:tc>
          <w:tcPr>
            <w:tcW w:w="1243" w:type="dxa"/>
            <w:noWrap/>
            <w:vAlign w:val="bottom"/>
            <w:hideMark/>
          </w:tcPr>
          <w:p w14:paraId="47CB23D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11.6</w:t>
            </w:r>
          </w:p>
        </w:tc>
      </w:tr>
      <w:tr w:rsidR="000327DD" w:rsidRPr="00451D88" w14:paraId="0312458A" w14:textId="77777777" w:rsidTr="00EE1C26">
        <w:trPr>
          <w:trHeight w:val="300"/>
        </w:trPr>
        <w:tc>
          <w:tcPr>
            <w:tcW w:w="7920" w:type="dxa"/>
            <w:noWrap/>
            <w:hideMark/>
          </w:tcPr>
          <w:p w14:paraId="7D7A2489"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51D8916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191</w:t>
            </w:r>
          </w:p>
        </w:tc>
        <w:tc>
          <w:tcPr>
            <w:tcW w:w="1243" w:type="dxa"/>
            <w:noWrap/>
            <w:vAlign w:val="bottom"/>
            <w:hideMark/>
          </w:tcPr>
          <w:p w14:paraId="7C4F238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18.9</w:t>
            </w:r>
          </w:p>
        </w:tc>
      </w:tr>
    </w:tbl>
    <w:p w14:paraId="6F0276CD" w14:textId="46373EEC"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38</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Ten</w:t>
      </w:r>
    </w:p>
    <w:tbl>
      <w:tblPr>
        <w:tblStyle w:val="TRtable"/>
        <w:tblW w:w="10406" w:type="dxa"/>
        <w:tblLook w:val="04A0" w:firstRow="1" w:lastRow="0" w:firstColumn="1" w:lastColumn="0" w:noHBand="0" w:noVBand="1"/>
        <w:tblDescription w:val="English Language Acquisition Status—Grade Ten"/>
      </w:tblPr>
      <w:tblGrid>
        <w:gridCol w:w="7920"/>
        <w:gridCol w:w="1243"/>
        <w:gridCol w:w="1243"/>
      </w:tblGrid>
      <w:tr w:rsidR="000327DD" w:rsidRPr="00451D88" w14:paraId="1ED7270C"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4C94951A"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7B28F64F"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6D7E3C2B"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781A3CFC" w14:textId="77777777" w:rsidTr="00EE1C26">
        <w:trPr>
          <w:trHeight w:val="300"/>
        </w:trPr>
        <w:tc>
          <w:tcPr>
            <w:tcW w:w="7920" w:type="dxa"/>
            <w:noWrap/>
            <w:hideMark/>
          </w:tcPr>
          <w:p w14:paraId="3F01C0B7"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414AFFA7"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193</w:t>
            </w:r>
          </w:p>
        </w:tc>
        <w:tc>
          <w:tcPr>
            <w:tcW w:w="1243" w:type="dxa"/>
            <w:noWrap/>
            <w:vAlign w:val="bottom"/>
            <w:hideMark/>
          </w:tcPr>
          <w:p w14:paraId="753E74F8"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19.1</w:t>
            </w:r>
          </w:p>
        </w:tc>
      </w:tr>
      <w:tr w:rsidR="000327DD" w:rsidRPr="00451D88" w14:paraId="45F2E28C" w14:textId="77777777" w:rsidTr="00EE1C26">
        <w:trPr>
          <w:trHeight w:val="300"/>
        </w:trPr>
        <w:tc>
          <w:tcPr>
            <w:tcW w:w="7920" w:type="dxa"/>
            <w:noWrap/>
            <w:hideMark/>
          </w:tcPr>
          <w:p w14:paraId="21A28928"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737495E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218</w:t>
            </w:r>
          </w:p>
        </w:tc>
        <w:tc>
          <w:tcPr>
            <w:tcW w:w="1243" w:type="dxa"/>
            <w:noWrap/>
            <w:vAlign w:val="bottom"/>
            <w:hideMark/>
          </w:tcPr>
          <w:p w14:paraId="5AA6A41D"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21.5</w:t>
            </w:r>
          </w:p>
        </w:tc>
      </w:tr>
      <w:tr w:rsidR="000327DD" w:rsidRPr="00451D88" w14:paraId="219535D1" w14:textId="77777777" w:rsidTr="00EE1C26">
        <w:trPr>
          <w:trHeight w:val="300"/>
        </w:trPr>
        <w:tc>
          <w:tcPr>
            <w:tcW w:w="7920" w:type="dxa"/>
            <w:noWrap/>
            <w:hideMark/>
          </w:tcPr>
          <w:p w14:paraId="11E9F1EC"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56F2B523"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w:t>
            </w:r>
          </w:p>
        </w:tc>
        <w:tc>
          <w:tcPr>
            <w:tcW w:w="1243" w:type="dxa"/>
            <w:noWrap/>
            <w:vAlign w:val="bottom"/>
            <w:hideMark/>
          </w:tcPr>
          <w:p w14:paraId="381BE7B7"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w:t>
            </w:r>
          </w:p>
        </w:tc>
      </w:tr>
      <w:tr w:rsidR="000327DD" w:rsidRPr="00451D88" w14:paraId="22EEEAA8" w14:textId="77777777" w:rsidTr="00EE1C26">
        <w:trPr>
          <w:trHeight w:val="300"/>
        </w:trPr>
        <w:tc>
          <w:tcPr>
            <w:tcW w:w="7920" w:type="dxa"/>
            <w:noWrap/>
            <w:hideMark/>
          </w:tcPr>
          <w:p w14:paraId="743E60B3" w14:textId="77777777" w:rsidR="000327DD" w:rsidRPr="00451D88" w:rsidRDefault="000327DD" w:rsidP="000327DD">
            <w:pPr>
              <w:keepNext/>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1810A1B3" w14:textId="77777777" w:rsidR="000327DD" w:rsidRPr="00451D88" w:rsidRDefault="000327DD" w:rsidP="000327DD">
            <w:pPr>
              <w:spacing w:before="60" w:after="60"/>
              <w:jc w:val="right"/>
              <w:rPr>
                <w:rFonts w:eastAsia="SimSun" w:cs="Calibri"/>
                <w:szCs w:val="20"/>
              </w:rPr>
            </w:pPr>
            <w:r w:rsidRPr="00451D88">
              <w:rPr>
                <w:rFonts w:eastAsia="SimSun" w:cs="Calibri"/>
                <w:szCs w:val="20"/>
              </w:rPr>
              <w:t>567</w:t>
            </w:r>
          </w:p>
        </w:tc>
        <w:tc>
          <w:tcPr>
            <w:tcW w:w="1243" w:type="dxa"/>
            <w:noWrap/>
            <w:vAlign w:val="bottom"/>
            <w:hideMark/>
          </w:tcPr>
          <w:p w14:paraId="51180E71" w14:textId="77777777" w:rsidR="000327DD" w:rsidRPr="00451D88" w:rsidRDefault="000327DD" w:rsidP="000327DD">
            <w:pPr>
              <w:spacing w:before="60" w:after="60"/>
              <w:jc w:val="right"/>
              <w:rPr>
                <w:rFonts w:eastAsia="SimSun" w:cs="Calibri"/>
                <w:szCs w:val="20"/>
              </w:rPr>
            </w:pPr>
            <w:r w:rsidRPr="00451D88">
              <w:rPr>
                <w:rFonts w:eastAsia="SimSun" w:cs="Calibri"/>
                <w:szCs w:val="20"/>
              </w:rPr>
              <w:t>56.0</w:t>
            </w:r>
          </w:p>
        </w:tc>
      </w:tr>
      <w:tr w:rsidR="000327DD" w:rsidRPr="00451D88" w14:paraId="002A17DA" w14:textId="77777777" w:rsidTr="00EE1C26">
        <w:trPr>
          <w:trHeight w:val="300"/>
        </w:trPr>
        <w:tc>
          <w:tcPr>
            <w:tcW w:w="7920" w:type="dxa"/>
            <w:noWrap/>
            <w:hideMark/>
          </w:tcPr>
          <w:p w14:paraId="42ACEE32" w14:textId="77777777" w:rsidR="000327DD" w:rsidRPr="00451D88" w:rsidRDefault="000327DD" w:rsidP="000327DD">
            <w:pPr>
              <w:keepNext/>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7F3AD2B8" w14:textId="77777777" w:rsidR="000327DD" w:rsidRPr="00451D88" w:rsidRDefault="000327DD" w:rsidP="000327DD">
            <w:pPr>
              <w:spacing w:before="60" w:after="60"/>
              <w:jc w:val="right"/>
              <w:rPr>
                <w:rFonts w:eastAsia="SimSun" w:cs="Calibri"/>
                <w:szCs w:val="20"/>
              </w:rPr>
            </w:pPr>
            <w:r w:rsidRPr="00451D88">
              <w:rPr>
                <w:rFonts w:eastAsia="SimSun" w:cs="Calibri"/>
                <w:szCs w:val="20"/>
              </w:rPr>
              <w:t>3</w:t>
            </w:r>
          </w:p>
        </w:tc>
        <w:tc>
          <w:tcPr>
            <w:tcW w:w="1243" w:type="dxa"/>
            <w:noWrap/>
            <w:vAlign w:val="bottom"/>
            <w:hideMark/>
          </w:tcPr>
          <w:p w14:paraId="0EB2E5E4" w14:textId="77777777" w:rsidR="000327DD" w:rsidRPr="00451D88" w:rsidRDefault="000327DD" w:rsidP="000327DD">
            <w:pPr>
              <w:spacing w:before="60" w:after="60"/>
              <w:jc w:val="right"/>
              <w:rPr>
                <w:rFonts w:eastAsia="SimSun" w:cs="Calibri"/>
                <w:szCs w:val="20"/>
              </w:rPr>
            </w:pPr>
            <w:r w:rsidRPr="00451D88">
              <w:rPr>
                <w:rFonts w:eastAsia="SimSun" w:cs="Calibri"/>
                <w:szCs w:val="20"/>
              </w:rPr>
              <w:t>0.3</w:t>
            </w:r>
          </w:p>
        </w:tc>
      </w:tr>
      <w:tr w:rsidR="000327DD" w:rsidRPr="00451D88" w14:paraId="055AFE9E" w14:textId="77777777" w:rsidTr="00EE1C26">
        <w:trPr>
          <w:trHeight w:val="300"/>
        </w:trPr>
        <w:tc>
          <w:tcPr>
            <w:tcW w:w="7920" w:type="dxa"/>
            <w:noWrap/>
            <w:hideMark/>
          </w:tcPr>
          <w:p w14:paraId="69E1A643"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10B44EA8"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703A3D9F"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bl>
    <w:p w14:paraId="0EE69EA3"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Eleven Survey Results</w:t>
      </w:r>
    </w:p>
    <w:p w14:paraId="40607F46" w14:textId="64A18DE7"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39</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Eleven</w:t>
      </w:r>
    </w:p>
    <w:tbl>
      <w:tblPr>
        <w:tblStyle w:val="TRtable"/>
        <w:tblW w:w="10406" w:type="dxa"/>
        <w:tblLook w:val="04A0" w:firstRow="1" w:lastRow="0" w:firstColumn="1" w:lastColumn="0" w:noHBand="0" w:noVBand="1"/>
        <w:tblDescription w:val="Total Students Receiving Spanish Instruction—Grade Eleven"/>
      </w:tblPr>
      <w:tblGrid>
        <w:gridCol w:w="7920"/>
        <w:gridCol w:w="1243"/>
        <w:gridCol w:w="1243"/>
      </w:tblGrid>
      <w:tr w:rsidR="000327DD" w:rsidRPr="00451D88" w14:paraId="3BC032BF"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0FF72C6"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72E307AB"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0AAA20F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9A1CB20" w14:textId="77777777" w:rsidTr="00EE1C26">
        <w:trPr>
          <w:trHeight w:val="300"/>
        </w:trPr>
        <w:tc>
          <w:tcPr>
            <w:tcW w:w="7920" w:type="dxa"/>
            <w:noWrap/>
            <w:hideMark/>
          </w:tcPr>
          <w:p w14:paraId="5767A300"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3DE51A21" w14:textId="77777777" w:rsidR="000327DD" w:rsidRPr="00451D88" w:rsidRDefault="000327DD" w:rsidP="000327DD">
            <w:pPr>
              <w:spacing w:before="60" w:after="60"/>
              <w:jc w:val="right"/>
              <w:rPr>
                <w:rFonts w:eastAsia="SimSun" w:cs="Calibri"/>
                <w:szCs w:val="20"/>
              </w:rPr>
            </w:pPr>
            <w:r w:rsidRPr="00451D88">
              <w:rPr>
                <w:rFonts w:eastAsia="SimSun" w:cs="Calibri"/>
                <w:szCs w:val="20"/>
              </w:rPr>
              <w:t>877</w:t>
            </w:r>
          </w:p>
        </w:tc>
        <w:tc>
          <w:tcPr>
            <w:tcW w:w="1243" w:type="dxa"/>
            <w:noWrap/>
            <w:vAlign w:val="bottom"/>
            <w:hideMark/>
          </w:tcPr>
          <w:p w14:paraId="192849BE" w14:textId="77777777" w:rsidR="000327DD" w:rsidRPr="00451D88" w:rsidRDefault="000327DD" w:rsidP="000327DD">
            <w:pPr>
              <w:spacing w:before="60" w:after="60"/>
              <w:jc w:val="right"/>
              <w:rPr>
                <w:rFonts w:eastAsia="SimSun" w:cs="Calibri"/>
                <w:szCs w:val="20"/>
              </w:rPr>
            </w:pPr>
            <w:r w:rsidRPr="00451D88">
              <w:rPr>
                <w:rFonts w:eastAsia="SimSun" w:cs="Calibri"/>
                <w:szCs w:val="20"/>
              </w:rPr>
              <w:t>89.3</w:t>
            </w:r>
          </w:p>
        </w:tc>
      </w:tr>
      <w:tr w:rsidR="000327DD" w:rsidRPr="00451D88" w14:paraId="06A07066" w14:textId="77777777" w:rsidTr="00EE1C26">
        <w:trPr>
          <w:trHeight w:val="300"/>
        </w:trPr>
        <w:tc>
          <w:tcPr>
            <w:tcW w:w="7920" w:type="dxa"/>
            <w:noWrap/>
            <w:hideMark/>
          </w:tcPr>
          <w:p w14:paraId="0EFA60F2"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3665E0FB"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105</w:t>
            </w:r>
          </w:p>
        </w:tc>
        <w:tc>
          <w:tcPr>
            <w:tcW w:w="1243" w:type="dxa"/>
            <w:noWrap/>
            <w:vAlign w:val="bottom"/>
            <w:hideMark/>
          </w:tcPr>
          <w:p w14:paraId="7D74D87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10.7</w:t>
            </w:r>
          </w:p>
        </w:tc>
      </w:tr>
      <w:tr w:rsidR="000327DD" w:rsidRPr="00451D88" w14:paraId="5F66B4FC" w14:textId="77777777" w:rsidTr="00EE1C26">
        <w:trPr>
          <w:trHeight w:val="300"/>
        </w:trPr>
        <w:tc>
          <w:tcPr>
            <w:tcW w:w="7920" w:type="dxa"/>
            <w:noWrap/>
            <w:hideMark/>
          </w:tcPr>
          <w:p w14:paraId="5404AA95"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5210F271"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6F31AA7F"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229173F6" w14:textId="77777777" w:rsidTr="00EE1C26">
        <w:trPr>
          <w:trHeight w:val="300"/>
        </w:trPr>
        <w:tc>
          <w:tcPr>
            <w:tcW w:w="7920" w:type="dxa"/>
            <w:noWrap/>
            <w:hideMark/>
          </w:tcPr>
          <w:p w14:paraId="023A024A"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06768317" w14:textId="77777777" w:rsidR="000327DD" w:rsidRPr="00451D88" w:rsidRDefault="000327DD" w:rsidP="000327DD">
            <w:pPr>
              <w:spacing w:before="60" w:after="60"/>
              <w:jc w:val="right"/>
              <w:rPr>
                <w:rFonts w:eastAsia="SimSun" w:cs="Calibri"/>
                <w:szCs w:val="20"/>
              </w:rPr>
            </w:pPr>
            <w:r w:rsidRPr="00451D88">
              <w:rPr>
                <w:rFonts w:eastAsia="SimSun" w:cs="Calibri"/>
                <w:szCs w:val="20"/>
              </w:rPr>
              <w:t>982</w:t>
            </w:r>
          </w:p>
        </w:tc>
        <w:tc>
          <w:tcPr>
            <w:tcW w:w="1243" w:type="dxa"/>
            <w:noWrap/>
            <w:hideMark/>
          </w:tcPr>
          <w:p w14:paraId="0B8FB14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411A7A43" w14:textId="0557EE6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40</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Eleven</w:t>
      </w:r>
    </w:p>
    <w:tbl>
      <w:tblPr>
        <w:tblStyle w:val="TRtable"/>
        <w:tblW w:w="10406" w:type="dxa"/>
        <w:tblLook w:val="04A0" w:firstRow="1" w:lastRow="0" w:firstColumn="1" w:lastColumn="0" w:noHBand="0" w:noVBand="1"/>
        <w:tblDescription w:val="Program Enrollment for Students Who Received Instruction in Spanish—Grade Eleven"/>
      </w:tblPr>
      <w:tblGrid>
        <w:gridCol w:w="7920"/>
        <w:gridCol w:w="1243"/>
        <w:gridCol w:w="1243"/>
      </w:tblGrid>
      <w:tr w:rsidR="000327DD" w:rsidRPr="00451D88" w14:paraId="5C75EF33"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FD143BE"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0A209CFA"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2032EB34"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5CE71469" w14:textId="77777777" w:rsidTr="00EE1C26">
        <w:trPr>
          <w:trHeight w:val="300"/>
        </w:trPr>
        <w:tc>
          <w:tcPr>
            <w:tcW w:w="7920" w:type="dxa"/>
            <w:noWrap/>
            <w:hideMark/>
          </w:tcPr>
          <w:p w14:paraId="3366520B"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776633A7"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w:t>
            </w:r>
          </w:p>
        </w:tc>
        <w:tc>
          <w:tcPr>
            <w:tcW w:w="1243" w:type="dxa"/>
            <w:noWrap/>
            <w:vAlign w:val="bottom"/>
            <w:hideMark/>
          </w:tcPr>
          <w:p w14:paraId="26D88EB2"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w:t>
            </w:r>
          </w:p>
        </w:tc>
      </w:tr>
      <w:tr w:rsidR="000327DD" w:rsidRPr="00451D88" w14:paraId="123F9F2A" w14:textId="77777777" w:rsidTr="00EE1C26">
        <w:trPr>
          <w:trHeight w:val="300"/>
        </w:trPr>
        <w:tc>
          <w:tcPr>
            <w:tcW w:w="7920" w:type="dxa"/>
            <w:noWrap/>
            <w:hideMark/>
          </w:tcPr>
          <w:p w14:paraId="2806E081"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2ADF7EF8" w14:textId="77777777" w:rsidR="000327DD" w:rsidRPr="00451D88" w:rsidRDefault="000327DD" w:rsidP="000327DD">
            <w:pPr>
              <w:spacing w:before="60" w:after="60"/>
              <w:jc w:val="right"/>
              <w:rPr>
                <w:rFonts w:eastAsia="SimSun" w:cs="Calibri"/>
                <w:szCs w:val="20"/>
              </w:rPr>
            </w:pPr>
            <w:r w:rsidRPr="00451D88">
              <w:rPr>
                <w:rFonts w:eastAsia="SimSun" w:cs="Calibri"/>
                <w:szCs w:val="20"/>
              </w:rPr>
              <w:t>74</w:t>
            </w:r>
          </w:p>
        </w:tc>
        <w:tc>
          <w:tcPr>
            <w:tcW w:w="1243" w:type="dxa"/>
            <w:noWrap/>
            <w:vAlign w:val="bottom"/>
            <w:hideMark/>
          </w:tcPr>
          <w:p w14:paraId="5B16BC38" w14:textId="77777777" w:rsidR="000327DD" w:rsidRPr="00451D88" w:rsidRDefault="000327DD" w:rsidP="000327DD">
            <w:pPr>
              <w:spacing w:before="60" w:after="60"/>
              <w:jc w:val="right"/>
              <w:rPr>
                <w:rFonts w:eastAsia="SimSun" w:cs="Calibri"/>
                <w:szCs w:val="20"/>
              </w:rPr>
            </w:pPr>
            <w:r w:rsidRPr="00451D88">
              <w:rPr>
                <w:rFonts w:eastAsia="SimSun" w:cs="Calibri"/>
                <w:szCs w:val="20"/>
              </w:rPr>
              <w:t>7.5</w:t>
            </w:r>
          </w:p>
        </w:tc>
      </w:tr>
      <w:tr w:rsidR="000327DD" w:rsidRPr="00451D88" w14:paraId="1C189764" w14:textId="77777777" w:rsidTr="00EE1C26">
        <w:trPr>
          <w:trHeight w:val="300"/>
        </w:trPr>
        <w:tc>
          <w:tcPr>
            <w:tcW w:w="7920" w:type="dxa"/>
            <w:noWrap/>
            <w:hideMark/>
          </w:tcPr>
          <w:p w14:paraId="2DC9DA89"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33D1902A"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w:t>
            </w:r>
          </w:p>
        </w:tc>
        <w:tc>
          <w:tcPr>
            <w:tcW w:w="1243" w:type="dxa"/>
            <w:noWrap/>
            <w:vAlign w:val="bottom"/>
            <w:hideMark/>
          </w:tcPr>
          <w:p w14:paraId="09945F4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w:t>
            </w:r>
          </w:p>
        </w:tc>
      </w:tr>
      <w:tr w:rsidR="000327DD" w:rsidRPr="00451D88" w14:paraId="658D8B52" w14:textId="77777777" w:rsidTr="00EE1C26">
        <w:trPr>
          <w:trHeight w:val="300"/>
        </w:trPr>
        <w:tc>
          <w:tcPr>
            <w:tcW w:w="7920" w:type="dxa"/>
            <w:noWrap/>
            <w:hideMark/>
          </w:tcPr>
          <w:p w14:paraId="76749451"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716AE21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165</w:t>
            </w:r>
          </w:p>
        </w:tc>
        <w:tc>
          <w:tcPr>
            <w:tcW w:w="1243" w:type="dxa"/>
            <w:noWrap/>
            <w:vAlign w:val="bottom"/>
            <w:hideMark/>
          </w:tcPr>
          <w:p w14:paraId="2C7026C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16.8</w:t>
            </w:r>
          </w:p>
        </w:tc>
      </w:tr>
      <w:tr w:rsidR="000327DD" w:rsidRPr="00451D88" w14:paraId="79231CD0" w14:textId="77777777" w:rsidTr="00EE1C26">
        <w:trPr>
          <w:trHeight w:val="300"/>
        </w:trPr>
        <w:tc>
          <w:tcPr>
            <w:tcW w:w="7920" w:type="dxa"/>
            <w:noWrap/>
            <w:hideMark/>
          </w:tcPr>
          <w:p w14:paraId="0226A481" w14:textId="77777777" w:rsidR="000327DD" w:rsidRPr="00451D88" w:rsidRDefault="000327DD" w:rsidP="000327DD">
            <w:pPr>
              <w:spacing w:before="60" w:after="60"/>
              <w:rPr>
                <w:rFonts w:eastAsia="SimSun" w:cs="Calibri"/>
                <w:szCs w:val="20"/>
              </w:rPr>
            </w:pPr>
            <w:r w:rsidRPr="00451D88">
              <w:rPr>
                <w:rFonts w:eastAsia="SimSun" w:cs="Calibri"/>
                <w:szCs w:val="20"/>
              </w:rPr>
              <w:t>Spanish as a Foreign Language Program</w:t>
            </w:r>
          </w:p>
        </w:tc>
        <w:tc>
          <w:tcPr>
            <w:tcW w:w="1243" w:type="dxa"/>
            <w:noWrap/>
            <w:vAlign w:val="bottom"/>
            <w:hideMark/>
          </w:tcPr>
          <w:p w14:paraId="1F81A8EE" w14:textId="77777777" w:rsidR="000327DD" w:rsidRPr="00451D88" w:rsidRDefault="000327DD" w:rsidP="000327DD">
            <w:pPr>
              <w:spacing w:before="60" w:after="60"/>
              <w:jc w:val="right"/>
              <w:rPr>
                <w:rFonts w:eastAsia="SimSun" w:cs="Calibri"/>
                <w:szCs w:val="20"/>
              </w:rPr>
            </w:pPr>
            <w:r w:rsidRPr="00451D88">
              <w:rPr>
                <w:rFonts w:eastAsia="SimSun" w:cs="Calibri"/>
                <w:szCs w:val="20"/>
              </w:rPr>
              <w:t>578</w:t>
            </w:r>
          </w:p>
        </w:tc>
        <w:tc>
          <w:tcPr>
            <w:tcW w:w="1243" w:type="dxa"/>
            <w:noWrap/>
            <w:vAlign w:val="bottom"/>
            <w:hideMark/>
          </w:tcPr>
          <w:p w14:paraId="4C3A718D" w14:textId="77777777" w:rsidR="000327DD" w:rsidRPr="00451D88" w:rsidRDefault="000327DD" w:rsidP="000327DD">
            <w:pPr>
              <w:spacing w:before="60" w:after="60"/>
              <w:jc w:val="right"/>
              <w:rPr>
                <w:rFonts w:eastAsia="SimSun" w:cs="Calibri"/>
                <w:szCs w:val="20"/>
              </w:rPr>
            </w:pPr>
            <w:r w:rsidRPr="00451D88">
              <w:rPr>
                <w:rFonts w:eastAsia="SimSun" w:cs="Calibri"/>
                <w:szCs w:val="20"/>
              </w:rPr>
              <w:t>58.9</w:t>
            </w:r>
          </w:p>
        </w:tc>
      </w:tr>
      <w:tr w:rsidR="000327DD" w:rsidRPr="00451D88" w14:paraId="427BC703" w14:textId="77777777" w:rsidTr="00EE1C26">
        <w:trPr>
          <w:trHeight w:val="300"/>
        </w:trPr>
        <w:tc>
          <w:tcPr>
            <w:tcW w:w="7920" w:type="dxa"/>
            <w:noWrap/>
            <w:hideMark/>
          </w:tcPr>
          <w:p w14:paraId="53155BA9" w14:textId="77777777" w:rsidR="000327DD" w:rsidRPr="00451D88" w:rsidRDefault="000327DD" w:rsidP="000327DD">
            <w:pPr>
              <w:spacing w:before="60" w:after="60"/>
              <w:rPr>
                <w:rFonts w:eastAsia="SimSun" w:cs="Calibri"/>
                <w:szCs w:val="20"/>
              </w:rPr>
            </w:pPr>
            <w:r w:rsidRPr="00451D88">
              <w:rPr>
                <w:rFonts w:eastAsia="SimSun" w:cs="Calibri"/>
                <w:szCs w:val="20"/>
              </w:rPr>
              <w:t>None of the above</w:t>
            </w:r>
          </w:p>
        </w:tc>
        <w:tc>
          <w:tcPr>
            <w:tcW w:w="1243" w:type="dxa"/>
            <w:noWrap/>
            <w:vAlign w:val="bottom"/>
            <w:hideMark/>
          </w:tcPr>
          <w:p w14:paraId="756A4539"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w:t>
            </w:r>
          </w:p>
        </w:tc>
        <w:tc>
          <w:tcPr>
            <w:tcW w:w="1243" w:type="dxa"/>
            <w:noWrap/>
            <w:vAlign w:val="bottom"/>
            <w:hideMark/>
          </w:tcPr>
          <w:p w14:paraId="08EE8BF4" w14:textId="77777777" w:rsidR="000327DD" w:rsidRPr="00451D88" w:rsidRDefault="000327DD" w:rsidP="000327DD">
            <w:pPr>
              <w:spacing w:before="60" w:after="60"/>
              <w:jc w:val="right"/>
              <w:rPr>
                <w:rFonts w:eastAsia="SimSun" w:cs="Calibri"/>
                <w:szCs w:val="20"/>
              </w:rPr>
            </w:pPr>
            <w:r w:rsidRPr="00451D88">
              <w:rPr>
                <w:rFonts w:eastAsia="SimSun" w:cs="Calibri"/>
                <w:szCs w:val="20"/>
              </w:rPr>
              <w:t>2.6</w:t>
            </w:r>
          </w:p>
        </w:tc>
      </w:tr>
    </w:tbl>
    <w:p w14:paraId="218EA0D9" w14:textId="5190417B"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41</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Eleven</w:t>
      </w:r>
    </w:p>
    <w:tbl>
      <w:tblPr>
        <w:tblStyle w:val="TRtable"/>
        <w:tblW w:w="10406" w:type="dxa"/>
        <w:tblLook w:val="04A0" w:firstRow="1" w:lastRow="0" w:firstColumn="1" w:lastColumn="0" w:noHBand="0" w:noVBand="1"/>
        <w:tblDescription w:val="Percentage of School-Day Instruction Provided in Spanish—Grade Eleven"/>
      </w:tblPr>
      <w:tblGrid>
        <w:gridCol w:w="7920"/>
        <w:gridCol w:w="1243"/>
        <w:gridCol w:w="1243"/>
      </w:tblGrid>
      <w:tr w:rsidR="000327DD" w:rsidRPr="00451D88" w14:paraId="3E6336EA"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7BD67BD"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3841C5BB"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E4B6B61"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FD5F30C" w14:textId="77777777" w:rsidTr="00EE1C26">
        <w:trPr>
          <w:trHeight w:val="300"/>
        </w:trPr>
        <w:tc>
          <w:tcPr>
            <w:tcW w:w="7920" w:type="dxa"/>
            <w:noWrap/>
            <w:hideMark/>
          </w:tcPr>
          <w:p w14:paraId="7F3E7E34"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1B7C90DF"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448</w:t>
            </w:r>
          </w:p>
        </w:tc>
        <w:tc>
          <w:tcPr>
            <w:tcW w:w="1243" w:type="dxa"/>
            <w:noWrap/>
            <w:vAlign w:val="bottom"/>
            <w:hideMark/>
          </w:tcPr>
          <w:p w14:paraId="14CE77C8" w14:textId="77777777" w:rsidR="000327DD" w:rsidRPr="00451D88" w:rsidRDefault="000327DD" w:rsidP="000327DD">
            <w:pPr>
              <w:spacing w:before="60" w:after="60"/>
              <w:jc w:val="right"/>
              <w:rPr>
                <w:rFonts w:eastAsia="SimSun" w:cs="Calibri"/>
                <w:szCs w:val="20"/>
              </w:rPr>
            </w:pPr>
            <w:r w:rsidRPr="00451D88">
              <w:rPr>
                <w:rFonts w:eastAsia="SimSun" w:cs="Calibri"/>
                <w:szCs w:val="20"/>
              </w:rPr>
              <w:t>45.6</w:t>
            </w:r>
          </w:p>
        </w:tc>
      </w:tr>
      <w:tr w:rsidR="000327DD" w:rsidRPr="00451D88" w14:paraId="211A7321" w14:textId="77777777" w:rsidTr="00EE1C26">
        <w:trPr>
          <w:trHeight w:val="300"/>
        </w:trPr>
        <w:tc>
          <w:tcPr>
            <w:tcW w:w="7920" w:type="dxa"/>
            <w:noWrap/>
            <w:hideMark/>
          </w:tcPr>
          <w:p w14:paraId="5DD9E076"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0A84E53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131</w:t>
            </w:r>
          </w:p>
        </w:tc>
        <w:tc>
          <w:tcPr>
            <w:tcW w:w="1243" w:type="dxa"/>
            <w:noWrap/>
            <w:vAlign w:val="bottom"/>
            <w:hideMark/>
          </w:tcPr>
          <w:p w14:paraId="27591F8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13.3</w:t>
            </w:r>
          </w:p>
        </w:tc>
      </w:tr>
      <w:tr w:rsidR="000327DD" w:rsidRPr="00451D88" w14:paraId="391A8AAA" w14:textId="77777777" w:rsidTr="00EE1C26">
        <w:trPr>
          <w:trHeight w:val="300"/>
        </w:trPr>
        <w:tc>
          <w:tcPr>
            <w:tcW w:w="7920" w:type="dxa"/>
            <w:noWrap/>
            <w:hideMark/>
          </w:tcPr>
          <w:p w14:paraId="0EBF759C"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620F931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105</w:t>
            </w:r>
          </w:p>
        </w:tc>
        <w:tc>
          <w:tcPr>
            <w:tcW w:w="1243" w:type="dxa"/>
            <w:noWrap/>
            <w:vAlign w:val="bottom"/>
            <w:hideMark/>
          </w:tcPr>
          <w:p w14:paraId="0A8C07F9"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10.7</w:t>
            </w:r>
          </w:p>
        </w:tc>
      </w:tr>
      <w:tr w:rsidR="000327DD" w:rsidRPr="00451D88" w14:paraId="321534CA" w14:textId="77777777" w:rsidTr="00EE1C26">
        <w:trPr>
          <w:trHeight w:val="300"/>
        </w:trPr>
        <w:tc>
          <w:tcPr>
            <w:tcW w:w="7920" w:type="dxa"/>
            <w:noWrap/>
            <w:hideMark/>
          </w:tcPr>
          <w:p w14:paraId="4A465FDE"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08D8A5C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193</w:t>
            </w:r>
          </w:p>
        </w:tc>
        <w:tc>
          <w:tcPr>
            <w:tcW w:w="1243" w:type="dxa"/>
            <w:noWrap/>
            <w:vAlign w:val="bottom"/>
            <w:hideMark/>
          </w:tcPr>
          <w:p w14:paraId="7A5BE2B5"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19.7</w:t>
            </w:r>
          </w:p>
        </w:tc>
      </w:tr>
    </w:tbl>
    <w:p w14:paraId="40EE9F6B"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7296E6BF" w14:textId="0F337DEE"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42</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Eleven</w:t>
      </w:r>
    </w:p>
    <w:tbl>
      <w:tblPr>
        <w:tblStyle w:val="TRtable"/>
        <w:tblW w:w="10406" w:type="dxa"/>
        <w:tblLook w:val="04A0" w:firstRow="1" w:lastRow="0" w:firstColumn="1" w:lastColumn="0" w:noHBand="0" w:noVBand="1"/>
        <w:tblDescription w:val="English Language Acquisition Status—Grade Eleven"/>
      </w:tblPr>
      <w:tblGrid>
        <w:gridCol w:w="7920"/>
        <w:gridCol w:w="1243"/>
        <w:gridCol w:w="1243"/>
      </w:tblGrid>
      <w:tr w:rsidR="000327DD" w:rsidRPr="00451D88" w14:paraId="515702CC"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21F2486"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1FC8FB54"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7C5E8666"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F1D989D" w14:textId="77777777" w:rsidTr="00EE1C26">
        <w:trPr>
          <w:trHeight w:val="300"/>
        </w:trPr>
        <w:tc>
          <w:tcPr>
            <w:tcW w:w="7920" w:type="dxa"/>
            <w:noWrap/>
            <w:hideMark/>
          </w:tcPr>
          <w:p w14:paraId="12131CCF"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0244FCB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215</w:t>
            </w:r>
          </w:p>
        </w:tc>
        <w:tc>
          <w:tcPr>
            <w:tcW w:w="1243" w:type="dxa"/>
            <w:noWrap/>
            <w:vAlign w:val="bottom"/>
            <w:hideMark/>
          </w:tcPr>
          <w:p w14:paraId="2BA04902"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21.9</w:t>
            </w:r>
          </w:p>
        </w:tc>
      </w:tr>
      <w:tr w:rsidR="000327DD" w:rsidRPr="00451D88" w14:paraId="51C6ECD7" w14:textId="77777777" w:rsidTr="00EE1C26">
        <w:trPr>
          <w:trHeight w:val="300"/>
        </w:trPr>
        <w:tc>
          <w:tcPr>
            <w:tcW w:w="7920" w:type="dxa"/>
            <w:noWrap/>
            <w:hideMark/>
          </w:tcPr>
          <w:p w14:paraId="6D748311"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29D520A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156</w:t>
            </w:r>
          </w:p>
        </w:tc>
        <w:tc>
          <w:tcPr>
            <w:tcW w:w="1243" w:type="dxa"/>
            <w:noWrap/>
            <w:vAlign w:val="bottom"/>
            <w:hideMark/>
          </w:tcPr>
          <w:p w14:paraId="705396A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15.9</w:t>
            </w:r>
          </w:p>
        </w:tc>
      </w:tr>
      <w:tr w:rsidR="000327DD" w:rsidRPr="00451D88" w14:paraId="1BDB2A79" w14:textId="77777777" w:rsidTr="00EE1C26">
        <w:trPr>
          <w:trHeight w:val="300"/>
        </w:trPr>
        <w:tc>
          <w:tcPr>
            <w:tcW w:w="7920" w:type="dxa"/>
            <w:noWrap/>
            <w:hideMark/>
          </w:tcPr>
          <w:p w14:paraId="5778D73C"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51E5FE8C" w14:textId="77777777" w:rsidR="000327DD" w:rsidRPr="00451D88" w:rsidRDefault="000327DD" w:rsidP="000327DD">
            <w:pPr>
              <w:spacing w:before="60" w:after="60"/>
              <w:jc w:val="right"/>
              <w:rPr>
                <w:rFonts w:eastAsia="SimSun" w:cs="Calibri"/>
                <w:szCs w:val="20"/>
              </w:rPr>
            </w:pPr>
            <w:r w:rsidRPr="00451D88">
              <w:rPr>
                <w:rFonts w:eastAsia="SimSun" w:cs="Calibri"/>
                <w:szCs w:val="20"/>
              </w:rPr>
              <w:t>35</w:t>
            </w:r>
          </w:p>
        </w:tc>
        <w:tc>
          <w:tcPr>
            <w:tcW w:w="1243" w:type="dxa"/>
            <w:noWrap/>
            <w:vAlign w:val="bottom"/>
            <w:hideMark/>
          </w:tcPr>
          <w:p w14:paraId="7F633452" w14:textId="77777777" w:rsidR="000327DD" w:rsidRPr="00451D88" w:rsidRDefault="000327DD" w:rsidP="000327DD">
            <w:pPr>
              <w:spacing w:before="60" w:after="60"/>
              <w:jc w:val="right"/>
              <w:rPr>
                <w:rFonts w:eastAsia="SimSun" w:cs="Calibri"/>
                <w:szCs w:val="20"/>
              </w:rPr>
            </w:pPr>
            <w:r w:rsidRPr="00451D88">
              <w:rPr>
                <w:rFonts w:eastAsia="SimSun" w:cs="Calibri"/>
                <w:szCs w:val="20"/>
              </w:rPr>
              <w:t>3.6</w:t>
            </w:r>
          </w:p>
        </w:tc>
      </w:tr>
      <w:tr w:rsidR="000327DD" w:rsidRPr="00451D88" w14:paraId="64FE82B8" w14:textId="77777777" w:rsidTr="00EE1C26">
        <w:trPr>
          <w:trHeight w:val="300"/>
        </w:trPr>
        <w:tc>
          <w:tcPr>
            <w:tcW w:w="7920" w:type="dxa"/>
            <w:noWrap/>
            <w:hideMark/>
          </w:tcPr>
          <w:p w14:paraId="41F92106" w14:textId="77777777" w:rsidR="000327DD" w:rsidRPr="00451D88" w:rsidRDefault="000327DD" w:rsidP="000327DD">
            <w:pPr>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0D74BE72" w14:textId="77777777" w:rsidR="000327DD" w:rsidRPr="00451D88" w:rsidRDefault="000327DD" w:rsidP="000327DD">
            <w:pPr>
              <w:spacing w:before="60" w:after="60"/>
              <w:jc w:val="right"/>
              <w:rPr>
                <w:rFonts w:eastAsia="SimSun" w:cs="Calibri"/>
                <w:szCs w:val="20"/>
              </w:rPr>
            </w:pPr>
            <w:r w:rsidRPr="00451D88">
              <w:rPr>
                <w:rFonts w:eastAsia="SimSun" w:cs="Calibri"/>
                <w:szCs w:val="20"/>
              </w:rPr>
              <w:t>575</w:t>
            </w:r>
          </w:p>
        </w:tc>
        <w:tc>
          <w:tcPr>
            <w:tcW w:w="1243" w:type="dxa"/>
            <w:noWrap/>
            <w:vAlign w:val="bottom"/>
            <w:hideMark/>
          </w:tcPr>
          <w:p w14:paraId="52BAD808" w14:textId="77777777" w:rsidR="000327DD" w:rsidRPr="00451D88" w:rsidRDefault="000327DD" w:rsidP="000327DD">
            <w:pPr>
              <w:spacing w:before="60" w:after="60"/>
              <w:jc w:val="right"/>
              <w:rPr>
                <w:rFonts w:eastAsia="SimSun" w:cs="Calibri"/>
                <w:szCs w:val="20"/>
              </w:rPr>
            </w:pPr>
            <w:r w:rsidRPr="00451D88">
              <w:rPr>
                <w:rFonts w:eastAsia="SimSun" w:cs="Calibri"/>
                <w:szCs w:val="20"/>
              </w:rPr>
              <w:t>58.6</w:t>
            </w:r>
          </w:p>
        </w:tc>
      </w:tr>
      <w:tr w:rsidR="000327DD" w:rsidRPr="00451D88" w14:paraId="27F0D0AC" w14:textId="77777777" w:rsidTr="00EE1C26">
        <w:trPr>
          <w:trHeight w:val="300"/>
        </w:trPr>
        <w:tc>
          <w:tcPr>
            <w:tcW w:w="7920" w:type="dxa"/>
            <w:noWrap/>
            <w:hideMark/>
          </w:tcPr>
          <w:p w14:paraId="12E9C88E"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2DBF9ECB" w14:textId="77777777" w:rsidR="000327DD" w:rsidRPr="00451D88" w:rsidRDefault="000327DD" w:rsidP="000327DD">
            <w:pPr>
              <w:spacing w:before="60" w:after="60"/>
              <w:jc w:val="right"/>
              <w:rPr>
                <w:rFonts w:eastAsia="SimSun" w:cs="Calibri"/>
                <w:szCs w:val="20"/>
              </w:rPr>
            </w:pPr>
            <w:r w:rsidRPr="00451D88">
              <w:rPr>
                <w:rFonts w:eastAsia="SimSun" w:cs="Calibri"/>
                <w:szCs w:val="20"/>
              </w:rPr>
              <w:t>1</w:t>
            </w:r>
          </w:p>
        </w:tc>
        <w:tc>
          <w:tcPr>
            <w:tcW w:w="1243" w:type="dxa"/>
            <w:noWrap/>
            <w:vAlign w:val="bottom"/>
            <w:hideMark/>
          </w:tcPr>
          <w:p w14:paraId="2B3B95DC"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r w:rsidR="000327DD" w:rsidRPr="00451D88" w14:paraId="67B82C00" w14:textId="77777777" w:rsidTr="00EE1C26">
        <w:trPr>
          <w:trHeight w:val="300"/>
        </w:trPr>
        <w:tc>
          <w:tcPr>
            <w:tcW w:w="7920" w:type="dxa"/>
            <w:noWrap/>
            <w:hideMark/>
          </w:tcPr>
          <w:p w14:paraId="5C820F5B"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0493EABB"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39A0C527"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bl>
    <w:p w14:paraId="1F7CFD1B"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Grade Twelve Survey Results</w:t>
      </w:r>
    </w:p>
    <w:p w14:paraId="1906A703" w14:textId="664F02C9"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43</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Instruction—Grade Twelve</w:t>
      </w:r>
    </w:p>
    <w:tbl>
      <w:tblPr>
        <w:tblStyle w:val="TRtable"/>
        <w:tblW w:w="10406" w:type="dxa"/>
        <w:tblLook w:val="04A0" w:firstRow="1" w:lastRow="0" w:firstColumn="1" w:lastColumn="0" w:noHBand="0" w:noVBand="1"/>
        <w:tblDescription w:val="Total Students Receiving Spanish Instruction—Grade Twelve"/>
      </w:tblPr>
      <w:tblGrid>
        <w:gridCol w:w="7920"/>
        <w:gridCol w:w="1243"/>
        <w:gridCol w:w="1243"/>
      </w:tblGrid>
      <w:tr w:rsidR="000327DD" w:rsidRPr="00451D88" w14:paraId="516AC406"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2F41EC64"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0F168B0D"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6EE13994"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0A069041" w14:textId="77777777" w:rsidTr="00EE1C26">
        <w:trPr>
          <w:trHeight w:val="300"/>
        </w:trPr>
        <w:tc>
          <w:tcPr>
            <w:tcW w:w="7920" w:type="dxa"/>
            <w:noWrap/>
            <w:hideMark/>
          </w:tcPr>
          <w:p w14:paraId="07EEEB55"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73C6C47D" w14:textId="77777777" w:rsidR="000327DD" w:rsidRPr="00451D88" w:rsidRDefault="000327DD" w:rsidP="000327DD">
            <w:pPr>
              <w:spacing w:before="60" w:after="60"/>
              <w:jc w:val="right"/>
              <w:rPr>
                <w:rFonts w:eastAsia="SimSun" w:cs="Calibri"/>
                <w:szCs w:val="20"/>
              </w:rPr>
            </w:pPr>
            <w:r w:rsidRPr="00451D88">
              <w:rPr>
                <w:rFonts w:eastAsia="SimSun" w:cs="Calibri"/>
                <w:szCs w:val="20"/>
              </w:rPr>
              <w:t>287</w:t>
            </w:r>
          </w:p>
        </w:tc>
        <w:tc>
          <w:tcPr>
            <w:tcW w:w="1243" w:type="dxa"/>
            <w:noWrap/>
            <w:vAlign w:val="bottom"/>
            <w:hideMark/>
          </w:tcPr>
          <w:p w14:paraId="2B6CDA7C" w14:textId="77777777" w:rsidR="000327DD" w:rsidRPr="00451D88" w:rsidRDefault="000327DD" w:rsidP="000327DD">
            <w:pPr>
              <w:spacing w:before="60" w:after="60"/>
              <w:jc w:val="right"/>
              <w:rPr>
                <w:rFonts w:eastAsia="SimSun" w:cs="Calibri"/>
                <w:szCs w:val="20"/>
              </w:rPr>
            </w:pPr>
            <w:r w:rsidRPr="00451D88">
              <w:rPr>
                <w:rFonts w:eastAsia="SimSun" w:cs="Calibri"/>
                <w:szCs w:val="20"/>
              </w:rPr>
              <w:t>76.3</w:t>
            </w:r>
          </w:p>
        </w:tc>
      </w:tr>
      <w:tr w:rsidR="000327DD" w:rsidRPr="00451D88" w14:paraId="10DE3942" w14:textId="77777777" w:rsidTr="00EE1C26">
        <w:trPr>
          <w:trHeight w:val="300"/>
        </w:trPr>
        <w:tc>
          <w:tcPr>
            <w:tcW w:w="7920" w:type="dxa"/>
            <w:noWrap/>
            <w:hideMark/>
          </w:tcPr>
          <w:p w14:paraId="38D8D2D9"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711DA260" w14:textId="77777777" w:rsidR="000327DD" w:rsidRPr="00451D88" w:rsidRDefault="000327DD" w:rsidP="000327DD">
            <w:pPr>
              <w:spacing w:before="60" w:after="60"/>
              <w:jc w:val="right"/>
              <w:rPr>
                <w:rFonts w:eastAsia="SimSun" w:cs="Calibri"/>
                <w:szCs w:val="20"/>
              </w:rPr>
            </w:pPr>
            <w:r w:rsidRPr="00451D88">
              <w:rPr>
                <w:rFonts w:eastAsia="SimSun" w:cs="Calibri"/>
                <w:szCs w:val="20"/>
              </w:rPr>
              <w:t>89</w:t>
            </w:r>
          </w:p>
        </w:tc>
        <w:tc>
          <w:tcPr>
            <w:tcW w:w="1243" w:type="dxa"/>
            <w:noWrap/>
            <w:vAlign w:val="bottom"/>
            <w:hideMark/>
          </w:tcPr>
          <w:p w14:paraId="18EB2B0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23.7</w:t>
            </w:r>
          </w:p>
        </w:tc>
      </w:tr>
      <w:tr w:rsidR="000327DD" w:rsidRPr="00451D88" w14:paraId="2C92E2CF" w14:textId="77777777" w:rsidTr="00EE1C26">
        <w:trPr>
          <w:trHeight w:val="300"/>
        </w:trPr>
        <w:tc>
          <w:tcPr>
            <w:tcW w:w="7920" w:type="dxa"/>
            <w:noWrap/>
            <w:hideMark/>
          </w:tcPr>
          <w:p w14:paraId="384755AB"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23AE5FE8"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73A21880"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5A35A4AA" w14:textId="77777777" w:rsidTr="00EE1C26">
        <w:trPr>
          <w:trHeight w:val="300"/>
        </w:trPr>
        <w:tc>
          <w:tcPr>
            <w:tcW w:w="7920" w:type="dxa"/>
            <w:noWrap/>
            <w:hideMark/>
          </w:tcPr>
          <w:p w14:paraId="1A13DFDD"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077FF1C3"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376</w:t>
            </w:r>
          </w:p>
        </w:tc>
        <w:tc>
          <w:tcPr>
            <w:tcW w:w="1243" w:type="dxa"/>
            <w:noWrap/>
            <w:hideMark/>
          </w:tcPr>
          <w:p w14:paraId="526A7C7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56FAF9E1" w14:textId="26C433A1"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44</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Spanish—Grade Twelve</w:t>
      </w:r>
    </w:p>
    <w:tbl>
      <w:tblPr>
        <w:tblStyle w:val="TRtable"/>
        <w:tblW w:w="10406" w:type="dxa"/>
        <w:tblLook w:val="04A0" w:firstRow="1" w:lastRow="0" w:firstColumn="1" w:lastColumn="0" w:noHBand="0" w:noVBand="1"/>
        <w:tblDescription w:val="Program Enrollment for Students Who Received Instruction in Spanish—Grade Twelve"/>
      </w:tblPr>
      <w:tblGrid>
        <w:gridCol w:w="7920"/>
        <w:gridCol w:w="1243"/>
        <w:gridCol w:w="1243"/>
      </w:tblGrid>
      <w:tr w:rsidR="000327DD" w:rsidRPr="00451D88" w14:paraId="7F4A1783"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75510AB2"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41144653"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41DABB23"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4FA8371D" w14:textId="77777777" w:rsidTr="00EE1C26">
        <w:trPr>
          <w:trHeight w:val="300"/>
        </w:trPr>
        <w:tc>
          <w:tcPr>
            <w:tcW w:w="7920" w:type="dxa"/>
            <w:noWrap/>
            <w:hideMark/>
          </w:tcPr>
          <w:p w14:paraId="5874E8B6"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18106C28" w14:textId="77777777" w:rsidR="000327DD" w:rsidRPr="00451D88" w:rsidRDefault="000327DD" w:rsidP="000327DD">
            <w:pPr>
              <w:spacing w:before="60" w:after="60"/>
              <w:jc w:val="right"/>
              <w:rPr>
                <w:rFonts w:eastAsia="SimSun" w:cs="Calibri"/>
                <w:szCs w:val="20"/>
              </w:rPr>
            </w:pPr>
            <w:r w:rsidRPr="00451D88">
              <w:rPr>
                <w:rFonts w:eastAsia="SimSun" w:cs="Calibri"/>
                <w:szCs w:val="20"/>
              </w:rPr>
              <w:t>4</w:t>
            </w:r>
          </w:p>
        </w:tc>
        <w:tc>
          <w:tcPr>
            <w:tcW w:w="1243" w:type="dxa"/>
            <w:noWrap/>
            <w:vAlign w:val="bottom"/>
            <w:hideMark/>
          </w:tcPr>
          <w:p w14:paraId="4911EC6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w:t>
            </w:r>
          </w:p>
        </w:tc>
      </w:tr>
      <w:tr w:rsidR="000327DD" w:rsidRPr="00451D88" w14:paraId="04B747D3" w14:textId="77777777" w:rsidTr="00EE1C26">
        <w:trPr>
          <w:trHeight w:val="300"/>
        </w:trPr>
        <w:tc>
          <w:tcPr>
            <w:tcW w:w="7920" w:type="dxa"/>
            <w:noWrap/>
            <w:hideMark/>
          </w:tcPr>
          <w:p w14:paraId="035736BF"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43DBDD62" w14:textId="77777777" w:rsidR="000327DD" w:rsidRPr="00451D88" w:rsidRDefault="000327DD" w:rsidP="000327DD">
            <w:pPr>
              <w:spacing w:before="60" w:after="60"/>
              <w:jc w:val="right"/>
              <w:rPr>
                <w:rFonts w:eastAsia="SimSun" w:cs="Calibri"/>
                <w:szCs w:val="20"/>
              </w:rPr>
            </w:pPr>
            <w:r w:rsidRPr="00451D88">
              <w:rPr>
                <w:rFonts w:eastAsia="SimSun" w:cs="Calibri"/>
                <w:szCs w:val="20"/>
              </w:rPr>
              <w:t>19</w:t>
            </w:r>
          </w:p>
        </w:tc>
        <w:tc>
          <w:tcPr>
            <w:tcW w:w="1243" w:type="dxa"/>
            <w:noWrap/>
            <w:vAlign w:val="bottom"/>
            <w:hideMark/>
          </w:tcPr>
          <w:p w14:paraId="64C8C194" w14:textId="77777777" w:rsidR="000327DD" w:rsidRPr="00451D88" w:rsidRDefault="000327DD" w:rsidP="000327DD">
            <w:pPr>
              <w:spacing w:before="60" w:after="60"/>
              <w:jc w:val="right"/>
              <w:rPr>
                <w:rFonts w:eastAsia="SimSun" w:cs="Calibri"/>
                <w:szCs w:val="20"/>
              </w:rPr>
            </w:pPr>
            <w:r w:rsidRPr="00451D88">
              <w:rPr>
                <w:rFonts w:eastAsia="SimSun" w:cs="Calibri"/>
                <w:szCs w:val="20"/>
              </w:rPr>
              <w:t>5.1</w:t>
            </w:r>
          </w:p>
        </w:tc>
      </w:tr>
      <w:tr w:rsidR="000327DD" w:rsidRPr="00451D88" w14:paraId="3DBEF5AB" w14:textId="77777777" w:rsidTr="00EE1C26">
        <w:trPr>
          <w:trHeight w:val="300"/>
        </w:trPr>
        <w:tc>
          <w:tcPr>
            <w:tcW w:w="7920" w:type="dxa"/>
            <w:noWrap/>
            <w:hideMark/>
          </w:tcPr>
          <w:p w14:paraId="064B2333"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0B922230"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003649EF"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5A5BE20A" w14:textId="77777777" w:rsidTr="00EE1C26">
        <w:trPr>
          <w:trHeight w:val="300"/>
        </w:trPr>
        <w:tc>
          <w:tcPr>
            <w:tcW w:w="7920" w:type="dxa"/>
            <w:noWrap/>
            <w:hideMark/>
          </w:tcPr>
          <w:p w14:paraId="61E38287"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7013625C" w14:textId="77777777" w:rsidR="000327DD" w:rsidRPr="00451D88" w:rsidRDefault="000327DD" w:rsidP="000327DD">
            <w:pPr>
              <w:spacing w:before="60" w:after="60"/>
              <w:jc w:val="right"/>
              <w:rPr>
                <w:rFonts w:eastAsia="SimSun" w:cs="Calibri"/>
                <w:szCs w:val="20"/>
              </w:rPr>
            </w:pPr>
            <w:r w:rsidRPr="00451D88">
              <w:rPr>
                <w:rFonts w:eastAsia="SimSun" w:cs="Calibri"/>
                <w:szCs w:val="20"/>
              </w:rPr>
              <w:t>90</w:t>
            </w:r>
          </w:p>
        </w:tc>
        <w:tc>
          <w:tcPr>
            <w:tcW w:w="1243" w:type="dxa"/>
            <w:noWrap/>
            <w:vAlign w:val="bottom"/>
            <w:hideMark/>
          </w:tcPr>
          <w:p w14:paraId="32B1642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23.9</w:t>
            </w:r>
          </w:p>
        </w:tc>
      </w:tr>
      <w:tr w:rsidR="000327DD" w:rsidRPr="00451D88" w14:paraId="6F8C3336" w14:textId="77777777" w:rsidTr="00EE1C26">
        <w:trPr>
          <w:trHeight w:val="300"/>
        </w:trPr>
        <w:tc>
          <w:tcPr>
            <w:tcW w:w="7920" w:type="dxa"/>
            <w:noWrap/>
            <w:hideMark/>
          </w:tcPr>
          <w:p w14:paraId="11FB8A7A" w14:textId="77777777" w:rsidR="000327DD" w:rsidRPr="00451D88" w:rsidRDefault="000327DD" w:rsidP="000327DD">
            <w:pPr>
              <w:spacing w:before="60" w:after="60"/>
              <w:rPr>
                <w:rFonts w:eastAsia="SimSun" w:cs="Calibri"/>
                <w:szCs w:val="20"/>
              </w:rPr>
            </w:pPr>
            <w:r w:rsidRPr="00451D88">
              <w:rPr>
                <w:rFonts w:eastAsia="SimSun" w:cs="Calibri"/>
                <w:szCs w:val="20"/>
              </w:rPr>
              <w:t>Enrolled in Spanish as a Foreign Language Program</w:t>
            </w:r>
          </w:p>
        </w:tc>
        <w:tc>
          <w:tcPr>
            <w:tcW w:w="1243" w:type="dxa"/>
            <w:noWrap/>
            <w:vAlign w:val="bottom"/>
            <w:hideMark/>
          </w:tcPr>
          <w:p w14:paraId="79FC32EC"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164</w:t>
            </w:r>
          </w:p>
        </w:tc>
        <w:tc>
          <w:tcPr>
            <w:tcW w:w="1243" w:type="dxa"/>
            <w:noWrap/>
            <w:vAlign w:val="bottom"/>
            <w:hideMark/>
          </w:tcPr>
          <w:p w14:paraId="5B3A884F" w14:textId="77777777" w:rsidR="000327DD" w:rsidRPr="00451D88" w:rsidRDefault="000327DD" w:rsidP="000327DD">
            <w:pPr>
              <w:spacing w:before="60" w:after="60"/>
              <w:jc w:val="right"/>
              <w:rPr>
                <w:rFonts w:eastAsia="SimSun" w:cs="Calibri"/>
                <w:szCs w:val="20"/>
              </w:rPr>
            </w:pPr>
            <w:r w:rsidRPr="00451D88">
              <w:rPr>
                <w:rFonts w:eastAsia="SimSun" w:cs="Calibri"/>
                <w:szCs w:val="20"/>
              </w:rPr>
              <w:t>43.6</w:t>
            </w:r>
          </w:p>
        </w:tc>
      </w:tr>
      <w:tr w:rsidR="000327DD" w:rsidRPr="00451D88" w14:paraId="6A0F1060" w14:textId="77777777" w:rsidTr="00EE1C26">
        <w:trPr>
          <w:trHeight w:val="300"/>
        </w:trPr>
        <w:tc>
          <w:tcPr>
            <w:tcW w:w="7920" w:type="dxa"/>
            <w:noWrap/>
            <w:hideMark/>
          </w:tcPr>
          <w:p w14:paraId="709589C3" w14:textId="77777777" w:rsidR="000327DD" w:rsidRPr="00451D88" w:rsidRDefault="000327DD" w:rsidP="000327DD">
            <w:pPr>
              <w:spacing w:before="60" w:after="60"/>
              <w:rPr>
                <w:rFonts w:eastAsia="SimSun" w:cs="Calibri"/>
                <w:szCs w:val="20"/>
              </w:rPr>
            </w:pPr>
            <w:r w:rsidRPr="00451D88">
              <w:rPr>
                <w:rFonts w:eastAsia="SimSun" w:cs="Calibri"/>
                <w:szCs w:val="20"/>
              </w:rPr>
              <w:t>Enrolled in None of the above</w:t>
            </w:r>
          </w:p>
        </w:tc>
        <w:tc>
          <w:tcPr>
            <w:tcW w:w="1243" w:type="dxa"/>
            <w:noWrap/>
            <w:vAlign w:val="bottom"/>
            <w:hideMark/>
          </w:tcPr>
          <w:p w14:paraId="33D2F47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w:t>
            </w:r>
          </w:p>
        </w:tc>
        <w:tc>
          <w:tcPr>
            <w:tcW w:w="1243" w:type="dxa"/>
            <w:noWrap/>
            <w:vAlign w:val="bottom"/>
            <w:hideMark/>
          </w:tcPr>
          <w:p w14:paraId="3EF8CE4C" w14:textId="77777777" w:rsidR="000327DD" w:rsidRPr="00451D88" w:rsidRDefault="000327DD" w:rsidP="000327DD">
            <w:pPr>
              <w:spacing w:before="60" w:after="60"/>
              <w:jc w:val="right"/>
              <w:rPr>
                <w:rFonts w:eastAsia="SimSun" w:cs="Calibri"/>
                <w:szCs w:val="20"/>
              </w:rPr>
            </w:pPr>
            <w:r w:rsidRPr="00451D88">
              <w:rPr>
                <w:rFonts w:eastAsia="SimSun" w:cs="Calibri"/>
                <w:szCs w:val="20"/>
              </w:rPr>
              <w:t>2.7</w:t>
            </w:r>
          </w:p>
        </w:tc>
      </w:tr>
    </w:tbl>
    <w:p w14:paraId="5EF419C0" w14:textId="521D30BF"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45</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Spanish—Grade Twelve</w:t>
      </w:r>
    </w:p>
    <w:tbl>
      <w:tblPr>
        <w:tblStyle w:val="TRtable"/>
        <w:tblW w:w="10406" w:type="dxa"/>
        <w:tblLook w:val="04A0" w:firstRow="1" w:lastRow="0" w:firstColumn="1" w:lastColumn="0" w:noHBand="0" w:noVBand="1"/>
        <w:tblDescription w:val="Percentage of School-Day Instruction Provided in Spanish—Grade Twelve"/>
      </w:tblPr>
      <w:tblGrid>
        <w:gridCol w:w="7920"/>
        <w:gridCol w:w="1243"/>
        <w:gridCol w:w="1243"/>
      </w:tblGrid>
      <w:tr w:rsidR="000327DD" w:rsidRPr="00451D88" w14:paraId="7262B34D"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58CC3A6"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143A9C89"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2793F675"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34045C56" w14:textId="77777777" w:rsidTr="00EE1C26">
        <w:trPr>
          <w:trHeight w:val="300"/>
        </w:trPr>
        <w:tc>
          <w:tcPr>
            <w:tcW w:w="7920" w:type="dxa"/>
            <w:noWrap/>
            <w:hideMark/>
          </w:tcPr>
          <w:p w14:paraId="4F859825"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532A90FE"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146</w:t>
            </w:r>
          </w:p>
        </w:tc>
        <w:tc>
          <w:tcPr>
            <w:tcW w:w="1243" w:type="dxa"/>
            <w:noWrap/>
            <w:vAlign w:val="bottom"/>
            <w:hideMark/>
          </w:tcPr>
          <w:p w14:paraId="23093A0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38.8</w:t>
            </w:r>
          </w:p>
        </w:tc>
      </w:tr>
      <w:tr w:rsidR="000327DD" w:rsidRPr="00451D88" w14:paraId="27E3CB19" w14:textId="77777777" w:rsidTr="00EE1C26">
        <w:trPr>
          <w:trHeight w:val="300"/>
        </w:trPr>
        <w:tc>
          <w:tcPr>
            <w:tcW w:w="7920" w:type="dxa"/>
            <w:noWrap/>
            <w:hideMark/>
          </w:tcPr>
          <w:p w14:paraId="26572CC1"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795CB5F6" w14:textId="77777777" w:rsidR="000327DD" w:rsidRPr="00451D88" w:rsidRDefault="000327DD" w:rsidP="000327DD">
            <w:pPr>
              <w:spacing w:before="60" w:after="60"/>
              <w:jc w:val="right"/>
              <w:rPr>
                <w:rFonts w:eastAsia="SimSun" w:cs="Calibri"/>
                <w:szCs w:val="20"/>
              </w:rPr>
            </w:pPr>
            <w:r w:rsidRPr="00451D88">
              <w:rPr>
                <w:rFonts w:eastAsia="SimSun" w:cs="Calibri"/>
                <w:szCs w:val="20"/>
              </w:rPr>
              <w:t>37</w:t>
            </w:r>
          </w:p>
        </w:tc>
        <w:tc>
          <w:tcPr>
            <w:tcW w:w="1243" w:type="dxa"/>
            <w:noWrap/>
            <w:vAlign w:val="bottom"/>
            <w:hideMark/>
          </w:tcPr>
          <w:p w14:paraId="74BD9400" w14:textId="77777777" w:rsidR="000327DD" w:rsidRPr="00451D88" w:rsidRDefault="000327DD" w:rsidP="000327DD">
            <w:pPr>
              <w:spacing w:before="60" w:after="60"/>
              <w:jc w:val="right"/>
              <w:rPr>
                <w:rFonts w:eastAsia="SimSun" w:cs="Calibri"/>
                <w:szCs w:val="20"/>
              </w:rPr>
            </w:pPr>
            <w:r w:rsidRPr="00451D88">
              <w:rPr>
                <w:rFonts w:eastAsia="SimSun" w:cs="Calibri"/>
                <w:szCs w:val="20"/>
              </w:rPr>
              <w:t>9.8</w:t>
            </w:r>
          </w:p>
        </w:tc>
      </w:tr>
      <w:tr w:rsidR="000327DD" w:rsidRPr="00451D88" w14:paraId="3AD21F4D" w14:textId="77777777" w:rsidTr="00EE1C26">
        <w:trPr>
          <w:trHeight w:val="300"/>
        </w:trPr>
        <w:tc>
          <w:tcPr>
            <w:tcW w:w="7920" w:type="dxa"/>
            <w:noWrap/>
            <w:hideMark/>
          </w:tcPr>
          <w:p w14:paraId="68F344BD"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57A0EB83"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w:t>
            </w:r>
          </w:p>
        </w:tc>
        <w:tc>
          <w:tcPr>
            <w:tcW w:w="1243" w:type="dxa"/>
            <w:noWrap/>
            <w:vAlign w:val="bottom"/>
            <w:hideMark/>
          </w:tcPr>
          <w:p w14:paraId="5377ED29" w14:textId="77777777" w:rsidR="000327DD" w:rsidRPr="00451D88" w:rsidRDefault="000327DD" w:rsidP="000327DD">
            <w:pPr>
              <w:spacing w:before="60" w:after="60"/>
              <w:jc w:val="right"/>
              <w:rPr>
                <w:rFonts w:eastAsia="SimSun" w:cs="Calibri"/>
                <w:szCs w:val="20"/>
              </w:rPr>
            </w:pPr>
            <w:r w:rsidRPr="00451D88">
              <w:rPr>
                <w:rFonts w:eastAsia="SimSun" w:cs="Calibri"/>
                <w:szCs w:val="20"/>
              </w:rPr>
              <w:t>5.6</w:t>
            </w:r>
          </w:p>
        </w:tc>
      </w:tr>
      <w:tr w:rsidR="000327DD" w:rsidRPr="00451D88" w14:paraId="405B4B73" w14:textId="77777777" w:rsidTr="00EE1C26">
        <w:trPr>
          <w:trHeight w:val="300"/>
        </w:trPr>
        <w:tc>
          <w:tcPr>
            <w:tcW w:w="7920" w:type="dxa"/>
            <w:noWrap/>
            <w:hideMark/>
          </w:tcPr>
          <w:p w14:paraId="2A07ABE9"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035AC272" w14:textId="77777777" w:rsidR="000327DD" w:rsidRPr="00451D88" w:rsidRDefault="000327DD" w:rsidP="000327DD">
            <w:pPr>
              <w:spacing w:before="60" w:after="60"/>
              <w:jc w:val="right"/>
              <w:rPr>
                <w:rFonts w:eastAsia="SimSun" w:cs="Calibri"/>
                <w:szCs w:val="20"/>
              </w:rPr>
            </w:pPr>
            <w:r w:rsidRPr="00451D88">
              <w:rPr>
                <w:rFonts w:eastAsia="SimSun" w:cs="Calibri"/>
                <w:szCs w:val="20"/>
              </w:rPr>
              <w:t>83</w:t>
            </w:r>
          </w:p>
        </w:tc>
        <w:tc>
          <w:tcPr>
            <w:tcW w:w="1243" w:type="dxa"/>
            <w:noWrap/>
            <w:vAlign w:val="bottom"/>
            <w:hideMark/>
          </w:tcPr>
          <w:p w14:paraId="4BE236C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22.1</w:t>
            </w:r>
          </w:p>
        </w:tc>
      </w:tr>
    </w:tbl>
    <w:p w14:paraId="045287F9" w14:textId="77777777" w:rsidR="00EE1C26" w:rsidRPr="00451D88" w:rsidRDefault="00EE1C26"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br w:type="page"/>
      </w:r>
    </w:p>
    <w:p w14:paraId="096A639B" w14:textId="0DDD874A"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46</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English Language Acquisition Status—Grade Twelve</w:t>
      </w:r>
    </w:p>
    <w:tbl>
      <w:tblPr>
        <w:tblStyle w:val="TRtable"/>
        <w:tblW w:w="10406" w:type="dxa"/>
        <w:tblLook w:val="04A0" w:firstRow="1" w:lastRow="0" w:firstColumn="1" w:lastColumn="0" w:noHBand="0" w:noVBand="1"/>
        <w:tblDescription w:val="English Language Acquisition Status—Grade Twelve"/>
      </w:tblPr>
      <w:tblGrid>
        <w:gridCol w:w="7920"/>
        <w:gridCol w:w="1243"/>
        <w:gridCol w:w="1243"/>
      </w:tblGrid>
      <w:tr w:rsidR="000327DD" w:rsidRPr="00451D88" w14:paraId="7897377C"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517BE934"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19AE5D10"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5134FB3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035DA725" w14:textId="77777777" w:rsidTr="00EE1C26">
        <w:trPr>
          <w:trHeight w:val="300"/>
        </w:trPr>
        <w:tc>
          <w:tcPr>
            <w:tcW w:w="7920" w:type="dxa"/>
            <w:noWrap/>
            <w:hideMark/>
          </w:tcPr>
          <w:p w14:paraId="5C389891"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0241CAB8" w14:textId="77777777" w:rsidR="000327DD" w:rsidRPr="00451D88" w:rsidRDefault="000327DD" w:rsidP="000327DD">
            <w:pPr>
              <w:spacing w:before="60" w:after="60"/>
              <w:jc w:val="right"/>
              <w:rPr>
                <w:rFonts w:eastAsia="SimSun" w:cs="Calibri"/>
                <w:szCs w:val="20"/>
              </w:rPr>
            </w:pPr>
            <w:r w:rsidRPr="00451D88">
              <w:rPr>
                <w:rFonts w:eastAsia="SimSun" w:cs="Calibri"/>
                <w:szCs w:val="20"/>
              </w:rPr>
              <w:t>76</w:t>
            </w:r>
          </w:p>
        </w:tc>
        <w:tc>
          <w:tcPr>
            <w:tcW w:w="1243" w:type="dxa"/>
            <w:noWrap/>
            <w:vAlign w:val="bottom"/>
            <w:hideMark/>
          </w:tcPr>
          <w:p w14:paraId="310AB8BB"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20.2</w:t>
            </w:r>
          </w:p>
        </w:tc>
      </w:tr>
      <w:tr w:rsidR="000327DD" w:rsidRPr="00451D88" w14:paraId="35916BAE" w14:textId="77777777" w:rsidTr="00EE1C26">
        <w:trPr>
          <w:trHeight w:val="300"/>
        </w:trPr>
        <w:tc>
          <w:tcPr>
            <w:tcW w:w="7920" w:type="dxa"/>
            <w:noWrap/>
            <w:hideMark/>
          </w:tcPr>
          <w:p w14:paraId="3AE1EC51"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0833A9E9" w14:textId="77777777" w:rsidR="000327DD" w:rsidRPr="00451D88" w:rsidRDefault="000327DD" w:rsidP="000327DD">
            <w:pPr>
              <w:spacing w:before="60" w:after="60"/>
              <w:jc w:val="right"/>
              <w:rPr>
                <w:rFonts w:eastAsia="SimSun" w:cs="Calibri"/>
                <w:szCs w:val="20"/>
              </w:rPr>
            </w:pPr>
            <w:r w:rsidRPr="00451D88">
              <w:rPr>
                <w:rFonts w:eastAsia="SimSun" w:cs="Calibri"/>
                <w:szCs w:val="20"/>
              </w:rPr>
              <w:t>54</w:t>
            </w:r>
          </w:p>
        </w:tc>
        <w:tc>
          <w:tcPr>
            <w:tcW w:w="1243" w:type="dxa"/>
            <w:noWrap/>
            <w:vAlign w:val="bottom"/>
            <w:hideMark/>
          </w:tcPr>
          <w:p w14:paraId="4109F1E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14.4</w:t>
            </w:r>
          </w:p>
        </w:tc>
      </w:tr>
      <w:tr w:rsidR="000327DD" w:rsidRPr="00451D88" w14:paraId="601D804C" w14:textId="77777777" w:rsidTr="00EE1C26">
        <w:trPr>
          <w:trHeight w:val="300"/>
        </w:trPr>
        <w:tc>
          <w:tcPr>
            <w:tcW w:w="7920" w:type="dxa"/>
            <w:noWrap/>
            <w:hideMark/>
          </w:tcPr>
          <w:p w14:paraId="26DCC05D"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7DCC749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16</w:t>
            </w:r>
          </w:p>
        </w:tc>
        <w:tc>
          <w:tcPr>
            <w:tcW w:w="1243" w:type="dxa"/>
            <w:noWrap/>
            <w:vAlign w:val="bottom"/>
            <w:hideMark/>
          </w:tcPr>
          <w:p w14:paraId="27A0D524" w14:textId="77777777" w:rsidR="000327DD" w:rsidRPr="00451D88" w:rsidRDefault="000327DD" w:rsidP="000327DD">
            <w:pPr>
              <w:spacing w:before="60" w:after="60"/>
              <w:jc w:val="right"/>
              <w:rPr>
                <w:rFonts w:eastAsia="SimSun" w:cs="Calibri"/>
                <w:szCs w:val="20"/>
              </w:rPr>
            </w:pPr>
            <w:r w:rsidRPr="00451D88">
              <w:rPr>
                <w:rFonts w:eastAsia="SimSun" w:cs="Calibri"/>
                <w:szCs w:val="20"/>
              </w:rPr>
              <w:t>4.3</w:t>
            </w:r>
          </w:p>
        </w:tc>
      </w:tr>
      <w:tr w:rsidR="000327DD" w:rsidRPr="00451D88" w14:paraId="119864D7" w14:textId="77777777" w:rsidTr="00EE1C26">
        <w:trPr>
          <w:trHeight w:val="300"/>
        </w:trPr>
        <w:tc>
          <w:tcPr>
            <w:tcW w:w="7920" w:type="dxa"/>
            <w:noWrap/>
            <w:hideMark/>
          </w:tcPr>
          <w:p w14:paraId="66CFC29E" w14:textId="77777777" w:rsidR="000327DD" w:rsidRPr="00451D88" w:rsidRDefault="000327DD" w:rsidP="000327DD">
            <w:pPr>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4B6A0D86" w14:textId="77777777" w:rsidR="000327DD" w:rsidRPr="00451D88" w:rsidRDefault="000327DD" w:rsidP="000327DD">
            <w:pPr>
              <w:spacing w:before="60" w:after="60"/>
              <w:jc w:val="right"/>
              <w:rPr>
                <w:rFonts w:eastAsia="SimSun" w:cs="Calibri"/>
                <w:szCs w:val="20"/>
              </w:rPr>
            </w:pPr>
            <w:r w:rsidRPr="00451D88">
              <w:rPr>
                <w:rFonts w:eastAsia="SimSun" w:cs="Calibri"/>
                <w:szCs w:val="20"/>
              </w:rPr>
              <w:t>229</w:t>
            </w:r>
          </w:p>
        </w:tc>
        <w:tc>
          <w:tcPr>
            <w:tcW w:w="1243" w:type="dxa"/>
            <w:noWrap/>
            <w:vAlign w:val="bottom"/>
            <w:hideMark/>
          </w:tcPr>
          <w:p w14:paraId="3E95BD9F" w14:textId="77777777" w:rsidR="000327DD" w:rsidRPr="00451D88" w:rsidRDefault="000327DD" w:rsidP="000327DD">
            <w:pPr>
              <w:spacing w:before="60" w:after="60"/>
              <w:jc w:val="right"/>
              <w:rPr>
                <w:rFonts w:eastAsia="SimSun" w:cs="Calibri"/>
                <w:szCs w:val="20"/>
              </w:rPr>
            </w:pPr>
            <w:r w:rsidRPr="00451D88">
              <w:rPr>
                <w:rFonts w:eastAsia="SimSun" w:cs="Calibri"/>
                <w:szCs w:val="20"/>
              </w:rPr>
              <w:t>60.9</w:t>
            </w:r>
          </w:p>
        </w:tc>
      </w:tr>
      <w:tr w:rsidR="000327DD" w:rsidRPr="00451D88" w14:paraId="442AD089" w14:textId="77777777" w:rsidTr="00EE1C26">
        <w:trPr>
          <w:trHeight w:val="300"/>
        </w:trPr>
        <w:tc>
          <w:tcPr>
            <w:tcW w:w="7920" w:type="dxa"/>
            <w:noWrap/>
            <w:hideMark/>
          </w:tcPr>
          <w:p w14:paraId="1E614B0C"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1588D50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w:t>
            </w:r>
          </w:p>
        </w:tc>
        <w:tc>
          <w:tcPr>
            <w:tcW w:w="1243" w:type="dxa"/>
            <w:noWrap/>
            <w:vAlign w:val="bottom"/>
            <w:hideMark/>
          </w:tcPr>
          <w:p w14:paraId="3D60C32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0.3</w:t>
            </w:r>
          </w:p>
        </w:tc>
      </w:tr>
      <w:tr w:rsidR="000327DD" w:rsidRPr="00451D88" w14:paraId="5E67B8DD" w14:textId="77777777" w:rsidTr="00EE1C26">
        <w:trPr>
          <w:trHeight w:val="300"/>
        </w:trPr>
        <w:tc>
          <w:tcPr>
            <w:tcW w:w="7920" w:type="dxa"/>
            <w:noWrap/>
            <w:hideMark/>
          </w:tcPr>
          <w:p w14:paraId="398EE1CD"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39793AA2"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7ACB256D"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bl>
    <w:p w14:paraId="4C2BD046" w14:textId="77777777" w:rsidR="000327DD" w:rsidRPr="00451D88" w:rsidRDefault="000327DD" w:rsidP="000327DD">
      <w:pPr>
        <w:keepNext/>
        <w:pageBreakBefore/>
        <w:spacing w:before="240" w:after="120"/>
        <w:ind w:left="432" w:hanging="432"/>
        <w:outlineLvl w:val="1"/>
        <w:rPr>
          <w:rFonts w:eastAsia="SimSun" w:cs="Calibri"/>
          <w:b/>
          <w:bCs/>
          <w:color w:val="000000"/>
          <w:kern w:val="28"/>
          <w:sz w:val="36"/>
          <w:szCs w:val="36"/>
        </w:rPr>
      </w:pPr>
      <w:r w:rsidRPr="00451D88">
        <w:rPr>
          <w:rFonts w:eastAsia="SimSun" w:cs="Calibri"/>
          <w:b/>
          <w:bCs/>
          <w:color w:val="000000"/>
          <w:kern w:val="28"/>
          <w:sz w:val="36"/>
          <w:szCs w:val="36"/>
        </w:rPr>
        <w:t>High School Survey Results</w:t>
      </w:r>
    </w:p>
    <w:p w14:paraId="47E1ED0A" w14:textId="4DBDD5C0"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47</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Total Students Receiving Spanish Instruction—High School</w:t>
      </w:r>
    </w:p>
    <w:tbl>
      <w:tblPr>
        <w:tblStyle w:val="TRtable"/>
        <w:tblW w:w="10406" w:type="dxa"/>
        <w:tblLook w:val="04A0" w:firstRow="1" w:lastRow="0" w:firstColumn="1" w:lastColumn="0" w:noHBand="0" w:noVBand="1"/>
        <w:tblDescription w:val="Total Students Receiving Spanish Instruction—High School"/>
      </w:tblPr>
      <w:tblGrid>
        <w:gridCol w:w="7920"/>
        <w:gridCol w:w="1243"/>
        <w:gridCol w:w="1243"/>
      </w:tblGrid>
      <w:tr w:rsidR="000327DD" w:rsidRPr="00451D88" w14:paraId="354FA872"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414F69C8" w14:textId="77777777" w:rsidR="000327DD" w:rsidRPr="00451D88" w:rsidRDefault="000327DD" w:rsidP="000327DD">
            <w:pPr>
              <w:spacing w:after="20"/>
              <w:jc w:val="center"/>
              <w:rPr>
                <w:rFonts w:eastAsia="SimSun"/>
                <w:noProof/>
                <w:szCs w:val="20"/>
              </w:rPr>
            </w:pPr>
            <w:r w:rsidRPr="00451D88">
              <w:rPr>
                <w:rFonts w:eastAsia="SimSun"/>
                <w:noProof/>
                <w:szCs w:val="20"/>
              </w:rPr>
              <w:t>Students Receiving Spanish Instruction</w:t>
            </w:r>
          </w:p>
        </w:tc>
        <w:tc>
          <w:tcPr>
            <w:tcW w:w="1243" w:type="dxa"/>
            <w:noWrap/>
          </w:tcPr>
          <w:p w14:paraId="1E99ECA2"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1217C790"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542D8D40" w14:textId="77777777" w:rsidTr="00EE1C26">
        <w:trPr>
          <w:trHeight w:val="300"/>
        </w:trPr>
        <w:tc>
          <w:tcPr>
            <w:tcW w:w="7920" w:type="dxa"/>
            <w:noWrap/>
            <w:hideMark/>
          </w:tcPr>
          <w:p w14:paraId="4BFDDBAE"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Year—Total</w:t>
            </w:r>
          </w:p>
        </w:tc>
        <w:tc>
          <w:tcPr>
            <w:tcW w:w="1243" w:type="dxa"/>
            <w:noWrap/>
            <w:vAlign w:val="bottom"/>
            <w:hideMark/>
          </w:tcPr>
          <w:p w14:paraId="64E179E0" w14:textId="77777777" w:rsidR="000327DD" w:rsidRPr="00451D88" w:rsidRDefault="000327DD" w:rsidP="000327DD">
            <w:pPr>
              <w:spacing w:before="60" w:after="60"/>
              <w:jc w:val="right"/>
              <w:rPr>
                <w:rFonts w:eastAsia="SimSun" w:cs="Calibri"/>
                <w:szCs w:val="20"/>
              </w:rPr>
            </w:pPr>
            <w:r w:rsidRPr="00451D88">
              <w:rPr>
                <w:rFonts w:eastAsia="SimSun" w:cs="Calibri"/>
                <w:szCs w:val="20"/>
              </w:rPr>
              <w:t>3,119</w:t>
            </w:r>
          </w:p>
        </w:tc>
        <w:tc>
          <w:tcPr>
            <w:tcW w:w="1243" w:type="dxa"/>
            <w:noWrap/>
            <w:vAlign w:val="bottom"/>
            <w:hideMark/>
          </w:tcPr>
          <w:p w14:paraId="390D7425" w14:textId="77777777" w:rsidR="000327DD" w:rsidRPr="00451D88" w:rsidRDefault="000327DD" w:rsidP="000327DD">
            <w:pPr>
              <w:spacing w:before="60" w:after="60"/>
              <w:jc w:val="right"/>
              <w:rPr>
                <w:rFonts w:eastAsia="SimSun" w:cs="Calibri"/>
                <w:szCs w:val="20"/>
              </w:rPr>
            </w:pPr>
            <w:r w:rsidRPr="00451D88">
              <w:rPr>
                <w:rFonts w:eastAsia="SimSun" w:cs="Calibri"/>
                <w:szCs w:val="20"/>
              </w:rPr>
              <w:t>79.1</w:t>
            </w:r>
          </w:p>
        </w:tc>
      </w:tr>
      <w:tr w:rsidR="000327DD" w:rsidRPr="00451D88" w14:paraId="180FB0C8" w14:textId="77777777" w:rsidTr="00EE1C26">
        <w:trPr>
          <w:trHeight w:val="300"/>
        </w:trPr>
        <w:tc>
          <w:tcPr>
            <w:tcW w:w="7920" w:type="dxa"/>
            <w:noWrap/>
            <w:hideMark/>
          </w:tcPr>
          <w:p w14:paraId="7290B9F9" w14:textId="77777777" w:rsidR="000327DD" w:rsidRPr="00451D88" w:rsidRDefault="000327DD" w:rsidP="000327DD">
            <w:pPr>
              <w:spacing w:before="60" w:after="60"/>
              <w:rPr>
                <w:rFonts w:eastAsia="SimSun" w:cs="Calibri"/>
                <w:szCs w:val="20"/>
              </w:rPr>
            </w:pPr>
            <w:r w:rsidRPr="00451D88">
              <w:rPr>
                <w:rFonts w:eastAsia="SimSun" w:cs="Calibri"/>
                <w:szCs w:val="20"/>
              </w:rPr>
              <w:t>Did not receive instruction in Spanish in the 2017–18 School Year</w:t>
            </w:r>
          </w:p>
        </w:tc>
        <w:tc>
          <w:tcPr>
            <w:tcW w:w="1243" w:type="dxa"/>
            <w:noWrap/>
            <w:vAlign w:val="bottom"/>
            <w:hideMark/>
          </w:tcPr>
          <w:p w14:paraId="353B6A9C" w14:textId="77777777" w:rsidR="000327DD" w:rsidRPr="00451D88" w:rsidRDefault="000327DD" w:rsidP="000327DD">
            <w:pPr>
              <w:spacing w:before="60" w:after="60"/>
              <w:jc w:val="right"/>
              <w:rPr>
                <w:rFonts w:eastAsia="SimSun" w:cs="Calibri"/>
                <w:szCs w:val="20"/>
              </w:rPr>
            </w:pPr>
            <w:r w:rsidRPr="00451D88">
              <w:rPr>
                <w:rFonts w:eastAsia="SimSun" w:cs="Calibri"/>
                <w:szCs w:val="20"/>
              </w:rPr>
              <w:t>822</w:t>
            </w:r>
          </w:p>
        </w:tc>
        <w:tc>
          <w:tcPr>
            <w:tcW w:w="1243" w:type="dxa"/>
            <w:noWrap/>
            <w:vAlign w:val="bottom"/>
            <w:hideMark/>
          </w:tcPr>
          <w:p w14:paraId="4375C4E7" w14:textId="77777777" w:rsidR="000327DD" w:rsidRPr="00451D88" w:rsidRDefault="000327DD" w:rsidP="000327DD">
            <w:pPr>
              <w:spacing w:before="60" w:after="60"/>
              <w:jc w:val="right"/>
              <w:rPr>
                <w:rFonts w:eastAsia="SimSun" w:cs="Calibri"/>
                <w:szCs w:val="20"/>
              </w:rPr>
            </w:pPr>
            <w:r w:rsidRPr="00451D88">
              <w:rPr>
                <w:rFonts w:eastAsia="SimSun" w:cs="Calibri"/>
                <w:szCs w:val="20"/>
              </w:rPr>
              <w:t>20.9</w:t>
            </w:r>
          </w:p>
        </w:tc>
      </w:tr>
      <w:tr w:rsidR="000327DD" w:rsidRPr="00451D88" w14:paraId="5892F3CD" w14:textId="77777777" w:rsidTr="00EE1C26">
        <w:trPr>
          <w:trHeight w:val="300"/>
        </w:trPr>
        <w:tc>
          <w:tcPr>
            <w:tcW w:w="7920" w:type="dxa"/>
            <w:noWrap/>
            <w:hideMark/>
          </w:tcPr>
          <w:p w14:paraId="2CFD9A7C" w14:textId="77777777" w:rsidR="000327DD" w:rsidRPr="00451D88" w:rsidRDefault="000327DD" w:rsidP="000327DD">
            <w:pPr>
              <w:spacing w:before="60" w:after="60"/>
              <w:rPr>
                <w:rFonts w:eastAsia="SimSun" w:cs="Calibri"/>
                <w:szCs w:val="20"/>
              </w:rPr>
            </w:pPr>
            <w:r w:rsidRPr="00451D88">
              <w:rPr>
                <w:rFonts w:eastAsia="SimSun" w:cs="Calibri"/>
                <w:szCs w:val="20"/>
              </w:rPr>
              <w:t>Received instruction in Spanish in the 2017–18 school year—Unknown</w:t>
            </w:r>
          </w:p>
        </w:tc>
        <w:tc>
          <w:tcPr>
            <w:tcW w:w="1243" w:type="dxa"/>
            <w:noWrap/>
            <w:vAlign w:val="bottom"/>
            <w:hideMark/>
          </w:tcPr>
          <w:p w14:paraId="181C58DF" w14:textId="77777777" w:rsidR="000327DD" w:rsidRPr="00451D88" w:rsidRDefault="000327DD" w:rsidP="000327DD">
            <w:pPr>
              <w:spacing w:before="60" w:after="60"/>
              <w:jc w:val="right"/>
              <w:rPr>
                <w:rFonts w:eastAsia="SimSun" w:cs="Calibri"/>
                <w:szCs w:val="20"/>
              </w:rPr>
            </w:pPr>
            <w:r w:rsidRPr="00451D88">
              <w:rPr>
                <w:rFonts w:eastAsia="SimSun" w:cs="Calibri"/>
                <w:szCs w:val="20"/>
              </w:rPr>
              <w:t>0</w:t>
            </w:r>
          </w:p>
        </w:tc>
        <w:tc>
          <w:tcPr>
            <w:tcW w:w="1243" w:type="dxa"/>
            <w:noWrap/>
            <w:vAlign w:val="bottom"/>
            <w:hideMark/>
          </w:tcPr>
          <w:p w14:paraId="128A23FA" w14:textId="77777777" w:rsidR="000327DD" w:rsidRPr="00451D88" w:rsidRDefault="000327DD" w:rsidP="000327DD">
            <w:pPr>
              <w:spacing w:before="60" w:after="60"/>
              <w:jc w:val="right"/>
              <w:rPr>
                <w:rFonts w:eastAsia="SimSun" w:cs="Calibri"/>
                <w:szCs w:val="20"/>
              </w:rPr>
            </w:pPr>
            <w:r w:rsidRPr="00451D88">
              <w:rPr>
                <w:rFonts w:eastAsia="SimSun" w:cs="Calibri"/>
                <w:szCs w:val="20"/>
              </w:rPr>
              <w:t>0.0</w:t>
            </w:r>
          </w:p>
        </w:tc>
      </w:tr>
      <w:tr w:rsidR="000327DD" w:rsidRPr="00451D88" w14:paraId="5D939DE3" w14:textId="77777777" w:rsidTr="00EE1C26">
        <w:trPr>
          <w:trHeight w:val="300"/>
        </w:trPr>
        <w:tc>
          <w:tcPr>
            <w:tcW w:w="7920" w:type="dxa"/>
            <w:noWrap/>
            <w:hideMark/>
          </w:tcPr>
          <w:p w14:paraId="189FF257" w14:textId="77777777" w:rsidR="000327DD" w:rsidRPr="00451D88" w:rsidRDefault="000327DD" w:rsidP="000327DD">
            <w:pPr>
              <w:spacing w:before="60" w:after="60"/>
              <w:rPr>
                <w:rFonts w:eastAsia="SimSun" w:cs="Calibri"/>
                <w:szCs w:val="20"/>
              </w:rPr>
            </w:pPr>
            <w:r w:rsidRPr="00451D88">
              <w:rPr>
                <w:rFonts w:eastAsia="SimSun" w:cs="Calibri"/>
                <w:szCs w:val="20"/>
              </w:rPr>
              <w:t>Total Students who completed the test</w:t>
            </w:r>
          </w:p>
        </w:tc>
        <w:tc>
          <w:tcPr>
            <w:tcW w:w="1243" w:type="dxa"/>
            <w:noWrap/>
            <w:hideMark/>
          </w:tcPr>
          <w:p w14:paraId="4B20B88A" w14:textId="77777777" w:rsidR="000327DD" w:rsidRPr="00451D88" w:rsidRDefault="000327DD" w:rsidP="000327DD">
            <w:pPr>
              <w:spacing w:before="60" w:after="60"/>
              <w:jc w:val="right"/>
              <w:rPr>
                <w:rFonts w:eastAsia="SimSun" w:cs="Calibri"/>
                <w:szCs w:val="20"/>
              </w:rPr>
            </w:pPr>
            <w:r w:rsidRPr="00451D88">
              <w:rPr>
                <w:rFonts w:eastAsia="SimSun" w:cs="Calibri"/>
                <w:szCs w:val="20"/>
              </w:rPr>
              <w:t>3,941</w:t>
            </w:r>
          </w:p>
        </w:tc>
        <w:tc>
          <w:tcPr>
            <w:tcW w:w="1243" w:type="dxa"/>
            <w:noWrap/>
            <w:hideMark/>
          </w:tcPr>
          <w:p w14:paraId="4154642B" w14:textId="77777777" w:rsidR="000327DD" w:rsidRPr="00451D88" w:rsidRDefault="000327DD" w:rsidP="000327DD">
            <w:pPr>
              <w:spacing w:before="60" w:after="60"/>
              <w:jc w:val="right"/>
              <w:rPr>
                <w:rFonts w:eastAsia="SimSun" w:cs="Calibri"/>
                <w:szCs w:val="20"/>
              </w:rPr>
            </w:pPr>
            <w:r w:rsidRPr="00451D88">
              <w:rPr>
                <w:rFonts w:eastAsia="SimSun" w:cs="Calibri"/>
                <w:szCs w:val="20"/>
              </w:rPr>
              <w:t>100.0</w:t>
            </w:r>
          </w:p>
        </w:tc>
      </w:tr>
    </w:tbl>
    <w:p w14:paraId="031CE642" w14:textId="30B45156"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48</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Program Enrollment for Students Who Received Instruction in Spanish—High School</w:t>
      </w:r>
    </w:p>
    <w:tbl>
      <w:tblPr>
        <w:tblStyle w:val="TRtable"/>
        <w:tblW w:w="10406" w:type="dxa"/>
        <w:tblLook w:val="04A0" w:firstRow="1" w:lastRow="0" w:firstColumn="1" w:lastColumn="0" w:noHBand="0" w:noVBand="1"/>
        <w:tblDescription w:val="Program Enrollment for Students Who Received Instruction in Spanish—High School"/>
      </w:tblPr>
      <w:tblGrid>
        <w:gridCol w:w="7920"/>
        <w:gridCol w:w="1243"/>
        <w:gridCol w:w="1243"/>
      </w:tblGrid>
      <w:tr w:rsidR="000327DD" w:rsidRPr="00451D88" w14:paraId="5363DC88"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06BA2ED2" w14:textId="77777777" w:rsidR="000327DD" w:rsidRPr="00451D88" w:rsidRDefault="000327DD" w:rsidP="000327DD">
            <w:pPr>
              <w:spacing w:after="20"/>
              <w:jc w:val="center"/>
              <w:rPr>
                <w:rFonts w:eastAsia="SimSun"/>
                <w:noProof/>
                <w:szCs w:val="20"/>
              </w:rPr>
            </w:pPr>
            <w:r w:rsidRPr="00451D88">
              <w:rPr>
                <w:rFonts w:eastAsia="SimSun"/>
                <w:noProof/>
                <w:szCs w:val="20"/>
              </w:rPr>
              <w:t>Program</w:t>
            </w:r>
          </w:p>
        </w:tc>
        <w:tc>
          <w:tcPr>
            <w:tcW w:w="1243" w:type="dxa"/>
            <w:noWrap/>
          </w:tcPr>
          <w:p w14:paraId="2FA2F4A7"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19906448"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20B1D534" w14:textId="77777777" w:rsidTr="00EE1C26">
        <w:trPr>
          <w:trHeight w:val="300"/>
        </w:trPr>
        <w:tc>
          <w:tcPr>
            <w:tcW w:w="7920" w:type="dxa"/>
            <w:noWrap/>
            <w:hideMark/>
          </w:tcPr>
          <w:p w14:paraId="391042B5" w14:textId="77777777" w:rsidR="000327DD" w:rsidRPr="00451D88" w:rsidRDefault="000327DD" w:rsidP="000327DD">
            <w:pPr>
              <w:spacing w:before="60" w:after="60"/>
              <w:rPr>
                <w:rFonts w:eastAsia="SimSun" w:cs="Calibri"/>
                <w:szCs w:val="20"/>
              </w:rPr>
            </w:pPr>
            <w:r w:rsidRPr="00451D88">
              <w:rPr>
                <w:rFonts w:eastAsia="SimSun" w:cs="Calibri"/>
                <w:szCs w:val="20"/>
              </w:rPr>
              <w:t>One-Way Immersion program</w:t>
            </w:r>
          </w:p>
        </w:tc>
        <w:tc>
          <w:tcPr>
            <w:tcW w:w="1243" w:type="dxa"/>
            <w:noWrap/>
            <w:vAlign w:val="bottom"/>
            <w:hideMark/>
          </w:tcPr>
          <w:p w14:paraId="3FDBEE20" w14:textId="77777777" w:rsidR="000327DD" w:rsidRPr="00451D88" w:rsidRDefault="000327DD" w:rsidP="000327DD">
            <w:pPr>
              <w:spacing w:before="60" w:after="60"/>
              <w:jc w:val="right"/>
              <w:rPr>
                <w:rFonts w:eastAsia="SimSun" w:cs="Calibri"/>
                <w:szCs w:val="20"/>
              </w:rPr>
            </w:pPr>
            <w:r w:rsidRPr="00451D88">
              <w:rPr>
                <w:rFonts w:eastAsia="SimSun" w:cs="Calibri"/>
                <w:szCs w:val="20"/>
              </w:rPr>
              <w:t>286</w:t>
            </w:r>
          </w:p>
        </w:tc>
        <w:tc>
          <w:tcPr>
            <w:tcW w:w="1243" w:type="dxa"/>
            <w:noWrap/>
            <w:vAlign w:val="bottom"/>
            <w:hideMark/>
          </w:tcPr>
          <w:p w14:paraId="734B0954" w14:textId="77777777" w:rsidR="000327DD" w:rsidRPr="00451D88" w:rsidRDefault="000327DD" w:rsidP="000327DD">
            <w:pPr>
              <w:spacing w:before="60" w:after="60"/>
              <w:jc w:val="right"/>
              <w:rPr>
                <w:rFonts w:eastAsia="SimSun" w:cs="Calibri"/>
                <w:szCs w:val="20"/>
              </w:rPr>
            </w:pPr>
            <w:r w:rsidRPr="00451D88">
              <w:rPr>
                <w:rFonts w:eastAsia="SimSun" w:cs="Calibri"/>
                <w:szCs w:val="20"/>
              </w:rPr>
              <w:t>7.3</w:t>
            </w:r>
          </w:p>
        </w:tc>
      </w:tr>
      <w:tr w:rsidR="000327DD" w:rsidRPr="00451D88" w14:paraId="334686D1" w14:textId="77777777" w:rsidTr="00EE1C26">
        <w:trPr>
          <w:trHeight w:val="300"/>
        </w:trPr>
        <w:tc>
          <w:tcPr>
            <w:tcW w:w="7920" w:type="dxa"/>
            <w:noWrap/>
            <w:hideMark/>
          </w:tcPr>
          <w:p w14:paraId="614CDEC4" w14:textId="77777777" w:rsidR="000327DD" w:rsidRPr="00451D88" w:rsidRDefault="000327DD" w:rsidP="000327DD">
            <w:pPr>
              <w:spacing w:before="60" w:after="60"/>
              <w:rPr>
                <w:rFonts w:eastAsia="SimSun" w:cs="Calibri"/>
                <w:szCs w:val="20"/>
              </w:rPr>
            </w:pPr>
            <w:r w:rsidRPr="00451D88">
              <w:rPr>
                <w:rFonts w:eastAsia="SimSun" w:cs="Calibri"/>
                <w:szCs w:val="20"/>
              </w:rPr>
              <w:t>Dual-Language Immersion program</w:t>
            </w:r>
          </w:p>
        </w:tc>
        <w:tc>
          <w:tcPr>
            <w:tcW w:w="1243" w:type="dxa"/>
            <w:noWrap/>
            <w:vAlign w:val="bottom"/>
            <w:hideMark/>
          </w:tcPr>
          <w:p w14:paraId="5D0AEBDA" w14:textId="77777777" w:rsidR="000327DD" w:rsidRPr="00451D88" w:rsidRDefault="000327DD" w:rsidP="000327DD">
            <w:pPr>
              <w:spacing w:before="60" w:after="60"/>
              <w:jc w:val="right"/>
              <w:rPr>
                <w:rFonts w:eastAsia="SimSun" w:cs="Calibri"/>
                <w:szCs w:val="20"/>
              </w:rPr>
            </w:pPr>
            <w:r w:rsidRPr="00451D88">
              <w:rPr>
                <w:rFonts w:eastAsia="SimSun" w:cs="Calibri"/>
                <w:szCs w:val="20"/>
              </w:rPr>
              <w:t>592</w:t>
            </w:r>
          </w:p>
        </w:tc>
        <w:tc>
          <w:tcPr>
            <w:tcW w:w="1243" w:type="dxa"/>
            <w:noWrap/>
            <w:vAlign w:val="bottom"/>
            <w:hideMark/>
          </w:tcPr>
          <w:p w14:paraId="0707048F"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15.0</w:t>
            </w:r>
          </w:p>
        </w:tc>
      </w:tr>
      <w:tr w:rsidR="000327DD" w:rsidRPr="00451D88" w14:paraId="72AF1ABB" w14:textId="77777777" w:rsidTr="00EE1C26">
        <w:trPr>
          <w:trHeight w:val="300"/>
        </w:trPr>
        <w:tc>
          <w:tcPr>
            <w:tcW w:w="7920" w:type="dxa"/>
            <w:noWrap/>
            <w:hideMark/>
          </w:tcPr>
          <w:p w14:paraId="33AEC17D" w14:textId="77777777" w:rsidR="000327DD" w:rsidRPr="00451D88" w:rsidRDefault="000327DD" w:rsidP="000327DD">
            <w:pPr>
              <w:spacing w:before="60" w:after="60"/>
              <w:rPr>
                <w:rFonts w:eastAsia="SimSun" w:cs="Calibri"/>
                <w:szCs w:val="20"/>
              </w:rPr>
            </w:pPr>
            <w:r w:rsidRPr="00451D88">
              <w:rPr>
                <w:rFonts w:eastAsia="SimSun" w:cs="Calibri"/>
                <w:szCs w:val="20"/>
              </w:rPr>
              <w:t>Developmental Bilingual Program</w:t>
            </w:r>
          </w:p>
        </w:tc>
        <w:tc>
          <w:tcPr>
            <w:tcW w:w="1243" w:type="dxa"/>
            <w:noWrap/>
            <w:vAlign w:val="bottom"/>
            <w:hideMark/>
          </w:tcPr>
          <w:p w14:paraId="5241AFC7"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114</w:t>
            </w:r>
          </w:p>
        </w:tc>
        <w:tc>
          <w:tcPr>
            <w:tcW w:w="1243" w:type="dxa"/>
            <w:noWrap/>
            <w:vAlign w:val="bottom"/>
            <w:hideMark/>
          </w:tcPr>
          <w:p w14:paraId="3D013731"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w:t>
            </w:r>
          </w:p>
        </w:tc>
      </w:tr>
      <w:tr w:rsidR="000327DD" w:rsidRPr="00451D88" w14:paraId="40EB154A" w14:textId="77777777" w:rsidTr="00EE1C26">
        <w:trPr>
          <w:trHeight w:val="300"/>
        </w:trPr>
        <w:tc>
          <w:tcPr>
            <w:tcW w:w="7920" w:type="dxa"/>
            <w:noWrap/>
            <w:hideMark/>
          </w:tcPr>
          <w:p w14:paraId="42A16029" w14:textId="77777777" w:rsidR="000327DD" w:rsidRPr="00451D88" w:rsidRDefault="000327DD" w:rsidP="000327DD">
            <w:pPr>
              <w:spacing w:before="60" w:after="60"/>
              <w:rPr>
                <w:rFonts w:eastAsia="SimSun" w:cs="Calibri"/>
                <w:szCs w:val="20"/>
              </w:rPr>
            </w:pPr>
            <w:r w:rsidRPr="00451D88">
              <w:rPr>
                <w:rFonts w:eastAsia="SimSun" w:cs="Calibri"/>
                <w:szCs w:val="20"/>
              </w:rPr>
              <w:t>Heritage Language or Indigenous Language Program</w:t>
            </w:r>
          </w:p>
        </w:tc>
        <w:tc>
          <w:tcPr>
            <w:tcW w:w="1243" w:type="dxa"/>
            <w:noWrap/>
            <w:vAlign w:val="bottom"/>
            <w:hideMark/>
          </w:tcPr>
          <w:p w14:paraId="43F2D1D9" w14:textId="77777777" w:rsidR="000327DD" w:rsidRPr="00451D88" w:rsidRDefault="000327DD" w:rsidP="000327DD">
            <w:pPr>
              <w:spacing w:before="60" w:after="60"/>
              <w:jc w:val="right"/>
              <w:rPr>
                <w:rFonts w:eastAsia="SimSun" w:cs="Calibri"/>
                <w:szCs w:val="20"/>
              </w:rPr>
            </w:pPr>
            <w:r w:rsidRPr="00451D88">
              <w:rPr>
                <w:rFonts w:eastAsia="SimSun" w:cs="Calibri"/>
                <w:szCs w:val="20"/>
              </w:rPr>
              <w:t>484</w:t>
            </w:r>
          </w:p>
        </w:tc>
        <w:tc>
          <w:tcPr>
            <w:tcW w:w="1243" w:type="dxa"/>
            <w:noWrap/>
            <w:vAlign w:val="bottom"/>
            <w:hideMark/>
          </w:tcPr>
          <w:p w14:paraId="55693A3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12.3</w:t>
            </w:r>
          </w:p>
        </w:tc>
      </w:tr>
      <w:tr w:rsidR="000327DD" w:rsidRPr="00451D88" w14:paraId="793E6E09" w14:textId="77777777" w:rsidTr="00EE1C26">
        <w:trPr>
          <w:trHeight w:val="300"/>
        </w:trPr>
        <w:tc>
          <w:tcPr>
            <w:tcW w:w="7920" w:type="dxa"/>
            <w:noWrap/>
            <w:hideMark/>
          </w:tcPr>
          <w:p w14:paraId="159C9266" w14:textId="77777777" w:rsidR="000327DD" w:rsidRPr="00451D88" w:rsidRDefault="000327DD" w:rsidP="000327DD">
            <w:pPr>
              <w:spacing w:before="60" w:after="60"/>
              <w:rPr>
                <w:rFonts w:eastAsia="SimSun" w:cs="Calibri"/>
                <w:szCs w:val="20"/>
              </w:rPr>
            </w:pPr>
            <w:r w:rsidRPr="00451D88">
              <w:rPr>
                <w:rFonts w:eastAsia="SimSun" w:cs="Calibri"/>
                <w:szCs w:val="20"/>
              </w:rPr>
              <w:t>Enrolled in Spanish as a Foreign Language Program</w:t>
            </w:r>
          </w:p>
        </w:tc>
        <w:tc>
          <w:tcPr>
            <w:tcW w:w="1243" w:type="dxa"/>
            <w:noWrap/>
            <w:vAlign w:val="bottom"/>
            <w:hideMark/>
          </w:tcPr>
          <w:p w14:paraId="32A916B7"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1,401</w:t>
            </w:r>
          </w:p>
        </w:tc>
        <w:tc>
          <w:tcPr>
            <w:tcW w:w="1243" w:type="dxa"/>
            <w:noWrap/>
            <w:vAlign w:val="bottom"/>
            <w:hideMark/>
          </w:tcPr>
          <w:p w14:paraId="1BD94525" w14:textId="77777777" w:rsidR="000327DD" w:rsidRPr="00451D88" w:rsidRDefault="000327DD" w:rsidP="000327DD">
            <w:pPr>
              <w:spacing w:before="60" w:after="60"/>
              <w:jc w:val="right"/>
              <w:rPr>
                <w:rFonts w:eastAsia="SimSun" w:cs="Calibri"/>
                <w:szCs w:val="20"/>
              </w:rPr>
            </w:pPr>
            <w:r w:rsidRPr="00451D88">
              <w:rPr>
                <w:rFonts w:eastAsia="SimSun" w:cs="Calibri"/>
                <w:szCs w:val="20"/>
              </w:rPr>
              <w:t>35.5</w:t>
            </w:r>
          </w:p>
        </w:tc>
      </w:tr>
      <w:tr w:rsidR="000327DD" w:rsidRPr="00451D88" w14:paraId="11D02CC3" w14:textId="77777777" w:rsidTr="00EE1C26">
        <w:trPr>
          <w:trHeight w:val="300"/>
        </w:trPr>
        <w:tc>
          <w:tcPr>
            <w:tcW w:w="7920" w:type="dxa"/>
            <w:noWrap/>
            <w:hideMark/>
          </w:tcPr>
          <w:p w14:paraId="6B10480D" w14:textId="77777777" w:rsidR="000327DD" w:rsidRPr="00451D88" w:rsidRDefault="000327DD" w:rsidP="000327DD">
            <w:pPr>
              <w:spacing w:before="60" w:after="60"/>
              <w:rPr>
                <w:rFonts w:eastAsia="SimSun" w:cs="Calibri"/>
                <w:szCs w:val="20"/>
              </w:rPr>
            </w:pPr>
            <w:r w:rsidRPr="00451D88">
              <w:rPr>
                <w:rFonts w:eastAsia="SimSun" w:cs="Calibri"/>
                <w:szCs w:val="20"/>
              </w:rPr>
              <w:t>Enrolled in None of the above</w:t>
            </w:r>
          </w:p>
        </w:tc>
        <w:tc>
          <w:tcPr>
            <w:tcW w:w="1243" w:type="dxa"/>
            <w:noWrap/>
            <w:vAlign w:val="bottom"/>
            <w:hideMark/>
          </w:tcPr>
          <w:p w14:paraId="6AA9136E" w14:textId="77777777" w:rsidR="000327DD" w:rsidRPr="00451D88" w:rsidRDefault="000327DD" w:rsidP="000327DD">
            <w:pPr>
              <w:spacing w:before="60" w:after="60"/>
              <w:jc w:val="right"/>
              <w:rPr>
                <w:rFonts w:eastAsia="SimSun" w:cs="Calibri"/>
                <w:szCs w:val="20"/>
              </w:rPr>
            </w:pPr>
            <w:r w:rsidRPr="00451D88">
              <w:rPr>
                <w:rFonts w:eastAsia="SimSun" w:cs="Calibri"/>
                <w:szCs w:val="20"/>
              </w:rPr>
              <w:t>242</w:t>
            </w:r>
          </w:p>
        </w:tc>
        <w:tc>
          <w:tcPr>
            <w:tcW w:w="1243" w:type="dxa"/>
            <w:noWrap/>
            <w:vAlign w:val="bottom"/>
            <w:hideMark/>
          </w:tcPr>
          <w:p w14:paraId="735B54C6" w14:textId="77777777" w:rsidR="000327DD" w:rsidRPr="00451D88" w:rsidRDefault="000327DD" w:rsidP="000327DD">
            <w:pPr>
              <w:spacing w:before="60" w:after="60"/>
              <w:jc w:val="right"/>
              <w:rPr>
                <w:rFonts w:eastAsia="SimSun" w:cs="Calibri"/>
                <w:szCs w:val="20"/>
              </w:rPr>
            </w:pPr>
            <w:r w:rsidRPr="00451D88">
              <w:rPr>
                <w:rFonts w:eastAsia="SimSun" w:cs="Calibri"/>
                <w:szCs w:val="20"/>
              </w:rPr>
              <w:t>6.1</w:t>
            </w:r>
          </w:p>
        </w:tc>
      </w:tr>
    </w:tbl>
    <w:p w14:paraId="7A51FFFD" w14:textId="62205991" w:rsidR="000327DD" w:rsidRPr="00451D88" w:rsidRDefault="000327DD" w:rsidP="000327DD">
      <w:pPr>
        <w:keepNext/>
        <w:spacing w:before="240" w:after="60"/>
        <w:jc w:val="center"/>
        <w:rPr>
          <w:rFonts w:eastAsia="SimSun" w:cs="Arial"/>
          <w:b/>
          <w:color w:val="000000" w:themeColor="text1"/>
          <w:szCs w:val="20"/>
          <w:lang w:eastAsia="zh-CN"/>
        </w:rPr>
      </w:pPr>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49</w:t>
      </w:r>
      <w:r w:rsidRPr="00451D88">
        <w:rPr>
          <w:rFonts w:eastAsia="SimSun" w:cs="Arial"/>
          <w:b/>
          <w:noProof/>
          <w:color w:val="000000" w:themeColor="text1"/>
          <w:szCs w:val="20"/>
          <w:lang w:eastAsia="zh-CN"/>
        </w:rPr>
        <w:fldChar w:fldCharType="end"/>
      </w:r>
      <w:r w:rsidRPr="00451D88">
        <w:rPr>
          <w:rFonts w:eastAsia="SimSun" w:cs="Arial"/>
          <w:b/>
          <w:color w:val="000000" w:themeColor="text1"/>
          <w:szCs w:val="20"/>
          <w:lang w:eastAsia="zh-CN"/>
        </w:rPr>
        <w:t>.  Percentage of School-Day Instruction Provided in Spanish—High School</w:t>
      </w:r>
    </w:p>
    <w:tbl>
      <w:tblPr>
        <w:tblStyle w:val="TRtable"/>
        <w:tblW w:w="10406" w:type="dxa"/>
        <w:tblLook w:val="04A0" w:firstRow="1" w:lastRow="0" w:firstColumn="1" w:lastColumn="0" w:noHBand="0" w:noVBand="1"/>
        <w:tblDescription w:val="Percentage of School-Day Instruction Provided in Spanish—High School"/>
      </w:tblPr>
      <w:tblGrid>
        <w:gridCol w:w="7920"/>
        <w:gridCol w:w="1243"/>
        <w:gridCol w:w="1243"/>
      </w:tblGrid>
      <w:tr w:rsidR="000327DD" w:rsidRPr="00451D88" w14:paraId="47623C36"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36D6943B" w14:textId="77777777" w:rsidR="000327DD" w:rsidRPr="00451D88" w:rsidRDefault="000327DD" w:rsidP="000327DD">
            <w:pPr>
              <w:spacing w:after="20"/>
              <w:jc w:val="center"/>
              <w:rPr>
                <w:rFonts w:eastAsia="SimSun"/>
                <w:noProof/>
                <w:szCs w:val="20"/>
              </w:rPr>
            </w:pPr>
            <w:r w:rsidRPr="00451D88">
              <w:rPr>
                <w:rFonts w:eastAsia="SimSun"/>
                <w:noProof/>
                <w:szCs w:val="20"/>
              </w:rPr>
              <w:t>Percent of School-Day Instruction Provided in Spanish</w:t>
            </w:r>
          </w:p>
        </w:tc>
        <w:tc>
          <w:tcPr>
            <w:tcW w:w="1243" w:type="dxa"/>
            <w:noWrap/>
          </w:tcPr>
          <w:p w14:paraId="61017712"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1041CD00"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13905FCB" w14:textId="77777777" w:rsidTr="00EE1C26">
        <w:trPr>
          <w:trHeight w:val="300"/>
        </w:trPr>
        <w:tc>
          <w:tcPr>
            <w:tcW w:w="7920" w:type="dxa"/>
            <w:noWrap/>
            <w:hideMark/>
          </w:tcPr>
          <w:p w14:paraId="1EACBAD6" w14:textId="77777777" w:rsidR="000327DD" w:rsidRPr="00451D88" w:rsidRDefault="000327DD" w:rsidP="000327DD">
            <w:pPr>
              <w:spacing w:before="60" w:after="60"/>
              <w:rPr>
                <w:rFonts w:eastAsia="SimSun" w:cs="Calibri"/>
                <w:szCs w:val="20"/>
              </w:rPr>
            </w:pPr>
            <w:r w:rsidRPr="00451D88">
              <w:rPr>
                <w:rFonts w:eastAsia="SimSun" w:cs="Calibri"/>
                <w:szCs w:val="20"/>
              </w:rPr>
              <w:t>0–25</w:t>
            </w:r>
          </w:p>
        </w:tc>
        <w:tc>
          <w:tcPr>
            <w:tcW w:w="1243" w:type="dxa"/>
            <w:noWrap/>
            <w:vAlign w:val="bottom"/>
            <w:hideMark/>
          </w:tcPr>
          <w:p w14:paraId="638867B3"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1,209</w:t>
            </w:r>
          </w:p>
        </w:tc>
        <w:tc>
          <w:tcPr>
            <w:tcW w:w="1243" w:type="dxa"/>
            <w:noWrap/>
            <w:vAlign w:val="bottom"/>
            <w:hideMark/>
          </w:tcPr>
          <w:p w14:paraId="02FF3491" w14:textId="77777777" w:rsidR="000327DD" w:rsidRPr="00451D88" w:rsidRDefault="000327DD" w:rsidP="000327DD">
            <w:pPr>
              <w:spacing w:before="60" w:after="60"/>
              <w:jc w:val="right"/>
              <w:rPr>
                <w:rFonts w:eastAsia="SimSun" w:cs="Calibri"/>
                <w:szCs w:val="20"/>
              </w:rPr>
            </w:pPr>
            <w:r w:rsidRPr="00451D88">
              <w:rPr>
                <w:rFonts w:eastAsia="SimSun" w:cs="Calibri"/>
                <w:szCs w:val="20"/>
              </w:rPr>
              <w:t>30.7</w:t>
            </w:r>
          </w:p>
        </w:tc>
      </w:tr>
      <w:tr w:rsidR="000327DD" w:rsidRPr="00451D88" w14:paraId="1F5F2B21" w14:textId="77777777" w:rsidTr="00EE1C26">
        <w:trPr>
          <w:trHeight w:val="300"/>
        </w:trPr>
        <w:tc>
          <w:tcPr>
            <w:tcW w:w="7920" w:type="dxa"/>
            <w:noWrap/>
            <w:hideMark/>
          </w:tcPr>
          <w:p w14:paraId="24B79C4F" w14:textId="77777777" w:rsidR="000327DD" w:rsidRPr="00451D88" w:rsidRDefault="000327DD" w:rsidP="000327DD">
            <w:pPr>
              <w:spacing w:before="60" w:after="60"/>
              <w:rPr>
                <w:rFonts w:eastAsia="SimSun" w:cs="Calibri"/>
                <w:szCs w:val="20"/>
              </w:rPr>
            </w:pPr>
            <w:r w:rsidRPr="00451D88">
              <w:rPr>
                <w:rFonts w:eastAsia="SimSun" w:cs="Calibri"/>
                <w:szCs w:val="20"/>
              </w:rPr>
              <w:t>26–50</w:t>
            </w:r>
          </w:p>
        </w:tc>
        <w:tc>
          <w:tcPr>
            <w:tcW w:w="1243" w:type="dxa"/>
            <w:noWrap/>
            <w:vAlign w:val="bottom"/>
            <w:hideMark/>
          </w:tcPr>
          <w:p w14:paraId="32F4379A" w14:textId="77777777" w:rsidR="000327DD" w:rsidRPr="00451D88" w:rsidRDefault="000327DD" w:rsidP="000327DD">
            <w:pPr>
              <w:spacing w:before="60" w:after="60"/>
              <w:jc w:val="right"/>
              <w:rPr>
                <w:rFonts w:eastAsia="SimSun" w:cs="Calibri"/>
                <w:szCs w:val="20"/>
              </w:rPr>
            </w:pPr>
            <w:r w:rsidRPr="00451D88">
              <w:rPr>
                <w:rFonts w:eastAsia="SimSun" w:cs="Calibri"/>
                <w:szCs w:val="20"/>
              </w:rPr>
              <w:t>575</w:t>
            </w:r>
          </w:p>
        </w:tc>
        <w:tc>
          <w:tcPr>
            <w:tcW w:w="1243" w:type="dxa"/>
            <w:noWrap/>
            <w:vAlign w:val="bottom"/>
            <w:hideMark/>
          </w:tcPr>
          <w:p w14:paraId="5E05CB90"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14.6</w:t>
            </w:r>
          </w:p>
        </w:tc>
      </w:tr>
      <w:tr w:rsidR="000327DD" w:rsidRPr="00451D88" w14:paraId="359C2593" w14:textId="77777777" w:rsidTr="00EE1C26">
        <w:trPr>
          <w:trHeight w:val="300"/>
        </w:trPr>
        <w:tc>
          <w:tcPr>
            <w:tcW w:w="7920" w:type="dxa"/>
            <w:noWrap/>
            <w:hideMark/>
          </w:tcPr>
          <w:p w14:paraId="21066655" w14:textId="77777777" w:rsidR="000327DD" w:rsidRPr="00451D88" w:rsidRDefault="000327DD" w:rsidP="000327DD">
            <w:pPr>
              <w:spacing w:before="60" w:after="60"/>
              <w:rPr>
                <w:rFonts w:eastAsia="SimSun" w:cs="Calibri"/>
                <w:szCs w:val="20"/>
              </w:rPr>
            </w:pPr>
            <w:r w:rsidRPr="00451D88">
              <w:rPr>
                <w:rFonts w:eastAsia="SimSun" w:cs="Calibri"/>
                <w:szCs w:val="20"/>
              </w:rPr>
              <w:t>51–75</w:t>
            </w:r>
          </w:p>
        </w:tc>
        <w:tc>
          <w:tcPr>
            <w:tcW w:w="1243" w:type="dxa"/>
            <w:noWrap/>
            <w:vAlign w:val="bottom"/>
            <w:hideMark/>
          </w:tcPr>
          <w:p w14:paraId="0D90A073" w14:textId="77777777" w:rsidR="000327DD" w:rsidRPr="00451D88" w:rsidRDefault="000327DD" w:rsidP="000327DD">
            <w:pPr>
              <w:spacing w:before="60" w:after="60"/>
              <w:jc w:val="right"/>
              <w:rPr>
                <w:rFonts w:eastAsia="SimSun" w:cs="Calibri"/>
                <w:szCs w:val="20"/>
              </w:rPr>
            </w:pPr>
            <w:r w:rsidRPr="00451D88">
              <w:rPr>
                <w:rFonts w:eastAsia="SimSun" w:cs="Calibri"/>
                <w:szCs w:val="20"/>
              </w:rPr>
              <w:t>491</w:t>
            </w:r>
          </w:p>
        </w:tc>
        <w:tc>
          <w:tcPr>
            <w:tcW w:w="1243" w:type="dxa"/>
            <w:noWrap/>
            <w:vAlign w:val="bottom"/>
            <w:hideMark/>
          </w:tcPr>
          <w:p w14:paraId="00681FE4" w14:textId="77777777" w:rsidR="000327DD" w:rsidRPr="00451D88" w:rsidRDefault="000327DD" w:rsidP="000327DD">
            <w:pPr>
              <w:spacing w:before="60" w:after="60"/>
              <w:jc w:val="right"/>
              <w:rPr>
                <w:rFonts w:eastAsia="SimSun" w:cs="Calibri"/>
                <w:szCs w:val="20"/>
              </w:rPr>
            </w:pPr>
            <w:r w:rsidRPr="00451D88">
              <w:rPr>
                <w:rFonts w:eastAsia="SimSun" w:cs="Calibri"/>
                <w:szCs w:val="20"/>
              </w:rPr>
              <w:t>12.5</w:t>
            </w:r>
          </w:p>
        </w:tc>
      </w:tr>
      <w:tr w:rsidR="000327DD" w:rsidRPr="00451D88" w14:paraId="0591406C" w14:textId="77777777" w:rsidTr="00EE1C26">
        <w:trPr>
          <w:trHeight w:val="300"/>
        </w:trPr>
        <w:tc>
          <w:tcPr>
            <w:tcW w:w="7920" w:type="dxa"/>
            <w:noWrap/>
            <w:hideMark/>
          </w:tcPr>
          <w:p w14:paraId="425A57A3" w14:textId="77777777" w:rsidR="000327DD" w:rsidRPr="00451D88" w:rsidRDefault="000327DD" w:rsidP="000327DD">
            <w:pPr>
              <w:spacing w:before="60" w:after="60"/>
              <w:rPr>
                <w:rFonts w:eastAsia="SimSun" w:cs="Calibri"/>
                <w:szCs w:val="20"/>
              </w:rPr>
            </w:pPr>
            <w:r w:rsidRPr="00451D88">
              <w:rPr>
                <w:rFonts w:eastAsia="SimSun" w:cs="Calibri"/>
                <w:szCs w:val="20"/>
              </w:rPr>
              <w:t>76–100</w:t>
            </w:r>
          </w:p>
        </w:tc>
        <w:tc>
          <w:tcPr>
            <w:tcW w:w="1243" w:type="dxa"/>
            <w:noWrap/>
            <w:vAlign w:val="bottom"/>
            <w:hideMark/>
          </w:tcPr>
          <w:p w14:paraId="1EE0EB46" w14:textId="77777777" w:rsidR="000327DD" w:rsidRPr="00451D88" w:rsidRDefault="000327DD" w:rsidP="000327DD">
            <w:pPr>
              <w:spacing w:before="60" w:after="60"/>
              <w:jc w:val="right"/>
              <w:rPr>
                <w:rFonts w:eastAsia="SimSun" w:cs="Calibri"/>
                <w:szCs w:val="20"/>
              </w:rPr>
            </w:pPr>
            <w:r w:rsidRPr="00451D88">
              <w:rPr>
                <w:rFonts w:eastAsia="SimSun" w:cs="Calibri"/>
                <w:szCs w:val="20"/>
              </w:rPr>
              <w:t>843</w:t>
            </w:r>
          </w:p>
        </w:tc>
        <w:tc>
          <w:tcPr>
            <w:tcW w:w="1243" w:type="dxa"/>
            <w:noWrap/>
            <w:vAlign w:val="bottom"/>
            <w:hideMark/>
          </w:tcPr>
          <w:p w14:paraId="35AE94DA" w14:textId="77777777" w:rsidR="000327DD" w:rsidRPr="00451D88" w:rsidRDefault="000327DD" w:rsidP="000327DD">
            <w:pPr>
              <w:spacing w:before="60" w:after="60"/>
              <w:jc w:val="right"/>
              <w:rPr>
                <w:rFonts w:eastAsia="SimSun" w:cs="Calibri"/>
                <w:szCs w:val="20"/>
              </w:rPr>
            </w:pPr>
            <w:r w:rsidRPr="00451D88">
              <w:rPr>
                <w:rFonts w:eastAsia="SimSun" w:cs="Calibri"/>
                <w:szCs w:val="20"/>
              </w:rPr>
              <w:t>21.4</w:t>
            </w:r>
          </w:p>
        </w:tc>
      </w:tr>
    </w:tbl>
    <w:p w14:paraId="7F42B27F" w14:textId="77777777" w:rsidR="00EE1C26" w:rsidRPr="00451D88" w:rsidRDefault="00EE1C26" w:rsidP="000327DD">
      <w:pPr>
        <w:keepNext/>
        <w:spacing w:before="240" w:after="60"/>
        <w:jc w:val="center"/>
        <w:rPr>
          <w:rFonts w:eastAsia="SimSun" w:cs="Arial"/>
          <w:b/>
          <w:color w:val="000000" w:themeColor="text1"/>
          <w:szCs w:val="20"/>
          <w:lang w:eastAsia="zh-CN"/>
        </w:rPr>
      </w:pPr>
      <w:bookmarkStart w:id="20" w:name="_Ref17293545"/>
      <w:r w:rsidRPr="00451D88">
        <w:rPr>
          <w:rFonts w:eastAsia="SimSun" w:cs="Arial"/>
          <w:b/>
          <w:color w:val="000000" w:themeColor="text1"/>
          <w:szCs w:val="20"/>
          <w:lang w:eastAsia="zh-CN"/>
        </w:rPr>
        <w:br w:type="page"/>
      </w:r>
    </w:p>
    <w:p w14:paraId="30611ED1" w14:textId="508F741E" w:rsidR="000327DD" w:rsidRPr="00451D88" w:rsidRDefault="000327DD" w:rsidP="000327DD">
      <w:pPr>
        <w:keepNext/>
        <w:spacing w:before="240" w:after="60"/>
        <w:jc w:val="center"/>
        <w:rPr>
          <w:rFonts w:eastAsia="SimSun" w:cs="Arial"/>
          <w:b/>
          <w:color w:val="000000" w:themeColor="text1"/>
          <w:szCs w:val="20"/>
          <w:lang w:eastAsia="zh-CN"/>
        </w:rPr>
      </w:pPr>
      <w:bookmarkStart w:id="21" w:name="Table50"/>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F713BB">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50</w:t>
      </w:r>
      <w:r w:rsidRPr="00451D88">
        <w:rPr>
          <w:rFonts w:eastAsia="SimSun" w:cs="Arial"/>
          <w:b/>
          <w:noProof/>
          <w:color w:val="000000" w:themeColor="text1"/>
          <w:szCs w:val="20"/>
          <w:lang w:eastAsia="zh-CN"/>
        </w:rPr>
        <w:fldChar w:fldCharType="end"/>
      </w:r>
      <w:bookmarkEnd w:id="20"/>
      <w:r w:rsidRPr="00451D88">
        <w:rPr>
          <w:rFonts w:eastAsia="SimSun" w:cs="Arial"/>
          <w:b/>
          <w:color w:val="000000" w:themeColor="text1"/>
          <w:szCs w:val="20"/>
          <w:lang w:eastAsia="zh-CN"/>
        </w:rPr>
        <w:t>.  English Language Acquisition Status—High School</w:t>
      </w:r>
      <w:bookmarkEnd w:id="21"/>
    </w:p>
    <w:tbl>
      <w:tblPr>
        <w:tblStyle w:val="TRtable"/>
        <w:tblW w:w="10406" w:type="dxa"/>
        <w:tblLook w:val="04A0" w:firstRow="1" w:lastRow="0" w:firstColumn="1" w:lastColumn="0" w:noHBand="0" w:noVBand="1"/>
        <w:tblDescription w:val="English Language Acquisition Status—High School"/>
      </w:tblPr>
      <w:tblGrid>
        <w:gridCol w:w="7920"/>
        <w:gridCol w:w="1243"/>
        <w:gridCol w:w="1243"/>
      </w:tblGrid>
      <w:tr w:rsidR="000327DD" w:rsidRPr="00451D88" w14:paraId="1DAD2019" w14:textId="77777777" w:rsidTr="00EE1C26">
        <w:trPr>
          <w:cnfStyle w:val="100000000000" w:firstRow="1" w:lastRow="0" w:firstColumn="0" w:lastColumn="0" w:oddVBand="0" w:evenVBand="0" w:oddHBand="0" w:evenHBand="0" w:firstRowFirstColumn="0" w:firstRowLastColumn="0" w:lastRowFirstColumn="0" w:lastRowLastColumn="0"/>
          <w:trHeight w:val="300"/>
        </w:trPr>
        <w:tc>
          <w:tcPr>
            <w:tcW w:w="7920" w:type="dxa"/>
            <w:noWrap/>
          </w:tcPr>
          <w:p w14:paraId="18E7F884" w14:textId="77777777" w:rsidR="000327DD" w:rsidRPr="00451D88" w:rsidRDefault="000327DD" w:rsidP="000327DD">
            <w:pPr>
              <w:spacing w:after="20"/>
              <w:jc w:val="center"/>
              <w:rPr>
                <w:rFonts w:eastAsia="SimSun"/>
                <w:noProof/>
                <w:szCs w:val="20"/>
              </w:rPr>
            </w:pPr>
            <w:r w:rsidRPr="00451D88">
              <w:rPr>
                <w:rFonts w:eastAsia="SimSun"/>
                <w:noProof/>
                <w:szCs w:val="20"/>
              </w:rPr>
              <w:t>Status</w:t>
            </w:r>
          </w:p>
        </w:tc>
        <w:tc>
          <w:tcPr>
            <w:tcW w:w="1243" w:type="dxa"/>
            <w:noWrap/>
          </w:tcPr>
          <w:p w14:paraId="1635A976" w14:textId="77777777" w:rsidR="000327DD" w:rsidRPr="00451D88" w:rsidRDefault="000327DD" w:rsidP="000327DD">
            <w:pPr>
              <w:spacing w:after="20"/>
              <w:jc w:val="center"/>
              <w:rPr>
                <w:rFonts w:eastAsia="SimSun"/>
                <w:noProof/>
                <w:szCs w:val="20"/>
              </w:rPr>
            </w:pPr>
            <w:r w:rsidRPr="00451D88">
              <w:rPr>
                <w:rFonts w:eastAsia="SimSun"/>
                <w:noProof/>
                <w:szCs w:val="20"/>
              </w:rPr>
              <w:t>Number</w:t>
            </w:r>
          </w:p>
        </w:tc>
        <w:tc>
          <w:tcPr>
            <w:tcW w:w="1243" w:type="dxa"/>
            <w:noWrap/>
            <w:vAlign w:val="center"/>
          </w:tcPr>
          <w:p w14:paraId="23B2CE9D" w14:textId="77777777" w:rsidR="000327DD" w:rsidRPr="00451D88" w:rsidRDefault="000327DD" w:rsidP="000327DD">
            <w:pPr>
              <w:spacing w:after="20"/>
              <w:jc w:val="center"/>
              <w:rPr>
                <w:rFonts w:eastAsia="SimSun"/>
                <w:noProof/>
                <w:szCs w:val="20"/>
              </w:rPr>
            </w:pPr>
            <w:r w:rsidRPr="00451D88">
              <w:rPr>
                <w:rFonts w:eastAsia="SimSun"/>
                <w:noProof/>
                <w:szCs w:val="20"/>
              </w:rPr>
              <w:t xml:space="preserve">Percent </w:t>
            </w:r>
          </w:p>
        </w:tc>
      </w:tr>
      <w:tr w:rsidR="000327DD" w:rsidRPr="00451D88" w14:paraId="78D27B65" w14:textId="77777777" w:rsidTr="00EE1C26">
        <w:trPr>
          <w:trHeight w:val="300"/>
        </w:trPr>
        <w:tc>
          <w:tcPr>
            <w:tcW w:w="7920" w:type="dxa"/>
            <w:noWrap/>
            <w:hideMark/>
          </w:tcPr>
          <w:p w14:paraId="15B5285D"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only</w:t>
            </w:r>
          </w:p>
        </w:tc>
        <w:tc>
          <w:tcPr>
            <w:tcW w:w="1243" w:type="dxa"/>
            <w:noWrap/>
            <w:vAlign w:val="bottom"/>
            <w:hideMark/>
          </w:tcPr>
          <w:p w14:paraId="61DA43FC" w14:textId="77777777" w:rsidR="000327DD" w:rsidRPr="00451D88" w:rsidRDefault="000327DD" w:rsidP="000327DD">
            <w:pPr>
              <w:spacing w:before="60" w:after="60"/>
              <w:jc w:val="right"/>
              <w:rPr>
                <w:rFonts w:eastAsia="SimSun" w:cs="Calibri"/>
                <w:szCs w:val="20"/>
              </w:rPr>
            </w:pPr>
            <w:r w:rsidRPr="00451D88">
              <w:rPr>
                <w:rFonts w:eastAsia="SimSun" w:cs="Calibri"/>
                <w:szCs w:val="20"/>
              </w:rPr>
              <w:t>613</w:t>
            </w:r>
          </w:p>
        </w:tc>
        <w:tc>
          <w:tcPr>
            <w:tcW w:w="1243" w:type="dxa"/>
            <w:noWrap/>
            <w:vAlign w:val="bottom"/>
            <w:hideMark/>
          </w:tcPr>
          <w:p w14:paraId="0D6F105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15.6</w:t>
            </w:r>
          </w:p>
        </w:tc>
      </w:tr>
      <w:tr w:rsidR="000327DD" w:rsidRPr="00451D88" w14:paraId="6063388A" w14:textId="77777777" w:rsidTr="00EE1C26">
        <w:trPr>
          <w:trHeight w:val="300"/>
        </w:trPr>
        <w:tc>
          <w:tcPr>
            <w:tcW w:w="7920" w:type="dxa"/>
            <w:noWrap/>
            <w:hideMark/>
          </w:tcPr>
          <w:p w14:paraId="3DD4CED2" w14:textId="77777777" w:rsidR="000327DD" w:rsidRPr="00451D88" w:rsidRDefault="000327DD" w:rsidP="000327DD">
            <w:pPr>
              <w:keepNext/>
              <w:spacing w:before="60" w:after="60"/>
              <w:rPr>
                <w:rFonts w:eastAsia="SimSun" w:cs="Calibri"/>
                <w:szCs w:val="20"/>
              </w:rPr>
            </w:pPr>
            <w:r w:rsidRPr="00451D88">
              <w:rPr>
                <w:rFonts w:eastAsia="SimSun" w:cs="Calibri"/>
                <w:szCs w:val="20"/>
              </w:rPr>
              <w:t>English learner (EL)</w:t>
            </w:r>
          </w:p>
        </w:tc>
        <w:tc>
          <w:tcPr>
            <w:tcW w:w="1243" w:type="dxa"/>
            <w:noWrap/>
            <w:vAlign w:val="bottom"/>
            <w:hideMark/>
          </w:tcPr>
          <w:p w14:paraId="280F3551"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1,410</w:t>
            </w:r>
          </w:p>
        </w:tc>
        <w:tc>
          <w:tcPr>
            <w:tcW w:w="1243" w:type="dxa"/>
            <w:noWrap/>
            <w:vAlign w:val="bottom"/>
            <w:hideMark/>
          </w:tcPr>
          <w:p w14:paraId="6A7D34E6" w14:textId="77777777" w:rsidR="000327DD" w:rsidRPr="00451D88" w:rsidRDefault="000327DD" w:rsidP="000327DD">
            <w:pPr>
              <w:spacing w:before="60" w:after="60"/>
              <w:jc w:val="right"/>
              <w:rPr>
                <w:rFonts w:eastAsia="SimSun" w:cs="Calibri"/>
                <w:szCs w:val="20"/>
              </w:rPr>
            </w:pPr>
            <w:r w:rsidRPr="00451D88">
              <w:rPr>
                <w:rFonts w:eastAsia="SimSun" w:cs="Calibri"/>
                <w:szCs w:val="20"/>
              </w:rPr>
              <w:t>35.8</w:t>
            </w:r>
          </w:p>
        </w:tc>
      </w:tr>
      <w:tr w:rsidR="000327DD" w:rsidRPr="00451D88" w14:paraId="2951DEA8" w14:textId="77777777" w:rsidTr="00EE1C26">
        <w:trPr>
          <w:trHeight w:val="300"/>
        </w:trPr>
        <w:tc>
          <w:tcPr>
            <w:tcW w:w="7920" w:type="dxa"/>
            <w:noWrap/>
            <w:hideMark/>
          </w:tcPr>
          <w:p w14:paraId="597CEFEE" w14:textId="77777777" w:rsidR="000327DD" w:rsidRPr="00451D88" w:rsidRDefault="000327DD" w:rsidP="000327DD">
            <w:pPr>
              <w:keepNext/>
              <w:spacing w:before="60" w:after="60"/>
              <w:rPr>
                <w:rFonts w:eastAsia="SimSun" w:cs="Calibri"/>
                <w:szCs w:val="20"/>
              </w:rPr>
            </w:pPr>
            <w:r w:rsidRPr="00451D88">
              <w:rPr>
                <w:rFonts w:eastAsia="SimSun" w:cs="Calibri"/>
                <w:szCs w:val="20"/>
              </w:rPr>
              <w:t>Initial fluent English proficient</w:t>
            </w:r>
          </w:p>
        </w:tc>
        <w:tc>
          <w:tcPr>
            <w:tcW w:w="1243" w:type="dxa"/>
            <w:noWrap/>
            <w:vAlign w:val="bottom"/>
            <w:hideMark/>
          </w:tcPr>
          <w:p w14:paraId="290D6996" w14:textId="77777777" w:rsidR="000327DD" w:rsidRPr="00451D88" w:rsidRDefault="000327DD" w:rsidP="000327DD">
            <w:pPr>
              <w:spacing w:before="60" w:after="60"/>
              <w:jc w:val="right"/>
              <w:rPr>
                <w:rFonts w:eastAsia="SimSun" w:cs="Calibri"/>
                <w:szCs w:val="20"/>
              </w:rPr>
            </w:pPr>
            <w:r w:rsidRPr="00451D88">
              <w:rPr>
                <w:rFonts w:eastAsia="SimSun" w:cs="Calibri"/>
                <w:szCs w:val="20"/>
              </w:rPr>
              <w:t>115</w:t>
            </w:r>
          </w:p>
        </w:tc>
        <w:tc>
          <w:tcPr>
            <w:tcW w:w="1243" w:type="dxa"/>
            <w:noWrap/>
            <w:vAlign w:val="bottom"/>
            <w:hideMark/>
          </w:tcPr>
          <w:p w14:paraId="02985718" w14:textId="77777777" w:rsidR="000327DD" w:rsidRPr="00451D88" w:rsidRDefault="000327DD" w:rsidP="000327DD">
            <w:pPr>
              <w:spacing w:before="60" w:after="60"/>
              <w:jc w:val="right"/>
              <w:rPr>
                <w:rFonts w:eastAsia="SimSun" w:cs="Calibri"/>
                <w:szCs w:val="20"/>
              </w:rPr>
            </w:pPr>
            <w:r w:rsidRPr="00451D88">
              <w:rPr>
                <w:rFonts w:eastAsia="SimSun" w:cs="Calibri"/>
                <w:szCs w:val="20"/>
              </w:rPr>
              <w:t>2.9</w:t>
            </w:r>
          </w:p>
        </w:tc>
      </w:tr>
      <w:tr w:rsidR="000327DD" w:rsidRPr="00451D88" w14:paraId="4A4840E3" w14:textId="77777777" w:rsidTr="00EE1C26">
        <w:trPr>
          <w:trHeight w:val="300"/>
        </w:trPr>
        <w:tc>
          <w:tcPr>
            <w:tcW w:w="7920" w:type="dxa"/>
            <w:noWrap/>
            <w:hideMark/>
          </w:tcPr>
          <w:p w14:paraId="44D78995" w14:textId="77777777" w:rsidR="000327DD" w:rsidRPr="00451D88" w:rsidRDefault="000327DD" w:rsidP="000327DD">
            <w:pPr>
              <w:spacing w:before="60" w:after="60"/>
              <w:rPr>
                <w:rFonts w:eastAsia="SimSun" w:cs="Calibri"/>
                <w:szCs w:val="20"/>
              </w:rPr>
            </w:pPr>
            <w:r w:rsidRPr="00451D88">
              <w:rPr>
                <w:rFonts w:eastAsia="SimSun" w:cs="Calibri"/>
                <w:szCs w:val="20"/>
              </w:rPr>
              <w:t>Reclassified fluent English proficient</w:t>
            </w:r>
          </w:p>
        </w:tc>
        <w:tc>
          <w:tcPr>
            <w:tcW w:w="1243" w:type="dxa"/>
            <w:noWrap/>
            <w:vAlign w:val="bottom"/>
            <w:hideMark/>
          </w:tcPr>
          <w:p w14:paraId="1BC5EC9A" w14:textId="77777777" w:rsidR="000327DD" w:rsidRPr="00451D88" w:rsidRDefault="000327DD" w:rsidP="000327DD">
            <w:pPr>
              <w:spacing w:before="60" w:after="60"/>
              <w:jc w:val="right"/>
              <w:rPr>
                <w:rFonts w:eastAsia="SimSun" w:cs="Calibri"/>
                <w:szCs w:val="20"/>
              </w:rPr>
            </w:pPr>
            <w:r w:rsidRPr="00451D88">
              <w:rPr>
                <w:rFonts w:eastAsia="SimSun" w:cs="Calibri"/>
                <w:szCs w:val="20"/>
              </w:rPr>
              <w:t>1,744</w:t>
            </w:r>
          </w:p>
        </w:tc>
        <w:tc>
          <w:tcPr>
            <w:tcW w:w="1243" w:type="dxa"/>
            <w:noWrap/>
            <w:vAlign w:val="bottom"/>
            <w:hideMark/>
          </w:tcPr>
          <w:p w14:paraId="131290C3" w14:textId="77777777" w:rsidR="000327DD" w:rsidRPr="00451D88" w:rsidRDefault="000327DD" w:rsidP="000327DD">
            <w:pPr>
              <w:spacing w:before="60" w:after="60"/>
              <w:jc w:val="right"/>
              <w:rPr>
                <w:rFonts w:eastAsia="SimSun" w:cs="Calibri"/>
                <w:szCs w:val="20"/>
              </w:rPr>
            </w:pPr>
            <w:r w:rsidRPr="00451D88">
              <w:rPr>
                <w:rFonts w:eastAsia="SimSun" w:cs="Calibri"/>
                <w:szCs w:val="20"/>
              </w:rPr>
              <w:t>44.3</w:t>
            </w:r>
          </w:p>
        </w:tc>
      </w:tr>
      <w:tr w:rsidR="000327DD" w:rsidRPr="00451D88" w14:paraId="34857556" w14:textId="77777777" w:rsidTr="00EE1C26">
        <w:trPr>
          <w:trHeight w:val="300"/>
        </w:trPr>
        <w:tc>
          <w:tcPr>
            <w:tcW w:w="7920" w:type="dxa"/>
            <w:noWrap/>
            <w:hideMark/>
          </w:tcPr>
          <w:p w14:paraId="50EE1935" w14:textId="77777777" w:rsidR="000327DD" w:rsidRPr="00451D88" w:rsidRDefault="000327DD" w:rsidP="000327DD">
            <w:pPr>
              <w:spacing w:before="60" w:after="60"/>
              <w:rPr>
                <w:rFonts w:eastAsia="SimSun" w:cs="Calibri"/>
                <w:szCs w:val="20"/>
              </w:rPr>
            </w:pPr>
            <w:r w:rsidRPr="00451D88">
              <w:rPr>
                <w:rFonts w:eastAsia="SimSun" w:cs="Calibri"/>
                <w:szCs w:val="20"/>
              </w:rPr>
              <w:t>To be determined</w:t>
            </w:r>
          </w:p>
        </w:tc>
        <w:tc>
          <w:tcPr>
            <w:tcW w:w="1243" w:type="dxa"/>
            <w:noWrap/>
            <w:vAlign w:val="bottom"/>
            <w:hideMark/>
          </w:tcPr>
          <w:p w14:paraId="5949F0CD" w14:textId="77777777" w:rsidR="000327DD" w:rsidRPr="00451D88" w:rsidRDefault="000327DD" w:rsidP="000327DD">
            <w:pPr>
              <w:spacing w:before="60" w:after="60"/>
              <w:jc w:val="right"/>
              <w:rPr>
                <w:rFonts w:eastAsia="SimSun" w:cs="Calibri"/>
                <w:szCs w:val="20"/>
              </w:rPr>
            </w:pPr>
            <w:r w:rsidRPr="00451D88">
              <w:rPr>
                <w:rFonts w:eastAsia="SimSun" w:cs="Calibri"/>
                <w:szCs w:val="20"/>
              </w:rPr>
              <w:t>56</w:t>
            </w:r>
          </w:p>
        </w:tc>
        <w:tc>
          <w:tcPr>
            <w:tcW w:w="1243" w:type="dxa"/>
            <w:noWrap/>
            <w:vAlign w:val="bottom"/>
            <w:hideMark/>
          </w:tcPr>
          <w:p w14:paraId="04A7CD8E" w14:textId="77777777" w:rsidR="000327DD" w:rsidRPr="00451D88" w:rsidRDefault="000327DD" w:rsidP="000327DD">
            <w:pPr>
              <w:spacing w:before="60" w:after="60"/>
              <w:jc w:val="right"/>
              <w:rPr>
                <w:rFonts w:eastAsia="SimSun" w:cs="Calibri"/>
                <w:szCs w:val="20"/>
              </w:rPr>
            </w:pPr>
            <w:r w:rsidRPr="00451D88">
              <w:rPr>
                <w:rFonts w:eastAsia="SimSun" w:cs="Calibri"/>
                <w:szCs w:val="20"/>
              </w:rPr>
              <w:t>1.4</w:t>
            </w:r>
          </w:p>
        </w:tc>
      </w:tr>
      <w:tr w:rsidR="000327DD" w:rsidRPr="00451D88" w14:paraId="2DAE8CC7" w14:textId="77777777" w:rsidTr="00EE1C26">
        <w:trPr>
          <w:trHeight w:val="300"/>
        </w:trPr>
        <w:tc>
          <w:tcPr>
            <w:tcW w:w="7920" w:type="dxa"/>
            <w:noWrap/>
            <w:hideMark/>
          </w:tcPr>
          <w:p w14:paraId="7EF33948" w14:textId="77777777" w:rsidR="000327DD" w:rsidRPr="00451D88" w:rsidRDefault="000327DD" w:rsidP="000327DD">
            <w:pPr>
              <w:spacing w:before="60" w:after="60"/>
              <w:rPr>
                <w:rFonts w:eastAsia="SimSun" w:cs="Calibri"/>
                <w:szCs w:val="20"/>
              </w:rPr>
            </w:pPr>
            <w:r w:rsidRPr="00451D88">
              <w:rPr>
                <w:rFonts w:eastAsia="SimSun" w:cs="Calibri"/>
                <w:szCs w:val="20"/>
              </w:rPr>
              <w:t>English proficiency unknown</w:t>
            </w:r>
          </w:p>
        </w:tc>
        <w:tc>
          <w:tcPr>
            <w:tcW w:w="1243" w:type="dxa"/>
            <w:noWrap/>
            <w:vAlign w:val="bottom"/>
            <w:hideMark/>
          </w:tcPr>
          <w:p w14:paraId="53E98594" w14:textId="77777777" w:rsidR="000327DD" w:rsidRPr="00451D88" w:rsidRDefault="000327DD" w:rsidP="000327DD">
            <w:pPr>
              <w:spacing w:before="60" w:after="60"/>
              <w:jc w:val="right"/>
              <w:rPr>
                <w:rFonts w:eastAsia="SimSun" w:cs="Calibri"/>
                <w:szCs w:val="20"/>
              </w:rPr>
            </w:pPr>
            <w:r w:rsidRPr="00451D88">
              <w:rPr>
                <w:rFonts w:eastAsia="SimSun" w:cs="Calibri"/>
                <w:szCs w:val="20"/>
              </w:rPr>
              <w:t>3</w:t>
            </w:r>
          </w:p>
        </w:tc>
        <w:tc>
          <w:tcPr>
            <w:tcW w:w="1243" w:type="dxa"/>
            <w:noWrap/>
            <w:vAlign w:val="bottom"/>
            <w:hideMark/>
          </w:tcPr>
          <w:p w14:paraId="40B65383" w14:textId="77777777" w:rsidR="000327DD" w:rsidRPr="00451D88" w:rsidRDefault="000327DD" w:rsidP="000327DD">
            <w:pPr>
              <w:spacing w:before="60" w:after="60"/>
              <w:jc w:val="right"/>
              <w:rPr>
                <w:rFonts w:eastAsia="SimSun" w:cs="Calibri"/>
                <w:szCs w:val="20"/>
              </w:rPr>
            </w:pPr>
            <w:r w:rsidRPr="00451D88">
              <w:rPr>
                <w:rFonts w:eastAsia="SimSun" w:cs="Calibri"/>
                <w:szCs w:val="20"/>
              </w:rPr>
              <w:t>0.1</w:t>
            </w:r>
          </w:p>
        </w:tc>
      </w:tr>
    </w:tbl>
    <w:p w14:paraId="1C5B6D03" w14:textId="77777777" w:rsidR="000327DD" w:rsidRPr="00451D88" w:rsidRDefault="000327DD" w:rsidP="000327DD">
      <w:pPr>
        <w:spacing w:after="120"/>
        <w:rPr>
          <w:rFonts w:eastAsia="SimSun" w:cs="Calibri"/>
        </w:rPr>
        <w:sectPr w:rsidR="000327DD" w:rsidRPr="00451D88" w:rsidSect="000327DD">
          <w:headerReference w:type="default" r:id="rId60"/>
          <w:footerReference w:type="default" r:id="rId61"/>
          <w:pgSz w:w="12240" w:h="15840" w:code="1"/>
          <w:pgMar w:top="1440" w:right="1440" w:bottom="1440" w:left="1440" w:header="720" w:footer="720" w:gutter="0"/>
          <w:pgNumType w:start="1"/>
          <w:cols w:space="720"/>
          <w:docGrid w:linePitch="360"/>
        </w:sectPr>
      </w:pPr>
    </w:p>
    <w:p w14:paraId="2C4BF3D8" w14:textId="77777777" w:rsidR="00A23138" w:rsidRPr="00451D88" w:rsidRDefault="00A23138" w:rsidP="00A23138">
      <w:pPr>
        <w:keepNext/>
        <w:spacing w:before="240" w:after="60"/>
        <w:jc w:val="center"/>
        <w:rPr>
          <w:rFonts w:eastAsia="SimSun" w:cs="Arial"/>
          <w:b/>
          <w:color w:val="000000" w:themeColor="text1"/>
          <w:szCs w:val="20"/>
          <w:lang w:eastAsia="zh-CN"/>
        </w:rPr>
      </w:pPr>
      <w:bookmarkStart w:id="22" w:name="_Ref17293968"/>
      <w:bookmarkStart w:id="23" w:name="_Hlk17459777"/>
      <w:bookmarkEnd w:id="1"/>
      <w:r w:rsidRPr="00451D88">
        <w:rPr>
          <w:rFonts w:eastAsia="SimSun" w:cs="Arial"/>
          <w:b/>
          <w:color w:val="000000" w:themeColor="text1"/>
          <w:szCs w:val="20"/>
          <w:lang w:eastAsia="zh-CN"/>
        </w:rPr>
        <w:t xml:space="preserve">Table </w:t>
      </w:r>
      <w:r w:rsidRPr="00451D88">
        <w:rPr>
          <w:rFonts w:eastAsia="SimSun" w:cs="Arial"/>
          <w:b/>
          <w:noProof/>
          <w:color w:val="000000" w:themeColor="text1"/>
          <w:szCs w:val="20"/>
          <w:lang w:eastAsia="zh-CN"/>
        </w:rPr>
        <w:fldChar w:fldCharType="begin"/>
      </w:r>
      <w:r w:rsidRPr="00451D88">
        <w:rPr>
          <w:rFonts w:eastAsia="SimSun" w:cs="Arial"/>
          <w:b/>
          <w:noProof/>
          <w:color w:val="000000" w:themeColor="text1"/>
          <w:szCs w:val="20"/>
          <w:lang w:eastAsia="zh-CN"/>
        </w:rPr>
        <w:instrText xml:space="preserve"> SEQ Table \* ARABIC </w:instrText>
      </w:r>
      <w:r w:rsidRPr="00451D88">
        <w:rPr>
          <w:rFonts w:eastAsia="SimSun" w:cs="Arial"/>
          <w:b/>
          <w:noProof/>
          <w:color w:val="000000" w:themeColor="text1"/>
          <w:szCs w:val="20"/>
          <w:lang w:eastAsia="zh-CN"/>
        </w:rPr>
        <w:fldChar w:fldCharType="separate"/>
      </w:r>
      <w:r w:rsidR="00B83ED9" w:rsidRPr="00451D88">
        <w:rPr>
          <w:rFonts w:eastAsia="SimSun" w:cs="Arial"/>
          <w:b/>
          <w:noProof/>
          <w:color w:val="000000" w:themeColor="text1"/>
          <w:szCs w:val="20"/>
          <w:lang w:eastAsia="zh-CN"/>
        </w:rPr>
        <w:t>51</w:t>
      </w:r>
      <w:r w:rsidRPr="00451D88">
        <w:rPr>
          <w:rFonts w:eastAsia="SimSun" w:cs="Arial"/>
          <w:b/>
          <w:noProof/>
          <w:color w:val="000000" w:themeColor="text1"/>
          <w:szCs w:val="20"/>
          <w:lang w:eastAsia="zh-CN"/>
        </w:rPr>
        <w:fldChar w:fldCharType="end"/>
      </w:r>
      <w:bookmarkEnd w:id="22"/>
      <w:r w:rsidRPr="00451D88">
        <w:rPr>
          <w:rFonts w:eastAsia="SimSun" w:cs="Arial"/>
          <w:b/>
          <w:color w:val="000000" w:themeColor="text1"/>
          <w:szCs w:val="20"/>
          <w:lang w:eastAsia="zh-CN"/>
        </w:rPr>
        <w:t>.  Standard Setting Panel’s Judgments for the Thresholds for the Achievement Levels on the CSA</w:t>
      </w:r>
    </w:p>
    <w:p w14:paraId="76F4C45D" w14:textId="77777777" w:rsidR="00A23138" w:rsidRPr="00451D88" w:rsidRDefault="00A23138" w:rsidP="00A23138">
      <w:pPr>
        <w:spacing w:after="20"/>
        <w:jc w:val="center"/>
        <w:rPr>
          <w:rFonts w:eastAsia="SimSun"/>
          <w:noProof/>
          <w:szCs w:val="20"/>
        </w:rPr>
        <w:sectPr w:rsidR="00A23138" w:rsidRPr="00451D88" w:rsidSect="00E76EE7">
          <w:footerReference w:type="default" r:id="rId62"/>
          <w:headerReference w:type="first" r:id="rId63"/>
          <w:footerReference w:type="first" r:id="rId64"/>
          <w:pgSz w:w="12240" w:h="15840" w:code="1"/>
          <w:pgMar w:top="1440" w:right="1440" w:bottom="1440" w:left="1440" w:header="720" w:footer="720" w:gutter="0"/>
          <w:cols w:space="720"/>
          <w:docGrid w:linePitch="360"/>
        </w:sectPr>
      </w:pPr>
    </w:p>
    <w:p w14:paraId="43C21B79" w14:textId="77777777" w:rsidR="00A23138" w:rsidRPr="00451D88" w:rsidRDefault="00A23138" w:rsidP="00A23138">
      <w:pPr>
        <w:spacing w:after="20"/>
        <w:jc w:val="center"/>
        <w:rPr>
          <w:rFonts w:eastAsia="SimSun"/>
          <w:noProof/>
          <w:szCs w:val="20"/>
        </w:rPr>
        <w:sectPr w:rsidR="00A23138" w:rsidRPr="00451D88" w:rsidSect="00A23138">
          <w:type w:val="continuous"/>
          <w:pgSz w:w="12240" w:h="15840" w:code="1"/>
          <w:pgMar w:top="1440" w:right="1440" w:bottom="1440" w:left="1440" w:header="720" w:footer="720" w:gutter="0"/>
          <w:cols w:space="720"/>
          <w:titlePg/>
          <w:docGrid w:linePitch="360"/>
        </w:sectPr>
      </w:pPr>
    </w:p>
    <w:tbl>
      <w:tblPr>
        <w:tblStyle w:val="TRtable1"/>
        <w:tblW w:w="10008" w:type="dxa"/>
        <w:tblLook w:val="04A0" w:firstRow="1" w:lastRow="0" w:firstColumn="1" w:lastColumn="0" w:noHBand="0" w:noVBand="1"/>
        <w:tblDescription w:val="Standard Setting Panel’s Judgments for the Thresholds for the Achievement Levels on the CSA"/>
      </w:tblPr>
      <w:tblGrid>
        <w:gridCol w:w="1296"/>
        <w:gridCol w:w="817"/>
        <w:gridCol w:w="817"/>
        <w:gridCol w:w="792"/>
        <w:gridCol w:w="792"/>
        <w:gridCol w:w="792"/>
        <w:gridCol w:w="792"/>
        <w:gridCol w:w="792"/>
        <w:gridCol w:w="792"/>
        <w:gridCol w:w="792"/>
        <w:gridCol w:w="792"/>
        <w:gridCol w:w="792"/>
      </w:tblGrid>
      <w:tr w:rsidR="00A23138" w:rsidRPr="00451D88" w14:paraId="586FF92B" w14:textId="77777777" w:rsidTr="00A23138">
        <w:trPr>
          <w:cnfStyle w:val="100000000000" w:firstRow="1" w:lastRow="0" w:firstColumn="0" w:lastColumn="0" w:oddVBand="0" w:evenVBand="0" w:oddHBand="0" w:evenHBand="0" w:firstRowFirstColumn="0" w:firstRowLastColumn="0" w:lastRowFirstColumn="0" w:lastRowLastColumn="0"/>
          <w:trHeight w:val="2592"/>
        </w:trPr>
        <w:tc>
          <w:tcPr>
            <w:tcW w:w="1296" w:type="dxa"/>
            <w:noWrap/>
            <w:hideMark/>
          </w:tcPr>
          <w:p w14:paraId="78D680BA" w14:textId="5A066E4B" w:rsidR="00A23138" w:rsidRPr="00451D88" w:rsidRDefault="00A23138" w:rsidP="00A23138">
            <w:pPr>
              <w:spacing w:after="20"/>
              <w:jc w:val="center"/>
              <w:rPr>
                <w:rFonts w:eastAsia="SimSun"/>
                <w:noProof/>
                <w:szCs w:val="20"/>
              </w:rPr>
            </w:pPr>
            <w:r w:rsidRPr="00451D88">
              <w:rPr>
                <w:rFonts w:eastAsia="SimSun"/>
                <w:noProof/>
                <w:szCs w:val="20"/>
              </w:rPr>
              <w:t>Grade Level</w:t>
            </w:r>
          </w:p>
        </w:tc>
        <w:tc>
          <w:tcPr>
            <w:tcW w:w="792" w:type="dxa"/>
            <w:textDirection w:val="btLr"/>
            <w:hideMark/>
          </w:tcPr>
          <w:p w14:paraId="581568EA" w14:textId="77777777" w:rsidR="00A23138" w:rsidRPr="00451D88" w:rsidRDefault="00A23138" w:rsidP="00A23138">
            <w:pPr>
              <w:spacing w:after="20"/>
              <w:ind w:left="113" w:right="113"/>
              <w:rPr>
                <w:rFonts w:eastAsia="SimSun"/>
                <w:noProof/>
                <w:szCs w:val="20"/>
              </w:rPr>
            </w:pPr>
            <w:r w:rsidRPr="00451D88">
              <w:rPr>
                <w:rFonts w:eastAsia="SimSun"/>
                <w:noProof/>
                <w:szCs w:val="20"/>
              </w:rPr>
              <w:t>Number of Students Completion</w:t>
            </w:r>
          </w:p>
        </w:tc>
        <w:tc>
          <w:tcPr>
            <w:tcW w:w="792" w:type="dxa"/>
            <w:textDirection w:val="btLr"/>
            <w:hideMark/>
          </w:tcPr>
          <w:p w14:paraId="4866B0E6" w14:textId="77777777" w:rsidR="00A23138" w:rsidRPr="00451D88" w:rsidRDefault="00A23138" w:rsidP="00A23138">
            <w:pPr>
              <w:spacing w:after="20"/>
              <w:ind w:left="113" w:right="113"/>
              <w:rPr>
                <w:rFonts w:eastAsia="SimSun"/>
                <w:noProof/>
                <w:szCs w:val="20"/>
              </w:rPr>
            </w:pPr>
            <w:r w:rsidRPr="00451D88">
              <w:rPr>
                <w:rFonts w:eastAsia="SimSun"/>
                <w:noProof/>
                <w:szCs w:val="20"/>
              </w:rPr>
              <w:t>Number of Students at Level 1</w:t>
            </w:r>
          </w:p>
        </w:tc>
        <w:tc>
          <w:tcPr>
            <w:tcW w:w="792" w:type="dxa"/>
            <w:textDirection w:val="btLr"/>
            <w:hideMark/>
          </w:tcPr>
          <w:p w14:paraId="269D43DE" w14:textId="6151FBD0" w:rsidR="00A23138" w:rsidRPr="00451D88" w:rsidRDefault="00A23138" w:rsidP="00A23138">
            <w:pPr>
              <w:spacing w:after="20"/>
              <w:ind w:left="113" w:right="113"/>
              <w:rPr>
                <w:rFonts w:eastAsia="SimSun"/>
                <w:noProof/>
                <w:szCs w:val="20"/>
              </w:rPr>
            </w:pPr>
            <w:r w:rsidRPr="00451D88">
              <w:rPr>
                <w:rFonts w:eastAsia="SimSun"/>
                <w:noProof/>
                <w:szCs w:val="20"/>
              </w:rPr>
              <w:t>Percent of Students at Level 1</w:t>
            </w:r>
            <w:r w:rsidRPr="00451D88">
              <w:rPr>
                <w:rStyle w:val="FootnoteReference"/>
                <w:rFonts w:eastAsia="SimSun"/>
                <w:noProof/>
                <w:szCs w:val="20"/>
              </w:rPr>
              <w:footnoteReference w:id="6"/>
            </w:r>
          </w:p>
        </w:tc>
        <w:tc>
          <w:tcPr>
            <w:tcW w:w="792" w:type="dxa"/>
            <w:textDirection w:val="btLr"/>
            <w:hideMark/>
          </w:tcPr>
          <w:p w14:paraId="7A416D18" w14:textId="35691F18" w:rsidR="00A23138" w:rsidRPr="00451D88" w:rsidRDefault="00A23138" w:rsidP="00A23138">
            <w:pPr>
              <w:spacing w:after="20"/>
              <w:ind w:left="113" w:right="113"/>
              <w:rPr>
                <w:rFonts w:eastAsia="SimSun"/>
                <w:noProof/>
                <w:szCs w:val="20"/>
              </w:rPr>
            </w:pPr>
            <w:r w:rsidRPr="00451D88">
              <w:rPr>
                <w:rFonts w:eastAsia="SimSun"/>
                <w:noProof/>
                <w:szCs w:val="20"/>
              </w:rPr>
              <w:t>Percent of Students at Level 1 or Above</w:t>
            </w:r>
            <w:r w:rsidRPr="00451D88">
              <w:rPr>
                <w:rStyle w:val="FootnoteReference"/>
                <w:rFonts w:eastAsia="SimSun"/>
                <w:noProof/>
                <w:szCs w:val="20"/>
              </w:rPr>
              <w:footnoteReference w:id="7"/>
            </w:r>
          </w:p>
        </w:tc>
        <w:tc>
          <w:tcPr>
            <w:tcW w:w="792" w:type="dxa"/>
            <w:textDirection w:val="btLr"/>
            <w:hideMark/>
          </w:tcPr>
          <w:p w14:paraId="3B031C91" w14:textId="77777777" w:rsidR="00A23138" w:rsidRPr="00451D88" w:rsidRDefault="00A23138" w:rsidP="00A23138">
            <w:pPr>
              <w:spacing w:after="20"/>
              <w:ind w:left="113" w:right="113"/>
              <w:rPr>
                <w:rFonts w:eastAsia="SimSun"/>
                <w:noProof/>
                <w:szCs w:val="20"/>
              </w:rPr>
            </w:pPr>
            <w:r w:rsidRPr="00451D88">
              <w:rPr>
                <w:rFonts w:eastAsia="SimSun"/>
                <w:noProof/>
                <w:szCs w:val="20"/>
              </w:rPr>
              <w:t>Number of Students on Level 2</w:t>
            </w:r>
          </w:p>
        </w:tc>
        <w:tc>
          <w:tcPr>
            <w:tcW w:w="792" w:type="dxa"/>
            <w:textDirection w:val="btLr"/>
            <w:hideMark/>
          </w:tcPr>
          <w:p w14:paraId="016BC16B" w14:textId="77777777" w:rsidR="00A23138" w:rsidRPr="00451D88" w:rsidRDefault="00A23138" w:rsidP="00A23138">
            <w:pPr>
              <w:spacing w:after="20"/>
              <w:ind w:left="113" w:right="113"/>
              <w:rPr>
                <w:rFonts w:eastAsia="SimSun"/>
                <w:noProof/>
                <w:szCs w:val="20"/>
              </w:rPr>
            </w:pPr>
            <w:r w:rsidRPr="00451D88">
              <w:rPr>
                <w:rFonts w:eastAsia="SimSun"/>
                <w:noProof/>
                <w:szCs w:val="20"/>
              </w:rPr>
              <w:t>Percent of Students at Level 2</w:t>
            </w:r>
          </w:p>
        </w:tc>
        <w:tc>
          <w:tcPr>
            <w:tcW w:w="792" w:type="dxa"/>
            <w:textDirection w:val="btLr"/>
            <w:hideMark/>
          </w:tcPr>
          <w:p w14:paraId="1DE7D813" w14:textId="2A0871B9" w:rsidR="00A23138" w:rsidRPr="00451D88" w:rsidRDefault="00A23138" w:rsidP="00A23138">
            <w:pPr>
              <w:spacing w:after="20"/>
              <w:ind w:left="113" w:right="113"/>
              <w:rPr>
                <w:rFonts w:eastAsia="SimSun"/>
                <w:noProof/>
                <w:szCs w:val="20"/>
              </w:rPr>
            </w:pPr>
            <w:r w:rsidRPr="00451D88">
              <w:rPr>
                <w:rFonts w:eastAsia="SimSun"/>
                <w:noProof/>
                <w:szCs w:val="20"/>
              </w:rPr>
              <w:t>Threshold Scale Score</w:t>
            </w:r>
            <w:r w:rsidRPr="00451D88">
              <w:rPr>
                <w:rStyle w:val="FootnoteReference"/>
                <w:rFonts w:eastAsia="SimSun"/>
                <w:noProof/>
                <w:szCs w:val="20"/>
              </w:rPr>
              <w:footnoteReference w:id="8"/>
            </w:r>
            <w:r w:rsidRPr="00451D88">
              <w:rPr>
                <w:rFonts w:eastAsia="SimSun"/>
                <w:noProof/>
                <w:szCs w:val="20"/>
              </w:rPr>
              <w:t xml:space="preserve"> for Level 2</w:t>
            </w:r>
          </w:p>
        </w:tc>
        <w:tc>
          <w:tcPr>
            <w:tcW w:w="792" w:type="dxa"/>
            <w:textDirection w:val="btLr"/>
            <w:hideMark/>
          </w:tcPr>
          <w:p w14:paraId="62591F34" w14:textId="77777777" w:rsidR="00A23138" w:rsidRPr="00451D88" w:rsidRDefault="00A23138" w:rsidP="00A23138">
            <w:pPr>
              <w:spacing w:after="20"/>
              <w:ind w:left="113" w:right="113"/>
              <w:rPr>
                <w:rFonts w:eastAsia="SimSun"/>
                <w:noProof/>
                <w:szCs w:val="20"/>
              </w:rPr>
            </w:pPr>
            <w:r w:rsidRPr="00451D88">
              <w:rPr>
                <w:rFonts w:eastAsia="SimSun"/>
                <w:noProof/>
                <w:szCs w:val="20"/>
              </w:rPr>
              <w:t>Percent of Students at Level 2 or Above</w:t>
            </w:r>
          </w:p>
        </w:tc>
        <w:tc>
          <w:tcPr>
            <w:tcW w:w="792" w:type="dxa"/>
            <w:textDirection w:val="btLr"/>
            <w:hideMark/>
          </w:tcPr>
          <w:p w14:paraId="100EEC1E" w14:textId="77777777" w:rsidR="00A23138" w:rsidRPr="00451D88" w:rsidRDefault="00A23138" w:rsidP="00A23138">
            <w:pPr>
              <w:spacing w:after="20"/>
              <w:ind w:left="113" w:right="113"/>
              <w:rPr>
                <w:rFonts w:eastAsia="SimSun"/>
                <w:noProof/>
                <w:szCs w:val="20"/>
              </w:rPr>
            </w:pPr>
            <w:r w:rsidRPr="00451D88">
              <w:rPr>
                <w:rFonts w:eastAsia="SimSun"/>
                <w:noProof/>
                <w:szCs w:val="20"/>
              </w:rPr>
              <w:t>Number of Students on Level 3</w:t>
            </w:r>
          </w:p>
        </w:tc>
        <w:tc>
          <w:tcPr>
            <w:tcW w:w="792" w:type="dxa"/>
            <w:textDirection w:val="btLr"/>
            <w:hideMark/>
          </w:tcPr>
          <w:p w14:paraId="2784EB01" w14:textId="77777777" w:rsidR="00A23138" w:rsidRPr="00451D88" w:rsidRDefault="00A23138" w:rsidP="00A23138">
            <w:pPr>
              <w:spacing w:after="20"/>
              <w:ind w:left="113" w:right="113"/>
              <w:rPr>
                <w:rFonts w:eastAsia="SimSun"/>
                <w:noProof/>
                <w:szCs w:val="20"/>
              </w:rPr>
            </w:pPr>
            <w:r w:rsidRPr="00451D88">
              <w:rPr>
                <w:rFonts w:eastAsia="SimSun"/>
                <w:noProof/>
                <w:szCs w:val="20"/>
              </w:rPr>
              <w:t>Percent of Students at Level 3</w:t>
            </w:r>
          </w:p>
        </w:tc>
        <w:tc>
          <w:tcPr>
            <w:tcW w:w="792" w:type="dxa"/>
            <w:textDirection w:val="btLr"/>
            <w:hideMark/>
          </w:tcPr>
          <w:p w14:paraId="3138505E" w14:textId="77777777" w:rsidR="00A23138" w:rsidRPr="00451D88" w:rsidRDefault="00A23138" w:rsidP="00A23138">
            <w:pPr>
              <w:spacing w:after="20"/>
              <w:ind w:left="113" w:right="113"/>
              <w:rPr>
                <w:rFonts w:eastAsia="SimSun"/>
                <w:noProof/>
                <w:szCs w:val="20"/>
              </w:rPr>
            </w:pPr>
            <w:r w:rsidRPr="00451D88">
              <w:rPr>
                <w:rFonts w:eastAsia="SimSun"/>
                <w:noProof/>
                <w:szCs w:val="20"/>
              </w:rPr>
              <w:t>Threshold Scale Score</w:t>
            </w:r>
            <w:r w:rsidRPr="00451D88">
              <w:rPr>
                <w:rFonts w:eastAsia="SimSun"/>
                <w:noProof/>
                <w:szCs w:val="20"/>
                <w:vertAlign w:val="superscript"/>
              </w:rPr>
              <w:t>3</w:t>
            </w:r>
            <w:r w:rsidRPr="00451D88">
              <w:rPr>
                <w:rFonts w:eastAsia="SimSun"/>
                <w:noProof/>
                <w:szCs w:val="20"/>
              </w:rPr>
              <w:t xml:space="preserve"> for Level 3</w:t>
            </w:r>
          </w:p>
        </w:tc>
      </w:tr>
      <w:tr w:rsidR="00A23138" w:rsidRPr="00451D88" w14:paraId="740469A0" w14:textId="77777777" w:rsidTr="00A23138">
        <w:trPr>
          <w:trHeight w:val="300"/>
        </w:trPr>
        <w:tc>
          <w:tcPr>
            <w:tcW w:w="1296" w:type="dxa"/>
            <w:noWrap/>
            <w:hideMark/>
          </w:tcPr>
          <w:p w14:paraId="5AB6CA59" w14:textId="77777777" w:rsidR="00A23138" w:rsidRPr="00451D88" w:rsidRDefault="00A23138" w:rsidP="00A23138">
            <w:pPr>
              <w:spacing w:before="60" w:after="60"/>
              <w:rPr>
                <w:rFonts w:eastAsia="SimSun" w:cs="Calibri"/>
                <w:szCs w:val="20"/>
              </w:rPr>
            </w:pPr>
            <w:r w:rsidRPr="00451D88">
              <w:rPr>
                <w:rFonts w:eastAsia="SimSun" w:cs="Calibri"/>
                <w:szCs w:val="20"/>
              </w:rPr>
              <w:t>Grade 9</w:t>
            </w:r>
          </w:p>
        </w:tc>
        <w:tc>
          <w:tcPr>
            <w:tcW w:w="792" w:type="dxa"/>
            <w:noWrap/>
            <w:hideMark/>
          </w:tcPr>
          <w:p w14:paraId="317DAF78" w14:textId="77777777" w:rsidR="00A23138" w:rsidRPr="00451D88" w:rsidRDefault="00A23138" w:rsidP="00A23138">
            <w:pPr>
              <w:spacing w:before="60" w:after="60"/>
              <w:jc w:val="right"/>
              <w:rPr>
                <w:rFonts w:eastAsia="SimSun" w:cs="Calibri"/>
                <w:szCs w:val="20"/>
              </w:rPr>
            </w:pPr>
            <w:r w:rsidRPr="00451D88">
              <w:rPr>
                <w:rFonts w:eastAsia="SimSun" w:cs="Calibri"/>
                <w:szCs w:val="20"/>
              </w:rPr>
              <w:t>1,531</w:t>
            </w:r>
          </w:p>
        </w:tc>
        <w:tc>
          <w:tcPr>
            <w:tcW w:w="792" w:type="dxa"/>
            <w:noWrap/>
            <w:hideMark/>
          </w:tcPr>
          <w:p w14:paraId="3DC16117"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1,188</w:t>
            </w:r>
          </w:p>
        </w:tc>
        <w:tc>
          <w:tcPr>
            <w:tcW w:w="792" w:type="dxa"/>
            <w:noWrap/>
            <w:hideMark/>
          </w:tcPr>
          <w:p w14:paraId="3EB688AC" w14:textId="77777777" w:rsidR="00A23138" w:rsidRPr="00451D88" w:rsidRDefault="00A23138" w:rsidP="00A23138">
            <w:pPr>
              <w:spacing w:before="60" w:after="60"/>
              <w:jc w:val="right"/>
              <w:rPr>
                <w:rFonts w:eastAsia="SimSun" w:cs="Calibri"/>
                <w:szCs w:val="20"/>
              </w:rPr>
            </w:pPr>
            <w:r w:rsidRPr="00451D88">
              <w:rPr>
                <w:rFonts w:eastAsia="SimSun" w:cs="Calibri"/>
                <w:szCs w:val="20"/>
              </w:rPr>
              <w:t>77.6</w:t>
            </w:r>
          </w:p>
        </w:tc>
        <w:tc>
          <w:tcPr>
            <w:tcW w:w="792" w:type="dxa"/>
            <w:noWrap/>
            <w:hideMark/>
          </w:tcPr>
          <w:p w14:paraId="7BA5F5BD" w14:textId="77777777" w:rsidR="00A23138" w:rsidRPr="00451D88" w:rsidRDefault="00A23138" w:rsidP="00A23138">
            <w:pPr>
              <w:spacing w:before="60" w:after="60"/>
              <w:jc w:val="right"/>
              <w:rPr>
                <w:rFonts w:eastAsia="SimSun" w:cs="Calibri"/>
                <w:szCs w:val="20"/>
              </w:rPr>
            </w:pPr>
            <w:r w:rsidRPr="00451D88">
              <w:rPr>
                <w:rFonts w:eastAsia="SimSun" w:cs="Calibri"/>
                <w:szCs w:val="20"/>
              </w:rPr>
              <w:t>100</w:t>
            </w:r>
          </w:p>
        </w:tc>
        <w:tc>
          <w:tcPr>
            <w:tcW w:w="792" w:type="dxa"/>
            <w:noWrap/>
            <w:hideMark/>
          </w:tcPr>
          <w:p w14:paraId="28D149E6"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303</w:t>
            </w:r>
          </w:p>
        </w:tc>
        <w:tc>
          <w:tcPr>
            <w:tcW w:w="792" w:type="dxa"/>
            <w:noWrap/>
            <w:hideMark/>
          </w:tcPr>
          <w:p w14:paraId="000CC850" w14:textId="77777777" w:rsidR="00A23138" w:rsidRPr="00451D88" w:rsidRDefault="00A23138" w:rsidP="00A23138">
            <w:pPr>
              <w:spacing w:before="60" w:after="60"/>
              <w:jc w:val="right"/>
              <w:rPr>
                <w:rFonts w:eastAsia="SimSun" w:cs="Calibri"/>
                <w:szCs w:val="20"/>
              </w:rPr>
            </w:pPr>
            <w:r w:rsidRPr="00451D88">
              <w:rPr>
                <w:rFonts w:eastAsia="SimSun" w:cs="Calibri"/>
                <w:szCs w:val="20"/>
              </w:rPr>
              <w:t>19.8</w:t>
            </w:r>
          </w:p>
        </w:tc>
        <w:tc>
          <w:tcPr>
            <w:tcW w:w="792" w:type="dxa"/>
            <w:noWrap/>
            <w:hideMark/>
          </w:tcPr>
          <w:p w14:paraId="056D4AAE" w14:textId="77777777" w:rsidR="00A23138" w:rsidRPr="00451D88" w:rsidRDefault="00A23138" w:rsidP="00A23138">
            <w:pPr>
              <w:spacing w:before="60" w:after="60"/>
              <w:jc w:val="right"/>
              <w:rPr>
                <w:rFonts w:eastAsia="SimSun" w:cs="Calibri"/>
                <w:szCs w:val="20"/>
              </w:rPr>
            </w:pPr>
            <w:r w:rsidRPr="00451D88">
              <w:rPr>
                <w:rFonts w:eastAsia="SimSun" w:cs="Calibri"/>
                <w:szCs w:val="20"/>
              </w:rPr>
              <w:t>406</w:t>
            </w:r>
          </w:p>
        </w:tc>
        <w:tc>
          <w:tcPr>
            <w:tcW w:w="792" w:type="dxa"/>
            <w:noWrap/>
            <w:vAlign w:val="bottom"/>
            <w:hideMark/>
          </w:tcPr>
          <w:p w14:paraId="4CD6AFBB" w14:textId="77777777" w:rsidR="00A23138" w:rsidRPr="00451D88" w:rsidRDefault="00A23138" w:rsidP="00A23138">
            <w:pPr>
              <w:spacing w:before="60" w:after="60"/>
              <w:jc w:val="right"/>
              <w:rPr>
                <w:rFonts w:eastAsia="SimSun" w:cs="Calibri"/>
                <w:szCs w:val="20"/>
              </w:rPr>
            </w:pPr>
            <w:r w:rsidRPr="00451D88">
              <w:rPr>
                <w:rFonts w:eastAsia="SimSun" w:cs="Calibri"/>
                <w:szCs w:val="20"/>
              </w:rPr>
              <w:t>22.4</w:t>
            </w:r>
          </w:p>
        </w:tc>
        <w:tc>
          <w:tcPr>
            <w:tcW w:w="792" w:type="dxa"/>
            <w:noWrap/>
            <w:vAlign w:val="bottom"/>
            <w:hideMark/>
          </w:tcPr>
          <w:p w14:paraId="63207B1B" w14:textId="77777777" w:rsidR="00A23138" w:rsidRPr="00451D88" w:rsidRDefault="00A23138" w:rsidP="00A23138">
            <w:pPr>
              <w:spacing w:before="60" w:after="60"/>
              <w:jc w:val="right"/>
              <w:rPr>
                <w:rFonts w:cs="Arial"/>
                <w:bCs/>
                <w:color w:val="000000"/>
              </w:rPr>
            </w:pPr>
            <w:r w:rsidRPr="00451D88">
              <w:rPr>
                <w:rFonts w:cs="Arial"/>
                <w:bCs/>
                <w:color w:val="000000"/>
              </w:rPr>
              <w:t>40</w:t>
            </w:r>
          </w:p>
        </w:tc>
        <w:tc>
          <w:tcPr>
            <w:tcW w:w="792" w:type="dxa"/>
            <w:noWrap/>
            <w:vAlign w:val="bottom"/>
            <w:hideMark/>
          </w:tcPr>
          <w:p w14:paraId="701FB131" w14:textId="77777777" w:rsidR="00A23138" w:rsidRPr="00451D88" w:rsidRDefault="00A23138" w:rsidP="00A23138">
            <w:pPr>
              <w:spacing w:before="60" w:after="60"/>
              <w:jc w:val="right"/>
              <w:rPr>
                <w:rFonts w:cs="Arial"/>
                <w:color w:val="000000"/>
              </w:rPr>
            </w:pPr>
            <w:r w:rsidRPr="00451D88">
              <w:rPr>
                <w:rFonts w:cs="Arial"/>
                <w:color w:val="000000"/>
              </w:rPr>
              <w:t>2.6</w:t>
            </w:r>
          </w:p>
        </w:tc>
        <w:tc>
          <w:tcPr>
            <w:tcW w:w="792" w:type="dxa"/>
            <w:noWrap/>
            <w:vAlign w:val="bottom"/>
            <w:hideMark/>
          </w:tcPr>
          <w:p w14:paraId="0ADDA4B5" w14:textId="77777777" w:rsidR="00A23138" w:rsidRPr="00451D88" w:rsidRDefault="00A23138" w:rsidP="00A23138">
            <w:pPr>
              <w:spacing w:before="60" w:after="60"/>
              <w:jc w:val="right"/>
              <w:rPr>
                <w:rFonts w:cs="Arial"/>
                <w:color w:val="000000"/>
              </w:rPr>
            </w:pPr>
            <w:r w:rsidRPr="00451D88">
              <w:rPr>
                <w:rFonts w:cs="Arial"/>
                <w:color w:val="000000"/>
              </w:rPr>
              <w:t>417</w:t>
            </w:r>
          </w:p>
        </w:tc>
      </w:tr>
      <w:tr w:rsidR="00A23138" w:rsidRPr="00451D88" w14:paraId="2715DCDB" w14:textId="77777777" w:rsidTr="00A23138">
        <w:trPr>
          <w:trHeight w:val="300"/>
        </w:trPr>
        <w:tc>
          <w:tcPr>
            <w:tcW w:w="1296" w:type="dxa"/>
            <w:noWrap/>
            <w:hideMark/>
          </w:tcPr>
          <w:p w14:paraId="68550FF7" w14:textId="77777777" w:rsidR="00A23138" w:rsidRPr="00451D88" w:rsidRDefault="00A23138" w:rsidP="00A23138">
            <w:pPr>
              <w:spacing w:before="60" w:after="60"/>
              <w:rPr>
                <w:rFonts w:eastAsia="SimSun" w:cs="Calibri"/>
                <w:szCs w:val="20"/>
              </w:rPr>
            </w:pPr>
            <w:r w:rsidRPr="00451D88">
              <w:rPr>
                <w:rFonts w:eastAsia="SimSun" w:cs="Calibri"/>
                <w:szCs w:val="20"/>
              </w:rPr>
              <w:t>Grade 10</w:t>
            </w:r>
          </w:p>
        </w:tc>
        <w:tc>
          <w:tcPr>
            <w:tcW w:w="792" w:type="dxa"/>
            <w:noWrap/>
            <w:hideMark/>
          </w:tcPr>
          <w:p w14:paraId="225265DA" w14:textId="77777777" w:rsidR="00A23138" w:rsidRPr="00451D88" w:rsidRDefault="00A23138" w:rsidP="00A23138">
            <w:pPr>
              <w:spacing w:before="60" w:after="60"/>
              <w:jc w:val="right"/>
              <w:rPr>
                <w:rFonts w:eastAsia="SimSun" w:cs="Calibri"/>
                <w:szCs w:val="20"/>
              </w:rPr>
            </w:pPr>
            <w:r w:rsidRPr="00451D88">
              <w:rPr>
                <w:rFonts w:eastAsia="SimSun" w:cs="Calibri"/>
                <w:szCs w:val="20"/>
              </w:rPr>
              <w:t>999</w:t>
            </w:r>
          </w:p>
        </w:tc>
        <w:tc>
          <w:tcPr>
            <w:tcW w:w="792" w:type="dxa"/>
            <w:noWrap/>
            <w:hideMark/>
          </w:tcPr>
          <w:p w14:paraId="4E1A1DFB"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653</w:t>
            </w:r>
          </w:p>
        </w:tc>
        <w:tc>
          <w:tcPr>
            <w:tcW w:w="792" w:type="dxa"/>
            <w:noWrap/>
            <w:hideMark/>
          </w:tcPr>
          <w:p w14:paraId="5AFD1274" w14:textId="77777777" w:rsidR="00A23138" w:rsidRPr="00451D88" w:rsidRDefault="00A23138" w:rsidP="00A23138">
            <w:pPr>
              <w:spacing w:before="60" w:after="60"/>
              <w:jc w:val="right"/>
              <w:rPr>
                <w:rFonts w:eastAsia="SimSun" w:cs="Calibri"/>
                <w:szCs w:val="20"/>
              </w:rPr>
            </w:pPr>
            <w:r w:rsidRPr="00451D88">
              <w:rPr>
                <w:rFonts w:eastAsia="SimSun" w:cs="Calibri"/>
                <w:szCs w:val="20"/>
              </w:rPr>
              <w:t>65.4</w:t>
            </w:r>
          </w:p>
        </w:tc>
        <w:tc>
          <w:tcPr>
            <w:tcW w:w="792" w:type="dxa"/>
            <w:noWrap/>
            <w:hideMark/>
          </w:tcPr>
          <w:p w14:paraId="39B9D80A" w14:textId="77777777" w:rsidR="00A23138" w:rsidRPr="00451D88" w:rsidRDefault="00A23138" w:rsidP="00A23138">
            <w:pPr>
              <w:spacing w:before="60" w:after="60"/>
              <w:jc w:val="right"/>
              <w:rPr>
                <w:rFonts w:eastAsia="SimSun" w:cs="Calibri"/>
                <w:szCs w:val="20"/>
              </w:rPr>
            </w:pPr>
            <w:r w:rsidRPr="00451D88">
              <w:rPr>
                <w:rFonts w:eastAsia="SimSun" w:cs="Calibri"/>
                <w:szCs w:val="20"/>
              </w:rPr>
              <w:t>100</w:t>
            </w:r>
          </w:p>
        </w:tc>
        <w:tc>
          <w:tcPr>
            <w:tcW w:w="792" w:type="dxa"/>
            <w:noWrap/>
            <w:hideMark/>
          </w:tcPr>
          <w:p w14:paraId="29A1C0B1"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294</w:t>
            </w:r>
          </w:p>
        </w:tc>
        <w:tc>
          <w:tcPr>
            <w:tcW w:w="792" w:type="dxa"/>
            <w:noWrap/>
            <w:hideMark/>
          </w:tcPr>
          <w:p w14:paraId="3D69FD99" w14:textId="77777777" w:rsidR="00A23138" w:rsidRPr="00451D88" w:rsidRDefault="00A23138" w:rsidP="00A23138">
            <w:pPr>
              <w:spacing w:before="60" w:after="60"/>
              <w:jc w:val="right"/>
              <w:rPr>
                <w:rFonts w:eastAsia="SimSun" w:cs="Calibri"/>
                <w:szCs w:val="20"/>
              </w:rPr>
            </w:pPr>
            <w:r w:rsidRPr="00451D88">
              <w:rPr>
                <w:rFonts w:eastAsia="SimSun" w:cs="Calibri"/>
                <w:szCs w:val="20"/>
              </w:rPr>
              <w:t>29.4</w:t>
            </w:r>
          </w:p>
        </w:tc>
        <w:tc>
          <w:tcPr>
            <w:tcW w:w="792" w:type="dxa"/>
            <w:noWrap/>
            <w:hideMark/>
          </w:tcPr>
          <w:p w14:paraId="2632B25F" w14:textId="77777777" w:rsidR="00A23138" w:rsidRPr="00451D88" w:rsidRDefault="00A23138" w:rsidP="00A23138">
            <w:pPr>
              <w:spacing w:before="60" w:after="60"/>
              <w:jc w:val="right"/>
              <w:rPr>
                <w:rFonts w:eastAsia="SimSun" w:cs="Calibri"/>
                <w:szCs w:val="20"/>
              </w:rPr>
            </w:pPr>
            <w:r w:rsidRPr="00451D88">
              <w:rPr>
                <w:rFonts w:eastAsia="SimSun" w:cs="Calibri"/>
                <w:szCs w:val="20"/>
              </w:rPr>
              <w:t>406</w:t>
            </w:r>
          </w:p>
        </w:tc>
        <w:tc>
          <w:tcPr>
            <w:tcW w:w="792" w:type="dxa"/>
            <w:noWrap/>
            <w:vAlign w:val="bottom"/>
            <w:hideMark/>
          </w:tcPr>
          <w:p w14:paraId="01F1AD8C" w14:textId="77777777" w:rsidR="00A23138" w:rsidRPr="00451D88" w:rsidRDefault="00A23138" w:rsidP="00A23138">
            <w:pPr>
              <w:spacing w:before="60" w:after="60"/>
              <w:jc w:val="right"/>
              <w:rPr>
                <w:rFonts w:eastAsia="SimSun" w:cs="Calibri"/>
                <w:szCs w:val="20"/>
              </w:rPr>
            </w:pPr>
            <w:r w:rsidRPr="00451D88">
              <w:rPr>
                <w:rFonts w:eastAsia="SimSun" w:cs="Calibri"/>
                <w:szCs w:val="20"/>
              </w:rPr>
              <w:t>34.6</w:t>
            </w:r>
          </w:p>
        </w:tc>
        <w:tc>
          <w:tcPr>
            <w:tcW w:w="792" w:type="dxa"/>
            <w:noWrap/>
            <w:vAlign w:val="bottom"/>
            <w:hideMark/>
          </w:tcPr>
          <w:p w14:paraId="2F9B8ED4" w14:textId="77777777" w:rsidR="00A23138" w:rsidRPr="00451D88" w:rsidRDefault="00A23138" w:rsidP="00A23138">
            <w:pPr>
              <w:spacing w:before="60" w:after="60"/>
              <w:jc w:val="right"/>
              <w:rPr>
                <w:rFonts w:cs="Arial"/>
                <w:bCs/>
                <w:color w:val="000000"/>
              </w:rPr>
            </w:pPr>
            <w:r w:rsidRPr="00451D88">
              <w:rPr>
                <w:rFonts w:cs="Arial"/>
                <w:bCs/>
                <w:color w:val="000000"/>
              </w:rPr>
              <w:t>52</w:t>
            </w:r>
          </w:p>
        </w:tc>
        <w:tc>
          <w:tcPr>
            <w:tcW w:w="792" w:type="dxa"/>
            <w:noWrap/>
            <w:vAlign w:val="bottom"/>
            <w:hideMark/>
          </w:tcPr>
          <w:p w14:paraId="7DC332FB" w14:textId="77777777" w:rsidR="00A23138" w:rsidRPr="00451D88" w:rsidRDefault="00A23138" w:rsidP="00A23138">
            <w:pPr>
              <w:spacing w:before="60" w:after="60"/>
              <w:jc w:val="right"/>
              <w:rPr>
                <w:rFonts w:cs="Arial"/>
                <w:color w:val="000000"/>
              </w:rPr>
            </w:pPr>
            <w:r w:rsidRPr="00451D88">
              <w:rPr>
                <w:rFonts w:cs="Arial"/>
                <w:color w:val="000000"/>
              </w:rPr>
              <w:t>5.2</w:t>
            </w:r>
          </w:p>
        </w:tc>
        <w:tc>
          <w:tcPr>
            <w:tcW w:w="792" w:type="dxa"/>
            <w:noWrap/>
            <w:vAlign w:val="bottom"/>
            <w:hideMark/>
          </w:tcPr>
          <w:p w14:paraId="4487C177" w14:textId="77777777" w:rsidR="00A23138" w:rsidRPr="00451D88" w:rsidRDefault="00A23138" w:rsidP="00A23138">
            <w:pPr>
              <w:spacing w:before="60" w:after="60"/>
              <w:jc w:val="right"/>
              <w:rPr>
                <w:rFonts w:cs="Arial"/>
                <w:color w:val="000000"/>
              </w:rPr>
            </w:pPr>
            <w:r w:rsidRPr="00451D88">
              <w:rPr>
                <w:rFonts w:cs="Arial"/>
                <w:color w:val="000000"/>
              </w:rPr>
              <w:t>417</w:t>
            </w:r>
          </w:p>
        </w:tc>
      </w:tr>
      <w:tr w:rsidR="00A23138" w:rsidRPr="00451D88" w14:paraId="62676CBC" w14:textId="77777777" w:rsidTr="00A23138">
        <w:trPr>
          <w:trHeight w:val="300"/>
        </w:trPr>
        <w:tc>
          <w:tcPr>
            <w:tcW w:w="1296" w:type="dxa"/>
            <w:noWrap/>
            <w:hideMark/>
          </w:tcPr>
          <w:p w14:paraId="0CC6833F" w14:textId="77777777" w:rsidR="00A23138" w:rsidRPr="00451D88" w:rsidRDefault="00A23138" w:rsidP="00A23138">
            <w:pPr>
              <w:spacing w:before="60" w:after="60"/>
              <w:rPr>
                <w:rFonts w:eastAsia="SimSun" w:cs="Calibri"/>
                <w:szCs w:val="20"/>
              </w:rPr>
            </w:pPr>
            <w:r w:rsidRPr="00451D88">
              <w:rPr>
                <w:rFonts w:eastAsia="SimSun" w:cs="Calibri"/>
                <w:szCs w:val="20"/>
              </w:rPr>
              <w:t>Grade 11</w:t>
            </w:r>
          </w:p>
        </w:tc>
        <w:tc>
          <w:tcPr>
            <w:tcW w:w="792" w:type="dxa"/>
            <w:noWrap/>
            <w:hideMark/>
          </w:tcPr>
          <w:p w14:paraId="36A5B884" w14:textId="77777777" w:rsidR="00A23138" w:rsidRPr="00451D88" w:rsidRDefault="00A23138" w:rsidP="00A23138">
            <w:pPr>
              <w:spacing w:before="60" w:after="60"/>
              <w:jc w:val="right"/>
              <w:rPr>
                <w:rFonts w:eastAsia="SimSun" w:cs="Calibri"/>
                <w:szCs w:val="20"/>
              </w:rPr>
            </w:pPr>
            <w:r w:rsidRPr="00451D88">
              <w:rPr>
                <w:rFonts w:eastAsia="SimSun" w:cs="Calibri"/>
                <w:szCs w:val="20"/>
              </w:rPr>
              <w:t>950</w:t>
            </w:r>
          </w:p>
        </w:tc>
        <w:tc>
          <w:tcPr>
            <w:tcW w:w="792" w:type="dxa"/>
            <w:noWrap/>
            <w:hideMark/>
          </w:tcPr>
          <w:p w14:paraId="0EA47560"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646</w:t>
            </w:r>
          </w:p>
        </w:tc>
        <w:tc>
          <w:tcPr>
            <w:tcW w:w="792" w:type="dxa"/>
            <w:noWrap/>
            <w:hideMark/>
          </w:tcPr>
          <w:p w14:paraId="56379A0C" w14:textId="77777777" w:rsidR="00A23138" w:rsidRPr="00451D88" w:rsidRDefault="00A23138" w:rsidP="00A23138">
            <w:pPr>
              <w:spacing w:before="60" w:after="60"/>
              <w:jc w:val="right"/>
              <w:rPr>
                <w:rFonts w:eastAsia="SimSun" w:cs="Calibri"/>
                <w:szCs w:val="20"/>
              </w:rPr>
            </w:pPr>
            <w:r w:rsidRPr="00451D88">
              <w:rPr>
                <w:rFonts w:eastAsia="SimSun" w:cs="Calibri"/>
                <w:szCs w:val="20"/>
              </w:rPr>
              <w:t>68.0</w:t>
            </w:r>
          </w:p>
        </w:tc>
        <w:tc>
          <w:tcPr>
            <w:tcW w:w="792" w:type="dxa"/>
            <w:noWrap/>
            <w:hideMark/>
          </w:tcPr>
          <w:p w14:paraId="2E1DA4B6" w14:textId="77777777" w:rsidR="00A23138" w:rsidRPr="00451D88" w:rsidRDefault="00A23138" w:rsidP="00A23138">
            <w:pPr>
              <w:spacing w:before="60" w:after="60"/>
              <w:jc w:val="right"/>
              <w:rPr>
                <w:rFonts w:eastAsia="SimSun" w:cs="Calibri"/>
                <w:szCs w:val="20"/>
              </w:rPr>
            </w:pPr>
            <w:r w:rsidRPr="00451D88">
              <w:rPr>
                <w:rFonts w:eastAsia="SimSun" w:cs="Calibri"/>
                <w:szCs w:val="20"/>
              </w:rPr>
              <w:t>100</w:t>
            </w:r>
          </w:p>
        </w:tc>
        <w:tc>
          <w:tcPr>
            <w:tcW w:w="792" w:type="dxa"/>
            <w:noWrap/>
            <w:hideMark/>
          </w:tcPr>
          <w:p w14:paraId="4244B89A"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259</w:t>
            </w:r>
          </w:p>
        </w:tc>
        <w:tc>
          <w:tcPr>
            <w:tcW w:w="792" w:type="dxa"/>
            <w:noWrap/>
            <w:hideMark/>
          </w:tcPr>
          <w:p w14:paraId="616AC7A8" w14:textId="77777777" w:rsidR="00A23138" w:rsidRPr="00451D88" w:rsidRDefault="00A23138" w:rsidP="00A23138">
            <w:pPr>
              <w:spacing w:before="60" w:after="60"/>
              <w:jc w:val="right"/>
              <w:rPr>
                <w:rFonts w:eastAsia="SimSun" w:cs="Calibri"/>
                <w:szCs w:val="20"/>
              </w:rPr>
            </w:pPr>
            <w:r w:rsidRPr="00451D88">
              <w:rPr>
                <w:rFonts w:eastAsia="SimSun" w:cs="Calibri"/>
                <w:szCs w:val="20"/>
              </w:rPr>
              <w:t>27.3</w:t>
            </w:r>
          </w:p>
        </w:tc>
        <w:tc>
          <w:tcPr>
            <w:tcW w:w="792" w:type="dxa"/>
            <w:noWrap/>
            <w:hideMark/>
          </w:tcPr>
          <w:p w14:paraId="587A5E75" w14:textId="77777777" w:rsidR="00A23138" w:rsidRPr="00451D88" w:rsidRDefault="00A23138" w:rsidP="00A23138">
            <w:pPr>
              <w:spacing w:before="60" w:after="60"/>
              <w:jc w:val="right"/>
              <w:rPr>
                <w:rFonts w:eastAsia="SimSun" w:cs="Calibri"/>
                <w:szCs w:val="20"/>
              </w:rPr>
            </w:pPr>
            <w:r w:rsidRPr="00451D88">
              <w:rPr>
                <w:rFonts w:eastAsia="SimSun" w:cs="Calibri"/>
                <w:szCs w:val="20"/>
              </w:rPr>
              <w:t>406</w:t>
            </w:r>
          </w:p>
        </w:tc>
        <w:tc>
          <w:tcPr>
            <w:tcW w:w="792" w:type="dxa"/>
            <w:noWrap/>
            <w:vAlign w:val="bottom"/>
            <w:hideMark/>
          </w:tcPr>
          <w:p w14:paraId="698693F4" w14:textId="77777777" w:rsidR="00A23138" w:rsidRPr="00451D88" w:rsidRDefault="00A23138" w:rsidP="00A23138">
            <w:pPr>
              <w:spacing w:before="60" w:after="60"/>
              <w:jc w:val="right"/>
              <w:rPr>
                <w:rFonts w:eastAsia="SimSun" w:cs="Calibri"/>
                <w:szCs w:val="20"/>
              </w:rPr>
            </w:pPr>
            <w:r w:rsidRPr="00451D88">
              <w:rPr>
                <w:rFonts w:eastAsia="SimSun" w:cs="Calibri"/>
                <w:szCs w:val="20"/>
              </w:rPr>
              <w:t>32.0</w:t>
            </w:r>
          </w:p>
        </w:tc>
        <w:tc>
          <w:tcPr>
            <w:tcW w:w="792" w:type="dxa"/>
            <w:noWrap/>
            <w:vAlign w:val="bottom"/>
            <w:hideMark/>
          </w:tcPr>
          <w:p w14:paraId="6AE6F598" w14:textId="77777777" w:rsidR="00A23138" w:rsidRPr="00451D88" w:rsidRDefault="00A23138" w:rsidP="00A23138">
            <w:pPr>
              <w:spacing w:before="60" w:after="60"/>
              <w:jc w:val="right"/>
              <w:rPr>
                <w:rFonts w:cs="Arial"/>
                <w:bCs/>
                <w:color w:val="000000"/>
              </w:rPr>
            </w:pPr>
            <w:r w:rsidRPr="00451D88">
              <w:rPr>
                <w:rFonts w:cs="Arial"/>
                <w:bCs/>
                <w:color w:val="000000"/>
              </w:rPr>
              <w:t>45</w:t>
            </w:r>
          </w:p>
        </w:tc>
        <w:tc>
          <w:tcPr>
            <w:tcW w:w="792" w:type="dxa"/>
            <w:noWrap/>
            <w:vAlign w:val="bottom"/>
            <w:hideMark/>
          </w:tcPr>
          <w:p w14:paraId="3968AF05" w14:textId="77777777" w:rsidR="00A23138" w:rsidRPr="00451D88" w:rsidRDefault="00A23138" w:rsidP="00A23138">
            <w:pPr>
              <w:spacing w:before="60" w:after="60"/>
              <w:jc w:val="right"/>
              <w:rPr>
                <w:rFonts w:cs="Arial"/>
                <w:color w:val="000000"/>
              </w:rPr>
            </w:pPr>
            <w:r w:rsidRPr="00451D88">
              <w:rPr>
                <w:rFonts w:cs="Arial"/>
                <w:color w:val="000000"/>
              </w:rPr>
              <w:t>4.7</w:t>
            </w:r>
          </w:p>
        </w:tc>
        <w:tc>
          <w:tcPr>
            <w:tcW w:w="792" w:type="dxa"/>
            <w:noWrap/>
            <w:vAlign w:val="bottom"/>
            <w:hideMark/>
          </w:tcPr>
          <w:p w14:paraId="000F34C0" w14:textId="77777777" w:rsidR="00A23138" w:rsidRPr="00451D88" w:rsidRDefault="00A23138" w:rsidP="00A23138">
            <w:pPr>
              <w:spacing w:before="60" w:after="60"/>
              <w:jc w:val="right"/>
              <w:rPr>
                <w:rFonts w:cs="Arial"/>
                <w:color w:val="000000"/>
              </w:rPr>
            </w:pPr>
            <w:r w:rsidRPr="00451D88">
              <w:rPr>
                <w:rFonts w:cs="Arial"/>
                <w:color w:val="000000"/>
              </w:rPr>
              <w:t>417</w:t>
            </w:r>
          </w:p>
        </w:tc>
      </w:tr>
      <w:tr w:rsidR="00A23138" w:rsidRPr="00A23138" w14:paraId="2B825CC9" w14:textId="77777777" w:rsidTr="00A23138">
        <w:trPr>
          <w:trHeight w:val="300"/>
        </w:trPr>
        <w:tc>
          <w:tcPr>
            <w:tcW w:w="1296" w:type="dxa"/>
            <w:noWrap/>
            <w:hideMark/>
          </w:tcPr>
          <w:p w14:paraId="34C350F9" w14:textId="77777777" w:rsidR="00A23138" w:rsidRPr="00451D88" w:rsidRDefault="00A23138" w:rsidP="00A23138">
            <w:pPr>
              <w:spacing w:before="60" w:after="60"/>
              <w:rPr>
                <w:rFonts w:eastAsia="SimSun" w:cs="Calibri"/>
                <w:szCs w:val="20"/>
              </w:rPr>
            </w:pPr>
            <w:r w:rsidRPr="00451D88">
              <w:rPr>
                <w:rFonts w:eastAsia="SimSun" w:cs="Calibri"/>
                <w:szCs w:val="20"/>
              </w:rPr>
              <w:t>Grade 12</w:t>
            </w:r>
          </w:p>
        </w:tc>
        <w:tc>
          <w:tcPr>
            <w:tcW w:w="792" w:type="dxa"/>
            <w:noWrap/>
            <w:hideMark/>
          </w:tcPr>
          <w:p w14:paraId="44063E6B" w14:textId="77777777" w:rsidR="00A23138" w:rsidRPr="00451D88" w:rsidRDefault="00A23138" w:rsidP="00A23138">
            <w:pPr>
              <w:spacing w:before="60" w:after="60"/>
              <w:jc w:val="right"/>
              <w:rPr>
                <w:rFonts w:eastAsia="SimSun" w:cs="Calibri"/>
                <w:szCs w:val="20"/>
              </w:rPr>
            </w:pPr>
            <w:r w:rsidRPr="00451D88">
              <w:rPr>
                <w:rFonts w:eastAsia="SimSun" w:cs="Calibri"/>
                <w:szCs w:val="20"/>
              </w:rPr>
              <w:t>362</w:t>
            </w:r>
          </w:p>
        </w:tc>
        <w:tc>
          <w:tcPr>
            <w:tcW w:w="792" w:type="dxa"/>
            <w:noWrap/>
            <w:hideMark/>
          </w:tcPr>
          <w:p w14:paraId="3E95602B"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230</w:t>
            </w:r>
          </w:p>
        </w:tc>
        <w:tc>
          <w:tcPr>
            <w:tcW w:w="792" w:type="dxa"/>
            <w:noWrap/>
            <w:hideMark/>
          </w:tcPr>
          <w:p w14:paraId="03972E89" w14:textId="77777777" w:rsidR="00A23138" w:rsidRPr="00451D88" w:rsidRDefault="00A23138" w:rsidP="00A23138">
            <w:pPr>
              <w:spacing w:before="60" w:after="60"/>
              <w:jc w:val="right"/>
              <w:rPr>
                <w:rFonts w:eastAsia="SimSun" w:cs="Calibri"/>
                <w:szCs w:val="20"/>
              </w:rPr>
            </w:pPr>
            <w:r w:rsidRPr="00451D88">
              <w:rPr>
                <w:rFonts w:eastAsia="SimSun" w:cs="Calibri"/>
                <w:szCs w:val="20"/>
              </w:rPr>
              <w:t>63.5</w:t>
            </w:r>
          </w:p>
        </w:tc>
        <w:tc>
          <w:tcPr>
            <w:tcW w:w="792" w:type="dxa"/>
            <w:noWrap/>
            <w:hideMark/>
          </w:tcPr>
          <w:p w14:paraId="59E0FA3C" w14:textId="77777777" w:rsidR="00A23138" w:rsidRPr="00451D88" w:rsidRDefault="00A23138" w:rsidP="00A23138">
            <w:pPr>
              <w:spacing w:before="60" w:after="60"/>
              <w:jc w:val="right"/>
              <w:rPr>
                <w:rFonts w:eastAsia="SimSun" w:cs="Calibri"/>
                <w:szCs w:val="20"/>
              </w:rPr>
            </w:pPr>
            <w:r w:rsidRPr="00451D88">
              <w:rPr>
                <w:rFonts w:eastAsia="SimSun" w:cs="Calibri"/>
                <w:szCs w:val="20"/>
              </w:rPr>
              <w:t>100</w:t>
            </w:r>
          </w:p>
        </w:tc>
        <w:tc>
          <w:tcPr>
            <w:tcW w:w="792" w:type="dxa"/>
            <w:noWrap/>
            <w:hideMark/>
          </w:tcPr>
          <w:p w14:paraId="26ECC00B" w14:textId="77777777" w:rsidR="00A23138" w:rsidRPr="00451D88" w:rsidRDefault="00A23138" w:rsidP="00A23138">
            <w:pPr>
              <w:spacing w:before="60" w:after="60"/>
              <w:jc w:val="right"/>
              <w:rPr>
                <w:rFonts w:eastAsia="SimSun" w:cs="Calibri"/>
                <w:bCs/>
                <w:szCs w:val="20"/>
              </w:rPr>
            </w:pPr>
            <w:r w:rsidRPr="00451D88">
              <w:rPr>
                <w:rFonts w:eastAsia="SimSun" w:cs="Calibri"/>
                <w:bCs/>
                <w:szCs w:val="20"/>
              </w:rPr>
              <w:t>106</w:t>
            </w:r>
          </w:p>
        </w:tc>
        <w:tc>
          <w:tcPr>
            <w:tcW w:w="792" w:type="dxa"/>
            <w:noWrap/>
            <w:hideMark/>
          </w:tcPr>
          <w:p w14:paraId="63901D37" w14:textId="77777777" w:rsidR="00A23138" w:rsidRPr="00451D88" w:rsidRDefault="00A23138" w:rsidP="00A23138">
            <w:pPr>
              <w:spacing w:before="60" w:after="60"/>
              <w:jc w:val="right"/>
              <w:rPr>
                <w:rFonts w:eastAsia="SimSun" w:cs="Calibri"/>
                <w:szCs w:val="20"/>
              </w:rPr>
            </w:pPr>
            <w:r w:rsidRPr="00451D88">
              <w:rPr>
                <w:rFonts w:eastAsia="SimSun" w:cs="Calibri"/>
                <w:szCs w:val="20"/>
              </w:rPr>
              <w:t>29.3</w:t>
            </w:r>
          </w:p>
        </w:tc>
        <w:tc>
          <w:tcPr>
            <w:tcW w:w="792" w:type="dxa"/>
            <w:noWrap/>
            <w:hideMark/>
          </w:tcPr>
          <w:p w14:paraId="2ABDC22A" w14:textId="77777777" w:rsidR="00A23138" w:rsidRPr="00451D88" w:rsidRDefault="00A23138" w:rsidP="00A23138">
            <w:pPr>
              <w:spacing w:before="60" w:after="60"/>
              <w:jc w:val="right"/>
              <w:rPr>
                <w:rFonts w:eastAsia="SimSun" w:cs="Calibri"/>
                <w:szCs w:val="20"/>
              </w:rPr>
            </w:pPr>
            <w:r w:rsidRPr="00451D88">
              <w:rPr>
                <w:rFonts w:eastAsia="SimSun" w:cs="Calibri"/>
                <w:szCs w:val="20"/>
              </w:rPr>
              <w:t>406</w:t>
            </w:r>
          </w:p>
        </w:tc>
        <w:tc>
          <w:tcPr>
            <w:tcW w:w="792" w:type="dxa"/>
            <w:noWrap/>
            <w:vAlign w:val="bottom"/>
            <w:hideMark/>
          </w:tcPr>
          <w:p w14:paraId="4CCE9069" w14:textId="77777777" w:rsidR="00A23138" w:rsidRPr="00451D88" w:rsidRDefault="00A23138" w:rsidP="00A23138">
            <w:pPr>
              <w:spacing w:before="60" w:after="60"/>
              <w:jc w:val="right"/>
              <w:rPr>
                <w:rFonts w:eastAsia="SimSun" w:cs="Calibri"/>
                <w:szCs w:val="20"/>
              </w:rPr>
            </w:pPr>
            <w:r w:rsidRPr="00451D88">
              <w:rPr>
                <w:rFonts w:eastAsia="SimSun" w:cs="Calibri"/>
                <w:szCs w:val="20"/>
              </w:rPr>
              <w:t>36.5</w:t>
            </w:r>
          </w:p>
        </w:tc>
        <w:tc>
          <w:tcPr>
            <w:tcW w:w="792" w:type="dxa"/>
            <w:noWrap/>
            <w:vAlign w:val="bottom"/>
            <w:hideMark/>
          </w:tcPr>
          <w:p w14:paraId="2B86ED1A" w14:textId="77777777" w:rsidR="00A23138" w:rsidRPr="00451D88" w:rsidRDefault="00A23138" w:rsidP="00A23138">
            <w:pPr>
              <w:spacing w:before="60" w:after="60"/>
              <w:jc w:val="right"/>
              <w:rPr>
                <w:rFonts w:cs="Arial"/>
                <w:bCs/>
                <w:color w:val="000000"/>
              </w:rPr>
            </w:pPr>
            <w:r w:rsidRPr="00451D88">
              <w:rPr>
                <w:rFonts w:cs="Arial"/>
                <w:bCs/>
                <w:color w:val="000000"/>
              </w:rPr>
              <w:t>26</w:t>
            </w:r>
          </w:p>
        </w:tc>
        <w:tc>
          <w:tcPr>
            <w:tcW w:w="792" w:type="dxa"/>
            <w:noWrap/>
            <w:vAlign w:val="bottom"/>
            <w:hideMark/>
          </w:tcPr>
          <w:p w14:paraId="7242D9EE" w14:textId="77777777" w:rsidR="00A23138" w:rsidRPr="00451D88" w:rsidRDefault="00A23138" w:rsidP="00A23138">
            <w:pPr>
              <w:spacing w:before="60" w:after="60"/>
              <w:jc w:val="right"/>
              <w:rPr>
                <w:rFonts w:cs="Arial"/>
                <w:color w:val="000000"/>
              </w:rPr>
            </w:pPr>
            <w:r w:rsidRPr="00451D88">
              <w:rPr>
                <w:rFonts w:cs="Arial"/>
                <w:color w:val="000000"/>
              </w:rPr>
              <w:t>7.2</w:t>
            </w:r>
          </w:p>
        </w:tc>
        <w:tc>
          <w:tcPr>
            <w:tcW w:w="792" w:type="dxa"/>
            <w:noWrap/>
            <w:vAlign w:val="bottom"/>
            <w:hideMark/>
          </w:tcPr>
          <w:p w14:paraId="09AF775A" w14:textId="77777777" w:rsidR="00A23138" w:rsidRPr="00A23138" w:rsidRDefault="00A23138" w:rsidP="00A23138">
            <w:pPr>
              <w:spacing w:before="60" w:after="60"/>
              <w:jc w:val="right"/>
              <w:rPr>
                <w:rFonts w:cs="Arial"/>
                <w:color w:val="000000"/>
              </w:rPr>
            </w:pPr>
            <w:r w:rsidRPr="00451D88">
              <w:rPr>
                <w:rFonts w:cs="Arial"/>
                <w:color w:val="000000"/>
              </w:rPr>
              <w:t>417</w:t>
            </w:r>
          </w:p>
        </w:tc>
      </w:tr>
      <w:bookmarkEnd w:id="23"/>
    </w:tbl>
    <w:p w14:paraId="24DF4654" w14:textId="3074B49F" w:rsidR="00287528" w:rsidRPr="00192D4D" w:rsidRDefault="00287528" w:rsidP="00811190">
      <w:pPr>
        <w:spacing w:before="120" w:after="120"/>
      </w:pPr>
    </w:p>
    <w:sectPr w:rsidR="00287528" w:rsidRPr="00192D4D" w:rsidSect="00A23138">
      <w:footnotePr>
        <w:numRestart w:val="eachPage"/>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8552" w14:textId="77777777" w:rsidR="00B83ED9" w:rsidRDefault="00B83ED9" w:rsidP="000E09DC">
      <w:r>
        <w:separator/>
      </w:r>
    </w:p>
  </w:endnote>
  <w:endnote w:type="continuationSeparator" w:id="0">
    <w:p w14:paraId="18214717" w14:textId="77777777" w:rsidR="00B83ED9" w:rsidRDefault="00B83ED9" w:rsidP="000E09DC">
      <w:r>
        <w:continuationSeparator/>
      </w:r>
    </w:p>
  </w:endnote>
  <w:endnote w:type="continuationNotice" w:id="1">
    <w:p w14:paraId="548970BA" w14:textId="77777777" w:rsidR="00B83ED9" w:rsidRDefault="00B83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panose1 w:val="00000000000000000000"/>
    <w:charset w:val="00"/>
    <w:family w:val="roman"/>
    <w:notTrueType/>
    <w:pitch w:val="default"/>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59C6" w14:textId="2627DBF3" w:rsidR="00B83ED9" w:rsidRDefault="00B8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FAC6" w14:textId="79BAD974" w:rsidR="00B83ED9" w:rsidRDefault="00B8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421E" w14:textId="31C0A547" w:rsidR="00B83ED9" w:rsidRDefault="00B8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0D03" w14:textId="77777777" w:rsidR="00B83ED9" w:rsidRDefault="00B83ED9" w:rsidP="000E09DC">
      <w:r>
        <w:separator/>
      </w:r>
    </w:p>
  </w:footnote>
  <w:footnote w:type="continuationSeparator" w:id="0">
    <w:p w14:paraId="30DF6D52" w14:textId="77777777" w:rsidR="00B83ED9" w:rsidRDefault="00B83ED9" w:rsidP="000E09DC">
      <w:r>
        <w:continuationSeparator/>
      </w:r>
    </w:p>
  </w:footnote>
  <w:footnote w:type="continuationNotice" w:id="1">
    <w:p w14:paraId="51DA5B21" w14:textId="77777777" w:rsidR="00B83ED9" w:rsidRDefault="00B83ED9"/>
  </w:footnote>
  <w:footnote w:id="2">
    <w:p w14:paraId="377010FC" w14:textId="77777777" w:rsidR="00B83ED9" w:rsidRPr="00F713BB" w:rsidRDefault="00B83ED9" w:rsidP="00515BD6">
      <w:pPr>
        <w:pStyle w:val="FootnoteText"/>
        <w:spacing w:after="240"/>
        <w:rPr>
          <w:rFonts w:ascii="Arial" w:eastAsia="Times New Roman" w:hAnsi="Arial" w:cs="Arial"/>
          <w:sz w:val="24"/>
          <w:szCs w:val="24"/>
        </w:rPr>
      </w:pPr>
      <w:r w:rsidRPr="00F713BB">
        <w:rPr>
          <w:rStyle w:val="FootnoteReference"/>
          <w:rFonts w:cs="Arial"/>
          <w:sz w:val="24"/>
          <w:szCs w:val="24"/>
        </w:rPr>
        <w:footnoteRef/>
      </w:r>
      <w:r w:rsidRPr="00F713BB">
        <w:rPr>
          <w:rFonts w:ascii="Arial" w:hAnsi="Arial" w:cs="Arial"/>
          <w:sz w:val="24"/>
          <w:szCs w:val="24"/>
        </w:rPr>
        <w:t xml:space="preserve"> </w:t>
      </w:r>
      <w:r w:rsidRPr="00F713BB">
        <w:rPr>
          <w:rFonts w:ascii="Arial" w:eastAsia="SimSun" w:hAnsi="Arial" w:cs="Arial"/>
          <w:noProof/>
          <w:sz w:val="24"/>
          <w:szCs w:val="24"/>
        </w:rPr>
        <w:t xml:space="preserve">Percentage of students: </w:t>
      </w:r>
      <w:r w:rsidRPr="00F713BB">
        <w:rPr>
          <w:rFonts w:ascii="Arial" w:eastAsia="SimSun" w:hAnsi="Arial" w:cs="Arial"/>
          <w:sz w:val="24"/>
          <w:szCs w:val="24"/>
        </w:rPr>
        <w:t xml:space="preserve">Estimated percentage of students statewide who would </w:t>
      </w:r>
      <w:r w:rsidRPr="00F713BB">
        <w:rPr>
          <w:rFonts w:ascii="Arial" w:eastAsia="SimSun" w:hAnsi="Arial" w:cs="Arial"/>
          <w:noProof/>
          <w:sz w:val="24"/>
          <w:szCs w:val="24"/>
        </w:rPr>
        <w:t>be placed</w:t>
      </w:r>
      <w:r w:rsidRPr="00F713BB">
        <w:rPr>
          <w:rFonts w:ascii="Arial" w:eastAsia="SimSun" w:hAnsi="Arial" w:cs="Arial"/>
          <w:sz w:val="24"/>
          <w:szCs w:val="24"/>
        </w:rPr>
        <w:t xml:space="preserve"> at this achievement level </w:t>
      </w:r>
      <w:r w:rsidRPr="00F713BB">
        <w:rPr>
          <w:rFonts w:ascii="Arial" w:eastAsia="SimSun" w:hAnsi="Arial" w:cs="Arial"/>
          <w:noProof/>
          <w:sz w:val="24"/>
          <w:szCs w:val="24"/>
        </w:rPr>
        <w:t>using the</w:t>
      </w:r>
      <w:r w:rsidRPr="00F713BB">
        <w:rPr>
          <w:rFonts w:ascii="Arial" w:eastAsia="SimSun" w:hAnsi="Arial" w:cs="Arial"/>
          <w:sz w:val="24"/>
          <w:szCs w:val="24"/>
        </w:rPr>
        <w:t xml:space="preserve"> results from 2018–19 operational test administration. P</w:t>
      </w:r>
      <w:r w:rsidRPr="00F713BB">
        <w:rPr>
          <w:rFonts w:ascii="Arial" w:hAnsi="Arial" w:cs="Arial"/>
          <w:sz w:val="24"/>
          <w:szCs w:val="24"/>
        </w:rPr>
        <w:t xml:space="preserve">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footnote>
  <w:footnote w:id="3">
    <w:p w14:paraId="61486225" w14:textId="77777777" w:rsidR="00B83ED9" w:rsidRPr="00F713BB" w:rsidRDefault="00B83ED9" w:rsidP="00515BD6">
      <w:pPr>
        <w:pStyle w:val="FootnoteText"/>
        <w:spacing w:after="240"/>
        <w:rPr>
          <w:rFonts w:ascii="Arial" w:hAnsi="Arial" w:cs="Arial"/>
          <w:sz w:val="24"/>
          <w:szCs w:val="24"/>
        </w:rPr>
      </w:pPr>
      <w:r w:rsidRPr="00F713BB">
        <w:rPr>
          <w:rStyle w:val="FootnoteReference"/>
          <w:rFonts w:cs="Arial"/>
          <w:sz w:val="24"/>
          <w:szCs w:val="24"/>
        </w:rPr>
        <w:footnoteRef/>
      </w:r>
      <w:r w:rsidRPr="00F713BB">
        <w:rPr>
          <w:rFonts w:ascii="Arial" w:hAnsi="Arial" w:cs="Arial"/>
          <w:sz w:val="24"/>
          <w:szCs w:val="24"/>
        </w:rPr>
        <w:t xml:space="preserve"> </w:t>
      </w:r>
      <w:r w:rsidRPr="00F713BB">
        <w:rPr>
          <w:rFonts w:ascii="Arial" w:eastAsia="SimSun" w:hAnsi="Arial" w:cs="Arial"/>
          <w:noProof/>
          <w:sz w:val="24"/>
          <w:szCs w:val="24"/>
        </w:rPr>
        <w:t xml:space="preserve">Percentage at or above: </w:t>
      </w:r>
      <w:r w:rsidRPr="00F713BB">
        <w:rPr>
          <w:rFonts w:ascii="Arial" w:eastAsia="SimSun" w:hAnsi="Arial" w:cs="Arial"/>
          <w:sz w:val="24"/>
          <w:szCs w:val="24"/>
        </w:rPr>
        <w:t xml:space="preserve">Estimated percentage of students statewide who would be at and above this achievement level </w:t>
      </w:r>
      <w:r w:rsidRPr="00F713BB">
        <w:rPr>
          <w:rFonts w:ascii="Arial" w:eastAsia="SimSun" w:hAnsi="Arial" w:cs="Arial"/>
          <w:noProof/>
          <w:sz w:val="24"/>
          <w:szCs w:val="24"/>
        </w:rPr>
        <w:t>on the basis of</w:t>
      </w:r>
      <w:r w:rsidRPr="00F713BB">
        <w:rPr>
          <w:rFonts w:ascii="Arial" w:eastAsia="SimSun" w:hAnsi="Arial" w:cs="Arial"/>
          <w:sz w:val="24"/>
          <w:szCs w:val="24"/>
        </w:rPr>
        <w:t xml:space="preserve"> the results of the 2018–19 spring operational test administration.</w:t>
      </w:r>
      <w:r w:rsidRPr="00F713BB">
        <w:rPr>
          <w:rFonts w:ascii="Arial" w:hAnsi="Arial" w:cs="Arial"/>
          <w:sz w:val="24"/>
          <w:szCs w:val="24"/>
        </w:rPr>
        <w:t xml:space="preserve"> Percentages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p w14:paraId="30EA1409" w14:textId="28E2432B" w:rsidR="00B83ED9" w:rsidRPr="00857316" w:rsidRDefault="00B83ED9" w:rsidP="00515BD6">
      <w:pPr>
        <w:pStyle w:val="FootnoteText"/>
        <w:spacing w:after="240"/>
        <w:rPr>
          <w:rFonts w:ascii="Arial" w:eastAsia="Times New Roman" w:hAnsi="Arial" w:cs="Arial"/>
          <w:sz w:val="24"/>
          <w:szCs w:val="24"/>
        </w:rPr>
      </w:pPr>
      <w:r w:rsidRPr="00F713BB">
        <w:rPr>
          <w:rStyle w:val="FootnoteReference"/>
          <w:rFonts w:ascii="Arial" w:hAnsi="Arial" w:cs="Arial"/>
          <w:sz w:val="24"/>
          <w:szCs w:val="24"/>
        </w:rPr>
        <w:t xml:space="preserve">3 </w:t>
      </w:r>
      <w:r w:rsidRPr="00F713BB">
        <w:rPr>
          <w:rFonts w:ascii="Arial" w:eastAsia="SimSun" w:hAnsi="Arial" w:cs="Arial"/>
          <w:noProof/>
          <w:sz w:val="24"/>
          <w:szCs w:val="24"/>
        </w:rPr>
        <w:t xml:space="preserve">Standard setting threshold scale scores: </w:t>
      </w:r>
      <w:r w:rsidRPr="00F713BB">
        <w:rPr>
          <w:rFonts w:ascii="Arial" w:eastAsia="SimSun" w:hAnsi="Arial" w:cs="Arial"/>
          <w:sz w:val="24"/>
          <w:szCs w:val="24"/>
        </w:rPr>
        <w:t xml:space="preserve">Minimum scale score needed to achieve this achievement level </w:t>
      </w:r>
      <w:r w:rsidRPr="00F713BB">
        <w:rPr>
          <w:rFonts w:ascii="Arial" w:eastAsia="SimSun" w:hAnsi="Arial" w:cs="Arial"/>
          <w:noProof/>
          <w:sz w:val="24"/>
          <w:szCs w:val="24"/>
        </w:rPr>
        <w:t>using</w:t>
      </w:r>
      <w:r w:rsidRPr="00F713BB">
        <w:rPr>
          <w:rFonts w:ascii="Arial" w:eastAsia="SimSun" w:hAnsi="Arial" w:cs="Arial"/>
          <w:sz w:val="24"/>
          <w:szCs w:val="24"/>
        </w:rPr>
        <w:t xml:space="preserve"> results from the 2018–19 operational test administration. </w:t>
      </w:r>
      <w:r w:rsidRPr="00F713BB">
        <w:rPr>
          <w:rFonts w:ascii="Arial" w:hAnsi="Arial" w:cs="Arial"/>
          <w:sz w:val="24"/>
          <w:szCs w:val="24"/>
        </w:rPr>
        <w:t>These scale scores will be used for standard setting; the official scales will be developed after standard setting for use on the Student Score Report and public reporting.</w:t>
      </w:r>
    </w:p>
  </w:footnote>
  <w:footnote w:id="4">
    <w:p w14:paraId="1F0F7B02" w14:textId="1307C48B" w:rsidR="00B83ED9" w:rsidRPr="00F713BB" w:rsidRDefault="00B83ED9" w:rsidP="00515BD6">
      <w:pPr>
        <w:pStyle w:val="FootnoteText"/>
        <w:spacing w:after="240"/>
        <w:rPr>
          <w:rFonts w:ascii="Arial" w:eastAsia="Times New Roman" w:hAnsi="Arial" w:cs="Arial"/>
          <w:sz w:val="24"/>
          <w:szCs w:val="24"/>
        </w:rPr>
      </w:pPr>
      <w:r w:rsidRPr="00F713BB">
        <w:rPr>
          <w:rStyle w:val="FootnoteReference"/>
          <w:rFonts w:cs="Arial"/>
          <w:sz w:val="24"/>
          <w:szCs w:val="24"/>
        </w:rPr>
        <w:t>1</w:t>
      </w:r>
      <w:r w:rsidRPr="00F713BB">
        <w:rPr>
          <w:rFonts w:ascii="Arial" w:hAnsi="Arial" w:cs="Arial"/>
          <w:sz w:val="24"/>
          <w:szCs w:val="24"/>
        </w:rPr>
        <w:t xml:space="preserve"> </w:t>
      </w:r>
      <w:r w:rsidRPr="00F713BB">
        <w:rPr>
          <w:rFonts w:ascii="Arial" w:eastAsia="SimSun" w:hAnsi="Arial" w:cs="Arial"/>
          <w:noProof/>
          <w:sz w:val="24"/>
          <w:szCs w:val="24"/>
        </w:rPr>
        <w:t xml:space="preserve">Percentage of students: </w:t>
      </w:r>
      <w:r w:rsidRPr="00F713BB">
        <w:rPr>
          <w:rFonts w:ascii="Arial" w:eastAsia="SimSun" w:hAnsi="Arial" w:cs="Arial"/>
          <w:sz w:val="24"/>
          <w:szCs w:val="24"/>
        </w:rPr>
        <w:t xml:space="preserve">Estimated percentage of students statewide who would </w:t>
      </w:r>
      <w:r w:rsidRPr="00F713BB">
        <w:rPr>
          <w:rFonts w:ascii="Arial" w:eastAsia="SimSun" w:hAnsi="Arial" w:cs="Arial"/>
          <w:noProof/>
          <w:sz w:val="24"/>
          <w:szCs w:val="24"/>
        </w:rPr>
        <w:t>be placed</w:t>
      </w:r>
      <w:r w:rsidRPr="00F713BB">
        <w:rPr>
          <w:rFonts w:ascii="Arial" w:eastAsia="SimSun" w:hAnsi="Arial" w:cs="Arial"/>
          <w:sz w:val="24"/>
          <w:szCs w:val="24"/>
        </w:rPr>
        <w:t xml:space="preserve"> at this achievement level </w:t>
      </w:r>
      <w:r w:rsidRPr="00F713BB">
        <w:rPr>
          <w:rFonts w:ascii="Arial" w:eastAsia="SimSun" w:hAnsi="Arial" w:cs="Arial"/>
          <w:noProof/>
          <w:sz w:val="24"/>
          <w:szCs w:val="24"/>
        </w:rPr>
        <w:t>using the</w:t>
      </w:r>
      <w:r w:rsidRPr="00F713BB">
        <w:rPr>
          <w:rFonts w:ascii="Arial" w:eastAsia="SimSun" w:hAnsi="Arial" w:cs="Arial"/>
          <w:sz w:val="24"/>
          <w:szCs w:val="24"/>
        </w:rPr>
        <w:t xml:space="preserve"> results from 2018–19 operational test administration. P</w:t>
      </w:r>
      <w:r w:rsidRPr="00F713BB">
        <w:rPr>
          <w:rFonts w:ascii="Arial" w:hAnsi="Arial" w:cs="Arial"/>
          <w:sz w:val="24"/>
          <w:szCs w:val="24"/>
        </w:rPr>
        <w:t xml:space="preserve">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footnote>
  <w:footnote w:id="5">
    <w:p w14:paraId="2FEEB81F" w14:textId="5B423997" w:rsidR="00B83ED9" w:rsidRPr="00F713BB" w:rsidRDefault="00B83ED9" w:rsidP="00515BD6">
      <w:pPr>
        <w:pStyle w:val="FootnoteText"/>
        <w:spacing w:after="240"/>
        <w:rPr>
          <w:rFonts w:ascii="Arial" w:eastAsia="SimSun" w:hAnsi="Arial" w:cs="Arial"/>
          <w:noProof/>
          <w:sz w:val="24"/>
          <w:szCs w:val="24"/>
        </w:rPr>
      </w:pPr>
      <w:r w:rsidRPr="00F713BB">
        <w:rPr>
          <w:rStyle w:val="FootnoteReference"/>
          <w:rFonts w:cs="Arial"/>
          <w:sz w:val="24"/>
          <w:szCs w:val="24"/>
        </w:rPr>
        <w:t>2</w:t>
      </w:r>
      <w:r w:rsidRPr="00F713BB">
        <w:rPr>
          <w:rFonts w:ascii="Arial" w:hAnsi="Arial" w:cs="Arial"/>
          <w:sz w:val="24"/>
          <w:szCs w:val="24"/>
        </w:rPr>
        <w:t xml:space="preserve"> </w:t>
      </w:r>
      <w:r w:rsidRPr="00F713BB">
        <w:rPr>
          <w:rFonts w:ascii="Arial" w:eastAsia="SimSun" w:hAnsi="Arial" w:cs="Arial"/>
          <w:noProof/>
          <w:sz w:val="24"/>
          <w:szCs w:val="24"/>
        </w:rPr>
        <w:t xml:space="preserve">Percentage at or above: </w:t>
      </w:r>
      <w:r w:rsidRPr="00F713BB">
        <w:rPr>
          <w:rFonts w:ascii="Arial" w:eastAsia="SimSun" w:hAnsi="Arial" w:cs="Arial"/>
          <w:sz w:val="24"/>
          <w:szCs w:val="24"/>
        </w:rPr>
        <w:t xml:space="preserve">Estimated percentage of students statewide who would be at and above this achievement level </w:t>
      </w:r>
      <w:r w:rsidRPr="00F713BB">
        <w:rPr>
          <w:rFonts w:ascii="Arial" w:eastAsia="SimSun" w:hAnsi="Arial" w:cs="Arial"/>
          <w:noProof/>
          <w:sz w:val="24"/>
          <w:szCs w:val="24"/>
        </w:rPr>
        <w:t>on the basis of</w:t>
      </w:r>
      <w:r w:rsidRPr="00F713BB">
        <w:rPr>
          <w:rFonts w:ascii="Arial" w:eastAsia="SimSun" w:hAnsi="Arial" w:cs="Arial"/>
          <w:sz w:val="24"/>
          <w:szCs w:val="24"/>
        </w:rPr>
        <w:t xml:space="preserve"> the results of the 2018–19 spring operational test administration.</w:t>
      </w:r>
      <w:r w:rsidRPr="00F713BB">
        <w:rPr>
          <w:rFonts w:ascii="Arial" w:hAnsi="Arial" w:cs="Arial"/>
          <w:sz w:val="24"/>
          <w:szCs w:val="24"/>
        </w:rPr>
        <w:t xml:space="preserve"> Percentages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p w14:paraId="5F50076E" w14:textId="3596E1D5" w:rsidR="00B83ED9" w:rsidRPr="00857316" w:rsidRDefault="00B83ED9" w:rsidP="00515BD6">
      <w:pPr>
        <w:pStyle w:val="FootnoteText"/>
        <w:spacing w:after="240"/>
        <w:rPr>
          <w:rFonts w:ascii="Arial" w:eastAsia="Times New Roman" w:hAnsi="Arial" w:cs="Arial"/>
          <w:sz w:val="24"/>
          <w:szCs w:val="24"/>
        </w:rPr>
      </w:pPr>
      <w:r w:rsidRPr="00F713BB">
        <w:rPr>
          <w:rStyle w:val="FootnoteReference"/>
          <w:rFonts w:cs="Arial"/>
          <w:sz w:val="24"/>
          <w:szCs w:val="24"/>
        </w:rPr>
        <w:t>3</w:t>
      </w:r>
      <w:r w:rsidRPr="00F713BB">
        <w:rPr>
          <w:rFonts w:ascii="Arial" w:hAnsi="Arial" w:cs="Arial"/>
          <w:sz w:val="24"/>
          <w:szCs w:val="24"/>
        </w:rPr>
        <w:t xml:space="preserve"> </w:t>
      </w:r>
      <w:r w:rsidRPr="00F713BB">
        <w:rPr>
          <w:rFonts w:ascii="Arial" w:eastAsia="SimSun" w:hAnsi="Arial" w:cs="Arial"/>
          <w:noProof/>
          <w:sz w:val="24"/>
          <w:szCs w:val="24"/>
        </w:rPr>
        <w:t xml:space="preserve">Standard setting threshold scale scores: </w:t>
      </w:r>
      <w:r w:rsidRPr="00F713BB">
        <w:rPr>
          <w:rFonts w:ascii="Arial" w:eastAsia="SimSun" w:hAnsi="Arial" w:cs="Arial"/>
          <w:sz w:val="24"/>
          <w:szCs w:val="24"/>
        </w:rPr>
        <w:t xml:space="preserve">Minimum scale score needed to achieve this achievement level </w:t>
      </w:r>
      <w:r w:rsidRPr="00F713BB">
        <w:rPr>
          <w:rFonts w:ascii="Arial" w:eastAsia="SimSun" w:hAnsi="Arial" w:cs="Arial"/>
          <w:noProof/>
          <w:sz w:val="24"/>
          <w:szCs w:val="24"/>
        </w:rPr>
        <w:t>using</w:t>
      </w:r>
      <w:r w:rsidRPr="00F713BB">
        <w:rPr>
          <w:rFonts w:ascii="Arial" w:eastAsia="SimSun" w:hAnsi="Arial" w:cs="Arial"/>
          <w:sz w:val="24"/>
          <w:szCs w:val="24"/>
        </w:rPr>
        <w:t xml:space="preserve"> results from the 2018–19 operational test administration. </w:t>
      </w:r>
      <w:r w:rsidRPr="00F713BB">
        <w:rPr>
          <w:rFonts w:ascii="Arial" w:hAnsi="Arial" w:cs="Arial"/>
          <w:sz w:val="24"/>
          <w:szCs w:val="24"/>
        </w:rPr>
        <w:t>These scale scores will be used for standard setting; the official scales will be developed after standard setting for use on the Student Score Report and public reporting.</w:t>
      </w:r>
      <w:r w:rsidRPr="00F713BB">
        <w:rPr>
          <w:sz w:val="24"/>
          <w:szCs w:val="24"/>
        </w:rPr>
        <w:t xml:space="preserve"> </w:t>
      </w:r>
      <w:r w:rsidRPr="00F713BB">
        <w:rPr>
          <w:rFonts w:ascii="Arial" w:hAnsi="Arial" w:cs="Arial"/>
          <w:sz w:val="24"/>
          <w:szCs w:val="24"/>
        </w:rPr>
        <w:t>The conditional standard error of measurement for all of the threshold scores was +/- 4 scale score points.</w:t>
      </w:r>
    </w:p>
  </w:footnote>
  <w:footnote w:id="6">
    <w:p w14:paraId="634507BE" w14:textId="16094E30" w:rsidR="00B83ED9" w:rsidRPr="00F713BB" w:rsidRDefault="00B83ED9" w:rsidP="006D3BD3">
      <w:pPr>
        <w:pStyle w:val="FootnoteText"/>
        <w:spacing w:after="240"/>
        <w:rPr>
          <w:sz w:val="24"/>
          <w:szCs w:val="24"/>
        </w:rPr>
      </w:pPr>
      <w:r w:rsidRPr="00F713BB">
        <w:rPr>
          <w:rStyle w:val="FootnoteReference"/>
          <w:sz w:val="24"/>
          <w:szCs w:val="24"/>
        </w:rPr>
        <w:footnoteRef/>
      </w:r>
      <w:r w:rsidRPr="00F713BB">
        <w:rPr>
          <w:sz w:val="24"/>
          <w:szCs w:val="24"/>
        </w:rPr>
        <w:t xml:space="preserve"> </w:t>
      </w:r>
      <w:r w:rsidRPr="00F713BB">
        <w:rPr>
          <w:rFonts w:ascii="Arial" w:hAnsi="Arial" w:cs="Arial"/>
          <w:sz w:val="24"/>
          <w:szCs w:val="24"/>
        </w:rPr>
        <w:t xml:space="preserve">Percentage of students: Estimated percentage of students statewide who would be placed at this achievement level using the results from 2018–19 operational test administration. Percentages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footnote>
  <w:footnote w:id="7">
    <w:p w14:paraId="32912399" w14:textId="5ED65447" w:rsidR="00B83ED9" w:rsidRPr="00F713BB" w:rsidRDefault="00B83ED9" w:rsidP="006D3BD3">
      <w:pPr>
        <w:pStyle w:val="FootnoteText"/>
        <w:spacing w:after="240"/>
        <w:rPr>
          <w:sz w:val="24"/>
          <w:szCs w:val="24"/>
        </w:rPr>
      </w:pPr>
      <w:r w:rsidRPr="00F713BB">
        <w:rPr>
          <w:rStyle w:val="FootnoteReference"/>
          <w:sz w:val="24"/>
          <w:szCs w:val="24"/>
        </w:rPr>
        <w:footnoteRef/>
      </w:r>
      <w:r w:rsidRPr="00F713BB">
        <w:rPr>
          <w:sz w:val="24"/>
          <w:szCs w:val="24"/>
        </w:rPr>
        <w:t xml:space="preserve"> </w:t>
      </w:r>
      <w:r w:rsidRPr="00F713BB">
        <w:rPr>
          <w:rFonts w:ascii="Arial" w:hAnsi="Arial" w:cs="Arial"/>
          <w:sz w:val="24"/>
          <w:szCs w:val="24"/>
        </w:rPr>
        <w:t xml:space="preserve">Percentage at or above: Estimated percentage of students statewide who would be at or above this achievement level on the basis of the results of the 2018–19 spring operational test administration. Percentages may not sum to 100 </w:t>
      </w:r>
      <w:proofErr w:type="gramStart"/>
      <w:r w:rsidRPr="00F713BB">
        <w:rPr>
          <w:rFonts w:ascii="Arial" w:hAnsi="Arial" w:cs="Arial"/>
          <w:sz w:val="24"/>
          <w:szCs w:val="24"/>
        </w:rPr>
        <w:t>due</w:t>
      </w:r>
      <w:proofErr w:type="gramEnd"/>
      <w:r w:rsidRPr="00F713BB">
        <w:rPr>
          <w:rFonts w:ascii="Arial" w:hAnsi="Arial" w:cs="Arial"/>
          <w:sz w:val="24"/>
          <w:szCs w:val="24"/>
        </w:rPr>
        <w:t xml:space="preserve"> to rounding.</w:t>
      </w:r>
    </w:p>
  </w:footnote>
  <w:footnote w:id="8">
    <w:p w14:paraId="20FF7F01" w14:textId="7038B096" w:rsidR="00B83ED9" w:rsidRDefault="00B83ED9">
      <w:pPr>
        <w:pStyle w:val="FootnoteText"/>
      </w:pPr>
      <w:r w:rsidRPr="00F713BB">
        <w:rPr>
          <w:rStyle w:val="FootnoteReference"/>
          <w:sz w:val="24"/>
          <w:szCs w:val="24"/>
        </w:rPr>
        <w:footnoteRef/>
      </w:r>
      <w:r w:rsidRPr="00F713BB">
        <w:rPr>
          <w:sz w:val="24"/>
          <w:szCs w:val="24"/>
        </w:rPr>
        <w:t xml:space="preserve"> </w:t>
      </w:r>
      <w:r w:rsidRPr="00F713BB">
        <w:rPr>
          <w:rFonts w:ascii="Arial" w:hAnsi="Arial" w:cs="Arial"/>
          <w:sz w:val="24"/>
          <w:szCs w:val="24"/>
        </w:rPr>
        <w:t>Standard setting threshold scale scores: Minimum scale score needed to achieve this achievement level using results from the 2018–19 operational test administration. These scale scores were used for standard setting; the official scales will be developed after standard setting for use on the Student Score Report and public reporting.</w:t>
      </w:r>
      <w:bookmarkStart w:id="24" w:name="_GoBack"/>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9A4E" w14:textId="77777777" w:rsidR="00B83ED9" w:rsidRPr="000E09DC" w:rsidRDefault="00B83ED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88861CD" w14:textId="77777777" w:rsidR="00B83ED9" w:rsidRDefault="00B83ED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31CC98C" w14:textId="77777777" w:rsidR="00B83ED9" w:rsidRPr="00527B0E" w:rsidRDefault="00B83ED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854" w14:textId="673A5CC3" w:rsidR="00B83ED9" w:rsidRPr="00BC6F43" w:rsidRDefault="00B83ED9" w:rsidP="00BC6F43">
    <w:pPr>
      <w:pStyle w:val="Header"/>
      <w:jc w:val="right"/>
    </w:pPr>
    <w:r>
      <w:t>pptb-adad-sep19item01</w:t>
    </w:r>
  </w:p>
  <w:p w14:paraId="08E07AFD" w14:textId="36630C95" w:rsidR="00B83ED9" w:rsidRPr="00BC6F43" w:rsidRDefault="00F713BB" w:rsidP="00BC6F43">
    <w:pPr>
      <w:pStyle w:val="Header"/>
      <w:spacing w:after="360"/>
      <w:jc w:val="right"/>
    </w:pPr>
    <w:sdt>
      <w:sdtPr>
        <w:id w:val="829490527"/>
        <w:docPartObj>
          <w:docPartGallery w:val="Page Numbers (Top of Page)"/>
          <w:docPartUnique/>
        </w:docPartObj>
      </w:sdtPr>
      <w:sdtEndPr/>
      <w:sdtContent>
        <w:r w:rsidR="00B83ED9" w:rsidRPr="00BC6F43">
          <w:t xml:space="preserve">Page </w:t>
        </w:r>
        <w:r w:rsidR="00B83ED9" w:rsidRPr="00BC6F43">
          <w:rPr>
            <w:bCs/>
          </w:rPr>
          <w:fldChar w:fldCharType="begin"/>
        </w:r>
        <w:r w:rsidR="00B83ED9" w:rsidRPr="00BC6F43">
          <w:rPr>
            <w:bCs/>
          </w:rPr>
          <w:instrText xml:space="preserve"> PAGE </w:instrText>
        </w:r>
        <w:r w:rsidR="00B83ED9" w:rsidRPr="00BC6F43">
          <w:rPr>
            <w:bCs/>
          </w:rPr>
          <w:fldChar w:fldCharType="separate"/>
        </w:r>
        <w:r w:rsidR="00510AEC">
          <w:rPr>
            <w:bCs/>
            <w:noProof/>
          </w:rPr>
          <w:t>13</w:t>
        </w:r>
        <w:r w:rsidR="00B83ED9" w:rsidRPr="00BC6F43">
          <w:rPr>
            <w:bCs/>
          </w:rPr>
          <w:fldChar w:fldCharType="end"/>
        </w:r>
        <w:r w:rsidR="00B83ED9" w:rsidRPr="00BC6F43">
          <w:t xml:space="preserve"> of </w:t>
        </w:r>
        <w:r w:rsidR="00B83ED9">
          <w:rPr>
            <w:bCs/>
          </w:rPr>
          <w:t>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8870" w14:textId="23AA7FE6" w:rsidR="00B83ED9" w:rsidRPr="00BC6F43" w:rsidRDefault="00B83ED9" w:rsidP="00BC6F43">
    <w:pPr>
      <w:pStyle w:val="Header"/>
      <w:jc w:val="right"/>
    </w:pPr>
    <w:r>
      <w:t>pptb-adad-sep19item01</w:t>
    </w:r>
  </w:p>
  <w:sdt>
    <w:sdtPr>
      <w:id w:val="661192014"/>
      <w:docPartObj>
        <w:docPartGallery w:val="Page Numbers (Top of Page)"/>
        <w:docPartUnique/>
      </w:docPartObj>
    </w:sdtPr>
    <w:sdtEndPr/>
    <w:sdtContent>
      <w:p w14:paraId="00AF9F16" w14:textId="79B919B0" w:rsidR="00B83ED9" w:rsidRDefault="00B83ED9" w:rsidP="00D76521">
        <w:pPr>
          <w:pStyle w:val="Header"/>
          <w:jc w:val="right"/>
        </w:pPr>
        <w:r>
          <w:t>Attachment 1</w:t>
        </w:r>
      </w:p>
      <w:p w14:paraId="4129EE81" w14:textId="0089AE1E" w:rsidR="00B83ED9" w:rsidRPr="00BC6F43" w:rsidRDefault="00B83ED9" w:rsidP="00F713BB">
        <w:pPr>
          <w:pStyle w:val="Header"/>
          <w:spacing w:after="120"/>
          <w:jc w:val="right"/>
        </w:pPr>
        <w:r w:rsidRPr="00BC6F43">
          <w:t xml:space="preserve">Page </w:t>
        </w:r>
        <w:r w:rsidRPr="00BC6F43">
          <w:rPr>
            <w:bCs/>
          </w:rPr>
          <w:fldChar w:fldCharType="begin"/>
        </w:r>
        <w:r w:rsidRPr="00BC6F43">
          <w:rPr>
            <w:bCs/>
          </w:rPr>
          <w:instrText xml:space="preserve"> PAGE </w:instrText>
        </w:r>
        <w:r w:rsidRPr="00BC6F43">
          <w:rPr>
            <w:bCs/>
          </w:rPr>
          <w:fldChar w:fldCharType="separate"/>
        </w:r>
        <w:r w:rsidR="00510AEC">
          <w:rPr>
            <w:bCs/>
            <w:noProof/>
          </w:rPr>
          <w:t>6</w:t>
        </w:r>
        <w:r w:rsidRPr="00BC6F43">
          <w:rPr>
            <w:bCs/>
          </w:rPr>
          <w:fldChar w:fldCharType="end"/>
        </w:r>
        <w:r w:rsidRPr="00BC6F43">
          <w:t xml:space="preserve"> of </w:t>
        </w:r>
        <w:r>
          <w:t>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6110" w14:textId="77777777" w:rsidR="00B83ED9" w:rsidRPr="00BC6F43" w:rsidRDefault="00B83ED9" w:rsidP="00BC6F43">
    <w:pPr>
      <w:pStyle w:val="Header"/>
      <w:jc w:val="right"/>
    </w:pPr>
    <w:r>
      <w:t>pptb-adad-sep19item01</w:t>
    </w:r>
  </w:p>
  <w:sdt>
    <w:sdtPr>
      <w:id w:val="202755687"/>
      <w:docPartObj>
        <w:docPartGallery w:val="Page Numbers (Top of Page)"/>
        <w:docPartUnique/>
      </w:docPartObj>
    </w:sdtPr>
    <w:sdtEndPr/>
    <w:sdtContent>
      <w:p w14:paraId="76DF7202" w14:textId="7A301895" w:rsidR="00B83ED9" w:rsidRDefault="00B83ED9" w:rsidP="00D76521">
        <w:pPr>
          <w:pStyle w:val="Header"/>
          <w:jc w:val="right"/>
        </w:pPr>
        <w:r>
          <w:t>Attachment 3</w:t>
        </w:r>
      </w:p>
      <w:p w14:paraId="7525B6B3" w14:textId="45CC6902" w:rsidR="00B83ED9" w:rsidRPr="00BC6F43" w:rsidRDefault="00B83ED9" w:rsidP="00F713BB">
        <w:pPr>
          <w:pStyle w:val="Header"/>
          <w:spacing w:after="120"/>
          <w:jc w:val="right"/>
        </w:pPr>
        <w:r w:rsidRPr="00BC6F43">
          <w:t xml:space="preserve">Page </w:t>
        </w:r>
        <w:r w:rsidRPr="00BC6F43">
          <w:rPr>
            <w:bCs/>
          </w:rPr>
          <w:fldChar w:fldCharType="begin"/>
        </w:r>
        <w:r w:rsidRPr="00BC6F43">
          <w:rPr>
            <w:bCs/>
          </w:rPr>
          <w:instrText xml:space="preserve"> PAGE </w:instrText>
        </w:r>
        <w:r w:rsidRPr="00BC6F43">
          <w:rPr>
            <w:bCs/>
          </w:rPr>
          <w:fldChar w:fldCharType="separate"/>
        </w:r>
        <w:r w:rsidR="00510AEC">
          <w:rPr>
            <w:bCs/>
            <w:noProof/>
          </w:rPr>
          <w:t>1</w:t>
        </w:r>
        <w:r w:rsidRPr="00BC6F43">
          <w:rPr>
            <w:bCs/>
          </w:rPr>
          <w:fldChar w:fldCharType="end"/>
        </w:r>
        <w:r w:rsidRPr="00BC6F43">
          <w:t xml:space="preserve"> of </w:t>
        </w:r>
        <w: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15164"/>
      <w:docPartObj>
        <w:docPartGallery w:val="Page Numbers (Top of Page)"/>
        <w:docPartUnique/>
      </w:docPartObj>
    </w:sdtPr>
    <w:sdtEndPr/>
    <w:sdtContent>
      <w:p w14:paraId="6A430A94" w14:textId="77777777" w:rsidR="00B83ED9" w:rsidRDefault="00B83ED9" w:rsidP="00192D4D">
        <w:pPr>
          <w:pStyle w:val="Header"/>
          <w:jc w:val="right"/>
        </w:pPr>
        <w:r>
          <w:t>pptb-adad-sep19item01</w:t>
        </w:r>
      </w:p>
      <w:p w14:paraId="28F9C1A9" w14:textId="6248A280" w:rsidR="00B83ED9" w:rsidRDefault="00B83ED9" w:rsidP="00192D4D">
        <w:pPr>
          <w:pStyle w:val="Header"/>
          <w:jc w:val="right"/>
        </w:pPr>
        <w:r>
          <w:t>Attachment 4</w:t>
        </w:r>
      </w:p>
      <w:p w14:paraId="10872778" w14:textId="65307696" w:rsidR="00B83ED9" w:rsidRDefault="00B83ED9" w:rsidP="00F713BB">
        <w:pPr>
          <w:pStyle w:val="Header"/>
          <w:jc w:val="right"/>
        </w:pPr>
        <w:r w:rsidRPr="00192D4D">
          <w:t xml:space="preserve">Page </w:t>
        </w:r>
        <w:r w:rsidRPr="00192D4D">
          <w:rPr>
            <w:bCs/>
          </w:rPr>
          <w:fldChar w:fldCharType="begin"/>
        </w:r>
        <w:r w:rsidRPr="00192D4D">
          <w:rPr>
            <w:bCs/>
          </w:rPr>
          <w:instrText xml:space="preserve"> PAGE </w:instrText>
        </w:r>
        <w:r w:rsidRPr="00192D4D">
          <w:rPr>
            <w:bCs/>
          </w:rPr>
          <w:fldChar w:fldCharType="separate"/>
        </w:r>
        <w:r w:rsidR="00510AEC">
          <w:rPr>
            <w:bCs/>
            <w:noProof/>
          </w:rPr>
          <w:t>2</w:t>
        </w:r>
        <w:r w:rsidRPr="00192D4D">
          <w:rPr>
            <w:bCs/>
          </w:rPr>
          <w:fldChar w:fldCharType="end"/>
        </w:r>
        <w:r w:rsidRPr="00192D4D">
          <w:t xml:space="preserve"> of </w:t>
        </w:r>
        <w:r>
          <w:rPr>
            <w:bCs/>
          </w:rPr>
          <w:t>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C150" w14:textId="31609270" w:rsidR="00B83ED9" w:rsidRDefault="00B83ED9" w:rsidP="000327DD">
    <w:pPr>
      <w:pStyle w:val="Header"/>
      <w:jc w:val="right"/>
    </w:pPr>
    <w:r>
      <w:t>pptb-adad-sep19item01</w:t>
    </w:r>
  </w:p>
  <w:p w14:paraId="1F094628" w14:textId="40887156" w:rsidR="00B83ED9" w:rsidRDefault="00B83ED9" w:rsidP="000327DD">
    <w:pPr>
      <w:pStyle w:val="Header"/>
      <w:jc w:val="right"/>
    </w:pPr>
    <w:r>
      <w:t>Attachment 5</w:t>
    </w:r>
  </w:p>
  <w:sdt>
    <w:sdtPr>
      <w:id w:val="98381352"/>
      <w:docPartObj>
        <w:docPartGallery w:val="Page Numbers (Top of Page)"/>
        <w:docPartUnique/>
      </w:docPartObj>
    </w:sdtPr>
    <w:sdtEndPr/>
    <w:sdtContent>
      <w:p w14:paraId="4DF78CCB" w14:textId="623EECAB" w:rsidR="00B83ED9" w:rsidRPr="000327DD" w:rsidRDefault="00B83ED9" w:rsidP="000327DD">
        <w:pPr>
          <w:pStyle w:val="Header"/>
          <w:spacing w:after="480"/>
          <w:jc w:val="right"/>
        </w:pPr>
        <w:r w:rsidRPr="000327DD">
          <w:t xml:space="preserve">Page </w:t>
        </w:r>
        <w:r w:rsidRPr="000327DD">
          <w:rPr>
            <w:bCs/>
          </w:rPr>
          <w:fldChar w:fldCharType="begin"/>
        </w:r>
        <w:r w:rsidRPr="000327DD">
          <w:rPr>
            <w:bCs/>
          </w:rPr>
          <w:instrText xml:space="preserve"> PAGE </w:instrText>
        </w:r>
        <w:r w:rsidRPr="000327DD">
          <w:rPr>
            <w:bCs/>
          </w:rPr>
          <w:fldChar w:fldCharType="separate"/>
        </w:r>
        <w:r w:rsidR="00510AEC">
          <w:rPr>
            <w:bCs/>
            <w:noProof/>
          </w:rPr>
          <w:t>9</w:t>
        </w:r>
        <w:r w:rsidRPr="000327DD">
          <w:rPr>
            <w:bCs/>
          </w:rPr>
          <w:fldChar w:fldCharType="end"/>
        </w:r>
        <w:r w:rsidRPr="000327DD">
          <w:t xml:space="preserve"> of </w:t>
        </w:r>
        <w:r>
          <w:rPr>
            <w:bCs/>
          </w:rPr>
          <w:t>26</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01C2" w14:textId="3872475E" w:rsidR="00B83ED9" w:rsidRDefault="00B8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3F1"/>
    <w:multiLevelType w:val="hybridMultilevel"/>
    <w:tmpl w:val="52D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1402"/>
    <w:multiLevelType w:val="hybridMultilevel"/>
    <w:tmpl w:val="3FE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33E"/>
    <w:multiLevelType w:val="hybridMultilevel"/>
    <w:tmpl w:val="646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A75"/>
    <w:multiLevelType w:val="hybridMultilevel"/>
    <w:tmpl w:val="D36ECFF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9856164"/>
    <w:multiLevelType w:val="hybridMultilevel"/>
    <w:tmpl w:val="EAD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04BF3"/>
    <w:multiLevelType w:val="hybridMultilevel"/>
    <w:tmpl w:val="C622B02A"/>
    <w:lvl w:ilvl="0" w:tplc="150EFC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E261A"/>
    <w:multiLevelType w:val="hybridMultilevel"/>
    <w:tmpl w:val="FEBC056E"/>
    <w:lvl w:ilvl="0" w:tplc="21AAE3DC">
      <w:start w:val="1"/>
      <w:numFmt w:val="decimal"/>
      <w:pStyle w:val="Numbered"/>
      <w:lvlText w:val="%1."/>
      <w:lvlJc w:val="right"/>
      <w:pPr>
        <w:ind w:left="648"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8" w15:restartNumberingAfterBreak="0">
    <w:nsid w:val="0BC535E2"/>
    <w:multiLevelType w:val="hybridMultilevel"/>
    <w:tmpl w:val="B8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AB640B"/>
    <w:multiLevelType w:val="hybridMultilevel"/>
    <w:tmpl w:val="F8F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4F3AA2"/>
    <w:multiLevelType w:val="hybridMultilevel"/>
    <w:tmpl w:val="1166DDD4"/>
    <w:lvl w:ilvl="0" w:tplc="04090001">
      <w:start w:val="1"/>
      <w:numFmt w:val="bullet"/>
      <w:lvlText w:val=""/>
      <w:lvlJc w:val="left"/>
      <w:pPr>
        <w:ind w:left="720" w:hanging="360"/>
      </w:pPr>
      <w:rPr>
        <w:rFonts w:ascii="Symbol" w:hAnsi="Symbol" w:hint="default"/>
      </w:rPr>
    </w:lvl>
    <w:lvl w:ilvl="1" w:tplc="04090003" w:tentative="1">
      <w:start w:val="1"/>
      <w:numFmt w:val="bullet"/>
      <w:pStyle w:val="NumberedSubOn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D79AB"/>
    <w:multiLevelType w:val="hybridMultilevel"/>
    <w:tmpl w:val="C9B6DE6C"/>
    <w:lvl w:ilvl="0" w:tplc="27FE963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7" w15:restartNumberingAfterBreak="0">
    <w:nsid w:val="142C2205"/>
    <w:multiLevelType w:val="hybridMultilevel"/>
    <w:tmpl w:val="A8C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04525"/>
    <w:multiLevelType w:val="hybridMultilevel"/>
    <w:tmpl w:val="D5C456CE"/>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81692"/>
    <w:multiLevelType w:val="hybridMultilevel"/>
    <w:tmpl w:val="C9B6DE6C"/>
    <w:lvl w:ilvl="0" w:tplc="27FE963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134AAF"/>
    <w:multiLevelType w:val="hybridMultilevel"/>
    <w:tmpl w:val="DF7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8B40EE"/>
    <w:multiLevelType w:val="hybridMultilevel"/>
    <w:tmpl w:val="C5C803E2"/>
    <w:lvl w:ilvl="0" w:tplc="33689F86">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ED695E"/>
    <w:multiLevelType w:val="hybridMultilevel"/>
    <w:tmpl w:val="DA96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1C6488"/>
    <w:multiLevelType w:val="hybridMultilevel"/>
    <w:tmpl w:val="5458086E"/>
    <w:lvl w:ilvl="0" w:tplc="DB700E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134105B"/>
    <w:multiLevelType w:val="multilevel"/>
    <w:tmpl w:val="412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2E897A6E"/>
    <w:multiLevelType w:val="hybridMultilevel"/>
    <w:tmpl w:val="332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3D44EB"/>
    <w:multiLevelType w:val="multilevel"/>
    <w:tmpl w:val="07E40A12"/>
    <w:lvl w:ilvl="0">
      <w:start w:val="1"/>
      <w:numFmt w:val="upperLetter"/>
      <w:lvlText w:val="1%1."/>
      <w:lvlJc w:val="left"/>
      <w:pPr>
        <w:ind w:left="360" w:hanging="360"/>
      </w:pPr>
      <w:rPr>
        <w:rFonts w:hint="default"/>
      </w:rPr>
    </w:lvl>
    <w:lvl w:ilvl="1">
      <w:start w:val="1"/>
      <w:numFmt w:val="upperLetter"/>
      <w:lvlText w:val="%1%2."/>
      <w:lvlJc w:val="left"/>
      <w:pPr>
        <w:tabs>
          <w:tab w:val="num" w:pos="288"/>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suff w:val="nothing"/>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1D62A2"/>
    <w:multiLevelType w:val="hybridMultilevel"/>
    <w:tmpl w:val="14401D9C"/>
    <w:lvl w:ilvl="0" w:tplc="3EC6A79C">
      <w:start w:val="1"/>
      <w:numFmt w:val="bullet"/>
      <w:pStyle w:val="TableBulleted-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33562B38"/>
    <w:multiLevelType w:val="hybridMultilevel"/>
    <w:tmpl w:val="618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71B4B8C"/>
    <w:multiLevelType w:val="hybridMultilevel"/>
    <w:tmpl w:val="01E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2B320E"/>
    <w:multiLevelType w:val="hybridMultilevel"/>
    <w:tmpl w:val="99F83B46"/>
    <w:lvl w:ilvl="0" w:tplc="61CC52D2">
      <w:start w:val="1"/>
      <w:numFmt w:val="bullet"/>
      <w:pStyle w:val="Bullets"/>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382C319D"/>
    <w:multiLevelType w:val="hybridMultilevel"/>
    <w:tmpl w:val="387A2EC4"/>
    <w:lvl w:ilvl="0" w:tplc="150EFC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592CCB"/>
    <w:multiLevelType w:val="hybridMultilevel"/>
    <w:tmpl w:val="4DA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52"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53"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54"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D5C38"/>
    <w:multiLevelType w:val="hybridMultilevel"/>
    <w:tmpl w:val="CB8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63" w15:restartNumberingAfterBreak="0">
    <w:nsid w:val="568B6CA0"/>
    <w:multiLevelType w:val="multilevel"/>
    <w:tmpl w:val="5BFA0D7A"/>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9944E4"/>
    <w:multiLevelType w:val="hybridMultilevel"/>
    <w:tmpl w:val="B8A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9D19EC"/>
    <w:multiLevelType w:val="hybridMultilevel"/>
    <w:tmpl w:val="41920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531A41"/>
    <w:multiLevelType w:val="hybridMultilevel"/>
    <w:tmpl w:val="C682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0E866F5"/>
    <w:multiLevelType w:val="hybridMultilevel"/>
    <w:tmpl w:val="19762C88"/>
    <w:lvl w:ilvl="0" w:tplc="94645650">
      <w:start w:val="1"/>
      <w:numFmt w:val="decimal"/>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714DC1"/>
    <w:multiLevelType w:val="hybridMultilevel"/>
    <w:tmpl w:val="5BDEE9AA"/>
    <w:lvl w:ilvl="0" w:tplc="04090001">
      <w:start w:val="1"/>
      <w:numFmt w:val="bullet"/>
      <w:pStyle w:val="NumberedO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5"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2851D66"/>
    <w:multiLevelType w:val="hybridMultilevel"/>
    <w:tmpl w:val="1334FAEA"/>
    <w:lvl w:ilvl="0" w:tplc="84DEAB9A">
      <w:start w:val="1"/>
      <w:numFmt w:val="bullet"/>
      <w:pStyle w:val="tablebullets3b"/>
      <w:lvlText w:val="▪"/>
      <w:lvlJc w:val="left"/>
      <w:pPr>
        <w:tabs>
          <w:tab w:val="num" w:pos="936"/>
        </w:tabs>
        <w:ind w:left="864" w:hanging="144"/>
      </w:pPr>
      <w:rPr>
        <w:rFonts w:ascii="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2E579F6"/>
    <w:multiLevelType w:val="hybridMultilevel"/>
    <w:tmpl w:val="6F1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38B7068"/>
    <w:multiLevelType w:val="hybridMultilevel"/>
    <w:tmpl w:val="254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6EC0C9B"/>
    <w:multiLevelType w:val="hybridMultilevel"/>
    <w:tmpl w:val="1AF44EB2"/>
    <w:lvl w:ilvl="0" w:tplc="04090001">
      <w:start w:val="1"/>
      <w:numFmt w:val="bullet"/>
      <w:lvlText w:val=""/>
      <w:lvlJc w:val="left"/>
      <w:pPr>
        <w:ind w:left="1080" w:hanging="360"/>
      </w:pPr>
      <w:rPr>
        <w:rFonts w:ascii="Symbol" w:hAnsi="Symbol" w:hint="default"/>
      </w:rPr>
    </w:lvl>
    <w:lvl w:ilvl="1" w:tplc="51B4CCD2">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922688F"/>
    <w:multiLevelType w:val="hybridMultilevel"/>
    <w:tmpl w:val="4ECC7BE6"/>
    <w:lvl w:ilvl="0" w:tplc="9AD69FBC">
      <w:start w:val="1"/>
      <w:numFmt w:val="upperLetter"/>
      <w:pStyle w:val="Heading8"/>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F07D63"/>
    <w:multiLevelType w:val="hybridMultilevel"/>
    <w:tmpl w:val="24345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9"/>
  </w:num>
  <w:num w:numId="2">
    <w:abstractNumId w:val="69"/>
  </w:num>
  <w:num w:numId="3">
    <w:abstractNumId w:val="29"/>
  </w:num>
  <w:num w:numId="4">
    <w:abstractNumId w:val="57"/>
  </w:num>
  <w:num w:numId="5">
    <w:abstractNumId w:val="61"/>
  </w:num>
  <w:num w:numId="6">
    <w:abstractNumId w:val="5"/>
  </w:num>
  <w:num w:numId="7">
    <w:abstractNumId w:val="33"/>
  </w:num>
  <w:num w:numId="8">
    <w:abstractNumId w:val="49"/>
  </w:num>
  <w:num w:numId="9">
    <w:abstractNumId w:val="2"/>
  </w:num>
  <w:num w:numId="10">
    <w:abstractNumId w:val="0"/>
  </w:num>
  <w:num w:numId="11">
    <w:abstractNumId w:val="72"/>
  </w:num>
  <w:num w:numId="12">
    <w:abstractNumId w:val="47"/>
  </w:num>
  <w:num w:numId="13">
    <w:abstractNumId w:val="14"/>
  </w:num>
  <w:num w:numId="14">
    <w:abstractNumId w:val="49"/>
  </w:num>
  <w:num w:numId="15">
    <w:abstractNumId w:val="1"/>
  </w:num>
  <w:num w:numId="16">
    <w:abstractNumId w:val="44"/>
  </w:num>
  <w:num w:numId="17">
    <w:abstractNumId w:val="28"/>
  </w:num>
  <w:num w:numId="18">
    <w:abstractNumId w:val="10"/>
  </w:num>
  <w:num w:numId="19">
    <w:abstractNumId w:val="8"/>
  </w:num>
  <w:num w:numId="20">
    <w:abstractNumId w:val="4"/>
  </w:num>
  <w:num w:numId="21">
    <w:abstractNumId w:val="80"/>
  </w:num>
  <w:num w:numId="22">
    <w:abstractNumId w:val="71"/>
  </w:num>
  <w:num w:numId="23">
    <w:abstractNumId w:val="79"/>
  </w:num>
  <w:num w:numId="24">
    <w:abstractNumId w:val="60"/>
  </w:num>
  <w:num w:numId="25">
    <w:abstractNumId w:val="85"/>
  </w:num>
  <w:num w:numId="26">
    <w:abstractNumId w:val="75"/>
  </w:num>
  <w:num w:numId="27">
    <w:abstractNumId w:val="86"/>
  </w:num>
  <w:num w:numId="28">
    <w:abstractNumId w:val="18"/>
  </w:num>
  <w:num w:numId="29">
    <w:abstractNumId w:val="86"/>
  </w:num>
  <w:num w:numId="30">
    <w:abstractNumId w:val="6"/>
  </w:num>
  <w:num w:numId="31">
    <w:abstractNumId w:val="46"/>
  </w:num>
  <w:num w:numId="32">
    <w:abstractNumId w:val="65"/>
  </w:num>
  <w:num w:numId="33">
    <w:abstractNumId w:val="67"/>
  </w:num>
  <w:num w:numId="34">
    <w:abstractNumId w:val="66"/>
  </w:num>
  <w:num w:numId="35">
    <w:abstractNumId w:val="78"/>
  </w:num>
  <w:num w:numId="36">
    <w:abstractNumId w:val="26"/>
  </w:num>
  <w:num w:numId="37">
    <w:abstractNumId w:val="82"/>
  </w:num>
  <w:num w:numId="38">
    <w:abstractNumId w:val="77"/>
  </w:num>
  <w:num w:numId="39">
    <w:abstractNumId w:val="41"/>
  </w:num>
  <w:num w:numId="40">
    <w:abstractNumId w:val="23"/>
  </w:num>
  <w:num w:numId="41">
    <w:abstractNumId w:val="62"/>
  </w:num>
  <w:num w:numId="42">
    <w:abstractNumId w:val="53"/>
  </w:num>
  <w:num w:numId="43">
    <w:abstractNumId w:val="84"/>
  </w:num>
  <w:num w:numId="44">
    <w:abstractNumId w:val="31"/>
  </w:num>
  <w:num w:numId="45">
    <w:abstractNumId w:val="36"/>
  </w:num>
  <w:num w:numId="46">
    <w:abstractNumId w:val="73"/>
  </w:num>
  <w:num w:numId="47">
    <w:abstractNumId w:val="59"/>
  </w:num>
  <w:num w:numId="48">
    <w:abstractNumId w:val="52"/>
  </w:num>
  <w:num w:numId="49">
    <w:abstractNumId w:val="16"/>
  </w:num>
  <w:num w:numId="50">
    <w:abstractNumId w:val="50"/>
  </w:num>
  <w:num w:numId="51">
    <w:abstractNumId w:val="68"/>
  </w:num>
  <w:num w:numId="52">
    <w:abstractNumId w:val="83"/>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1"/>
  </w:num>
  <w:num w:numId="56">
    <w:abstractNumId w:val="74"/>
  </w:num>
  <w:num w:numId="57">
    <w:abstractNumId w:val="9"/>
  </w:num>
  <w:num w:numId="58">
    <w:abstractNumId w:val="30"/>
  </w:num>
  <w:num w:numId="59">
    <w:abstractNumId w:val="63"/>
  </w:num>
  <w:num w:numId="60">
    <w:abstractNumId w:val="43"/>
  </w:num>
  <w:num w:numId="61">
    <w:abstractNumId w:val="58"/>
  </w:num>
  <w:num w:numId="62">
    <w:abstractNumId w:val="64"/>
  </w:num>
  <w:num w:numId="63">
    <w:abstractNumId w:val="12"/>
  </w:num>
  <w:num w:numId="64">
    <w:abstractNumId w:val="56"/>
  </w:num>
  <w:num w:numId="65">
    <w:abstractNumId w:val="25"/>
  </w:num>
  <w:num w:numId="66">
    <w:abstractNumId w:val="70"/>
  </w:num>
  <w:num w:numId="67">
    <w:abstractNumId w:val="35"/>
  </w:num>
  <w:num w:numId="68">
    <w:abstractNumId w:val="76"/>
  </w:num>
  <w:num w:numId="69">
    <w:abstractNumId w:val="19"/>
  </w:num>
  <w:num w:numId="70">
    <w:abstractNumId w:val="13"/>
  </w:num>
  <w:num w:numId="71">
    <w:abstractNumId w:val="48"/>
  </w:num>
  <w:num w:numId="72">
    <w:abstractNumId w:val="24"/>
  </w:num>
  <w:num w:numId="73">
    <w:abstractNumId w:val="81"/>
  </w:num>
  <w:num w:numId="74">
    <w:abstractNumId w:val="38"/>
  </w:num>
  <w:num w:numId="75">
    <w:abstractNumId w:val="34"/>
  </w:num>
  <w:num w:numId="76">
    <w:abstractNumId w:val="45"/>
  </w:num>
  <w:num w:numId="77">
    <w:abstractNumId w:val="40"/>
  </w:num>
  <w:num w:numId="78">
    <w:abstractNumId w:val="7"/>
    <w:lvlOverride w:ilvl="0">
      <w:startOverride w:val="1"/>
    </w:lvlOverride>
  </w:num>
  <w:num w:numId="79">
    <w:abstractNumId w:val="20"/>
  </w:num>
  <w:num w:numId="80">
    <w:abstractNumId w:val="15"/>
  </w:num>
  <w:num w:numId="81">
    <w:abstractNumId w:val="17"/>
  </w:num>
  <w:num w:numId="82">
    <w:abstractNumId w:val="55"/>
  </w:num>
  <w:num w:numId="83">
    <w:abstractNumId w:val="42"/>
  </w:num>
  <w:num w:numId="84">
    <w:abstractNumId w:val="21"/>
  </w:num>
  <w:num w:numId="85">
    <w:abstractNumId w:val="37"/>
  </w:num>
  <w:num w:numId="86">
    <w:abstractNumId w:val="3"/>
  </w:num>
  <w:num w:numId="87">
    <w:abstractNumId w:val="27"/>
  </w:num>
  <w:num w:numId="88">
    <w:abstractNumId w:val="22"/>
  </w:num>
  <w:num w:numId="89">
    <w:abstractNumId w:val="54"/>
  </w:num>
  <w:num w:numId="9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A5"/>
    <w:rsid w:val="00001F61"/>
    <w:rsid w:val="00001F86"/>
    <w:rsid w:val="00002FCD"/>
    <w:rsid w:val="00003213"/>
    <w:rsid w:val="000034A5"/>
    <w:rsid w:val="000040D5"/>
    <w:rsid w:val="000041CA"/>
    <w:rsid w:val="0000436B"/>
    <w:rsid w:val="0000607C"/>
    <w:rsid w:val="0000756C"/>
    <w:rsid w:val="00007E7A"/>
    <w:rsid w:val="000111AC"/>
    <w:rsid w:val="0001130A"/>
    <w:rsid w:val="0001166E"/>
    <w:rsid w:val="00012B69"/>
    <w:rsid w:val="0001497F"/>
    <w:rsid w:val="0001678D"/>
    <w:rsid w:val="000169CD"/>
    <w:rsid w:val="0001729C"/>
    <w:rsid w:val="000175F5"/>
    <w:rsid w:val="00017CC2"/>
    <w:rsid w:val="00017FC4"/>
    <w:rsid w:val="000207C5"/>
    <w:rsid w:val="000225AC"/>
    <w:rsid w:val="000229AA"/>
    <w:rsid w:val="00023123"/>
    <w:rsid w:val="000235CF"/>
    <w:rsid w:val="0002441B"/>
    <w:rsid w:val="000252F8"/>
    <w:rsid w:val="000253BA"/>
    <w:rsid w:val="0003018F"/>
    <w:rsid w:val="0003030B"/>
    <w:rsid w:val="00031266"/>
    <w:rsid w:val="00031E8D"/>
    <w:rsid w:val="000324AD"/>
    <w:rsid w:val="000327DD"/>
    <w:rsid w:val="000337B8"/>
    <w:rsid w:val="000358DD"/>
    <w:rsid w:val="00035D2F"/>
    <w:rsid w:val="00035EBC"/>
    <w:rsid w:val="000366AA"/>
    <w:rsid w:val="00036762"/>
    <w:rsid w:val="000368F6"/>
    <w:rsid w:val="00036F39"/>
    <w:rsid w:val="00037433"/>
    <w:rsid w:val="00037A66"/>
    <w:rsid w:val="0004181E"/>
    <w:rsid w:val="000418E2"/>
    <w:rsid w:val="000419C2"/>
    <w:rsid w:val="00041C04"/>
    <w:rsid w:val="00042E14"/>
    <w:rsid w:val="0004347E"/>
    <w:rsid w:val="00043974"/>
    <w:rsid w:val="00046AA0"/>
    <w:rsid w:val="000477D0"/>
    <w:rsid w:val="00050D71"/>
    <w:rsid w:val="0005143D"/>
    <w:rsid w:val="0005162C"/>
    <w:rsid w:val="00052825"/>
    <w:rsid w:val="00052A1E"/>
    <w:rsid w:val="00053C07"/>
    <w:rsid w:val="00053C4B"/>
    <w:rsid w:val="000544C6"/>
    <w:rsid w:val="000557F0"/>
    <w:rsid w:val="000558F2"/>
    <w:rsid w:val="00060089"/>
    <w:rsid w:val="000602D7"/>
    <w:rsid w:val="0006368E"/>
    <w:rsid w:val="00063A90"/>
    <w:rsid w:val="00064AE1"/>
    <w:rsid w:val="00064EF6"/>
    <w:rsid w:val="00066F67"/>
    <w:rsid w:val="00070394"/>
    <w:rsid w:val="000703BC"/>
    <w:rsid w:val="00071253"/>
    <w:rsid w:val="000725E5"/>
    <w:rsid w:val="00072A29"/>
    <w:rsid w:val="00072DF4"/>
    <w:rsid w:val="000738BC"/>
    <w:rsid w:val="00073CB0"/>
    <w:rsid w:val="0007624E"/>
    <w:rsid w:val="000779D5"/>
    <w:rsid w:val="00077DF8"/>
    <w:rsid w:val="00081366"/>
    <w:rsid w:val="00084148"/>
    <w:rsid w:val="00086A0A"/>
    <w:rsid w:val="000907A5"/>
    <w:rsid w:val="00090D54"/>
    <w:rsid w:val="00091DA1"/>
    <w:rsid w:val="000929F4"/>
    <w:rsid w:val="00093494"/>
    <w:rsid w:val="00094278"/>
    <w:rsid w:val="00095B6D"/>
    <w:rsid w:val="00095F0B"/>
    <w:rsid w:val="000962B4"/>
    <w:rsid w:val="0009670E"/>
    <w:rsid w:val="000A0A41"/>
    <w:rsid w:val="000A0DA5"/>
    <w:rsid w:val="000A10E3"/>
    <w:rsid w:val="000A13A5"/>
    <w:rsid w:val="000A1C8D"/>
    <w:rsid w:val="000A2471"/>
    <w:rsid w:val="000A249B"/>
    <w:rsid w:val="000A2A60"/>
    <w:rsid w:val="000A5CDE"/>
    <w:rsid w:val="000B20AB"/>
    <w:rsid w:val="000B2AA7"/>
    <w:rsid w:val="000B2DE8"/>
    <w:rsid w:val="000B2DF8"/>
    <w:rsid w:val="000B4674"/>
    <w:rsid w:val="000B4AD5"/>
    <w:rsid w:val="000B554D"/>
    <w:rsid w:val="000B7C62"/>
    <w:rsid w:val="000B7FB6"/>
    <w:rsid w:val="000C0C6C"/>
    <w:rsid w:val="000C0D50"/>
    <w:rsid w:val="000C304A"/>
    <w:rsid w:val="000C44EC"/>
    <w:rsid w:val="000C517D"/>
    <w:rsid w:val="000C5AEC"/>
    <w:rsid w:val="000C73C9"/>
    <w:rsid w:val="000D06A9"/>
    <w:rsid w:val="000D2C48"/>
    <w:rsid w:val="000D2FEA"/>
    <w:rsid w:val="000D30D5"/>
    <w:rsid w:val="000D4154"/>
    <w:rsid w:val="000D4868"/>
    <w:rsid w:val="000D5E53"/>
    <w:rsid w:val="000D5F58"/>
    <w:rsid w:val="000D7C5F"/>
    <w:rsid w:val="000E09DC"/>
    <w:rsid w:val="000E0EEF"/>
    <w:rsid w:val="000E131A"/>
    <w:rsid w:val="000E14B5"/>
    <w:rsid w:val="000E1A1A"/>
    <w:rsid w:val="000E2189"/>
    <w:rsid w:val="000E2360"/>
    <w:rsid w:val="000E27CF"/>
    <w:rsid w:val="000E380F"/>
    <w:rsid w:val="000E3FC6"/>
    <w:rsid w:val="000E4790"/>
    <w:rsid w:val="000E5054"/>
    <w:rsid w:val="000E5E47"/>
    <w:rsid w:val="000E62FF"/>
    <w:rsid w:val="000E6F7D"/>
    <w:rsid w:val="000E74CC"/>
    <w:rsid w:val="000E7C30"/>
    <w:rsid w:val="000F16B2"/>
    <w:rsid w:val="000F1D86"/>
    <w:rsid w:val="000F3781"/>
    <w:rsid w:val="000F3C3C"/>
    <w:rsid w:val="000F3E4E"/>
    <w:rsid w:val="000F44D2"/>
    <w:rsid w:val="000F4B73"/>
    <w:rsid w:val="000F4C8F"/>
    <w:rsid w:val="000F552D"/>
    <w:rsid w:val="000F62FA"/>
    <w:rsid w:val="000F7979"/>
    <w:rsid w:val="00100102"/>
    <w:rsid w:val="00100885"/>
    <w:rsid w:val="00102230"/>
    <w:rsid w:val="001025D6"/>
    <w:rsid w:val="00103322"/>
    <w:rsid w:val="00103EA8"/>
    <w:rsid w:val="0010410F"/>
    <w:rsid w:val="00104230"/>
    <w:rsid w:val="00104654"/>
    <w:rsid w:val="001048F3"/>
    <w:rsid w:val="00104B1A"/>
    <w:rsid w:val="00105439"/>
    <w:rsid w:val="00105620"/>
    <w:rsid w:val="001058D9"/>
    <w:rsid w:val="00105E03"/>
    <w:rsid w:val="00106CFF"/>
    <w:rsid w:val="0010771A"/>
    <w:rsid w:val="00111822"/>
    <w:rsid w:val="0011227A"/>
    <w:rsid w:val="00112E97"/>
    <w:rsid w:val="001160B6"/>
    <w:rsid w:val="00116933"/>
    <w:rsid w:val="001171B6"/>
    <w:rsid w:val="001214A7"/>
    <w:rsid w:val="00121C11"/>
    <w:rsid w:val="00121C55"/>
    <w:rsid w:val="00121ED2"/>
    <w:rsid w:val="001220EB"/>
    <w:rsid w:val="001263D6"/>
    <w:rsid w:val="0012734E"/>
    <w:rsid w:val="00130059"/>
    <w:rsid w:val="0013110C"/>
    <w:rsid w:val="001315AC"/>
    <w:rsid w:val="001323BF"/>
    <w:rsid w:val="001327A6"/>
    <w:rsid w:val="001342BF"/>
    <w:rsid w:val="001350D6"/>
    <w:rsid w:val="00135B9B"/>
    <w:rsid w:val="00135C0D"/>
    <w:rsid w:val="00136EBB"/>
    <w:rsid w:val="001370CC"/>
    <w:rsid w:val="001408B9"/>
    <w:rsid w:val="00141F5D"/>
    <w:rsid w:val="0014285C"/>
    <w:rsid w:val="00142E1B"/>
    <w:rsid w:val="0014453A"/>
    <w:rsid w:val="00146BE0"/>
    <w:rsid w:val="00150313"/>
    <w:rsid w:val="00150EBC"/>
    <w:rsid w:val="00150ED7"/>
    <w:rsid w:val="001519FF"/>
    <w:rsid w:val="0015251E"/>
    <w:rsid w:val="00153D0C"/>
    <w:rsid w:val="00154878"/>
    <w:rsid w:val="001554E4"/>
    <w:rsid w:val="00155571"/>
    <w:rsid w:val="00155855"/>
    <w:rsid w:val="001562B6"/>
    <w:rsid w:val="00157606"/>
    <w:rsid w:val="00157A6C"/>
    <w:rsid w:val="00157C7F"/>
    <w:rsid w:val="001600C0"/>
    <w:rsid w:val="00161BEC"/>
    <w:rsid w:val="0016289F"/>
    <w:rsid w:val="00162D51"/>
    <w:rsid w:val="00162F5D"/>
    <w:rsid w:val="00163821"/>
    <w:rsid w:val="00164A31"/>
    <w:rsid w:val="00164DD8"/>
    <w:rsid w:val="00165029"/>
    <w:rsid w:val="0016535B"/>
    <w:rsid w:val="001655BA"/>
    <w:rsid w:val="00165A41"/>
    <w:rsid w:val="00166BB8"/>
    <w:rsid w:val="00167807"/>
    <w:rsid w:val="001710EB"/>
    <w:rsid w:val="001719FB"/>
    <w:rsid w:val="00171F18"/>
    <w:rsid w:val="00171FFB"/>
    <w:rsid w:val="00173B0E"/>
    <w:rsid w:val="00176943"/>
    <w:rsid w:val="0018009E"/>
    <w:rsid w:val="00180E24"/>
    <w:rsid w:val="0018148D"/>
    <w:rsid w:val="00183560"/>
    <w:rsid w:val="00184782"/>
    <w:rsid w:val="00184ACB"/>
    <w:rsid w:val="00184AF4"/>
    <w:rsid w:val="001851BD"/>
    <w:rsid w:val="001856C1"/>
    <w:rsid w:val="00190D7D"/>
    <w:rsid w:val="00190EE7"/>
    <w:rsid w:val="0019163B"/>
    <w:rsid w:val="00191A1A"/>
    <w:rsid w:val="00191AC9"/>
    <w:rsid w:val="00192CB5"/>
    <w:rsid w:val="00192D4D"/>
    <w:rsid w:val="00193195"/>
    <w:rsid w:val="00193296"/>
    <w:rsid w:val="00194A04"/>
    <w:rsid w:val="00197542"/>
    <w:rsid w:val="00197BDA"/>
    <w:rsid w:val="00197D20"/>
    <w:rsid w:val="001A0585"/>
    <w:rsid w:val="001A0CA5"/>
    <w:rsid w:val="001A4C5A"/>
    <w:rsid w:val="001A4C8C"/>
    <w:rsid w:val="001A58B5"/>
    <w:rsid w:val="001A6618"/>
    <w:rsid w:val="001A7F4F"/>
    <w:rsid w:val="001B0B10"/>
    <w:rsid w:val="001B0D06"/>
    <w:rsid w:val="001B1A7B"/>
    <w:rsid w:val="001B1C99"/>
    <w:rsid w:val="001B3958"/>
    <w:rsid w:val="001B471E"/>
    <w:rsid w:val="001B4856"/>
    <w:rsid w:val="001B7BA2"/>
    <w:rsid w:val="001C03B0"/>
    <w:rsid w:val="001C10DA"/>
    <w:rsid w:val="001C176C"/>
    <w:rsid w:val="001C4C8D"/>
    <w:rsid w:val="001C5CAE"/>
    <w:rsid w:val="001C62E3"/>
    <w:rsid w:val="001D0E84"/>
    <w:rsid w:val="001D2A6C"/>
    <w:rsid w:val="001D2F55"/>
    <w:rsid w:val="001D2FEA"/>
    <w:rsid w:val="001D335A"/>
    <w:rsid w:val="001D3F20"/>
    <w:rsid w:val="001D4544"/>
    <w:rsid w:val="001E1929"/>
    <w:rsid w:val="001E2E23"/>
    <w:rsid w:val="001E3B03"/>
    <w:rsid w:val="001E453B"/>
    <w:rsid w:val="001E4C7C"/>
    <w:rsid w:val="001E501B"/>
    <w:rsid w:val="001E54C5"/>
    <w:rsid w:val="001E5ED8"/>
    <w:rsid w:val="001E62E9"/>
    <w:rsid w:val="001E7721"/>
    <w:rsid w:val="001F093A"/>
    <w:rsid w:val="001F1705"/>
    <w:rsid w:val="001F1887"/>
    <w:rsid w:val="001F2450"/>
    <w:rsid w:val="001F4850"/>
    <w:rsid w:val="001F57B1"/>
    <w:rsid w:val="001F58E7"/>
    <w:rsid w:val="001F70EC"/>
    <w:rsid w:val="001F784C"/>
    <w:rsid w:val="00201224"/>
    <w:rsid w:val="002016E2"/>
    <w:rsid w:val="00202793"/>
    <w:rsid w:val="00202CD2"/>
    <w:rsid w:val="00202D6F"/>
    <w:rsid w:val="0020365B"/>
    <w:rsid w:val="002039D6"/>
    <w:rsid w:val="00204624"/>
    <w:rsid w:val="0020616C"/>
    <w:rsid w:val="00206977"/>
    <w:rsid w:val="00207BB9"/>
    <w:rsid w:val="00210B23"/>
    <w:rsid w:val="00210E5C"/>
    <w:rsid w:val="002111B6"/>
    <w:rsid w:val="002119BA"/>
    <w:rsid w:val="002131B0"/>
    <w:rsid w:val="002144A7"/>
    <w:rsid w:val="002146FD"/>
    <w:rsid w:val="00214818"/>
    <w:rsid w:val="00215978"/>
    <w:rsid w:val="00215D4C"/>
    <w:rsid w:val="00216CAD"/>
    <w:rsid w:val="00217B4B"/>
    <w:rsid w:val="00221B1F"/>
    <w:rsid w:val="00222104"/>
    <w:rsid w:val="00223112"/>
    <w:rsid w:val="00223250"/>
    <w:rsid w:val="0022384B"/>
    <w:rsid w:val="002240F8"/>
    <w:rsid w:val="00226293"/>
    <w:rsid w:val="00231CE5"/>
    <w:rsid w:val="00231D79"/>
    <w:rsid w:val="002335DA"/>
    <w:rsid w:val="00235C2D"/>
    <w:rsid w:val="00236388"/>
    <w:rsid w:val="002373F8"/>
    <w:rsid w:val="00237895"/>
    <w:rsid w:val="00240081"/>
    <w:rsid w:val="002402DF"/>
    <w:rsid w:val="00240B26"/>
    <w:rsid w:val="00242CEB"/>
    <w:rsid w:val="00243AB4"/>
    <w:rsid w:val="00244DD3"/>
    <w:rsid w:val="00245952"/>
    <w:rsid w:val="00246462"/>
    <w:rsid w:val="00246A7B"/>
    <w:rsid w:val="002501ED"/>
    <w:rsid w:val="0025079A"/>
    <w:rsid w:val="00251B3F"/>
    <w:rsid w:val="002521B0"/>
    <w:rsid w:val="002541CB"/>
    <w:rsid w:val="00255383"/>
    <w:rsid w:val="00255C75"/>
    <w:rsid w:val="00257505"/>
    <w:rsid w:val="00257D26"/>
    <w:rsid w:val="002613E7"/>
    <w:rsid w:val="00261C66"/>
    <w:rsid w:val="002622F8"/>
    <w:rsid w:val="0026269E"/>
    <w:rsid w:val="00262BC6"/>
    <w:rsid w:val="00262C44"/>
    <w:rsid w:val="0026381C"/>
    <w:rsid w:val="002638E1"/>
    <w:rsid w:val="0026427C"/>
    <w:rsid w:val="0026448C"/>
    <w:rsid w:val="002654E6"/>
    <w:rsid w:val="00265E40"/>
    <w:rsid w:val="0026627D"/>
    <w:rsid w:val="00267E29"/>
    <w:rsid w:val="00271528"/>
    <w:rsid w:val="00271B29"/>
    <w:rsid w:val="00272A02"/>
    <w:rsid w:val="00272FD7"/>
    <w:rsid w:val="002730AD"/>
    <w:rsid w:val="00273F73"/>
    <w:rsid w:val="00274B88"/>
    <w:rsid w:val="00274C4C"/>
    <w:rsid w:val="0027686C"/>
    <w:rsid w:val="00276BEF"/>
    <w:rsid w:val="002800C5"/>
    <w:rsid w:val="002801FA"/>
    <w:rsid w:val="002803AA"/>
    <w:rsid w:val="00280EA2"/>
    <w:rsid w:val="002820BF"/>
    <w:rsid w:val="00282A33"/>
    <w:rsid w:val="00282ECF"/>
    <w:rsid w:val="00282FD9"/>
    <w:rsid w:val="00284FA0"/>
    <w:rsid w:val="002850E5"/>
    <w:rsid w:val="00285441"/>
    <w:rsid w:val="002859C2"/>
    <w:rsid w:val="00285CC2"/>
    <w:rsid w:val="00287528"/>
    <w:rsid w:val="002902B1"/>
    <w:rsid w:val="002928E9"/>
    <w:rsid w:val="00293DA3"/>
    <w:rsid w:val="002944B8"/>
    <w:rsid w:val="00294BD9"/>
    <w:rsid w:val="00294FA5"/>
    <w:rsid w:val="002973AF"/>
    <w:rsid w:val="002A0D53"/>
    <w:rsid w:val="002A1A54"/>
    <w:rsid w:val="002A381B"/>
    <w:rsid w:val="002A6FD1"/>
    <w:rsid w:val="002A74DF"/>
    <w:rsid w:val="002B0587"/>
    <w:rsid w:val="002B131D"/>
    <w:rsid w:val="002B3539"/>
    <w:rsid w:val="002B3FED"/>
    <w:rsid w:val="002B45EE"/>
    <w:rsid w:val="002B48EE"/>
    <w:rsid w:val="002B4B14"/>
    <w:rsid w:val="002B55C1"/>
    <w:rsid w:val="002B6223"/>
    <w:rsid w:val="002B6429"/>
    <w:rsid w:val="002B67A1"/>
    <w:rsid w:val="002B6966"/>
    <w:rsid w:val="002B74FB"/>
    <w:rsid w:val="002B7DB0"/>
    <w:rsid w:val="002C1B6D"/>
    <w:rsid w:val="002C2AD1"/>
    <w:rsid w:val="002C3C48"/>
    <w:rsid w:val="002C3CB1"/>
    <w:rsid w:val="002C5497"/>
    <w:rsid w:val="002C6D9D"/>
    <w:rsid w:val="002D0A11"/>
    <w:rsid w:val="002D1A82"/>
    <w:rsid w:val="002D2033"/>
    <w:rsid w:val="002D20B5"/>
    <w:rsid w:val="002D2DA0"/>
    <w:rsid w:val="002D33A9"/>
    <w:rsid w:val="002D3745"/>
    <w:rsid w:val="002D5A31"/>
    <w:rsid w:val="002D5C9F"/>
    <w:rsid w:val="002D62E3"/>
    <w:rsid w:val="002D6C75"/>
    <w:rsid w:val="002D737C"/>
    <w:rsid w:val="002D73B4"/>
    <w:rsid w:val="002E0D81"/>
    <w:rsid w:val="002E10A6"/>
    <w:rsid w:val="002E110C"/>
    <w:rsid w:val="002E1165"/>
    <w:rsid w:val="002E1C9B"/>
    <w:rsid w:val="002E2D19"/>
    <w:rsid w:val="002E32CA"/>
    <w:rsid w:val="002E3CBF"/>
    <w:rsid w:val="002E4CB5"/>
    <w:rsid w:val="002E5B64"/>
    <w:rsid w:val="002E6FCA"/>
    <w:rsid w:val="002E7487"/>
    <w:rsid w:val="002F1EF8"/>
    <w:rsid w:val="002F1F18"/>
    <w:rsid w:val="002F2705"/>
    <w:rsid w:val="002F279B"/>
    <w:rsid w:val="002F2B28"/>
    <w:rsid w:val="002F2BFB"/>
    <w:rsid w:val="002F2EC6"/>
    <w:rsid w:val="002F3BD6"/>
    <w:rsid w:val="002F5C30"/>
    <w:rsid w:val="002F63A0"/>
    <w:rsid w:val="002F79D4"/>
    <w:rsid w:val="002F7A27"/>
    <w:rsid w:val="002F7D94"/>
    <w:rsid w:val="0030144B"/>
    <w:rsid w:val="00303075"/>
    <w:rsid w:val="00303256"/>
    <w:rsid w:val="0030344E"/>
    <w:rsid w:val="00303983"/>
    <w:rsid w:val="00305C82"/>
    <w:rsid w:val="003062CE"/>
    <w:rsid w:val="003106A4"/>
    <w:rsid w:val="00310F61"/>
    <w:rsid w:val="003121CA"/>
    <w:rsid w:val="003123DC"/>
    <w:rsid w:val="0031439C"/>
    <w:rsid w:val="003144E1"/>
    <w:rsid w:val="00315131"/>
    <w:rsid w:val="003173D8"/>
    <w:rsid w:val="003216E9"/>
    <w:rsid w:val="00321BDA"/>
    <w:rsid w:val="00321E9A"/>
    <w:rsid w:val="00321EBF"/>
    <w:rsid w:val="003229B3"/>
    <w:rsid w:val="00324FAD"/>
    <w:rsid w:val="003306D0"/>
    <w:rsid w:val="003306EE"/>
    <w:rsid w:val="00330C3E"/>
    <w:rsid w:val="00334C91"/>
    <w:rsid w:val="00334CB0"/>
    <w:rsid w:val="00334E11"/>
    <w:rsid w:val="00335981"/>
    <w:rsid w:val="00336031"/>
    <w:rsid w:val="003362F7"/>
    <w:rsid w:val="0033646A"/>
    <w:rsid w:val="00336A05"/>
    <w:rsid w:val="0033791A"/>
    <w:rsid w:val="00342135"/>
    <w:rsid w:val="0034300A"/>
    <w:rsid w:val="00343334"/>
    <w:rsid w:val="00344248"/>
    <w:rsid w:val="00344A9C"/>
    <w:rsid w:val="00344C55"/>
    <w:rsid w:val="00344CD9"/>
    <w:rsid w:val="003453C8"/>
    <w:rsid w:val="00346F68"/>
    <w:rsid w:val="00347686"/>
    <w:rsid w:val="00347EBA"/>
    <w:rsid w:val="00350168"/>
    <w:rsid w:val="0035054A"/>
    <w:rsid w:val="00352D92"/>
    <w:rsid w:val="003536F2"/>
    <w:rsid w:val="00354876"/>
    <w:rsid w:val="0035557B"/>
    <w:rsid w:val="003559CA"/>
    <w:rsid w:val="003565AA"/>
    <w:rsid w:val="003610A7"/>
    <w:rsid w:val="00361E99"/>
    <w:rsid w:val="00363520"/>
    <w:rsid w:val="0036417D"/>
    <w:rsid w:val="00365866"/>
    <w:rsid w:val="0037054D"/>
    <w:rsid w:val="003705FC"/>
    <w:rsid w:val="0037135F"/>
    <w:rsid w:val="00371B03"/>
    <w:rsid w:val="00372950"/>
    <w:rsid w:val="003738B4"/>
    <w:rsid w:val="003749E2"/>
    <w:rsid w:val="00374D3A"/>
    <w:rsid w:val="00375FF2"/>
    <w:rsid w:val="00377239"/>
    <w:rsid w:val="00377E77"/>
    <w:rsid w:val="00381445"/>
    <w:rsid w:val="00382D3C"/>
    <w:rsid w:val="003838AD"/>
    <w:rsid w:val="0038473F"/>
    <w:rsid w:val="00384ACF"/>
    <w:rsid w:val="00384D83"/>
    <w:rsid w:val="00385C8D"/>
    <w:rsid w:val="003866E0"/>
    <w:rsid w:val="00386B69"/>
    <w:rsid w:val="0038741C"/>
    <w:rsid w:val="003903C8"/>
    <w:rsid w:val="003904F5"/>
    <w:rsid w:val="00390801"/>
    <w:rsid w:val="00392714"/>
    <w:rsid w:val="00392E14"/>
    <w:rsid w:val="0039332A"/>
    <w:rsid w:val="00393D25"/>
    <w:rsid w:val="0039444F"/>
    <w:rsid w:val="00396ABF"/>
    <w:rsid w:val="003A14FA"/>
    <w:rsid w:val="003A257E"/>
    <w:rsid w:val="003A302B"/>
    <w:rsid w:val="003A51B7"/>
    <w:rsid w:val="003A561F"/>
    <w:rsid w:val="003A61E5"/>
    <w:rsid w:val="003A644E"/>
    <w:rsid w:val="003A7307"/>
    <w:rsid w:val="003B02B3"/>
    <w:rsid w:val="003B1559"/>
    <w:rsid w:val="003B1959"/>
    <w:rsid w:val="003B21A4"/>
    <w:rsid w:val="003B3FE9"/>
    <w:rsid w:val="003B49F2"/>
    <w:rsid w:val="003B5792"/>
    <w:rsid w:val="003B680B"/>
    <w:rsid w:val="003B6A1E"/>
    <w:rsid w:val="003B6CD1"/>
    <w:rsid w:val="003B707A"/>
    <w:rsid w:val="003B7681"/>
    <w:rsid w:val="003C0ECE"/>
    <w:rsid w:val="003C291E"/>
    <w:rsid w:val="003C3FDD"/>
    <w:rsid w:val="003C490D"/>
    <w:rsid w:val="003C63B1"/>
    <w:rsid w:val="003C6759"/>
    <w:rsid w:val="003C70DB"/>
    <w:rsid w:val="003C77EF"/>
    <w:rsid w:val="003D13F9"/>
    <w:rsid w:val="003D1ECD"/>
    <w:rsid w:val="003D2CC7"/>
    <w:rsid w:val="003D3E56"/>
    <w:rsid w:val="003D779E"/>
    <w:rsid w:val="003E0F0D"/>
    <w:rsid w:val="003E1E8D"/>
    <w:rsid w:val="003E22B2"/>
    <w:rsid w:val="003E2467"/>
    <w:rsid w:val="003E2F65"/>
    <w:rsid w:val="003E34C0"/>
    <w:rsid w:val="003E36E7"/>
    <w:rsid w:val="003E484A"/>
    <w:rsid w:val="003E4DF7"/>
    <w:rsid w:val="003F0F7B"/>
    <w:rsid w:val="003F1C89"/>
    <w:rsid w:val="003F240C"/>
    <w:rsid w:val="003F270C"/>
    <w:rsid w:val="003F43EF"/>
    <w:rsid w:val="003F50A5"/>
    <w:rsid w:val="003F5B7C"/>
    <w:rsid w:val="003F60F8"/>
    <w:rsid w:val="003F648D"/>
    <w:rsid w:val="003F7DCE"/>
    <w:rsid w:val="00400295"/>
    <w:rsid w:val="00402FCD"/>
    <w:rsid w:val="00403716"/>
    <w:rsid w:val="004046DB"/>
    <w:rsid w:val="004059FA"/>
    <w:rsid w:val="00405F1D"/>
    <w:rsid w:val="00406F50"/>
    <w:rsid w:val="004073BB"/>
    <w:rsid w:val="00407559"/>
    <w:rsid w:val="00407E9B"/>
    <w:rsid w:val="0041006D"/>
    <w:rsid w:val="004101C1"/>
    <w:rsid w:val="0041089C"/>
    <w:rsid w:val="00410BA5"/>
    <w:rsid w:val="004120D8"/>
    <w:rsid w:val="00414780"/>
    <w:rsid w:val="00414BDA"/>
    <w:rsid w:val="0041592F"/>
    <w:rsid w:val="00415C66"/>
    <w:rsid w:val="004161BE"/>
    <w:rsid w:val="00416B6F"/>
    <w:rsid w:val="0041700B"/>
    <w:rsid w:val="004203BC"/>
    <w:rsid w:val="00422198"/>
    <w:rsid w:val="004222E9"/>
    <w:rsid w:val="0042288E"/>
    <w:rsid w:val="00426E02"/>
    <w:rsid w:val="004303F3"/>
    <w:rsid w:val="004304A9"/>
    <w:rsid w:val="00430DA0"/>
    <w:rsid w:val="00430ECB"/>
    <w:rsid w:val="0043177B"/>
    <w:rsid w:val="0043238E"/>
    <w:rsid w:val="00432836"/>
    <w:rsid w:val="00434AC8"/>
    <w:rsid w:val="00435A63"/>
    <w:rsid w:val="00435C6C"/>
    <w:rsid w:val="00440113"/>
    <w:rsid w:val="0044038E"/>
    <w:rsid w:val="00441137"/>
    <w:rsid w:val="00441283"/>
    <w:rsid w:val="0044142A"/>
    <w:rsid w:val="00441C2C"/>
    <w:rsid w:val="00442008"/>
    <w:rsid w:val="004425A2"/>
    <w:rsid w:val="004428FD"/>
    <w:rsid w:val="00442C35"/>
    <w:rsid w:val="00442D4A"/>
    <w:rsid w:val="0044555B"/>
    <w:rsid w:val="0044582D"/>
    <w:rsid w:val="00445B58"/>
    <w:rsid w:val="0044670C"/>
    <w:rsid w:val="00446E7A"/>
    <w:rsid w:val="00451D88"/>
    <w:rsid w:val="00452516"/>
    <w:rsid w:val="004542FE"/>
    <w:rsid w:val="0045613F"/>
    <w:rsid w:val="0045620D"/>
    <w:rsid w:val="00457C19"/>
    <w:rsid w:val="0046004B"/>
    <w:rsid w:val="00460918"/>
    <w:rsid w:val="0046119C"/>
    <w:rsid w:val="0046199C"/>
    <w:rsid w:val="00461F38"/>
    <w:rsid w:val="0046334D"/>
    <w:rsid w:val="00464107"/>
    <w:rsid w:val="00464FDA"/>
    <w:rsid w:val="0046665A"/>
    <w:rsid w:val="004674F4"/>
    <w:rsid w:val="00467C87"/>
    <w:rsid w:val="00471DAD"/>
    <w:rsid w:val="00472585"/>
    <w:rsid w:val="0047534A"/>
    <w:rsid w:val="004753E4"/>
    <w:rsid w:val="0047666B"/>
    <w:rsid w:val="004771B0"/>
    <w:rsid w:val="00480219"/>
    <w:rsid w:val="00480FFD"/>
    <w:rsid w:val="004810FF"/>
    <w:rsid w:val="00481B67"/>
    <w:rsid w:val="00481CD3"/>
    <w:rsid w:val="00483D2B"/>
    <w:rsid w:val="00485ABC"/>
    <w:rsid w:val="00486032"/>
    <w:rsid w:val="00486DE4"/>
    <w:rsid w:val="00491D13"/>
    <w:rsid w:val="00491DC1"/>
    <w:rsid w:val="00492737"/>
    <w:rsid w:val="0049297C"/>
    <w:rsid w:val="004930EA"/>
    <w:rsid w:val="0049352F"/>
    <w:rsid w:val="00493B16"/>
    <w:rsid w:val="00494920"/>
    <w:rsid w:val="00494D7F"/>
    <w:rsid w:val="004967DC"/>
    <w:rsid w:val="00496C43"/>
    <w:rsid w:val="00497569"/>
    <w:rsid w:val="00497876"/>
    <w:rsid w:val="004A2982"/>
    <w:rsid w:val="004A38C5"/>
    <w:rsid w:val="004A40FD"/>
    <w:rsid w:val="004A5912"/>
    <w:rsid w:val="004A68B2"/>
    <w:rsid w:val="004A7D7E"/>
    <w:rsid w:val="004B02E4"/>
    <w:rsid w:val="004B0FAD"/>
    <w:rsid w:val="004B6643"/>
    <w:rsid w:val="004B6E72"/>
    <w:rsid w:val="004C1E6E"/>
    <w:rsid w:val="004C4122"/>
    <w:rsid w:val="004C73F8"/>
    <w:rsid w:val="004C74D3"/>
    <w:rsid w:val="004C7ADA"/>
    <w:rsid w:val="004D0ACB"/>
    <w:rsid w:val="004D1455"/>
    <w:rsid w:val="004D14DF"/>
    <w:rsid w:val="004D2625"/>
    <w:rsid w:val="004D2683"/>
    <w:rsid w:val="004D3205"/>
    <w:rsid w:val="004D32AF"/>
    <w:rsid w:val="004D3357"/>
    <w:rsid w:val="004D33E6"/>
    <w:rsid w:val="004D5E0D"/>
    <w:rsid w:val="004E029B"/>
    <w:rsid w:val="004E1713"/>
    <w:rsid w:val="004E3091"/>
    <w:rsid w:val="004E485B"/>
    <w:rsid w:val="004E4C56"/>
    <w:rsid w:val="004E521F"/>
    <w:rsid w:val="004E5CED"/>
    <w:rsid w:val="004E624A"/>
    <w:rsid w:val="004E6ACC"/>
    <w:rsid w:val="004F02DF"/>
    <w:rsid w:val="004F1A47"/>
    <w:rsid w:val="004F1C1C"/>
    <w:rsid w:val="004F67B4"/>
    <w:rsid w:val="004F6A10"/>
    <w:rsid w:val="004F6D37"/>
    <w:rsid w:val="0050299E"/>
    <w:rsid w:val="005030BE"/>
    <w:rsid w:val="00504FFF"/>
    <w:rsid w:val="00505B27"/>
    <w:rsid w:val="00505C2D"/>
    <w:rsid w:val="00510AEC"/>
    <w:rsid w:val="00511083"/>
    <w:rsid w:val="0051172D"/>
    <w:rsid w:val="005127BD"/>
    <w:rsid w:val="005131AB"/>
    <w:rsid w:val="00513A7A"/>
    <w:rsid w:val="00513F41"/>
    <w:rsid w:val="005148E7"/>
    <w:rsid w:val="005149BE"/>
    <w:rsid w:val="00514FD3"/>
    <w:rsid w:val="00515BD6"/>
    <w:rsid w:val="00516F7B"/>
    <w:rsid w:val="00517C00"/>
    <w:rsid w:val="00517D72"/>
    <w:rsid w:val="00520261"/>
    <w:rsid w:val="005213FE"/>
    <w:rsid w:val="0052218F"/>
    <w:rsid w:val="00524D47"/>
    <w:rsid w:val="00525335"/>
    <w:rsid w:val="00526C42"/>
    <w:rsid w:val="005272DF"/>
    <w:rsid w:val="00527B0E"/>
    <w:rsid w:val="005309A9"/>
    <w:rsid w:val="00532C48"/>
    <w:rsid w:val="0053471D"/>
    <w:rsid w:val="005353F5"/>
    <w:rsid w:val="005355FD"/>
    <w:rsid w:val="005369BE"/>
    <w:rsid w:val="0053745F"/>
    <w:rsid w:val="005411E5"/>
    <w:rsid w:val="00541313"/>
    <w:rsid w:val="00545097"/>
    <w:rsid w:val="00545398"/>
    <w:rsid w:val="00546D85"/>
    <w:rsid w:val="00547E1E"/>
    <w:rsid w:val="00547FBA"/>
    <w:rsid w:val="0055159E"/>
    <w:rsid w:val="00551917"/>
    <w:rsid w:val="00553504"/>
    <w:rsid w:val="00553D88"/>
    <w:rsid w:val="00555018"/>
    <w:rsid w:val="00560513"/>
    <w:rsid w:val="00564B9B"/>
    <w:rsid w:val="00564BB1"/>
    <w:rsid w:val="00565AAC"/>
    <w:rsid w:val="005679ED"/>
    <w:rsid w:val="00570E11"/>
    <w:rsid w:val="0057170A"/>
    <w:rsid w:val="00574C4A"/>
    <w:rsid w:val="0057662B"/>
    <w:rsid w:val="00576C95"/>
    <w:rsid w:val="005773BF"/>
    <w:rsid w:val="005810E5"/>
    <w:rsid w:val="0058326B"/>
    <w:rsid w:val="005834C6"/>
    <w:rsid w:val="00585924"/>
    <w:rsid w:val="00586E9B"/>
    <w:rsid w:val="00587BE3"/>
    <w:rsid w:val="00587F43"/>
    <w:rsid w:val="005900C4"/>
    <w:rsid w:val="005927AC"/>
    <w:rsid w:val="005928AF"/>
    <w:rsid w:val="005943BD"/>
    <w:rsid w:val="00595225"/>
    <w:rsid w:val="00595AFD"/>
    <w:rsid w:val="00595D6D"/>
    <w:rsid w:val="00595E58"/>
    <w:rsid w:val="005A1CF5"/>
    <w:rsid w:val="005A25B6"/>
    <w:rsid w:val="005A2FF3"/>
    <w:rsid w:val="005A3D8F"/>
    <w:rsid w:val="005A50A4"/>
    <w:rsid w:val="005A528B"/>
    <w:rsid w:val="005A74D3"/>
    <w:rsid w:val="005A7E53"/>
    <w:rsid w:val="005B0ED0"/>
    <w:rsid w:val="005B1195"/>
    <w:rsid w:val="005B2194"/>
    <w:rsid w:val="005B44E8"/>
    <w:rsid w:val="005B6498"/>
    <w:rsid w:val="005B6FA0"/>
    <w:rsid w:val="005B771A"/>
    <w:rsid w:val="005C054A"/>
    <w:rsid w:val="005C0C79"/>
    <w:rsid w:val="005C2728"/>
    <w:rsid w:val="005C2B8D"/>
    <w:rsid w:val="005C3C34"/>
    <w:rsid w:val="005C3DFE"/>
    <w:rsid w:val="005C70BE"/>
    <w:rsid w:val="005C70FA"/>
    <w:rsid w:val="005C7AF1"/>
    <w:rsid w:val="005D0680"/>
    <w:rsid w:val="005D1E44"/>
    <w:rsid w:val="005D26AB"/>
    <w:rsid w:val="005D363D"/>
    <w:rsid w:val="005D3EE0"/>
    <w:rsid w:val="005D6C89"/>
    <w:rsid w:val="005E0999"/>
    <w:rsid w:val="005E3977"/>
    <w:rsid w:val="005E5139"/>
    <w:rsid w:val="005E5926"/>
    <w:rsid w:val="005E5BC8"/>
    <w:rsid w:val="005E69FE"/>
    <w:rsid w:val="005E6A3C"/>
    <w:rsid w:val="005E6F43"/>
    <w:rsid w:val="005F2467"/>
    <w:rsid w:val="005F2E9C"/>
    <w:rsid w:val="005F37A2"/>
    <w:rsid w:val="005F482B"/>
    <w:rsid w:val="005F64FB"/>
    <w:rsid w:val="00601A19"/>
    <w:rsid w:val="00601A38"/>
    <w:rsid w:val="00603685"/>
    <w:rsid w:val="00603A9D"/>
    <w:rsid w:val="006040D2"/>
    <w:rsid w:val="006043D3"/>
    <w:rsid w:val="006053DF"/>
    <w:rsid w:val="00605ED6"/>
    <w:rsid w:val="00606014"/>
    <w:rsid w:val="00606126"/>
    <w:rsid w:val="006069F9"/>
    <w:rsid w:val="00607E30"/>
    <w:rsid w:val="006100AE"/>
    <w:rsid w:val="00610509"/>
    <w:rsid w:val="00610B6E"/>
    <w:rsid w:val="0061203C"/>
    <w:rsid w:val="00612053"/>
    <w:rsid w:val="00612384"/>
    <w:rsid w:val="00612E7E"/>
    <w:rsid w:val="00613B95"/>
    <w:rsid w:val="0061445B"/>
    <w:rsid w:val="00614F68"/>
    <w:rsid w:val="006153BC"/>
    <w:rsid w:val="00615C7C"/>
    <w:rsid w:val="00617393"/>
    <w:rsid w:val="00617485"/>
    <w:rsid w:val="00617C6D"/>
    <w:rsid w:val="00617E24"/>
    <w:rsid w:val="00620851"/>
    <w:rsid w:val="006209FA"/>
    <w:rsid w:val="00621D18"/>
    <w:rsid w:val="0062215F"/>
    <w:rsid w:val="0062370C"/>
    <w:rsid w:val="00624AC7"/>
    <w:rsid w:val="00624C5D"/>
    <w:rsid w:val="0062600D"/>
    <w:rsid w:val="00626C74"/>
    <w:rsid w:val="00627DC2"/>
    <w:rsid w:val="0063009D"/>
    <w:rsid w:val="00630FF5"/>
    <w:rsid w:val="00631654"/>
    <w:rsid w:val="00631795"/>
    <w:rsid w:val="00632015"/>
    <w:rsid w:val="0063276A"/>
    <w:rsid w:val="0063428A"/>
    <w:rsid w:val="006345F6"/>
    <w:rsid w:val="0063516D"/>
    <w:rsid w:val="00635183"/>
    <w:rsid w:val="006370CF"/>
    <w:rsid w:val="006372CE"/>
    <w:rsid w:val="006402C4"/>
    <w:rsid w:val="006405EB"/>
    <w:rsid w:val="00641908"/>
    <w:rsid w:val="00641CF9"/>
    <w:rsid w:val="006422DE"/>
    <w:rsid w:val="0064341D"/>
    <w:rsid w:val="0064387B"/>
    <w:rsid w:val="006446D5"/>
    <w:rsid w:val="00644B9A"/>
    <w:rsid w:val="00644BCE"/>
    <w:rsid w:val="00646347"/>
    <w:rsid w:val="00647052"/>
    <w:rsid w:val="00647308"/>
    <w:rsid w:val="00652887"/>
    <w:rsid w:val="0065298F"/>
    <w:rsid w:val="00652A1C"/>
    <w:rsid w:val="00654879"/>
    <w:rsid w:val="0065505C"/>
    <w:rsid w:val="006553B5"/>
    <w:rsid w:val="006573E6"/>
    <w:rsid w:val="00660674"/>
    <w:rsid w:val="00660ACD"/>
    <w:rsid w:val="0066163E"/>
    <w:rsid w:val="00661BAA"/>
    <w:rsid w:val="00662796"/>
    <w:rsid w:val="00663356"/>
    <w:rsid w:val="006642CA"/>
    <w:rsid w:val="00664527"/>
    <w:rsid w:val="00664F3D"/>
    <w:rsid w:val="0066620E"/>
    <w:rsid w:val="006716D3"/>
    <w:rsid w:val="00671E42"/>
    <w:rsid w:val="00675FFD"/>
    <w:rsid w:val="00680087"/>
    <w:rsid w:val="00680B0C"/>
    <w:rsid w:val="00681D0A"/>
    <w:rsid w:val="00681E4A"/>
    <w:rsid w:val="0068408B"/>
    <w:rsid w:val="0068569B"/>
    <w:rsid w:val="0068749D"/>
    <w:rsid w:val="00687865"/>
    <w:rsid w:val="00687D5A"/>
    <w:rsid w:val="00690158"/>
    <w:rsid w:val="006901F8"/>
    <w:rsid w:val="00690848"/>
    <w:rsid w:val="00690C4E"/>
    <w:rsid w:val="006917F3"/>
    <w:rsid w:val="00692300"/>
    <w:rsid w:val="00693951"/>
    <w:rsid w:val="00694993"/>
    <w:rsid w:val="00694BBB"/>
    <w:rsid w:val="006963EA"/>
    <w:rsid w:val="006964DD"/>
    <w:rsid w:val="006964E7"/>
    <w:rsid w:val="006972B2"/>
    <w:rsid w:val="0069734E"/>
    <w:rsid w:val="006A00AE"/>
    <w:rsid w:val="006A0135"/>
    <w:rsid w:val="006A0490"/>
    <w:rsid w:val="006A1100"/>
    <w:rsid w:val="006A178D"/>
    <w:rsid w:val="006A2BE7"/>
    <w:rsid w:val="006A3ACF"/>
    <w:rsid w:val="006A4727"/>
    <w:rsid w:val="006A4AB6"/>
    <w:rsid w:val="006A4BD2"/>
    <w:rsid w:val="006A4FFD"/>
    <w:rsid w:val="006A514F"/>
    <w:rsid w:val="006A53A4"/>
    <w:rsid w:val="006A53DE"/>
    <w:rsid w:val="006A7A96"/>
    <w:rsid w:val="006B060C"/>
    <w:rsid w:val="006B06CB"/>
    <w:rsid w:val="006B2079"/>
    <w:rsid w:val="006B2111"/>
    <w:rsid w:val="006B3D74"/>
    <w:rsid w:val="006B3EF7"/>
    <w:rsid w:val="006B6576"/>
    <w:rsid w:val="006B66F4"/>
    <w:rsid w:val="006B7B61"/>
    <w:rsid w:val="006B7F02"/>
    <w:rsid w:val="006C0DA8"/>
    <w:rsid w:val="006C2C9F"/>
    <w:rsid w:val="006C3652"/>
    <w:rsid w:val="006C41D0"/>
    <w:rsid w:val="006C5121"/>
    <w:rsid w:val="006C59AD"/>
    <w:rsid w:val="006C6173"/>
    <w:rsid w:val="006C69A6"/>
    <w:rsid w:val="006C7F5F"/>
    <w:rsid w:val="006D0223"/>
    <w:rsid w:val="006D355C"/>
    <w:rsid w:val="006D3BD3"/>
    <w:rsid w:val="006D4147"/>
    <w:rsid w:val="006D41F6"/>
    <w:rsid w:val="006D4658"/>
    <w:rsid w:val="006D632A"/>
    <w:rsid w:val="006D6A56"/>
    <w:rsid w:val="006D7D43"/>
    <w:rsid w:val="006E06C6"/>
    <w:rsid w:val="006E2507"/>
    <w:rsid w:val="006E3AC6"/>
    <w:rsid w:val="006E3D2F"/>
    <w:rsid w:val="006E449C"/>
    <w:rsid w:val="006E5E93"/>
    <w:rsid w:val="006F2E94"/>
    <w:rsid w:val="006F3902"/>
    <w:rsid w:val="006F3C51"/>
    <w:rsid w:val="006F3CB7"/>
    <w:rsid w:val="006F44BD"/>
    <w:rsid w:val="006F45A0"/>
    <w:rsid w:val="006F4F90"/>
    <w:rsid w:val="006F60CE"/>
    <w:rsid w:val="006F6C6C"/>
    <w:rsid w:val="006F6D7A"/>
    <w:rsid w:val="006F6DEE"/>
    <w:rsid w:val="006F732C"/>
    <w:rsid w:val="006F7B54"/>
    <w:rsid w:val="00701814"/>
    <w:rsid w:val="00701F8F"/>
    <w:rsid w:val="007039F7"/>
    <w:rsid w:val="00704264"/>
    <w:rsid w:val="00704B0B"/>
    <w:rsid w:val="007054C1"/>
    <w:rsid w:val="00705709"/>
    <w:rsid w:val="00705A40"/>
    <w:rsid w:val="00706BBD"/>
    <w:rsid w:val="00707A42"/>
    <w:rsid w:val="00707C65"/>
    <w:rsid w:val="00710F4E"/>
    <w:rsid w:val="00711CDF"/>
    <w:rsid w:val="00713A63"/>
    <w:rsid w:val="007143BC"/>
    <w:rsid w:val="00714681"/>
    <w:rsid w:val="007151A7"/>
    <w:rsid w:val="007154E8"/>
    <w:rsid w:val="00716706"/>
    <w:rsid w:val="00720480"/>
    <w:rsid w:val="00724BEC"/>
    <w:rsid w:val="00724C39"/>
    <w:rsid w:val="00725BAD"/>
    <w:rsid w:val="00726EDA"/>
    <w:rsid w:val="0072773B"/>
    <w:rsid w:val="007310D4"/>
    <w:rsid w:val="007313A3"/>
    <w:rsid w:val="00732C84"/>
    <w:rsid w:val="00732EF4"/>
    <w:rsid w:val="00735C8F"/>
    <w:rsid w:val="007365DA"/>
    <w:rsid w:val="00736F70"/>
    <w:rsid w:val="00737227"/>
    <w:rsid w:val="007410EA"/>
    <w:rsid w:val="007428B8"/>
    <w:rsid w:val="007447C4"/>
    <w:rsid w:val="00744BC7"/>
    <w:rsid w:val="007457BC"/>
    <w:rsid w:val="00746164"/>
    <w:rsid w:val="0074757E"/>
    <w:rsid w:val="00752177"/>
    <w:rsid w:val="007534C4"/>
    <w:rsid w:val="00756DD8"/>
    <w:rsid w:val="007574A1"/>
    <w:rsid w:val="00757B0D"/>
    <w:rsid w:val="00757B47"/>
    <w:rsid w:val="007618A7"/>
    <w:rsid w:val="0076311B"/>
    <w:rsid w:val="007648E5"/>
    <w:rsid w:val="00764D73"/>
    <w:rsid w:val="00764E7B"/>
    <w:rsid w:val="00765D52"/>
    <w:rsid w:val="00765F66"/>
    <w:rsid w:val="0076613C"/>
    <w:rsid w:val="0076685F"/>
    <w:rsid w:val="00766DC7"/>
    <w:rsid w:val="0076770A"/>
    <w:rsid w:val="0076781D"/>
    <w:rsid w:val="00767B0E"/>
    <w:rsid w:val="00770AB5"/>
    <w:rsid w:val="00771EBF"/>
    <w:rsid w:val="0077210C"/>
    <w:rsid w:val="00772B8F"/>
    <w:rsid w:val="007751BA"/>
    <w:rsid w:val="00776575"/>
    <w:rsid w:val="00776F75"/>
    <w:rsid w:val="007776BD"/>
    <w:rsid w:val="00777991"/>
    <w:rsid w:val="00780BB6"/>
    <w:rsid w:val="007812DD"/>
    <w:rsid w:val="00781FF9"/>
    <w:rsid w:val="00784C2D"/>
    <w:rsid w:val="007851EF"/>
    <w:rsid w:val="00785521"/>
    <w:rsid w:val="00787060"/>
    <w:rsid w:val="007905B5"/>
    <w:rsid w:val="00790E3E"/>
    <w:rsid w:val="00791B27"/>
    <w:rsid w:val="00791F55"/>
    <w:rsid w:val="0079258E"/>
    <w:rsid w:val="007935ED"/>
    <w:rsid w:val="007943F3"/>
    <w:rsid w:val="0079462B"/>
    <w:rsid w:val="00794A04"/>
    <w:rsid w:val="00794E5F"/>
    <w:rsid w:val="00796172"/>
    <w:rsid w:val="007968EC"/>
    <w:rsid w:val="0079783F"/>
    <w:rsid w:val="007A1A56"/>
    <w:rsid w:val="007A1E75"/>
    <w:rsid w:val="007A26B9"/>
    <w:rsid w:val="007A2734"/>
    <w:rsid w:val="007A2C8E"/>
    <w:rsid w:val="007A3BA1"/>
    <w:rsid w:val="007A759D"/>
    <w:rsid w:val="007B069F"/>
    <w:rsid w:val="007B0751"/>
    <w:rsid w:val="007B198C"/>
    <w:rsid w:val="007B4EFB"/>
    <w:rsid w:val="007B5E48"/>
    <w:rsid w:val="007B61CE"/>
    <w:rsid w:val="007B6730"/>
    <w:rsid w:val="007B710F"/>
    <w:rsid w:val="007B721A"/>
    <w:rsid w:val="007B74B8"/>
    <w:rsid w:val="007C0177"/>
    <w:rsid w:val="007C03F6"/>
    <w:rsid w:val="007C1CC2"/>
    <w:rsid w:val="007C33DD"/>
    <w:rsid w:val="007C3C62"/>
    <w:rsid w:val="007C5697"/>
    <w:rsid w:val="007C5E96"/>
    <w:rsid w:val="007C69C9"/>
    <w:rsid w:val="007C760C"/>
    <w:rsid w:val="007D0E01"/>
    <w:rsid w:val="007D528B"/>
    <w:rsid w:val="007D656C"/>
    <w:rsid w:val="007D6A8F"/>
    <w:rsid w:val="007E0BF6"/>
    <w:rsid w:val="007E0F26"/>
    <w:rsid w:val="007E10DE"/>
    <w:rsid w:val="007E2CBF"/>
    <w:rsid w:val="007E34A5"/>
    <w:rsid w:val="007E4C33"/>
    <w:rsid w:val="007F2A48"/>
    <w:rsid w:val="007F4327"/>
    <w:rsid w:val="007F57DC"/>
    <w:rsid w:val="007F6028"/>
    <w:rsid w:val="007F7F16"/>
    <w:rsid w:val="0080212C"/>
    <w:rsid w:val="00803E15"/>
    <w:rsid w:val="008060C4"/>
    <w:rsid w:val="008060D2"/>
    <w:rsid w:val="0081010A"/>
    <w:rsid w:val="00810346"/>
    <w:rsid w:val="0081046E"/>
    <w:rsid w:val="008104EB"/>
    <w:rsid w:val="00811190"/>
    <w:rsid w:val="0081197F"/>
    <w:rsid w:val="00811C47"/>
    <w:rsid w:val="00812F95"/>
    <w:rsid w:val="00813305"/>
    <w:rsid w:val="00813976"/>
    <w:rsid w:val="00813D97"/>
    <w:rsid w:val="00814738"/>
    <w:rsid w:val="008151A7"/>
    <w:rsid w:val="008158C7"/>
    <w:rsid w:val="008164CD"/>
    <w:rsid w:val="0082042F"/>
    <w:rsid w:val="008213A5"/>
    <w:rsid w:val="00821FE1"/>
    <w:rsid w:val="00823808"/>
    <w:rsid w:val="008241EA"/>
    <w:rsid w:val="008247E1"/>
    <w:rsid w:val="00825022"/>
    <w:rsid w:val="00825FD0"/>
    <w:rsid w:val="0082672E"/>
    <w:rsid w:val="008275B7"/>
    <w:rsid w:val="00830186"/>
    <w:rsid w:val="008308D9"/>
    <w:rsid w:val="00830C99"/>
    <w:rsid w:val="008339EB"/>
    <w:rsid w:val="00834387"/>
    <w:rsid w:val="008343A9"/>
    <w:rsid w:val="0083526A"/>
    <w:rsid w:val="008354DB"/>
    <w:rsid w:val="00840049"/>
    <w:rsid w:val="008408DB"/>
    <w:rsid w:val="008410AE"/>
    <w:rsid w:val="0084112A"/>
    <w:rsid w:val="0084134F"/>
    <w:rsid w:val="00841E99"/>
    <w:rsid w:val="00841FDF"/>
    <w:rsid w:val="00842D90"/>
    <w:rsid w:val="008433FD"/>
    <w:rsid w:val="00843FF0"/>
    <w:rsid w:val="0084401B"/>
    <w:rsid w:val="0084446F"/>
    <w:rsid w:val="00844CD5"/>
    <w:rsid w:val="00845B7A"/>
    <w:rsid w:val="0084705C"/>
    <w:rsid w:val="00850DA0"/>
    <w:rsid w:val="008517BC"/>
    <w:rsid w:val="00852025"/>
    <w:rsid w:val="00852278"/>
    <w:rsid w:val="008530D2"/>
    <w:rsid w:val="00853F19"/>
    <w:rsid w:val="00854488"/>
    <w:rsid w:val="00854886"/>
    <w:rsid w:val="0085600E"/>
    <w:rsid w:val="00856D2E"/>
    <w:rsid w:val="00857E01"/>
    <w:rsid w:val="00862E24"/>
    <w:rsid w:val="00863A2E"/>
    <w:rsid w:val="008642A2"/>
    <w:rsid w:val="00865625"/>
    <w:rsid w:val="008657A4"/>
    <w:rsid w:val="0086662A"/>
    <w:rsid w:val="0086730C"/>
    <w:rsid w:val="00870C23"/>
    <w:rsid w:val="0087227B"/>
    <w:rsid w:val="0087252F"/>
    <w:rsid w:val="00872741"/>
    <w:rsid w:val="00873655"/>
    <w:rsid w:val="00873BBF"/>
    <w:rsid w:val="00873C3D"/>
    <w:rsid w:val="00874621"/>
    <w:rsid w:val="00874AD3"/>
    <w:rsid w:val="00875021"/>
    <w:rsid w:val="008758E2"/>
    <w:rsid w:val="008759AD"/>
    <w:rsid w:val="00877597"/>
    <w:rsid w:val="00882DDF"/>
    <w:rsid w:val="008849BC"/>
    <w:rsid w:val="008875F9"/>
    <w:rsid w:val="0089005B"/>
    <w:rsid w:val="008905E3"/>
    <w:rsid w:val="008909EE"/>
    <w:rsid w:val="0089124D"/>
    <w:rsid w:val="008913D3"/>
    <w:rsid w:val="008932EE"/>
    <w:rsid w:val="00893343"/>
    <w:rsid w:val="0089381E"/>
    <w:rsid w:val="008939A1"/>
    <w:rsid w:val="00893DD7"/>
    <w:rsid w:val="008942D5"/>
    <w:rsid w:val="00894B3A"/>
    <w:rsid w:val="00894C9E"/>
    <w:rsid w:val="008962BF"/>
    <w:rsid w:val="00896957"/>
    <w:rsid w:val="0089727C"/>
    <w:rsid w:val="00897FE3"/>
    <w:rsid w:val="008A00EA"/>
    <w:rsid w:val="008A16DC"/>
    <w:rsid w:val="008A1B20"/>
    <w:rsid w:val="008A2996"/>
    <w:rsid w:val="008A2CCD"/>
    <w:rsid w:val="008A4424"/>
    <w:rsid w:val="008A4B08"/>
    <w:rsid w:val="008A4DAE"/>
    <w:rsid w:val="008A55B7"/>
    <w:rsid w:val="008A631C"/>
    <w:rsid w:val="008A6544"/>
    <w:rsid w:val="008A6660"/>
    <w:rsid w:val="008A6B85"/>
    <w:rsid w:val="008B246E"/>
    <w:rsid w:val="008B3078"/>
    <w:rsid w:val="008B3B3E"/>
    <w:rsid w:val="008B42C4"/>
    <w:rsid w:val="008B4DB8"/>
    <w:rsid w:val="008B5564"/>
    <w:rsid w:val="008B6F4C"/>
    <w:rsid w:val="008B7684"/>
    <w:rsid w:val="008C0B71"/>
    <w:rsid w:val="008C11CE"/>
    <w:rsid w:val="008C1D44"/>
    <w:rsid w:val="008C43EC"/>
    <w:rsid w:val="008C4719"/>
    <w:rsid w:val="008C501C"/>
    <w:rsid w:val="008C6864"/>
    <w:rsid w:val="008C68D1"/>
    <w:rsid w:val="008D260B"/>
    <w:rsid w:val="008D2648"/>
    <w:rsid w:val="008D2F5B"/>
    <w:rsid w:val="008D3D5D"/>
    <w:rsid w:val="008D7148"/>
    <w:rsid w:val="008E2EC3"/>
    <w:rsid w:val="008E4014"/>
    <w:rsid w:val="008E4F7F"/>
    <w:rsid w:val="008E509C"/>
    <w:rsid w:val="008E54B8"/>
    <w:rsid w:val="008E56D8"/>
    <w:rsid w:val="008E59D3"/>
    <w:rsid w:val="008E66C8"/>
    <w:rsid w:val="008E6DF9"/>
    <w:rsid w:val="008E7014"/>
    <w:rsid w:val="008E7482"/>
    <w:rsid w:val="008F24F3"/>
    <w:rsid w:val="008F4345"/>
    <w:rsid w:val="008F4571"/>
    <w:rsid w:val="008F45B1"/>
    <w:rsid w:val="008F5D34"/>
    <w:rsid w:val="008F7B33"/>
    <w:rsid w:val="009010D3"/>
    <w:rsid w:val="009015F3"/>
    <w:rsid w:val="00901824"/>
    <w:rsid w:val="00905D35"/>
    <w:rsid w:val="00905EC5"/>
    <w:rsid w:val="009064C3"/>
    <w:rsid w:val="0090701B"/>
    <w:rsid w:val="0091117B"/>
    <w:rsid w:val="0091357B"/>
    <w:rsid w:val="00913A77"/>
    <w:rsid w:val="00915174"/>
    <w:rsid w:val="009157F7"/>
    <w:rsid w:val="00915D42"/>
    <w:rsid w:val="00916017"/>
    <w:rsid w:val="00917374"/>
    <w:rsid w:val="00921237"/>
    <w:rsid w:val="00921401"/>
    <w:rsid w:val="009214A2"/>
    <w:rsid w:val="00922C90"/>
    <w:rsid w:val="00923D80"/>
    <w:rsid w:val="00924841"/>
    <w:rsid w:val="00926484"/>
    <w:rsid w:val="00927F60"/>
    <w:rsid w:val="00930B22"/>
    <w:rsid w:val="00930D06"/>
    <w:rsid w:val="00932889"/>
    <w:rsid w:val="00933D36"/>
    <w:rsid w:val="009341F3"/>
    <w:rsid w:val="0093425D"/>
    <w:rsid w:val="00934447"/>
    <w:rsid w:val="00935D05"/>
    <w:rsid w:val="00935D4E"/>
    <w:rsid w:val="0093656A"/>
    <w:rsid w:val="00937A22"/>
    <w:rsid w:val="009407BE"/>
    <w:rsid w:val="0094345C"/>
    <w:rsid w:val="00944C1B"/>
    <w:rsid w:val="00944F91"/>
    <w:rsid w:val="00945BA9"/>
    <w:rsid w:val="00945C71"/>
    <w:rsid w:val="00947003"/>
    <w:rsid w:val="00947FF4"/>
    <w:rsid w:val="00950E71"/>
    <w:rsid w:val="009513CD"/>
    <w:rsid w:val="00951AB8"/>
    <w:rsid w:val="00953E39"/>
    <w:rsid w:val="00954485"/>
    <w:rsid w:val="00954FC4"/>
    <w:rsid w:val="00955E44"/>
    <w:rsid w:val="009560A4"/>
    <w:rsid w:val="00957DD9"/>
    <w:rsid w:val="00960D6E"/>
    <w:rsid w:val="0096137E"/>
    <w:rsid w:val="00961D8B"/>
    <w:rsid w:val="00962494"/>
    <w:rsid w:val="00963053"/>
    <w:rsid w:val="0096350E"/>
    <w:rsid w:val="00967163"/>
    <w:rsid w:val="00971142"/>
    <w:rsid w:val="009711A4"/>
    <w:rsid w:val="00973B61"/>
    <w:rsid w:val="00975ECE"/>
    <w:rsid w:val="0097614B"/>
    <w:rsid w:val="00977BFE"/>
    <w:rsid w:val="00980513"/>
    <w:rsid w:val="009817A5"/>
    <w:rsid w:val="00982C23"/>
    <w:rsid w:val="009835A6"/>
    <w:rsid w:val="00984229"/>
    <w:rsid w:val="009863C0"/>
    <w:rsid w:val="009867E9"/>
    <w:rsid w:val="0099084F"/>
    <w:rsid w:val="009909CC"/>
    <w:rsid w:val="00993BD7"/>
    <w:rsid w:val="00993EF1"/>
    <w:rsid w:val="009947CB"/>
    <w:rsid w:val="00995BAA"/>
    <w:rsid w:val="009A030F"/>
    <w:rsid w:val="009A0ABC"/>
    <w:rsid w:val="009A18FD"/>
    <w:rsid w:val="009A1DE2"/>
    <w:rsid w:val="009A3C58"/>
    <w:rsid w:val="009A612B"/>
    <w:rsid w:val="009A6911"/>
    <w:rsid w:val="009A6BD0"/>
    <w:rsid w:val="009B0174"/>
    <w:rsid w:val="009B04E1"/>
    <w:rsid w:val="009B07A4"/>
    <w:rsid w:val="009B429E"/>
    <w:rsid w:val="009B465E"/>
    <w:rsid w:val="009B666A"/>
    <w:rsid w:val="009B750A"/>
    <w:rsid w:val="009C0F18"/>
    <w:rsid w:val="009C2EE9"/>
    <w:rsid w:val="009C4C33"/>
    <w:rsid w:val="009C6A6A"/>
    <w:rsid w:val="009D24F7"/>
    <w:rsid w:val="009D4072"/>
    <w:rsid w:val="009D4996"/>
    <w:rsid w:val="009D5028"/>
    <w:rsid w:val="009D534D"/>
    <w:rsid w:val="009D5F35"/>
    <w:rsid w:val="009D5FD7"/>
    <w:rsid w:val="009D6142"/>
    <w:rsid w:val="009D6330"/>
    <w:rsid w:val="009D64EB"/>
    <w:rsid w:val="009D7205"/>
    <w:rsid w:val="009E0120"/>
    <w:rsid w:val="009E21C1"/>
    <w:rsid w:val="009E2F2A"/>
    <w:rsid w:val="009E2FB8"/>
    <w:rsid w:val="009E4260"/>
    <w:rsid w:val="009E442E"/>
    <w:rsid w:val="009E483C"/>
    <w:rsid w:val="009E6BDA"/>
    <w:rsid w:val="009E6E4D"/>
    <w:rsid w:val="009E7FB7"/>
    <w:rsid w:val="009F2748"/>
    <w:rsid w:val="009F291B"/>
    <w:rsid w:val="009F46BB"/>
    <w:rsid w:val="009F66AA"/>
    <w:rsid w:val="009F6D85"/>
    <w:rsid w:val="009F7A95"/>
    <w:rsid w:val="00A01FA4"/>
    <w:rsid w:val="00A0573C"/>
    <w:rsid w:val="00A05C50"/>
    <w:rsid w:val="00A05ECC"/>
    <w:rsid w:val="00A0601F"/>
    <w:rsid w:val="00A06B36"/>
    <w:rsid w:val="00A078F3"/>
    <w:rsid w:val="00A07F42"/>
    <w:rsid w:val="00A10E5F"/>
    <w:rsid w:val="00A10EA5"/>
    <w:rsid w:val="00A14228"/>
    <w:rsid w:val="00A14986"/>
    <w:rsid w:val="00A14C5E"/>
    <w:rsid w:val="00A16315"/>
    <w:rsid w:val="00A2062F"/>
    <w:rsid w:val="00A22999"/>
    <w:rsid w:val="00A22FC7"/>
    <w:rsid w:val="00A23138"/>
    <w:rsid w:val="00A2319A"/>
    <w:rsid w:val="00A2428B"/>
    <w:rsid w:val="00A24C62"/>
    <w:rsid w:val="00A25753"/>
    <w:rsid w:val="00A266FC"/>
    <w:rsid w:val="00A2715D"/>
    <w:rsid w:val="00A2718F"/>
    <w:rsid w:val="00A276D4"/>
    <w:rsid w:val="00A278D3"/>
    <w:rsid w:val="00A3015A"/>
    <w:rsid w:val="00A30B3C"/>
    <w:rsid w:val="00A30D8A"/>
    <w:rsid w:val="00A30E05"/>
    <w:rsid w:val="00A316A0"/>
    <w:rsid w:val="00A316F8"/>
    <w:rsid w:val="00A31DA4"/>
    <w:rsid w:val="00A36BF1"/>
    <w:rsid w:val="00A400EA"/>
    <w:rsid w:val="00A42B21"/>
    <w:rsid w:val="00A43E6E"/>
    <w:rsid w:val="00A442B3"/>
    <w:rsid w:val="00A44A21"/>
    <w:rsid w:val="00A45EC5"/>
    <w:rsid w:val="00A464F6"/>
    <w:rsid w:val="00A46AC2"/>
    <w:rsid w:val="00A46D7F"/>
    <w:rsid w:val="00A5002F"/>
    <w:rsid w:val="00A50552"/>
    <w:rsid w:val="00A50A2C"/>
    <w:rsid w:val="00A53D09"/>
    <w:rsid w:val="00A54D82"/>
    <w:rsid w:val="00A553DB"/>
    <w:rsid w:val="00A5566B"/>
    <w:rsid w:val="00A57947"/>
    <w:rsid w:val="00A57C7C"/>
    <w:rsid w:val="00A57F15"/>
    <w:rsid w:val="00A60792"/>
    <w:rsid w:val="00A61A95"/>
    <w:rsid w:val="00A622D3"/>
    <w:rsid w:val="00A640EE"/>
    <w:rsid w:val="00A645AC"/>
    <w:rsid w:val="00A64C12"/>
    <w:rsid w:val="00A65218"/>
    <w:rsid w:val="00A65AF4"/>
    <w:rsid w:val="00A66605"/>
    <w:rsid w:val="00A66EDD"/>
    <w:rsid w:val="00A70830"/>
    <w:rsid w:val="00A73552"/>
    <w:rsid w:val="00A75751"/>
    <w:rsid w:val="00A75C2B"/>
    <w:rsid w:val="00A764B2"/>
    <w:rsid w:val="00A768E1"/>
    <w:rsid w:val="00A7759F"/>
    <w:rsid w:val="00A8097A"/>
    <w:rsid w:val="00A82119"/>
    <w:rsid w:val="00A832AF"/>
    <w:rsid w:val="00A83C8E"/>
    <w:rsid w:val="00A83F8F"/>
    <w:rsid w:val="00A83FB5"/>
    <w:rsid w:val="00A847AC"/>
    <w:rsid w:val="00A860AE"/>
    <w:rsid w:val="00A864A8"/>
    <w:rsid w:val="00A8668A"/>
    <w:rsid w:val="00A86BEF"/>
    <w:rsid w:val="00A908C1"/>
    <w:rsid w:val="00A94960"/>
    <w:rsid w:val="00A94C1B"/>
    <w:rsid w:val="00A95092"/>
    <w:rsid w:val="00A9539F"/>
    <w:rsid w:val="00AA0EC3"/>
    <w:rsid w:val="00AA1786"/>
    <w:rsid w:val="00AA34BB"/>
    <w:rsid w:val="00AA39CB"/>
    <w:rsid w:val="00AA3BB1"/>
    <w:rsid w:val="00AA40ED"/>
    <w:rsid w:val="00AA46FF"/>
    <w:rsid w:val="00AA484F"/>
    <w:rsid w:val="00AA4B42"/>
    <w:rsid w:val="00AA4CD0"/>
    <w:rsid w:val="00AA50B9"/>
    <w:rsid w:val="00AB0997"/>
    <w:rsid w:val="00AB157D"/>
    <w:rsid w:val="00AB1D53"/>
    <w:rsid w:val="00AB204C"/>
    <w:rsid w:val="00AB3C72"/>
    <w:rsid w:val="00AB432B"/>
    <w:rsid w:val="00AB6DF8"/>
    <w:rsid w:val="00AC06A9"/>
    <w:rsid w:val="00AC0C21"/>
    <w:rsid w:val="00AC0D0B"/>
    <w:rsid w:val="00AC217A"/>
    <w:rsid w:val="00AC2385"/>
    <w:rsid w:val="00AC4728"/>
    <w:rsid w:val="00AC7571"/>
    <w:rsid w:val="00AD0358"/>
    <w:rsid w:val="00AD1B51"/>
    <w:rsid w:val="00AD2751"/>
    <w:rsid w:val="00AD2993"/>
    <w:rsid w:val="00AD2E3D"/>
    <w:rsid w:val="00AD3629"/>
    <w:rsid w:val="00AD3FEF"/>
    <w:rsid w:val="00AD4A46"/>
    <w:rsid w:val="00AD51B7"/>
    <w:rsid w:val="00AD5839"/>
    <w:rsid w:val="00AD6A31"/>
    <w:rsid w:val="00AE0B29"/>
    <w:rsid w:val="00AE0CDD"/>
    <w:rsid w:val="00AE16C3"/>
    <w:rsid w:val="00AE27CC"/>
    <w:rsid w:val="00AE29AF"/>
    <w:rsid w:val="00AE4ECD"/>
    <w:rsid w:val="00AE65D9"/>
    <w:rsid w:val="00AE6867"/>
    <w:rsid w:val="00AE769F"/>
    <w:rsid w:val="00AF0BFE"/>
    <w:rsid w:val="00AF1D63"/>
    <w:rsid w:val="00AF1F49"/>
    <w:rsid w:val="00AF25F9"/>
    <w:rsid w:val="00AF3C37"/>
    <w:rsid w:val="00AF4094"/>
    <w:rsid w:val="00AF6350"/>
    <w:rsid w:val="00AF7965"/>
    <w:rsid w:val="00AF7C53"/>
    <w:rsid w:val="00B00DC8"/>
    <w:rsid w:val="00B02236"/>
    <w:rsid w:val="00B02454"/>
    <w:rsid w:val="00B043CE"/>
    <w:rsid w:val="00B04C45"/>
    <w:rsid w:val="00B05358"/>
    <w:rsid w:val="00B05E07"/>
    <w:rsid w:val="00B05E8D"/>
    <w:rsid w:val="00B07644"/>
    <w:rsid w:val="00B102C7"/>
    <w:rsid w:val="00B102E3"/>
    <w:rsid w:val="00B108CC"/>
    <w:rsid w:val="00B10BBB"/>
    <w:rsid w:val="00B112A3"/>
    <w:rsid w:val="00B113AD"/>
    <w:rsid w:val="00B121DD"/>
    <w:rsid w:val="00B13DF6"/>
    <w:rsid w:val="00B14845"/>
    <w:rsid w:val="00B14EB9"/>
    <w:rsid w:val="00B153B9"/>
    <w:rsid w:val="00B15704"/>
    <w:rsid w:val="00B16656"/>
    <w:rsid w:val="00B16936"/>
    <w:rsid w:val="00B1767F"/>
    <w:rsid w:val="00B2107A"/>
    <w:rsid w:val="00B21E6C"/>
    <w:rsid w:val="00B23D5B"/>
    <w:rsid w:val="00B2495F"/>
    <w:rsid w:val="00B24E96"/>
    <w:rsid w:val="00B2548C"/>
    <w:rsid w:val="00B25DAC"/>
    <w:rsid w:val="00B313B0"/>
    <w:rsid w:val="00B31CF3"/>
    <w:rsid w:val="00B330AF"/>
    <w:rsid w:val="00B33487"/>
    <w:rsid w:val="00B34F6B"/>
    <w:rsid w:val="00B35B55"/>
    <w:rsid w:val="00B3770A"/>
    <w:rsid w:val="00B402A5"/>
    <w:rsid w:val="00B40B8F"/>
    <w:rsid w:val="00B43166"/>
    <w:rsid w:val="00B47F74"/>
    <w:rsid w:val="00B5193B"/>
    <w:rsid w:val="00B51BB6"/>
    <w:rsid w:val="00B53BC5"/>
    <w:rsid w:val="00B54885"/>
    <w:rsid w:val="00B55B28"/>
    <w:rsid w:val="00B567E8"/>
    <w:rsid w:val="00B61D57"/>
    <w:rsid w:val="00B62B96"/>
    <w:rsid w:val="00B63BB0"/>
    <w:rsid w:val="00B64418"/>
    <w:rsid w:val="00B64A5D"/>
    <w:rsid w:val="00B65093"/>
    <w:rsid w:val="00B65795"/>
    <w:rsid w:val="00B66551"/>
    <w:rsid w:val="00B66BBC"/>
    <w:rsid w:val="00B670A7"/>
    <w:rsid w:val="00B671A7"/>
    <w:rsid w:val="00B67A2D"/>
    <w:rsid w:val="00B70C0C"/>
    <w:rsid w:val="00B712D5"/>
    <w:rsid w:val="00B723BE"/>
    <w:rsid w:val="00B73C00"/>
    <w:rsid w:val="00B75572"/>
    <w:rsid w:val="00B75749"/>
    <w:rsid w:val="00B75870"/>
    <w:rsid w:val="00B75B0A"/>
    <w:rsid w:val="00B800E9"/>
    <w:rsid w:val="00B8146D"/>
    <w:rsid w:val="00B82705"/>
    <w:rsid w:val="00B83ED9"/>
    <w:rsid w:val="00B84E69"/>
    <w:rsid w:val="00B85F46"/>
    <w:rsid w:val="00B86909"/>
    <w:rsid w:val="00B869EB"/>
    <w:rsid w:val="00B87ECA"/>
    <w:rsid w:val="00B87F39"/>
    <w:rsid w:val="00B91EC1"/>
    <w:rsid w:val="00B92DFE"/>
    <w:rsid w:val="00B9331D"/>
    <w:rsid w:val="00B9464B"/>
    <w:rsid w:val="00B94CA6"/>
    <w:rsid w:val="00B94DF0"/>
    <w:rsid w:val="00B95596"/>
    <w:rsid w:val="00B964F1"/>
    <w:rsid w:val="00B97DC0"/>
    <w:rsid w:val="00BA2AFD"/>
    <w:rsid w:val="00BA2C19"/>
    <w:rsid w:val="00BA2E51"/>
    <w:rsid w:val="00BA3109"/>
    <w:rsid w:val="00BA3710"/>
    <w:rsid w:val="00BA3974"/>
    <w:rsid w:val="00BA4459"/>
    <w:rsid w:val="00BA4A62"/>
    <w:rsid w:val="00BA53B3"/>
    <w:rsid w:val="00BA5E27"/>
    <w:rsid w:val="00BB03C1"/>
    <w:rsid w:val="00BB14D6"/>
    <w:rsid w:val="00BB21E1"/>
    <w:rsid w:val="00BB4ECC"/>
    <w:rsid w:val="00BB5CA3"/>
    <w:rsid w:val="00BB6DE1"/>
    <w:rsid w:val="00BC2B8A"/>
    <w:rsid w:val="00BC5164"/>
    <w:rsid w:val="00BC5A71"/>
    <w:rsid w:val="00BC63BA"/>
    <w:rsid w:val="00BC6F43"/>
    <w:rsid w:val="00BC740C"/>
    <w:rsid w:val="00BD1D8F"/>
    <w:rsid w:val="00BD3AB7"/>
    <w:rsid w:val="00BD3E0C"/>
    <w:rsid w:val="00BD430F"/>
    <w:rsid w:val="00BD559A"/>
    <w:rsid w:val="00BE0B62"/>
    <w:rsid w:val="00BE2179"/>
    <w:rsid w:val="00BE287F"/>
    <w:rsid w:val="00BE2F4E"/>
    <w:rsid w:val="00BE4E69"/>
    <w:rsid w:val="00BE6781"/>
    <w:rsid w:val="00BE68E2"/>
    <w:rsid w:val="00BE7399"/>
    <w:rsid w:val="00BE76E9"/>
    <w:rsid w:val="00BE7E7A"/>
    <w:rsid w:val="00BF21E9"/>
    <w:rsid w:val="00BF2B53"/>
    <w:rsid w:val="00BF4FB0"/>
    <w:rsid w:val="00C005A1"/>
    <w:rsid w:val="00C0125A"/>
    <w:rsid w:val="00C01FA2"/>
    <w:rsid w:val="00C02161"/>
    <w:rsid w:val="00C02872"/>
    <w:rsid w:val="00C037A0"/>
    <w:rsid w:val="00C03F92"/>
    <w:rsid w:val="00C041A9"/>
    <w:rsid w:val="00C044B6"/>
    <w:rsid w:val="00C045C5"/>
    <w:rsid w:val="00C068C5"/>
    <w:rsid w:val="00C07B6A"/>
    <w:rsid w:val="00C07D58"/>
    <w:rsid w:val="00C07F91"/>
    <w:rsid w:val="00C11C29"/>
    <w:rsid w:val="00C11DEC"/>
    <w:rsid w:val="00C13066"/>
    <w:rsid w:val="00C13280"/>
    <w:rsid w:val="00C138A4"/>
    <w:rsid w:val="00C1535C"/>
    <w:rsid w:val="00C16752"/>
    <w:rsid w:val="00C20152"/>
    <w:rsid w:val="00C20F87"/>
    <w:rsid w:val="00C210FC"/>
    <w:rsid w:val="00C22DAD"/>
    <w:rsid w:val="00C242C8"/>
    <w:rsid w:val="00C2460E"/>
    <w:rsid w:val="00C24D98"/>
    <w:rsid w:val="00C25ACC"/>
    <w:rsid w:val="00C25B61"/>
    <w:rsid w:val="00C25F01"/>
    <w:rsid w:val="00C27D57"/>
    <w:rsid w:val="00C3138B"/>
    <w:rsid w:val="00C316FF"/>
    <w:rsid w:val="00C3254E"/>
    <w:rsid w:val="00C3429A"/>
    <w:rsid w:val="00C35817"/>
    <w:rsid w:val="00C35B00"/>
    <w:rsid w:val="00C361D2"/>
    <w:rsid w:val="00C36900"/>
    <w:rsid w:val="00C37550"/>
    <w:rsid w:val="00C376D9"/>
    <w:rsid w:val="00C41898"/>
    <w:rsid w:val="00C44689"/>
    <w:rsid w:val="00C45185"/>
    <w:rsid w:val="00C51CB6"/>
    <w:rsid w:val="00C5404F"/>
    <w:rsid w:val="00C545F1"/>
    <w:rsid w:val="00C5481F"/>
    <w:rsid w:val="00C548C1"/>
    <w:rsid w:val="00C555BD"/>
    <w:rsid w:val="00C606C6"/>
    <w:rsid w:val="00C60C87"/>
    <w:rsid w:val="00C6136C"/>
    <w:rsid w:val="00C61FA1"/>
    <w:rsid w:val="00C62E36"/>
    <w:rsid w:val="00C64C27"/>
    <w:rsid w:val="00C6528F"/>
    <w:rsid w:val="00C66794"/>
    <w:rsid w:val="00C6787E"/>
    <w:rsid w:val="00C70F60"/>
    <w:rsid w:val="00C71074"/>
    <w:rsid w:val="00C72370"/>
    <w:rsid w:val="00C72395"/>
    <w:rsid w:val="00C7411D"/>
    <w:rsid w:val="00C745E4"/>
    <w:rsid w:val="00C74751"/>
    <w:rsid w:val="00C7543C"/>
    <w:rsid w:val="00C766E3"/>
    <w:rsid w:val="00C76AE6"/>
    <w:rsid w:val="00C7707C"/>
    <w:rsid w:val="00C771BD"/>
    <w:rsid w:val="00C77B45"/>
    <w:rsid w:val="00C81746"/>
    <w:rsid w:val="00C8242A"/>
    <w:rsid w:val="00C82CBA"/>
    <w:rsid w:val="00C830D2"/>
    <w:rsid w:val="00C836A5"/>
    <w:rsid w:val="00C83DFE"/>
    <w:rsid w:val="00C8456F"/>
    <w:rsid w:val="00C85604"/>
    <w:rsid w:val="00C86475"/>
    <w:rsid w:val="00C866AD"/>
    <w:rsid w:val="00C87975"/>
    <w:rsid w:val="00C90728"/>
    <w:rsid w:val="00C92293"/>
    <w:rsid w:val="00C935C3"/>
    <w:rsid w:val="00C9488A"/>
    <w:rsid w:val="00C94B11"/>
    <w:rsid w:val="00C95092"/>
    <w:rsid w:val="00C9601B"/>
    <w:rsid w:val="00C96233"/>
    <w:rsid w:val="00C97E5A"/>
    <w:rsid w:val="00C97F92"/>
    <w:rsid w:val="00CA0AC6"/>
    <w:rsid w:val="00CA142D"/>
    <w:rsid w:val="00CA179A"/>
    <w:rsid w:val="00CA26F9"/>
    <w:rsid w:val="00CA2757"/>
    <w:rsid w:val="00CA2EEA"/>
    <w:rsid w:val="00CA2FAA"/>
    <w:rsid w:val="00CA3663"/>
    <w:rsid w:val="00CA5116"/>
    <w:rsid w:val="00CA572E"/>
    <w:rsid w:val="00CA6002"/>
    <w:rsid w:val="00CA60E6"/>
    <w:rsid w:val="00CA6CB4"/>
    <w:rsid w:val="00CA7883"/>
    <w:rsid w:val="00CB02A3"/>
    <w:rsid w:val="00CB12A0"/>
    <w:rsid w:val="00CB1F3E"/>
    <w:rsid w:val="00CB502C"/>
    <w:rsid w:val="00CB5970"/>
    <w:rsid w:val="00CB7D57"/>
    <w:rsid w:val="00CC0FC6"/>
    <w:rsid w:val="00CC1198"/>
    <w:rsid w:val="00CC1213"/>
    <w:rsid w:val="00CC1631"/>
    <w:rsid w:val="00CC18A0"/>
    <w:rsid w:val="00CC18BB"/>
    <w:rsid w:val="00CC37AD"/>
    <w:rsid w:val="00CC3807"/>
    <w:rsid w:val="00CC3A41"/>
    <w:rsid w:val="00CC4F0D"/>
    <w:rsid w:val="00CC514C"/>
    <w:rsid w:val="00CC53D3"/>
    <w:rsid w:val="00CC5B6B"/>
    <w:rsid w:val="00CC7456"/>
    <w:rsid w:val="00CC74E0"/>
    <w:rsid w:val="00CD06A5"/>
    <w:rsid w:val="00CD1793"/>
    <w:rsid w:val="00CD1E9D"/>
    <w:rsid w:val="00CD293D"/>
    <w:rsid w:val="00CD3F9D"/>
    <w:rsid w:val="00CD4877"/>
    <w:rsid w:val="00CD60C5"/>
    <w:rsid w:val="00CD7910"/>
    <w:rsid w:val="00CD7FAF"/>
    <w:rsid w:val="00CE0D48"/>
    <w:rsid w:val="00CE0FCE"/>
    <w:rsid w:val="00CE1C79"/>
    <w:rsid w:val="00CE1C84"/>
    <w:rsid w:val="00CE23B5"/>
    <w:rsid w:val="00CE2459"/>
    <w:rsid w:val="00CE2A7D"/>
    <w:rsid w:val="00CE44C0"/>
    <w:rsid w:val="00CE4539"/>
    <w:rsid w:val="00CE5754"/>
    <w:rsid w:val="00CE752D"/>
    <w:rsid w:val="00CF082C"/>
    <w:rsid w:val="00CF0AFF"/>
    <w:rsid w:val="00CF34D2"/>
    <w:rsid w:val="00CF4388"/>
    <w:rsid w:val="00CF4453"/>
    <w:rsid w:val="00CF49E2"/>
    <w:rsid w:val="00CF52F0"/>
    <w:rsid w:val="00CF54D7"/>
    <w:rsid w:val="00CF5D3B"/>
    <w:rsid w:val="00CF5D76"/>
    <w:rsid w:val="00CF5F07"/>
    <w:rsid w:val="00CF6019"/>
    <w:rsid w:val="00CF7695"/>
    <w:rsid w:val="00CF7ACF"/>
    <w:rsid w:val="00D023F0"/>
    <w:rsid w:val="00D02A68"/>
    <w:rsid w:val="00D03412"/>
    <w:rsid w:val="00D03AAA"/>
    <w:rsid w:val="00D04439"/>
    <w:rsid w:val="00D0457B"/>
    <w:rsid w:val="00D05273"/>
    <w:rsid w:val="00D052B3"/>
    <w:rsid w:val="00D05625"/>
    <w:rsid w:val="00D0653E"/>
    <w:rsid w:val="00D07585"/>
    <w:rsid w:val="00D10129"/>
    <w:rsid w:val="00D123EC"/>
    <w:rsid w:val="00D1372F"/>
    <w:rsid w:val="00D16758"/>
    <w:rsid w:val="00D2012A"/>
    <w:rsid w:val="00D20407"/>
    <w:rsid w:val="00D208C8"/>
    <w:rsid w:val="00D2280B"/>
    <w:rsid w:val="00D22817"/>
    <w:rsid w:val="00D22E22"/>
    <w:rsid w:val="00D23348"/>
    <w:rsid w:val="00D24709"/>
    <w:rsid w:val="00D24817"/>
    <w:rsid w:val="00D24F27"/>
    <w:rsid w:val="00D25412"/>
    <w:rsid w:val="00D2618F"/>
    <w:rsid w:val="00D26536"/>
    <w:rsid w:val="00D27A60"/>
    <w:rsid w:val="00D27EC7"/>
    <w:rsid w:val="00D30631"/>
    <w:rsid w:val="00D30B55"/>
    <w:rsid w:val="00D35118"/>
    <w:rsid w:val="00D354A7"/>
    <w:rsid w:val="00D355DA"/>
    <w:rsid w:val="00D35EE6"/>
    <w:rsid w:val="00D36353"/>
    <w:rsid w:val="00D36824"/>
    <w:rsid w:val="00D37FB0"/>
    <w:rsid w:val="00D40498"/>
    <w:rsid w:val="00D40869"/>
    <w:rsid w:val="00D413C9"/>
    <w:rsid w:val="00D4300D"/>
    <w:rsid w:val="00D43620"/>
    <w:rsid w:val="00D44FC1"/>
    <w:rsid w:val="00D4708B"/>
    <w:rsid w:val="00D47275"/>
    <w:rsid w:val="00D47AB6"/>
    <w:rsid w:val="00D47DAB"/>
    <w:rsid w:val="00D50E26"/>
    <w:rsid w:val="00D5115F"/>
    <w:rsid w:val="00D52AB6"/>
    <w:rsid w:val="00D53761"/>
    <w:rsid w:val="00D53E16"/>
    <w:rsid w:val="00D548AE"/>
    <w:rsid w:val="00D55274"/>
    <w:rsid w:val="00D60C63"/>
    <w:rsid w:val="00D60F81"/>
    <w:rsid w:val="00D616F6"/>
    <w:rsid w:val="00D61BCD"/>
    <w:rsid w:val="00D64042"/>
    <w:rsid w:val="00D646EF"/>
    <w:rsid w:val="00D64D66"/>
    <w:rsid w:val="00D64E01"/>
    <w:rsid w:val="00D65F07"/>
    <w:rsid w:val="00D668BA"/>
    <w:rsid w:val="00D70458"/>
    <w:rsid w:val="00D7322A"/>
    <w:rsid w:val="00D73611"/>
    <w:rsid w:val="00D737A4"/>
    <w:rsid w:val="00D757F1"/>
    <w:rsid w:val="00D76521"/>
    <w:rsid w:val="00D76BA6"/>
    <w:rsid w:val="00D801AD"/>
    <w:rsid w:val="00D81B71"/>
    <w:rsid w:val="00D825C7"/>
    <w:rsid w:val="00D8273F"/>
    <w:rsid w:val="00D8455F"/>
    <w:rsid w:val="00D84E3C"/>
    <w:rsid w:val="00D85E98"/>
    <w:rsid w:val="00D863EF"/>
    <w:rsid w:val="00D8667C"/>
    <w:rsid w:val="00D86923"/>
    <w:rsid w:val="00D86AB9"/>
    <w:rsid w:val="00D86BE3"/>
    <w:rsid w:val="00D86D2B"/>
    <w:rsid w:val="00D90121"/>
    <w:rsid w:val="00D90B6C"/>
    <w:rsid w:val="00D90D39"/>
    <w:rsid w:val="00D91A1D"/>
    <w:rsid w:val="00D9241A"/>
    <w:rsid w:val="00D94087"/>
    <w:rsid w:val="00D9453C"/>
    <w:rsid w:val="00DA0925"/>
    <w:rsid w:val="00DA0C8B"/>
    <w:rsid w:val="00DA30B0"/>
    <w:rsid w:val="00DA3BB0"/>
    <w:rsid w:val="00DA3E65"/>
    <w:rsid w:val="00DA5C44"/>
    <w:rsid w:val="00DA702E"/>
    <w:rsid w:val="00DB0576"/>
    <w:rsid w:val="00DB23CD"/>
    <w:rsid w:val="00DB28F9"/>
    <w:rsid w:val="00DB3DAF"/>
    <w:rsid w:val="00DB4029"/>
    <w:rsid w:val="00DB40B8"/>
    <w:rsid w:val="00DB46B0"/>
    <w:rsid w:val="00DB5587"/>
    <w:rsid w:val="00DB64B4"/>
    <w:rsid w:val="00DC1385"/>
    <w:rsid w:val="00DC2019"/>
    <w:rsid w:val="00DC2423"/>
    <w:rsid w:val="00DC2497"/>
    <w:rsid w:val="00DC381F"/>
    <w:rsid w:val="00DC382E"/>
    <w:rsid w:val="00DC47EF"/>
    <w:rsid w:val="00DC546E"/>
    <w:rsid w:val="00DC7AA7"/>
    <w:rsid w:val="00DD0037"/>
    <w:rsid w:val="00DD00B5"/>
    <w:rsid w:val="00DD0A39"/>
    <w:rsid w:val="00DD25F9"/>
    <w:rsid w:val="00DD2658"/>
    <w:rsid w:val="00DD2814"/>
    <w:rsid w:val="00DD3F84"/>
    <w:rsid w:val="00DD4FC3"/>
    <w:rsid w:val="00DD5D03"/>
    <w:rsid w:val="00DD6C72"/>
    <w:rsid w:val="00DD718C"/>
    <w:rsid w:val="00DE1307"/>
    <w:rsid w:val="00DE2376"/>
    <w:rsid w:val="00DE249D"/>
    <w:rsid w:val="00DE6CA4"/>
    <w:rsid w:val="00DE7220"/>
    <w:rsid w:val="00DF0027"/>
    <w:rsid w:val="00DF0953"/>
    <w:rsid w:val="00DF0A83"/>
    <w:rsid w:val="00DF1786"/>
    <w:rsid w:val="00DF1C12"/>
    <w:rsid w:val="00DF33BA"/>
    <w:rsid w:val="00DF5412"/>
    <w:rsid w:val="00DF57C4"/>
    <w:rsid w:val="00DF5FC3"/>
    <w:rsid w:val="00DF5FF0"/>
    <w:rsid w:val="00DF65CF"/>
    <w:rsid w:val="00DF69D7"/>
    <w:rsid w:val="00DF7C56"/>
    <w:rsid w:val="00E00C12"/>
    <w:rsid w:val="00E038A0"/>
    <w:rsid w:val="00E03C48"/>
    <w:rsid w:val="00E03E2E"/>
    <w:rsid w:val="00E059FA"/>
    <w:rsid w:val="00E066ED"/>
    <w:rsid w:val="00E104A9"/>
    <w:rsid w:val="00E10782"/>
    <w:rsid w:val="00E12000"/>
    <w:rsid w:val="00E12E53"/>
    <w:rsid w:val="00E12FAA"/>
    <w:rsid w:val="00E13778"/>
    <w:rsid w:val="00E1404E"/>
    <w:rsid w:val="00E1434F"/>
    <w:rsid w:val="00E14801"/>
    <w:rsid w:val="00E17DBA"/>
    <w:rsid w:val="00E2020F"/>
    <w:rsid w:val="00E204B7"/>
    <w:rsid w:val="00E2097C"/>
    <w:rsid w:val="00E20A2F"/>
    <w:rsid w:val="00E23314"/>
    <w:rsid w:val="00E2504E"/>
    <w:rsid w:val="00E25807"/>
    <w:rsid w:val="00E25BCD"/>
    <w:rsid w:val="00E25C1A"/>
    <w:rsid w:val="00E260D8"/>
    <w:rsid w:val="00E26BC3"/>
    <w:rsid w:val="00E26CA5"/>
    <w:rsid w:val="00E271DB"/>
    <w:rsid w:val="00E324B7"/>
    <w:rsid w:val="00E338CF"/>
    <w:rsid w:val="00E33EB4"/>
    <w:rsid w:val="00E352BD"/>
    <w:rsid w:val="00E35B63"/>
    <w:rsid w:val="00E37AF8"/>
    <w:rsid w:val="00E40340"/>
    <w:rsid w:val="00E40ADE"/>
    <w:rsid w:val="00E425E4"/>
    <w:rsid w:val="00E42C8D"/>
    <w:rsid w:val="00E43727"/>
    <w:rsid w:val="00E44092"/>
    <w:rsid w:val="00E44504"/>
    <w:rsid w:val="00E44EC1"/>
    <w:rsid w:val="00E46113"/>
    <w:rsid w:val="00E50B9A"/>
    <w:rsid w:val="00E51479"/>
    <w:rsid w:val="00E51B7B"/>
    <w:rsid w:val="00E51C99"/>
    <w:rsid w:val="00E529C3"/>
    <w:rsid w:val="00E53042"/>
    <w:rsid w:val="00E56CAB"/>
    <w:rsid w:val="00E56D16"/>
    <w:rsid w:val="00E6019A"/>
    <w:rsid w:val="00E60593"/>
    <w:rsid w:val="00E607E8"/>
    <w:rsid w:val="00E620AF"/>
    <w:rsid w:val="00E62356"/>
    <w:rsid w:val="00E63BA2"/>
    <w:rsid w:val="00E63FEF"/>
    <w:rsid w:val="00E65B63"/>
    <w:rsid w:val="00E660C1"/>
    <w:rsid w:val="00E66268"/>
    <w:rsid w:val="00E671D4"/>
    <w:rsid w:val="00E702F4"/>
    <w:rsid w:val="00E7118B"/>
    <w:rsid w:val="00E71227"/>
    <w:rsid w:val="00E722C8"/>
    <w:rsid w:val="00E74B21"/>
    <w:rsid w:val="00E76527"/>
    <w:rsid w:val="00E767DC"/>
    <w:rsid w:val="00E76EE7"/>
    <w:rsid w:val="00E77E70"/>
    <w:rsid w:val="00E81072"/>
    <w:rsid w:val="00E81528"/>
    <w:rsid w:val="00E86997"/>
    <w:rsid w:val="00E87A14"/>
    <w:rsid w:val="00E87D6C"/>
    <w:rsid w:val="00E910E9"/>
    <w:rsid w:val="00E924F7"/>
    <w:rsid w:val="00E925C3"/>
    <w:rsid w:val="00E93907"/>
    <w:rsid w:val="00E94470"/>
    <w:rsid w:val="00E95673"/>
    <w:rsid w:val="00E965E0"/>
    <w:rsid w:val="00E979DC"/>
    <w:rsid w:val="00E97BD8"/>
    <w:rsid w:val="00EA02FD"/>
    <w:rsid w:val="00EA0459"/>
    <w:rsid w:val="00EA19E1"/>
    <w:rsid w:val="00EA2370"/>
    <w:rsid w:val="00EA2AF6"/>
    <w:rsid w:val="00EA2E1D"/>
    <w:rsid w:val="00EA5EEC"/>
    <w:rsid w:val="00EA5FA3"/>
    <w:rsid w:val="00EA6E30"/>
    <w:rsid w:val="00EA707A"/>
    <w:rsid w:val="00EA7A67"/>
    <w:rsid w:val="00EA7D4F"/>
    <w:rsid w:val="00EB1132"/>
    <w:rsid w:val="00EB16F7"/>
    <w:rsid w:val="00EB4031"/>
    <w:rsid w:val="00EB4A48"/>
    <w:rsid w:val="00EB7186"/>
    <w:rsid w:val="00EC09A1"/>
    <w:rsid w:val="00EC22CF"/>
    <w:rsid w:val="00EC3A9E"/>
    <w:rsid w:val="00EC4BAF"/>
    <w:rsid w:val="00EC504C"/>
    <w:rsid w:val="00EC5984"/>
    <w:rsid w:val="00EC76E3"/>
    <w:rsid w:val="00ED0DC3"/>
    <w:rsid w:val="00ED2C78"/>
    <w:rsid w:val="00ED3A10"/>
    <w:rsid w:val="00ED4546"/>
    <w:rsid w:val="00ED50EB"/>
    <w:rsid w:val="00ED589F"/>
    <w:rsid w:val="00ED6065"/>
    <w:rsid w:val="00ED6CB0"/>
    <w:rsid w:val="00ED6EF0"/>
    <w:rsid w:val="00ED77FA"/>
    <w:rsid w:val="00EE1C26"/>
    <w:rsid w:val="00EE1F19"/>
    <w:rsid w:val="00EE3FA6"/>
    <w:rsid w:val="00EE4E05"/>
    <w:rsid w:val="00EE508B"/>
    <w:rsid w:val="00EE5F76"/>
    <w:rsid w:val="00EE6254"/>
    <w:rsid w:val="00EE7490"/>
    <w:rsid w:val="00EF0280"/>
    <w:rsid w:val="00EF0591"/>
    <w:rsid w:val="00EF0D64"/>
    <w:rsid w:val="00EF332A"/>
    <w:rsid w:val="00EF3484"/>
    <w:rsid w:val="00EF557D"/>
    <w:rsid w:val="00EF6B6A"/>
    <w:rsid w:val="00EF77F0"/>
    <w:rsid w:val="00F02289"/>
    <w:rsid w:val="00F04549"/>
    <w:rsid w:val="00F05F2F"/>
    <w:rsid w:val="00F06496"/>
    <w:rsid w:val="00F07180"/>
    <w:rsid w:val="00F07F7E"/>
    <w:rsid w:val="00F10158"/>
    <w:rsid w:val="00F105CB"/>
    <w:rsid w:val="00F129EA"/>
    <w:rsid w:val="00F12CB2"/>
    <w:rsid w:val="00F12FA4"/>
    <w:rsid w:val="00F13EC5"/>
    <w:rsid w:val="00F13FE7"/>
    <w:rsid w:val="00F15967"/>
    <w:rsid w:val="00F163F1"/>
    <w:rsid w:val="00F166E6"/>
    <w:rsid w:val="00F17BB6"/>
    <w:rsid w:val="00F202B4"/>
    <w:rsid w:val="00F22ED4"/>
    <w:rsid w:val="00F23B9D"/>
    <w:rsid w:val="00F240A4"/>
    <w:rsid w:val="00F264BE"/>
    <w:rsid w:val="00F271CE"/>
    <w:rsid w:val="00F2782F"/>
    <w:rsid w:val="00F27D20"/>
    <w:rsid w:val="00F27F56"/>
    <w:rsid w:val="00F305B9"/>
    <w:rsid w:val="00F30C94"/>
    <w:rsid w:val="00F310B7"/>
    <w:rsid w:val="00F3196D"/>
    <w:rsid w:val="00F320C4"/>
    <w:rsid w:val="00F3389F"/>
    <w:rsid w:val="00F33931"/>
    <w:rsid w:val="00F34232"/>
    <w:rsid w:val="00F34731"/>
    <w:rsid w:val="00F3658A"/>
    <w:rsid w:val="00F365E3"/>
    <w:rsid w:val="00F36E9A"/>
    <w:rsid w:val="00F37077"/>
    <w:rsid w:val="00F373EE"/>
    <w:rsid w:val="00F37AAD"/>
    <w:rsid w:val="00F40510"/>
    <w:rsid w:val="00F40545"/>
    <w:rsid w:val="00F407D7"/>
    <w:rsid w:val="00F420A2"/>
    <w:rsid w:val="00F427AF"/>
    <w:rsid w:val="00F43F50"/>
    <w:rsid w:val="00F4489C"/>
    <w:rsid w:val="00F46589"/>
    <w:rsid w:val="00F4698F"/>
    <w:rsid w:val="00F47F12"/>
    <w:rsid w:val="00F5240F"/>
    <w:rsid w:val="00F52AC7"/>
    <w:rsid w:val="00F53BB1"/>
    <w:rsid w:val="00F55EA3"/>
    <w:rsid w:val="00F563D7"/>
    <w:rsid w:val="00F56AAE"/>
    <w:rsid w:val="00F572E0"/>
    <w:rsid w:val="00F57EA9"/>
    <w:rsid w:val="00F61655"/>
    <w:rsid w:val="00F6313C"/>
    <w:rsid w:val="00F650F4"/>
    <w:rsid w:val="00F667E8"/>
    <w:rsid w:val="00F66D8C"/>
    <w:rsid w:val="00F70DD2"/>
    <w:rsid w:val="00F713BB"/>
    <w:rsid w:val="00F715E4"/>
    <w:rsid w:val="00F72A07"/>
    <w:rsid w:val="00F746BF"/>
    <w:rsid w:val="00F74CF1"/>
    <w:rsid w:val="00F75482"/>
    <w:rsid w:val="00F76315"/>
    <w:rsid w:val="00F77AC1"/>
    <w:rsid w:val="00F8037B"/>
    <w:rsid w:val="00F809A2"/>
    <w:rsid w:val="00F817DB"/>
    <w:rsid w:val="00F828C2"/>
    <w:rsid w:val="00F82D53"/>
    <w:rsid w:val="00F82DD2"/>
    <w:rsid w:val="00F863A2"/>
    <w:rsid w:val="00F86D8F"/>
    <w:rsid w:val="00F91D08"/>
    <w:rsid w:val="00F932C4"/>
    <w:rsid w:val="00F954BA"/>
    <w:rsid w:val="00F96D63"/>
    <w:rsid w:val="00F978F0"/>
    <w:rsid w:val="00FA0E15"/>
    <w:rsid w:val="00FA12FC"/>
    <w:rsid w:val="00FA2830"/>
    <w:rsid w:val="00FA53B9"/>
    <w:rsid w:val="00FA575A"/>
    <w:rsid w:val="00FA5FD8"/>
    <w:rsid w:val="00FA7D44"/>
    <w:rsid w:val="00FA7E95"/>
    <w:rsid w:val="00FA7F2B"/>
    <w:rsid w:val="00FB088F"/>
    <w:rsid w:val="00FB2637"/>
    <w:rsid w:val="00FB2EF3"/>
    <w:rsid w:val="00FB43BB"/>
    <w:rsid w:val="00FB54EA"/>
    <w:rsid w:val="00FB5E0C"/>
    <w:rsid w:val="00FB60CE"/>
    <w:rsid w:val="00FB651A"/>
    <w:rsid w:val="00FB74D0"/>
    <w:rsid w:val="00FB7954"/>
    <w:rsid w:val="00FC1FCE"/>
    <w:rsid w:val="00FC3318"/>
    <w:rsid w:val="00FC3CAD"/>
    <w:rsid w:val="00FC3E47"/>
    <w:rsid w:val="00FC4516"/>
    <w:rsid w:val="00FC451A"/>
    <w:rsid w:val="00FC4AA6"/>
    <w:rsid w:val="00FC5377"/>
    <w:rsid w:val="00FC58D2"/>
    <w:rsid w:val="00FC5D12"/>
    <w:rsid w:val="00FC6212"/>
    <w:rsid w:val="00FD05F3"/>
    <w:rsid w:val="00FD0A43"/>
    <w:rsid w:val="00FD17FF"/>
    <w:rsid w:val="00FD27DB"/>
    <w:rsid w:val="00FD7E85"/>
    <w:rsid w:val="00FE028E"/>
    <w:rsid w:val="00FE05F9"/>
    <w:rsid w:val="00FE09CB"/>
    <w:rsid w:val="00FE1068"/>
    <w:rsid w:val="00FE3007"/>
    <w:rsid w:val="00FE4BD6"/>
    <w:rsid w:val="00FE5ABF"/>
    <w:rsid w:val="00FE7A33"/>
    <w:rsid w:val="00FE7BB6"/>
    <w:rsid w:val="00FF0064"/>
    <w:rsid w:val="00FF01C8"/>
    <w:rsid w:val="00FF1030"/>
    <w:rsid w:val="00FF277C"/>
    <w:rsid w:val="00FF334C"/>
    <w:rsid w:val="00FF4151"/>
    <w:rsid w:val="00FF4D76"/>
    <w:rsid w:val="00FF5047"/>
    <w:rsid w:val="00FF5C88"/>
    <w:rsid w:val="00FF64C9"/>
    <w:rsid w:val="00FF6B7F"/>
    <w:rsid w:val="00FF7349"/>
    <w:rsid w:val="00FF739D"/>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23A7CE8"/>
  <w15:chartTrackingRefBased/>
  <w15:docId w15:val="{CA15BFBE-2DB9-4641-9D64-8616D917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aliases w:val="Appendix"/>
    <w:basedOn w:val="AHeading2"/>
    <w:next w:val="Normal"/>
    <w:link w:val="Heading8Char"/>
    <w:qFormat/>
    <w:rsid w:val="009214A2"/>
    <w:pPr>
      <w:pageBreakBefore/>
      <w:numPr>
        <w:numId w:val="52"/>
      </w:numPr>
      <w:pBdr>
        <w:top w:val="double" w:sz="4" w:space="1" w:color="auto"/>
      </w:pBdr>
      <w:tabs>
        <w:tab w:val="left" w:pos="360"/>
        <w:tab w:val="left" w:pos="2340"/>
      </w:tabs>
      <w:spacing w:before="240"/>
      <w:outlineLvl w:val="7"/>
    </w:pPr>
    <w:rPr>
      <w:sz w:val="36"/>
      <w:szCs w:val="20"/>
      <w:lang w:eastAsia="zh-CN" w:bidi="en-US"/>
    </w:rPr>
  </w:style>
  <w:style w:type="paragraph" w:styleId="Heading9">
    <w:name w:val="heading 9"/>
    <w:basedOn w:val="Normal"/>
    <w:next w:val="Normal"/>
    <w:link w:val="Heading9Char"/>
    <w:qFormat/>
    <w:rsid w:val="009214A2"/>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BC6F43"/>
    <w:rPr>
      <w:rFonts w:ascii="Arial" w:eastAsia="Times New Roman" w:hAnsi="Arial" w:cs="Times New Roman"/>
      <w:sz w:val="24"/>
      <w:szCs w:val="24"/>
    </w:rPr>
  </w:style>
  <w:style w:type="table" w:styleId="TableGrid">
    <w:name w:val="Table Grid"/>
    <w:basedOn w:val="TableNormal"/>
    <w:uiPriority w:val="39"/>
    <w:rsid w:val="00BC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D76521"/>
    <w:rPr>
      <w:b/>
      <w:bCs/>
    </w:rPr>
  </w:style>
  <w:style w:type="character" w:customStyle="1" w:styleId="text-bold-blue1">
    <w:name w:val="text-bold-blue1"/>
    <w:basedOn w:val="DefaultParagraphFont"/>
    <w:rsid w:val="003C490D"/>
    <w:rPr>
      <w:b/>
      <w:bCs/>
      <w:color w:val="2E2E77"/>
    </w:rPr>
  </w:style>
  <w:style w:type="character" w:styleId="CommentReference">
    <w:name w:val="annotation reference"/>
    <w:basedOn w:val="DefaultParagraphFont"/>
    <w:uiPriority w:val="99"/>
    <w:unhideWhenUsed/>
    <w:rsid w:val="00C7707C"/>
    <w:rPr>
      <w:sz w:val="16"/>
      <w:szCs w:val="16"/>
    </w:rPr>
  </w:style>
  <w:style w:type="paragraph" w:styleId="CommentText">
    <w:name w:val="annotation text"/>
    <w:basedOn w:val="Normal"/>
    <w:link w:val="CommentTextChar"/>
    <w:uiPriority w:val="99"/>
    <w:unhideWhenUsed/>
    <w:rsid w:val="00C7707C"/>
    <w:rPr>
      <w:sz w:val="20"/>
      <w:szCs w:val="20"/>
    </w:rPr>
  </w:style>
  <w:style w:type="character" w:customStyle="1" w:styleId="CommentTextChar">
    <w:name w:val="Comment Text Char"/>
    <w:basedOn w:val="DefaultParagraphFont"/>
    <w:link w:val="CommentText"/>
    <w:uiPriority w:val="99"/>
    <w:rsid w:val="00C7707C"/>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C7707C"/>
    <w:rPr>
      <w:b/>
      <w:bCs/>
    </w:rPr>
  </w:style>
  <w:style w:type="character" w:customStyle="1" w:styleId="CommentSubjectChar">
    <w:name w:val="Comment Subject Char"/>
    <w:basedOn w:val="CommentTextChar"/>
    <w:link w:val="CommentSubject"/>
    <w:rsid w:val="00C7707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30D06"/>
    <w:rPr>
      <w:color w:val="954F72" w:themeColor="followedHyperlink"/>
      <w:u w:val="single"/>
    </w:rPr>
  </w:style>
  <w:style w:type="character" w:styleId="Emphasis">
    <w:name w:val="Emphasis"/>
    <w:basedOn w:val="DefaultParagraphFont"/>
    <w:uiPriority w:val="20"/>
    <w:qFormat/>
    <w:rsid w:val="00D24709"/>
    <w:rPr>
      <w:i/>
      <w:iCs/>
    </w:rPr>
  </w:style>
  <w:style w:type="paragraph" w:styleId="Revision">
    <w:name w:val="Revision"/>
    <w:hidden/>
    <w:uiPriority w:val="99"/>
    <w:semiHidden/>
    <w:rsid w:val="006D632A"/>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E44EC1"/>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unhideWhenUsed/>
    <w:rsid w:val="00261C6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1C66"/>
    <w:rPr>
      <w:sz w:val="20"/>
      <w:szCs w:val="20"/>
    </w:rPr>
  </w:style>
  <w:style w:type="character" w:styleId="FootnoteReference">
    <w:name w:val="footnote reference"/>
    <w:basedOn w:val="DefaultParagraphFont"/>
    <w:uiPriority w:val="99"/>
    <w:unhideWhenUsed/>
    <w:rsid w:val="00261C66"/>
    <w:rPr>
      <w:vertAlign w:val="superscript"/>
    </w:rPr>
  </w:style>
  <w:style w:type="character" w:customStyle="1" w:styleId="Heading8Char">
    <w:name w:val="Heading 8 Char"/>
    <w:aliases w:val="Appendix Char"/>
    <w:basedOn w:val="DefaultParagraphFont"/>
    <w:link w:val="Heading8"/>
    <w:rsid w:val="009214A2"/>
    <w:rPr>
      <w:rFonts w:ascii="Arial" w:eastAsia="SimSun" w:hAnsi="Arial" w:cs="Times New Roman"/>
      <w:b/>
      <w:sz w:val="36"/>
      <w:szCs w:val="20"/>
      <w:lang w:eastAsia="zh-CN" w:bidi="en-US"/>
    </w:rPr>
  </w:style>
  <w:style w:type="character" w:customStyle="1" w:styleId="Heading9Char">
    <w:name w:val="Heading 9 Char"/>
    <w:basedOn w:val="DefaultParagraphFont"/>
    <w:link w:val="Heading9"/>
    <w:rsid w:val="009214A2"/>
    <w:rPr>
      <w:rFonts w:ascii="Arial" w:eastAsia="SimSun" w:hAnsi="Arial" w:cs="Calibri"/>
      <w:b/>
      <w:i/>
      <w:sz w:val="18"/>
      <w:szCs w:val="20"/>
      <w:lang w:eastAsia="zh-CN"/>
    </w:rPr>
  </w:style>
  <w:style w:type="paragraph" w:styleId="BodyText">
    <w:name w:val="Body Text"/>
    <w:basedOn w:val="Normal"/>
    <w:link w:val="BodyTextChar"/>
    <w:rsid w:val="009214A2"/>
    <w:pPr>
      <w:spacing w:after="120"/>
    </w:pPr>
    <w:rPr>
      <w:rFonts w:eastAsia="SimSun" w:cs="Calibri"/>
      <w:szCs w:val="20"/>
    </w:rPr>
  </w:style>
  <w:style w:type="character" w:customStyle="1" w:styleId="BodyTextChar">
    <w:name w:val="Body Text Char"/>
    <w:basedOn w:val="DefaultParagraphFont"/>
    <w:link w:val="BodyText"/>
    <w:rsid w:val="009214A2"/>
    <w:rPr>
      <w:rFonts w:ascii="Arial" w:eastAsia="SimSun" w:hAnsi="Arial" w:cs="Calibri"/>
      <w:sz w:val="24"/>
      <w:szCs w:val="20"/>
    </w:rPr>
  </w:style>
  <w:style w:type="paragraph" w:customStyle="1" w:styleId="Header1">
    <w:name w:val="Header 1"/>
    <w:basedOn w:val="Normal"/>
    <w:rsid w:val="009214A2"/>
    <w:pPr>
      <w:autoSpaceDE w:val="0"/>
      <w:autoSpaceDN w:val="0"/>
      <w:adjustRightInd w:val="0"/>
      <w:spacing w:after="120"/>
      <w:jc w:val="center"/>
    </w:pPr>
    <w:rPr>
      <w:rFonts w:eastAsia="SimSun" w:cs="Arial"/>
      <w:b/>
      <w:sz w:val="32"/>
      <w:szCs w:val="20"/>
    </w:rPr>
  </w:style>
  <w:style w:type="paragraph" w:customStyle="1" w:styleId="Header2">
    <w:name w:val="Header 2"/>
    <w:basedOn w:val="Normal"/>
    <w:rsid w:val="009214A2"/>
    <w:pPr>
      <w:spacing w:after="120"/>
    </w:pPr>
    <w:rPr>
      <w:rFonts w:eastAsia="SimSun" w:cs="Calibri"/>
      <w:b/>
    </w:rPr>
  </w:style>
  <w:style w:type="paragraph" w:customStyle="1" w:styleId="Header3">
    <w:name w:val="Header 3"/>
    <w:basedOn w:val="Normal"/>
    <w:rsid w:val="009214A2"/>
    <w:pPr>
      <w:spacing w:after="120"/>
    </w:pPr>
    <w:rPr>
      <w:rFonts w:eastAsia="SimSun" w:cs="Calibri"/>
      <w:u w:val="single"/>
    </w:rPr>
  </w:style>
  <w:style w:type="paragraph" w:customStyle="1" w:styleId="Agenda">
    <w:name w:val="Agenda"/>
    <w:basedOn w:val="Normal"/>
    <w:rsid w:val="009214A2"/>
    <w:pPr>
      <w:spacing w:after="120"/>
      <w:ind w:left="2880" w:hanging="2880"/>
    </w:pPr>
    <w:rPr>
      <w:rFonts w:eastAsia="SimSun" w:cs="Calibri"/>
    </w:rPr>
  </w:style>
  <w:style w:type="paragraph" w:styleId="BodyTextIndent">
    <w:name w:val="Body Text Indent"/>
    <w:basedOn w:val="Normal"/>
    <w:link w:val="BodyTextIndentChar"/>
    <w:rsid w:val="009214A2"/>
    <w:pPr>
      <w:spacing w:after="120"/>
      <w:ind w:firstLine="720"/>
    </w:pPr>
    <w:rPr>
      <w:rFonts w:ascii="Times New Roman" w:eastAsia="SimSun" w:hAnsi="Times New Roman" w:cs="Calibri"/>
    </w:rPr>
  </w:style>
  <w:style w:type="character" w:customStyle="1" w:styleId="BodyTextIndentChar">
    <w:name w:val="Body Text Indent Char"/>
    <w:basedOn w:val="DefaultParagraphFont"/>
    <w:link w:val="BodyTextIndent"/>
    <w:rsid w:val="009214A2"/>
    <w:rPr>
      <w:rFonts w:ascii="Times New Roman" w:eastAsia="SimSun" w:hAnsi="Times New Roman" w:cs="Calibri"/>
      <w:sz w:val="24"/>
      <w:szCs w:val="24"/>
    </w:rPr>
  </w:style>
  <w:style w:type="paragraph" w:customStyle="1" w:styleId="Bullets">
    <w:name w:val="Bullets"/>
    <w:basedOn w:val="ListParagraph"/>
    <w:rsid w:val="009214A2"/>
    <w:pPr>
      <w:numPr>
        <w:numId w:val="76"/>
      </w:numPr>
      <w:spacing w:after="120" w:line="276" w:lineRule="auto"/>
      <w:ind w:left="504" w:hanging="216"/>
      <w:contextualSpacing w:val="0"/>
    </w:pPr>
    <w:rPr>
      <w:rFonts w:eastAsia="Malgun Gothic" w:cs="Calibri"/>
      <w:lang w:eastAsia="ja-JP"/>
    </w:rPr>
  </w:style>
  <w:style w:type="paragraph" w:customStyle="1" w:styleId="Head3">
    <w:name w:val="Head 3"/>
    <w:basedOn w:val="Normal"/>
    <w:rsid w:val="009214A2"/>
    <w:pPr>
      <w:spacing w:after="120"/>
      <w:ind w:left="720" w:hanging="720"/>
    </w:pPr>
    <w:rPr>
      <w:rFonts w:eastAsia="SimSun" w:cs="Calibri"/>
      <w:b/>
      <w:szCs w:val="20"/>
    </w:rPr>
  </w:style>
  <w:style w:type="paragraph" w:customStyle="1" w:styleId="Head4">
    <w:name w:val="Head 4"/>
    <w:basedOn w:val="BodyText"/>
    <w:rsid w:val="009214A2"/>
  </w:style>
  <w:style w:type="paragraph" w:styleId="BodyText2">
    <w:name w:val="Body Text 2"/>
    <w:basedOn w:val="Normal"/>
    <w:link w:val="BodyText2Char"/>
    <w:rsid w:val="009214A2"/>
    <w:pPr>
      <w:spacing w:after="120"/>
    </w:pPr>
    <w:rPr>
      <w:rFonts w:eastAsia="SimSun" w:cs="Calibri"/>
      <w:sz w:val="16"/>
      <w:szCs w:val="20"/>
      <w:lang w:eastAsia="zh-CN"/>
    </w:rPr>
  </w:style>
  <w:style w:type="character" w:customStyle="1" w:styleId="BodyText2Char">
    <w:name w:val="Body Text 2 Char"/>
    <w:basedOn w:val="DefaultParagraphFont"/>
    <w:link w:val="BodyText2"/>
    <w:rsid w:val="009214A2"/>
    <w:rPr>
      <w:rFonts w:ascii="Arial" w:eastAsia="SimSun" w:hAnsi="Arial" w:cs="Calibri"/>
      <w:sz w:val="16"/>
      <w:szCs w:val="20"/>
      <w:lang w:eastAsia="zh-CN"/>
    </w:rPr>
  </w:style>
  <w:style w:type="paragraph" w:customStyle="1" w:styleId="References">
    <w:name w:val="References"/>
    <w:basedOn w:val="Normal"/>
    <w:rsid w:val="009214A2"/>
    <w:pPr>
      <w:spacing w:after="120"/>
      <w:ind w:left="216" w:hanging="216"/>
    </w:pPr>
    <w:rPr>
      <w:rFonts w:eastAsia="SimSun" w:cs="Calibri"/>
      <w:color w:val="000000"/>
    </w:rPr>
  </w:style>
  <w:style w:type="paragraph" w:styleId="BodyTextIndent2">
    <w:name w:val="Body Text Indent 2"/>
    <w:basedOn w:val="Normal"/>
    <w:link w:val="BodyTextIndent2Char"/>
    <w:rsid w:val="009214A2"/>
    <w:pPr>
      <w:spacing w:after="120"/>
    </w:pPr>
    <w:rPr>
      <w:rFonts w:eastAsia="SimSun" w:cs="Calibri"/>
    </w:rPr>
  </w:style>
  <w:style w:type="character" w:customStyle="1" w:styleId="BodyTextIndent2Char">
    <w:name w:val="Body Text Indent 2 Char"/>
    <w:basedOn w:val="DefaultParagraphFont"/>
    <w:link w:val="BodyTextIndent2"/>
    <w:rsid w:val="009214A2"/>
    <w:rPr>
      <w:rFonts w:ascii="Arial" w:eastAsia="SimSun" w:hAnsi="Arial" w:cs="Calibri"/>
      <w:sz w:val="24"/>
      <w:szCs w:val="24"/>
    </w:rPr>
  </w:style>
  <w:style w:type="character" w:styleId="PageNumber">
    <w:name w:val="page number"/>
    <w:rsid w:val="009214A2"/>
    <w:rPr>
      <w:sz w:val="16"/>
    </w:rPr>
  </w:style>
  <w:style w:type="paragraph" w:styleId="DocumentMap">
    <w:name w:val="Document Map"/>
    <w:basedOn w:val="Normal"/>
    <w:link w:val="DocumentMapChar"/>
    <w:semiHidden/>
    <w:rsid w:val="009214A2"/>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214A2"/>
    <w:rPr>
      <w:rFonts w:ascii="Tahoma" w:eastAsia="SimSun" w:hAnsi="Tahoma" w:cs="Calibri"/>
      <w:sz w:val="20"/>
      <w:szCs w:val="20"/>
      <w:shd w:val="clear" w:color="auto" w:fill="000080"/>
      <w:lang w:eastAsia="zh-CN"/>
    </w:rPr>
  </w:style>
  <w:style w:type="paragraph" w:styleId="BodyTextIndent3">
    <w:name w:val="Body Text Indent 3"/>
    <w:basedOn w:val="Normal"/>
    <w:link w:val="BodyTextIndent3Char"/>
    <w:rsid w:val="009214A2"/>
    <w:pPr>
      <w:spacing w:after="120"/>
    </w:pPr>
    <w:rPr>
      <w:rFonts w:eastAsia="SimSun" w:cs="Calibri"/>
    </w:rPr>
  </w:style>
  <w:style w:type="character" w:customStyle="1" w:styleId="BodyTextIndent3Char">
    <w:name w:val="Body Text Indent 3 Char"/>
    <w:basedOn w:val="DefaultParagraphFont"/>
    <w:link w:val="BodyTextIndent3"/>
    <w:rsid w:val="009214A2"/>
    <w:rPr>
      <w:rFonts w:ascii="Arial" w:eastAsia="SimSun" w:hAnsi="Arial" w:cs="Calibri"/>
      <w:sz w:val="24"/>
      <w:szCs w:val="24"/>
    </w:rPr>
  </w:style>
  <w:style w:type="paragraph" w:customStyle="1" w:styleId="xl33">
    <w:name w:val="xl33"/>
    <w:basedOn w:val="Normal"/>
    <w:rsid w:val="009214A2"/>
    <w:pPr>
      <w:pBdr>
        <w:left w:val="single" w:sz="4" w:space="0" w:color="auto"/>
      </w:pBdr>
      <w:spacing w:before="100" w:beforeAutospacing="1" w:after="100" w:afterAutospacing="1"/>
    </w:pPr>
    <w:rPr>
      <w:rFonts w:eastAsia="SimSun" w:cs="Calibri"/>
    </w:rPr>
  </w:style>
  <w:style w:type="paragraph" w:customStyle="1" w:styleId="AIRHeading4">
    <w:name w:val="AIR Heading 4"/>
    <w:basedOn w:val="Normal"/>
    <w:rsid w:val="009214A2"/>
    <w:pPr>
      <w:spacing w:before="60" w:after="120"/>
      <w:ind w:left="720"/>
    </w:pPr>
    <w:rPr>
      <w:rFonts w:eastAsia="SimSun" w:cs="Calibri"/>
      <w:b/>
      <w:sz w:val="28"/>
      <w:szCs w:val="20"/>
    </w:rPr>
  </w:style>
  <w:style w:type="paragraph" w:customStyle="1" w:styleId="Header4">
    <w:name w:val="Header 4"/>
    <w:basedOn w:val="Header3"/>
    <w:rsid w:val="009214A2"/>
    <w:pPr>
      <w:ind w:left="720"/>
    </w:pPr>
    <w:rPr>
      <w:i/>
      <w:u w:val="none"/>
    </w:rPr>
  </w:style>
  <w:style w:type="paragraph" w:customStyle="1" w:styleId="Bullet1">
    <w:name w:val="Bullet 1"/>
    <w:basedOn w:val="Normal"/>
    <w:rsid w:val="009214A2"/>
    <w:pPr>
      <w:widowControl w:val="0"/>
      <w:autoSpaceDE w:val="0"/>
      <w:autoSpaceDN w:val="0"/>
      <w:adjustRightInd w:val="0"/>
      <w:spacing w:line="300" w:lineRule="atLeast"/>
      <w:ind w:left="700" w:hanging="340"/>
      <w:textAlignment w:val="center"/>
    </w:pPr>
    <w:rPr>
      <w:rFonts w:ascii="ArialMT" w:eastAsia="SimSun" w:hAnsi="ArialMT" w:cs="Calibri"/>
      <w:color w:val="000000"/>
      <w:w w:val="95"/>
    </w:rPr>
  </w:style>
  <w:style w:type="paragraph" w:customStyle="1" w:styleId="xl41">
    <w:name w:val="xl41"/>
    <w:basedOn w:val="Normal"/>
    <w:rsid w:val="009214A2"/>
    <w:pPr>
      <w:pBdr>
        <w:left w:val="single" w:sz="4" w:space="0" w:color="auto"/>
      </w:pBdr>
      <w:spacing w:before="100" w:beforeAutospacing="1" w:after="100" w:afterAutospacing="1"/>
      <w:jc w:val="center"/>
    </w:pPr>
    <w:rPr>
      <w:rFonts w:eastAsia="SimSun" w:cs="Arial"/>
      <w:b/>
      <w:bCs/>
    </w:rPr>
  </w:style>
  <w:style w:type="character" w:customStyle="1" w:styleId="EmailStyle44">
    <w:name w:val="EmailStyle44"/>
    <w:semiHidden/>
    <w:rsid w:val="009214A2"/>
    <w:rPr>
      <w:rFonts w:ascii="Arial" w:hAnsi="Arial" w:cs="Arial"/>
      <w:color w:val="000000"/>
      <w:sz w:val="20"/>
      <w:szCs w:val="20"/>
    </w:rPr>
  </w:style>
  <w:style w:type="paragraph" w:customStyle="1" w:styleId="Default">
    <w:name w:val="Default"/>
    <w:basedOn w:val="Normal"/>
    <w:rsid w:val="009214A2"/>
    <w:pPr>
      <w:autoSpaceDE w:val="0"/>
      <w:autoSpaceDN w:val="0"/>
    </w:pPr>
    <w:rPr>
      <w:rFonts w:eastAsia="Malgun Gothic" w:cs="Calibri"/>
      <w:color w:val="000000"/>
      <w:lang w:eastAsia="ko-KR"/>
    </w:rPr>
  </w:style>
  <w:style w:type="paragraph" w:customStyle="1" w:styleId="TitleContents">
    <w:name w:val="TitleContents"/>
    <w:next w:val="PlainText"/>
    <w:semiHidden/>
    <w:rsid w:val="009214A2"/>
    <w:pPr>
      <w:pBdr>
        <w:bottom w:val="single" w:sz="4" w:space="1" w:color="auto"/>
      </w:pBdr>
      <w:spacing w:before="360" w:after="240" w:line="240" w:lineRule="auto"/>
    </w:pPr>
    <w:rPr>
      <w:rFonts w:ascii="Arial" w:eastAsia="SimSun" w:hAnsi="Arial" w:cs="Times New Roman"/>
      <w:b/>
      <w:noProof/>
      <w:sz w:val="36"/>
      <w:szCs w:val="20"/>
    </w:rPr>
  </w:style>
  <w:style w:type="paragraph" w:styleId="TOC1">
    <w:name w:val="toc 1"/>
    <w:basedOn w:val="Normal"/>
    <w:next w:val="Normal"/>
    <w:link w:val="TOC1Char"/>
    <w:uiPriority w:val="39"/>
    <w:qFormat/>
    <w:rsid w:val="009214A2"/>
    <w:pPr>
      <w:tabs>
        <w:tab w:val="right" w:leader="dot" w:pos="9360"/>
      </w:tabs>
      <w:spacing w:before="60" w:after="20"/>
    </w:pPr>
    <w:rPr>
      <w:rFonts w:eastAsia="SimSun" w:cs="Calibri"/>
      <w:noProof/>
      <w:sz w:val="20"/>
      <w:szCs w:val="18"/>
    </w:rPr>
  </w:style>
  <w:style w:type="paragraph" w:styleId="TOC2">
    <w:name w:val="toc 2"/>
    <w:basedOn w:val="Normal"/>
    <w:next w:val="Normal"/>
    <w:link w:val="TOC2Char"/>
    <w:uiPriority w:val="39"/>
    <w:qFormat/>
    <w:rsid w:val="009214A2"/>
    <w:pPr>
      <w:tabs>
        <w:tab w:val="right" w:leader="dot" w:pos="9360"/>
      </w:tabs>
      <w:spacing w:after="20"/>
      <w:ind w:left="173"/>
    </w:pPr>
    <w:rPr>
      <w:rFonts w:eastAsia="SimSun" w:cs="Calibri"/>
      <w:noProof/>
      <w:sz w:val="20"/>
      <w:szCs w:val="18"/>
      <w:lang w:bidi="en-US"/>
    </w:rPr>
  </w:style>
  <w:style w:type="paragraph" w:styleId="PlainText">
    <w:name w:val="Plain Text"/>
    <w:basedOn w:val="Normal"/>
    <w:link w:val="PlainTextChar"/>
    <w:rsid w:val="009214A2"/>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214A2"/>
    <w:rPr>
      <w:rFonts w:ascii="Courier New" w:eastAsia="SimSun" w:hAnsi="Courier New" w:cs="Calibri"/>
      <w:sz w:val="24"/>
      <w:lang w:eastAsia="zh-CN"/>
    </w:rPr>
  </w:style>
  <w:style w:type="character" w:styleId="EndnoteReference">
    <w:name w:val="endnote reference"/>
    <w:uiPriority w:val="99"/>
    <w:semiHidden/>
    <w:unhideWhenUsed/>
    <w:rsid w:val="009214A2"/>
    <w:rPr>
      <w:vertAlign w:val="superscript"/>
    </w:rPr>
  </w:style>
  <w:style w:type="paragraph" w:styleId="EndnoteText">
    <w:name w:val="endnote text"/>
    <w:basedOn w:val="Normal"/>
    <w:link w:val="EndnoteTextChar"/>
    <w:semiHidden/>
    <w:rsid w:val="009214A2"/>
    <w:pPr>
      <w:spacing w:after="240"/>
    </w:pPr>
    <w:rPr>
      <w:rFonts w:eastAsia="SimSun" w:cs="Calibri"/>
      <w:sz w:val="20"/>
      <w:szCs w:val="20"/>
      <w:lang w:eastAsia="zh-CN"/>
    </w:rPr>
  </w:style>
  <w:style w:type="character" w:customStyle="1" w:styleId="EndnoteTextChar">
    <w:name w:val="Endnote Text Char"/>
    <w:basedOn w:val="DefaultParagraphFont"/>
    <w:link w:val="EndnoteText"/>
    <w:semiHidden/>
    <w:rsid w:val="009214A2"/>
    <w:rPr>
      <w:rFonts w:ascii="Arial" w:eastAsia="SimSun" w:hAnsi="Arial" w:cs="Calibri"/>
      <w:sz w:val="20"/>
      <w:szCs w:val="20"/>
      <w:lang w:eastAsia="zh-CN"/>
    </w:rPr>
  </w:style>
  <w:style w:type="paragraph" w:styleId="Caption">
    <w:name w:val="caption"/>
    <w:basedOn w:val="Normal"/>
    <w:next w:val="Normal"/>
    <w:link w:val="CaptionChar"/>
    <w:qFormat/>
    <w:rsid w:val="009214A2"/>
    <w:pPr>
      <w:keepNext/>
      <w:spacing w:before="240" w:after="60"/>
      <w:jc w:val="center"/>
    </w:pPr>
    <w:rPr>
      <w:rFonts w:eastAsia="SimSun" w:cs="Arial"/>
      <w:b/>
      <w:color w:val="034D8E"/>
      <w:sz w:val="22"/>
      <w:szCs w:val="20"/>
      <w:lang w:eastAsia="zh-CN"/>
    </w:rPr>
  </w:style>
  <w:style w:type="paragraph" w:customStyle="1" w:styleId="StyleCaptionCentered">
    <w:name w:val="Style Caption + Centered"/>
    <w:basedOn w:val="Caption"/>
    <w:rsid w:val="009214A2"/>
  </w:style>
  <w:style w:type="paragraph" w:customStyle="1" w:styleId="tablebullets3b">
    <w:name w:val="tablebullets3b"/>
    <w:basedOn w:val="Normal"/>
    <w:rsid w:val="009214A2"/>
    <w:pPr>
      <w:numPr>
        <w:numId w:val="38"/>
      </w:numPr>
      <w:spacing w:after="120"/>
    </w:pPr>
    <w:rPr>
      <w:rFonts w:eastAsia="SimSun" w:cs="Calibri"/>
    </w:rPr>
  </w:style>
  <w:style w:type="paragraph" w:customStyle="1" w:styleId="Bulleted">
    <w:name w:val="Bulleted"/>
    <w:basedOn w:val="Normal"/>
    <w:autoRedefine/>
    <w:rsid w:val="009214A2"/>
    <w:pPr>
      <w:spacing w:after="120"/>
      <w:ind w:left="1166" w:hanging="360"/>
    </w:pPr>
    <w:rPr>
      <w:rFonts w:eastAsia="SimSun" w:cs="Calibri"/>
    </w:rPr>
  </w:style>
  <w:style w:type="paragraph" w:customStyle="1" w:styleId="StyleLeft05Firstline0">
    <w:name w:val="Style Left:  0.5&quot; First line:  0&quot;"/>
    <w:basedOn w:val="Normal"/>
    <w:rsid w:val="009214A2"/>
    <w:pPr>
      <w:keepNext/>
      <w:numPr>
        <w:numId w:val="39"/>
      </w:numPr>
      <w:spacing w:after="120"/>
    </w:pPr>
    <w:rPr>
      <w:rFonts w:eastAsia="SimSun" w:cs="Calibri"/>
      <w:szCs w:val="20"/>
    </w:rPr>
  </w:style>
  <w:style w:type="paragraph" w:customStyle="1" w:styleId="Numbered1">
    <w:name w:val="Numbered1"/>
    <w:basedOn w:val="Normal"/>
    <w:rsid w:val="009214A2"/>
    <w:pPr>
      <w:numPr>
        <w:numId w:val="55"/>
      </w:numPr>
      <w:spacing w:after="120"/>
    </w:pPr>
    <w:rPr>
      <w:rFonts w:cs="Calibri"/>
    </w:rPr>
  </w:style>
  <w:style w:type="paragraph" w:styleId="TOC3">
    <w:name w:val="toc 3"/>
    <w:basedOn w:val="Normal"/>
    <w:next w:val="Normal"/>
    <w:link w:val="TOC3Char"/>
    <w:uiPriority w:val="39"/>
    <w:qFormat/>
    <w:rsid w:val="009214A2"/>
    <w:pPr>
      <w:tabs>
        <w:tab w:val="right" w:leader="dot" w:pos="9360"/>
      </w:tabs>
      <w:spacing w:before="60" w:after="60"/>
      <w:ind w:left="540" w:firstLine="7"/>
    </w:pPr>
    <w:rPr>
      <w:rFonts w:eastAsia="SimSun" w:cs="Calibri"/>
      <w:noProof/>
      <w:color w:val="000000"/>
      <w:sz w:val="20"/>
      <w:szCs w:val="18"/>
    </w:rPr>
  </w:style>
  <w:style w:type="paragraph" w:customStyle="1" w:styleId="Captionwide">
    <w:name w:val="Captionwide"/>
    <w:basedOn w:val="Caption"/>
    <w:rsid w:val="009214A2"/>
    <w:pPr>
      <w:keepNext w:val="0"/>
      <w:tabs>
        <w:tab w:val="num" w:pos="360"/>
      </w:tabs>
      <w:spacing w:before="60" w:after="240"/>
    </w:pPr>
  </w:style>
  <w:style w:type="character" w:customStyle="1" w:styleId="StyleBold">
    <w:name w:val="Style Bold"/>
    <w:rsid w:val="009214A2"/>
    <w:rPr>
      <w:rFonts w:ascii="Times New Roman" w:hAnsi="Times New Roman"/>
      <w:b/>
      <w:bCs/>
      <w:sz w:val="24"/>
    </w:rPr>
  </w:style>
  <w:style w:type="character" w:styleId="Strong">
    <w:name w:val="Strong"/>
    <w:uiPriority w:val="22"/>
    <w:qFormat/>
    <w:rsid w:val="009214A2"/>
    <w:rPr>
      <w:b/>
      <w:bCs/>
    </w:rPr>
  </w:style>
  <w:style w:type="character" w:customStyle="1" w:styleId="nlmyear">
    <w:name w:val="nlm_year"/>
    <w:basedOn w:val="DefaultParagraphFont"/>
    <w:rsid w:val="009214A2"/>
  </w:style>
  <w:style w:type="paragraph" w:customStyle="1" w:styleId="TableText">
    <w:name w:val="Table Text"/>
    <w:basedOn w:val="Normal"/>
    <w:link w:val="TableTextChar"/>
    <w:qFormat/>
    <w:rsid w:val="009214A2"/>
    <w:pPr>
      <w:spacing w:before="20" w:after="20"/>
    </w:pPr>
    <w:rPr>
      <w:rFonts w:eastAsia="SimSun" w:cs="Calibri"/>
      <w:sz w:val="20"/>
      <w:lang w:eastAsia="zh-CN"/>
    </w:rPr>
  </w:style>
  <w:style w:type="paragraph" w:customStyle="1" w:styleId="TableHead">
    <w:name w:val="TableHead"/>
    <w:link w:val="TableHeadChar"/>
    <w:rsid w:val="009214A2"/>
    <w:pPr>
      <w:spacing w:after="0" w:line="240" w:lineRule="auto"/>
    </w:pPr>
    <w:rPr>
      <w:rFonts w:ascii="Arial" w:eastAsia="SimSun" w:hAnsi="Arial" w:cs="Times New Roman"/>
      <w:b/>
      <w:noProof/>
      <w:sz w:val="20"/>
      <w:szCs w:val="20"/>
    </w:rPr>
  </w:style>
  <w:style w:type="paragraph" w:customStyle="1" w:styleId="AHeading3">
    <w:name w:val="AHeading 3"/>
    <w:basedOn w:val="Heading3"/>
    <w:rsid w:val="009214A2"/>
    <w:pPr>
      <w:keepLines w:val="0"/>
      <w:spacing w:before="240" w:after="80" w:line="276" w:lineRule="auto"/>
    </w:pPr>
    <w:rPr>
      <w:rFonts w:ascii="Cambria" w:eastAsia="Times New Roman" w:hAnsi="Cambria" w:cs="Arial"/>
      <w:bCs/>
      <w:sz w:val="28"/>
      <w:szCs w:val="20"/>
      <w:lang w:eastAsia="ja-JP"/>
    </w:rPr>
  </w:style>
  <w:style w:type="paragraph" w:customStyle="1" w:styleId="AHeading2">
    <w:name w:val="AHeading2"/>
    <w:autoRedefine/>
    <w:rsid w:val="009214A2"/>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9214A2"/>
    <w:pPr>
      <w:keepNext/>
      <w:pageBreakBefore/>
      <w:numPr>
        <w:numId w:val="41"/>
      </w:numPr>
      <w:spacing w:before="120" w:after="120"/>
      <w:outlineLvl w:val="1"/>
    </w:pPr>
    <w:rPr>
      <w:rFonts w:eastAsia="SimSun" w:cs="Calibri"/>
      <w:b/>
      <w:sz w:val="36"/>
      <w:szCs w:val="36"/>
      <w:lang w:eastAsia="zh-CN"/>
    </w:rPr>
  </w:style>
  <w:style w:type="character" w:customStyle="1" w:styleId="Appendix1Char">
    <w:name w:val="Appendix 1 Char"/>
    <w:link w:val="Appendix1"/>
    <w:rsid w:val="009214A2"/>
    <w:rPr>
      <w:rFonts w:ascii="Arial" w:eastAsia="SimSun" w:hAnsi="Arial" w:cs="Calibri"/>
      <w:b/>
      <w:sz w:val="36"/>
      <w:szCs w:val="36"/>
      <w:lang w:eastAsia="zh-CN"/>
    </w:rPr>
  </w:style>
  <w:style w:type="paragraph" w:customStyle="1" w:styleId="Appendix2">
    <w:name w:val="Appendix 2"/>
    <w:basedOn w:val="Normal"/>
    <w:link w:val="Appendix2Char"/>
    <w:qFormat/>
    <w:rsid w:val="009214A2"/>
    <w:pPr>
      <w:spacing w:after="120"/>
      <w:ind w:firstLine="360"/>
    </w:pPr>
    <w:rPr>
      <w:rFonts w:eastAsia="SimSun" w:cs="Calibri"/>
      <w:b/>
      <w:i/>
      <w:noProof/>
      <w:lang w:eastAsia="zh-CN"/>
    </w:rPr>
  </w:style>
  <w:style w:type="character" w:customStyle="1" w:styleId="Appendix2Char">
    <w:name w:val="Appendix 2 Char"/>
    <w:link w:val="Appendix2"/>
    <w:rsid w:val="009214A2"/>
    <w:rPr>
      <w:rFonts w:ascii="Arial" w:eastAsia="SimSun" w:hAnsi="Arial" w:cs="Calibri"/>
      <w:b/>
      <w:i/>
      <w:noProof/>
      <w:sz w:val="24"/>
      <w:szCs w:val="24"/>
      <w:lang w:eastAsia="zh-CN"/>
    </w:rPr>
  </w:style>
  <w:style w:type="paragraph" w:styleId="TOC4">
    <w:name w:val="toc 4"/>
    <w:basedOn w:val="Normal"/>
    <w:next w:val="Normal"/>
    <w:autoRedefine/>
    <w:uiPriority w:val="39"/>
    <w:rsid w:val="009214A2"/>
    <w:pPr>
      <w:tabs>
        <w:tab w:val="right" w:leader="dot" w:pos="9900"/>
      </w:tabs>
      <w:spacing w:after="20"/>
      <w:ind w:left="648"/>
    </w:pPr>
    <w:rPr>
      <w:rFonts w:eastAsia="SimSun" w:cs="Calibri"/>
      <w:bCs/>
      <w:noProof/>
      <w:sz w:val="20"/>
      <w:szCs w:val="22"/>
      <w:lang w:eastAsia="zh-CN"/>
    </w:rPr>
  </w:style>
  <w:style w:type="paragraph" w:customStyle="1" w:styleId="Appendix-2">
    <w:name w:val="Appendix-2"/>
    <w:basedOn w:val="Heading4"/>
    <w:link w:val="Appendix-2Char"/>
    <w:qFormat/>
    <w:rsid w:val="009214A2"/>
    <w:pPr>
      <w:keepLines w:val="0"/>
      <w:numPr>
        <w:ilvl w:val="2"/>
      </w:numPr>
      <w:tabs>
        <w:tab w:val="right" w:leader="dot" w:pos="9900"/>
      </w:tabs>
      <w:spacing w:before="120" w:after="60"/>
    </w:pPr>
    <w:rPr>
      <w:rFonts w:ascii="Cambria" w:eastAsia="SimSun" w:hAnsi="Cambria" w:cs="Calibri"/>
      <w:b/>
      <w:bCs/>
      <w:i w:val="0"/>
      <w:iCs w:val="0"/>
      <w:noProof/>
      <w:szCs w:val="22"/>
      <w:lang w:eastAsia="zh-CN"/>
    </w:rPr>
  </w:style>
  <w:style w:type="character" w:customStyle="1" w:styleId="Appendix-2Char">
    <w:name w:val="Appendix-2 Char"/>
    <w:link w:val="Appendix-2"/>
    <w:rsid w:val="009214A2"/>
    <w:rPr>
      <w:rFonts w:ascii="Cambria" w:eastAsia="SimSun" w:hAnsi="Cambria" w:cs="Calibri"/>
      <w:b/>
      <w:bCs/>
      <w:noProof/>
      <w:sz w:val="24"/>
      <w:lang w:eastAsia="zh-CN"/>
    </w:rPr>
  </w:style>
  <w:style w:type="paragraph" w:styleId="BlockText">
    <w:name w:val="Block Text"/>
    <w:basedOn w:val="Normal"/>
    <w:semiHidden/>
    <w:rsid w:val="009214A2"/>
    <w:pPr>
      <w:spacing w:after="120"/>
      <w:ind w:left="1440" w:right="1440"/>
    </w:pPr>
    <w:rPr>
      <w:rFonts w:eastAsia="SimSun" w:cs="Calibri"/>
      <w:sz w:val="20"/>
      <w:szCs w:val="20"/>
      <w:lang w:eastAsia="zh-CN"/>
    </w:rPr>
  </w:style>
  <w:style w:type="paragraph" w:styleId="BodyText3">
    <w:name w:val="Body Text 3"/>
    <w:basedOn w:val="Normal"/>
    <w:link w:val="BodyText3Char"/>
    <w:uiPriority w:val="99"/>
    <w:unhideWhenUsed/>
    <w:rsid w:val="009214A2"/>
    <w:pPr>
      <w:spacing w:after="120"/>
    </w:pPr>
    <w:rPr>
      <w:rFonts w:eastAsia="SimSun" w:cs="Calibri"/>
      <w:sz w:val="16"/>
      <w:szCs w:val="16"/>
    </w:rPr>
  </w:style>
  <w:style w:type="character" w:customStyle="1" w:styleId="BodyText3Char">
    <w:name w:val="Body Text 3 Char"/>
    <w:basedOn w:val="DefaultParagraphFont"/>
    <w:link w:val="BodyText3"/>
    <w:uiPriority w:val="99"/>
    <w:rsid w:val="009214A2"/>
    <w:rPr>
      <w:rFonts w:ascii="Arial" w:eastAsia="SimSun" w:hAnsi="Arial" w:cs="Calibri"/>
      <w:sz w:val="16"/>
      <w:szCs w:val="16"/>
    </w:rPr>
  </w:style>
  <w:style w:type="paragraph" w:customStyle="1" w:styleId="BodyText1">
    <w:name w:val="Body Text1"/>
    <w:basedOn w:val="Normal"/>
    <w:qFormat/>
    <w:rsid w:val="009214A2"/>
    <w:pPr>
      <w:spacing w:after="240"/>
    </w:pPr>
    <w:rPr>
      <w:rFonts w:ascii="Calibri" w:eastAsia="SimSun" w:hAnsi="Calibri" w:cs="Arial"/>
    </w:rPr>
  </w:style>
  <w:style w:type="paragraph" w:customStyle="1" w:styleId="BodyText20">
    <w:name w:val="Body Text2"/>
    <w:basedOn w:val="Normal"/>
    <w:link w:val="BodytextChar0"/>
    <w:qFormat/>
    <w:rsid w:val="009214A2"/>
    <w:pPr>
      <w:spacing w:after="240"/>
    </w:pPr>
    <w:rPr>
      <w:rFonts w:eastAsia="Calibri" w:cs="Arial"/>
    </w:rPr>
  </w:style>
  <w:style w:type="character" w:customStyle="1" w:styleId="BodytextChar0">
    <w:name w:val="Body text Char"/>
    <w:link w:val="BodyText20"/>
    <w:locked/>
    <w:rsid w:val="009214A2"/>
    <w:rPr>
      <w:rFonts w:ascii="Arial" w:eastAsia="Calibri" w:hAnsi="Arial" w:cs="Arial"/>
      <w:sz w:val="24"/>
      <w:szCs w:val="24"/>
    </w:rPr>
  </w:style>
  <w:style w:type="character" w:styleId="BookTitle">
    <w:name w:val="Book Title"/>
    <w:uiPriority w:val="33"/>
    <w:qFormat/>
    <w:rsid w:val="009214A2"/>
    <w:rPr>
      <w:rFonts w:ascii="Cambria" w:eastAsia="Malgun Gothic" w:hAnsi="Cambria" w:cs="Times New Roman"/>
      <w:b/>
      <w:bCs/>
      <w:i/>
      <w:iCs/>
      <w:color w:val="auto"/>
    </w:rPr>
  </w:style>
  <w:style w:type="paragraph" w:customStyle="1" w:styleId="Bullet2">
    <w:name w:val="Bullet2"/>
    <w:basedOn w:val="Normal"/>
    <w:rsid w:val="009214A2"/>
    <w:pPr>
      <w:numPr>
        <w:numId w:val="42"/>
      </w:numPr>
      <w:spacing w:after="120"/>
    </w:pPr>
    <w:rPr>
      <w:rFonts w:cs="Calibri"/>
      <w:szCs w:val="20"/>
    </w:rPr>
  </w:style>
  <w:style w:type="paragraph" w:customStyle="1" w:styleId="Bulleted1">
    <w:name w:val="Bulleted1"/>
    <w:basedOn w:val="Normal"/>
    <w:rsid w:val="009214A2"/>
    <w:pPr>
      <w:numPr>
        <w:numId w:val="43"/>
      </w:numPr>
      <w:spacing w:after="120"/>
    </w:pPr>
    <w:rPr>
      <w:rFonts w:eastAsia="SimSun" w:cs="Calibri"/>
      <w:szCs w:val="22"/>
      <w:lang w:eastAsia="zh-CN"/>
    </w:rPr>
  </w:style>
  <w:style w:type="paragraph" w:customStyle="1" w:styleId="Bulleted2">
    <w:name w:val="Bulleted2"/>
    <w:basedOn w:val="Bulleted1"/>
    <w:rsid w:val="009214A2"/>
    <w:pPr>
      <w:numPr>
        <w:ilvl w:val="2"/>
        <w:numId w:val="44"/>
      </w:numPr>
      <w:spacing w:after="60"/>
    </w:pPr>
    <w:rPr>
      <w:rFonts w:cs="Arial"/>
    </w:rPr>
  </w:style>
  <w:style w:type="paragraph" w:customStyle="1" w:styleId="bulletIndent">
    <w:name w:val="bulletIndent"/>
    <w:basedOn w:val="Normal"/>
    <w:rsid w:val="009214A2"/>
    <w:pPr>
      <w:spacing w:after="240"/>
    </w:pPr>
    <w:rPr>
      <w:rFonts w:eastAsia="SimSun" w:cs="Calibri"/>
      <w:sz w:val="20"/>
      <w:szCs w:val="20"/>
      <w:lang w:eastAsia="zh-CN"/>
    </w:rPr>
  </w:style>
  <w:style w:type="paragraph" w:customStyle="1" w:styleId="bullets0">
    <w:name w:val="bullets"/>
    <w:basedOn w:val="Normal"/>
    <w:rsid w:val="009214A2"/>
    <w:pPr>
      <w:spacing w:after="60"/>
    </w:pPr>
    <w:rPr>
      <w:rFonts w:eastAsia="SimSun" w:cs="Calibri"/>
      <w:lang w:eastAsia="zh-CN"/>
    </w:rPr>
  </w:style>
  <w:style w:type="paragraph" w:customStyle="1" w:styleId="bullets2">
    <w:name w:val="bullets2"/>
    <w:basedOn w:val="bullets0"/>
    <w:rsid w:val="009214A2"/>
    <w:pPr>
      <w:numPr>
        <w:ilvl w:val="1"/>
        <w:numId w:val="45"/>
      </w:numPr>
    </w:pPr>
  </w:style>
  <w:style w:type="paragraph" w:customStyle="1" w:styleId="bullets3">
    <w:name w:val="bullets3"/>
    <w:basedOn w:val="ListParagraph"/>
    <w:rsid w:val="009214A2"/>
    <w:pPr>
      <w:numPr>
        <w:numId w:val="46"/>
      </w:numPr>
      <w:spacing w:after="60" w:line="276" w:lineRule="auto"/>
    </w:pPr>
    <w:rPr>
      <w:rFonts w:eastAsia="Malgun Gothic" w:cs="Calibri"/>
      <w:lang w:eastAsia="ja-JP"/>
    </w:rPr>
  </w:style>
  <w:style w:type="paragraph" w:customStyle="1" w:styleId="BulletsIndented">
    <w:name w:val="BulletsIndented"/>
    <w:basedOn w:val="Bullets"/>
    <w:rsid w:val="009214A2"/>
    <w:pPr>
      <w:ind w:left="763" w:hanging="187"/>
    </w:pPr>
  </w:style>
  <w:style w:type="paragraph" w:customStyle="1" w:styleId="bullets-key">
    <w:name w:val="bullets-key"/>
    <w:rsid w:val="009214A2"/>
    <w:pPr>
      <w:numPr>
        <w:numId w:val="47"/>
      </w:numPr>
      <w:spacing w:after="0" w:line="240" w:lineRule="auto"/>
    </w:pPr>
    <w:rPr>
      <w:rFonts w:ascii="Arial" w:eastAsia="SimSun" w:hAnsi="Arial" w:cs="Arial"/>
      <w:sz w:val="18"/>
      <w:szCs w:val="24"/>
      <w:lang w:eastAsia="zh-CN"/>
    </w:rPr>
  </w:style>
  <w:style w:type="paragraph" w:customStyle="1" w:styleId="Captionwide2">
    <w:name w:val="Captionwide2"/>
    <w:basedOn w:val="Captionwide"/>
    <w:rsid w:val="009214A2"/>
    <w:rPr>
      <w:rFonts w:ascii="Calibri" w:hAnsi="Calibri" w:cs="Calibri"/>
      <w:sz w:val="24"/>
      <w:szCs w:val="22"/>
    </w:rPr>
  </w:style>
  <w:style w:type="paragraph" w:customStyle="1" w:styleId="Checkbullets">
    <w:name w:val="Check bullets"/>
    <w:basedOn w:val="Normal"/>
    <w:rsid w:val="009214A2"/>
    <w:pPr>
      <w:numPr>
        <w:numId w:val="48"/>
      </w:numPr>
      <w:spacing w:after="120"/>
    </w:pPr>
    <w:rPr>
      <w:rFonts w:eastAsia="SimSun" w:cs="Arial"/>
      <w:szCs w:val="22"/>
      <w:lang w:eastAsia="zh-CN"/>
    </w:rPr>
  </w:style>
  <w:style w:type="paragraph" w:customStyle="1" w:styleId="checkbox">
    <w:name w:val="checkbox"/>
    <w:basedOn w:val="Normal"/>
    <w:link w:val="checkboxChar"/>
    <w:autoRedefine/>
    <w:uiPriority w:val="99"/>
    <w:rsid w:val="009214A2"/>
    <w:pPr>
      <w:numPr>
        <w:numId w:val="49"/>
      </w:numPr>
      <w:spacing w:after="120"/>
    </w:pPr>
    <w:rPr>
      <w:rFonts w:eastAsia="SimSun" w:cs="Calibri"/>
      <w:szCs w:val="22"/>
      <w:lang w:eastAsia="zh-CN"/>
    </w:rPr>
  </w:style>
  <w:style w:type="character" w:customStyle="1" w:styleId="checkboxChar">
    <w:name w:val="checkbox Char"/>
    <w:link w:val="checkbox"/>
    <w:uiPriority w:val="99"/>
    <w:rsid w:val="009214A2"/>
    <w:rPr>
      <w:rFonts w:ascii="Arial" w:eastAsia="SimSun" w:hAnsi="Arial" w:cs="Calibri"/>
      <w:sz w:val="24"/>
      <w:lang w:eastAsia="zh-CN"/>
    </w:rPr>
  </w:style>
  <w:style w:type="paragraph" w:styleId="Closing">
    <w:name w:val="Closing"/>
    <w:basedOn w:val="Normal"/>
    <w:link w:val="ClosingChar"/>
    <w:semiHidden/>
    <w:rsid w:val="009214A2"/>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214A2"/>
    <w:rPr>
      <w:rFonts w:ascii="Arial" w:eastAsia="SimSun" w:hAnsi="Arial" w:cs="Calibri"/>
      <w:sz w:val="20"/>
      <w:szCs w:val="20"/>
      <w:lang w:eastAsia="zh-CN"/>
    </w:rPr>
  </w:style>
  <w:style w:type="paragraph" w:customStyle="1" w:styleId="ContentsTables">
    <w:name w:val="ContentsTables"/>
    <w:basedOn w:val="Normal"/>
    <w:semiHidden/>
    <w:rsid w:val="009214A2"/>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9214A2"/>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214A2"/>
    <w:pPr>
      <w:spacing w:after="240"/>
    </w:pPr>
    <w:rPr>
      <w:rFonts w:eastAsia="SimSun" w:cs="Calibri"/>
      <w:sz w:val="20"/>
      <w:szCs w:val="20"/>
      <w:lang w:eastAsia="zh-CN"/>
    </w:rPr>
  </w:style>
  <w:style w:type="character" w:customStyle="1" w:styleId="DateChar">
    <w:name w:val="Date Char"/>
    <w:basedOn w:val="DefaultParagraphFont"/>
    <w:link w:val="Date"/>
    <w:rsid w:val="009214A2"/>
    <w:rPr>
      <w:rFonts w:ascii="Arial" w:eastAsia="SimSun" w:hAnsi="Arial" w:cs="Calibri"/>
      <w:sz w:val="20"/>
      <w:szCs w:val="20"/>
      <w:lang w:eastAsia="zh-CN"/>
    </w:rPr>
  </w:style>
  <w:style w:type="paragraph" w:customStyle="1" w:styleId="definition">
    <w:name w:val="definition"/>
    <w:basedOn w:val="Normal"/>
    <w:rsid w:val="009214A2"/>
    <w:pPr>
      <w:tabs>
        <w:tab w:val="num" w:pos="720"/>
      </w:tabs>
      <w:spacing w:after="120"/>
      <w:ind w:left="720" w:hanging="360"/>
    </w:pPr>
    <w:rPr>
      <w:rFonts w:eastAsia="SimSun" w:cs="Calibri"/>
      <w:szCs w:val="22"/>
      <w:lang w:eastAsia="zh-CN"/>
    </w:rPr>
  </w:style>
  <w:style w:type="paragraph" w:customStyle="1" w:styleId="DocTitle">
    <w:name w:val="DocTitle"/>
    <w:rsid w:val="009214A2"/>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9214A2"/>
    <w:pPr>
      <w:keepNext/>
      <w:keepLines/>
      <w:spacing w:before="400" w:after="120" w:line="240" w:lineRule="atLeast"/>
      <w:ind w:firstLine="360"/>
    </w:pPr>
    <w:rPr>
      <w:rFonts w:ascii="Arial Black" w:hAnsi="Arial Black" w:cs="Calibri"/>
      <w:spacing w:val="-100"/>
      <w:kern w:val="28"/>
      <w:sz w:val="108"/>
      <w:szCs w:val="20"/>
      <w:lang w:bidi="en-US"/>
    </w:rPr>
  </w:style>
  <w:style w:type="paragraph" w:customStyle="1" w:styleId="DocumentTitle">
    <w:name w:val="DocumentTitle"/>
    <w:basedOn w:val="Normal"/>
    <w:autoRedefine/>
    <w:rsid w:val="009214A2"/>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draft">
    <w:name w:val="draft"/>
    <w:basedOn w:val="Header"/>
    <w:semiHidden/>
    <w:rsid w:val="009214A2"/>
    <w:pPr>
      <w:pBdr>
        <w:bottom w:val="single" w:sz="4" w:space="1" w:color="auto"/>
      </w:pBdr>
      <w:tabs>
        <w:tab w:val="clear" w:pos="4680"/>
        <w:tab w:val="right" w:pos="9900"/>
      </w:tabs>
      <w:spacing w:after="240"/>
    </w:pPr>
    <w:rPr>
      <w:rFonts w:ascii="Arial Black" w:eastAsia="SimSun" w:hAnsi="Arial Black" w:cs="Arial"/>
      <w:noProof/>
      <w:sz w:val="16"/>
      <w:szCs w:val="20"/>
      <w:lang w:eastAsia="zh-CN"/>
    </w:rPr>
  </w:style>
  <w:style w:type="paragraph" w:styleId="E-mailSignature">
    <w:name w:val="E-mail Signature"/>
    <w:basedOn w:val="Normal"/>
    <w:link w:val="E-mailSignatureChar"/>
    <w:semiHidden/>
    <w:rsid w:val="009214A2"/>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214A2"/>
    <w:rPr>
      <w:rFonts w:ascii="Arial" w:eastAsia="SimSun" w:hAnsi="Arial" w:cs="Calibri"/>
      <w:sz w:val="20"/>
      <w:szCs w:val="20"/>
      <w:lang w:eastAsia="zh-CN"/>
    </w:rPr>
  </w:style>
  <w:style w:type="paragraph" w:styleId="EnvelopeAddress">
    <w:name w:val="envelope address"/>
    <w:basedOn w:val="Normal"/>
    <w:semiHidden/>
    <w:rsid w:val="009214A2"/>
    <w:pPr>
      <w:framePr w:w="7920" w:h="1980" w:hRule="exact" w:hSpace="180" w:wrap="auto" w:hAnchor="page" w:xAlign="center" w:yAlign="bottom"/>
      <w:spacing w:after="240"/>
      <w:ind w:left="2880"/>
    </w:pPr>
    <w:rPr>
      <w:rFonts w:eastAsia="SimSun" w:cs="Arial"/>
      <w:szCs w:val="22"/>
      <w:lang w:eastAsia="zh-CN"/>
    </w:rPr>
  </w:style>
  <w:style w:type="paragraph" w:styleId="EnvelopeReturn">
    <w:name w:val="envelope return"/>
    <w:basedOn w:val="Normal"/>
    <w:semiHidden/>
    <w:rsid w:val="009214A2"/>
    <w:pPr>
      <w:spacing w:after="240"/>
    </w:pPr>
    <w:rPr>
      <w:rFonts w:eastAsia="SimSun" w:cs="Arial"/>
      <w:sz w:val="20"/>
      <w:szCs w:val="20"/>
      <w:lang w:eastAsia="zh-CN"/>
    </w:rPr>
  </w:style>
  <w:style w:type="paragraph" w:customStyle="1" w:styleId="Example">
    <w:name w:val="Example"/>
    <w:basedOn w:val="Normal"/>
    <w:semiHidden/>
    <w:rsid w:val="009214A2"/>
    <w:pPr>
      <w:spacing w:after="240"/>
      <w:ind w:left="1440"/>
    </w:pPr>
    <w:rPr>
      <w:rFonts w:eastAsia="SimSun" w:cs="Calibri"/>
      <w:sz w:val="20"/>
      <w:szCs w:val="22"/>
      <w:lang w:eastAsia="zh-CN"/>
    </w:rPr>
  </w:style>
  <w:style w:type="paragraph" w:customStyle="1" w:styleId="fakeH2">
    <w:name w:val="fakeH2"/>
    <w:basedOn w:val="Normal"/>
    <w:rsid w:val="009214A2"/>
    <w:pPr>
      <w:spacing w:before="120" w:after="120"/>
    </w:pPr>
    <w:rPr>
      <w:rFonts w:cs="Arial"/>
      <w:b/>
      <w:sz w:val="28"/>
      <w:szCs w:val="28"/>
    </w:rPr>
  </w:style>
  <w:style w:type="paragraph" w:customStyle="1" w:styleId="fakeH3">
    <w:name w:val="fakeH3"/>
    <w:basedOn w:val="Normal"/>
    <w:rsid w:val="009214A2"/>
    <w:pPr>
      <w:spacing w:before="120" w:after="120"/>
    </w:pPr>
    <w:rPr>
      <w:rFonts w:cs="Arial"/>
      <w:b/>
      <w:i/>
    </w:rPr>
  </w:style>
  <w:style w:type="paragraph" w:customStyle="1" w:styleId="FauxChapterHeading">
    <w:name w:val="Faux Chapter Heading"/>
    <w:basedOn w:val="Normal"/>
    <w:rsid w:val="009214A2"/>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TableText0">
    <w:name w:val="TableText"/>
    <w:basedOn w:val="Normal"/>
    <w:link w:val="TableTextChar0"/>
    <w:rsid w:val="009214A2"/>
    <w:pPr>
      <w:spacing w:before="20" w:after="20"/>
    </w:pPr>
    <w:rPr>
      <w:rFonts w:eastAsia="SimSun" w:cs="Calibri"/>
      <w:sz w:val="20"/>
      <w:szCs w:val="20"/>
    </w:rPr>
  </w:style>
  <w:style w:type="paragraph" w:customStyle="1" w:styleId="fielddesc">
    <w:name w:val="fielddesc"/>
    <w:basedOn w:val="TableText0"/>
    <w:rsid w:val="009214A2"/>
    <w:pPr>
      <w:framePr w:hSpace="187" w:vSpace="187" w:wrap="notBeside" w:vAnchor="page" w:hAnchor="page" w:x="2420" w:y="2435"/>
      <w:spacing w:after="0"/>
    </w:pPr>
  </w:style>
  <w:style w:type="character" w:customStyle="1" w:styleId="fieldrequired">
    <w:name w:val="fieldrequired"/>
    <w:rsid w:val="009214A2"/>
  </w:style>
  <w:style w:type="paragraph" w:customStyle="1" w:styleId="FigureTitle">
    <w:name w:val="Figure Title"/>
    <w:basedOn w:val="Normal"/>
    <w:rsid w:val="009214A2"/>
    <w:pPr>
      <w:keepNext/>
      <w:widowControl w:val="0"/>
      <w:tabs>
        <w:tab w:val="num" w:pos="1800"/>
      </w:tabs>
      <w:spacing w:after="240"/>
      <w:ind w:left="1800" w:hanging="360"/>
    </w:pPr>
    <w:rPr>
      <w:rFonts w:eastAsia="SimSun" w:cs="Calibri"/>
      <w:bCs/>
      <w:i/>
      <w:sz w:val="20"/>
      <w:szCs w:val="22"/>
      <w:lang w:eastAsia="zh-CN"/>
    </w:rPr>
  </w:style>
  <w:style w:type="paragraph" w:customStyle="1" w:styleId="font5">
    <w:name w:val="font5"/>
    <w:basedOn w:val="Normal"/>
    <w:rsid w:val="009214A2"/>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9214A2"/>
    <w:pPr>
      <w:spacing w:before="100" w:beforeAutospacing="1" w:after="100" w:afterAutospacing="1"/>
    </w:pPr>
    <w:rPr>
      <w:rFonts w:cs="Calibri"/>
      <w:b/>
      <w:bCs/>
      <w:color w:val="000000"/>
      <w:sz w:val="20"/>
      <w:szCs w:val="20"/>
    </w:rPr>
  </w:style>
  <w:style w:type="table" w:customStyle="1" w:styleId="GridTable1Light1">
    <w:name w:val="Grid Table 1 Light1"/>
    <w:basedOn w:val="TableNormal"/>
    <w:uiPriority w:val="46"/>
    <w:rsid w:val="009214A2"/>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214A2"/>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14A2"/>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214A2"/>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214A2"/>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214A2"/>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214A2"/>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214A2"/>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21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214A2"/>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214A2"/>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214A2"/>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0">
    <w:name w:val="Header2"/>
    <w:basedOn w:val="Header"/>
    <w:rsid w:val="009214A2"/>
    <w:pPr>
      <w:pBdr>
        <w:bottom w:val="single" w:sz="4" w:space="1" w:color="auto"/>
      </w:pBdr>
      <w:tabs>
        <w:tab w:val="clear" w:pos="468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9214A2"/>
    <w:pPr>
      <w:tabs>
        <w:tab w:val="clear" w:pos="4680"/>
      </w:tabs>
      <w:spacing w:after="60"/>
    </w:pPr>
    <w:rPr>
      <w:rFonts w:ascii="Arial Narrow" w:eastAsia="SimSun" w:hAnsi="Arial Narrow" w:cs="Calibri"/>
      <w:noProof/>
      <w:color w:val="000000"/>
      <w:sz w:val="18"/>
      <w:szCs w:val="18"/>
      <w:lang w:eastAsia="ko-KR"/>
    </w:rPr>
  </w:style>
  <w:style w:type="paragraph" w:customStyle="1" w:styleId="Heading0">
    <w:name w:val="Heading 0"/>
    <w:basedOn w:val="FauxChapterHeading"/>
    <w:rsid w:val="009214A2"/>
    <w:pPr>
      <w:ind w:left="2160"/>
    </w:pPr>
  </w:style>
  <w:style w:type="paragraph" w:customStyle="1" w:styleId="Heading1Right09">
    <w:name w:val="Heading 1 + Right:  0.9&quot;"/>
    <w:basedOn w:val="Heading1"/>
    <w:semiHidden/>
    <w:rsid w:val="009214A2"/>
    <w:pPr>
      <w:keepLines w:val="0"/>
      <w:ind w:right="1296"/>
    </w:pPr>
    <w:rPr>
      <w:rFonts w:eastAsia="SimSun" w:cs="Arial"/>
      <w:color w:val="17365D"/>
      <w:sz w:val="40"/>
      <w:lang w:eastAsia="zh-CN"/>
    </w:rPr>
  </w:style>
  <w:style w:type="paragraph" w:customStyle="1" w:styleId="Heading1-A">
    <w:name w:val="Heading 1-A"/>
    <w:rsid w:val="009214A2"/>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9214A2"/>
    <w:pPr>
      <w:numPr>
        <w:numId w:val="50"/>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9214A2"/>
    <w:pPr>
      <w:keepLines w:val="0"/>
      <w:spacing w:before="240" w:line="276" w:lineRule="auto"/>
    </w:pPr>
    <w:rPr>
      <w:rFonts w:ascii="Cambria" w:eastAsia="Times New Roman" w:hAnsi="Cambria" w:cs="Arial"/>
      <w:sz w:val="28"/>
      <w:szCs w:val="28"/>
      <w:lang w:eastAsia="ja-JP"/>
    </w:rPr>
  </w:style>
  <w:style w:type="paragraph" w:customStyle="1" w:styleId="head-logo">
    <w:name w:val="head-logo"/>
    <w:rsid w:val="009214A2"/>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214A2"/>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214A2"/>
    <w:rPr>
      <w:rFonts w:ascii="Arial" w:eastAsia="SimSun" w:hAnsi="Arial" w:cs="Calibri"/>
      <w:i/>
      <w:iCs/>
      <w:sz w:val="20"/>
      <w:szCs w:val="20"/>
      <w:lang w:eastAsia="zh-CN"/>
    </w:rPr>
  </w:style>
  <w:style w:type="paragraph" w:customStyle="1" w:styleId="HTMLlink">
    <w:name w:val="HTML link"/>
    <w:basedOn w:val="HTMLAddress"/>
    <w:autoRedefine/>
    <w:rsid w:val="009214A2"/>
    <w:rPr>
      <w:rFonts w:ascii="Courier New" w:hAnsi="Courier New"/>
      <w:i w:val="0"/>
      <w:sz w:val="18"/>
      <w:u w:val="single"/>
    </w:rPr>
  </w:style>
  <w:style w:type="character" w:customStyle="1" w:styleId="HTMLlinkChar">
    <w:name w:val="HTML link Char"/>
    <w:rsid w:val="009214A2"/>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214A2"/>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214A2"/>
    <w:rPr>
      <w:rFonts w:ascii="Courier New" w:eastAsia="SimSun" w:hAnsi="Courier New" w:cs="Calibri"/>
      <w:sz w:val="20"/>
      <w:szCs w:val="20"/>
      <w:lang w:eastAsia="zh-CN"/>
    </w:rPr>
  </w:style>
  <w:style w:type="paragraph" w:customStyle="1" w:styleId="Image">
    <w:name w:val="Image"/>
    <w:rsid w:val="009214A2"/>
    <w:pPr>
      <w:keepNext/>
      <w:spacing w:before="360" w:after="60" w:line="240" w:lineRule="auto"/>
      <w:jc w:val="center"/>
    </w:pPr>
    <w:rPr>
      <w:rFonts w:ascii="Arial" w:eastAsia="Calibri" w:hAnsi="Arial" w:cs="Arial"/>
      <w:noProof/>
      <w:sz w:val="24"/>
    </w:rPr>
  </w:style>
  <w:style w:type="paragraph" w:customStyle="1" w:styleId="important">
    <w:name w:val="important"/>
    <w:basedOn w:val="Normal"/>
    <w:rsid w:val="009214A2"/>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214A2"/>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214A2"/>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214A2"/>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214A2"/>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214A2"/>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214A2"/>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214A2"/>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214A2"/>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214A2"/>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214A2"/>
    <w:pPr>
      <w:spacing w:after="240"/>
    </w:pPr>
    <w:rPr>
      <w:rFonts w:eastAsia="SimSun" w:cs="Calibri"/>
      <w:sz w:val="20"/>
      <w:szCs w:val="20"/>
      <w:lang w:eastAsia="zh-CN"/>
    </w:rPr>
  </w:style>
  <w:style w:type="paragraph" w:customStyle="1" w:styleId="InsideAddress">
    <w:name w:val="Inside Address"/>
    <w:basedOn w:val="Normal"/>
    <w:semiHidden/>
    <w:rsid w:val="009214A2"/>
    <w:pPr>
      <w:spacing w:after="120"/>
    </w:pPr>
    <w:rPr>
      <w:rFonts w:eastAsia="SimSun" w:cs="Calibri"/>
      <w:szCs w:val="22"/>
      <w:lang w:eastAsia="zh-CN"/>
    </w:rPr>
  </w:style>
  <w:style w:type="character" w:styleId="IntenseEmphasis">
    <w:name w:val="Intense Emphasis"/>
    <w:uiPriority w:val="21"/>
    <w:qFormat/>
    <w:rsid w:val="009214A2"/>
    <w:rPr>
      <w:b/>
      <w:bCs/>
      <w:i/>
      <w:iCs/>
      <w:color w:val="4F81BD"/>
      <w:sz w:val="22"/>
      <w:szCs w:val="22"/>
    </w:rPr>
  </w:style>
  <w:style w:type="paragraph" w:styleId="IntenseQuote">
    <w:name w:val="Intense Quote"/>
    <w:basedOn w:val="Normal"/>
    <w:next w:val="Normal"/>
    <w:link w:val="IntenseQuoteChar"/>
    <w:uiPriority w:val="30"/>
    <w:qFormat/>
    <w:rsid w:val="009214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rPr>
  </w:style>
  <w:style w:type="character" w:customStyle="1" w:styleId="IntenseQuoteChar">
    <w:name w:val="Intense Quote Char"/>
    <w:basedOn w:val="DefaultParagraphFont"/>
    <w:link w:val="IntenseQuote"/>
    <w:uiPriority w:val="30"/>
    <w:rsid w:val="009214A2"/>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9214A2"/>
    <w:rPr>
      <w:b/>
      <w:bCs/>
      <w:color w:val="76923C"/>
      <w:u w:val="single" w:color="9BBB59"/>
    </w:rPr>
  </w:style>
  <w:style w:type="paragraph" w:customStyle="1" w:styleId="LA-BodyText">
    <w:name w:val="LA-BodyText"/>
    <w:basedOn w:val="Normal"/>
    <w:link w:val="LA-BodyTextChar1"/>
    <w:rsid w:val="009214A2"/>
    <w:pPr>
      <w:spacing w:before="40" w:after="60"/>
    </w:pPr>
    <w:rPr>
      <w:rFonts w:ascii="Helvetica" w:eastAsia="SimSun" w:hAnsi="Helvetica" w:cs="Calibri"/>
      <w:sz w:val="20"/>
      <w:szCs w:val="20"/>
    </w:rPr>
  </w:style>
  <w:style w:type="character" w:customStyle="1" w:styleId="LA-BodyTextChar1">
    <w:name w:val="LA-BodyText Char1"/>
    <w:link w:val="LA-BodyText"/>
    <w:rsid w:val="009214A2"/>
    <w:rPr>
      <w:rFonts w:ascii="Helvetica" w:eastAsia="SimSun" w:hAnsi="Helvetica" w:cs="Calibri"/>
      <w:sz w:val="20"/>
      <w:szCs w:val="20"/>
    </w:rPr>
  </w:style>
  <w:style w:type="paragraph" w:customStyle="1" w:styleId="Legalnotice">
    <w:name w:val="Legalnotice"/>
    <w:basedOn w:val="Copyright"/>
    <w:semiHidden/>
    <w:rsid w:val="009214A2"/>
    <w:pPr>
      <w:spacing w:after="180"/>
    </w:pPr>
  </w:style>
  <w:style w:type="paragraph" w:styleId="List">
    <w:name w:val="List"/>
    <w:basedOn w:val="Normal"/>
    <w:semiHidden/>
    <w:rsid w:val="009214A2"/>
    <w:pPr>
      <w:spacing w:after="240"/>
      <w:ind w:left="360" w:hanging="360"/>
    </w:pPr>
    <w:rPr>
      <w:rFonts w:eastAsia="SimSun" w:cs="Calibri"/>
      <w:sz w:val="20"/>
      <w:szCs w:val="20"/>
      <w:lang w:eastAsia="zh-CN"/>
    </w:rPr>
  </w:style>
  <w:style w:type="paragraph" w:styleId="List2">
    <w:name w:val="List 2"/>
    <w:basedOn w:val="Normal"/>
    <w:semiHidden/>
    <w:rsid w:val="009214A2"/>
    <w:pPr>
      <w:spacing w:after="240"/>
      <w:ind w:left="720" w:hanging="360"/>
    </w:pPr>
    <w:rPr>
      <w:rFonts w:eastAsia="SimSun" w:cs="Calibri"/>
      <w:sz w:val="20"/>
      <w:szCs w:val="20"/>
      <w:lang w:eastAsia="zh-CN"/>
    </w:rPr>
  </w:style>
  <w:style w:type="paragraph" w:styleId="List3">
    <w:name w:val="List 3"/>
    <w:basedOn w:val="Normal"/>
    <w:semiHidden/>
    <w:rsid w:val="009214A2"/>
    <w:pPr>
      <w:spacing w:after="240"/>
      <w:ind w:left="1080" w:hanging="360"/>
    </w:pPr>
    <w:rPr>
      <w:rFonts w:eastAsia="SimSun" w:cs="Calibri"/>
      <w:sz w:val="20"/>
      <w:szCs w:val="20"/>
      <w:lang w:eastAsia="zh-CN"/>
    </w:rPr>
  </w:style>
  <w:style w:type="paragraph" w:styleId="List4">
    <w:name w:val="List 4"/>
    <w:basedOn w:val="Normal"/>
    <w:rsid w:val="009214A2"/>
    <w:pPr>
      <w:spacing w:after="240"/>
      <w:ind w:left="1440" w:hanging="360"/>
    </w:pPr>
    <w:rPr>
      <w:rFonts w:eastAsia="SimSun" w:cs="Calibri"/>
      <w:sz w:val="20"/>
      <w:szCs w:val="20"/>
      <w:lang w:eastAsia="zh-CN"/>
    </w:rPr>
  </w:style>
  <w:style w:type="paragraph" w:styleId="List5">
    <w:name w:val="List 5"/>
    <w:basedOn w:val="Normal"/>
    <w:rsid w:val="009214A2"/>
    <w:pPr>
      <w:spacing w:after="240"/>
      <w:ind w:left="1800" w:hanging="360"/>
    </w:pPr>
    <w:rPr>
      <w:rFonts w:eastAsia="SimSun" w:cs="Calibri"/>
      <w:sz w:val="20"/>
      <w:szCs w:val="20"/>
      <w:lang w:eastAsia="zh-CN"/>
    </w:rPr>
  </w:style>
  <w:style w:type="paragraph" w:styleId="ListBullet">
    <w:name w:val="List Bullet"/>
    <w:basedOn w:val="Normal"/>
    <w:autoRedefine/>
    <w:semiHidden/>
    <w:rsid w:val="009214A2"/>
    <w:pPr>
      <w:spacing w:after="240"/>
    </w:pPr>
    <w:rPr>
      <w:rFonts w:ascii="Bookman Old Style" w:eastAsia="SimSun" w:hAnsi="Bookman Old Style" w:cs="Calibri"/>
      <w:szCs w:val="22"/>
      <w:lang w:eastAsia="zh-CN"/>
    </w:rPr>
  </w:style>
  <w:style w:type="paragraph" w:styleId="ListBullet2">
    <w:name w:val="List Bullet 2"/>
    <w:basedOn w:val="Normal"/>
    <w:autoRedefine/>
    <w:semiHidden/>
    <w:rsid w:val="009214A2"/>
    <w:pPr>
      <w:spacing w:after="240"/>
    </w:pPr>
    <w:rPr>
      <w:rFonts w:ascii="Bookman Old Style" w:eastAsia="SimSun" w:hAnsi="Bookman Old Style" w:cs="Calibri"/>
      <w:szCs w:val="22"/>
      <w:lang w:eastAsia="zh-CN"/>
    </w:rPr>
  </w:style>
  <w:style w:type="paragraph" w:customStyle="1" w:styleId="ListBullet21">
    <w:name w:val="List Bullet 21"/>
    <w:basedOn w:val="Normal"/>
    <w:rsid w:val="009214A2"/>
    <w:pPr>
      <w:numPr>
        <w:numId w:val="53"/>
      </w:numPr>
      <w:spacing w:after="120"/>
    </w:pPr>
    <w:rPr>
      <w:rFonts w:ascii="Tahoma" w:hAnsi="Tahoma" w:cs="Calibri"/>
      <w:szCs w:val="20"/>
    </w:rPr>
  </w:style>
  <w:style w:type="paragraph" w:styleId="ListBullet3">
    <w:name w:val="List Bullet 3"/>
    <w:basedOn w:val="Normal"/>
    <w:semiHidden/>
    <w:rsid w:val="009214A2"/>
    <w:pPr>
      <w:tabs>
        <w:tab w:val="num" w:pos="1080"/>
      </w:tabs>
      <w:spacing w:after="240"/>
      <w:ind w:left="1080" w:hanging="360"/>
    </w:pPr>
    <w:rPr>
      <w:rFonts w:eastAsia="SimSun" w:cs="Calibri"/>
      <w:sz w:val="20"/>
      <w:szCs w:val="22"/>
      <w:lang w:eastAsia="zh-CN"/>
    </w:rPr>
  </w:style>
  <w:style w:type="paragraph" w:styleId="ListBullet4">
    <w:name w:val="List Bullet 4"/>
    <w:basedOn w:val="Normal"/>
    <w:autoRedefine/>
    <w:semiHidden/>
    <w:rsid w:val="009214A2"/>
    <w:pPr>
      <w:tabs>
        <w:tab w:val="num" w:pos="1440"/>
      </w:tabs>
      <w:spacing w:after="240"/>
      <w:ind w:left="1440" w:hanging="360"/>
    </w:pPr>
    <w:rPr>
      <w:rFonts w:ascii="Bookman Old Style" w:eastAsia="SimSun" w:hAnsi="Bookman Old Style" w:cs="Calibri"/>
      <w:szCs w:val="22"/>
      <w:lang w:eastAsia="zh-CN"/>
    </w:rPr>
  </w:style>
  <w:style w:type="paragraph" w:styleId="ListBullet5">
    <w:name w:val="List Bullet 5"/>
    <w:basedOn w:val="Normal"/>
    <w:autoRedefine/>
    <w:semiHidden/>
    <w:rsid w:val="009214A2"/>
    <w:pPr>
      <w:spacing w:after="240"/>
    </w:pPr>
    <w:rPr>
      <w:rFonts w:ascii="Bookman Old Style" w:eastAsia="SimSun" w:hAnsi="Bookman Old Style" w:cs="Calibri"/>
      <w:szCs w:val="22"/>
      <w:lang w:eastAsia="zh-CN"/>
    </w:rPr>
  </w:style>
  <w:style w:type="paragraph" w:styleId="ListContinue">
    <w:name w:val="List Continue"/>
    <w:basedOn w:val="Normal"/>
    <w:semiHidden/>
    <w:rsid w:val="009214A2"/>
    <w:pPr>
      <w:spacing w:after="120"/>
      <w:ind w:left="360"/>
    </w:pPr>
    <w:rPr>
      <w:rFonts w:eastAsia="SimSun" w:cs="Calibri"/>
      <w:sz w:val="20"/>
      <w:szCs w:val="20"/>
      <w:lang w:eastAsia="zh-CN"/>
    </w:rPr>
  </w:style>
  <w:style w:type="paragraph" w:styleId="ListContinue2">
    <w:name w:val="List Continue 2"/>
    <w:basedOn w:val="Normal"/>
    <w:semiHidden/>
    <w:rsid w:val="009214A2"/>
    <w:pPr>
      <w:spacing w:after="120"/>
      <w:ind w:left="720"/>
    </w:pPr>
    <w:rPr>
      <w:rFonts w:eastAsia="SimSun" w:cs="Calibri"/>
      <w:sz w:val="20"/>
      <w:szCs w:val="20"/>
      <w:lang w:eastAsia="zh-CN"/>
    </w:rPr>
  </w:style>
  <w:style w:type="paragraph" w:styleId="ListContinue3">
    <w:name w:val="List Continue 3"/>
    <w:basedOn w:val="Normal"/>
    <w:semiHidden/>
    <w:rsid w:val="009214A2"/>
    <w:pPr>
      <w:spacing w:after="120"/>
      <w:ind w:left="1080"/>
    </w:pPr>
    <w:rPr>
      <w:rFonts w:eastAsia="SimSun" w:cs="Calibri"/>
      <w:sz w:val="20"/>
      <w:szCs w:val="20"/>
      <w:lang w:eastAsia="zh-CN"/>
    </w:rPr>
  </w:style>
  <w:style w:type="paragraph" w:styleId="ListContinue4">
    <w:name w:val="List Continue 4"/>
    <w:basedOn w:val="Normal"/>
    <w:semiHidden/>
    <w:rsid w:val="009214A2"/>
    <w:pPr>
      <w:spacing w:after="120"/>
      <w:ind w:left="1440"/>
    </w:pPr>
    <w:rPr>
      <w:rFonts w:eastAsia="SimSun" w:cs="Calibri"/>
      <w:sz w:val="20"/>
      <w:szCs w:val="20"/>
      <w:lang w:eastAsia="zh-CN"/>
    </w:rPr>
  </w:style>
  <w:style w:type="paragraph" w:styleId="ListContinue5">
    <w:name w:val="List Continue 5"/>
    <w:basedOn w:val="Normal"/>
    <w:semiHidden/>
    <w:rsid w:val="009214A2"/>
    <w:pPr>
      <w:spacing w:after="120"/>
      <w:ind w:left="1800"/>
    </w:pPr>
    <w:rPr>
      <w:rFonts w:eastAsia="SimSun" w:cs="Calibri"/>
      <w:sz w:val="20"/>
      <w:szCs w:val="20"/>
      <w:lang w:eastAsia="zh-CN"/>
    </w:rPr>
  </w:style>
  <w:style w:type="paragraph" w:styleId="ListNumber">
    <w:name w:val="List Number"/>
    <w:basedOn w:val="Normal"/>
    <w:rsid w:val="009214A2"/>
    <w:pPr>
      <w:spacing w:after="240"/>
    </w:pPr>
    <w:rPr>
      <w:rFonts w:ascii="Bookman Old Style" w:eastAsia="SimSun" w:hAnsi="Bookman Old Style" w:cs="Calibri"/>
      <w:szCs w:val="22"/>
      <w:lang w:eastAsia="zh-CN"/>
    </w:rPr>
  </w:style>
  <w:style w:type="paragraph" w:styleId="ListNumber2">
    <w:name w:val="List Number 2"/>
    <w:basedOn w:val="Normal"/>
    <w:semiHidden/>
    <w:rsid w:val="009214A2"/>
    <w:pPr>
      <w:spacing w:after="240"/>
    </w:pPr>
    <w:rPr>
      <w:rFonts w:ascii="Bookman Old Style" w:eastAsia="SimSun" w:hAnsi="Bookman Old Style" w:cs="Calibri"/>
      <w:szCs w:val="22"/>
      <w:lang w:eastAsia="zh-CN"/>
    </w:rPr>
  </w:style>
  <w:style w:type="paragraph" w:styleId="ListNumber3">
    <w:name w:val="List Number 3"/>
    <w:basedOn w:val="Normal"/>
    <w:semiHidden/>
    <w:rsid w:val="009214A2"/>
    <w:pPr>
      <w:spacing w:after="240"/>
    </w:pPr>
    <w:rPr>
      <w:rFonts w:ascii="Bookman Old Style" w:eastAsia="SimSun" w:hAnsi="Bookman Old Style" w:cs="Calibri"/>
      <w:szCs w:val="22"/>
      <w:lang w:eastAsia="zh-CN"/>
    </w:rPr>
  </w:style>
  <w:style w:type="paragraph" w:styleId="ListNumber4">
    <w:name w:val="List Number 4"/>
    <w:basedOn w:val="Normal"/>
    <w:semiHidden/>
    <w:rsid w:val="009214A2"/>
    <w:pPr>
      <w:spacing w:after="240"/>
    </w:pPr>
    <w:rPr>
      <w:rFonts w:ascii="Bookman Old Style" w:eastAsia="SimSun" w:hAnsi="Bookman Old Style" w:cs="Calibri"/>
      <w:szCs w:val="22"/>
      <w:lang w:eastAsia="zh-CN"/>
    </w:rPr>
  </w:style>
  <w:style w:type="paragraph" w:styleId="ListNumber5">
    <w:name w:val="List Number 5"/>
    <w:basedOn w:val="Normal"/>
    <w:semiHidden/>
    <w:rsid w:val="009214A2"/>
    <w:pPr>
      <w:spacing w:after="240"/>
    </w:pPr>
    <w:rPr>
      <w:rFonts w:ascii="Bookman Old Style" w:eastAsia="SimSun" w:hAnsi="Bookman Old Style" w:cs="Calibri"/>
      <w:szCs w:val="22"/>
      <w:lang w:eastAsia="zh-CN"/>
    </w:rPr>
  </w:style>
  <w:style w:type="table" w:customStyle="1" w:styleId="ListTable4-Accent31">
    <w:name w:val="List Table 4 - Accent 31"/>
    <w:basedOn w:val="TableNormal"/>
    <w:uiPriority w:val="49"/>
    <w:rsid w:val="009214A2"/>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9214A2"/>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9214A2"/>
    <w:pPr>
      <w:keepNext/>
      <w:spacing w:before="240" w:after="240"/>
    </w:pPr>
    <w:rPr>
      <w:rFonts w:eastAsia="SimSun" w:cs="Calibri"/>
      <w:b/>
      <w:noProof/>
      <w:kern w:val="28"/>
      <w:sz w:val="28"/>
      <w:szCs w:val="20"/>
      <w:lang w:eastAsia="zh-CN"/>
    </w:rPr>
  </w:style>
  <w:style w:type="paragraph" w:styleId="MacroText">
    <w:name w:val="macro"/>
    <w:link w:val="MacroTextChar"/>
    <w:semiHidden/>
    <w:rsid w:val="009214A2"/>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214A2"/>
    <w:rPr>
      <w:rFonts w:ascii="Courier New" w:eastAsia="SimSun" w:hAnsi="Courier New" w:cs="Courier New"/>
      <w:sz w:val="20"/>
      <w:szCs w:val="20"/>
    </w:rPr>
  </w:style>
  <w:style w:type="paragraph" w:styleId="MessageHeader">
    <w:name w:val="Message Header"/>
    <w:basedOn w:val="Normal"/>
    <w:link w:val="MessageHeaderChar"/>
    <w:rsid w:val="009214A2"/>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cs="Calibri"/>
      <w:szCs w:val="22"/>
      <w:lang w:eastAsia="zh-CN"/>
    </w:rPr>
  </w:style>
  <w:style w:type="character" w:customStyle="1" w:styleId="MessageHeaderChar">
    <w:name w:val="Message Header Char"/>
    <w:basedOn w:val="DefaultParagraphFont"/>
    <w:link w:val="MessageHeader"/>
    <w:rsid w:val="009214A2"/>
    <w:rPr>
      <w:rFonts w:ascii="Arial" w:eastAsia="SimSun" w:hAnsi="Arial" w:cs="Calibri"/>
      <w:sz w:val="24"/>
      <w:shd w:val="pct20" w:color="auto" w:fill="auto"/>
      <w:lang w:eastAsia="zh-CN"/>
    </w:rPr>
  </w:style>
  <w:style w:type="character" w:customStyle="1" w:styleId="MessageHeaderLabel">
    <w:name w:val="Message Header Label"/>
    <w:rsid w:val="009214A2"/>
    <w:rPr>
      <w:rFonts w:ascii="Arial Black" w:hAnsi="Arial Black"/>
      <w:sz w:val="18"/>
    </w:rPr>
  </w:style>
  <w:style w:type="paragraph" w:customStyle="1" w:styleId="MessageHeaderLast">
    <w:name w:val="Message Header Last"/>
    <w:basedOn w:val="MessageHeader"/>
    <w:next w:val="Normal"/>
    <w:rsid w:val="009214A2"/>
    <w:pPr>
      <w:pBdr>
        <w:bottom w:val="single" w:sz="6" w:space="19" w:color="auto"/>
        <w:between w:val="single" w:sz="6" w:space="19" w:color="auto"/>
      </w:pBdr>
      <w:tabs>
        <w:tab w:val="left" w:pos="2102"/>
        <w:tab w:val="left" w:pos="3773"/>
        <w:tab w:val="left" w:pos="5875"/>
        <w:tab w:val="left" w:pos="7675"/>
      </w:tabs>
      <w:spacing w:before="120" w:after="120"/>
      <w:ind w:left="835" w:firstLine="0"/>
    </w:pPr>
  </w:style>
  <w:style w:type="numbering" w:customStyle="1" w:styleId="NoList1">
    <w:name w:val="No List1"/>
    <w:next w:val="NoList"/>
    <w:uiPriority w:val="99"/>
    <w:semiHidden/>
    <w:unhideWhenUsed/>
    <w:rsid w:val="009214A2"/>
  </w:style>
  <w:style w:type="numbering" w:customStyle="1" w:styleId="NoList2">
    <w:name w:val="No List2"/>
    <w:next w:val="NoList"/>
    <w:uiPriority w:val="99"/>
    <w:semiHidden/>
    <w:unhideWhenUsed/>
    <w:rsid w:val="009214A2"/>
  </w:style>
  <w:style w:type="character" w:customStyle="1" w:styleId="NoSpacingChar">
    <w:name w:val="No Spacing Char"/>
    <w:link w:val="NoSpacing"/>
    <w:uiPriority w:val="1"/>
    <w:rsid w:val="009214A2"/>
    <w:rPr>
      <w:rFonts w:ascii="Arial" w:hAnsi="Arial"/>
      <w:sz w:val="24"/>
    </w:rPr>
  </w:style>
  <w:style w:type="paragraph" w:styleId="NormalIndent">
    <w:name w:val="Normal Indent"/>
    <w:basedOn w:val="Normal"/>
    <w:semiHidden/>
    <w:rsid w:val="009214A2"/>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214A2"/>
    <w:rPr>
      <w:rFonts w:eastAsia="SimSun" w:cs="Calibri"/>
      <w:sz w:val="18"/>
      <w:szCs w:val="22"/>
      <w:lang w:eastAsia="zh-CN"/>
    </w:rPr>
  </w:style>
  <w:style w:type="paragraph" w:customStyle="1" w:styleId="NormalTableText">
    <w:name w:val="NormalTableText"/>
    <w:basedOn w:val="Normal"/>
    <w:semiHidden/>
    <w:rsid w:val="009214A2"/>
    <w:pPr>
      <w:spacing w:after="120"/>
    </w:pPr>
    <w:rPr>
      <w:rFonts w:eastAsia="SimSun" w:cs="Arial"/>
      <w:sz w:val="18"/>
      <w:szCs w:val="22"/>
      <w:lang w:eastAsia="zh-CN"/>
    </w:rPr>
  </w:style>
  <w:style w:type="character" w:customStyle="1" w:styleId="TOC1Char">
    <w:name w:val="TOC 1 Char"/>
    <w:link w:val="TOC1"/>
    <w:uiPriority w:val="39"/>
    <w:rsid w:val="009214A2"/>
    <w:rPr>
      <w:rFonts w:ascii="Arial" w:eastAsia="SimSun" w:hAnsi="Arial" w:cs="Calibri"/>
      <w:noProof/>
      <w:sz w:val="20"/>
      <w:szCs w:val="18"/>
    </w:rPr>
  </w:style>
  <w:style w:type="paragraph" w:customStyle="1" w:styleId="NotTOC1">
    <w:name w:val="Not TOC 1"/>
    <w:basedOn w:val="TOC1"/>
    <w:rsid w:val="009214A2"/>
    <w:pPr>
      <w:shd w:val="clear" w:color="auto" w:fill="E6E6E6"/>
      <w:spacing w:after="0"/>
    </w:pPr>
    <w:rPr>
      <w:rFonts w:eastAsia="Times New Roman"/>
    </w:rPr>
  </w:style>
  <w:style w:type="character" w:customStyle="1" w:styleId="TOC2Char">
    <w:name w:val="TOC 2 Char"/>
    <w:link w:val="TOC2"/>
    <w:uiPriority w:val="39"/>
    <w:rsid w:val="009214A2"/>
    <w:rPr>
      <w:rFonts w:ascii="Arial" w:eastAsia="SimSun" w:hAnsi="Arial" w:cs="Calibri"/>
      <w:noProof/>
      <w:sz w:val="20"/>
      <w:szCs w:val="18"/>
      <w:lang w:bidi="en-US"/>
    </w:rPr>
  </w:style>
  <w:style w:type="paragraph" w:customStyle="1" w:styleId="NotTOC2">
    <w:name w:val="Not TOC 2"/>
    <w:basedOn w:val="TOC2"/>
    <w:rsid w:val="009214A2"/>
    <w:pPr>
      <w:shd w:val="clear" w:color="auto" w:fill="E6E6E6"/>
    </w:pPr>
    <w:rPr>
      <w:rFonts w:eastAsia="Times New Roman"/>
    </w:rPr>
  </w:style>
  <w:style w:type="character" w:customStyle="1" w:styleId="TOC3Char">
    <w:name w:val="TOC 3 Char"/>
    <w:link w:val="TOC3"/>
    <w:uiPriority w:val="39"/>
    <w:rsid w:val="009214A2"/>
    <w:rPr>
      <w:rFonts w:ascii="Arial" w:eastAsia="SimSun" w:hAnsi="Arial" w:cs="Calibri"/>
      <w:noProof/>
      <w:color w:val="000000"/>
      <w:sz w:val="20"/>
      <w:szCs w:val="18"/>
    </w:rPr>
  </w:style>
  <w:style w:type="paragraph" w:customStyle="1" w:styleId="NotTOC3">
    <w:name w:val="Not TOC 3"/>
    <w:basedOn w:val="TOC3"/>
    <w:rsid w:val="009214A2"/>
    <w:pPr>
      <w:shd w:val="clear" w:color="auto" w:fill="E6E6E6"/>
    </w:pPr>
  </w:style>
  <w:style w:type="paragraph" w:customStyle="1" w:styleId="NotTOC4">
    <w:name w:val="Not TOC 4"/>
    <w:basedOn w:val="TOC4"/>
    <w:rsid w:val="009214A2"/>
    <w:pPr>
      <w:shd w:val="clear" w:color="auto" w:fill="E6E6E6"/>
    </w:pPr>
    <w:rPr>
      <w:rFonts w:eastAsia="Times New Roman"/>
    </w:rPr>
  </w:style>
  <w:style w:type="paragraph" w:customStyle="1" w:styleId="Note">
    <w:name w:val="Note"/>
    <w:basedOn w:val="Normal"/>
    <w:link w:val="NoteChar"/>
    <w:rsid w:val="009214A2"/>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9214A2"/>
    <w:pPr>
      <w:spacing w:after="120"/>
    </w:pPr>
    <w:rPr>
      <w:rFonts w:eastAsia="SimSun" w:cs="Calibri"/>
      <w:szCs w:val="22"/>
      <w:lang w:eastAsia="zh-CN"/>
    </w:rPr>
  </w:style>
  <w:style w:type="character" w:customStyle="1" w:styleId="NoteHeadingChar">
    <w:name w:val="Note Heading Char"/>
    <w:basedOn w:val="DefaultParagraphFont"/>
    <w:link w:val="NoteHeading"/>
    <w:rsid w:val="009214A2"/>
    <w:rPr>
      <w:rFonts w:ascii="Arial" w:eastAsia="SimSun" w:hAnsi="Arial" w:cs="Calibri"/>
      <w:sz w:val="24"/>
      <w:lang w:eastAsia="zh-CN"/>
    </w:rPr>
  </w:style>
  <w:style w:type="paragraph" w:customStyle="1" w:styleId="Note1">
    <w:name w:val="Note1"/>
    <w:basedOn w:val="NormalIndent"/>
    <w:autoRedefine/>
    <w:rsid w:val="009214A2"/>
    <w:pPr>
      <w:spacing w:before="120"/>
      <w:ind w:left="900" w:right="36" w:hanging="180"/>
    </w:pPr>
    <w:rPr>
      <w:rFonts w:ascii="Arial" w:hAnsi="Arial"/>
      <w:sz w:val="20"/>
    </w:rPr>
  </w:style>
  <w:style w:type="paragraph" w:customStyle="1" w:styleId="Numbered">
    <w:name w:val="Numbered"/>
    <w:basedOn w:val="Normal"/>
    <w:link w:val="NumberedChar"/>
    <w:rsid w:val="009214A2"/>
    <w:pPr>
      <w:numPr>
        <w:numId w:val="54"/>
      </w:numPr>
      <w:spacing w:after="120"/>
      <w:ind w:left="576" w:hanging="288"/>
    </w:pPr>
    <w:rPr>
      <w:rFonts w:eastAsia="SimSun" w:cs="Calibri"/>
      <w:szCs w:val="22"/>
      <w:lang w:eastAsia="zh-CN"/>
    </w:rPr>
  </w:style>
  <w:style w:type="paragraph" w:customStyle="1" w:styleId="NumberedA">
    <w:name w:val="NumberedA"/>
    <w:basedOn w:val="Normal"/>
    <w:rsid w:val="009214A2"/>
    <w:pPr>
      <w:numPr>
        <w:numId w:val="56"/>
      </w:numPr>
      <w:spacing w:before="120" w:after="60"/>
    </w:pPr>
    <w:rPr>
      <w:rFonts w:eastAsia="SimSun" w:cs="Calibri"/>
      <w:szCs w:val="22"/>
      <w:lang w:eastAsia="zh-CN"/>
    </w:rPr>
  </w:style>
  <w:style w:type="paragraph" w:customStyle="1" w:styleId="Numbered-a">
    <w:name w:val="Numbered-a"/>
    <w:basedOn w:val="Numbered1"/>
    <w:rsid w:val="009214A2"/>
    <w:pPr>
      <w:numPr>
        <w:numId w:val="57"/>
      </w:numPr>
    </w:pPr>
  </w:style>
  <w:style w:type="paragraph" w:customStyle="1" w:styleId="Numbered-i">
    <w:name w:val="Numbered-i"/>
    <w:basedOn w:val="ListParagraph"/>
    <w:rsid w:val="009214A2"/>
    <w:pPr>
      <w:numPr>
        <w:ilvl w:val="5"/>
        <w:numId w:val="58"/>
      </w:numPr>
      <w:spacing w:after="200" w:line="276" w:lineRule="auto"/>
    </w:pPr>
    <w:rPr>
      <w:rFonts w:eastAsia="Malgun Gothic" w:cs="Calibri"/>
      <w:color w:val="FF0000"/>
      <w:lang w:eastAsia="ja-JP"/>
    </w:rPr>
  </w:style>
  <w:style w:type="paragraph" w:customStyle="1" w:styleId="NumberedIndented">
    <w:name w:val="NumberedIndented"/>
    <w:basedOn w:val="Numbered"/>
    <w:rsid w:val="009214A2"/>
    <w:pPr>
      <w:numPr>
        <w:numId w:val="75"/>
      </w:numPr>
    </w:pPr>
  </w:style>
  <w:style w:type="paragraph" w:customStyle="1" w:styleId="NumberedSub0">
    <w:name w:val="NumberedSub"/>
    <w:basedOn w:val="Numbered"/>
    <w:rsid w:val="009214A2"/>
    <w:pPr>
      <w:numPr>
        <w:ilvl w:val="1"/>
        <w:numId w:val="59"/>
      </w:numPr>
      <w:spacing w:after="60"/>
    </w:pPr>
  </w:style>
  <w:style w:type="paragraph" w:customStyle="1" w:styleId="NumberedSub1">
    <w:name w:val="NumberedSub1"/>
    <w:basedOn w:val="Numbered"/>
    <w:rsid w:val="009214A2"/>
    <w:pPr>
      <w:numPr>
        <w:numId w:val="60"/>
      </w:numPr>
      <w:spacing w:after="60"/>
    </w:pPr>
  </w:style>
  <w:style w:type="character" w:styleId="PlaceholderText">
    <w:name w:val="Placeholder Text"/>
    <w:uiPriority w:val="99"/>
    <w:semiHidden/>
    <w:rsid w:val="009214A2"/>
    <w:rPr>
      <w:color w:val="808080"/>
    </w:rPr>
  </w:style>
  <w:style w:type="table" w:customStyle="1" w:styleId="PlainTable11">
    <w:name w:val="Plain Table 11"/>
    <w:basedOn w:val="TableNormal"/>
    <w:uiPriority w:val="41"/>
    <w:rsid w:val="009214A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214A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214A2"/>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214A2"/>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214A2"/>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214A2"/>
    <w:pPr>
      <w:spacing w:after="0" w:line="240" w:lineRule="auto"/>
    </w:pPr>
    <w:rPr>
      <w:rFonts w:ascii="Calibri" w:eastAsia="Calibri" w:hAnsi="Calibri" w:cs="Times New Roman"/>
    </w:rPr>
    <w:tblPr>
      <w:tblStyleRowBandSize w:val="1"/>
      <w:tblStyleColBandSize w:val="1"/>
    </w:tblPr>
    <w:tblStylePr w:type="firstRow">
      <w:rPr>
        <w:rFonts w:ascii="Helvetica 45 Light" w:eastAsia="Webdings" w:hAnsi="Helvetica 45 Light" w:cs="Times New Roman"/>
        <w:i/>
        <w:iCs/>
        <w:sz w:val="26"/>
      </w:rPr>
      <w:tblPr/>
      <w:tcPr>
        <w:tcBorders>
          <w:bottom w:val="single" w:sz="4" w:space="0" w:color="7F7F7F"/>
        </w:tcBorders>
        <w:shd w:val="clear" w:color="auto" w:fill="FFFFFF"/>
      </w:tcPr>
    </w:tblStylePr>
    <w:tblStylePr w:type="lastRow">
      <w:rPr>
        <w:rFonts w:ascii="Helvetica 45 Light" w:eastAsia="Webdings" w:hAnsi="Helvetica 45 Light" w:cs="Times New Roman"/>
        <w:i/>
        <w:iCs/>
        <w:sz w:val="26"/>
      </w:rPr>
      <w:tblPr/>
      <w:tcPr>
        <w:tcBorders>
          <w:top w:val="single" w:sz="4" w:space="0" w:color="7F7F7F"/>
        </w:tcBorders>
        <w:shd w:val="clear" w:color="auto" w:fill="FFFFFF"/>
      </w:tcPr>
    </w:tblStylePr>
    <w:tblStylePr w:type="firstCol">
      <w:pPr>
        <w:jc w:val="right"/>
      </w:pPr>
      <w:rPr>
        <w:rFonts w:ascii="Helvetica 45 Light" w:eastAsia="Webdings" w:hAnsi="Helvetica 45 Light" w:cs="Times New Roman"/>
        <w:i/>
        <w:iCs/>
        <w:sz w:val="26"/>
      </w:rPr>
      <w:tblPr/>
      <w:tcPr>
        <w:tcBorders>
          <w:right w:val="single" w:sz="4" w:space="0" w:color="7F7F7F"/>
        </w:tcBorders>
        <w:shd w:val="clear" w:color="auto" w:fill="FFFFFF"/>
      </w:tcPr>
    </w:tblStylePr>
    <w:tblStylePr w:type="lastCol">
      <w:rPr>
        <w:rFonts w:ascii="Helvetica 45 Light" w:eastAsia="Webdings" w:hAnsi="Helvetica 45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214A2"/>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9214A2"/>
    <w:pPr>
      <w:spacing w:after="120"/>
    </w:pPr>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9214A2"/>
    <w:rPr>
      <w:rFonts w:ascii="Cambria" w:eastAsia="Malgun Gothic" w:hAnsi="Cambria" w:cs="Calibri"/>
      <w:i/>
      <w:iCs/>
      <w:color w:val="5A5A5A"/>
      <w:sz w:val="20"/>
      <w:szCs w:val="20"/>
    </w:rPr>
  </w:style>
  <w:style w:type="paragraph" w:customStyle="1" w:styleId="Quoted">
    <w:name w:val="Quoted"/>
    <w:basedOn w:val="Normal"/>
    <w:rsid w:val="009214A2"/>
    <w:pPr>
      <w:spacing w:after="120"/>
      <w:ind w:left="720" w:right="720"/>
    </w:pPr>
    <w:rPr>
      <w:rFonts w:eastAsia="SimSun" w:cs="Calibri"/>
      <w:i/>
      <w:lang w:eastAsia="zh-CN"/>
    </w:rPr>
  </w:style>
  <w:style w:type="paragraph" w:customStyle="1" w:styleId="refere">
    <w:name w:val="refere"/>
    <w:basedOn w:val="Normal"/>
    <w:rsid w:val="009214A2"/>
    <w:pPr>
      <w:spacing w:after="120"/>
      <w:ind w:firstLine="360"/>
    </w:pPr>
    <w:rPr>
      <w:rFonts w:eastAsia="SimSun" w:cs="Calibri"/>
    </w:rPr>
  </w:style>
  <w:style w:type="paragraph" w:styleId="Signature">
    <w:name w:val="Signature"/>
    <w:basedOn w:val="Normal"/>
    <w:link w:val="SignatureChar"/>
    <w:semiHidden/>
    <w:rsid w:val="009214A2"/>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214A2"/>
    <w:rPr>
      <w:rFonts w:ascii="Arial" w:eastAsia="SimSun" w:hAnsi="Arial" w:cs="Calibri"/>
      <w:sz w:val="24"/>
      <w:lang w:eastAsia="zh-CN"/>
    </w:rPr>
  </w:style>
  <w:style w:type="character" w:customStyle="1" w:styleId="st">
    <w:name w:val="st"/>
    <w:rsid w:val="009214A2"/>
  </w:style>
  <w:style w:type="character" w:customStyle="1" w:styleId="st1">
    <w:name w:val="st1"/>
    <w:rsid w:val="009214A2"/>
  </w:style>
  <w:style w:type="paragraph" w:customStyle="1" w:styleId="Steps">
    <w:name w:val="Steps"/>
    <w:basedOn w:val="Normal"/>
    <w:rsid w:val="009214A2"/>
    <w:pPr>
      <w:numPr>
        <w:numId w:val="61"/>
      </w:numPr>
      <w:spacing w:after="120"/>
    </w:pPr>
    <w:rPr>
      <w:rFonts w:eastAsia="SimSun" w:cs="Calibri"/>
    </w:rPr>
  </w:style>
  <w:style w:type="paragraph" w:customStyle="1" w:styleId="StyleBodyTextKernat14pt">
    <w:name w:val="Style Body Text + Kern at 14 pt"/>
    <w:basedOn w:val="Normal"/>
    <w:rsid w:val="009214A2"/>
    <w:pPr>
      <w:spacing w:after="120"/>
    </w:pPr>
    <w:rPr>
      <w:rFonts w:eastAsia="SimSun" w:cs="Calibri"/>
    </w:rPr>
  </w:style>
  <w:style w:type="paragraph" w:customStyle="1" w:styleId="StyleHeading116pt">
    <w:name w:val="Style Heading 1 + 16 pt"/>
    <w:basedOn w:val="Heading1"/>
    <w:rsid w:val="009214A2"/>
    <w:pPr>
      <w:keepLines w:val="0"/>
    </w:pPr>
    <w:rPr>
      <w:rFonts w:eastAsia="SimSun" w:cs="Arial"/>
      <w:color w:val="17365D"/>
      <w:sz w:val="40"/>
      <w:lang w:eastAsia="zh-CN"/>
    </w:rPr>
  </w:style>
  <w:style w:type="paragraph" w:customStyle="1" w:styleId="StyleHeading3Firstline0">
    <w:name w:val="Style Heading 3 + First line:  0&quot;"/>
    <w:basedOn w:val="Heading3"/>
    <w:rsid w:val="009214A2"/>
    <w:pPr>
      <w:keepLines w:val="0"/>
      <w:spacing w:before="240" w:line="276" w:lineRule="auto"/>
    </w:pPr>
    <w:rPr>
      <w:rFonts w:ascii="Cambria" w:eastAsia="Times New Roman" w:hAnsi="Cambria" w:cs="Arial"/>
      <w:i/>
      <w:sz w:val="28"/>
      <w:szCs w:val="20"/>
      <w:lang w:eastAsia="ja-JP"/>
    </w:rPr>
  </w:style>
  <w:style w:type="paragraph" w:customStyle="1" w:styleId="Style1">
    <w:name w:val="Style1"/>
    <w:basedOn w:val="Heading3"/>
    <w:autoRedefine/>
    <w:semiHidden/>
    <w:rsid w:val="009214A2"/>
    <w:pPr>
      <w:keepLines w:val="0"/>
      <w:spacing w:before="240" w:line="276" w:lineRule="auto"/>
    </w:pPr>
    <w:rPr>
      <w:rFonts w:ascii="newhead4" w:eastAsia="Times New Roman" w:hAnsi="newhead4" w:cs="Arial"/>
      <w:i/>
      <w:sz w:val="28"/>
      <w:szCs w:val="28"/>
      <w:lang w:eastAsia="ja-JP"/>
    </w:rPr>
  </w:style>
  <w:style w:type="paragraph" w:customStyle="1" w:styleId="Surveyhead">
    <w:name w:val="Surveyhead"/>
    <w:basedOn w:val="Normal"/>
    <w:rsid w:val="009214A2"/>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9214A2"/>
    <w:pPr>
      <w:shd w:val="clear" w:color="auto" w:fill="auto"/>
    </w:pPr>
  </w:style>
  <w:style w:type="paragraph" w:customStyle="1" w:styleId="Subbullet">
    <w:name w:val="Subbullet"/>
    <w:basedOn w:val="Normal"/>
    <w:rsid w:val="009214A2"/>
    <w:pPr>
      <w:numPr>
        <w:ilvl w:val="1"/>
        <w:numId w:val="62"/>
      </w:numPr>
      <w:spacing w:after="60"/>
    </w:pPr>
    <w:rPr>
      <w:rFonts w:eastAsia="SimSun" w:cs="Calibri"/>
    </w:rPr>
  </w:style>
  <w:style w:type="paragraph" w:customStyle="1" w:styleId="Subbullet2">
    <w:name w:val="Subbullet2"/>
    <w:basedOn w:val="Normal"/>
    <w:rsid w:val="009214A2"/>
    <w:pPr>
      <w:numPr>
        <w:ilvl w:val="2"/>
        <w:numId w:val="63"/>
      </w:numPr>
      <w:spacing w:after="60"/>
    </w:pPr>
    <w:rPr>
      <w:rFonts w:eastAsia="SimSun" w:cs="Calibri"/>
    </w:rPr>
  </w:style>
  <w:style w:type="paragraph" w:customStyle="1" w:styleId="Subbullet4">
    <w:name w:val="Subbullet4"/>
    <w:basedOn w:val="Normal"/>
    <w:rsid w:val="009214A2"/>
    <w:pPr>
      <w:numPr>
        <w:numId w:val="64"/>
      </w:numPr>
      <w:spacing w:after="120"/>
    </w:pPr>
    <w:rPr>
      <w:rFonts w:cs="Calibri"/>
    </w:rPr>
  </w:style>
  <w:style w:type="paragraph" w:customStyle="1" w:styleId="Subbullets">
    <w:name w:val="Subbullets"/>
    <w:basedOn w:val="Normal"/>
    <w:rsid w:val="009214A2"/>
    <w:pPr>
      <w:numPr>
        <w:ilvl w:val="1"/>
        <w:numId w:val="65"/>
      </w:numPr>
      <w:spacing w:after="120"/>
    </w:pPr>
    <w:rPr>
      <w:rFonts w:eastAsia="SimSun" w:cs="Calibri"/>
    </w:rPr>
  </w:style>
  <w:style w:type="paragraph" w:customStyle="1" w:styleId="Subnote">
    <w:name w:val="Subnote"/>
    <w:basedOn w:val="Normal"/>
    <w:rsid w:val="009214A2"/>
    <w:pPr>
      <w:spacing w:before="60" w:after="60"/>
    </w:pPr>
    <w:rPr>
      <w:rFonts w:eastAsia="SimSun" w:cs="Calibri"/>
      <w:sz w:val="20"/>
    </w:rPr>
  </w:style>
  <w:style w:type="paragraph" w:customStyle="1" w:styleId="Subquestion">
    <w:name w:val="Subquestion"/>
    <w:basedOn w:val="Normal"/>
    <w:rsid w:val="009214A2"/>
    <w:pPr>
      <w:spacing w:after="60"/>
    </w:pPr>
    <w:rPr>
      <w:rFonts w:eastAsia="SimSun" w:cs="Calibri"/>
      <w:i/>
    </w:rPr>
  </w:style>
  <w:style w:type="character" w:styleId="SubtleEmphasis">
    <w:name w:val="Subtle Emphasis"/>
    <w:uiPriority w:val="19"/>
    <w:qFormat/>
    <w:rsid w:val="009214A2"/>
    <w:rPr>
      <w:i/>
      <w:iCs/>
      <w:color w:val="5A5A5A"/>
    </w:rPr>
  </w:style>
  <w:style w:type="character" w:styleId="SubtleReference">
    <w:name w:val="Subtle Reference"/>
    <w:uiPriority w:val="31"/>
    <w:qFormat/>
    <w:rsid w:val="009214A2"/>
    <w:rPr>
      <w:color w:val="auto"/>
      <w:u w:val="single" w:color="9BBB59"/>
    </w:rPr>
  </w:style>
  <w:style w:type="paragraph" w:customStyle="1" w:styleId="supporting">
    <w:name w:val="supporting"/>
    <w:basedOn w:val="Normal"/>
    <w:rsid w:val="009214A2"/>
    <w:pPr>
      <w:spacing w:before="100" w:beforeAutospacing="1" w:after="100" w:afterAutospacing="1"/>
    </w:pPr>
    <w:rPr>
      <w:rFonts w:cs="Calibri"/>
    </w:rPr>
  </w:style>
  <w:style w:type="paragraph" w:customStyle="1" w:styleId="Survey">
    <w:name w:val="Survey"/>
    <w:rsid w:val="009214A2"/>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214A2"/>
    <w:pPr>
      <w:numPr>
        <w:numId w:val="66"/>
      </w:numPr>
    </w:pPr>
  </w:style>
  <w:style w:type="paragraph" w:customStyle="1" w:styleId="SurveyRadio">
    <w:name w:val="Survey Radio"/>
    <w:basedOn w:val="Survey"/>
    <w:rsid w:val="009214A2"/>
    <w:pPr>
      <w:numPr>
        <w:numId w:val="67"/>
      </w:numPr>
    </w:pPr>
  </w:style>
  <w:style w:type="paragraph" w:customStyle="1" w:styleId="SurveyText">
    <w:name w:val="Survey Text"/>
    <w:basedOn w:val="Survey"/>
    <w:rsid w:val="009214A2"/>
    <w:rPr>
      <w:szCs w:val="20"/>
    </w:rPr>
  </w:style>
  <w:style w:type="paragraph" w:customStyle="1" w:styleId="SurveyBubble">
    <w:name w:val="SurveyBubble"/>
    <w:rsid w:val="009214A2"/>
    <w:pPr>
      <w:numPr>
        <w:numId w:val="68"/>
      </w:numPr>
      <w:spacing w:after="0" w:line="288" w:lineRule="auto"/>
    </w:pPr>
    <w:rPr>
      <w:rFonts w:ascii="Calibri" w:eastAsia="Malgun Gothic" w:hAnsi="Calibri" w:cs="Times New Roman"/>
      <w:iCs/>
      <w:sz w:val="20"/>
      <w:szCs w:val="20"/>
      <w:lang w:bidi="en-US"/>
    </w:rPr>
  </w:style>
  <w:style w:type="paragraph" w:customStyle="1" w:styleId="SurveyQ">
    <w:name w:val="SurveyQ"/>
    <w:rsid w:val="009214A2"/>
    <w:pPr>
      <w:keepNext/>
      <w:numPr>
        <w:numId w:val="69"/>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214A2"/>
    <w:pPr>
      <w:numPr>
        <w:numId w:val="0"/>
      </w:numPr>
      <w:spacing w:before="120" w:after="120"/>
      <w:ind w:left="360"/>
    </w:pPr>
    <w:rPr>
      <w:i/>
      <w:iCs w:val="0"/>
    </w:rPr>
  </w:style>
  <w:style w:type="paragraph" w:customStyle="1" w:styleId="SurveySquare">
    <w:name w:val="SurveySquare"/>
    <w:rsid w:val="009214A2"/>
    <w:pPr>
      <w:numPr>
        <w:numId w:val="70"/>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214A2"/>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214A2"/>
    <w:pPr>
      <w:numPr>
        <w:numId w:val="71"/>
      </w:numPr>
    </w:pPr>
  </w:style>
  <w:style w:type="table" w:styleId="TableGrid1">
    <w:name w:val="Table Grid 1"/>
    <w:basedOn w:val="TableNormal"/>
    <w:rsid w:val="009214A2"/>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214A2"/>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214A2"/>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14A2"/>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14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214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214A2"/>
    <w:pPr>
      <w:spacing w:before="60" w:after="60" w:line="240" w:lineRule="auto"/>
    </w:pPr>
    <w:rPr>
      <w:rFonts w:ascii="Arial" w:eastAsia="Times New Roman" w:hAnsi="Arial" w:cs="Times New Roman"/>
      <w:szCs w:val="20"/>
    </w:rPr>
    <w:tblPr/>
  </w:style>
  <w:style w:type="table" w:styleId="TableList3">
    <w:name w:val="Table List 3"/>
    <w:basedOn w:val="TableNormal"/>
    <w:rsid w:val="009214A2"/>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214A2"/>
    <w:pPr>
      <w:spacing w:after="120"/>
      <w:ind w:left="220" w:hanging="220"/>
    </w:pPr>
    <w:rPr>
      <w:rFonts w:eastAsia="SimSun" w:cs="Calibri"/>
      <w:szCs w:val="22"/>
      <w:lang w:eastAsia="zh-CN"/>
    </w:rPr>
  </w:style>
  <w:style w:type="paragraph" w:styleId="TableofFigures">
    <w:name w:val="table of figures"/>
    <w:basedOn w:val="Normal"/>
    <w:next w:val="Normal"/>
    <w:uiPriority w:val="99"/>
    <w:rsid w:val="009214A2"/>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214A2"/>
    <w:pPr>
      <w:numPr>
        <w:numId w:val="72"/>
      </w:numPr>
      <w:spacing w:before="20" w:after="20" w:line="240" w:lineRule="auto"/>
    </w:pPr>
    <w:rPr>
      <w:rFonts w:ascii="Arial" w:eastAsia="SimSun" w:hAnsi="Arial" w:cs="Times New Roman"/>
      <w:sz w:val="20"/>
      <w:lang w:eastAsia="zh-CN"/>
    </w:rPr>
  </w:style>
  <w:style w:type="paragraph" w:customStyle="1" w:styleId="tablebullets2">
    <w:name w:val="tablebullets2"/>
    <w:basedOn w:val="Normal"/>
    <w:rsid w:val="009214A2"/>
    <w:pPr>
      <w:numPr>
        <w:numId w:val="73"/>
      </w:numPr>
      <w:spacing w:after="120"/>
    </w:pPr>
    <w:rPr>
      <w:rFonts w:eastAsia="SimSun" w:cs="Calibri"/>
    </w:rPr>
  </w:style>
  <w:style w:type="paragraph" w:customStyle="1" w:styleId="TableHeadArial">
    <w:name w:val="TableHeadArial"/>
    <w:basedOn w:val="TableHead"/>
    <w:rsid w:val="009214A2"/>
    <w:pPr>
      <w:spacing w:before="120" w:after="120"/>
    </w:pPr>
  </w:style>
  <w:style w:type="paragraph" w:customStyle="1" w:styleId="Table-key">
    <w:name w:val="Table-key"/>
    <w:rsid w:val="009214A2"/>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9214A2"/>
    <w:pPr>
      <w:spacing w:before="8"/>
    </w:pPr>
    <w:rPr>
      <w:rFonts w:cs="Arial"/>
      <w:b w:val="0"/>
      <w:snapToGrid w:val="0"/>
      <w:color w:val="000000"/>
    </w:rPr>
  </w:style>
  <w:style w:type="paragraph" w:customStyle="1" w:styleId="TaskSubheading">
    <w:name w:val="Task Subheading"/>
    <w:basedOn w:val="Normal"/>
    <w:next w:val="Normal"/>
    <w:rsid w:val="009214A2"/>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9214A2"/>
    <w:pPr>
      <w:autoSpaceDE w:val="0"/>
      <w:autoSpaceDN w:val="0"/>
      <w:adjustRightInd w:val="0"/>
    </w:pPr>
    <w:rPr>
      <w:rFonts w:ascii="Helvetica 45 Light" w:eastAsia="SimSun" w:hAnsi="Helvetica 45 Light" w:cs="Calibri"/>
      <w:b/>
      <w:i/>
      <w:color w:val="000000"/>
      <w:szCs w:val="22"/>
    </w:rPr>
  </w:style>
  <w:style w:type="paragraph" w:customStyle="1" w:styleId="term">
    <w:name w:val="term"/>
    <w:basedOn w:val="Heading4"/>
    <w:rsid w:val="009214A2"/>
    <w:pPr>
      <w:keepLines w:val="0"/>
      <w:numPr>
        <w:ilvl w:val="2"/>
      </w:numPr>
      <w:tabs>
        <w:tab w:val="right" w:leader="dot" w:pos="9900"/>
      </w:tabs>
      <w:spacing w:before="120" w:after="60"/>
    </w:pPr>
    <w:rPr>
      <w:rFonts w:ascii="Cambria" w:eastAsia="SimSun" w:hAnsi="Cambria" w:cs="Calibri"/>
      <w:b/>
      <w:bCs/>
      <w:iCs w:val="0"/>
      <w:noProof/>
      <w:szCs w:val="22"/>
      <w:lang w:eastAsia="zh-CN"/>
    </w:rPr>
  </w:style>
  <w:style w:type="paragraph" w:customStyle="1" w:styleId="TitleContentsRight09">
    <w:name w:val="TitleContents + Right:  0.9&quot;"/>
    <w:basedOn w:val="TitleContents"/>
    <w:semiHidden/>
    <w:rsid w:val="009214A2"/>
    <w:pPr>
      <w:ind w:right="1296"/>
    </w:pPr>
  </w:style>
  <w:style w:type="paragraph" w:customStyle="1" w:styleId="TitleDocument">
    <w:name w:val="TitleDocument"/>
    <w:basedOn w:val="Normal"/>
    <w:rsid w:val="009214A2"/>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214A2"/>
    <w:pPr>
      <w:keepNext/>
      <w:pageBreakBefore/>
      <w:widowControl w:val="0"/>
      <w:pBdr>
        <w:bottom w:val="double" w:sz="4" w:space="1" w:color="auto"/>
      </w:pBdr>
      <w:spacing w:after="120"/>
    </w:pPr>
    <w:rPr>
      <w:rFonts w:eastAsia="SimSun" w:cs="Calibri"/>
      <w:b/>
      <w:sz w:val="36"/>
      <w:szCs w:val="22"/>
      <w:lang w:eastAsia="zh-CN"/>
    </w:rPr>
  </w:style>
  <w:style w:type="paragraph" w:styleId="TOAHeading">
    <w:name w:val="toa heading"/>
    <w:basedOn w:val="Normal"/>
    <w:next w:val="Normal"/>
    <w:semiHidden/>
    <w:rsid w:val="009214A2"/>
    <w:pPr>
      <w:spacing w:before="120" w:after="120"/>
    </w:pPr>
    <w:rPr>
      <w:rFonts w:eastAsia="SimSun" w:cs="Arial"/>
      <w:b/>
      <w:bCs/>
      <w:lang w:eastAsia="zh-CN"/>
    </w:rPr>
  </w:style>
  <w:style w:type="paragraph" w:styleId="TOC5">
    <w:name w:val="toc 5"/>
    <w:next w:val="Normal"/>
    <w:autoRedefine/>
    <w:uiPriority w:val="39"/>
    <w:rsid w:val="009214A2"/>
    <w:pPr>
      <w:tabs>
        <w:tab w:val="right" w:leader="dot" w:pos="9360"/>
      </w:tabs>
      <w:spacing w:after="0" w:line="240" w:lineRule="auto"/>
      <w:ind w:left="490"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9214A2"/>
    <w:pPr>
      <w:ind w:left="1200"/>
    </w:pPr>
    <w:rPr>
      <w:rFonts w:eastAsia="SimSun" w:cs="Calibri"/>
      <w:szCs w:val="22"/>
      <w:lang w:eastAsia="zh-CN"/>
    </w:rPr>
  </w:style>
  <w:style w:type="paragraph" w:styleId="TOC7">
    <w:name w:val="toc 7"/>
    <w:basedOn w:val="Normal"/>
    <w:next w:val="Normal"/>
    <w:autoRedefine/>
    <w:uiPriority w:val="39"/>
    <w:rsid w:val="009214A2"/>
    <w:pPr>
      <w:ind w:left="1440"/>
    </w:pPr>
    <w:rPr>
      <w:rFonts w:eastAsia="SimSun" w:cs="Calibri"/>
      <w:szCs w:val="22"/>
      <w:lang w:eastAsia="zh-CN"/>
    </w:rPr>
  </w:style>
  <w:style w:type="paragraph" w:styleId="TOC8">
    <w:name w:val="toc 8"/>
    <w:basedOn w:val="Normal"/>
    <w:next w:val="Normal"/>
    <w:autoRedefine/>
    <w:uiPriority w:val="39"/>
    <w:rsid w:val="009214A2"/>
    <w:pPr>
      <w:ind w:left="1680"/>
    </w:pPr>
    <w:rPr>
      <w:rFonts w:eastAsia="SimSun" w:cs="Calibri"/>
      <w:szCs w:val="22"/>
      <w:lang w:eastAsia="zh-CN"/>
    </w:rPr>
  </w:style>
  <w:style w:type="paragraph" w:styleId="TOC9">
    <w:name w:val="toc 9"/>
    <w:basedOn w:val="Normal"/>
    <w:next w:val="Normal"/>
    <w:autoRedefine/>
    <w:uiPriority w:val="39"/>
    <w:rsid w:val="009214A2"/>
    <w:pPr>
      <w:ind w:left="1920"/>
    </w:pPr>
    <w:rPr>
      <w:rFonts w:eastAsia="SimSun" w:cs="Calibri"/>
      <w:szCs w:val="22"/>
      <w:lang w:eastAsia="zh-CN"/>
    </w:rPr>
  </w:style>
  <w:style w:type="paragraph" w:customStyle="1" w:styleId="TOCHead">
    <w:name w:val="TOC Head"/>
    <w:basedOn w:val="Heading2"/>
    <w:rsid w:val="009214A2"/>
    <w:pPr>
      <w:keepLines w:val="0"/>
      <w:spacing w:before="120"/>
      <w:ind w:left="180" w:hanging="180"/>
    </w:pPr>
    <w:rPr>
      <w:rFonts w:eastAsia="SimSun" w:cs="Arial"/>
      <w:color w:val="1D4575"/>
      <w:sz w:val="32"/>
      <w:szCs w:val="28"/>
      <w:lang w:eastAsia="zh-CN"/>
    </w:rPr>
  </w:style>
  <w:style w:type="paragraph" w:customStyle="1" w:styleId="TOCHead-2">
    <w:name w:val="TOC Head-2"/>
    <w:basedOn w:val="Heading3-no"/>
    <w:rsid w:val="009214A2"/>
    <w:pPr>
      <w:spacing w:before="60" w:after="60"/>
    </w:pPr>
  </w:style>
  <w:style w:type="paragraph" w:styleId="TOCHeading">
    <w:name w:val="TOC Heading"/>
    <w:basedOn w:val="Heading1"/>
    <w:next w:val="Normal"/>
    <w:uiPriority w:val="39"/>
    <w:unhideWhenUsed/>
    <w:qFormat/>
    <w:rsid w:val="009214A2"/>
    <w:pPr>
      <w:pageBreakBefore/>
      <w:spacing w:before="480" w:line="276" w:lineRule="auto"/>
      <w:outlineLvl w:val="9"/>
    </w:pPr>
    <w:rPr>
      <w:rFonts w:eastAsia="Times New Roman" w:cs="Arial"/>
      <w:bCs/>
      <w:color w:val="365F91"/>
      <w:sz w:val="28"/>
      <w:szCs w:val="28"/>
      <w:lang w:eastAsia="zh-CN"/>
    </w:rPr>
  </w:style>
  <w:style w:type="paragraph" w:customStyle="1" w:styleId="ToCHeading2">
    <w:name w:val="ToC Heading 2"/>
    <w:basedOn w:val="TOC1"/>
    <w:link w:val="ToCHeading2Char"/>
    <w:qFormat/>
    <w:rsid w:val="009214A2"/>
    <w:pPr>
      <w:tabs>
        <w:tab w:val="left" w:pos="1100"/>
      </w:tabs>
      <w:contextualSpacing/>
    </w:pPr>
    <w:rPr>
      <w:b/>
    </w:rPr>
  </w:style>
  <w:style w:type="character" w:customStyle="1" w:styleId="ToCHeading2Char">
    <w:name w:val="ToC Heading 2 Char"/>
    <w:link w:val="ToCHeading2"/>
    <w:rsid w:val="009214A2"/>
    <w:rPr>
      <w:rFonts w:ascii="Arial" w:eastAsia="SimSun" w:hAnsi="Arial" w:cs="Calibri"/>
      <w:b/>
      <w:noProof/>
      <w:sz w:val="20"/>
      <w:szCs w:val="18"/>
    </w:rPr>
  </w:style>
  <w:style w:type="paragraph" w:customStyle="1" w:styleId="ToCHeadingStyle2">
    <w:name w:val="ToC Heading Style 2"/>
    <w:basedOn w:val="ToCHeading2"/>
    <w:link w:val="ToCHeadingStyle2Char"/>
    <w:autoRedefine/>
    <w:qFormat/>
    <w:rsid w:val="009214A2"/>
    <w:rPr>
      <w:b w:val="0"/>
    </w:rPr>
  </w:style>
  <w:style w:type="character" w:customStyle="1" w:styleId="ToCHeadingStyle2Char">
    <w:name w:val="ToC Heading Style 2 Char"/>
    <w:link w:val="ToCHeadingStyle2"/>
    <w:rsid w:val="009214A2"/>
    <w:rPr>
      <w:rFonts w:ascii="Arial" w:eastAsia="SimSun" w:hAnsi="Arial" w:cs="Calibri"/>
      <w:noProof/>
      <w:sz w:val="20"/>
      <w:szCs w:val="18"/>
    </w:rPr>
  </w:style>
  <w:style w:type="paragraph" w:customStyle="1" w:styleId="ToCHeadingStyle3">
    <w:name w:val="ToC Heading Style 3"/>
    <w:basedOn w:val="TOC2"/>
    <w:link w:val="ToCHeadingStyle3Char"/>
    <w:qFormat/>
    <w:rsid w:val="009214A2"/>
    <w:pPr>
      <w:tabs>
        <w:tab w:val="left" w:pos="880"/>
      </w:tabs>
      <w:contextualSpacing/>
    </w:pPr>
  </w:style>
  <w:style w:type="character" w:customStyle="1" w:styleId="ToCHeadingStyle3Char">
    <w:name w:val="ToC Heading Style 3 Char"/>
    <w:link w:val="ToCHeadingStyle3"/>
    <w:rsid w:val="009214A2"/>
    <w:rPr>
      <w:rFonts w:ascii="Arial" w:eastAsia="SimSun" w:hAnsi="Arial" w:cs="Calibri"/>
      <w:noProof/>
      <w:sz w:val="20"/>
      <w:szCs w:val="18"/>
      <w:lang w:bidi="en-US"/>
    </w:rPr>
  </w:style>
  <w:style w:type="paragraph" w:customStyle="1" w:styleId="ToCHeadingStyle4">
    <w:name w:val="ToC Heading Style 4"/>
    <w:basedOn w:val="TOC3"/>
    <w:link w:val="ToCHeadingStyle4Char"/>
    <w:qFormat/>
    <w:rsid w:val="009214A2"/>
    <w:rPr>
      <w:i/>
    </w:rPr>
  </w:style>
  <w:style w:type="character" w:customStyle="1" w:styleId="ToCHeadingStyle4Char">
    <w:name w:val="ToC Heading Style 4 Char"/>
    <w:link w:val="ToCHeadingStyle4"/>
    <w:rsid w:val="009214A2"/>
    <w:rPr>
      <w:rFonts w:ascii="Arial" w:eastAsia="SimSun" w:hAnsi="Arial" w:cs="Calibri"/>
      <w:i/>
      <w:noProof/>
      <w:color w:val="000000"/>
      <w:sz w:val="20"/>
      <w:szCs w:val="18"/>
    </w:rPr>
  </w:style>
  <w:style w:type="paragraph" w:customStyle="1" w:styleId="TOCHeading0">
    <w:name w:val="TOCHeading"/>
    <w:basedOn w:val="Normal"/>
    <w:rsid w:val="009214A2"/>
    <w:pPr>
      <w:pBdr>
        <w:bottom w:val="double" w:sz="4" w:space="1" w:color="auto"/>
      </w:pBdr>
      <w:spacing w:after="60"/>
      <w:ind w:left="720"/>
    </w:pPr>
    <w:rPr>
      <w:rFonts w:eastAsia="SimSun" w:cs="Calibri"/>
      <w:b/>
      <w:sz w:val="32"/>
      <w:szCs w:val="22"/>
      <w:lang w:eastAsia="zh-CN"/>
    </w:rPr>
  </w:style>
  <w:style w:type="paragraph" w:customStyle="1" w:styleId="Heading1-a0">
    <w:name w:val="Heading 1-a"/>
    <w:basedOn w:val="Heading1"/>
    <w:qFormat/>
    <w:rsid w:val="009214A2"/>
    <w:pPr>
      <w:keepLines w:val="0"/>
      <w:jc w:val="center"/>
    </w:pPr>
    <w:rPr>
      <w:rFonts w:eastAsia="SimSun" w:cs="Arial"/>
      <w:color w:val="17365D"/>
      <w:sz w:val="34"/>
      <w:lang w:eastAsia="zh-CN"/>
    </w:rPr>
  </w:style>
  <w:style w:type="table" w:customStyle="1" w:styleId="TableGridLight2">
    <w:name w:val="Table Grid Light2"/>
    <w:basedOn w:val="TableNormal"/>
    <w:uiPriority w:val="40"/>
    <w:rsid w:val="009214A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Appendix">
    <w:name w:val="TableHead-Appendix"/>
    <w:basedOn w:val="Normal"/>
    <w:link w:val="TableHead-AppendixChar"/>
    <w:qFormat/>
    <w:rsid w:val="009214A2"/>
    <w:pPr>
      <w:spacing w:before="120" w:after="120"/>
      <w:jc w:val="center"/>
    </w:pPr>
    <w:rPr>
      <w:rFonts w:eastAsia="SimSun" w:cs="Arial"/>
      <w:b/>
    </w:rPr>
  </w:style>
  <w:style w:type="paragraph" w:customStyle="1" w:styleId="TableText-Appendix">
    <w:name w:val="TableText-Appendix"/>
    <w:basedOn w:val="Normal"/>
    <w:link w:val="TableText-AppendixChar"/>
    <w:qFormat/>
    <w:rsid w:val="009214A2"/>
    <w:pPr>
      <w:spacing w:before="120" w:after="120"/>
    </w:pPr>
    <w:rPr>
      <w:rFonts w:eastAsia="SimSun" w:cs="Arial"/>
      <w:b/>
      <w:sz w:val="20"/>
    </w:rPr>
  </w:style>
  <w:style w:type="character" w:customStyle="1" w:styleId="TableHead-AppendixChar">
    <w:name w:val="TableHead-Appendix Char"/>
    <w:basedOn w:val="DefaultParagraphFont"/>
    <w:link w:val="TableHead-Appendix"/>
    <w:rsid w:val="009214A2"/>
    <w:rPr>
      <w:rFonts w:ascii="Arial" w:eastAsia="SimSun" w:hAnsi="Arial" w:cs="Arial"/>
      <w:b/>
      <w:sz w:val="24"/>
      <w:szCs w:val="24"/>
    </w:rPr>
  </w:style>
  <w:style w:type="paragraph" w:customStyle="1" w:styleId="TableBulleted-Appendix">
    <w:name w:val="TableBulleted-Appendix"/>
    <w:basedOn w:val="ListParagraph"/>
    <w:link w:val="TableBulleted-AppendixChar"/>
    <w:qFormat/>
    <w:rsid w:val="009214A2"/>
    <w:pPr>
      <w:numPr>
        <w:numId w:val="77"/>
      </w:numPr>
      <w:spacing w:before="60" w:after="60"/>
      <w:ind w:left="187" w:hanging="187"/>
      <w:contextualSpacing w:val="0"/>
    </w:pPr>
    <w:rPr>
      <w:rFonts w:eastAsiaTheme="minorEastAsia" w:cs="Arial"/>
      <w:sz w:val="20"/>
      <w:lang w:eastAsia="ja-JP"/>
    </w:rPr>
  </w:style>
  <w:style w:type="character" w:customStyle="1" w:styleId="TableText-AppendixChar">
    <w:name w:val="TableText-Appendix Char"/>
    <w:basedOn w:val="DefaultParagraphFont"/>
    <w:link w:val="TableText-Appendix"/>
    <w:rsid w:val="009214A2"/>
    <w:rPr>
      <w:rFonts w:ascii="Arial" w:eastAsia="SimSun" w:hAnsi="Arial" w:cs="Arial"/>
      <w:b/>
      <w:sz w:val="20"/>
      <w:szCs w:val="24"/>
    </w:rPr>
  </w:style>
  <w:style w:type="character" w:customStyle="1" w:styleId="TableBulleted-AppendixChar">
    <w:name w:val="TableBulleted-Appendix Char"/>
    <w:basedOn w:val="DefaultParagraphFont"/>
    <w:link w:val="TableBulleted-Appendix"/>
    <w:rsid w:val="009214A2"/>
    <w:rPr>
      <w:rFonts w:ascii="Arial" w:eastAsiaTheme="minorEastAsia" w:hAnsi="Arial" w:cs="Arial"/>
      <w:sz w:val="20"/>
      <w:szCs w:val="24"/>
      <w:lang w:eastAsia="ja-JP"/>
    </w:rPr>
  </w:style>
  <w:style w:type="paragraph" w:customStyle="1" w:styleId="Caption-Appendix">
    <w:name w:val="Caption-Appendix"/>
    <w:basedOn w:val="Caption"/>
    <w:link w:val="Caption-AppendixChar"/>
    <w:qFormat/>
    <w:rsid w:val="009214A2"/>
    <w:pPr>
      <w:pageBreakBefore/>
    </w:pPr>
  </w:style>
  <w:style w:type="character" w:customStyle="1" w:styleId="Caption-AppendixChar">
    <w:name w:val="Caption-Appendix Char"/>
    <w:basedOn w:val="DefaultParagraphFont"/>
    <w:link w:val="Caption-Appendix"/>
    <w:rsid w:val="009214A2"/>
    <w:rPr>
      <w:rFonts w:ascii="Arial" w:eastAsia="SimSun" w:hAnsi="Arial" w:cs="Arial"/>
      <w:b/>
      <w:color w:val="034D8E"/>
      <w:szCs w:val="20"/>
      <w:lang w:eastAsia="zh-CN"/>
    </w:rPr>
  </w:style>
  <w:style w:type="character" w:customStyle="1" w:styleId="UnresolvedMention1">
    <w:name w:val="Unresolved Mention1"/>
    <w:basedOn w:val="DefaultParagraphFont"/>
    <w:uiPriority w:val="99"/>
    <w:semiHidden/>
    <w:unhideWhenUsed/>
    <w:rsid w:val="009214A2"/>
    <w:rPr>
      <w:color w:val="605E5C"/>
      <w:shd w:val="clear" w:color="auto" w:fill="E1DFDD"/>
    </w:rPr>
  </w:style>
  <w:style w:type="character" w:customStyle="1" w:styleId="UnresolvedMention2">
    <w:name w:val="Unresolved Mention2"/>
    <w:basedOn w:val="DefaultParagraphFont"/>
    <w:uiPriority w:val="99"/>
    <w:semiHidden/>
    <w:unhideWhenUsed/>
    <w:rsid w:val="008C501C"/>
    <w:rPr>
      <w:color w:val="605E5C"/>
      <w:shd w:val="clear" w:color="auto" w:fill="E1DFDD"/>
    </w:rPr>
  </w:style>
  <w:style w:type="numbering" w:customStyle="1" w:styleId="NoList3">
    <w:name w:val="No List3"/>
    <w:next w:val="NoList"/>
    <w:uiPriority w:val="99"/>
    <w:semiHidden/>
    <w:unhideWhenUsed/>
    <w:rsid w:val="000327DD"/>
  </w:style>
  <w:style w:type="paragraph" w:customStyle="1" w:styleId="AppendixChapter">
    <w:name w:val="Appendix Chapter"/>
    <w:basedOn w:val="Normal"/>
    <w:rsid w:val="000327DD"/>
    <w:pPr>
      <w:pBdr>
        <w:top w:val="thickThinLargeGap" w:sz="24" w:space="1" w:color="auto"/>
        <w:bottom w:val="thinThickLargeGap" w:sz="24" w:space="1" w:color="auto"/>
      </w:pBdr>
      <w:spacing w:before="240" w:after="240"/>
      <w:ind w:left="2880"/>
      <w:jc w:val="right"/>
    </w:pPr>
    <w:rPr>
      <w:rFonts w:eastAsia="SimSun" w:cs="Arial"/>
      <w:b/>
      <w:bCs/>
      <w:smallCaps/>
      <w:sz w:val="60"/>
      <w:szCs w:val="60"/>
    </w:rPr>
  </w:style>
  <w:style w:type="paragraph" w:styleId="BodyTextFirstIndent">
    <w:name w:val="Body Text First Indent"/>
    <w:basedOn w:val="BodyText"/>
    <w:link w:val="BodyTextFirstIndentChar"/>
    <w:rsid w:val="000327DD"/>
    <w:pPr>
      <w:ind w:firstLine="210"/>
    </w:pPr>
    <w:rPr>
      <w:rFonts w:ascii="Tahoma" w:hAnsi="Tahoma" w:cs="Tahoma"/>
      <w:sz w:val="20"/>
    </w:rPr>
  </w:style>
  <w:style w:type="character" w:customStyle="1" w:styleId="BodyTextFirstIndentChar">
    <w:name w:val="Body Text First Indent Char"/>
    <w:basedOn w:val="BodyTextChar"/>
    <w:link w:val="BodyTextFirstIndent"/>
    <w:rsid w:val="000327DD"/>
    <w:rPr>
      <w:rFonts w:ascii="Tahoma" w:eastAsia="SimSun" w:hAnsi="Tahoma" w:cs="Tahoma"/>
      <w:sz w:val="20"/>
      <w:szCs w:val="20"/>
    </w:rPr>
  </w:style>
  <w:style w:type="paragraph" w:styleId="BodyTextFirstIndent2">
    <w:name w:val="Body Text First Indent 2"/>
    <w:basedOn w:val="BodyTextIndent"/>
    <w:link w:val="BodyTextFirstIndent2Char"/>
    <w:semiHidden/>
    <w:rsid w:val="000327DD"/>
    <w:pPr>
      <w:tabs>
        <w:tab w:val="left" w:pos="1800"/>
      </w:tabs>
      <w:ind w:left="1800" w:firstLine="210"/>
    </w:pPr>
    <w:rPr>
      <w:rFonts w:ascii="Arial" w:hAnsi="Arial"/>
      <w:szCs w:val="22"/>
    </w:rPr>
  </w:style>
  <w:style w:type="character" w:customStyle="1" w:styleId="BodyTextFirstIndent2Char">
    <w:name w:val="Body Text First Indent 2 Char"/>
    <w:basedOn w:val="BodyTextIndentChar"/>
    <w:link w:val="BodyTextFirstIndent2"/>
    <w:semiHidden/>
    <w:rsid w:val="000327DD"/>
    <w:rPr>
      <w:rFonts w:ascii="Arial" w:eastAsia="SimSun" w:hAnsi="Arial" w:cs="Calibri"/>
      <w:sz w:val="24"/>
      <w:szCs w:val="24"/>
    </w:rPr>
  </w:style>
  <w:style w:type="paragraph" w:customStyle="1" w:styleId="bullets-One">
    <w:name w:val="bullets-One"/>
    <w:basedOn w:val="Normal"/>
    <w:rsid w:val="000327DD"/>
    <w:pPr>
      <w:numPr>
        <w:numId w:val="88"/>
      </w:numPr>
      <w:spacing w:after="120"/>
      <w:contextualSpacing/>
    </w:pPr>
    <w:rPr>
      <w:rFonts w:cs="Arial"/>
    </w:rPr>
  </w:style>
  <w:style w:type="character" w:customStyle="1" w:styleId="CaptionChar">
    <w:name w:val="Caption Char"/>
    <w:link w:val="Caption"/>
    <w:locked/>
    <w:rsid w:val="000327DD"/>
    <w:rPr>
      <w:rFonts w:ascii="Arial" w:eastAsia="SimSun" w:hAnsi="Arial" w:cs="Arial"/>
      <w:b/>
      <w:color w:val="034D8E"/>
      <w:szCs w:val="20"/>
      <w:lang w:eastAsia="zh-CN"/>
    </w:rPr>
  </w:style>
  <w:style w:type="paragraph" w:customStyle="1" w:styleId="CaptionFirst">
    <w:name w:val="CaptionFirst"/>
    <w:basedOn w:val="Captionwide"/>
    <w:rsid w:val="000327DD"/>
  </w:style>
  <w:style w:type="table" w:customStyle="1" w:styleId="ELPACtable">
    <w:name w:val="ELPAC table"/>
    <w:basedOn w:val="TableNormal"/>
    <w:uiPriority w:val="99"/>
    <w:rsid w:val="000327DD"/>
    <w:pPr>
      <w:spacing w:after="0" w:line="240" w:lineRule="auto"/>
    </w:pPr>
    <w:rPr>
      <w:rFonts w:ascii="Arial" w:eastAsia="SimSun" w:hAnsi="Arial"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sz w:val="20"/>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paragraph" w:customStyle="1" w:styleId="FooterFirstPage">
    <w:name w:val="Footer First Page"/>
    <w:basedOn w:val="Footer"/>
    <w:qFormat/>
    <w:rsid w:val="000327DD"/>
    <w:pPr>
      <w:pBdr>
        <w:top w:val="single" w:sz="4" w:space="0" w:color="auto"/>
      </w:pBdr>
      <w:tabs>
        <w:tab w:val="clear" w:pos="4680"/>
        <w:tab w:val="clear" w:pos="9360"/>
        <w:tab w:val="right" w:pos="13500"/>
      </w:tabs>
      <w:jc w:val="center"/>
    </w:pPr>
    <w:rPr>
      <w:rFonts w:ascii="Arial Narrow" w:eastAsia="SimSun" w:hAnsi="Arial Narrow" w:cs="Calibri"/>
    </w:rPr>
  </w:style>
  <w:style w:type="table" w:styleId="GridTable4-Accent1">
    <w:name w:val="Grid Table 4 Accent 1"/>
    <w:basedOn w:val="TableNormal"/>
    <w:uiPriority w:val="49"/>
    <w:rsid w:val="000327DD"/>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NoNumber">
    <w:name w:val="Heading 1 No Number"/>
    <w:basedOn w:val="Normal"/>
    <w:next w:val="Normal"/>
    <w:qFormat/>
    <w:rsid w:val="000327DD"/>
    <w:pPr>
      <w:keepNext/>
      <w:keepLines/>
      <w:pageBreakBefore/>
      <w:spacing w:before="360" w:after="120"/>
      <w:outlineLvl w:val="0"/>
    </w:pPr>
    <w:rPr>
      <w:rFonts w:ascii="Cambria" w:eastAsia="SimSun" w:hAnsi="Cambria" w:cs="Arial"/>
      <w:b/>
      <w:color w:val="365F91"/>
      <w:sz w:val="36"/>
    </w:rPr>
  </w:style>
  <w:style w:type="paragraph" w:customStyle="1" w:styleId="Heading2A">
    <w:name w:val="Heading 2A"/>
    <w:basedOn w:val="Heading2"/>
    <w:link w:val="Heading2AChar"/>
    <w:qFormat/>
    <w:rsid w:val="000327DD"/>
    <w:pPr>
      <w:keepLines w:val="0"/>
      <w:spacing w:before="240"/>
      <w:ind w:hanging="432"/>
    </w:pPr>
    <w:rPr>
      <w:rFonts w:eastAsia="SimSun" w:cs="Calibri"/>
      <w:bCs/>
      <w:color w:val="000000"/>
      <w:kern w:val="28"/>
      <w:sz w:val="36"/>
      <w:szCs w:val="36"/>
      <w:lang w:bidi="en-US"/>
    </w:rPr>
  </w:style>
  <w:style w:type="character" w:customStyle="1" w:styleId="Heading2AChar">
    <w:name w:val="Heading 2A Char"/>
    <w:basedOn w:val="Heading4Char"/>
    <w:link w:val="Heading2A"/>
    <w:rsid w:val="000327DD"/>
    <w:rPr>
      <w:rFonts w:ascii="Arial" w:eastAsia="SimSun" w:hAnsi="Arial" w:cs="Calibri"/>
      <w:b/>
      <w:bCs/>
      <w:i w:val="0"/>
      <w:iCs w:val="0"/>
      <w:color w:val="000000"/>
      <w:kern w:val="28"/>
      <w:sz w:val="36"/>
      <w:szCs w:val="36"/>
      <w:lang w:bidi="en-US"/>
    </w:rPr>
  </w:style>
  <w:style w:type="paragraph" w:customStyle="1" w:styleId="IndentNote">
    <w:name w:val="Indent Note"/>
    <w:basedOn w:val="BodyText"/>
    <w:rsid w:val="000327DD"/>
  </w:style>
  <w:style w:type="character" w:customStyle="1" w:styleId="TableTextChar0">
    <w:name w:val="TableText Char"/>
    <w:basedOn w:val="DefaultParagraphFont"/>
    <w:link w:val="TableText0"/>
    <w:rsid w:val="000327DD"/>
    <w:rPr>
      <w:rFonts w:ascii="Arial" w:eastAsia="SimSun" w:hAnsi="Arial" w:cs="Calibri"/>
      <w:sz w:val="20"/>
      <w:szCs w:val="20"/>
    </w:rPr>
  </w:style>
  <w:style w:type="paragraph" w:customStyle="1" w:styleId="NormalTableFooter">
    <w:name w:val="NormalTableFooter"/>
    <w:basedOn w:val="TableText0"/>
    <w:rsid w:val="000327DD"/>
    <w:pPr>
      <w:tabs>
        <w:tab w:val="left" w:pos="2873"/>
        <w:tab w:val="left" w:pos="3970"/>
        <w:tab w:val="left" w:pos="5108"/>
        <w:tab w:val="left" w:pos="6205"/>
      </w:tabs>
      <w:spacing w:before="120" w:after="120"/>
      <w:ind w:left="1080"/>
    </w:pPr>
    <w:rPr>
      <w:sz w:val="24"/>
    </w:rPr>
  </w:style>
  <w:style w:type="character" w:customStyle="1" w:styleId="NoteChar">
    <w:name w:val="Note Char"/>
    <w:link w:val="Note"/>
    <w:rsid w:val="000327DD"/>
    <w:rPr>
      <w:rFonts w:ascii="Arial" w:eastAsia="SimSun" w:hAnsi="Arial" w:cs="Arial"/>
      <w:b/>
      <w:sz w:val="24"/>
      <w:lang w:eastAsia="zh-CN"/>
    </w:rPr>
  </w:style>
  <w:style w:type="character" w:customStyle="1" w:styleId="NumberedChar">
    <w:name w:val="Numbered Char"/>
    <w:link w:val="Numbered"/>
    <w:rsid w:val="000327DD"/>
    <w:rPr>
      <w:rFonts w:ascii="Arial" w:eastAsia="SimSun" w:hAnsi="Arial" w:cs="Calibri"/>
      <w:sz w:val="24"/>
      <w:lang w:eastAsia="zh-CN"/>
    </w:rPr>
  </w:style>
  <w:style w:type="paragraph" w:customStyle="1" w:styleId="NumberedSteps">
    <w:name w:val="Numbered Steps"/>
    <w:basedOn w:val="Normal"/>
    <w:rsid w:val="000327DD"/>
    <w:pPr>
      <w:numPr>
        <w:numId w:val="89"/>
      </w:numPr>
      <w:spacing w:after="120" w:line="276" w:lineRule="auto"/>
      <w:contextualSpacing/>
    </w:pPr>
    <w:rPr>
      <w:rFonts w:cs="Arial"/>
      <w:b/>
      <w:color w:val="1F497D"/>
      <w:lang w:eastAsia="ja-JP"/>
    </w:rPr>
  </w:style>
  <w:style w:type="paragraph" w:customStyle="1" w:styleId="NumberedSub">
    <w:name w:val="Numbered Sub"/>
    <w:basedOn w:val="Normal"/>
    <w:rsid w:val="000327DD"/>
    <w:pPr>
      <w:numPr>
        <w:ilvl w:val="1"/>
        <w:numId w:val="90"/>
      </w:numPr>
      <w:spacing w:after="120"/>
    </w:pPr>
    <w:rPr>
      <w:rFonts w:eastAsia="SimSun" w:cs="Calibri"/>
    </w:rPr>
  </w:style>
  <w:style w:type="paragraph" w:customStyle="1" w:styleId="NumberedOne">
    <w:name w:val="NumberedOne"/>
    <w:basedOn w:val="Numbered"/>
    <w:rsid w:val="000327DD"/>
    <w:pPr>
      <w:numPr>
        <w:numId w:val="11"/>
      </w:numPr>
      <w:ind w:left="576" w:hanging="288"/>
      <w:contextualSpacing/>
    </w:pPr>
  </w:style>
  <w:style w:type="paragraph" w:customStyle="1" w:styleId="NumberedSubOne">
    <w:name w:val="NumberedSubOne"/>
    <w:basedOn w:val="NumberedSub0"/>
    <w:rsid w:val="000327DD"/>
    <w:pPr>
      <w:keepNext/>
      <w:numPr>
        <w:numId w:val="13"/>
      </w:numPr>
      <w:spacing w:after="120"/>
      <w:ind w:left="1354"/>
      <w:contextualSpacing/>
    </w:pPr>
  </w:style>
  <w:style w:type="table" w:styleId="PlainTable2">
    <w:name w:val="Plain Table 2"/>
    <w:basedOn w:val="TableNormal"/>
    <w:uiPriority w:val="42"/>
    <w:rsid w:val="000327DD"/>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3Deffects31">
    <w:name w:val="Table 3D effects 31"/>
    <w:basedOn w:val="TableNormal"/>
    <w:next w:val="Table3Deffects3"/>
    <w:rsid w:val="000327DD"/>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0327D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0327DD"/>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327DD"/>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ableHeadChar">
    <w:name w:val="TableHead Char"/>
    <w:basedOn w:val="DefaultParagraphFont"/>
    <w:link w:val="TableHead"/>
    <w:locked/>
    <w:rsid w:val="000327DD"/>
    <w:rPr>
      <w:rFonts w:ascii="Arial" w:eastAsia="SimSun" w:hAnsi="Arial" w:cs="Times New Roman"/>
      <w:b/>
      <w:noProof/>
      <w:sz w:val="20"/>
      <w:szCs w:val="20"/>
    </w:rPr>
  </w:style>
  <w:style w:type="paragraph" w:customStyle="1" w:styleId="TableTextData">
    <w:name w:val="TableTextData"/>
    <w:basedOn w:val="TableText0"/>
    <w:rsid w:val="000327DD"/>
    <w:pPr>
      <w:spacing w:before="60" w:after="60"/>
    </w:pPr>
    <w:rPr>
      <w:sz w:val="24"/>
    </w:rPr>
  </w:style>
  <w:style w:type="table" w:customStyle="1" w:styleId="TRtable">
    <w:name w:val="TR table"/>
    <w:basedOn w:val="TableNormal"/>
    <w:uiPriority w:val="99"/>
    <w:rsid w:val="000327DD"/>
    <w:pPr>
      <w:spacing w:before="20" w:after="2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TableTextChar">
    <w:name w:val="Table Text Char"/>
    <w:link w:val="TableText"/>
    <w:rsid w:val="000327DD"/>
    <w:rPr>
      <w:rFonts w:ascii="Arial" w:eastAsia="SimSun" w:hAnsi="Arial" w:cs="Calibri"/>
      <w:sz w:val="20"/>
      <w:szCs w:val="24"/>
      <w:lang w:eastAsia="zh-CN"/>
    </w:rPr>
  </w:style>
  <w:style w:type="character" w:customStyle="1" w:styleId="UnresolvedMention3">
    <w:name w:val="Unresolved Mention3"/>
    <w:basedOn w:val="DefaultParagraphFont"/>
    <w:uiPriority w:val="99"/>
    <w:semiHidden/>
    <w:unhideWhenUsed/>
    <w:rsid w:val="00344A9C"/>
    <w:rPr>
      <w:color w:val="605E5C"/>
      <w:shd w:val="clear" w:color="auto" w:fill="E1DFDD"/>
    </w:rPr>
  </w:style>
  <w:style w:type="table" w:customStyle="1" w:styleId="TRtable1">
    <w:name w:val="TR table1"/>
    <w:basedOn w:val="TableNormal"/>
    <w:uiPriority w:val="99"/>
    <w:rsid w:val="00A23138"/>
    <w:pPr>
      <w:spacing w:before="20" w:after="2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585">
      <w:bodyDiv w:val="1"/>
      <w:marLeft w:val="0"/>
      <w:marRight w:val="0"/>
      <w:marTop w:val="0"/>
      <w:marBottom w:val="0"/>
      <w:divBdr>
        <w:top w:val="none" w:sz="0" w:space="0" w:color="auto"/>
        <w:left w:val="none" w:sz="0" w:space="0" w:color="auto"/>
        <w:bottom w:val="none" w:sz="0" w:space="0" w:color="auto"/>
        <w:right w:val="none" w:sz="0" w:space="0" w:color="auto"/>
      </w:divBdr>
    </w:div>
    <w:div w:id="153298454">
      <w:bodyDiv w:val="1"/>
      <w:marLeft w:val="0"/>
      <w:marRight w:val="0"/>
      <w:marTop w:val="0"/>
      <w:marBottom w:val="0"/>
      <w:divBdr>
        <w:top w:val="none" w:sz="0" w:space="0" w:color="auto"/>
        <w:left w:val="none" w:sz="0" w:space="0" w:color="auto"/>
        <w:bottom w:val="none" w:sz="0" w:space="0" w:color="auto"/>
        <w:right w:val="none" w:sz="0" w:space="0" w:color="auto"/>
      </w:divBdr>
    </w:div>
    <w:div w:id="216362795">
      <w:bodyDiv w:val="1"/>
      <w:marLeft w:val="0"/>
      <w:marRight w:val="0"/>
      <w:marTop w:val="0"/>
      <w:marBottom w:val="0"/>
      <w:divBdr>
        <w:top w:val="none" w:sz="0" w:space="0" w:color="auto"/>
        <w:left w:val="none" w:sz="0" w:space="0" w:color="auto"/>
        <w:bottom w:val="none" w:sz="0" w:space="0" w:color="auto"/>
        <w:right w:val="none" w:sz="0" w:space="0" w:color="auto"/>
      </w:divBdr>
    </w:div>
    <w:div w:id="370888498">
      <w:bodyDiv w:val="1"/>
      <w:marLeft w:val="0"/>
      <w:marRight w:val="0"/>
      <w:marTop w:val="0"/>
      <w:marBottom w:val="0"/>
      <w:divBdr>
        <w:top w:val="none" w:sz="0" w:space="0" w:color="auto"/>
        <w:left w:val="none" w:sz="0" w:space="0" w:color="auto"/>
        <w:bottom w:val="none" w:sz="0" w:space="0" w:color="auto"/>
        <w:right w:val="none" w:sz="0" w:space="0" w:color="auto"/>
      </w:divBdr>
    </w:div>
    <w:div w:id="503132392">
      <w:bodyDiv w:val="1"/>
      <w:marLeft w:val="0"/>
      <w:marRight w:val="0"/>
      <w:marTop w:val="0"/>
      <w:marBottom w:val="0"/>
      <w:divBdr>
        <w:top w:val="none" w:sz="0" w:space="0" w:color="auto"/>
        <w:left w:val="none" w:sz="0" w:space="0" w:color="auto"/>
        <w:bottom w:val="none" w:sz="0" w:space="0" w:color="auto"/>
        <w:right w:val="none" w:sz="0" w:space="0" w:color="auto"/>
      </w:divBdr>
    </w:div>
    <w:div w:id="657928831">
      <w:bodyDiv w:val="1"/>
      <w:marLeft w:val="0"/>
      <w:marRight w:val="0"/>
      <w:marTop w:val="0"/>
      <w:marBottom w:val="0"/>
      <w:divBdr>
        <w:top w:val="none" w:sz="0" w:space="0" w:color="auto"/>
        <w:left w:val="none" w:sz="0" w:space="0" w:color="auto"/>
        <w:bottom w:val="none" w:sz="0" w:space="0" w:color="auto"/>
        <w:right w:val="none" w:sz="0" w:space="0" w:color="auto"/>
      </w:divBdr>
    </w:div>
    <w:div w:id="752892175">
      <w:bodyDiv w:val="1"/>
      <w:marLeft w:val="0"/>
      <w:marRight w:val="0"/>
      <w:marTop w:val="0"/>
      <w:marBottom w:val="0"/>
      <w:divBdr>
        <w:top w:val="none" w:sz="0" w:space="0" w:color="auto"/>
        <w:left w:val="none" w:sz="0" w:space="0" w:color="auto"/>
        <w:bottom w:val="none" w:sz="0" w:space="0" w:color="auto"/>
        <w:right w:val="none" w:sz="0" w:space="0" w:color="auto"/>
      </w:divBdr>
    </w:div>
    <w:div w:id="812721628">
      <w:bodyDiv w:val="1"/>
      <w:marLeft w:val="0"/>
      <w:marRight w:val="0"/>
      <w:marTop w:val="0"/>
      <w:marBottom w:val="0"/>
      <w:divBdr>
        <w:top w:val="none" w:sz="0" w:space="0" w:color="auto"/>
        <w:left w:val="none" w:sz="0" w:space="0" w:color="auto"/>
        <w:bottom w:val="none" w:sz="0" w:space="0" w:color="auto"/>
        <w:right w:val="none" w:sz="0" w:space="0" w:color="auto"/>
      </w:divBdr>
    </w:div>
    <w:div w:id="878513433">
      <w:bodyDiv w:val="1"/>
      <w:marLeft w:val="0"/>
      <w:marRight w:val="0"/>
      <w:marTop w:val="0"/>
      <w:marBottom w:val="0"/>
      <w:divBdr>
        <w:top w:val="none" w:sz="0" w:space="0" w:color="auto"/>
        <w:left w:val="none" w:sz="0" w:space="0" w:color="auto"/>
        <w:bottom w:val="none" w:sz="0" w:space="0" w:color="auto"/>
        <w:right w:val="none" w:sz="0" w:space="0" w:color="auto"/>
      </w:divBdr>
    </w:div>
    <w:div w:id="902713054">
      <w:bodyDiv w:val="1"/>
      <w:marLeft w:val="0"/>
      <w:marRight w:val="0"/>
      <w:marTop w:val="0"/>
      <w:marBottom w:val="0"/>
      <w:divBdr>
        <w:top w:val="none" w:sz="0" w:space="0" w:color="auto"/>
        <w:left w:val="none" w:sz="0" w:space="0" w:color="auto"/>
        <w:bottom w:val="none" w:sz="0" w:space="0" w:color="auto"/>
        <w:right w:val="none" w:sz="0" w:space="0" w:color="auto"/>
      </w:divBdr>
    </w:div>
    <w:div w:id="1044644380">
      <w:bodyDiv w:val="1"/>
      <w:marLeft w:val="0"/>
      <w:marRight w:val="0"/>
      <w:marTop w:val="0"/>
      <w:marBottom w:val="0"/>
      <w:divBdr>
        <w:top w:val="none" w:sz="0" w:space="0" w:color="auto"/>
        <w:left w:val="none" w:sz="0" w:space="0" w:color="auto"/>
        <w:bottom w:val="none" w:sz="0" w:space="0" w:color="auto"/>
        <w:right w:val="none" w:sz="0" w:space="0" w:color="auto"/>
      </w:divBdr>
    </w:div>
    <w:div w:id="1155222664">
      <w:bodyDiv w:val="1"/>
      <w:marLeft w:val="0"/>
      <w:marRight w:val="0"/>
      <w:marTop w:val="0"/>
      <w:marBottom w:val="0"/>
      <w:divBdr>
        <w:top w:val="none" w:sz="0" w:space="0" w:color="auto"/>
        <w:left w:val="none" w:sz="0" w:space="0" w:color="auto"/>
        <w:bottom w:val="none" w:sz="0" w:space="0" w:color="auto"/>
        <w:right w:val="none" w:sz="0" w:space="0" w:color="auto"/>
      </w:divBdr>
    </w:div>
    <w:div w:id="1157839843">
      <w:bodyDiv w:val="1"/>
      <w:marLeft w:val="0"/>
      <w:marRight w:val="0"/>
      <w:marTop w:val="0"/>
      <w:marBottom w:val="0"/>
      <w:divBdr>
        <w:top w:val="none" w:sz="0" w:space="0" w:color="auto"/>
        <w:left w:val="none" w:sz="0" w:space="0" w:color="auto"/>
        <w:bottom w:val="none" w:sz="0" w:space="0" w:color="auto"/>
        <w:right w:val="none" w:sz="0" w:space="0" w:color="auto"/>
      </w:divBdr>
    </w:div>
    <w:div w:id="1262952443">
      <w:bodyDiv w:val="1"/>
      <w:marLeft w:val="0"/>
      <w:marRight w:val="0"/>
      <w:marTop w:val="0"/>
      <w:marBottom w:val="0"/>
      <w:divBdr>
        <w:top w:val="none" w:sz="0" w:space="0" w:color="auto"/>
        <w:left w:val="none" w:sz="0" w:space="0" w:color="auto"/>
        <w:bottom w:val="none" w:sz="0" w:space="0" w:color="auto"/>
        <w:right w:val="none" w:sz="0" w:space="0" w:color="auto"/>
      </w:divBdr>
    </w:div>
    <w:div w:id="1341279046">
      <w:bodyDiv w:val="1"/>
      <w:marLeft w:val="0"/>
      <w:marRight w:val="0"/>
      <w:marTop w:val="0"/>
      <w:marBottom w:val="0"/>
      <w:divBdr>
        <w:top w:val="none" w:sz="0" w:space="0" w:color="auto"/>
        <w:left w:val="none" w:sz="0" w:space="0" w:color="auto"/>
        <w:bottom w:val="none" w:sz="0" w:space="0" w:color="auto"/>
        <w:right w:val="none" w:sz="0" w:space="0" w:color="auto"/>
      </w:divBdr>
    </w:div>
    <w:div w:id="1390573717">
      <w:bodyDiv w:val="1"/>
      <w:marLeft w:val="0"/>
      <w:marRight w:val="0"/>
      <w:marTop w:val="0"/>
      <w:marBottom w:val="0"/>
      <w:divBdr>
        <w:top w:val="none" w:sz="0" w:space="0" w:color="auto"/>
        <w:left w:val="none" w:sz="0" w:space="0" w:color="auto"/>
        <w:bottom w:val="none" w:sz="0" w:space="0" w:color="auto"/>
        <w:right w:val="none" w:sz="0" w:space="0" w:color="auto"/>
      </w:divBdr>
    </w:div>
    <w:div w:id="1404718212">
      <w:bodyDiv w:val="1"/>
      <w:marLeft w:val="0"/>
      <w:marRight w:val="0"/>
      <w:marTop w:val="0"/>
      <w:marBottom w:val="0"/>
      <w:divBdr>
        <w:top w:val="none" w:sz="0" w:space="0" w:color="auto"/>
        <w:left w:val="none" w:sz="0" w:space="0" w:color="auto"/>
        <w:bottom w:val="none" w:sz="0" w:space="0" w:color="auto"/>
        <w:right w:val="none" w:sz="0" w:space="0" w:color="auto"/>
      </w:divBdr>
    </w:div>
    <w:div w:id="1488284354">
      <w:bodyDiv w:val="1"/>
      <w:marLeft w:val="0"/>
      <w:marRight w:val="0"/>
      <w:marTop w:val="0"/>
      <w:marBottom w:val="0"/>
      <w:divBdr>
        <w:top w:val="none" w:sz="0" w:space="0" w:color="auto"/>
        <w:left w:val="none" w:sz="0" w:space="0" w:color="auto"/>
        <w:bottom w:val="none" w:sz="0" w:space="0" w:color="auto"/>
        <w:right w:val="none" w:sz="0" w:space="0" w:color="auto"/>
      </w:divBdr>
    </w:div>
    <w:div w:id="1632441795">
      <w:bodyDiv w:val="1"/>
      <w:marLeft w:val="0"/>
      <w:marRight w:val="0"/>
      <w:marTop w:val="0"/>
      <w:marBottom w:val="0"/>
      <w:divBdr>
        <w:top w:val="none" w:sz="0" w:space="0" w:color="auto"/>
        <w:left w:val="none" w:sz="0" w:space="0" w:color="auto"/>
        <w:bottom w:val="none" w:sz="0" w:space="0" w:color="auto"/>
        <w:right w:val="none" w:sz="0" w:space="0" w:color="auto"/>
      </w:divBdr>
    </w:div>
    <w:div w:id="1679457110">
      <w:bodyDiv w:val="1"/>
      <w:marLeft w:val="0"/>
      <w:marRight w:val="0"/>
      <w:marTop w:val="0"/>
      <w:marBottom w:val="0"/>
      <w:divBdr>
        <w:top w:val="none" w:sz="0" w:space="0" w:color="auto"/>
        <w:left w:val="none" w:sz="0" w:space="0" w:color="auto"/>
        <w:bottom w:val="none" w:sz="0" w:space="0" w:color="auto"/>
        <w:right w:val="none" w:sz="0" w:space="0" w:color="auto"/>
      </w:divBdr>
    </w:div>
    <w:div w:id="1726835940">
      <w:bodyDiv w:val="1"/>
      <w:marLeft w:val="0"/>
      <w:marRight w:val="0"/>
      <w:marTop w:val="0"/>
      <w:marBottom w:val="0"/>
      <w:divBdr>
        <w:top w:val="none" w:sz="0" w:space="0" w:color="auto"/>
        <w:left w:val="none" w:sz="0" w:space="0" w:color="auto"/>
        <w:bottom w:val="none" w:sz="0" w:space="0" w:color="auto"/>
        <w:right w:val="none" w:sz="0" w:space="0" w:color="auto"/>
      </w:divBdr>
    </w:div>
    <w:div w:id="1761179906">
      <w:bodyDiv w:val="1"/>
      <w:marLeft w:val="0"/>
      <w:marRight w:val="0"/>
      <w:marTop w:val="0"/>
      <w:marBottom w:val="0"/>
      <w:divBdr>
        <w:top w:val="none" w:sz="0" w:space="0" w:color="auto"/>
        <w:left w:val="none" w:sz="0" w:space="0" w:color="auto"/>
        <w:bottom w:val="none" w:sz="0" w:space="0" w:color="auto"/>
        <w:right w:val="none" w:sz="0" w:space="0" w:color="auto"/>
      </w:divBdr>
    </w:div>
    <w:div w:id="1773626777">
      <w:bodyDiv w:val="1"/>
      <w:marLeft w:val="0"/>
      <w:marRight w:val="0"/>
      <w:marTop w:val="0"/>
      <w:marBottom w:val="0"/>
      <w:divBdr>
        <w:top w:val="none" w:sz="0" w:space="0" w:color="auto"/>
        <w:left w:val="none" w:sz="0" w:space="0" w:color="auto"/>
        <w:bottom w:val="none" w:sz="0" w:space="0" w:color="auto"/>
        <w:right w:val="none" w:sz="0" w:space="0" w:color="auto"/>
      </w:divBdr>
    </w:div>
    <w:div w:id="1856915486">
      <w:bodyDiv w:val="1"/>
      <w:marLeft w:val="0"/>
      <w:marRight w:val="0"/>
      <w:marTop w:val="0"/>
      <w:marBottom w:val="0"/>
      <w:divBdr>
        <w:top w:val="none" w:sz="0" w:space="0" w:color="auto"/>
        <w:left w:val="none" w:sz="0" w:space="0" w:color="auto"/>
        <w:bottom w:val="none" w:sz="0" w:space="0" w:color="auto"/>
        <w:right w:val="none" w:sz="0" w:space="0" w:color="auto"/>
      </w:divBdr>
    </w:div>
    <w:div w:id="1914465052">
      <w:bodyDiv w:val="1"/>
      <w:marLeft w:val="0"/>
      <w:marRight w:val="0"/>
      <w:marTop w:val="0"/>
      <w:marBottom w:val="0"/>
      <w:divBdr>
        <w:top w:val="none" w:sz="0" w:space="0" w:color="auto"/>
        <w:left w:val="none" w:sz="0" w:space="0" w:color="auto"/>
        <w:bottom w:val="none" w:sz="0" w:space="0" w:color="auto"/>
        <w:right w:val="none" w:sz="0" w:space="0" w:color="auto"/>
      </w:divBdr>
    </w:div>
    <w:div w:id="1944535747">
      <w:bodyDiv w:val="1"/>
      <w:marLeft w:val="0"/>
      <w:marRight w:val="0"/>
      <w:marTop w:val="0"/>
      <w:marBottom w:val="0"/>
      <w:divBdr>
        <w:top w:val="none" w:sz="0" w:space="0" w:color="auto"/>
        <w:left w:val="none" w:sz="0" w:space="0" w:color="auto"/>
        <w:bottom w:val="none" w:sz="0" w:space="0" w:color="auto"/>
        <w:right w:val="none" w:sz="0" w:space="0" w:color="auto"/>
      </w:divBdr>
    </w:div>
    <w:div w:id="1946837911">
      <w:bodyDiv w:val="1"/>
      <w:marLeft w:val="0"/>
      <w:marRight w:val="0"/>
      <w:marTop w:val="0"/>
      <w:marBottom w:val="0"/>
      <w:divBdr>
        <w:top w:val="none" w:sz="0" w:space="0" w:color="auto"/>
        <w:left w:val="none" w:sz="0" w:space="0" w:color="auto"/>
        <w:bottom w:val="none" w:sz="0" w:space="0" w:color="auto"/>
        <w:right w:val="none" w:sz="0" w:space="0" w:color="auto"/>
      </w:divBdr>
    </w:div>
    <w:div w:id="1989358058">
      <w:bodyDiv w:val="1"/>
      <w:marLeft w:val="0"/>
      <w:marRight w:val="0"/>
      <w:marTop w:val="0"/>
      <w:marBottom w:val="0"/>
      <w:divBdr>
        <w:top w:val="none" w:sz="0" w:space="0" w:color="auto"/>
        <w:left w:val="none" w:sz="0" w:space="0" w:color="auto"/>
        <w:bottom w:val="none" w:sz="0" w:space="0" w:color="auto"/>
        <w:right w:val="none" w:sz="0" w:space="0" w:color="auto"/>
      </w:divBdr>
    </w:div>
    <w:div w:id="2008705089">
      <w:bodyDiv w:val="1"/>
      <w:marLeft w:val="0"/>
      <w:marRight w:val="0"/>
      <w:marTop w:val="0"/>
      <w:marBottom w:val="0"/>
      <w:divBdr>
        <w:top w:val="none" w:sz="0" w:space="0" w:color="auto"/>
        <w:left w:val="none" w:sz="0" w:space="0" w:color="auto"/>
        <w:bottom w:val="none" w:sz="0" w:space="0" w:color="auto"/>
        <w:right w:val="none" w:sz="0" w:space="0" w:color="auto"/>
      </w:divBdr>
    </w:div>
    <w:div w:id="2020039538">
      <w:bodyDiv w:val="1"/>
      <w:marLeft w:val="0"/>
      <w:marRight w:val="0"/>
      <w:marTop w:val="0"/>
      <w:marBottom w:val="0"/>
      <w:divBdr>
        <w:top w:val="none" w:sz="0" w:space="0" w:color="auto"/>
        <w:left w:val="none" w:sz="0" w:space="0" w:color="auto"/>
        <w:bottom w:val="none" w:sz="0" w:space="0" w:color="auto"/>
        <w:right w:val="none" w:sz="0" w:space="0" w:color="auto"/>
      </w:divBdr>
    </w:div>
    <w:div w:id="2048329307">
      <w:bodyDiv w:val="1"/>
      <w:marLeft w:val="0"/>
      <w:marRight w:val="0"/>
      <w:marTop w:val="0"/>
      <w:marBottom w:val="0"/>
      <w:divBdr>
        <w:top w:val="none" w:sz="0" w:space="0" w:color="auto"/>
        <w:left w:val="none" w:sz="0" w:space="0" w:color="auto"/>
        <w:bottom w:val="none" w:sz="0" w:space="0" w:color="auto"/>
        <w:right w:val="none" w:sz="0" w:space="0" w:color="auto"/>
      </w:divBdr>
    </w:div>
    <w:div w:id="2052028144">
      <w:bodyDiv w:val="1"/>
      <w:marLeft w:val="0"/>
      <w:marRight w:val="0"/>
      <w:marTop w:val="0"/>
      <w:marBottom w:val="0"/>
      <w:divBdr>
        <w:top w:val="none" w:sz="0" w:space="0" w:color="auto"/>
        <w:left w:val="none" w:sz="0" w:space="0" w:color="auto"/>
        <w:bottom w:val="none" w:sz="0" w:space="0" w:color="auto"/>
        <w:right w:val="none" w:sz="0" w:space="0" w:color="auto"/>
      </w:divBdr>
    </w:div>
    <w:div w:id="2054571420">
      <w:bodyDiv w:val="1"/>
      <w:marLeft w:val="0"/>
      <w:marRight w:val="0"/>
      <w:marTop w:val="0"/>
      <w:marBottom w:val="0"/>
      <w:divBdr>
        <w:top w:val="none" w:sz="0" w:space="0" w:color="auto"/>
        <w:left w:val="none" w:sz="0" w:space="0" w:color="auto"/>
        <w:bottom w:val="none" w:sz="0" w:space="0" w:color="auto"/>
        <w:right w:val="none" w:sz="0" w:space="0" w:color="auto"/>
      </w:divBdr>
    </w:div>
    <w:div w:id="2067407612">
      <w:bodyDiv w:val="1"/>
      <w:marLeft w:val="0"/>
      <w:marRight w:val="0"/>
      <w:marTop w:val="0"/>
      <w:marBottom w:val="0"/>
      <w:divBdr>
        <w:top w:val="none" w:sz="0" w:space="0" w:color="auto"/>
        <w:left w:val="none" w:sz="0" w:space="0" w:color="auto"/>
        <w:bottom w:val="none" w:sz="0" w:space="0" w:color="auto"/>
        <w:right w:val="none" w:sz="0" w:space="0" w:color="auto"/>
      </w:divBdr>
    </w:div>
    <w:div w:id="2075809124">
      <w:bodyDiv w:val="1"/>
      <w:marLeft w:val="0"/>
      <w:marRight w:val="0"/>
      <w:marTop w:val="0"/>
      <w:marBottom w:val="0"/>
      <w:divBdr>
        <w:top w:val="none" w:sz="0" w:space="0" w:color="auto"/>
        <w:left w:val="none" w:sz="0" w:space="0" w:color="auto"/>
        <w:bottom w:val="none" w:sz="0" w:space="0" w:color="auto"/>
        <w:right w:val="none" w:sz="0" w:space="0" w:color="auto"/>
      </w:divBdr>
    </w:div>
    <w:div w:id="20813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pn/im/documents/memo-pptb-adad-oct18item01.docx" TargetMode="External"/><Relationship Id="rId18" Type="http://schemas.openxmlformats.org/officeDocument/2006/relationships/hyperlink" Target="https://portal.smarterbalanced.org/library/en/usability-accessibility-and-accommodations-guidelines.pdf" TargetMode="External"/><Relationship Id="rId26" Type="http://schemas.openxmlformats.org/officeDocument/2006/relationships/hyperlink" Target="https://www.cde.ca.gov/be/ag/ag/yr19/documents/jul19item02.docx" TargetMode="External"/><Relationship Id="rId39" Type="http://schemas.openxmlformats.org/officeDocument/2006/relationships/hyperlink" Target="https://www.cde.ca.gov/be/ag/ag/yr18/documents/nov18item08a6.xlsx" TargetMode="External"/><Relationship Id="rId21" Type="http://schemas.openxmlformats.org/officeDocument/2006/relationships/hyperlink" Target="https://www.cde.ca.gov/be/pn/im/documents/memo-pptb-adad-aug19item01.docx" TargetMode="External"/><Relationship Id="rId34" Type="http://schemas.openxmlformats.org/officeDocument/2006/relationships/hyperlink" Target="https://www.cde.ca.gov/be/ag/ag/yr18/documents/nov18item08a1.pdf" TargetMode="External"/><Relationship Id="rId42" Type="http://schemas.openxmlformats.org/officeDocument/2006/relationships/hyperlink" Target="https://www.cde.ca.gov/be/pn/im/documents/memo-pptb-adad-aug18item01.docx" TargetMode="External"/><Relationship Id="rId47" Type="http://schemas.openxmlformats.org/officeDocument/2006/relationships/hyperlink" Target="https://www.cde.ca.gov/be/ag/ag/yr18/documents/mar18item08.docx" TargetMode="External"/><Relationship Id="rId50" Type="http://schemas.openxmlformats.org/officeDocument/2006/relationships/hyperlink" Target="https://www.cde.ca.gov/be/pn/im/documents/memo-pptb-adad-dec17item03a01.pdf" TargetMode="External"/><Relationship Id="rId55" Type="http://schemas.openxmlformats.org/officeDocument/2006/relationships/hyperlink" Target="https://www.cde.ca.gov/be/ag/ag/yr15/documents/may15item01.doc" TargetMode="External"/><Relationship Id="rId63"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lpac.startingsmarter.org/" TargetMode="External"/><Relationship Id="rId20" Type="http://schemas.openxmlformats.org/officeDocument/2006/relationships/hyperlink" Target="https://www.cde.ca.gov/be/ag/ag/yr17/documents/nov17item07.doc" TargetMode="External"/><Relationship Id="rId29" Type="http://schemas.openxmlformats.org/officeDocument/2006/relationships/hyperlink" Target="https://www.cde.ca.gov/be/pn/im/documents/memo-pptb-adad-apr19item01.docx" TargetMode="External"/><Relationship Id="rId41" Type="http://schemas.openxmlformats.org/officeDocument/2006/relationships/hyperlink" Target="https://www.cde.ca.gov/be/ag/ag/yr18/documents/sep18item03.docx" TargetMode="External"/><Relationship Id="rId54" Type="http://schemas.openxmlformats.org/officeDocument/2006/relationships/hyperlink" Target="https://www.cde.ca.gov/be/ag/ag/yr16/documents/sep16item04.doc"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aug19item02.docx" TargetMode="External"/><Relationship Id="rId32" Type="http://schemas.openxmlformats.org/officeDocument/2006/relationships/hyperlink" Target="https://www.cde.ca.gov/be/pn/im/documents/memo-pptb-adad-dec18item01.docx" TargetMode="External"/><Relationship Id="rId37" Type="http://schemas.openxmlformats.org/officeDocument/2006/relationships/hyperlink" Target="https://www.cde.ca.gov/be/ag/ag/yr18/documents/nov18item08a4.xlsx" TargetMode="External"/><Relationship Id="rId40" Type="http://schemas.openxmlformats.org/officeDocument/2006/relationships/hyperlink" Target="https://www.cde.ca.gov/be/pn/im/documents/memo-pptb-adad-oct18item01.docx" TargetMode="External"/><Relationship Id="rId45" Type="http://schemas.openxmlformats.org/officeDocument/2006/relationships/hyperlink" Target="https://www.cde.ca.gov/be/pn/im/documents/memo-pptb-adad-jun18item02a01.pdf" TargetMode="External"/><Relationship Id="rId53" Type="http://schemas.openxmlformats.org/officeDocument/2006/relationships/hyperlink" Target="https://www.cde.ca.gov/be/pn/im/documents/memo-pptb-adad-oct17item02.doc"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startingsmarter.org/" TargetMode="External"/><Relationship Id="rId23" Type="http://schemas.openxmlformats.org/officeDocument/2006/relationships/hyperlink" Target="https://www.cde.ca.gov/be/pn/im/documents/memo-pptb-adad-aug19item01.docx" TargetMode="External"/><Relationship Id="rId28" Type="http://schemas.openxmlformats.org/officeDocument/2006/relationships/hyperlink" Target="https://www.cde.ca.gov/be/ag/ag/yr19/documents/may19item01.docx" TargetMode="External"/><Relationship Id="rId36" Type="http://schemas.openxmlformats.org/officeDocument/2006/relationships/hyperlink" Target="https://www.cde.ca.gov/be/ag/ag/yr18/documents/nov18item08a3.pdf" TargetMode="External"/><Relationship Id="rId49" Type="http://schemas.openxmlformats.org/officeDocument/2006/relationships/hyperlink" Target="https://www.cde.ca.gov/be/pn/im/documents/memo-pptb-adad-dec17item03.docx" TargetMode="External"/><Relationship Id="rId57" Type="http://schemas.openxmlformats.org/officeDocument/2006/relationships/header" Target="header3.xm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e.ca.gov/be/pn/im/documents/memo-pptb-adad-aug19item02.docx" TargetMode="External"/><Relationship Id="rId31" Type="http://schemas.openxmlformats.org/officeDocument/2006/relationships/hyperlink" Target="https://www.cde.ca.gov/be/pn/im/documents/memo-pptb-adad-feb19item01.docx" TargetMode="External"/><Relationship Id="rId44" Type="http://schemas.openxmlformats.org/officeDocument/2006/relationships/hyperlink" Target="https://www.cde.ca.gov/be/pn/im/documents/memo-pptb-adad-jun18item02.docx" TargetMode="External"/><Relationship Id="rId52" Type="http://schemas.openxmlformats.org/officeDocument/2006/relationships/hyperlink" Target="https://www.cde.ca.gov/be/ag/ag/yr17/documents/nov17item07.doc" TargetMode="External"/><Relationship Id="rId60" Type="http://schemas.openxmlformats.org/officeDocument/2006/relationships/header" Target="header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dad-dec17item03.docx" TargetMode="External"/><Relationship Id="rId22" Type="http://schemas.openxmlformats.org/officeDocument/2006/relationships/hyperlink" Target="https://www.cde.ca.gov/ta/tg/ca/prelimindicatortoolkit.asp" TargetMode="External"/><Relationship Id="rId27" Type="http://schemas.openxmlformats.org/officeDocument/2006/relationships/hyperlink" Target="https://www.cde.ca.gov/be/pn/im/documents/memo-pptb-adad-jun19item03.docx" TargetMode="External"/><Relationship Id="rId30" Type="http://schemas.openxmlformats.org/officeDocument/2006/relationships/hyperlink" Target="https://www.cde.ca.gov/be/ag/ag/yr19/documents/mar19item03.docx" TargetMode="External"/><Relationship Id="rId35" Type="http://schemas.openxmlformats.org/officeDocument/2006/relationships/hyperlink" Target="https://www.cde.ca.gov/be/ag/ag/yr18/documents/nov18item08a2.pdf" TargetMode="External"/><Relationship Id="rId43" Type="http://schemas.openxmlformats.org/officeDocument/2006/relationships/hyperlink" Target="https://www.cde.ca.gov/be/ag/ag/yr18/documents/jul18item03.docx" TargetMode="External"/><Relationship Id="rId48" Type="http://schemas.openxmlformats.org/officeDocument/2006/relationships/hyperlink" Target="https://www.cde.ca.gov/be/ag/ag/yr18/documents/jan18item06.docx" TargetMode="External"/><Relationship Id="rId56" Type="http://schemas.openxmlformats.org/officeDocument/2006/relationships/header" Target="header2.xm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cde.ca.gov/be/pn/im/documents/memo-pptb-adad-dec17item03a03.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pn/im/documents/memo-pptb-adad-aug19item02.docx" TargetMode="External"/><Relationship Id="rId25" Type="http://schemas.openxmlformats.org/officeDocument/2006/relationships/hyperlink" Target="https://www.cde.ca.gov/be/pn/im/documents/memo-pptb-adad-aug19item03.docx" TargetMode="External"/><Relationship Id="rId33" Type="http://schemas.openxmlformats.org/officeDocument/2006/relationships/hyperlink" Target="https://www.cde.ca.gov/be/ag/ag/yr18/documents/nov18item08.docx" TargetMode="External"/><Relationship Id="rId38" Type="http://schemas.openxmlformats.org/officeDocument/2006/relationships/hyperlink" Target="https://www.cde.ca.gov/be/ag/ag/yr18/documents/nov18item08a5.pdf" TargetMode="External"/><Relationship Id="rId46" Type="http://schemas.openxmlformats.org/officeDocument/2006/relationships/hyperlink" Target="https://www.cde.ca.gov/be/ag/ag/yr18/documents/may18item03.docx"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2F1FC6-F13E-4615-BEFA-DE46217C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CAA445-6FCB-4444-AF56-31F333A71F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A5BC81-CC17-4F1D-9C66-63BF7B7242E1}">
  <ds:schemaRefs>
    <ds:schemaRef ds:uri="http://schemas.microsoft.com/sharepoint/v3/contenttype/forms"/>
  </ds:schemaRefs>
</ds:datastoreItem>
</file>

<file path=customXml/itemProps4.xml><?xml version="1.0" encoding="utf-8"?>
<ds:datastoreItem xmlns:ds="http://schemas.openxmlformats.org/officeDocument/2006/customXml" ds:itemID="{18FA0A9E-7E47-481D-B23B-6BB5346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47</Pages>
  <Words>10241</Words>
  <Characters>58379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September 2019 Agenda Item X- Meeting Agendas (CA State Board of Education)</vt:lpstr>
    </vt:vector>
  </TitlesOfParts>
  <Company>California State Board of Education</Company>
  <LinksUpToDate>false</LinksUpToDate>
  <CharactersWithSpaces>68484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03 - Meeting Agendas (CA State Board of Education)</dc:title>
  <dc:subject>The California Assessment of Student Performance and Progress System and English Language Proficiency Assessments for California: Approval of the 2019–20 California Assessment of Student Performance.</dc:subject>
  <dc:creator/>
  <cp:keywords/>
  <dc:description/>
  <cp:lastPrinted>2019-08-30T22:17:00Z</cp:lastPrinted>
  <dcterms:created xsi:type="dcterms:W3CDTF">2019-08-29T20:51:00Z</dcterms:created>
  <dcterms:modified xsi:type="dcterms:W3CDTF">2019-08-30T23:03:00Z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