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4E5572" w:rsidRPr="00475322" w:rsidRDefault="001F130E" w:rsidP="004E5572">
      <w:pPr>
        <w:pStyle w:val="Header"/>
        <w:jc w:val="right"/>
        <w:rPr>
          <w:rFonts w:cs="Arial"/>
          <w:szCs w:val="18"/>
        </w:rPr>
      </w:pPr>
      <w:r>
        <w:rPr>
          <w:rFonts w:cs="Arial"/>
          <w:szCs w:val="18"/>
        </w:rPr>
        <w:t>i</w:t>
      </w:r>
      <w:r w:rsidR="00475322" w:rsidRPr="00475322">
        <w:rPr>
          <w:rFonts w:cs="Arial"/>
          <w:szCs w:val="18"/>
        </w:rPr>
        <w:t>mb-cfird-jan20</w:t>
      </w:r>
      <w:r w:rsidR="004E5572" w:rsidRPr="00475322">
        <w:rPr>
          <w:rFonts w:cs="Arial"/>
          <w:szCs w:val="18"/>
        </w:rPr>
        <w:t>item01</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A069E5" w:rsidRPr="00A069E5">
        <w:rPr>
          <w:sz w:val="40"/>
          <w:szCs w:val="40"/>
        </w:rPr>
        <w:t xml:space="preserve">January 2020 </w:t>
      </w:r>
      <w:r w:rsidRPr="001B3958">
        <w:rPr>
          <w:sz w:val="40"/>
          <w:szCs w:val="40"/>
        </w:rPr>
        <w:t>Agenda</w:t>
      </w:r>
      <w:r w:rsidR="00FC1FCE" w:rsidRPr="001B3958">
        <w:rPr>
          <w:sz w:val="40"/>
          <w:szCs w:val="40"/>
        </w:rPr>
        <w:br/>
        <w:t>Item</w:t>
      </w:r>
      <w:r w:rsidR="00E644CF">
        <w:rPr>
          <w:sz w:val="40"/>
          <w:szCs w:val="40"/>
        </w:rPr>
        <w:t xml:space="preserve"> #</w:t>
      </w:r>
      <w:r w:rsidR="007310C6">
        <w:rPr>
          <w:sz w:val="40"/>
          <w:szCs w:val="40"/>
        </w:rPr>
        <w:t>03</w:t>
      </w:r>
      <w:bookmarkStart w:id="0" w:name="_GoBack"/>
      <w:bookmarkEnd w:id="0"/>
    </w:p>
    <w:p w:rsidR="00FC1FCE" w:rsidRDefault="00FC1FCE" w:rsidP="002B4B14">
      <w:pPr>
        <w:pStyle w:val="Heading2"/>
        <w:spacing w:before="240" w:after="240"/>
        <w:rPr>
          <w:sz w:val="36"/>
          <w:szCs w:val="36"/>
        </w:rPr>
      </w:pPr>
      <w:r w:rsidRPr="001B3958">
        <w:rPr>
          <w:sz w:val="36"/>
          <w:szCs w:val="36"/>
        </w:rPr>
        <w:t>Subject</w:t>
      </w:r>
    </w:p>
    <w:p w:rsidR="00CF364F" w:rsidRDefault="004937D1" w:rsidP="00174559">
      <w:pPr>
        <w:spacing w:after="480"/>
      </w:pPr>
      <w:r>
        <w:t>2021 Revision</w:t>
      </w:r>
      <w:r w:rsidRPr="00CF364F">
        <w:t xml:space="preserve"> </w:t>
      </w:r>
      <w:r w:rsidR="00475322">
        <w:t xml:space="preserve">of the </w:t>
      </w:r>
      <w:r w:rsidR="00CF364F" w:rsidRPr="00475322">
        <w:rPr>
          <w:i/>
        </w:rPr>
        <w:t xml:space="preserve">Mathematics Framework for California Public Schools, Kindergarten Through Grade </w:t>
      </w:r>
      <w:r w:rsidR="00827144" w:rsidRPr="00475322">
        <w:rPr>
          <w:i/>
        </w:rPr>
        <w:t>Twelve</w:t>
      </w:r>
      <w:r>
        <w:t>:</w:t>
      </w:r>
      <w:r w:rsidR="00034611">
        <w:t xml:space="preserve"> </w:t>
      </w:r>
      <w:r w:rsidRPr="00CF364F">
        <w:t xml:space="preserve">Approval of </w:t>
      </w:r>
      <w:r w:rsidR="00CF364F">
        <w:t>Curriculum Framework</w:t>
      </w:r>
      <w:r w:rsidR="00CF364F" w:rsidRPr="00CF364F">
        <w:t xml:space="preserve"> </w:t>
      </w:r>
      <w:r w:rsidR="00CF364F">
        <w:t>and Evaluation Criteria</w:t>
      </w:r>
      <w:r w:rsidR="00475322">
        <w:t xml:space="preserve"> Committee</w:t>
      </w:r>
      <w:r>
        <w:t xml:space="preserve"> </w:t>
      </w:r>
      <w:r w:rsidRPr="00CF364F">
        <w:t>Guidelines</w:t>
      </w:r>
      <w:r w:rsidR="00475322">
        <w:t xml:space="preserve"> and Appointment of M</w:t>
      </w:r>
      <w:r>
        <w:t>embers to the Curriculum Framework and Evaluation Criteria Committee</w:t>
      </w:r>
      <w:r w:rsidR="00475322">
        <w:t>.</w:t>
      </w:r>
    </w:p>
    <w:p w:rsidR="0091117B" w:rsidRDefault="00FC1FCE" w:rsidP="00174559">
      <w:pPr>
        <w:pStyle w:val="Heading2"/>
        <w:spacing w:before="0" w:after="240"/>
        <w:rPr>
          <w:sz w:val="36"/>
          <w:szCs w:val="36"/>
        </w:rPr>
      </w:pPr>
      <w:r w:rsidRPr="001B3958">
        <w:rPr>
          <w:sz w:val="36"/>
          <w:szCs w:val="36"/>
        </w:rPr>
        <w:t>Type of Action</w:t>
      </w:r>
    </w:p>
    <w:p w:rsidR="008429C5" w:rsidRPr="008429C5" w:rsidRDefault="008429C5" w:rsidP="00174559">
      <w:pPr>
        <w:spacing w:after="480"/>
      </w:pPr>
      <w:r>
        <w:t>Action, Information</w:t>
      </w:r>
    </w:p>
    <w:p w:rsidR="00FC1FCE" w:rsidRPr="001B3958" w:rsidRDefault="00FC1FCE" w:rsidP="00174559">
      <w:pPr>
        <w:pStyle w:val="Heading2"/>
        <w:spacing w:before="0" w:after="240"/>
        <w:rPr>
          <w:sz w:val="36"/>
          <w:szCs w:val="36"/>
        </w:rPr>
      </w:pPr>
      <w:r w:rsidRPr="001B3958">
        <w:rPr>
          <w:sz w:val="36"/>
          <w:szCs w:val="36"/>
        </w:rPr>
        <w:t>Summary of the Issue(s)</w:t>
      </w:r>
    </w:p>
    <w:p w:rsidR="00A7767D" w:rsidRPr="00475322" w:rsidRDefault="00A7767D" w:rsidP="00B16CF8">
      <w:pPr>
        <w:spacing w:after="240"/>
        <w:rPr>
          <w:rFonts w:cs="Arial"/>
          <w:i/>
        </w:rPr>
      </w:pPr>
      <w:r>
        <w:rPr>
          <w:rFonts w:cs="Arial"/>
        </w:rPr>
        <w:t xml:space="preserve">California </w:t>
      </w:r>
      <w:r w:rsidRPr="00D22468">
        <w:rPr>
          <w:rFonts w:cs="Arial"/>
          <w:i/>
        </w:rPr>
        <w:t>Education Code</w:t>
      </w:r>
      <w:r>
        <w:rPr>
          <w:rFonts w:cs="Arial"/>
        </w:rPr>
        <w:t xml:space="preserve"> (</w:t>
      </w:r>
      <w:r w:rsidRPr="003E49FD">
        <w:rPr>
          <w:rFonts w:cs="Arial"/>
          <w:i/>
        </w:rPr>
        <w:t>EC</w:t>
      </w:r>
      <w:r w:rsidR="009611FB">
        <w:rPr>
          <w:rFonts w:cs="Arial"/>
        </w:rPr>
        <w:t>) Section 60200</w:t>
      </w:r>
      <w:r w:rsidR="00CA0A69">
        <w:rPr>
          <w:rFonts w:cs="Arial"/>
        </w:rPr>
        <w:t xml:space="preserve">(b) </w:t>
      </w:r>
      <w:r>
        <w:rPr>
          <w:rFonts w:cs="Arial"/>
        </w:rPr>
        <w:t>requires the State Board of Education (SBE) to adopt a revised mathematics curriculum framework and evaluation criteria for the adoption of mathematics instructional materials aligned to the California Common Core State Standards for Mathematics (CA CCSS</w:t>
      </w:r>
      <w:r w:rsidR="004937D1">
        <w:rPr>
          <w:rFonts w:cs="Arial"/>
        </w:rPr>
        <w:t>M</w:t>
      </w:r>
      <w:r>
        <w:rPr>
          <w:rFonts w:cs="Arial"/>
        </w:rPr>
        <w:t xml:space="preserve">). </w:t>
      </w:r>
      <w:r w:rsidRPr="004262C8">
        <w:rPr>
          <w:rFonts w:cs="Arial"/>
          <w:i/>
        </w:rPr>
        <w:t>EC</w:t>
      </w:r>
      <w:r>
        <w:rPr>
          <w:rFonts w:cs="Arial"/>
        </w:rPr>
        <w:t xml:space="preserve"> Section 60204 calls for the Instructional Quality Commission (IQC) to recommend curriculum frameworks to the SBE.</w:t>
      </w:r>
    </w:p>
    <w:p w:rsidR="00296030" w:rsidRPr="00475322" w:rsidRDefault="00296030" w:rsidP="00174559">
      <w:pPr>
        <w:spacing w:after="480"/>
        <w:rPr>
          <w:rFonts w:cs="Arial"/>
        </w:rPr>
      </w:pPr>
      <w:r w:rsidRPr="00475322">
        <w:rPr>
          <w:rFonts w:cs="Arial"/>
        </w:rPr>
        <w:t>To implement t</w:t>
      </w:r>
      <w:r w:rsidR="00CA0A69" w:rsidRPr="00475322">
        <w:rPr>
          <w:rFonts w:cs="Arial"/>
        </w:rPr>
        <w:t xml:space="preserve">he process described in </w:t>
      </w:r>
      <w:r w:rsidR="00CA0A69" w:rsidRPr="001F130E">
        <w:rPr>
          <w:rFonts w:cs="Arial"/>
          <w:i/>
          <w:iCs/>
        </w:rPr>
        <w:t>EC</w:t>
      </w:r>
      <w:r w:rsidR="00CA0A69" w:rsidRPr="00475322">
        <w:rPr>
          <w:rFonts w:cs="Arial"/>
        </w:rPr>
        <w:t xml:space="preserve"> 60200</w:t>
      </w:r>
      <w:r w:rsidR="00E47701" w:rsidRPr="00475322">
        <w:rPr>
          <w:rFonts w:cs="Arial"/>
        </w:rPr>
        <w:t>(b)</w:t>
      </w:r>
      <w:r w:rsidR="005D5D95" w:rsidRPr="00475322">
        <w:rPr>
          <w:rFonts w:cs="Arial"/>
        </w:rPr>
        <w:t>,</w:t>
      </w:r>
      <w:r w:rsidRPr="00475322">
        <w:rPr>
          <w:rFonts w:cs="Arial"/>
        </w:rPr>
        <w:t xml:space="preserve"> the SBE approval of the </w:t>
      </w:r>
      <w:r w:rsidR="00475322" w:rsidRPr="00475322">
        <w:rPr>
          <w:rFonts w:cs="Arial"/>
        </w:rPr>
        <w:t>IQC</w:t>
      </w:r>
      <w:r w:rsidR="001F130E">
        <w:rPr>
          <w:rFonts w:cs="Arial"/>
        </w:rPr>
        <w:t>-</w:t>
      </w:r>
      <w:r w:rsidRPr="00475322">
        <w:rPr>
          <w:rFonts w:cs="Arial"/>
        </w:rPr>
        <w:t xml:space="preserve">recommended </w:t>
      </w:r>
      <w:r w:rsidR="00475322" w:rsidRPr="00475322">
        <w:rPr>
          <w:rFonts w:cs="Arial"/>
        </w:rPr>
        <w:t xml:space="preserve">Curriculum Framework and Evaluation Criteria Committee Guidelines for the 2021 Revision of the </w:t>
      </w:r>
      <w:r w:rsidR="00475322" w:rsidRPr="00475322">
        <w:rPr>
          <w:rFonts w:cs="Arial"/>
          <w:i/>
        </w:rPr>
        <w:t>Mathematics Framework for California Public Schools</w:t>
      </w:r>
      <w:r w:rsidR="00AE3559">
        <w:rPr>
          <w:rFonts w:cs="Arial"/>
          <w:i/>
        </w:rPr>
        <w:t>,</w:t>
      </w:r>
      <w:r w:rsidR="00475322" w:rsidRPr="00475322">
        <w:rPr>
          <w:rFonts w:cs="Arial"/>
          <w:i/>
        </w:rPr>
        <w:t xml:space="preserve"> Kindergarten Through Grade Twelve</w:t>
      </w:r>
      <w:r w:rsidR="00475322">
        <w:rPr>
          <w:rFonts w:cs="Arial"/>
        </w:rPr>
        <w:t xml:space="preserve"> </w:t>
      </w:r>
      <w:r w:rsidR="005D5D95" w:rsidRPr="001F130E">
        <w:rPr>
          <w:rFonts w:cs="Arial"/>
          <w:iCs/>
        </w:rPr>
        <w:t>(Attachment</w:t>
      </w:r>
      <w:r w:rsidR="005D5D95" w:rsidRPr="001F130E">
        <w:rPr>
          <w:iCs/>
        </w:rPr>
        <w:t xml:space="preserve"> 1</w:t>
      </w:r>
      <w:r w:rsidR="00475322" w:rsidRPr="001F130E">
        <w:rPr>
          <w:iCs/>
        </w:rPr>
        <w:t>)</w:t>
      </w:r>
      <w:r w:rsidR="00475322">
        <w:t xml:space="preserve"> and the IQC-</w:t>
      </w:r>
      <w:r w:rsidR="005D5D95">
        <w:t xml:space="preserve">recommended appointees to the </w:t>
      </w:r>
      <w:r w:rsidR="00504F79">
        <w:t xml:space="preserve">Mathematics </w:t>
      </w:r>
      <w:r w:rsidR="004937D1">
        <w:t>Curriculum Framework and Evaluation Criteria Committee</w:t>
      </w:r>
      <w:r w:rsidR="00475322">
        <w:t xml:space="preserve"> (Mathematics CFCC)</w:t>
      </w:r>
      <w:r w:rsidR="005D5D95">
        <w:t xml:space="preserve"> (Attachment 2) are required.</w:t>
      </w:r>
    </w:p>
    <w:p w:rsidR="00D42C92" w:rsidRPr="00D42C92" w:rsidRDefault="003E4DF7" w:rsidP="00174559">
      <w:pPr>
        <w:pStyle w:val="Heading2"/>
        <w:spacing w:before="0" w:after="240"/>
        <w:rPr>
          <w:sz w:val="36"/>
          <w:szCs w:val="36"/>
        </w:rPr>
      </w:pPr>
      <w:r>
        <w:rPr>
          <w:sz w:val="36"/>
          <w:szCs w:val="36"/>
        </w:rPr>
        <w:t>Recommendation</w:t>
      </w:r>
    </w:p>
    <w:p w:rsidR="00827144" w:rsidRDefault="003E4DF7" w:rsidP="00BC1712">
      <w:pPr>
        <w:spacing w:after="240"/>
      </w:pPr>
      <w:r w:rsidRPr="00572E4D">
        <w:t>The C</w:t>
      </w:r>
      <w:r w:rsidR="004937D1">
        <w:t xml:space="preserve">alifornia </w:t>
      </w:r>
      <w:r w:rsidRPr="00572E4D">
        <w:t>D</w:t>
      </w:r>
      <w:r w:rsidR="004937D1">
        <w:t xml:space="preserve">epartment of </w:t>
      </w:r>
      <w:r w:rsidRPr="00572E4D">
        <w:t>E</w:t>
      </w:r>
      <w:r w:rsidR="004937D1">
        <w:t>ducation</w:t>
      </w:r>
      <w:r w:rsidR="00475322">
        <w:t xml:space="preserve"> (CDE)</w:t>
      </w:r>
      <w:r w:rsidRPr="00572E4D">
        <w:t xml:space="preserve"> recommends that the </w:t>
      </w:r>
      <w:r w:rsidR="0099378C">
        <w:t>SBE</w:t>
      </w:r>
      <w:r w:rsidRPr="00572E4D">
        <w:t xml:space="preserve"> </w:t>
      </w:r>
      <w:r w:rsidR="00D24454" w:rsidRPr="00572E4D">
        <w:t>take the following actions:</w:t>
      </w:r>
    </w:p>
    <w:p w:rsidR="00D24454" w:rsidRDefault="00D24454" w:rsidP="009256B3">
      <w:pPr>
        <w:pStyle w:val="ListParagraph"/>
        <w:numPr>
          <w:ilvl w:val="0"/>
          <w:numId w:val="1"/>
        </w:numPr>
        <w:spacing w:after="240"/>
        <w:contextualSpacing w:val="0"/>
      </w:pPr>
      <w:r w:rsidRPr="00D24454">
        <w:lastRenderedPageBreak/>
        <w:t xml:space="preserve">Approve the </w:t>
      </w:r>
      <w:r w:rsidR="00475322" w:rsidRPr="00475322">
        <w:rPr>
          <w:rFonts w:cs="Arial"/>
        </w:rPr>
        <w:t xml:space="preserve">Curriculum Framework and Evaluation Criteria Committee Guidelines for the 2021 Revision of the </w:t>
      </w:r>
      <w:r w:rsidR="00475322" w:rsidRPr="00475322">
        <w:rPr>
          <w:rFonts w:cs="Arial"/>
          <w:i/>
        </w:rPr>
        <w:t>Mathematics Framework for California Public Schools</w:t>
      </w:r>
      <w:r w:rsidR="001F130E">
        <w:rPr>
          <w:rFonts w:cs="Arial"/>
          <w:i/>
        </w:rPr>
        <w:t>,</w:t>
      </w:r>
      <w:r w:rsidR="00475322" w:rsidRPr="00475322">
        <w:rPr>
          <w:rFonts w:cs="Arial"/>
          <w:i/>
        </w:rPr>
        <w:t xml:space="preserve"> Kindergarten Through Grade Twelve</w:t>
      </w:r>
      <w:r w:rsidR="00475322" w:rsidRPr="00D24454">
        <w:t xml:space="preserve"> </w:t>
      </w:r>
      <w:r w:rsidRPr="00D24454">
        <w:t>as recommended by the IQC</w:t>
      </w:r>
      <w:r>
        <w:t>.</w:t>
      </w:r>
    </w:p>
    <w:p w:rsidR="00D24454" w:rsidRPr="00A7767D" w:rsidRDefault="009E77D6" w:rsidP="00CA507E">
      <w:pPr>
        <w:pStyle w:val="ListParagraph"/>
        <w:numPr>
          <w:ilvl w:val="0"/>
          <w:numId w:val="1"/>
        </w:numPr>
        <w:spacing w:before="240" w:after="240"/>
      </w:pPr>
      <w:r>
        <w:t>Appoint candidates</w:t>
      </w:r>
      <w:r w:rsidR="00D24454">
        <w:t xml:space="preserve"> </w:t>
      </w:r>
      <w:r w:rsidR="004937D1">
        <w:t xml:space="preserve">for the </w:t>
      </w:r>
      <w:r w:rsidR="004937D1" w:rsidRPr="00475322">
        <w:t>Mathematics CFCC</w:t>
      </w:r>
      <w:r w:rsidR="004937D1">
        <w:t xml:space="preserve"> </w:t>
      </w:r>
      <w:r w:rsidR="00D24454">
        <w:t>recommended by the IQC.</w:t>
      </w:r>
    </w:p>
    <w:p w:rsidR="00F40510" w:rsidRPr="001F130E" w:rsidRDefault="003E4DF7" w:rsidP="00174559">
      <w:pPr>
        <w:pStyle w:val="Heading2"/>
        <w:spacing w:before="480" w:after="240"/>
        <w:rPr>
          <w:sz w:val="36"/>
          <w:szCs w:val="36"/>
        </w:rPr>
      </w:pPr>
      <w:r w:rsidRPr="001F130E">
        <w:rPr>
          <w:sz w:val="36"/>
          <w:szCs w:val="36"/>
        </w:rPr>
        <w:t>Brief History of Key Issues</w:t>
      </w:r>
    </w:p>
    <w:p w:rsidR="0008516B" w:rsidRPr="0008516B" w:rsidRDefault="0008516B" w:rsidP="00D24454">
      <w:pPr>
        <w:spacing w:after="240"/>
        <w:rPr>
          <w:rFonts w:cs="Arial"/>
          <w:color w:val="000000"/>
          <w:lang w:val="en"/>
        </w:rPr>
      </w:pPr>
      <w:r w:rsidRPr="0008516B">
        <w:rPr>
          <w:rFonts w:cs="Arial"/>
          <w:color w:val="000000"/>
          <w:lang w:val="en"/>
        </w:rPr>
        <w:t>Assembly Bill 250 (Chapter 608, Statutes of 2011) called for the revision of the</w:t>
      </w:r>
      <w:r w:rsidRPr="0008516B">
        <w:rPr>
          <w:rStyle w:val="Emphasis"/>
          <w:rFonts w:cs="Arial"/>
          <w:color w:val="000000"/>
          <w:lang w:val="en"/>
        </w:rPr>
        <w:t xml:space="preserve"> Mathematics Framework</w:t>
      </w:r>
      <w:r w:rsidRPr="0008516B">
        <w:rPr>
          <w:rFonts w:cs="Arial"/>
          <w:color w:val="000000"/>
          <w:lang w:val="en"/>
        </w:rPr>
        <w:t xml:space="preserve"> to </w:t>
      </w:r>
      <w:r w:rsidRPr="0008516B">
        <w:rPr>
          <w:rStyle w:val="noheadingspace1"/>
          <w:rFonts w:cs="Arial"/>
          <w:color w:val="000000"/>
          <w:lang w:val="en"/>
        </w:rPr>
        <w:t xml:space="preserve">align with the </w:t>
      </w:r>
      <w:r w:rsidR="004937D1">
        <w:rPr>
          <w:rStyle w:val="noheadingspace1"/>
          <w:rFonts w:cs="Arial"/>
          <w:color w:val="000000"/>
          <w:lang w:val="en"/>
        </w:rPr>
        <w:t>CA</w:t>
      </w:r>
      <w:r w:rsidR="00475322">
        <w:rPr>
          <w:rStyle w:val="noheadingspace1"/>
          <w:rFonts w:cs="Arial"/>
          <w:color w:val="000000"/>
          <w:lang w:val="en"/>
        </w:rPr>
        <w:t xml:space="preserve"> </w:t>
      </w:r>
      <w:r w:rsidR="004937D1">
        <w:rPr>
          <w:rStyle w:val="noheadingspace1"/>
          <w:rFonts w:cs="Arial"/>
          <w:color w:val="000000"/>
          <w:lang w:val="en"/>
        </w:rPr>
        <w:t>CCSSM</w:t>
      </w:r>
      <w:r w:rsidRPr="0008516B">
        <w:rPr>
          <w:rStyle w:val="noheadingspace1"/>
          <w:rFonts w:cs="Arial"/>
          <w:color w:val="000000"/>
          <w:lang w:val="en"/>
        </w:rPr>
        <w:t>.</w:t>
      </w:r>
      <w:r w:rsidRPr="0008516B">
        <w:rPr>
          <w:rFonts w:cs="Arial"/>
          <w:color w:val="000000"/>
          <w:lang w:val="en"/>
        </w:rPr>
        <w:t xml:space="preserve"> At its meeting on</w:t>
      </w:r>
      <w:r w:rsidR="00AE3559">
        <w:rPr>
          <w:rFonts w:cs="Arial"/>
          <w:color w:val="000000"/>
          <w:lang w:val="en"/>
        </w:rPr>
        <w:t xml:space="preserve"> </w:t>
      </w:r>
      <w:r w:rsidRPr="0008516B">
        <w:rPr>
          <w:rFonts w:cs="Arial"/>
          <w:color w:val="000000"/>
          <w:lang w:val="en"/>
        </w:rPr>
        <w:t>September</w:t>
      </w:r>
      <w:r w:rsidR="00AE3559">
        <w:rPr>
          <w:rFonts w:cs="Arial"/>
          <w:color w:val="000000"/>
          <w:lang w:val="en"/>
        </w:rPr>
        <w:t> </w:t>
      </w:r>
      <w:r w:rsidRPr="0008516B">
        <w:rPr>
          <w:rFonts w:cs="Arial"/>
          <w:color w:val="000000"/>
          <w:lang w:val="en"/>
        </w:rPr>
        <w:t>11,</w:t>
      </w:r>
      <w:r w:rsidR="00AE3559">
        <w:rPr>
          <w:rFonts w:cs="Arial"/>
          <w:color w:val="000000"/>
          <w:lang w:val="en"/>
        </w:rPr>
        <w:t> </w:t>
      </w:r>
      <w:r w:rsidRPr="0008516B">
        <w:rPr>
          <w:rFonts w:cs="Arial"/>
          <w:color w:val="000000"/>
          <w:lang w:val="en"/>
        </w:rPr>
        <w:t xml:space="preserve">2019, the </w:t>
      </w:r>
      <w:r w:rsidR="004937D1">
        <w:rPr>
          <w:rFonts w:cs="Arial"/>
          <w:color w:val="000000"/>
          <w:lang w:val="en"/>
        </w:rPr>
        <w:t>SBE</w:t>
      </w:r>
      <w:r w:rsidRPr="0008516B">
        <w:rPr>
          <w:rFonts w:cs="Arial"/>
          <w:color w:val="000000"/>
          <w:lang w:val="en"/>
        </w:rPr>
        <w:t xml:space="preserve"> revised the Schedule of S</w:t>
      </w:r>
      <w:r w:rsidR="008D3936">
        <w:rPr>
          <w:rFonts w:cs="Arial"/>
          <w:color w:val="000000"/>
          <w:lang w:val="en"/>
        </w:rPr>
        <w:t>ignificant Events for the 2021 r</w:t>
      </w:r>
      <w:r w:rsidRPr="0008516B">
        <w:rPr>
          <w:rFonts w:cs="Arial"/>
          <w:color w:val="000000"/>
          <w:lang w:val="en"/>
        </w:rPr>
        <w:t xml:space="preserve">evision of </w:t>
      </w:r>
      <w:r w:rsidR="00475322">
        <w:rPr>
          <w:rFonts w:cs="Arial"/>
          <w:color w:val="000000"/>
          <w:lang w:val="en"/>
        </w:rPr>
        <w:t xml:space="preserve">the </w:t>
      </w:r>
      <w:r w:rsidRPr="008D3936">
        <w:rPr>
          <w:rFonts w:cs="Arial"/>
          <w:i/>
          <w:color w:val="000000"/>
          <w:lang w:val="en"/>
        </w:rPr>
        <w:t>Mathematics Framework,</w:t>
      </w:r>
      <w:r w:rsidRPr="0008516B">
        <w:rPr>
          <w:rFonts w:cs="Arial"/>
          <w:color w:val="000000"/>
          <w:lang w:val="en"/>
        </w:rPr>
        <w:t xml:space="preserve"> originally approved by the SBE on May 8, 2019.</w:t>
      </w:r>
      <w:r w:rsidR="00504F79">
        <w:rPr>
          <w:rFonts w:cs="Arial"/>
          <w:color w:val="000000"/>
          <w:lang w:val="en"/>
        </w:rPr>
        <w:t xml:space="preserve"> </w:t>
      </w:r>
      <w:r w:rsidRPr="0008516B">
        <w:rPr>
          <w:rFonts w:cs="Arial"/>
          <w:color w:val="000000"/>
          <w:lang w:val="en"/>
        </w:rPr>
        <w:t>The submission period for the online ap</w:t>
      </w:r>
      <w:r>
        <w:rPr>
          <w:rFonts w:cs="Arial"/>
          <w:color w:val="000000"/>
          <w:lang w:val="en"/>
        </w:rPr>
        <w:t>plication</w:t>
      </w:r>
      <w:r w:rsidR="00475322">
        <w:rPr>
          <w:rFonts w:cs="Arial"/>
          <w:color w:val="000000"/>
          <w:lang w:val="en"/>
        </w:rPr>
        <w:t xml:space="preserve"> for the Mathematics CFCC</w:t>
      </w:r>
      <w:r w:rsidR="008D3936">
        <w:rPr>
          <w:rFonts w:cs="Arial"/>
          <w:color w:val="000000"/>
          <w:lang w:val="en"/>
        </w:rPr>
        <w:t xml:space="preserve"> was May 15 through </w:t>
      </w:r>
      <w:r w:rsidR="00D630A7">
        <w:rPr>
          <w:rFonts w:cs="Arial"/>
          <w:color w:val="000000"/>
          <w:lang w:val="en"/>
        </w:rPr>
        <w:t xml:space="preserve">August 15, </w:t>
      </w:r>
      <w:r w:rsidRPr="0008516B">
        <w:rPr>
          <w:rFonts w:cs="Arial"/>
          <w:color w:val="000000"/>
          <w:lang w:val="en"/>
        </w:rPr>
        <w:t>2019.</w:t>
      </w:r>
      <w:r w:rsidR="00D630A7">
        <w:rPr>
          <w:rFonts w:cs="Arial"/>
          <w:color w:val="000000"/>
          <w:lang w:val="en"/>
        </w:rPr>
        <w:t xml:space="preserve"> </w:t>
      </w:r>
      <w:r w:rsidRPr="0008516B">
        <w:rPr>
          <w:rFonts w:cs="Arial"/>
          <w:color w:val="000000"/>
          <w:lang w:val="en"/>
        </w:rPr>
        <w:t>The</w:t>
      </w:r>
      <w:r w:rsidR="00D24454" w:rsidRPr="0008516B">
        <w:rPr>
          <w:rFonts w:cs="Arial"/>
        </w:rPr>
        <w:t xml:space="preserve"> CDE received a total of </w:t>
      </w:r>
      <w:r w:rsidRPr="0008516B">
        <w:rPr>
          <w:rFonts w:cs="Arial"/>
        </w:rPr>
        <w:t>65</w:t>
      </w:r>
      <w:r w:rsidR="00D24454" w:rsidRPr="0008516B">
        <w:rPr>
          <w:rFonts w:cs="Arial"/>
        </w:rPr>
        <w:t xml:space="preserve"> applications.</w:t>
      </w:r>
    </w:p>
    <w:p w:rsidR="005D5D95" w:rsidRPr="005D5D95" w:rsidRDefault="005D5D95" w:rsidP="001F130E">
      <w:pPr>
        <w:pStyle w:val="Heading3"/>
      </w:pPr>
      <w:r w:rsidRPr="005D5D95">
        <w:t xml:space="preserve">Math </w:t>
      </w:r>
      <w:r w:rsidRPr="001F130E">
        <w:t>Focus</w:t>
      </w:r>
      <w:r w:rsidRPr="005D5D95">
        <w:t xml:space="preserve"> Group Report</w:t>
      </w:r>
    </w:p>
    <w:p w:rsidR="005E3A1A" w:rsidRDefault="00D24454" w:rsidP="005E3A1A">
      <w:pPr>
        <w:spacing w:after="240"/>
      </w:pPr>
      <w:r w:rsidRPr="001201BF">
        <w:rPr>
          <w:rFonts w:ascii="Helvetica" w:hAnsi="Helvetica"/>
          <w:color w:val="000000"/>
          <w:shd w:val="clear" w:color="auto" w:fill="FFFFFF"/>
        </w:rPr>
        <w:t>Pursuant to the</w:t>
      </w:r>
      <w:r w:rsidR="001F130E">
        <w:rPr>
          <w:rFonts w:ascii="Helvetica" w:hAnsi="Helvetica"/>
          <w:color w:val="000000"/>
          <w:shd w:val="clear" w:color="auto" w:fill="FFFFFF"/>
        </w:rPr>
        <w:t xml:space="preserve"> </w:t>
      </w:r>
      <w:r w:rsidRPr="001201BF">
        <w:rPr>
          <w:rStyle w:val="Emphasis"/>
          <w:rFonts w:ascii="Helvetica" w:eastAsiaTheme="majorEastAsia" w:hAnsi="Helvetica"/>
          <w:color w:val="000000"/>
          <w:shd w:val="clear" w:color="auto" w:fill="FFFFFF"/>
        </w:rPr>
        <w:t>California Code of Regulations</w:t>
      </w:r>
      <w:r w:rsidRPr="001201BF">
        <w:rPr>
          <w:rFonts w:ascii="Helvetica" w:hAnsi="Helvetica"/>
          <w:color w:val="000000"/>
          <w:shd w:val="clear" w:color="auto" w:fill="FFFFFF"/>
        </w:rPr>
        <w:t xml:space="preserve">, Title 5, Section 9511(c), the CDE convened four focus groups </w:t>
      </w:r>
      <w:r w:rsidRPr="001201BF">
        <w:t xml:space="preserve">in August </w:t>
      </w:r>
      <w:r w:rsidR="0008516B">
        <w:t>2019</w:t>
      </w:r>
      <w:r w:rsidRPr="001201BF">
        <w:t xml:space="preserve"> </w:t>
      </w:r>
      <w:r w:rsidRPr="001201BF">
        <w:rPr>
          <w:rFonts w:ascii="Helvetica" w:hAnsi="Helvetica"/>
          <w:color w:val="000000"/>
          <w:shd w:val="clear" w:color="auto" w:fill="FFFFFF"/>
        </w:rPr>
        <w:t xml:space="preserve">to inform the content and guidance in the </w:t>
      </w:r>
      <w:r w:rsidR="0008516B" w:rsidRPr="008D3936">
        <w:rPr>
          <w:rFonts w:ascii="Helvetica" w:hAnsi="Helvetica"/>
          <w:i/>
          <w:color w:val="000000"/>
          <w:shd w:val="clear" w:color="auto" w:fill="FFFFFF"/>
        </w:rPr>
        <w:t>Mathematics</w:t>
      </w:r>
      <w:r w:rsidRPr="008D3936">
        <w:rPr>
          <w:rFonts w:ascii="Helvetica" w:hAnsi="Helvetica"/>
          <w:i/>
          <w:color w:val="000000"/>
          <w:shd w:val="clear" w:color="auto" w:fill="FFFFFF"/>
        </w:rPr>
        <w:t xml:space="preserve"> Framework.</w:t>
      </w:r>
      <w:r w:rsidRPr="001201BF">
        <w:rPr>
          <w:rFonts w:ascii="Helvetica" w:hAnsi="Helvetica"/>
          <w:color w:val="000000"/>
          <w:shd w:val="clear" w:color="auto" w:fill="FFFFFF"/>
        </w:rPr>
        <w:t xml:space="preserve"> </w:t>
      </w:r>
      <w:r w:rsidRPr="001201BF">
        <w:t>The focus groups were located in San Diego, Santa Clara, Los Angeles, and Sacramento. The Sacramento focus group included videoconfer</w:t>
      </w:r>
      <w:r w:rsidR="00504F79">
        <w:t xml:space="preserve">ence </w:t>
      </w:r>
      <w:r w:rsidR="00504F79" w:rsidRPr="00C845A2">
        <w:t>participants</w:t>
      </w:r>
      <w:r w:rsidR="00504F79">
        <w:t xml:space="preserve"> from Humboldt</w:t>
      </w:r>
      <w:r w:rsidRPr="001201BF">
        <w:t xml:space="preserve"> </w:t>
      </w:r>
      <w:r w:rsidR="00504F79">
        <w:t>and Shasta</w:t>
      </w:r>
      <w:r w:rsidR="0008516B">
        <w:t xml:space="preserve"> counties</w:t>
      </w:r>
      <w:r w:rsidR="00504F79">
        <w:t>.</w:t>
      </w:r>
      <w:r w:rsidR="00800EA2">
        <w:t xml:space="preserve"> T</w:t>
      </w:r>
      <w:r w:rsidR="0008516B">
        <w:t xml:space="preserve">he Santa Clara </w:t>
      </w:r>
      <w:r w:rsidR="00800EA2">
        <w:t>focus group included</w:t>
      </w:r>
      <w:r w:rsidR="0008516B">
        <w:t xml:space="preserve"> video conference </w:t>
      </w:r>
      <w:r w:rsidR="00800EA2">
        <w:t>participants from Fresno County</w:t>
      </w:r>
      <w:r w:rsidR="0008516B">
        <w:t>.</w:t>
      </w:r>
      <w:r>
        <w:t xml:space="preserve"> A total of </w:t>
      </w:r>
      <w:r w:rsidR="00504F79">
        <w:t>40</w:t>
      </w:r>
      <w:r w:rsidR="0008516B">
        <w:t xml:space="preserve"> </w:t>
      </w:r>
      <w:r>
        <w:t xml:space="preserve">educators participated in the focus groups. </w:t>
      </w:r>
      <w:r w:rsidR="00CA0A69">
        <w:t xml:space="preserve">In September and </w:t>
      </w:r>
      <w:r w:rsidR="00800EA2">
        <w:t>October</w:t>
      </w:r>
      <w:r w:rsidR="005E3A1A">
        <w:t>, 102</w:t>
      </w:r>
      <w:r w:rsidR="008D3936">
        <w:t xml:space="preserve"> students from four</w:t>
      </w:r>
      <w:r w:rsidR="00CA0A69">
        <w:t xml:space="preserve"> schools in Sacramento County </w:t>
      </w:r>
      <w:r w:rsidR="00B97817">
        <w:t>participated</w:t>
      </w:r>
      <w:r w:rsidR="00CA0A69">
        <w:t xml:space="preserve"> in student focus groups</w:t>
      </w:r>
      <w:r w:rsidR="00800EA2">
        <w:t xml:space="preserve">. </w:t>
      </w:r>
      <w:r w:rsidR="005E3A1A">
        <w:t>All comments</w:t>
      </w:r>
      <w:r w:rsidR="00CA0A69">
        <w:t xml:space="preserve"> were compiled and added to the focus group report</w:t>
      </w:r>
      <w:r w:rsidR="00C845A2">
        <w:t>, which is available online</w:t>
      </w:r>
      <w:r w:rsidR="00CA0A69">
        <w:t xml:space="preserve">. </w:t>
      </w:r>
      <w:r w:rsidR="005D5D95">
        <w:t>Because the</w:t>
      </w:r>
      <w:r w:rsidR="001B7156">
        <w:t xml:space="preserve"> focus group</w:t>
      </w:r>
      <w:r w:rsidR="005D5D95">
        <w:t xml:space="preserve"> report is provided as information, no SBE action on the report is required. The comments in the report informed the development of the </w:t>
      </w:r>
      <w:r w:rsidR="005E3A1A" w:rsidRPr="00475322">
        <w:rPr>
          <w:rFonts w:cs="Arial"/>
        </w:rPr>
        <w:t xml:space="preserve">Curriculum Framework and Evaluation Criteria Committee Guidelines for the 2021 Revision of the </w:t>
      </w:r>
      <w:r w:rsidR="005E3A1A" w:rsidRPr="00475322">
        <w:rPr>
          <w:rFonts w:cs="Arial"/>
          <w:i/>
        </w:rPr>
        <w:t>Mathematics Framework for California Public Schools</w:t>
      </w:r>
      <w:r w:rsidR="005E3A1A">
        <w:rPr>
          <w:rFonts w:cs="Arial"/>
          <w:i/>
        </w:rPr>
        <w:t>,</w:t>
      </w:r>
      <w:r w:rsidR="005E3A1A" w:rsidRPr="00475322">
        <w:rPr>
          <w:rFonts w:cs="Arial"/>
          <w:i/>
        </w:rPr>
        <w:t xml:space="preserve"> Kindergarten Through Grade Twelve</w:t>
      </w:r>
      <w:r w:rsidR="005E3A1A">
        <w:t>.</w:t>
      </w:r>
    </w:p>
    <w:p w:rsidR="005D5D95" w:rsidRPr="005E3A1A" w:rsidRDefault="005E1F8F" w:rsidP="005E3A1A">
      <w:pPr>
        <w:spacing w:after="240"/>
        <w:rPr>
          <w:b/>
        </w:rPr>
      </w:pPr>
      <w:r w:rsidRPr="005E3A1A">
        <w:rPr>
          <w:b/>
        </w:rPr>
        <w:t>Guidelines for the Mathematics Framework Revision</w:t>
      </w:r>
      <w:r w:rsidR="005E3A1A" w:rsidRPr="005E3A1A">
        <w:rPr>
          <w:b/>
        </w:rPr>
        <w:t>.</w:t>
      </w:r>
    </w:p>
    <w:p w:rsidR="008D3936" w:rsidRDefault="00D24454" w:rsidP="00174559">
      <w:pPr>
        <w:pStyle w:val="Header"/>
        <w:spacing w:after="1080"/>
      </w:pPr>
      <w:r>
        <w:t>On November 1</w:t>
      </w:r>
      <w:r w:rsidR="0008516B">
        <w:t>4, 201</w:t>
      </w:r>
      <w:r w:rsidR="00A7767D">
        <w:t>9</w:t>
      </w:r>
      <w:r>
        <w:t xml:space="preserve">, </w:t>
      </w:r>
      <w:r w:rsidR="005E1F8F">
        <w:t>the IQC acted to</w:t>
      </w:r>
      <w:r w:rsidR="00C845A2">
        <w:t xml:space="preserve"> recommend</w:t>
      </w:r>
      <w:r>
        <w:t xml:space="preserve"> to the SBE </w:t>
      </w:r>
      <w:r w:rsidR="00C845A2" w:rsidRPr="00475322">
        <w:rPr>
          <w:rFonts w:cs="Arial"/>
        </w:rPr>
        <w:t xml:space="preserve">Guidelines for the 2021 Revision of the </w:t>
      </w:r>
      <w:r w:rsidR="00C845A2" w:rsidRPr="00475322">
        <w:rPr>
          <w:rFonts w:cs="Arial"/>
          <w:i/>
        </w:rPr>
        <w:t>Mathematics Framework for California Public Schools</w:t>
      </w:r>
      <w:r w:rsidR="00032BC2">
        <w:rPr>
          <w:rFonts w:cs="Arial"/>
          <w:i/>
        </w:rPr>
        <w:t>,</w:t>
      </w:r>
      <w:r w:rsidR="00C845A2" w:rsidRPr="00475322">
        <w:rPr>
          <w:rFonts w:cs="Arial"/>
          <w:i/>
        </w:rPr>
        <w:t xml:space="preserve"> Kindergarten Through Grade Twelve</w:t>
      </w:r>
      <w:r w:rsidR="00356831">
        <w:t xml:space="preserve"> (Attachment 1)</w:t>
      </w:r>
      <w:r w:rsidRPr="008D3936">
        <w:rPr>
          <w:rFonts w:eastAsia="Calibri" w:cs="Arial"/>
          <w:i/>
        </w:rPr>
        <w:t>.</w:t>
      </w:r>
      <w:r>
        <w:rPr>
          <w:rFonts w:eastAsia="Calibri" w:cs="Arial"/>
        </w:rPr>
        <w:t xml:space="preserve"> </w:t>
      </w:r>
      <w:r w:rsidR="005E1F8F">
        <w:rPr>
          <w:rFonts w:eastAsia="Calibri" w:cs="Arial"/>
        </w:rPr>
        <w:t xml:space="preserve">These guidelines were based upon </w:t>
      </w:r>
      <w:r w:rsidR="005E1F8F" w:rsidRPr="0099378C">
        <w:rPr>
          <w:rFonts w:eastAsia="Calibri" w:cs="Arial"/>
          <w:i/>
        </w:rPr>
        <w:t>EC</w:t>
      </w:r>
      <w:r w:rsidR="008D3936">
        <w:rPr>
          <w:rFonts w:eastAsia="Calibri" w:cs="Arial"/>
        </w:rPr>
        <w:t xml:space="preserve"> </w:t>
      </w:r>
      <w:r w:rsidR="00CD1472">
        <w:rPr>
          <w:rFonts w:eastAsia="Calibri" w:cs="Arial"/>
        </w:rPr>
        <w:t>requirements as</w:t>
      </w:r>
      <w:r w:rsidR="008D3936">
        <w:rPr>
          <w:rFonts w:eastAsia="Calibri" w:cs="Arial"/>
        </w:rPr>
        <w:t xml:space="preserve"> well as</w:t>
      </w:r>
      <w:r w:rsidR="005E1F8F">
        <w:rPr>
          <w:rFonts w:eastAsia="Calibri" w:cs="Arial"/>
        </w:rPr>
        <w:t xml:space="preserve"> oral and written comments from</w:t>
      </w:r>
      <w:r w:rsidR="00CA0A69">
        <w:rPr>
          <w:rFonts w:eastAsia="Calibri" w:cs="Arial"/>
        </w:rPr>
        <w:t xml:space="preserve"> all of the focus groups</w:t>
      </w:r>
      <w:r w:rsidR="005E1F8F">
        <w:rPr>
          <w:rFonts w:eastAsia="Calibri" w:cs="Arial"/>
        </w:rPr>
        <w:t>. The Curriculum Frameworks and Instructional Resources</w:t>
      </w:r>
      <w:r w:rsidR="0099378C">
        <w:rPr>
          <w:rFonts w:eastAsia="Calibri" w:cs="Arial"/>
        </w:rPr>
        <w:t xml:space="preserve"> Division </w:t>
      </w:r>
      <w:r w:rsidR="009E406A">
        <w:rPr>
          <w:rFonts w:eastAsia="Calibri" w:cs="Arial"/>
        </w:rPr>
        <w:t>(</w:t>
      </w:r>
      <w:r w:rsidR="0099378C">
        <w:rPr>
          <w:rFonts w:eastAsia="Calibri" w:cs="Arial"/>
        </w:rPr>
        <w:t>CFIRD</w:t>
      </w:r>
      <w:r w:rsidR="009E406A">
        <w:rPr>
          <w:rFonts w:eastAsia="Calibri" w:cs="Arial"/>
        </w:rPr>
        <w:t>)</w:t>
      </w:r>
      <w:r w:rsidR="005E1F8F">
        <w:rPr>
          <w:rFonts w:eastAsia="Calibri" w:cs="Arial"/>
        </w:rPr>
        <w:t xml:space="preserve"> staff developed the initial draft of these guidelines</w:t>
      </w:r>
      <w:r w:rsidR="008D3936">
        <w:rPr>
          <w:rFonts w:eastAsia="Calibri" w:cs="Arial"/>
        </w:rPr>
        <w:t xml:space="preserve">, </w:t>
      </w:r>
      <w:r w:rsidR="005E1F8F">
        <w:rPr>
          <w:rFonts w:eastAsia="Calibri" w:cs="Arial"/>
        </w:rPr>
        <w:t xml:space="preserve">and the IQC </w:t>
      </w:r>
      <w:r w:rsidR="0099378C">
        <w:rPr>
          <w:rFonts w:eastAsia="Calibri" w:cs="Arial"/>
        </w:rPr>
        <w:t>modified and approved them.</w:t>
      </w:r>
      <w:r w:rsidR="005E1F8F">
        <w:rPr>
          <w:rFonts w:eastAsia="Calibri" w:cs="Arial"/>
        </w:rPr>
        <w:t xml:space="preserve"> </w:t>
      </w:r>
      <w:r w:rsidR="005E1F8F">
        <w:t xml:space="preserve">These guidelines, once approved by the SBE, </w:t>
      </w:r>
      <w:r>
        <w:t xml:space="preserve">will </w:t>
      </w:r>
      <w:r w:rsidR="005E1F8F">
        <w:t>direct</w:t>
      </w:r>
      <w:r>
        <w:t xml:space="preserve"> the work of the </w:t>
      </w:r>
      <w:r w:rsidR="00504F79">
        <w:t>Mathematics CFCC</w:t>
      </w:r>
      <w:r w:rsidR="00950A4E">
        <w:t>.</w:t>
      </w:r>
    </w:p>
    <w:p w:rsidR="005E1F8F" w:rsidRDefault="005E1F8F" w:rsidP="00653657">
      <w:pPr>
        <w:pStyle w:val="Heading3"/>
        <w:spacing w:after="120"/>
        <w:rPr>
          <w:rFonts w:eastAsia="Calibri"/>
        </w:rPr>
      </w:pPr>
      <w:r w:rsidRPr="005E1F8F">
        <w:rPr>
          <w:rFonts w:eastAsia="Calibri"/>
        </w:rPr>
        <w:lastRenderedPageBreak/>
        <w:t xml:space="preserve">Appointment of </w:t>
      </w:r>
      <w:r w:rsidR="00504F79">
        <w:rPr>
          <w:rFonts w:eastAsia="Calibri"/>
        </w:rPr>
        <w:t>Mathematics CFCC</w:t>
      </w:r>
      <w:r w:rsidRPr="005E1F8F">
        <w:rPr>
          <w:rFonts w:eastAsia="Calibri"/>
        </w:rPr>
        <w:t xml:space="preserve"> Members</w:t>
      </w:r>
    </w:p>
    <w:p w:rsidR="009E406A" w:rsidRPr="009E406A" w:rsidRDefault="0099378C" w:rsidP="009256B3">
      <w:pPr>
        <w:spacing w:after="240"/>
        <w:rPr>
          <w:rFonts w:eastAsia="Calibri" w:cs="Arial"/>
        </w:rPr>
      </w:pPr>
      <w:r>
        <w:rPr>
          <w:rFonts w:eastAsia="Calibri" w:cs="Arial"/>
        </w:rPr>
        <w:t>The 90</w:t>
      </w:r>
      <w:r w:rsidR="009E406A">
        <w:rPr>
          <w:rFonts w:eastAsia="Calibri" w:cs="Arial"/>
        </w:rPr>
        <w:t xml:space="preserve">-day application window for the appointment of </w:t>
      </w:r>
      <w:r w:rsidR="00504F79">
        <w:rPr>
          <w:rFonts w:eastAsia="Calibri" w:cs="Arial"/>
        </w:rPr>
        <w:t>Mathematics CFCC</w:t>
      </w:r>
      <w:r w:rsidR="009E406A">
        <w:rPr>
          <w:rFonts w:eastAsia="Calibri" w:cs="Arial"/>
        </w:rPr>
        <w:t xml:space="preserve"> members ended August 15, 2019. A total of 65 applications were received. This list was evaluated by CFI</w:t>
      </w:r>
      <w:r w:rsidR="008D3936">
        <w:rPr>
          <w:rFonts w:eastAsia="Calibri" w:cs="Arial"/>
        </w:rPr>
        <w:t xml:space="preserve">RD and SBE staff, </w:t>
      </w:r>
      <w:r w:rsidR="009E406A">
        <w:rPr>
          <w:rFonts w:eastAsia="Calibri" w:cs="Arial"/>
        </w:rPr>
        <w:t>and a list of applicants was submitted to the IQC.</w:t>
      </w:r>
    </w:p>
    <w:p w:rsidR="009E406A" w:rsidRDefault="00C36EE1" w:rsidP="00D24454">
      <w:pPr>
        <w:spacing w:after="240"/>
      </w:pPr>
      <w:r>
        <w:rPr>
          <w:rFonts w:eastAsia="Calibri" w:cs="Arial"/>
        </w:rPr>
        <w:t>On November 14</w:t>
      </w:r>
      <w:r w:rsidR="00D24454">
        <w:rPr>
          <w:rFonts w:eastAsia="Calibri" w:cs="Arial"/>
        </w:rPr>
        <w:t xml:space="preserve">, the IQC </w:t>
      </w:r>
      <w:r w:rsidR="009E406A">
        <w:rPr>
          <w:rFonts w:eastAsia="Calibri" w:cs="Arial"/>
        </w:rPr>
        <w:t>took action to</w:t>
      </w:r>
      <w:r w:rsidR="009E406A">
        <w:t xml:space="preserve"> recommend</w:t>
      </w:r>
      <w:r w:rsidR="008D3936">
        <w:t xml:space="preserve"> to the SBE</w:t>
      </w:r>
      <w:r w:rsidR="00D24454">
        <w:t xml:space="preserve"> </w:t>
      </w:r>
      <w:r w:rsidR="009E406A">
        <w:t>20</w:t>
      </w:r>
      <w:r w:rsidR="00D24454">
        <w:t xml:space="preserve"> applicants for appointment to the </w:t>
      </w:r>
      <w:r w:rsidR="00504F79">
        <w:t>Mathematics CFCC</w:t>
      </w:r>
      <w:r w:rsidR="00D24454">
        <w:t xml:space="preserve">. </w:t>
      </w:r>
      <w:r w:rsidR="008D3936">
        <w:rPr>
          <w:i/>
        </w:rPr>
        <w:t>EC</w:t>
      </w:r>
      <w:r w:rsidR="00D24454">
        <w:rPr>
          <w:i/>
        </w:rPr>
        <w:t xml:space="preserve"> </w:t>
      </w:r>
      <w:r w:rsidR="00D24454">
        <w:t xml:space="preserve">Section </w:t>
      </w:r>
      <w:r w:rsidR="00CA0A69" w:rsidRPr="00CA0A69">
        <w:t>60200</w:t>
      </w:r>
      <w:r w:rsidR="00D24454">
        <w:t xml:space="preserve"> requires that a majority of the CFCC consist of “</w:t>
      </w:r>
      <w:r w:rsidR="00D24454" w:rsidRPr="00572C12">
        <w:t>current public school elementary or secondary classroom teachers who have a professional teaching credential that is valid under state law.</w:t>
      </w:r>
      <w:r w:rsidR="00D24454">
        <w:t>”</w:t>
      </w:r>
    </w:p>
    <w:p w:rsidR="009E77D6" w:rsidRDefault="00356831" w:rsidP="00D24454">
      <w:pPr>
        <w:spacing w:after="240"/>
      </w:pPr>
      <w:r>
        <w:t xml:space="preserve">Attachment </w:t>
      </w:r>
      <w:r w:rsidRPr="00643FB1">
        <w:t>2</w:t>
      </w:r>
      <w:r>
        <w:t xml:space="preserve"> is an applicant summary list. </w:t>
      </w:r>
      <w:r w:rsidR="009E406A">
        <w:t>The appl</w:t>
      </w:r>
      <w:r>
        <w:t>ications and resumes of the IQC-</w:t>
      </w:r>
      <w:r w:rsidR="009E406A">
        <w:t xml:space="preserve">recommended applicants provide information regarding each applicant. </w:t>
      </w:r>
      <w:r w:rsidR="00D24454">
        <w:t>Full applications and resumes are available in the Board Room.</w:t>
      </w:r>
    </w:p>
    <w:p w:rsidR="00D24454" w:rsidRDefault="00D24454" w:rsidP="00653657">
      <w:pPr>
        <w:pStyle w:val="Heading3"/>
        <w:spacing w:after="120"/>
        <w:rPr>
          <w:rFonts w:eastAsiaTheme="majorEastAsia"/>
        </w:rPr>
      </w:pPr>
      <w:r w:rsidRPr="004A61BF">
        <w:rPr>
          <w:rFonts w:eastAsiaTheme="majorEastAsia"/>
        </w:rPr>
        <w:t xml:space="preserve">IQC Recommendations for </w:t>
      </w:r>
      <w:r>
        <w:rPr>
          <w:rFonts w:eastAsiaTheme="majorEastAsia"/>
        </w:rPr>
        <w:t xml:space="preserve">the </w:t>
      </w:r>
      <w:r w:rsidR="00504F79">
        <w:rPr>
          <w:rFonts w:eastAsiaTheme="majorEastAsia"/>
        </w:rPr>
        <w:t>Mathematics CFCC</w:t>
      </w:r>
    </w:p>
    <w:p w:rsidR="005E4756" w:rsidRDefault="009E77D6" w:rsidP="00653657">
      <w:pPr>
        <w:keepNext/>
        <w:keepLines/>
        <w:spacing w:before="120" w:after="240"/>
        <w:outlineLvl w:val="2"/>
        <w:rPr>
          <w:rFonts w:eastAsiaTheme="majorEastAsia" w:cstheme="majorBidi"/>
        </w:rPr>
      </w:pPr>
      <w:r>
        <w:rPr>
          <w:rFonts w:eastAsiaTheme="majorEastAsia" w:cstheme="majorBidi"/>
        </w:rPr>
        <w:t xml:space="preserve">The IQC recommends the </w:t>
      </w:r>
      <w:r w:rsidR="00CD1472">
        <w:rPr>
          <w:rFonts w:eastAsiaTheme="majorEastAsia" w:cstheme="majorBidi"/>
        </w:rPr>
        <w:t>following:</w:t>
      </w:r>
    </w:p>
    <w:p w:rsidR="00356831" w:rsidRDefault="00356831" w:rsidP="008E4211">
      <w:pPr>
        <w:pStyle w:val="ListParagraph"/>
        <w:numPr>
          <w:ilvl w:val="0"/>
          <w:numId w:val="65"/>
        </w:numPr>
        <w:spacing w:after="240"/>
        <w:contextualSpacing w:val="0"/>
      </w:pPr>
      <w:r>
        <w:t>The SBE a</w:t>
      </w:r>
      <w:r w:rsidRPr="00D24454">
        <w:t xml:space="preserve">pprove the </w:t>
      </w:r>
      <w:r w:rsidRPr="00475322">
        <w:rPr>
          <w:rFonts w:cs="Arial"/>
        </w:rPr>
        <w:t xml:space="preserve">Curriculum Framework and Evaluation Criteria Committee Guidelines for the 2021 Revision of the </w:t>
      </w:r>
      <w:r w:rsidRPr="00475322">
        <w:rPr>
          <w:rFonts w:cs="Arial"/>
          <w:i/>
        </w:rPr>
        <w:t>Mathematics Framework for California Public Schools</w:t>
      </w:r>
      <w:r w:rsidR="00032BC2">
        <w:rPr>
          <w:rFonts w:cs="Arial"/>
          <w:i/>
        </w:rPr>
        <w:t>,</w:t>
      </w:r>
      <w:r w:rsidRPr="00475322">
        <w:rPr>
          <w:rFonts w:cs="Arial"/>
          <w:i/>
        </w:rPr>
        <w:t xml:space="preserve"> Kindergarten Through Grade Twelve</w:t>
      </w:r>
      <w:r w:rsidRPr="00D24454">
        <w:t xml:space="preserve"> as recommended by the IQC</w:t>
      </w:r>
    </w:p>
    <w:p w:rsidR="00356831" w:rsidRPr="00356831" w:rsidRDefault="005E4756" w:rsidP="008E4211">
      <w:pPr>
        <w:pStyle w:val="ListParagraph"/>
        <w:numPr>
          <w:ilvl w:val="0"/>
          <w:numId w:val="65"/>
        </w:numPr>
        <w:spacing w:after="240"/>
        <w:contextualSpacing w:val="0"/>
      </w:pPr>
      <w:r w:rsidRPr="00356831">
        <w:rPr>
          <w:rFonts w:eastAsiaTheme="majorEastAsia" w:cstheme="majorBidi"/>
        </w:rPr>
        <w:t xml:space="preserve">The SBE appoint the </w:t>
      </w:r>
      <w:r w:rsidR="009E77D6" w:rsidRPr="00356831">
        <w:rPr>
          <w:rFonts w:eastAsiaTheme="majorEastAsia" w:cstheme="majorBidi"/>
        </w:rPr>
        <w:t xml:space="preserve">applicants </w:t>
      </w:r>
      <w:r w:rsidRPr="00356831">
        <w:rPr>
          <w:rFonts w:eastAsiaTheme="majorEastAsia" w:cstheme="majorBidi"/>
        </w:rPr>
        <w:t>identified in the tables below</w:t>
      </w:r>
      <w:r w:rsidR="009E77D6" w:rsidRPr="00356831">
        <w:rPr>
          <w:rFonts w:eastAsiaTheme="majorEastAsia" w:cstheme="majorBidi"/>
        </w:rPr>
        <w:t xml:space="preserve"> to the </w:t>
      </w:r>
      <w:r w:rsidR="00504F79" w:rsidRPr="00356831">
        <w:rPr>
          <w:rFonts w:eastAsiaTheme="majorEastAsia" w:cstheme="majorBidi"/>
        </w:rPr>
        <w:t>Mathematics CFCC</w:t>
      </w:r>
    </w:p>
    <w:p w:rsidR="009E77D6" w:rsidRPr="00356831" w:rsidRDefault="005E4756" w:rsidP="001F130E">
      <w:pPr>
        <w:pStyle w:val="ListParagraph"/>
        <w:numPr>
          <w:ilvl w:val="0"/>
          <w:numId w:val="65"/>
        </w:numPr>
        <w:snapToGrid w:val="0"/>
        <w:spacing w:after="240"/>
        <w:contextualSpacing w:val="0"/>
      </w:pPr>
      <w:r w:rsidRPr="00356831">
        <w:rPr>
          <w:rFonts w:eastAsiaTheme="majorEastAsia" w:cstheme="majorBidi"/>
        </w:rPr>
        <w:t xml:space="preserve">The SBE appoint </w:t>
      </w:r>
      <w:r w:rsidR="00CD1472" w:rsidRPr="00356831">
        <w:rPr>
          <w:rFonts w:eastAsiaTheme="majorEastAsia" w:cstheme="majorBidi"/>
        </w:rPr>
        <w:t>applicants 8</w:t>
      </w:r>
      <w:r w:rsidR="00CA0A69" w:rsidRPr="00356831">
        <w:rPr>
          <w:rFonts w:eastAsiaTheme="majorEastAsia" w:cstheme="majorBidi"/>
        </w:rPr>
        <w:t xml:space="preserve"> and 13 </w:t>
      </w:r>
      <w:r w:rsidR="00356831">
        <w:rPr>
          <w:rFonts w:eastAsiaTheme="majorEastAsia" w:cstheme="majorBidi"/>
        </w:rPr>
        <w:t>to serve as co-</w:t>
      </w:r>
      <w:r w:rsidR="009E77D6" w:rsidRPr="00356831">
        <w:rPr>
          <w:rFonts w:eastAsiaTheme="majorEastAsia" w:cstheme="majorBidi"/>
        </w:rPr>
        <w:t xml:space="preserve">chairs of the </w:t>
      </w:r>
      <w:r w:rsidRPr="00356831">
        <w:rPr>
          <w:rFonts w:eastAsiaTheme="majorEastAsia" w:cstheme="majorBidi"/>
        </w:rPr>
        <w:t>Mathematics CFCC</w:t>
      </w:r>
    </w:p>
    <w:p w:rsidR="009E77D6" w:rsidRDefault="009E77D6" w:rsidP="00653657">
      <w:pPr>
        <w:spacing w:after="120"/>
        <w:rPr>
          <w:b/>
        </w:rPr>
      </w:pPr>
      <w:r w:rsidRPr="004A61BF">
        <w:rPr>
          <w:b/>
        </w:rPr>
        <w:t>Teachers</w:t>
      </w:r>
    </w:p>
    <w:tbl>
      <w:tblPr>
        <w:tblStyle w:val="TableGrid1"/>
        <w:tblW w:w="10080" w:type="dxa"/>
        <w:tblLayout w:type="fixed"/>
        <w:tblLook w:val="04A0" w:firstRow="1" w:lastRow="0" w:firstColumn="1" w:lastColumn="0" w:noHBand="0" w:noVBand="1"/>
        <w:tblDescription w:val="List of teachers recommended by CDE to be appointed to the Mathematics CFCC"/>
      </w:tblPr>
      <w:tblGrid>
        <w:gridCol w:w="540"/>
        <w:gridCol w:w="2430"/>
        <w:gridCol w:w="4680"/>
        <w:gridCol w:w="2430"/>
      </w:tblGrid>
      <w:tr w:rsidR="009E77D6" w:rsidRPr="004A61BF" w:rsidTr="00653657">
        <w:trPr>
          <w:cantSplit/>
          <w:trHeight w:val="266"/>
          <w:tblHeader/>
        </w:trPr>
        <w:tc>
          <w:tcPr>
            <w:tcW w:w="540" w:type="dxa"/>
            <w:shd w:val="clear" w:color="auto" w:fill="D0CECE" w:themeFill="background2" w:themeFillShade="E6"/>
            <w:hideMark/>
          </w:tcPr>
          <w:p w:rsidR="009E77D6" w:rsidRPr="004A61BF" w:rsidRDefault="00AA579F" w:rsidP="00504F79">
            <w:pPr>
              <w:jc w:val="center"/>
              <w:rPr>
                <w:rFonts w:cs="Arial"/>
                <w:b/>
                <w:bCs/>
              </w:rPr>
            </w:pPr>
            <w:r>
              <w:rPr>
                <w:rFonts w:cs="Arial"/>
                <w:b/>
                <w:bCs/>
                <w:color w:val="000000"/>
              </w:rPr>
              <w:t>ID</w:t>
            </w:r>
          </w:p>
        </w:tc>
        <w:tc>
          <w:tcPr>
            <w:tcW w:w="2430" w:type="dxa"/>
            <w:shd w:val="clear" w:color="auto" w:fill="D0CECE" w:themeFill="background2" w:themeFillShade="E6"/>
            <w:hideMark/>
          </w:tcPr>
          <w:p w:rsidR="009E77D6" w:rsidRPr="004A61BF" w:rsidRDefault="009E77D6" w:rsidP="00504F79">
            <w:pPr>
              <w:jc w:val="center"/>
              <w:rPr>
                <w:rFonts w:cs="Arial"/>
                <w:b/>
                <w:bCs/>
              </w:rPr>
            </w:pPr>
            <w:r w:rsidRPr="004A61BF">
              <w:rPr>
                <w:rFonts w:cs="Arial"/>
                <w:b/>
                <w:bCs/>
                <w:color w:val="000000"/>
              </w:rPr>
              <w:t>Name</w:t>
            </w:r>
          </w:p>
        </w:tc>
        <w:tc>
          <w:tcPr>
            <w:tcW w:w="4680" w:type="dxa"/>
            <w:shd w:val="clear" w:color="auto" w:fill="D0CECE" w:themeFill="background2" w:themeFillShade="E6"/>
            <w:hideMark/>
          </w:tcPr>
          <w:p w:rsidR="009E77D6" w:rsidRPr="004A61BF" w:rsidRDefault="009E77D6" w:rsidP="00504F79">
            <w:pPr>
              <w:jc w:val="center"/>
              <w:rPr>
                <w:rFonts w:cs="Arial"/>
                <w:b/>
                <w:bCs/>
              </w:rPr>
            </w:pPr>
            <w:r w:rsidRPr="004A61BF">
              <w:rPr>
                <w:rFonts w:cs="Arial"/>
                <w:b/>
                <w:bCs/>
                <w:color w:val="000000"/>
              </w:rPr>
              <w:t>Employer</w:t>
            </w:r>
          </w:p>
        </w:tc>
        <w:tc>
          <w:tcPr>
            <w:tcW w:w="2430" w:type="dxa"/>
            <w:shd w:val="clear" w:color="auto" w:fill="D0CECE" w:themeFill="background2" w:themeFillShade="E6"/>
            <w:hideMark/>
          </w:tcPr>
          <w:p w:rsidR="009E77D6" w:rsidRPr="004A61BF" w:rsidRDefault="009E77D6" w:rsidP="00504F79">
            <w:pPr>
              <w:jc w:val="center"/>
              <w:rPr>
                <w:rFonts w:cs="Arial"/>
                <w:b/>
                <w:bCs/>
              </w:rPr>
            </w:pPr>
            <w:r w:rsidRPr="004A61BF">
              <w:rPr>
                <w:rFonts w:cs="Arial"/>
                <w:b/>
                <w:bCs/>
                <w:color w:val="000000"/>
              </w:rPr>
              <w:t>Position</w:t>
            </w:r>
          </w:p>
        </w:tc>
      </w:tr>
      <w:tr w:rsidR="009E77D6" w:rsidRPr="004A61BF" w:rsidTr="00653657">
        <w:trPr>
          <w:cantSplit/>
          <w:trHeight w:val="293"/>
        </w:trPr>
        <w:tc>
          <w:tcPr>
            <w:tcW w:w="540" w:type="dxa"/>
          </w:tcPr>
          <w:p w:rsidR="009E77D6" w:rsidRPr="004A61BF" w:rsidRDefault="00AA579F" w:rsidP="00504F79">
            <w:pPr>
              <w:spacing w:before="20" w:after="20"/>
              <w:jc w:val="center"/>
              <w:rPr>
                <w:rFonts w:cs="Arial"/>
              </w:rPr>
            </w:pPr>
            <w:r>
              <w:rPr>
                <w:rFonts w:cs="Arial"/>
              </w:rPr>
              <w:t>6</w:t>
            </w:r>
          </w:p>
        </w:tc>
        <w:tc>
          <w:tcPr>
            <w:tcW w:w="2430" w:type="dxa"/>
          </w:tcPr>
          <w:p w:rsidR="009E77D6" w:rsidRPr="004A61BF" w:rsidRDefault="00AA579F" w:rsidP="00504F79">
            <w:pPr>
              <w:spacing w:before="20" w:after="20"/>
              <w:rPr>
                <w:rFonts w:cs="Arial"/>
              </w:rPr>
            </w:pPr>
            <w:r>
              <w:rPr>
                <w:rFonts w:cs="Arial"/>
              </w:rPr>
              <w:t>Lori Fury</w:t>
            </w:r>
          </w:p>
        </w:tc>
        <w:tc>
          <w:tcPr>
            <w:tcW w:w="4680" w:type="dxa"/>
          </w:tcPr>
          <w:p w:rsidR="009E77D6" w:rsidRPr="004A61BF" w:rsidRDefault="00AA579F" w:rsidP="00504F79">
            <w:pPr>
              <w:spacing w:before="20" w:after="20"/>
              <w:rPr>
                <w:rFonts w:cs="Arial"/>
              </w:rPr>
            </w:pPr>
            <w:r>
              <w:rPr>
                <w:rFonts w:cs="Arial"/>
              </w:rPr>
              <w:t>West Placer Unified School District</w:t>
            </w:r>
          </w:p>
        </w:tc>
        <w:tc>
          <w:tcPr>
            <w:tcW w:w="2430" w:type="dxa"/>
          </w:tcPr>
          <w:p w:rsidR="009E77D6" w:rsidRPr="004A61BF" w:rsidRDefault="00123774" w:rsidP="00504F79">
            <w:pPr>
              <w:spacing w:before="20" w:after="20"/>
              <w:rPr>
                <w:rFonts w:cs="Arial"/>
              </w:rPr>
            </w:pPr>
            <w:r>
              <w:rPr>
                <w:rFonts w:cs="Arial"/>
              </w:rPr>
              <w:t>Teacher on Special Assignment</w:t>
            </w:r>
          </w:p>
        </w:tc>
      </w:tr>
      <w:tr w:rsidR="009E77D6" w:rsidRPr="004A61BF" w:rsidTr="00653657">
        <w:trPr>
          <w:cantSplit/>
          <w:trHeight w:val="305"/>
        </w:trPr>
        <w:tc>
          <w:tcPr>
            <w:tcW w:w="540" w:type="dxa"/>
          </w:tcPr>
          <w:p w:rsidR="009E77D6" w:rsidRPr="004A61BF" w:rsidRDefault="00AA579F" w:rsidP="00504F79">
            <w:pPr>
              <w:spacing w:before="20" w:after="20"/>
              <w:jc w:val="center"/>
              <w:rPr>
                <w:rFonts w:cs="Arial"/>
              </w:rPr>
            </w:pPr>
            <w:r>
              <w:rPr>
                <w:rFonts w:cs="Arial"/>
              </w:rPr>
              <w:t>7</w:t>
            </w:r>
          </w:p>
        </w:tc>
        <w:tc>
          <w:tcPr>
            <w:tcW w:w="2430" w:type="dxa"/>
          </w:tcPr>
          <w:p w:rsidR="009E77D6" w:rsidRPr="004A61BF" w:rsidRDefault="00AA579F" w:rsidP="00504F79">
            <w:pPr>
              <w:spacing w:before="20" w:after="20"/>
              <w:rPr>
                <w:rFonts w:cs="Arial"/>
              </w:rPr>
            </w:pPr>
            <w:r>
              <w:rPr>
                <w:rFonts w:cs="Arial"/>
              </w:rPr>
              <w:t>Stephanie Holloway</w:t>
            </w:r>
          </w:p>
        </w:tc>
        <w:tc>
          <w:tcPr>
            <w:tcW w:w="4680" w:type="dxa"/>
          </w:tcPr>
          <w:p w:rsidR="009E77D6" w:rsidRPr="004A61BF" w:rsidRDefault="00AA579F" w:rsidP="00504F79">
            <w:pPr>
              <w:spacing w:before="20" w:after="20"/>
              <w:rPr>
                <w:rFonts w:cs="Arial"/>
              </w:rPr>
            </w:pPr>
            <w:r>
              <w:rPr>
                <w:rFonts w:cs="Arial"/>
              </w:rPr>
              <w:t>Lake Elsinore Unified School District</w:t>
            </w:r>
          </w:p>
        </w:tc>
        <w:tc>
          <w:tcPr>
            <w:tcW w:w="2430" w:type="dxa"/>
          </w:tcPr>
          <w:p w:rsidR="009E77D6" w:rsidRPr="004A61BF" w:rsidRDefault="009E77D6" w:rsidP="00504F79">
            <w:pPr>
              <w:spacing w:before="20" w:after="20"/>
              <w:rPr>
                <w:rFonts w:cs="Arial"/>
              </w:rPr>
            </w:pPr>
            <w:r w:rsidRPr="004A61BF">
              <w:rPr>
                <w:rFonts w:cs="Arial"/>
              </w:rPr>
              <w:t xml:space="preserve">Teacher </w:t>
            </w:r>
          </w:p>
        </w:tc>
      </w:tr>
      <w:tr w:rsidR="009E77D6" w:rsidRPr="004A61BF" w:rsidTr="00653657">
        <w:trPr>
          <w:cantSplit/>
          <w:trHeight w:val="293"/>
        </w:trPr>
        <w:tc>
          <w:tcPr>
            <w:tcW w:w="540" w:type="dxa"/>
          </w:tcPr>
          <w:p w:rsidR="009E77D6" w:rsidRPr="004A61BF" w:rsidRDefault="00AA579F" w:rsidP="00504F79">
            <w:pPr>
              <w:spacing w:before="20" w:after="20"/>
              <w:jc w:val="center"/>
              <w:rPr>
                <w:rFonts w:cs="Arial"/>
              </w:rPr>
            </w:pPr>
            <w:r>
              <w:rPr>
                <w:rFonts w:cs="Arial"/>
              </w:rPr>
              <w:t>8</w:t>
            </w:r>
          </w:p>
        </w:tc>
        <w:tc>
          <w:tcPr>
            <w:tcW w:w="2430" w:type="dxa"/>
          </w:tcPr>
          <w:p w:rsidR="009E77D6" w:rsidRPr="004A61BF" w:rsidRDefault="00AA579F" w:rsidP="00504F79">
            <w:pPr>
              <w:spacing w:before="20" w:after="20"/>
              <w:rPr>
                <w:rFonts w:cs="Arial"/>
              </w:rPr>
            </w:pPr>
            <w:r>
              <w:rPr>
                <w:rFonts w:cs="Arial"/>
              </w:rPr>
              <w:t>Lori Freiermuth</w:t>
            </w:r>
          </w:p>
        </w:tc>
        <w:tc>
          <w:tcPr>
            <w:tcW w:w="4680" w:type="dxa"/>
          </w:tcPr>
          <w:p w:rsidR="009E77D6" w:rsidRPr="004A61BF" w:rsidRDefault="00843D95" w:rsidP="00504F79">
            <w:pPr>
              <w:spacing w:before="20" w:after="20"/>
              <w:rPr>
                <w:rFonts w:cs="Arial"/>
              </w:rPr>
            </w:pPr>
            <w:r>
              <w:rPr>
                <w:rFonts w:cs="Arial"/>
              </w:rPr>
              <w:t xml:space="preserve">Sweetwater </w:t>
            </w:r>
            <w:r w:rsidR="00AA579F">
              <w:rPr>
                <w:rFonts w:cs="Arial"/>
              </w:rPr>
              <w:t>Unified School District</w:t>
            </w:r>
          </w:p>
        </w:tc>
        <w:tc>
          <w:tcPr>
            <w:tcW w:w="2430" w:type="dxa"/>
          </w:tcPr>
          <w:p w:rsidR="009E77D6" w:rsidRPr="004A61BF" w:rsidRDefault="009E77D6" w:rsidP="00504F79">
            <w:pPr>
              <w:spacing w:before="20" w:after="20"/>
              <w:rPr>
                <w:rFonts w:cs="Arial"/>
              </w:rPr>
            </w:pPr>
            <w:r w:rsidRPr="004A61BF">
              <w:rPr>
                <w:rFonts w:cs="Arial"/>
              </w:rPr>
              <w:t>Teacher</w:t>
            </w:r>
          </w:p>
        </w:tc>
      </w:tr>
      <w:tr w:rsidR="009E77D6" w:rsidRPr="004A61BF" w:rsidTr="00653657">
        <w:trPr>
          <w:cantSplit/>
          <w:trHeight w:val="305"/>
        </w:trPr>
        <w:tc>
          <w:tcPr>
            <w:tcW w:w="540" w:type="dxa"/>
          </w:tcPr>
          <w:p w:rsidR="009E77D6" w:rsidRPr="004A61BF" w:rsidRDefault="00AA579F" w:rsidP="00504F79">
            <w:pPr>
              <w:spacing w:before="20" w:after="20"/>
              <w:jc w:val="center"/>
              <w:rPr>
                <w:rFonts w:cs="Arial"/>
              </w:rPr>
            </w:pPr>
            <w:r>
              <w:rPr>
                <w:rFonts w:cs="Arial"/>
              </w:rPr>
              <w:t>16</w:t>
            </w:r>
          </w:p>
        </w:tc>
        <w:tc>
          <w:tcPr>
            <w:tcW w:w="2430" w:type="dxa"/>
          </w:tcPr>
          <w:p w:rsidR="009E77D6" w:rsidRPr="004A61BF" w:rsidRDefault="00AA579F" w:rsidP="00504F79">
            <w:pPr>
              <w:spacing w:before="20" w:after="20"/>
              <w:rPr>
                <w:rFonts w:cs="Arial"/>
              </w:rPr>
            </w:pPr>
            <w:r>
              <w:rPr>
                <w:rFonts w:cs="Arial"/>
              </w:rPr>
              <w:t>Lindsay Gatfield</w:t>
            </w:r>
          </w:p>
        </w:tc>
        <w:tc>
          <w:tcPr>
            <w:tcW w:w="4680" w:type="dxa"/>
          </w:tcPr>
          <w:p w:rsidR="009E77D6" w:rsidRPr="004A61BF" w:rsidRDefault="00843D95" w:rsidP="00504F79">
            <w:pPr>
              <w:spacing w:before="20" w:after="20"/>
              <w:rPr>
                <w:rFonts w:cs="Arial"/>
              </w:rPr>
            </w:pPr>
            <w:r>
              <w:rPr>
                <w:rFonts w:cs="Arial"/>
              </w:rPr>
              <w:t>Saddleback Valley</w:t>
            </w:r>
            <w:r w:rsidR="00AA579F">
              <w:rPr>
                <w:rFonts w:cs="Arial"/>
              </w:rPr>
              <w:t xml:space="preserve"> Unified School District</w:t>
            </w:r>
          </w:p>
        </w:tc>
        <w:tc>
          <w:tcPr>
            <w:tcW w:w="2430" w:type="dxa"/>
          </w:tcPr>
          <w:p w:rsidR="009E77D6" w:rsidRPr="004A61BF" w:rsidRDefault="009E77D6" w:rsidP="00504F79">
            <w:pPr>
              <w:spacing w:before="20" w:after="20"/>
              <w:rPr>
                <w:rFonts w:cs="Arial"/>
              </w:rPr>
            </w:pPr>
            <w:r w:rsidRPr="004A61BF">
              <w:rPr>
                <w:rFonts w:cs="Arial"/>
              </w:rPr>
              <w:t>Teacher</w:t>
            </w:r>
          </w:p>
        </w:tc>
      </w:tr>
      <w:tr w:rsidR="00843D95" w:rsidRPr="004A61BF" w:rsidTr="00653657">
        <w:trPr>
          <w:cantSplit/>
          <w:trHeight w:val="293"/>
        </w:trPr>
        <w:tc>
          <w:tcPr>
            <w:tcW w:w="540" w:type="dxa"/>
          </w:tcPr>
          <w:p w:rsidR="00843D95" w:rsidRPr="004A61BF" w:rsidRDefault="00843D95" w:rsidP="00843D95">
            <w:pPr>
              <w:spacing w:before="20" w:after="20"/>
              <w:jc w:val="center"/>
              <w:rPr>
                <w:rFonts w:cs="Arial"/>
              </w:rPr>
            </w:pPr>
            <w:r>
              <w:rPr>
                <w:rFonts w:cs="Arial"/>
              </w:rPr>
              <w:t>18</w:t>
            </w:r>
          </w:p>
        </w:tc>
        <w:tc>
          <w:tcPr>
            <w:tcW w:w="2430" w:type="dxa"/>
          </w:tcPr>
          <w:p w:rsidR="00843D95" w:rsidRPr="004A61BF" w:rsidRDefault="00843D95" w:rsidP="00843D95">
            <w:pPr>
              <w:spacing w:before="20" w:after="20"/>
              <w:rPr>
                <w:rFonts w:cs="Arial"/>
              </w:rPr>
            </w:pPr>
            <w:r>
              <w:rPr>
                <w:rFonts w:cs="Arial"/>
              </w:rPr>
              <w:t>Rebecca Pariso</w:t>
            </w:r>
          </w:p>
        </w:tc>
        <w:tc>
          <w:tcPr>
            <w:tcW w:w="4680" w:type="dxa"/>
          </w:tcPr>
          <w:p w:rsidR="00843D95" w:rsidRPr="004A61BF" w:rsidRDefault="00843D95" w:rsidP="00843D95">
            <w:pPr>
              <w:spacing w:before="20" w:after="20"/>
              <w:rPr>
                <w:rFonts w:cs="Arial"/>
              </w:rPr>
            </w:pPr>
            <w:r>
              <w:rPr>
                <w:rFonts w:cs="Arial"/>
              </w:rPr>
              <w:t xml:space="preserve">Hueneme School </w:t>
            </w:r>
            <w:r w:rsidR="00950A4E">
              <w:rPr>
                <w:rFonts w:cs="Arial"/>
              </w:rPr>
              <w:t>District</w:t>
            </w:r>
          </w:p>
        </w:tc>
        <w:tc>
          <w:tcPr>
            <w:tcW w:w="2430" w:type="dxa"/>
          </w:tcPr>
          <w:p w:rsidR="00843D95" w:rsidRPr="004A61BF" w:rsidRDefault="00843D95" w:rsidP="00843D95">
            <w:pPr>
              <w:spacing w:before="20" w:after="20"/>
              <w:rPr>
                <w:rFonts w:cs="Arial"/>
              </w:rPr>
            </w:pPr>
            <w:r>
              <w:rPr>
                <w:rFonts w:cs="Arial"/>
              </w:rPr>
              <w:t>Teacher</w:t>
            </w:r>
          </w:p>
        </w:tc>
      </w:tr>
      <w:tr w:rsidR="009E77D6" w:rsidRPr="004A61BF" w:rsidTr="00653657">
        <w:trPr>
          <w:cantSplit/>
          <w:trHeight w:val="305"/>
        </w:trPr>
        <w:tc>
          <w:tcPr>
            <w:tcW w:w="540" w:type="dxa"/>
          </w:tcPr>
          <w:p w:rsidR="009E77D6" w:rsidRPr="004A61BF" w:rsidRDefault="0017296E" w:rsidP="00504F79">
            <w:pPr>
              <w:spacing w:before="20" w:after="20"/>
              <w:jc w:val="center"/>
              <w:rPr>
                <w:rFonts w:cs="Arial"/>
              </w:rPr>
            </w:pPr>
            <w:r>
              <w:rPr>
                <w:rFonts w:cs="Arial"/>
              </w:rPr>
              <w:t>25</w:t>
            </w:r>
          </w:p>
        </w:tc>
        <w:tc>
          <w:tcPr>
            <w:tcW w:w="2430" w:type="dxa"/>
          </w:tcPr>
          <w:p w:rsidR="009E77D6" w:rsidRPr="004A61BF" w:rsidRDefault="0017296E" w:rsidP="00504F79">
            <w:pPr>
              <w:spacing w:before="20" w:after="20"/>
              <w:rPr>
                <w:rFonts w:cs="Arial"/>
              </w:rPr>
            </w:pPr>
            <w:r>
              <w:rPr>
                <w:rFonts w:cs="Arial"/>
              </w:rPr>
              <w:t>Aris Biegler</w:t>
            </w:r>
          </w:p>
        </w:tc>
        <w:tc>
          <w:tcPr>
            <w:tcW w:w="4680" w:type="dxa"/>
          </w:tcPr>
          <w:p w:rsidR="009E77D6" w:rsidRPr="004A61BF" w:rsidRDefault="0017296E" w:rsidP="00504F79">
            <w:pPr>
              <w:spacing w:before="20" w:after="20"/>
              <w:rPr>
                <w:rFonts w:cs="Arial"/>
              </w:rPr>
            </w:pPr>
            <w:r>
              <w:rPr>
                <w:rFonts w:cs="Arial"/>
              </w:rPr>
              <w:t>Los Angeles Unified School District</w:t>
            </w:r>
          </w:p>
        </w:tc>
        <w:tc>
          <w:tcPr>
            <w:tcW w:w="2430" w:type="dxa"/>
          </w:tcPr>
          <w:p w:rsidR="009E77D6" w:rsidRPr="004A61BF" w:rsidRDefault="009E77D6" w:rsidP="00504F79">
            <w:pPr>
              <w:spacing w:before="20" w:after="20"/>
              <w:rPr>
                <w:rFonts w:cs="Arial"/>
              </w:rPr>
            </w:pPr>
            <w:r w:rsidRPr="004A61BF">
              <w:rPr>
                <w:rFonts w:cs="Arial"/>
              </w:rPr>
              <w:t>Teacher</w:t>
            </w:r>
          </w:p>
        </w:tc>
      </w:tr>
      <w:tr w:rsidR="009E77D6" w:rsidRPr="004A61BF" w:rsidTr="00653657">
        <w:trPr>
          <w:cantSplit/>
          <w:trHeight w:val="293"/>
        </w:trPr>
        <w:tc>
          <w:tcPr>
            <w:tcW w:w="540" w:type="dxa"/>
          </w:tcPr>
          <w:p w:rsidR="009E77D6" w:rsidRPr="004A61BF" w:rsidRDefault="0017296E" w:rsidP="00504F79">
            <w:pPr>
              <w:spacing w:before="20" w:after="20"/>
              <w:jc w:val="center"/>
              <w:rPr>
                <w:rFonts w:cs="Arial"/>
              </w:rPr>
            </w:pPr>
            <w:r>
              <w:rPr>
                <w:rFonts w:cs="Arial"/>
              </w:rPr>
              <w:t>27</w:t>
            </w:r>
          </w:p>
        </w:tc>
        <w:tc>
          <w:tcPr>
            <w:tcW w:w="2430" w:type="dxa"/>
          </w:tcPr>
          <w:p w:rsidR="009E77D6" w:rsidRPr="004A61BF" w:rsidRDefault="0017296E" w:rsidP="00504F79">
            <w:pPr>
              <w:spacing w:before="20" w:after="20"/>
              <w:rPr>
                <w:rFonts w:cs="Arial"/>
              </w:rPr>
            </w:pPr>
            <w:r>
              <w:rPr>
                <w:rFonts w:cs="Arial"/>
              </w:rPr>
              <w:t>Erin Fraser</w:t>
            </w:r>
          </w:p>
        </w:tc>
        <w:tc>
          <w:tcPr>
            <w:tcW w:w="4680" w:type="dxa"/>
          </w:tcPr>
          <w:p w:rsidR="009E77D6" w:rsidRPr="004A61BF" w:rsidRDefault="0017296E" w:rsidP="00504F79">
            <w:pPr>
              <w:spacing w:before="20" w:after="20"/>
              <w:rPr>
                <w:rFonts w:cs="Arial"/>
              </w:rPr>
            </w:pPr>
            <w:r>
              <w:rPr>
                <w:rFonts w:cs="Arial"/>
              </w:rPr>
              <w:t>Oceanside Unified School District</w:t>
            </w:r>
          </w:p>
        </w:tc>
        <w:tc>
          <w:tcPr>
            <w:tcW w:w="2430" w:type="dxa"/>
          </w:tcPr>
          <w:p w:rsidR="009E77D6" w:rsidRPr="004A61BF" w:rsidRDefault="009E77D6" w:rsidP="00504F79">
            <w:pPr>
              <w:spacing w:before="20" w:after="20"/>
              <w:rPr>
                <w:rFonts w:cs="Arial"/>
              </w:rPr>
            </w:pPr>
            <w:r w:rsidRPr="004A61BF">
              <w:rPr>
                <w:rFonts w:cs="Arial"/>
              </w:rPr>
              <w:t>Teacher</w:t>
            </w:r>
          </w:p>
        </w:tc>
      </w:tr>
      <w:tr w:rsidR="009E77D6" w:rsidRPr="004A61BF" w:rsidTr="00653657">
        <w:trPr>
          <w:cantSplit/>
          <w:trHeight w:val="305"/>
        </w:trPr>
        <w:tc>
          <w:tcPr>
            <w:tcW w:w="540" w:type="dxa"/>
          </w:tcPr>
          <w:p w:rsidR="009E77D6" w:rsidRPr="004A61BF" w:rsidRDefault="0017296E" w:rsidP="00504F79">
            <w:pPr>
              <w:spacing w:before="20" w:after="20"/>
              <w:jc w:val="center"/>
              <w:rPr>
                <w:rFonts w:cs="Arial"/>
              </w:rPr>
            </w:pPr>
            <w:r>
              <w:rPr>
                <w:rFonts w:cs="Arial"/>
              </w:rPr>
              <w:t>31</w:t>
            </w:r>
          </w:p>
        </w:tc>
        <w:tc>
          <w:tcPr>
            <w:tcW w:w="2430" w:type="dxa"/>
          </w:tcPr>
          <w:p w:rsidR="009E77D6" w:rsidRPr="004A61BF" w:rsidRDefault="0017296E" w:rsidP="00504F79">
            <w:pPr>
              <w:spacing w:before="20" w:after="20"/>
              <w:rPr>
                <w:rFonts w:cs="Arial"/>
              </w:rPr>
            </w:pPr>
            <w:r>
              <w:rPr>
                <w:rFonts w:cs="Arial"/>
              </w:rPr>
              <w:t>Janet Hollister</w:t>
            </w:r>
          </w:p>
        </w:tc>
        <w:tc>
          <w:tcPr>
            <w:tcW w:w="4680" w:type="dxa"/>
          </w:tcPr>
          <w:p w:rsidR="009E77D6" w:rsidRPr="004A61BF" w:rsidRDefault="0017296E" w:rsidP="00504F79">
            <w:pPr>
              <w:spacing w:before="20" w:after="20"/>
              <w:rPr>
                <w:rFonts w:cs="Arial"/>
              </w:rPr>
            </w:pPr>
            <w:r>
              <w:rPr>
                <w:rFonts w:cs="Arial"/>
              </w:rPr>
              <w:t>Santa Barbara Unified School District</w:t>
            </w:r>
          </w:p>
        </w:tc>
        <w:tc>
          <w:tcPr>
            <w:tcW w:w="2430" w:type="dxa"/>
          </w:tcPr>
          <w:p w:rsidR="009E77D6" w:rsidRPr="004A61BF" w:rsidRDefault="00123774" w:rsidP="00504F79">
            <w:pPr>
              <w:spacing w:before="20" w:after="20"/>
              <w:rPr>
                <w:rFonts w:cs="Arial"/>
              </w:rPr>
            </w:pPr>
            <w:r>
              <w:rPr>
                <w:rFonts w:cs="Arial"/>
              </w:rPr>
              <w:t>Instructional</w:t>
            </w:r>
            <w:r w:rsidR="0017296E">
              <w:rPr>
                <w:rFonts w:cs="Arial"/>
              </w:rPr>
              <w:t xml:space="preserve"> Support </w:t>
            </w:r>
            <w:r w:rsidR="009E77D6" w:rsidRPr="004A61BF">
              <w:rPr>
                <w:rFonts w:cs="Arial"/>
              </w:rPr>
              <w:t>Teacher</w:t>
            </w:r>
          </w:p>
        </w:tc>
      </w:tr>
      <w:tr w:rsidR="009E77D6" w:rsidRPr="004A61BF" w:rsidTr="00653657">
        <w:trPr>
          <w:cantSplit/>
          <w:trHeight w:val="305"/>
        </w:trPr>
        <w:tc>
          <w:tcPr>
            <w:tcW w:w="540" w:type="dxa"/>
          </w:tcPr>
          <w:p w:rsidR="009E77D6" w:rsidRPr="004A61BF" w:rsidRDefault="0017296E" w:rsidP="00504F79">
            <w:pPr>
              <w:spacing w:before="20" w:after="20"/>
              <w:jc w:val="center"/>
              <w:rPr>
                <w:rFonts w:cs="Arial"/>
              </w:rPr>
            </w:pPr>
            <w:r>
              <w:rPr>
                <w:rFonts w:cs="Arial"/>
              </w:rPr>
              <w:t>44</w:t>
            </w:r>
          </w:p>
        </w:tc>
        <w:tc>
          <w:tcPr>
            <w:tcW w:w="2430" w:type="dxa"/>
          </w:tcPr>
          <w:p w:rsidR="009E77D6" w:rsidRPr="004A61BF" w:rsidRDefault="0017296E" w:rsidP="00504F79">
            <w:pPr>
              <w:spacing w:before="20" w:after="20"/>
              <w:rPr>
                <w:rFonts w:cs="Arial"/>
              </w:rPr>
            </w:pPr>
            <w:r>
              <w:rPr>
                <w:rFonts w:cs="Arial"/>
              </w:rPr>
              <w:t>Lisa Hoegerman</w:t>
            </w:r>
          </w:p>
        </w:tc>
        <w:tc>
          <w:tcPr>
            <w:tcW w:w="4680" w:type="dxa"/>
          </w:tcPr>
          <w:p w:rsidR="009E77D6" w:rsidRPr="004A61BF" w:rsidRDefault="0017296E" w:rsidP="00504F79">
            <w:pPr>
              <w:spacing w:before="20" w:after="20"/>
              <w:rPr>
                <w:rFonts w:cs="Arial"/>
              </w:rPr>
            </w:pPr>
            <w:r>
              <w:rPr>
                <w:rFonts w:cs="Arial"/>
              </w:rPr>
              <w:t>Apple Valley Unified School District</w:t>
            </w:r>
          </w:p>
        </w:tc>
        <w:tc>
          <w:tcPr>
            <w:tcW w:w="2430" w:type="dxa"/>
          </w:tcPr>
          <w:p w:rsidR="009E77D6" w:rsidRPr="004A61BF" w:rsidRDefault="0017296E" w:rsidP="00504F79">
            <w:pPr>
              <w:spacing w:before="20" w:after="20"/>
              <w:rPr>
                <w:rFonts w:cs="Arial"/>
              </w:rPr>
            </w:pPr>
            <w:r>
              <w:rPr>
                <w:rFonts w:cs="Arial"/>
              </w:rPr>
              <w:t>Instructional Coach</w:t>
            </w:r>
          </w:p>
        </w:tc>
      </w:tr>
      <w:tr w:rsidR="009E77D6" w:rsidRPr="004A61BF" w:rsidTr="00653657">
        <w:trPr>
          <w:cantSplit/>
          <w:trHeight w:val="293"/>
        </w:trPr>
        <w:tc>
          <w:tcPr>
            <w:tcW w:w="540" w:type="dxa"/>
          </w:tcPr>
          <w:p w:rsidR="009E77D6" w:rsidRPr="004A61BF" w:rsidRDefault="0017296E" w:rsidP="00504F79">
            <w:pPr>
              <w:spacing w:before="20" w:after="20"/>
              <w:jc w:val="center"/>
              <w:rPr>
                <w:rFonts w:cs="Arial"/>
              </w:rPr>
            </w:pPr>
            <w:r>
              <w:rPr>
                <w:rFonts w:cs="Arial"/>
              </w:rPr>
              <w:t>49</w:t>
            </w:r>
          </w:p>
        </w:tc>
        <w:tc>
          <w:tcPr>
            <w:tcW w:w="2430" w:type="dxa"/>
          </w:tcPr>
          <w:p w:rsidR="009E77D6" w:rsidRPr="004A61BF" w:rsidRDefault="0017296E" w:rsidP="00504F79">
            <w:pPr>
              <w:spacing w:before="20" w:after="20"/>
              <w:rPr>
                <w:rFonts w:cs="Arial"/>
              </w:rPr>
            </w:pPr>
            <w:r>
              <w:rPr>
                <w:rFonts w:cs="Arial"/>
              </w:rPr>
              <w:t>Andrew Huffaker</w:t>
            </w:r>
          </w:p>
        </w:tc>
        <w:tc>
          <w:tcPr>
            <w:tcW w:w="4680" w:type="dxa"/>
          </w:tcPr>
          <w:p w:rsidR="009E77D6" w:rsidRPr="004A61BF" w:rsidRDefault="0017296E" w:rsidP="00504F79">
            <w:pPr>
              <w:spacing w:before="20" w:after="20"/>
              <w:rPr>
                <w:rFonts w:cs="Arial"/>
              </w:rPr>
            </w:pPr>
            <w:r>
              <w:rPr>
                <w:rFonts w:cs="Arial"/>
              </w:rPr>
              <w:t>Whittier City School District</w:t>
            </w:r>
          </w:p>
        </w:tc>
        <w:tc>
          <w:tcPr>
            <w:tcW w:w="2430" w:type="dxa"/>
          </w:tcPr>
          <w:p w:rsidR="009E77D6" w:rsidRPr="004A61BF" w:rsidRDefault="0017296E" w:rsidP="00504F79">
            <w:pPr>
              <w:spacing w:before="20" w:after="20"/>
              <w:rPr>
                <w:rFonts w:cs="Arial"/>
              </w:rPr>
            </w:pPr>
            <w:r>
              <w:rPr>
                <w:rFonts w:cs="Arial"/>
              </w:rPr>
              <w:t>Instructional Coach</w:t>
            </w:r>
          </w:p>
        </w:tc>
      </w:tr>
      <w:tr w:rsidR="009E77D6" w:rsidRPr="004A61BF" w:rsidTr="00653657">
        <w:trPr>
          <w:cantSplit/>
          <w:trHeight w:val="293"/>
        </w:trPr>
        <w:tc>
          <w:tcPr>
            <w:tcW w:w="540" w:type="dxa"/>
          </w:tcPr>
          <w:p w:rsidR="009E77D6" w:rsidRPr="004A61BF" w:rsidRDefault="0017296E" w:rsidP="00504F79">
            <w:pPr>
              <w:spacing w:before="20" w:after="20"/>
              <w:jc w:val="center"/>
              <w:rPr>
                <w:rFonts w:cs="Arial"/>
              </w:rPr>
            </w:pPr>
            <w:r>
              <w:rPr>
                <w:rFonts w:cs="Arial"/>
              </w:rPr>
              <w:t>51</w:t>
            </w:r>
          </w:p>
        </w:tc>
        <w:tc>
          <w:tcPr>
            <w:tcW w:w="2430" w:type="dxa"/>
          </w:tcPr>
          <w:p w:rsidR="009E77D6" w:rsidRPr="004A61BF" w:rsidRDefault="0017296E" w:rsidP="00504F79">
            <w:pPr>
              <w:spacing w:before="20" w:after="20"/>
              <w:rPr>
                <w:rFonts w:cs="Arial"/>
              </w:rPr>
            </w:pPr>
            <w:r>
              <w:rPr>
                <w:rFonts w:cs="Arial"/>
              </w:rPr>
              <w:t>Lena Bradshaw</w:t>
            </w:r>
          </w:p>
        </w:tc>
        <w:tc>
          <w:tcPr>
            <w:tcW w:w="4680" w:type="dxa"/>
          </w:tcPr>
          <w:p w:rsidR="009E77D6" w:rsidRPr="004A61BF" w:rsidRDefault="0017296E" w:rsidP="00504F79">
            <w:pPr>
              <w:tabs>
                <w:tab w:val="left" w:pos="1065"/>
              </w:tabs>
              <w:spacing w:before="20" w:after="20"/>
              <w:rPr>
                <w:rFonts w:cs="Arial"/>
              </w:rPr>
            </w:pPr>
            <w:r>
              <w:rPr>
                <w:rFonts w:cs="Arial"/>
              </w:rPr>
              <w:t>ABC Unified School District</w:t>
            </w:r>
          </w:p>
        </w:tc>
        <w:tc>
          <w:tcPr>
            <w:tcW w:w="2430" w:type="dxa"/>
          </w:tcPr>
          <w:p w:rsidR="009E77D6" w:rsidRPr="004A61BF" w:rsidRDefault="0017296E" w:rsidP="00504F79">
            <w:pPr>
              <w:spacing w:before="20" w:after="20"/>
              <w:rPr>
                <w:rFonts w:cs="Arial"/>
              </w:rPr>
            </w:pPr>
            <w:r>
              <w:rPr>
                <w:rFonts w:cs="Arial"/>
              </w:rPr>
              <w:t>Math Coach</w:t>
            </w:r>
          </w:p>
        </w:tc>
      </w:tr>
    </w:tbl>
    <w:p w:rsidR="008D3936" w:rsidRDefault="009E77D6" w:rsidP="00174559">
      <w:pPr>
        <w:tabs>
          <w:tab w:val="right" w:pos="9360"/>
        </w:tabs>
        <w:spacing w:before="360" w:after="240"/>
        <w:rPr>
          <w:rFonts w:cs="Arial"/>
          <w:b/>
        </w:rPr>
      </w:pPr>
      <w:r w:rsidRPr="004A61BF">
        <w:rPr>
          <w:rFonts w:cs="Arial"/>
          <w:b/>
        </w:rPr>
        <w:lastRenderedPageBreak/>
        <w:t>Non-Teachers</w:t>
      </w:r>
    </w:p>
    <w:tbl>
      <w:tblPr>
        <w:tblStyle w:val="TableGrid1"/>
        <w:tblW w:w="10080" w:type="dxa"/>
        <w:tblLayout w:type="fixed"/>
        <w:tblLook w:val="04A0" w:firstRow="1" w:lastRow="0" w:firstColumn="1" w:lastColumn="0" w:noHBand="0" w:noVBand="1"/>
        <w:tblDescription w:val="List of non-teachers recommended by CDE to be appointed to the Mathematics CFCC"/>
      </w:tblPr>
      <w:tblGrid>
        <w:gridCol w:w="535"/>
        <w:gridCol w:w="2435"/>
        <w:gridCol w:w="4675"/>
        <w:gridCol w:w="2435"/>
      </w:tblGrid>
      <w:tr w:rsidR="009E77D6" w:rsidRPr="004A61BF" w:rsidTr="00750803">
        <w:trPr>
          <w:cantSplit/>
          <w:trHeight w:val="247"/>
          <w:tblHeader/>
        </w:trPr>
        <w:tc>
          <w:tcPr>
            <w:tcW w:w="535" w:type="dxa"/>
            <w:shd w:val="clear" w:color="auto" w:fill="D0CECE" w:themeFill="background2" w:themeFillShade="E6"/>
            <w:hideMark/>
          </w:tcPr>
          <w:p w:rsidR="009E77D6" w:rsidRPr="004A61BF" w:rsidRDefault="0017296E" w:rsidP="00504F79">
            <w:pPr>
              <w:jc w:val="center"/>
              <w:rPr>
                <w:rFonts w:cs="Arial"/>
                <w:b/>
                <w:bCs/>
              </w:rPr>
            </w:pPr>
            <w:r>
              <w:rPr>
                <w:rFonts w:cs="Arial"/>
                <w:b/>
                <w:bCs/>
                <w:color w:val="000000"/>
              </w:rPr>
              <w:t>ID</w:t>
            </w:r>
          </w:p>
        </w:tc>
        <w:tc>
          <w:tcPr>
            <w:tcW w:w="2435" w:type="dxa"/>
            <w:shd w:val="clear" w:color="auto" w:fill="D0CECE" w:themeFill="background2" w:themeFillShade="E6"/>
            <w:hideMark/>
          </w:tcPr>
          <w:p w:rsidR="009E77D6" w:rsidRPr="004A61BF" w:rsidRDefault="009E77D6" w:rsidP="00504F79">
            <w:pPr>
              <w:jc w:val="center"/>
              <w:rPr>
                <w:rFonts w:cs="Arial"/>
                <w:b/>
                <w:bCs/>
              </w:rPr>
            </w:pPr>
            <w:r w:rsidRPr="004A61BF">
              <w:rPr>
                <w:rFonts w:cs="Arial"/>
                <w:b/>
                <w:bCs/>
                <w:color w:val="000000"/>
              </w:rPr>
              <w:t>Name</w:t>
            </w:r>
          </w:p>
        </w:tc>
        <w:tc>
          <w:tcPr>
            <w:tcW w:w="4675" w:type="dxa"/>
            <w:shd w:val="clear" w:color="auto" w:fill="D0CECE" w:themeFill="background2" w:themeFillShade="E6"/>
            <w:hideMark/>
          </w:tcPr>
          <w:p w:rsidR="009E77D6" w:rsidRPr="004A61BF" w:rsidRDefault="009E77D6" w:rsidP="00504F79">
            <w:pPr>
              <w:jc w:val="center"/>
              <w:rPr>
                <w:rFonts w:cs="Arial"/>
                <w:b/>
                <w:bCs/>
              </w:rPr>
            </w:pPr>
            <w:r w:rsidRPr="004A61BF">
              <w:rPr>
                <w:rFonts w:cs="Arial"/>
                <w:b/>
                <w:bCs/>
                <w:color w:val="000000"/>
              </w:rPr>
              <w:t>Employer</w:t>
            </w:r>
          </w:p>
        </w:tc>
        <w:tc>
          <w:tcPr>
            <w:tcW w:w="2435" w:type="dxa"/>
            <w:shd w:val="clear" w:color="auto" w:fill="D0CECE" w:themeFill="background2" w:themeFillShade="E6"/>
            <w:hideMark/>
          </w:tcPr>
          <w:p w:rsidR="009E77D6" w:rsidRPr="004A61BF" w:rsidRDefault="009E77D6" w:rsidP="00504F79">
            <w:pPr>
              <w:jc w:val="center"/>
              <w:rPr>
                <w:rFonts w:cs="Arial"/>
                <w:b/>
                <w:bCs/>
              </w:rPr>
            </w:pPr>
            <w:r w:rsidRPr="004A61BF">
              <w:rPr>
                <w:rFonts w:cs="Arial"/>
                <w:b/>
                <w:bCs/>
                <w:color w:val="000000"/>
              </w:rPr>
              <w:t>Position</w:t>
            </w:r>
          </w:p>
        </w:tc>
      </w:tr>
      <w:tr w:rsidR="009E77D6" w:rsidRPr="004A61BF" w:rsidTr="00750803">
        <w:trPr>
          <w:cantSplit/>
          <w:trHeight w:val="272"/>
        </w:trPr>
        <w:tc>
          <w:tcPr>
            <w:tcW w:w="535" w:type="dxa"/>
          </w:tcPr>
          <w:p w:rsidR="009E77D6" w:rsidRPr="004A61BF" w:rsidRDefault="0017296E" w:rsidP="00504F79">
            <w:pPr>
              <w:spacing w:before="20" w:after="20"/>
              <w:jc w:val="center"/>
              <w:rPr>
                <w:rFonts w:cs="Arial"/>
              </w:rPr>
            </w:pPr>
            <w:r>
              <w:rPr>
                <w:rFonts w:cs="Arial"/>
              </w:rPr>
              <w:t>11</w:t>
            </w:r>
          </w:p>
        </w:tc>
        <w:tc>
          <w:tcPr>
            <w:tcW w:w="2435" w:type="dxa"/>
          </w:tcPr>
          <w:p w:rsidR="009E77D6" w:rsidRPr="004A61BF" w:rsidRDefault="0017296E" w:rsidP="00504F79">
            <w:pPr>
              <w:spacing w:before="20" w:after="20"/>
              <w:rPr>
                <w:rFonts w:cs="Arial"/>
              </w:rPr>
            </w:pPr>
            <w:r>
              <w:rPr>
                <w:rFonts w:cs="Arial"/>
              </w:rPr>
              <w:t>Theodore Sagun</w:t>
            </w:r>
          </w:p>
        </w:tc>
        <w:tc>
          <w:tcPr>
            <w:tcW w:w="4675" w:type="dxa"/>
          </w:tcPr>
          <w:p w:rsidR="009E77D6" w:rsidRPr="004A61BF" w:rsidRDefault="00123774" w:rsidP="00504F79">
            <w:pPr>
              <w:spacing w:before="20" w:after="20"/>
              <w:rPr>
                <w:rFonts w:cs="Arial"/>
              </w:rPr>
            </w:pPr>
            <w:r>
              <w:rPr>
                <w:rFonts w:cs="Arial"/>
              </w:rPr>
              <w:t>UCLA Graduate School of Education</w:t>
            </w:r>
          </w:p>
        </w:tc>
        <w:tc>
          <w:tcPr>
            <w:tcW w:w="2435" w:type="dxa"/>
          </w:tcPr>
          <w:p w:rsidR="009E77D6" w:rsidRPr="004A61BF" w:rsidRDefault="0017296E" w:rsidP="00504F79">
            <w:pPr>
              <w:spacing w:before="20" w:after="20"/>
              <w:rPr>
                <w:rFonts w:cs="Arial"/>
              </w:rPr>
            </w:pPr>
            <w:r>
              <w:rPr>
                <w:rFonts w:cs="Arial"/>
              </w:rPr>
              <w:t xml:space="preserve">Associate </w:t>
            </w:r>
            <w:r w:rsidR="00843D95">
              <w:rPr>
                <w:rFonts w:cs="Arial"/>
              </w:rPr>
              <w:t>Director</w:t>
            </w:r>
          </w:p>
        </w:tc>
      </w:tr>
      <w:tr w:rsidR="009E77D6" w:rsidRPr="004A61BF" w:rsidTr="00750803">
        <w:trPr>
          <w:cantSplit/>
          <w:trHeight w:val="305"/>
        </w:trPr>
        <w:tc>
          <w:tcPr>
            <w:tcW w:w="535" w:type="dxa"/>
          </w:tcPr>
          <w:p w:rsidR="009E77D6" w:rsidRPr="004A61BF" w:rsidRDefault="00843D95" w:rsidP="00504F79">
            <w:pPr>
              <w:spacing w:before="20" w:after="20"/>
              <w:jc w:val="center"/>
              <w:rPr>
                <w:rFonts w:cs="Arial"/>
              </w:rPr>
            </w:pPr>
            <w:r>
              <w:rPr>
                <w:rFonts w:cs="Arial"/>
              </w:rPr>
              <w:t>13</w:t>
            </w:r>
          </w:p>
        </w:tc>
        <w:tc>
          <w:tcPr>
            <w:tcW w:w="2435" w:type="dxa"/>
          </w:tcPr>
          <w:p w:rsidR="009E77D6" w:rsidRPr="004A61BF" w:rsidRDefault="00843D95" w:rsidP="00504F79">
            <w:pPr>
              <w:spacing w:before="20" w:after="20"/>
              <w:rPr>
                <w:rFonts w:cs="Arial"/>
              </w:rPr>
            </w:pPr>
            <w:r>
              <w:rPr>
                <w:rFonts w:cs="Arial"/>
              </w:rPr>
              <w:t>Dianne Willson</w:t>
            </w:r>
          </w:p>
        </w:tc>
        <w:tc>
          <w:tcPr>
            <w:tcW w:w="4675" w:type="dxa"/>
          </w:tcPr>
          <w:p w:rsidR="009E77D6" w:rsidRPr="004A61BF" w:rsidRDefault="00843D95" w:rsidP="00504F79">
            <w:pPr>
              <w:spacing w:before="20" w:after="20"/>
              <w:rPr>
                <w:rFonts w:cs="Arial"/>
              </w:rPr>
            </w:pPr>
            <w:r>
              <w:rPr>
                <w:rFonts w:cs="Arial"/>
              </w:rPr>
              <w:t>Elk Grove Unified School District</w:t>
            </w:r>
          </w:p>
        </w:tc>
        <w:tc>
          <w:tcPr>
            <w:tcW w:w="2435" w:type="dxa"/>
          </w:tcPr>
          <w:p w:rsidR="009E77D6" w:rsidRPr="004A61BF" w:rsidRDefault="00843D95" w:rsidP="00504F79">
            <w:pPr>
              <w:rPr>
                <w:rFonts w:cs="Arial"/>
                <w:color w:val="000000"/>
              </w:rPr>
            </w:pPr>
            <w:r>
              <w:rPr>
                <w:rFonts w:cs="Arial"/>
                <w:color w:val="000000"/>
              </w:rPr>
              <w:t>Program Specialist</w:t>
            </w:r>
          </w:p>
        </w:tc>
      </w:tr>
      <w:tr w:rsidR="00843D95" w:rsidRPr="004A61BF" w:rsidTr="00750803">
        <w:trPr>
          <w:cantSplit/>
          <w:trHeight w:val="272"/>
        </w:trPr>
        <w:tc>
          <w:tcPr>
            <w:tcW w:w="535" w:type="dxa"/>
          </w:tcPr>
          <w:p w:rsidR="00843D95" w:rsidRPr="004A61BF" w:rsidRDefault="00843D95" w:rsidP="00843D95">
            <w:pPr>
              <w:spacing w:before="20" w:after="20"/>
              <w:jc w:val="center"/>
              <w:rPr>
                <w:rFonts w:cs="Arial"/>
              </w:rPr>
            </w:pPr>
            <w:r>
              <w:rPr>
                <w:rFonts w:cs="Arial"/>
              </w:rPr>
              <w:t>19</w:t>
            </w:r>
          </w:p>
        </w:tc>
        <w:tc>
          <w:tcPr>
            <w:tcW w:w="2435" w:type="dxa"/>
          </w:tcPr>
          <w:p w:rsidR="00843D95" w:rsidRPr="004A61BF" w:rsidRDefault="00843D95" w:rsidP="00843D95">
            <w:pPr>
              <w:spacing w:before="20" w:after="20"/>
              <w:rPr>
                <w:rFonts w:cs="Arial"/>
              </w:rPr>
            </w:pPr>
            <w:r>
              <w:rPr>
                <w:rFonts w:cs="Arial"/>
              </w:rPr>
              <w:t>Janny Kim</w:t>
            </w:r>
          </w:p>
        </w:tc>
        <w:tc>
          <w:tcPr>
            <w:tcW w:w="4675" w:type="dxa"/>
          </w:tcPr>
          <w:p w:rsidR="00843D95" w:rsidRPr="004A61BF" w:rsidRDefault="00843D95" w:rsidP="00843D95">
            <w:pPr>
              <w:spacing w:before="20" w:after="20"/>
              <w:rPr>
                <w:rFonts w:cs="Arial"/>
              </w:rPr>
            </w:pPr>
            <w:r>
              <w:rPr>
                <w:rFonts w:cs="Arial"/>
              </w:rPr>
              <w:t>Los Angeles Unified School District</w:t>
            </w:r>
          </w:p>
        </w:tc>
        <w:tc>
          <w:tcPr>
            <w:tcW w:w="2435" w:type="dxa"/>
          </w:tcPr>
          <w:p w:rsidR="00843D95" w:rsidRPr="004A61BF" w:rsidRDefault="00843D95" w:rsidP="00843D95">
            <w:pPr>
              <w:spacing w:before="20" w:after="20"/>
              <w:rPr>
                <w:rFonts w:cs="Arial"/>
              </w:rPr>
            </w:pPr>
            <w:r>
              <w:rPr>
                <w:rFonts w:cs="Arial"/>
              </w:rPr>
              <w:t>Math Coordinator</w:t>
            </w:r>
          </w:p>
        </w:tc>
      </w:tr>
      <w:tr w:rsidR="00843D95" w:rsidRPr="004A61BF" w:rsidTr="00750803">
        <w:trPr>
          <w:cantSplit/>
          <w:trHeight w:val="283"/>
        </w:trPr>
        <w:tc>
          <w:tcPr>
            <w:tcW w:w="535" w:type="dxa"/>
          </w:tcPr>
          <w:p w:rsidR="00843D95" w:rsidRPr="004A61BF" w:rsidRDefault="00843D95" w:rsidP="00843D95">
            <w:pPr>
              <w:spacing w:before="20" w:after="20"/>
              <w:jc w:val="center"/>
              <w:rPr>
                <w:rFonts w:cs="Arial"/>
              </w:rPr>
            </w:pPr>
            <w:r>
              <w:rPr>
                <w:rFonts w:cs="Arial"/>
              </w:rPr>
              <w:t>26</w:t>
            </w:r>
          </w:p>
        </w:tc>
        <w:tc>
          <w:tcPr>
            <w:tcW w:w="2435" w:type="dxa"/>
          </w:tcPr>
          <w:p w:rsidR="00843D95" w:rsidRPr="004A61BF" w:rsidRDefault="00843D95" w:rsidP="00843D95">
            <w:pPr>
              <w:spacing w:before="20" w:after="20"/>
              <w:rPr>
                <w:rFonts w:cs="Arial"/>
              </w:rPr>
            </w:pPr>
            <w:r>
              <w:rPr>
                <w:rFonts w:cs="Arial"/>
              </w:rPr>
              <w:t>Steven Sampson</w:t>
            </w:r>
          </w:p>
        </w:tc>
        <w:tc>
          <w:tcPr>
            <w:tcW w:w="4675" w:type="dxa"/>
          </w:tcPr>
          <w:p w:rsidR="00843D95" w:rsidRPr="004A61BF" w:rsidRDefault="00843D95" w:rsidP="00843D95">
            <w:pPr>
              <w:spacing w:before="20" w:after="20"/>
              <w:rPr>
                <w:rFonts w:cs="Arial"/>
              </w:rPr>
            </w:pPr>
            <w:r>
              <w:rPr>
                <w:rFonts w:cs="Arial"/>
              </w:rPr>
              <w:t>Kern County Office of Education</w:t>
            </w:r>
          </w:p>
        </w:tc>
        <w:tc>
          <w:tcPr>
            <w:tcW w:w="2435" w:type="dxa"/>
          </w:tcPr>
          <w:p w:rsidR="00843D95" w:rsidRPr="004A61BF" w:rsidRDefault="00843D95" w:rsidP="00843D95">
            <w:pPr>
              <w:spacing w:before="20" w:after="20"/>
              <w:rPr>
                <w:rFonts w:cs="Arial"/>
              </w:rPr>
            </w:pPr>
            <w:r>
              <w:rPr>
                <w:rFonts w:cs="Arial"/>
              </w:rPr>
              <w:t>Math Coordinator</w:t>
            </w:r>
          </w:p>
        </w:tc>
      </w:tr>
      <w:tr w:rsidR="00843D95" w:rsidRPr="004A61BF" w:rsidTr="00750803">
        <w:trPr>
          <w:cantSplit/>
          <w:trHeight w:val="272"/>
        </w:trPr>
        <w:tc>
          <w:tcPr>
            <w:tcW w:w="535" w:type="dxa"/>
          </w:tcPr>
          <w:p w:rsidR="00843D95" w:rsidRPr="004A61BF" w:rsidRDefault="00843D95" w:rsidP="00843D95">
            <w:pPr>
              <w:spacing w:before="20" w:after="20"/>
              <w:jc w:val="center"/>
              <w:rPr>
                <w:rFonts w:cs="Arial"/>
              </w:rPr>
            </w:pPr>
            <w:r>
              <w:rPr>
                <w:rFonts w:cs="Arial"/>
              </w:rPr>
              <w:t>30</w:t>
            </w:r>
          </w:p>
        </w:tc>
        <w:tc>
          <w:tcPr>
            <w:tcW w:w="2435" w:type="dxa"/>
          </w:tcPr>
          <w:p w:rsidR="00843D95" w:rsidRPr="004A61BF" w:rsidRDefault="00843D95" w:rsidP="00843D95">
            <w:pPr>
              <w:spacing w:before="20" w:after="20"/>
              <w:rPr>
                <w:rFonts w:cs="Arial"/>
              </w:rPr>
            </w:pPr>
            <w:r>
              <w:rPr>
                <w:rFonts w:cs="Arial"/>
              </w:rPr>
              <w:t>Nancy Butler-Wolf</w:t>
            </w:r>
          </w:p>
        </w:tc>
        <w:tc>
          <w:tcPr>
            <w:tcW w:w="4675" w:type="dxa"/>
          </w:tcPr>
          <w:p w:rsidR="00843D95" w:rsidRPr="004A61BF" w:rsidRDefault="00843D95" w:rsidP="00843D95">
            <w:r>
              <w:t>U</w:t>
            </w:r>
            <w:r w:rsidR="00123774">
              <w:t xml:space="preserve">niversity of </w:t>
            </w:r>
            <w:r>
              <w:t>C</w:t>
            </w:r>
            <w:r w:rsidR="00123774">
              <w:t>alifornia,</w:t>
            </w:r>
            <w:r>
              <w:t xml:space="preserve"> Riverside</w:t>
            </w:r>
          </w:p>
        </w:tc>
        <w:tc>
          <w:tcPr>
            <w:tcW w:w="2435" w:type="dxa"/>
          </w:tcPr>
          <w:p w:rsidR="00843D95" w:rsidRPr="004A61BF" w:rsidRDefault="00843D95" w:rsidP="00843D95">
            <w:pPr>
              <w:spacing w:before="20" w:after="20"/>
              <w:rPr>
                <w:rFonts w:cs="Arial"/>
              </w:rPr>
            </w:pPr>
            <w:r>
              <w:rPr>
                <w:rFonts w:cs="Arial"/>
              </w:rPr>
              <w:t>Lecturer</w:t>
            </w:r>
          </w:p>
        </w:tc>
      </w:tr>
      <w:tr w:rsidR="00843D95" w:rsidRPr="004A61BF" w:rsidTr="00750803">
        <w:trPr>
          <w:cantSplit/>
          <w:trHeight w:val="283"/>
        </w:trPr>
        <w:tc>
          <w:tcPr>
            <w:tcW w:w="535" w:type="dxa"/>
          </w:tcPr>
          <w:p w:rsidR="00843D95" w:rsidRPr="004A61BF" w:rsidRDefault="00843D95" w:rsidP="00843D95">
            <w:pPr>
              <w:spacing w:before="20" w:after="20"/>
              <w:jc w:val="center"/>
              <w:rPr>
                <w:rFonts w:cs="Arial"/>
              </w:rPr>
            </w:pPr>
            <w:r>
              <w:rPr>
                <w:rFonts w:cs="Arial"/>
              </w:rPr>
              <w:t>32</w:t>
            </w:r>
          </w:p>
        </w:tc>
        <w:tc>
          <w:tcPr>
            <w:tcW w:w="2435" w:type="dxa"/>
          </w:tcPr>
          <w:p w:rsidR="00843D95" w:rsidRPr="004A61BF" w:rsidRDefault="00843D95" w:rsidP="00843D95">
            <w:pPr>
              <w:spacing w:before="20" w:after="20"/>
              <w:rPr>
                <w:rFonts w:cs="Arial"/>
              </w:rPr>
            </w:pPr>
            <w:r>
              <w:rPr>
                <w:rFonts w:cs="Arial"/>
              </w:rPr>
              <w:t>Ma Bernadette Salgarino</w:t>
            </w:r>
          </w:p>
        </w:tc>
        <w:tc>
          <w:tcPr>
            <w:tcW w:w="4675" w:type="dxa"/>
          </w:tcPr>
          <w:p w:rsidR="00843D95" w:rsidRPr="004A61BF" w:rsidRDefault="00843D95" w:rsidP="00843D95">
            <w:r>
              <w:t>Santa Clara County Office of Ed</w:t>
            </w:r>
            <w:r w:rsidR="00123774">
              <w:t>ucation</w:t>
            </w:r>
          </w:p>
        </w:tc>
        <w:tc>
          <w:tcPr>
            <w:tcW w:w="2435" w:type="dxa"/>
          </w:tcPr>
          <w:p w:rsidR="00843D95" w:rsidRPr="004A61BF" w:rsidRDefault="00843D95" w:rsidP="00843D95">
            <w:pPr>
              <w:spacing w:before="20" w:after="20"/>
              <w:rPr>
                <w:rFonts w:cs="Arial"/>
              </w:rPr>
            </w:pPr>
            <w:r>
              <w:rPr>
                <w:rFonts w:cs="Arial"/>
              </w:rPr>
              <w:t>Math Coordinator</w:t>
            </w:r>
          </w:p>
        </w:tc>
      </w:tr>
      <w:tr w:rsidR="00843D95" w:rsidRPr="004A61BF" w:rsidTr="00750803">
        <w:trPr>
          <w:cantSplit/>
          <w:trHeight w:val="272"/>
        </w:trPr>
        <w:tc>
          <w:tcPr>
            <w:tcW w:w="535" w:type="dxa"/>
          </w:tcPr>
          <w:p w:rsidR="00843D95" w:rsidRPr="004A61BF" w:rsidRDefault="00843D95" w:rsidP="00843D95">
            <w:pPr>
              <w:spacing w:before="20" w:after="20"/>
              <w:jc w:val="center"/>
              <w:rPr>
                <w:rFonts w:cs="Arial"/>
              </w:rPr>
            </w:pPr>
            <w:r>
              <w:rPr>
                <w:rFonts w:cs="Arial"/>
              </w:rPr>
              <w:t>46</w:t>
            </w:r>
          </w:p>
        </w:tc>
        <w:tc>
          <w:tcPr>
            <w:tcW w:w="2435" w:type="dxa"/>
          </w:tcPr>
          <w:p w:rsidR="00843D95" w:rsidRPr="004A61BF" w:rsidRDefault="00843D95" w:rsidP="00843D95">
            <w:pPr>
              <w:spacing w:before="20" w:after="20"/>
              <w:rPr>
                <w:rFonts w:cs="Arial"/>
              </w:rPr>
            </w:pPr>
            <w:r>
              <w:rPr>
                <w:rFonts w:cs="Arial"/>
              </w:rPr>
              <w:t>Crystal Gomez</w:t>
            </w:r>
          </w:p>
        </w:tc>
        <w:tc>
          <w:tcPr>
            <w:tcW w:w="4675" w:type="dxa"/>
          </w:tcPr>
          <w:p w:rsidR="00843D95" w:rsidRPr="004A61BF" w:rsidRDefault="00843D95" w:rsidP="00843D95">
            <w:r>
              <w:t>Fairfield Suisun School District</w:t>
            </w:r>
          </w:p>
        </w:tc>
        <w:tc>
          <w:tcPr>
            <w:tcW w:w="2435" w:type="dxa"/>
          </w:tcPr>
          <w:p w:rsidR="00843D95" w:rsidRPr="004A61BF" w:rsidRDefault="00843D95" w:rsidP="00843D95">
            <w:pPr>
              <w:spacing w:before="20" w:after="20"/>
              <w:rPr>
                <w:rFonts w:cs="Arial"/>
              </w:rPr>
            </w:pPr>
            <w:r>
              <w:rPr>
                <w:rFonts w:cs="Arial"/>
              </w:rPr>
              <w:t>Consulting Teacher</w:t>
            </w:r>
          </w:p>
        </w:tc>
      </w:tr>
      <w:tr w:rsidR="00843D95" w:rsidRPr="004A61BF" w:rsidTr="00750803">
        <w:trPr>
          <w:cantSplit/>
          <w:trHeight w:val="283"/>
        </w:trPr>
        <w:tc>
          <w:tcPr>
            <w:tcW w:w="535" w:type="dxa"/>
          </w:tcPr>
          <w:p w:rsidR="00843D95" w:rsidRPr="004A61BF" w:rsidRDefault="00843D95" w:rsidP="00843D95">
            <w:pPr>
              <w:spacing w:before="20" w:after="20"/>
              <w:jc w:val="center"/>
              <w:rPr>
                <w:rFonts w:cs="Arial"/>
              </w:rPr>
            </w:pPr>
            <w:r>
              <w:rPr>
                <w:rFonts w:cs="Arial"/>
              </w:rPr>
              <w:t>50</w:t>
            </w:r>
          </w:p>
        </w:tc>
        <w:tc>
          <w:tcPr>
            <w:tcW w:w="2435" w:type="dxa"/>
          </w:tcPr>
          <w:p w:rsidR="00843D95" w:rsidRPr="004A61BF" w:rsidRDefault="00843D95" w:rsidP="00843D95">
            <w:pPr>
              <w:spacing w:before="20" w:after="20"/>
              <w:rPr>
                <w:rFonts w:cs="Arial"/>
              </w:rPr>
            </w:pPr>
            <w:r>
              <w:rPr>
                <w:rFonts w:cs="Arial"/>
              </w:rPr>
              <w:t>Christina Rubalcava</w:t>
            </w:r>
          </w:p>
        </w:tc>
        <w:tc>
          <w:tcPr>
            <w:tcW w:w="4675" w:type="dxa"/>
          </w:tcPr>
          <w:p w:rsidR="00843D95" w:rsidRPr="004A61BF" w:rsidRDefault="00843D95" w:rsidP="00843D95">
            <w:r>
              <w:t xml:space="preserve">Stanislaus County Office of </w:t>
            </w:r>
            <w:r w:rsidR="00123774">
              <w:t>Education</w:t>
            </w:r>
          </w:p>
        </w:tc>
        <w:tc>
          <w:tcPr>
            <w:tcW w:w="2435" w:type="dxa"/>
          </w:tcPr>
          <w:p w:rsidR="00843D95" w:rsidRPr="004A61BF" w:rsidRDefault="00843D95" w:rsidP="00843D95">
            <w:pPr>
              <w:spacing w:before="20" w:after="20"/>
              <w:rPr>
                <w:rFonts w:cs="Arial"/>
              </w:rPr>
            </w:pPr>
            <w:r>
              <w:rPr>
                <w:rFonts w:cs="Arial"/>
              </w:rPr>
              <w:t>Math Coordinator</w:t>
            </w:r>
          </w:p>
        </w:tc>
      </w:tr>
      <w:tr w:rsidR="00843D95" w:rsidRPr="004A61BF" w:rsidTr="00750803">
        <w:trPr>
          <w:cantSplit/>
          <w:trHeight w:val="272"/>
        </w:trPr>
        <w:tc>
          <w:tcPr>
            <w:tcW w:w="535" w:type="dxa"/>
          </w:tcPr>
          <w:p w:rsidR="00843D95" w:rsidRPr="004A61BF" w:rsidRDefault="00843D95" w:rsidP="00843D95">
            <w:pPr>
              <w:spacing w:before="20" w:after="20"/>
              <w:jc w:val="center"/>
              <w:rPr>
                <w:rFonts w:cs="Arial"/>
              </w:rPr>
            </w:pPr>
            <w:r>
              <w:rPr>
                <w:rFonts w:cs="Arial"/>
              </w:rPr>
              <w:t>55</w:t>
            </w:r>
          </w:p>
        </w:tc>
        <w:tc>
          <w:tcPr>
            <w:tcW w:w="2435" w:type="dxa"/>
          </w:tcPr>
          <w:p w:rsidR="00843D95" w:rsidRPr="004A61BF" w:rsidRDefault="00843D95" w:rsidP="00843D95">
            <w:pPr>
              <w:spacing w:before="20" w:after="20"/>
              <w:rPr>
                <w:rFonts w:cs="Arial"/>
              </w:rPr>
            </w:pPr>
            <w:r>
              <w:rPr>
                <w:rFonts w:cs="Arial"/>
              </w:rPr>
              <w:t>Rosa Serratore</w:t>
            </w:r>
          </w:p>
        </w:tc>
        <w:tc>
          <w:tcPr>
            <w:tcW w:w="4675" w:type="dxa"/>
          </w:tcPr>
          <w:p w:rsidR="00843D95" w:rsidRPr="004A61BF" w:rsidRDefault="00843D95" w:rsidP="00843D95">
            <w:r>
              <w:t>Santa Monica Malibu Unified School</w:t>
            </w:r>
          </w:p>
        </w:tc>
        <w:tc>
          <w:tcPr>
            <w:tcW w:w="2435" w:type="dxa"/>
          </w:tcPr>
          <w:p w:rsidR="00843D95" w:rsidRPr="004A61BF" w:rsidRDefault="00843D95" w:rsidP="00843D95">
            <w:pPr>
              <w:spacing w:before="20" w:after="20"/>
              <w:rPr>
                <w:rFonts w:cs="Arial"/>
              </w:rPr>
            </w:pPr>
            <w:r>
              <w:rPr>
                <w:rFonts w:cs="Arial"/>
              </w:rPr>
              <w:t>Math Coordinator</w:t>
            </w:r>
          </w:p>
        </w:tc>
      </w:tr>
    </w:tbl>
    <w:p w:rsidR="001664EC" w:rsidRDefault="001664EC" w:rsidP="008E4211">
      <w:pPr>
        <w:pStyle w:val="Heading2"/>
        <w:spacing w:before="480" w:after="240"/>
        <w:rPr>
          <w:sz w:val="36"/>
          <w:szCs w:val="36"/>
        </w:rPr>
      </w:pPr>
      <w:r>
        <w:rPr>
          <w:sz w:val="36"/>
          <w:szCs w:val="36"/>
        </w:rPr>
        <w:t>Summary of Previous State Board of Education Discussion and Action</w:t>
      </w:r>
    </w:p>
    <w:p w:rsidR="009E77D6" w:rsidRDefault="009E77D6" w:rsidP="00174559">
      <w:pPr>
        <w:spacing w:after="480"/>
      </w:pPr>
      <w:r w:rsidRPr="00D42C92">
        <w:rPr>
          <w:b/>
        </w:rPr>
        <w:t>September 2019:</w:t>
      </w:r>
      <w:r>
        <w:t xml:space="preserve"> The SBE revised the </w:t>
      </w:r>
      <w:r w:rsidR="008D3936">
        <w:t>Schedule</w:t>
      </w:r>
      <w:r>
        <w:t xml:space="preserve"> of Significant Events for the 2021</w:t>
      </w:r>
      <w:r w:rsidR="008D3936">
        <w:t xml:space="preserve"> Revision of the</w:t>
      </w:r>
      <w:r>
        <w:t xml:space="preserve"> </w:t>
      </w:r>
      <w:r w:rsidR="00D42C92" w:rsidRPr="00123774">
        <w:rPr>
          <w:i/>
        </w:rPr>
        <w:t>Mathematics Framework for California Public Schools</w:t>
      </w:r>
      <w:r w:rsidR="008D3936" w:rsidRPr="00123774">
        <w:rPr>
          <w:i/>
        </w:rPr>
        <w:t>,</w:t>
      </w:r>
      <w:r w:rsidR="00D42C92" w:rsidRPr="00123774">
        <w:rPr>
          <w:i/>
        </w:rPr>
        <w:t xml:space="preserve"> Kindergarten</w:t>
      </w:r>
      <w:r w:rsidR="008D3936" w:rsidRPr="00123774">
        <w:rPr>
          <w:i/>
        </w:rPr>
        <w:t xml:space="preserve"> Through Grade Twelve</w:t>
      </w:r>
    </w:p>
    <w:p w:rsidR="001664EC" w:rsidRDefault="001664EC" w:rsidP="001664EC">
      <w:pPr>
        <w:pStyle w:val="Heading2"/>
        <w:spacing w:before="240" w:after="240"/>
        <w:rPr>
          <w:sz w:val="36"/>
          <w:szCs w:val="36"/>
        </w:rPr>
      </w:pPr>
      <w:r>
        <w:rPr>
          <w:sz w:val="36"/>
          <w:szCs w:val="36"/>
        </w:rPr>
        <w:t>Fiscal Analysis (as appropriate)</w:t>
      </w:r>
    </w:p>
    <w:p w:rsidR="001664EC" w:rsidRPr="00872837" w:rsidRDefault="008D3936" w:rsidP="00174559">
      <w:pPr>
        <w:spacing w:after="480"/>
      </w:pPr>
      <w:r>
        <w:t>The cost to revise the</w:t>
      </w:r>
      <w:r w:rsidR="001664EC">
        <w:t xml:space="preserve"> </w:t>
      </w:r>
      <w:r w:rsidR="001664EC" w:rsidRPr="00872837">
        <w:rPr>
          <w:i/>
        </w:rPr>
        <w:t>Mathematics Framework</w:t>
      </w:r>
      <w:r w:rsidR="001664EC" w:rsidRPr="00872837">
        <w:t xml:space="preserve"> is anticipated to be an estimated total of $350,000 ov</w:t>
      </w:r>
      <w:r>
        <w:t>er three budget years, 2019</w:t>
      </w:r>
      <w:r w:rsidR="00123774">
        <w:t>–20</w:t>
      </w:r>
      <w:r>
        <w:t>, 2020</w:t>
      </w:r>
      <w:r w:rsidR="00123774">
        <w:t>–21</w:t>
      </w:r>
      <w:r>
        <w:t>, and 2021</w:t>
      </w:r>
      <w:r w:rsidR="00123774">
        <w:t>–22</w:t>
      </w:r>
      <w:r w:rsidR="001664EC" w:rsidRPr="00872837">
        <w:t>. This cost includes the expenses of the focus groups</w:t>
      </w:r>
      <w:r w:rsidR="00A7767D">
        <w:t>,</w:t>
      </w:r>
      <w:r w:rsidR="001664EC" w:rsidRPr="00872837">
        <w:t xml:space="preserve"> the CFCC</w:t>
      </w:r>
      <w:r w:rsidR="00A7767D">
        <w:t xml:space="preserve"> </w:t>
      </w:r>
      <w:r w:rsidR="00643FB1">
        <w:t>(</w:t>
      </w:r>
      <w:r w:rsidR="00A7767D">
        <w:t>including the writers</w:t>
      </w:r>
      <w:r w:rsidR="00643FB1">
        <w:t>)</w:t>
      </w:r>
      <w:r w:rsidR="001664EC" w:rsidRPr="00872837">
        <w:t>, and th</w:t>
      </w:r>
      <w:r w:rsidR="001664EC">
        <w:t>e meetings of the IQC and M</w:t>
      </w:r>
      <w:r>
        <w:t>athematic</w:t>
      </w:r>
      <w:r w:rsidR="00123774">
        <w:t>s</w:t>
      </w:r>
      <w:r>
        <w:t xml:space="preserve"> </w:t>
      </w:r>
      <w:r w:rsidR="001664EC">
        <w:t>S</w:t>
      </w:r>
      <w:r>
        <w:t xml:space="preserve">ubject Matter </w:t>
      </w:r>
      <w:r w:rsidR="001664EC">
        <w:t>C</w:t>
      </w:r>
      <w:r>
        <w:t>ommittee</w:t>
      </w:r>
      <w:r w:rsidR="001664EC">
        <w:t>.</w:t>
      </w:r>
    </w:p>
    <w:p w:rsidR="001664EC" w:rsidRDefault="001664EC" w:rsidP="001664EC">
      <w:pPr>
        <w:pStyle w:val="Heading2"/>
        <w:spacing w:before="240" w:after="240"/>
        <w:rPr>
          <w:sz w:val="36"/>
          <w:szCs w:val="36"/>
        </w:rPr>
      </w:pPr>
      <w:r w:rsidRPr="001B3958">
        <w:rPr>
          <w:sz w:val="36"/>
          <w:szCs w:val="36"/>
        </w:rPr>
        <w:t>Attachment(s)</w:t>
      </w:r>
    </w:p>
    <w:p w:rsidR="00034611" w:rsidRPr="00D42C92" w:rsidRDefault="00034611" w:rsidP="0068300F">
      <w:pPr>
        <w:tabs>
          <w:tab w:val="left" w:pos="1530"/>
          <w:tab w:val="left" w:pos="1620"/>
        </w:tabs>
        <w:spacing w:after="240"/>
        <w:ind w:left="1530" w:hanging="1530"/>
      </w:pPr>
      <w:r w:rsidRPr="00D42C92">
        <w:t xml:space="preserve">Attachment 1: </w:t>
      </w:r>
      <w:r w:rsidR="008D3936" w:rsidRPr="00B47F71">
        <w:t xml:space="preserve">Draft </w:t>
      </w:r>
      <w:r w:rsidR="00123774" w:rsidRPr="00475322">
        <w:rPr>
          <w:rFonts w:cs="Arial"/>
        </w:rPr>
        <w:t>Curriculum Framework an</w:t>
      </w:r>
      <w:r w:rsidR="00123774">
        <w:rPr>
          <w:rFonts w:cs="Arial"/>
        </w:rPr>
        <w:t xml:space="preserve">d Evaluation Criteria Committee </w:t>
      </w:r>
      <w:r w:rsidR="00123774" w:rsidRPr="00475322">
        <w:rPr>
          <w:rFonts w:cs="Arial"/>
        </w:rPr>
        <w:t xml:space="preserve">Guidelines for the 2021 Revision of the </w:t>
      </w:r>
      <w:r w:rsidR="00123774" w:rsidRPr="00475322">
        <w:rPr>
          <w:rFonts w:cs="Arial"/>
          <w:i/>
        </w:rPr>
        <w:t>Mathematics Framework for California Public Schools</w:t>
      </w:r>
      <w:r w:rsidR="00D75038">
        <w:rPr>
          <w:rFonts w:cs="Arial"/>
          <w:i/>
        </w:rPr>
        <w:t>,</w:t>
      </w:r>
      <w:r w:rsidR="00123774" w:rsidRPr="00475322">
        <w:rPr>
          <w:rFonts w:cs="Arial"/>
          <w:i/>
        </w:rPr>
        <w:t xml:space="preserve"> Kindergarten Through Grade Twelve</w:t>
      </w:r>
      <w:r w:rsidR="00123774" w:rsidRPr="00D24454">
        <w:t xml:space="preserve"> as recommended by the IQC</w:t>
      </w:r>
      <w:r w:rsidR="00123774">
        <w:t xml:space="preserve"> </w:t>
      </w:r>
      <w:r w:rsidR="007549C0">
        <w:t>(7</w:t>
      </w:r>
      <w:r w:rsidRPr="00B47F71">
        <w:t xml:space="preserve"> pages)</w:t>
      </w:r>
    </w:p>
    <w:p w:rsidR="00713B0C" w:rsidRDefault="00034611" w:rsidP="0068300F">
      <w:pPr>
        <w:tabs>
          <w:tab w:val="left" w:pos="1620"/>
        </w:tabs>
        <w:spacing w:after="240"/>
        <w:ind w:left="1530" w:hanging="1530"/>
        <w:sectPr w:rsidR="00713B0C" w:rsidSect="007D3664">
          <w:headerReference w:type="default" r:id="rId10"/>
          <w:type w:val="continuous"/>
          <w:pgSz w:w="12240" w:h="15840"/>
          <w:pgMar w:top="1440" w:right="1440" w:bottom="1440" w:left="1440" w:header="720" w:footer="720" w:gutter="0"/>
          <w:cols w:space="720"/>
          <w:docGrid w:linePitch="360"/>
        </w:sectPr>
      </w:pPr>
      <w:r w:rsidRPr="00D42C92">
        <w:t xml:space="preserve">Attachment 2: Mathematics Curriculum Framework </w:t>
      </w:r>
      <w:r w:rsidR="00123774">
        <w:t xml:space="preserve">and </w:t>
      </w:r>
      <w:r w:rsidRPr="00D42C92">
        <w:t>Evaluation Criteria Committee Member Recommendation</w:t>
      </w:r>
      <w:r w:rsidR="00D42C92">
        <w:t>s</w:t>
      </w:r>
      <w:r w:rsidR="007549C0">
        <w:t xml:space="preserve"> (4</w:t>
      </w:r>
      <w:r w:rsidRPr="00D42C92">
        <w:t xml:space="preserve"> page</w:t>
      </w:r>
      <w:r w:rsidR="007549C0">
        <w:t>s</w:t>
      </w:r>
      <w:r w:rsidRPr="00D42C92">
        <w:t>)</w:t>
      </w:r>
    </w:p>
    <w:p w:rsidR="00950A4E" w:rsidRPr="0079066E" w:rsidRDefault="00950A4E" w:rsidP="00B16CF8">
      <w:pPr>
        <w:pStyle w:val="Heading1"/>
        <w:spacing w:after="240"/>
      </w:pPr>
      <w:r>
        <w:lastRenderedPageBreak/>
        <w:t xml:space="preserve">Draft Curriculum Framework and Evaluation Criteria Committee Guidelines for the 2021 Revision of the </w:t>
      </w:r>
      <w:r w:rsidRPr="00126D2A">
        <w:rPr>
          <w:i/>
          <w:iCs/>
        </w:rPr>
        <w:t>Mathematics Framework for California Public Schools</w:t>
      </w:r>
      <w:r w:rsidR="00D75038">
        <w:rPr>
          <w:i/>
          <w:iCs/>
        </w:rPr>
        <w:t>,</w:t>
      </w:r>
      <w:r w:rsidRPr="00126D2A">
        <w:rPr>
          <w:i/>
          <w:iCs/>
        </w:rPr>
        <w:t xml:space="preserve"> Kindergarten Through Grade Twelve</w:t>
      </w:r>
    </w:p>
    <w:p w:rsidR="00950A4E" w:rsidRDefault="00950A4E" w:rsidP="00950A4E">
      <w:pPr>
        <w:rPr>
          <w:bCs/>
        </w:rPr>
      </w:pPr>
      <w:r w:rsidRPr="0079066E">
        <w:rPr>
          <w:bCs/>
        </w:rPr>
        <w:t xml:space="preserve">The guidelines </w:t>
      </w:r>
      <w:r>
        <w:rPr>
          <w:bCs/>
        </w:rPr>
        <w:t xml:space="preserve">approved by the State Board of Education (SBE) </w:t>
      </w:r>
      <w:r w:rsidRPr="0079066E">
        <w:rPr>
          <w:bCs/>
        </w:rPr>
        <w:t>will direct the work of the Mathematics Curriculum Framework and Evaluation Criteria Committee (CFCC). The guidelines are based on statutory requirements, feedback from focus group meetings in August of 2019,</w:t>
      </w:r>
      <w:r w:rsidRPr="00D17BBC">
        <w:rPr>
          <w:bCs/>
        </w:rPr>
        <w:t xml:space="preserve"> student focus groups in September and October 2019, information provided by the Instructional Quality Commission and the State Board of Education, and public comment.</w:t>
      </w:r>
    </w:p>
    <w:p w:rsidR="00950A4E" w:rsidRPr="0079066E" w:rsidRDefault="00950A4E" w:rsidP="00950A4E">
      <w:pPr>
        <w:pStyle w:val="Heading2"/>
        <w:numPr>
          <w:ilvl w:val="0"/>
          <w:numId w:val="64"/>
        </w:numPr>
        <w:spacing w:line="259" w:lineRule="auto"/>
      </w:pPr>
      <w:r w:rsidRPr="00A55678">
        <w:t>In general, the</w:t>
      </w:r>
      <w:r>
        <w:t xml:space="preserve"> revised</w:t>
      </w:r>
      <w:r w:rsidRPr="00A55678">
        <w:t xml:space="preserve"> </w:t>
      </w:r>
      <w:r w:rsidRPr="0068300F">
        <w:rPr>
          <w:i/>
        </w:rPr>
        <w:t>California Mathematics Framework for Public Schools, Kindergarten through Grade Twelve</w:t>
      </w:r>
      <w:r w:rsidRPr="00A55678">
        <w:t xml:space="preserve"> (</w:t>
      </w:r>
      <w:r w:rsidRPr="0068300F">
        <w:rPr>
          <w:i/>
        </w:rPr>
        <w:t>Mathematics Framework</w:t>
      </w:r>
      <w:r w:rsidRPr="00A55678">
        <w:t>) shall</w:t>
      </w:r>
    </w:p>
    <w:p w:rsidR="00950A4E" w:rsidRPr="007C2FFF" w:rsidRDefault="00950A4E" w:rsidP="00950A4E">
      <w:pPr>
        <w:pStyle w:val="ListParagraph"/>
        <w:numPr>
          <w:ilvl w:val="0"/>
          <w:numId w:val="4"/>
        </w:numPr>
        <w:adjustRightInd w:val="0"/>
        <w:snapToGrid w:val="0"/>
        <w:spacing w:before="240" w:after="240"/>
        <w:contextualSpacing w:val="0"/>
      </w:pPr>
      <w:r>
        <w:t>b</w:t>
      </w:r>
      <w:r w:rsidRPr="005C4EB3">
        <w:t xml:space="preserve">e aligned to the </w:t>
      </w:r>
      <w:r w:rsidRPr="00126D2A">
        <w:rPr>
          <w:i/>
          <w:iCs/>
        </w:rPr>
        <w:t>California Common Core State Standards for Mathematics</w:t>
      </w:r>
      <w:r w:rsidRPr="00A55678">
        <w:t xml:space="preserve"> </w:t>
      </w:r>
      <w:r>
        <w:t>(</w:t>
      </w:r>
      <w:r w:rsidRPr="00126D2A">
        <w:rPr>
          <w:i/>
          <w:iCs/>
        </w:rPr>
        <w:t>CA CCSSM</w:t>
      </w:r>
      <w:r w:rsidRPr="00A55678">
        <w:t>)</w:t>
      </w:r>
      <w:r w:rsidRPr="007B28AC">
        <w:t xml:space="preserve"> adopted </w:t>
      </w:r>
      <w:r>
        <w:t xml:space="preserve">by the SBE </w:t>
      </w:r>
      <w:r w:rsidRPr="007B28AC">
        <w:t xml:space="preserve">in 2010 and </w:t>
      </w:r>
      <w:r>
        <w:t>modified</w:t>
      </w:r>
      <w:r w:rsidRPr="007B28AC">
        <w:t xml:space="preserve"> in 2013</w:t>
      </w:r>
      <w:r w:rsidRPr="007C2FFF">
        <w:rPr>
          <w:sz w:val="23"/>
          <w:szCs w:val="23"/>
        </w:rPr>
        <w:t>;</w:t>
      </w:r>
    </w:p>
    <w:p w:rsidR="00950A4E" w:rsidRPr="007B28AC" w:rsidRDefault="00950A4E" w:rsidP="00950A4E">
      <w:pPr>
        <w:pStyle w:val="ListParagraph"/>
        <w:numPr>
          <w:ilvl w:val="0"/>
          <w:numId w:val="4"/>
        </w:numPr>
        <w:snapToGrid w:val="0"/>
        <w:spacing w:before="240" w:after="240" w:line="259" w:lineRule="auto"/>
        <w:contextualSpacing w:val="0"/>
      </w:pPr>
      <w:r>
        <w:t>r</w:t>
      </w:r>
      <w:r w:rsidRPr="00E44963">
        <w:t>eflect the goal of achieving conceptual understanding, problem solving</w:t>
      </w:r>
      <w:r>
        <w:t xml:space="preserve"> capacity</w:t>
      </w:r>
      <w:r w:rsidRPr="00E44963">
        <w:t xml:space="preserve">, </w:t>
      </w:r>
      <w:r>
        <w:t xml:space="preserve">and </w:t>
      </w:r>
      <w:r w:rsidRPr="00E44963">
        <w:t>procedural fluency</w:t>
      </w:r>
      <w:r>
        <w:t xml:space="preserve"> in mathematics</w:t>
      </w:r>
      <w:r w:rsidRPr="00E44963">
        <w:t xml:space="preserve"> and</w:t>
      </w:r>
      <w:r>
        <w:t xml:space="preserve"> demonstrate</w:t>
      </w:r>
      <w:r w:rsidRPr="00E44963">
        <w:t xml:space="preserve"> how the</w:t>
      </w:r>
      <w:r>
        <w:t xml:space="preserve">se goals </w:t>
      </w:r>
      <w:r w:rsidRPr="00E44963">
        <w:t xml:space="preserve"> are consistent with the </w:t>
      </w:r>
      <w:r w:rsidRPr="00126D2A">
        <w:rPr>
          <w:i/>
          <w:iCs/>
        </w:rPr>
        <w:t>CA CCSSM</w:t>
      </w:r>
      <w:r>
        <w:t xml:space="preserve"> assessment specifications utilizing the Standards for Mathematical Practice (SMP</w:t>
      </w:r>
      <w:r w:rsidR="0068300F">
        <w:t>s</w:t>
      </w:r>
      <w:r>
        <w:t>);</w:t>
      </w:r>
    </w:p>
    <w:p w:rsidR="00950A4E" w:rsidRPr="007B28AC" w:rsidRDefault="00950A4E" w:rsidP="00950A4E">
      <w:pPr>
        <w:pStyle w:val="ListParagraph"/>
        <w:numPr>
          <w:ilvl w:val="0"/>
          <w:numId w:val="4"/>
        </w:numPr>
        <w:snapToGrid w:val="0"/>
        <w:spacing w:before="240" w:after="240" w:line="259" w:lineRule="auto"/>
        <w:contextualSpacing w:val="0"/>
      </w:pPr>
      <w:r>
        <w:t>articulate</w:t>
      </w:r>
      <w:r w:rsidRPr="00E44963">
        <w:t xml:space="preserve"> a clear and concise narrative that </w:t>
      </w:r>
      <w:r>
        <w:t xml:space="preserve">gives </w:t>
      </w:r>
      <w:r w:rsidRPr="00E44963">
        <w:t xml:space="preserve">guidance and serves the needs of different users, including specialists, administrators, </w:t>
      </w:r>
      <w:r>
        <w:t xml:space="preserve">and </w:t>
      </w:r>
      <w:r w:rsidRPr="00E44963">
        <w:t xml:space="preserve">curriculum leaders, and that reflects current, confirmed </w:t>
      </w:r>
      <w:r>
        <w:t>r</w:t>
      </w:r>
      <w:r w:rsidRPr="00E44963">
        <w:t>esearch</w:t>
      </w:r>
      <w:r>
        <w:t xml:space="preserve"> in mathematics;</w:t>
      </w:r>
    </w:p>
    <w:p w:rsidR="00950A4E" w:rsidRPr="007B28AC" w:rsidRDefault="00950A4E" w:rsidP="00950A4E">
      <w:pPr>
        <w:pStyle w:val="ListParagraph"/>
        <w:numPr>
          <w:ilvl w:val="0"/>
          <w:numId w:val="4"/>
        </w:numPr>
        <w:snapToGrid w:val="0"/>
        <w:spacing w:before="240" w:after="240" w:line="259" w:lineRule="auto"/>
        <w:contextualSpacing w:val="0"/>
      </w:pPr>
      <w:r>
        <w:t>b</w:t>
      </w:r>
      <w:r w:rsidRPr="00E44963">
        <w:t>e written in language that is inclusive an</w:t>
      </w:r>
      <w:r>
        <w:t>d supportive of multiple users,</w:t>
      </w:r>
      <w:r w:rsidRPr="00E44963">
        <w:t xml:space="preserve"> single</w:t>
      </w:r>
      <w:r w:rsidR="0068300F">
        <w:t xml:space="preserve"> or multiple </w:t>
      </w:r>
      <w:r w:rsidRPr="00E44963">
        <w:t>subject credentialed</w:t>
      </w:r>
      <w:r>
        <w:t xml:space="preserve"> </w:t>
      </w:r>
      <w:r w:rsidRPr="00E44963">
        <w:t xml:space="preserve">teachers, support staff, administrators, and community leaders while not exceeding </w:t>
      </w:r>
      <w:r w:rsidRPr="007B28AC">
        <w:rPr>
          <w:iCs/>
        </w:rPr>
        <w:t xml:space="preserve">900 </w:t>
      </w:r>
      <w:r>
        <w:t>pages;</w:t>
      </w:r>
    </w:p>
    <w:p w:rsidR="00950A4E" w:rsidRPr="007B28AC" w:rsidRDefault="00950A4E" w:rsidP="00950A4E">
      <w:pPr>
        <w:pStyle w:val="ListParagraph"/>
        <w:numPr>
          <w:ilvl w:val="0"/>
          <w:numId w:val="4"/>
        </w:numPr>
        <w:snapToGrid w:val="0"/>
        <w:spacing w:before="240" w:after="240" w:line="259" w:lineRule="auto"/>
        <w:contextualSpacing w:val="0"/>
      </w:pPr>
      <w:r>
        <w:t>include support from and references to current research to guide student-centered learning, including strategies to support a growth mindset in mathematics;</w:t>
      </w:r>
    </w:p>
    <w:p w:rsidR="00950A4E" w:rsidRDefault="00950A4E" w:rsidP="00950A4E">
      <w:pPr>
        <w:pStyle w:val="ListParagraph"/>
        <w:numPr>
          <w:ilvl w:val="0"/>
          <w:numId w:val="4"/>
        </w:numPr>
        <w:snapToGrid w:val="0"/>
        <w:spacing w:before="240" w:after="240" w:line="259" w:lineRule="auto"/>
        <w:contextualSpacing w:val="0"/>
      </w:pPr>
      <w:r>
        <w:t>i</w:t>
      </w:r>
      <w:r w:rsidRPr="00E44963">
        <w:t>nclude an overview explaining how the standards are organized with an explanation of the coding s</w:t>
      </w:r>
      <w:r>
        <w:t>ystem for identifying standards;</w:t>
      </w:r>
    </w:p>
    <w:p w:rsidR="00950A4E" w:rsidRPr="007B28AC" w:rsidRDefault="00950A4E" w:rsidP="00950A4E">
      <w:pPr>
        <w:pStyle w:val="ListParagraph"/>
        <w:numPr>
          <w:ilvl w:val="0"/>
          <w:numId w:val="4"/>
        </w:numPr>
        <w:snapToGrid w:val="0"/>
        <w:spacing w:before="240" w:after="240" w:line="259" w:lineRule="auto"/>
        <w:contextualSpacing w:val="0"/>
      </w:pPr>
      <w:r>
        <w:t>s</w:t>
      </w:r>
      <w:r w:rsidRPr="00E44963">
        <w:t>upport a progression of learning from transitional kinderga</w:t>
      </w:r>
      <w:r>
        <w:t>rten through grade twelve that e</w:t>
      </w:r>
      <w:r w:rsidRPr="00E44963">
        <w:t>nsures all students can achie</w:t>
      </w:r>
      <w:r>
        <w:t>ve college and career readiness;</w:t>
      </w:r>
    </w:p>
    <w:p w:rsidR="00950A4E" w:rsidRPr="00F52227" w:rsidRDefault="00950A4E" w:rsidP="00950A4E">
      <w:pPr>
        <w:pStyle w:val="ListParagraph"/>
        <w:numPr>
          <w:ilvl w:val="0"/>
          <w:numId w:val="4"/>
        </w:numPr>
        <w:snapToGrid w:val="0"/>
        <w:spacing w:before="240" w:after="240" w:line="259" w:lineRule="auto"/>
        <w:contextualSpacing w:val="0"/>
      </w:pPr>
      <w:r>
        <w:lastRenderedPageBreak/>
        <w:t>i</w:t>
      </w:r>
      <w:r w:rsidRPr="00E44963">
        <w:t>nclude compelling language that underscores the</w:t>
      </w:r>
      <w:r>
        <w:t xml:space="preserve"> importance of the </w:t>
      </w:r>
      <w:r w:rsidR="0068300F">
        <w:t>SMPs as well as</w:t>
      </w:r>
      <w:r w:rsidRPr="00E44963">
        <w:t xml:space="preserve"> the mathematics content standards</w:t>
      </w:r>
      <w:r>
        <w:t>;</w:t>
      </w:r>
    </w:p>
    <w:p w:rsidR="00950A4E" w:rsidRPr="00D67863" w:rsidRDefault="00950A4E" w:rsidP="00950A4E">
      <w:pPr>
        <w:pStyle w:val="ListParagraph"/>
        <w:numPr>
          <w:ilvl w:val="0"/>
          <w:numId w:val="4"/>
        </w:numPr>
        <w:snapToGrid w:val="0"/>
        <w:spacing w:before="240" w:after="240" w:line="259" w:lineRule="auto"/>
        <w:contextualSpacing w:val="0"/>
      </w:pPr>
      <w:r>
        <w:t>p</w:t>
      </w:r>
      <w:r w:rsidRPr="007B28AC">
        <w:t xml:space="preserve">rovide guidance to help </w:t>
      </w:r>
      <w:r w:rsidR="0068300F">
        <w:t>ensure equitable access to high-</w:t>
      </w:r>
      <w:r w:rsidRPr="007B28AC">
        <w:t>quality mathematics instruction for all elementary, middle, and high</w:t>
      </w:r>
      <w:r>
        <w:t xml:space="preserve"> </w:t>
      </w:r>
      <w:r w:rsidRPr="007B28AC">
        <w:t>school students in California</w:t>
      </w:r>
      <w:r>
        <w:t>; and</w:t>
      </w:r>
    </w:p>
    <w:p w:rsidR="00950A4E" w:rsidRDefault="00950A4E" w:rsidP="00950A4E">
      <w:pPr>
        <w:pStyle w:val="ListParagraph"/>
        <w:numPr>
          <w:ilvl w:val="0"/>
          <w:numId w:val="4"/>
        </w:numPr>
        <w:snapToGrid w:val="0"/>
        <w:spacing w:before="240" w:after="240" w:line="259" w:lineRule="auto"/>
        <w:contextualSpacing w:val="0"/>
      </w:pPr>
      <w:r>
        <w:t>include a table of contents and glossary of critical terms.</w:t>
      </w:r>
    </w:p>
    <w:p w:rsidR="00950A4E" w:rsidRPr="00FA26F5" w:rsidRDefault="00950A4E" w:rsidP="00950A4E">
      <w:pPr>
        <w:pStyle w:val="Heading2"/>
        <w:numPr>
          <w:ilvl w:val="0"/>
          <w:numId w:val="64"/>
        </w:numPr>
        <w:spacing w:line="259" w:lineRule="auto"/>
      </w:pPr>
      <w:r w:rsidRPr="00A55678">
        <w:t xml:space="preserve">Additionally, the revised </w:t>
      </w:r>
      <w:r w:rsidRPr="00FA26F5">
        <w:rPr>
          <w:i/>
          <w:iCs/>
        </w:rPr>
        <w:t>Mathematics Framework</w:t>
      </w:r>
      <w:r w:rsidRPr="00A55678">
        <w:t xml:space="preserve"> shall be explicit in its provision of</w:t>
      </w:r>
    </w:p>
    <w:p w:rsidR="00950A4E" w:rsidRPr="0068300F" w:rsidRDefault="0068300F" w:rsidP="00950A4E">
      <w:pPr>
        <w:pStyle w:val="ListParagraph"/>
        <w:numPr>
          <w:ilvl w:val="0"/>
          <w:numId w:val="6"/>
        </w:numPr>
        <w:snapToGrid w:val="0"/>
        <w:spacing w:before="240" w:after="240" w:line="259" w:lineRule="auto"/>
        <w:ind w:left="1080"/>
        <w:contextualSpacing w:val="0"/>
      </w:pPr>
      <w:r>
        <w:t>l</w:t>
      </w:r>
      <w:r w:rsidR="00950A4E" w:rsidRPr="0068300F">
        <w:t>earning progressions for each of the major domains of mathematics,</w:t>
      </w:r>
      <w:r w:rsidR="00032BC2">
        <w:rPr>
          <w:rFonts w:ascii="Verdana" w:hAnsi="Verdana"/>
          <w:sz w:val="17"/>
          <w:szCs w:val="17"/>
          <w:shd w:val="clear" w:color="auto" w:fill="FFFFFF"/>
        </w:rPr>
        <w:t xml:space="preserve"> </w:t>
      </w:r>
      <w:r w:rsidR="00950A4E" w:rsidRPr="0068300F">
        <w:rPr>
          <w:rFonts w:cs="Arial"/>
          <w:shd w:val="clear" w:color="auto" w:fill="FFFFFF"/>
        </w:rPr>
        <w:t>describing the progression of a topic across a number of grade levels, informed both by research on children's cognitive development and by the l</w:t>
      </w:r>
      <w:r w:rsidR="005E3A1A">
        <w:rPr>
          <w:rFonts w:cs="Arial"/>
          <w:shd w:val="clear" w:color="auto" w:fill="FFFFFF"/>
        </w:rPr>
        <w:t>ogical structure of mathematics;</w:t>
      </w:r>
    </w:p>
    <w:p w:rsidR="00950A4E" w:rsidRDefault="0068300F" w:rsidP="00950A4E">
      <w:pPr>
        <w:pStyle w:val="ListParagraph"/>
        <w:numPr>
          <w:ilvl w:val="0"/>
          <w:numId w:val="6"/>
        </w:numPr>
        <w:snapToGrid w:val="0"/>
        <w:spacing w:before="240" w:after="240" w:line="259" w:lineRule="auto"/>
        <w:ind w:left="1080"/>
        <w:contextualSpacing w:val="0"/>
      </w:pPr>
      <w:r>
        <w:t>g</w:t>
      </w:r>
      <w:r w:rsidR="00950A4E">
        <w:t xml:space="preserve">uidance about how to integrate use of the progressions with grade level standards and </w:t>
      </w:r>
      <w:r>
        <w:t>SMPs</w:t>
      </w:r>
      <w:r w:rsidR="00950A4E">
        <w:t xml:space="preserve"> in meeting the needs of ind</w:t>
      </w:r>
      <w:r w:rsidR="005E3A1A">
        <w:t>ividuals and groups of students;</w:t>
      </w:r>
    </w:p>
    <w:p w:rsidR="00950A4E" w:rsidRDefault="00950A4E" w:rsidP="00950A4E">
      <w:pPr>
        <w:pStyle w:val="ListParagraph"/>
        <w:numPr>
          <w:ilvl w:val="0"/>
          <w:numId w:val="6"/>
        </w:numPr>
        <w:snapToGrid w:val="0"/>
        <w:spacing w:before="240" w:after="240" w:line="259" w:lineRule="auto"/>
        <w:ind w:left="1080"/>
        <w:contextualSpacing w:val="0"/>
      </w:pPr>
      <w:r>
        <w:t>guidance ensuring access and equity, including research related to Universal Design for Learning;</w:t>
      </w:r>
    </w:p>
    <w:p w:rsidR="00950A4E" w:rsidRDefault="00950A4E" w:rsidP="00950A4E">
      <w:pPr>
        <w:pStyle w:val="ListParagraph"/>
        <w:numPr>
          <w:ilvl w:val="0"/>
          <w:numId w:val="6"/>
        </w:numPr>
        <w:snapToGrid w:val="0"/>
        <w:spacing w:before="240" w:after="240" w:line="259" w:lineRule="auto"/>
        <w:ind w:left="1080"/>
        <w:contextualSpacing w:val="0"/>
      </w:pPr>
      <w:r>
        <w:t>examples of concrete, representational, and abstract models at each grade level;</w:t>
      </w:r>
    </w:p>
    <w:p w:rsidR="00950A4E" w:rsidRDefault="00950A4E" w:rsidP="00950A4E">
      <w:pPr>
        <w:pStyle w:val="ListParagraph"/>
        <w:numPr>
          <w:ilvl w:val="0"/>
          <w:numId w:val="6"/>
        </w:numPr>
        <w:snapToGrid w:val="0"/>
        <w:spacing w:before="240" w:after="240" w:line="259" w:lineRule="auto"/>
        <w:ind w:left="1080"/>
        <w:contextualSpacing w:val="0"/>
      </w:pPr>
      <w:r>
        <w:t>specific guidance about developing domain-specific language and literacy skills;</w:t>
      </w:r>
    </w:p>
    <w:p w:rsidR="00950A4E" w:rsidRDefault="0068300F" w:rsidP="00950A4E">
      <w:pPr>
        <w:pStyle w:val="ListParagraph"/>
        <w:numPr>
          <w:ilvl w:val="0"/>
          <w:numId w:val="6"/>
        </w:numPr>
        <w:snapToGrid w:val="0"/>
        <w:spacing w:before="240" w:after="240" w:line="259" w:lineRule="auto"/>
        <w:ind w:left="1080"/>
        <w:contextualSpacing w:val="0"/>
      </w:pPr>
      <w:r>
        <w:t>i</w:t>
      </w:r>
      <w:r w:rsidR="00950A4E">
        <w:t>nformation about  the California Assessment of Student Performance and Progress (CAASPP) System assessment specifications, including achievement level descriptors, and support resources for the Smarter Balanced Assessment Consortium;</w:t>
      </w:r>
    </w:p>
    <w:p w:rsidR="00950A4E" w:rsidRPr="007B28AC" w:rsidRDefault="00950A4E" w:rsidP="00950A4E">
      <w:pPr>
        <w:pStyle w:val="ListParagraph"/>
        <w:numPr>
          <w:ilvl w:val="0"/>
          <w:numId w:val="6"/>
        </w:numPr>
        <w:snapToGrid w:val="0"/>
        <w:spacing w:before="240" w:after="240" w:line="259" w:lineRule="auto"/>
        <w:ind w:left="1080"/>
        <w:contextualSpacing w:val="0"/>
      </w:pPr>
      <w:r>
        <w:t xml:space="preserve">strategies related to those included in the California Department of Education resources, including the English Learner (EL) Roadmap, the </w:t>
      </w:r>
      <w:r w:rsidRPr="00A55678">
        <w:rPr>
          <w:i/>
          <w:iCs/>
        </w:rPr>
        <w:t>English L</w:t>
      </w:r>
      <w:r>
        <w:rPr>
          <w:i/>
          <w:iCs/>
        </w:rPr>
        <w:t>anguage Arts</w:t>
      </w:r>
      <w:r w:rsidRPr="00A55678">
        <w:rPr>
          <w:i/>
          <w:iCs/>
        </w:rPr>
        <w:t>/E</w:t>
      </w:r>
      <w:r>
        <w:rPr>
          <w:i/>
          <w:iCs/>
        </w:rPr>
        <w:t xml:space="preserve">nglish </w:t>
      </w:r>
      <w:r w:rsidRPr="00A55678">
        <w:rPr>
          <w:i/>
          <w:iCs/>
        </w:rPr>
        <w:t>L</w:t>
      </w:r>
      <w:r>
        <w:rPr>
          <w:i/>
          <w:iCs/>
        </w:rPr>
        <w:t xml:space="preserve">anguage </w:t>
      </w:r>
      <w:r w:rsidRPr="00A55678">
        <w:rPr>
          <w:i/>
          <w:iCs/>
        </w:rPr>
        <w:t>D</w:t>
      </w:r>
      <w:r>
        <w:rPr>
          <w:i/>
          <w:iCs/>
        </w:rPr>
        <w:t>evelopment</w:t>
      </w:r>
      <w:r w:rsidRPr="00A55678">
        <w:rPr>
          <w:i/>
          <w:iCs/>
        </w:rPr>
        <w:t xml:space="preserve"> Framework,</w:t>
      </w:r>
      <w:r w:rsidRPr="007B28AC">
        <w:t xml:space="preserve"> the </w:t>
      </w:r>
      <w:r w:rsidRPr="00D27205">
        <w:rPr>
          <w:i/>
          <w:iCs/>
        </w:rPr>
        <w:t>California</w:t>
      </w:r>
      <w:r>
        <w:t xml:space="preserve"> </w:t>
      </w:r>
      <w:r w:rsidRPr="00D27205">
        <w:rPr>
          <w:i/>
          <w:iCs/>
        </w:rPr>
        <w:t>English Language Development Standards</w:t>
      </w:r>
      <w:r w:rsidRPr="007B28AC">
        <w:t xml:space="preserve">, and </w:t>
      </w:r>
      <w:r w:rsidRPr="00D27205">
        <w:rPr>
          <w:i/>
          <w:iCs/>
        </w:rPr>
        <w:t>Educating for Global Competency</w:t>
      </w:r>
      <w:r w:rsidRPr="007B28AC">
        <w:t xml:space="preserve">, to support guidance and usability of the </w:t>
      </w:r>
      <w:r w:rsidRPr="00A55678">
        <w:rPr>
          <w:i/>
          <w:iCs/>
        </w:rPr>
        <w:t>Mathematics Framework</w:t>
      </w:r>
      <w:r>
        <w:t>;</w:t>
      </w:r>
      <w:r w:rsidRPr="007B28AC">
        <w:t xml:space="preserve"> and</w:t>
      </w:r>
    </w:p>
    <w:p w:rsidR="00950A4E" w:rsidRPr="007C2FFF" w:rsidRDefault="00950A4E" w:rsidP="00950A4E">
      <w:pPr>
        <w:pStyle w:val="ListParagraph"/>
        <w:numPr>
          <w:ilvl w:val="0"/>
          <w:numId w:val="6"/>
        </w:numPr>
        <w:snapToGrid w:val="0"/>
        <w:spacing w:before="240" w:after="240" w:line="259" w:lineRule="auto"/>
        <w:ind w:left="1080"/>
        <w:contextualSpacing w:val="0"/>
      </w:pPr>
      <w:r>
        <w:t xml:space="preserve">connections to resources and associations with resources that support and illustrate the guidance in the framework, including graphics, tables, snapshots </w:t>
      </w:r>
      <w:r>
        <w:lastRenderedPageBreak/>
        <w:t xml:space="preserve">and vignettes aligned to the guidance in the </w:t>
      </w:r>
      <w:r w:rsidRPr="00A55678">
        <w:rPr>
          <w:i/>
          <w:iCs/>
        </w:rPr>
        <w:t>Mathematics Framework</w:t>
      </w:r>
      <w:r>
        <w:t>, and provide links to those resources when necessary.</w:t>
      </w:r>
    </w:p>
    <w:p w:rsidR="00950A4E" w:rsidRPr="00A55678" w:rsidRDefault="00950A4E" w:rsidP="00950A4E">
      <w:pPr>
        <w:pStyle w:val="Heading2"/>
        <w:numPr>
          <w:ilvl w:val="0"/>
          <w:numId w:val="64"/>
        </w:numPr>
        <w:spacing w:line="259" w:lineRule="auto"/>
      </w:pPr>
      <w:r>
        <w:t>The CFCC shall develop chapters on the instructional cycles for grade-level mathematics. These chapters should support planning for instruction and assessment to ensure equitable access and opportunity for all students</w:t>
      </w:r>
      <w:r w:rsidR="0068300F">
        <w:t>. T</w:t>
      </w:r>
      <w:r>
        <w:t>hey shall provide:</w:t>
      </w:r>
    </w:p>
    <w:p w:rsidR="00950A4E" w:rsidRDefault="00950A4E" w:rsidP="00950A4E">
      <w:pPr>
        <w:pStyle w:val="ListParagraph"/>
        <w:numPr>
          <w:ilvl w:val="0"/>
          <w:numId w:val="5"/>
        </w:numPr>
        <w:snapToGrid w:val="0"/>
        <w:spacing w:before="240" w:after="240" w:line="259" w:lineRule="auto"/>
        <w:contextualSpacing w:val="0"/>
      </w:pPr>
      <w:r>
        <w:t>Guidance for planning instruction that includes</w:t>
      </w:r>
    </w:p>
    <w:p w:rsidR="00950A4E" w:rsidRDefault="00950A4E" w:rsidP="00950A4E">
      <w:pPr>
        <w:pStyle w:val="ListParagraph"/>
        <w:numPr>
          <w:ilvl w:val="1"/>
          <w:numId w:val="5"/>
        </w:numPr>
        <w:snapToGrid w:val="0"/>
        <w:spacing w:before="240" w:after="240" w:line="259" w:lineRule="auto"/>
        <w:contextualSpacing w:val="0"/>
      </w:pPr>
      <w:r>
        <w:t xml:space="preserve">explanations of the components of the content standards and </w:t>
      </w:r>
      <w:r w:rsidR="0068300F">
        <w:t>SMPs</w:t>
      </w:r>
      <w:r>
        <w:t xml:space="preserve"> and how they work together;</w:t>
      </w:r>
    </w:p>
    <w:p w:rsidR="00950A4E" w:rsidRDefault="00950A4E" w:rsidP="00950A4E">
      <w:pPr>
        <w:pStyle w:val="ListParagraph"/>
        <w:numPr>
          <w:ilvl w:val="1"/>
          <w:numId w:val="5"/>
        </w:numPr>
        <w:snapToGrid w:val="0"/>
        <w:spacing w:before="240" w:after="240" w:line="259" w:lineRule="auto"/>
        <w:contextualSpacing w:val="0"/>
      </w:pPr>
      <w:r>
        <w:t>examples of a variety of instructional and pedagogical approaches to mathematics teaching, including models and examples of what student learning looks like in different classroom settings, along with common misconceptions;</w:t>
      </w:r>
    </w:p>
    <w:p w:rsidR="00950A4E" w:rsidRPr="007437F5" w:rsidRDefault="00950A4E" w:rsidP="00950A4E">
      <w:pPr>
        <w:pStyle w:val="ListParagraph"/>
        <w:numPr>
          <w:ilvl w:val="1"/>
          <w:numId w:val="5"/>
        </w:numPr>
        <w:shd w:val="clear" w:color="auto" w:fill="FFFFFF"/>
        <w:textAlignment w:val="baseline"/>
        <w:rPr>
          <w:rFonts w:cs="Arial"/>
          <w:color w:val="333333"/>
          <w:sz w:val="30"/>
          <w:szCs w:val="30"/>
        </w:rPr>
      </w:pPr>
      <w:r w:rsidRPr="007437F5">
        <w:t xml:space="preserve">guidelines to support the integration of the principles of Universal Design for Learning in </w:t>
      </w:r>
      <w:r>
        <w:t>first instruction</w:t>
      </w:r>
      <w:r w:rsidRPr="007437F5">
        <w:t xml:space="preserve"> for all students, including m</w:t>
      </w:r>
      <w:r w:rsidRPr="007437F5">
        <w:rPr>
          <w:rFonts w:cs="Arial"/>
          <w:color w:val="333333"/>
        </w:rPr>
        <w:t>ultiple means of representation</w:t>
      </w:r>
      <w:r>
        <w:rPr>
          <w:rFonts w:cs="Arial"/>
          <w:color w:val="333333"/>
        </w:rPr>
        <w:t xml:space="preserve"> (</w:t>
      </w:r>
      <w:r w:rsidRPr="007437F5">
        <w:rPr>
          <w:rFonts w:cs="Arial"/>
          <w:color w:val="333333"/>
        </w:rPr>
        <w:t>giv</w:t>
      </w:r>
      <w:r>
        <w:rPr>
          <w:rFonts w:cs="Arial"/>
          <w:color w:val="333333"/>
        </w:rPr>
        <w:t>ing</w:t>
      </w:r>
      <w:r w:rsidRPr="007437F5">
        <w:rPr>
          <w:rFonts w:cs="Arial"/>
          <w:color w:val="333333"/>
        </w:rPr>
        <w:t xml:space="preserve"> learners various ways of acquiring information and knowledge</w:t>
      </w:r>
      <w:r>
        <w:rPr>
          <w:rFonts w:cs="Arial"/>
          <w:color w:val="333333"/>
        </w:rPr>
        <w:t>)</w:t>
      </w:r>
      <w:r w:rsidRPr="007437F5">
        <w:rPr>
          <w:rFonts w:cs="Arial"/>
          <w:color w:val="333333"/>
        </w:rPr>
        <w:t>; multiple means of expression</w:t>
      </w:r>
      <w:r>
        <w:rPr>
          <w:rFonts w:cs="Arial"/>
          <w:color w:val="333333"/>
        </w:rPr>
        <w:t xml:space="preserve"> (</w:t>
      </w:r>
      <w:r w:rsidRPr="007437F5">
        <w:rPr>
          <w:rFonts w:cs="Arial"/>
          <w:color w:val="333333"/>
        </w:rPr>
        <w:t>providing learners alternatives for demonstrating what they know</w:t>
      </w:r>
      <w:r>
        <w:rPr>
          <w:rFonts w:cs="Arial"/>
          <w:color w:val="333333"/>
        </w:rPr>
        <w:t>)</w:t>
      </w:r>
      <w:r w:rsidRPr="007437F5">
        <w:rPr>
          <w:rFonts w:cs="Arial"/>
          <w:color w:val="333333"/>
        </w:rPr>
        <w:t>; and multiple means of engagement</w:t>
      </w:r>
      <w:r>
        <w:rPr>
          <w:rFonts w:cs="Arial"/>
          <w:color w:val="333333"/>
        </w:rPr>
        <w:t xml:space="preserve"> (</w:t>
      </w:r>
      <w:r w:rsidRPr="007437F5">
        <w:rPr>
          <w:rFonts w:cs="Arial"/>
          <w:color w:val="333333"/>
        </w:rPr>
        <w:t>tapping into learners' interests, offer</w:t>
      </w:r>
      <w:r>
        <w:rPr>
          <w:rFonts w:cs="Arial"/>
          <w:color w:val="333333"/>
        </w:rPr>
        <w:t>ing</w:t>
      </w:r>
      <w:r w:rsidRPr="007437F5">
        <w:rPr>
          <w:rFonts w:cs="Arial"/>
          <w:color w:val="333333"/>
        </w:rPr>
        <w:t xml:space="preserve"> appropriate challenges, and increas</w:t>
      </w:r>
      <w:r>
        <w:rPr>
          <w:rFonts w:cs="Arial"/>
          <w:color w:val="333333"/>
        </w:rPr>
        <w:t>ing</w:t>
      </w:r>
      <w:r w:rsidRPr="007437F5">
        <w:rPr>
          <w:rFonts w:cs="Arial"/>
          <w:color w:val="333333"/>
        </w:rPr>
        <w:t xml:space="preserve"> motivation</w:t>
      </w:r>
      <w:r>
        <w:rPr>
          <w:rFonts w:cs="Arial"/>
          <w:color w:val="333333"/>
        </w:rPr>
        <w:t>)</w:t>
      </w:r>
      <w:r w:rsidRPr="007437F5">
        <w:t>;</w:t>
      </w:r>
    </w:p>
    <w:p w:rsidR="00950A4E" w:rsidRDefault="00950A4E" w:rsidP="00950A4E">
      <w:pPr>
        <w:pStyle w:val="ListParagraph"/>
        <w:numPr>
          <w:ilvl w:val="1"/>
          <w:numId w:val="5"/>
        </w:numPr>
        <w:snapToGrid w:val="0"/>
        <w:spacing w:before="240" w:after="240" w:line="259" w:lineRule="auto"/>
        <w:contextualSpacing w:val="0"/>
      </w:pPr>
      <w:r>
        <w:t>resources that illustrate the connection between mathematics and other academic disciplines and the ways they support one another (e.g.</w:t>
      </w:r>
      <w:r w:rsidR="00D75038">
        <w:t>,</w:t>
      </w:r>
      <w:r>
        <w:t xml:space="preserve"> Career Technical Education pathways, College and Career Readiness, computer science, Next</w:t>
      </w:r>
      <w:r w:rsidR="005345B6">
        <w:t xml:space="preserve"> Generation Science Standards,</w:t>
      </w:r>
      <w:r>
        <w:t xml:space="preserve"> etc.</w:t>
      </w:r>
      <w:r w:rsidR="005345B6">
        <w:t>)</w:t>
      </w:r>
      <w:r>
        <w:t>;</w:t>
      </w:r>
    </w:p>
    <w:p w:rsidR="00950A4E" w:rsidRDefault="00950A4E" w:rsidP="00950A4E">
      <w:pPr>
        <w:pStyle w:val="ListParagraph"/>
        <w:numPr>
          <w:ilvl w:val="1"/>
          <w:numId w:val="5"/>
        </w:numPr>
        <w:snapToGrid w:val="0"/>
        <w:spacing w:before="240" w:after="240" w:line="259" w:lineRule="auto"/>
        <w:contextualSpacing w:val="0"/>
      </w:pPr>
      <w:r>
        <w:t>examples of differentiated strategies in mathematics classrooms with students that display a wide range of talents, skills, needs and abilities;</w:t>
      </w:r>
    </w:p>
    <w:p w:rsidR="00950A4E" w:rsidRDefault="00950A4E" w:rsidP="00950A4E">
      <w:pPr>
        <w:pStyle w:val="ListParagraph"/>
        <w:numPr>
          <w:ilvl w:val="1"/>
          <w:numId w:val="5"/>
        </w:numPr>
        <w:snapToGrid w:val="0"/>
        <w:spacing w:before="240" w:after="240" w:line="259" w:lineRule="auto"/>
        <w:contextualSpacing w:val="0"/>
      </w:pPr>
      <w:r>
        <w:t>guidance on how to support students with gaps in their mathematical knowledge;</w:t>
      </w:r>
    </w:p>
    <w:p w:rsidR="00950A4E" w:rsidRDefault="00950A4E" w:rsidP="00950A4E">
      <w:pPr>
        <w:pStyle w:val="ListParagraph"/>
        <w:numPr>
          <w:ilvl w:val="1"/>
          <w:numId w:val="5"/>
        </w:numPr>
        <w:snapToGrid w:val="0"/>
        <w:spacing w:before="240" w:after="240" w:line="259" w:lineRule="auto"/>
        <w:contextualSpacing w:val="0"/>
      </w:pPr>
      <w:r>
        <w:t>examples to support the use of mathematical modeling strategies; and</w:t>
      </w:r>
    </w:p>
    <w:p w:rsidR="00950A4E" w:rsidRDefault="00950A4E" w:rsidP="00950A4E">
      <w:pPr>
        <w:pStyle w:val="ListParagraph"/>
        <w:numPr>
          <w:ilvl w:val="1"/>
          <w:numId w:val="5"/>
        </w:numPr>
        <w:snapToGrid w:val="0"/>
        <w:spacing w:before="240" w:after="240" w:line="259" w:lineRule="auto"/>
        <w:contextualSpacing w:val="0"/>
      </w:pPr>
      <w:r>
        <w:t>guidance on culturally and linguistically relevant pedagogy that supports the instructional needs of each student.</w:t>
      </w:r>
    </w:p>
    <w:p w:rsidR="00950A4E" w:rsidRDefault="00950A4E" w:rsidP="00950A4E">
      <w:pPr>
        <w:pStyle w:val="ListParagraph"/>
        <w:numPr>
          <w:ilvl w:val="0"/>
          <w:numId w:val="5"/>
        </w:numPr>
        <w:snapToGrid w:val="0"/>
        <w:spacing w:before="240" w:after="240" w:line="259" w:lineRule="auto"/>
        <w:contextualSpacing w:val="0"/>
      </w:pPr>
      <w:r>
        <w:t>Guidance for planning assessment, including</w:t>
      </w:r>
    </w:p>
    <w:p w:rsidR="00950A4E" w:rsidRDefault="00950A4E" w:rsidP="00950A4E">
      <w:pPr>
        <w:pStyle w:val="ListParagraph"/>
        <w:numPr>
          <w:ilvl w:val="1"/>
          <w:numId w:val="5"/>
        </w:numPr>
        <w:snapToGrid w:val="0"/>
        <w:spacing w:before="240" w:after="240" w:line="259" w:lineRule="auto"/>
        <w:contextualSpacing w:val="0"/>
      </w:pPr>
      <w:r>
        <w:lastRenderedPageBreak/>
        <w:t>discussion on approaches to measuring student learning, including strategies</w:t>
      </w:r>
      <w:r w:rsidR="005345B6">
        <w:t xml:space="preserve"> to support mastery-</w:t>
      </w:r>
      <w:r>
        <w:t>based approaches to assessment;</w:t>
      </w:r>
    </w:p>
    <w:p w:rsidR="00950A4E" w:rsidRDefault="00950A4E" w:rsidP="00950A4E">
      <w:pPr>
        <w:pStyle w:val="ListParagraph"/>
        <w:numPr>
          <w:ilvl w:val="1"/>
          <w:numId w:val="5"/>
        </w:numPr>
        <w:snapToGrid w:val="0"/>
        <w:spacing w:before="240" w:after="240" w:line="259" w:lineRule="auto"/>
        <w:contextualSpacing w:val="0"/>
      </w:pPr>
      <w:r>
        <w:t>the design and use of formative and summative assessments for continuous improvement, including a discussion of assessment strategies for the standards for mathematical practices;</w:t>
      </w:r>
    </w:p>
    <w:p w:rsidR="00950A4E" w:rsidRDefault="00950A4E" w:rsidP="00950A4E">
      <w:pPr>
        <w:pStyle w:val="ListParagraph"/>
        <w:numPr>
          <w:ilvl w:val="1"/>
          <w:numId w:val="5"/>
        </w:numPr>
        <w:snapToGrid w:val="0"/>
        <w:spacing w:before="240" w:after="240" w:line="259" w:lineRule="auto"/>
        <w:contextualSpacing w:val="0"/>
      </w:pPr>
      <w:r>
        <w:t>examples of multiple modes of assessment;</w:t>
      </w:r>
    </w:p>
    <w:p w:rsidR="00950A4E" w:rsidRDefault="00950A4E" w:rsidP="00950A4E">
      <w:pPr>
        <w:pStyle w:val="ListParagraph"/>
        <w:numPr>
          <w:ilvl w:val="1"/>
          <w:numId w:val="5"/>
        </w:numPr>
        <w:snapToGrid w:val="0"/>
        <w:spacing w:before="240" w:after="240" w:line="259" w:lineRule="auto"/>
        <w:contextualSpacing w:val="0"/>
      </w:pPr>
      <w:r>
        <w:t>how to use CAASPP summative assessment resources to support formative assessment goals and criteria;</w:t>
      </w:r>
    </w:p>
    <w:p w:rsidR="00950A4E" w:rsidRDefault="00950A4E" w:rsidP="00950A4E">
      <w:pPr>
        <w:pStyle w:val="ListParagraph"/>
        <w:numPr>
          <w:ilvl w:val="1"/>
          <w:numId w:val="5"/>
        </w:numPr>
        <w:snapToGrid w:val="0"/>
        <w:spacing w:before="240" w:after="240" w:line="259" w:lineRule="auto"/>
        <w:contextualSpacing w:val="0"/>
      </w:pPr>
      <w:r>
        <w:t>how to build and use product- and process-based rubrics; and</w:t>
      </w:r>
    </w:p>
    <w:p w:rsidR="00950A4E" w:rsidRPr="007B28AC" w:rsidRDefault="00950A4E" w:rsidP="00950A4E">
      <w:pPr>
        <w:pStyle w:val="ListParagraph"/>
        <w:numPr>
          <w:ilvl w:val="1"/>
          <w:numId w:val="5"/>
        </w:numPr>
        <w:snapToGrid w:val="0"/>
        <w:spacing w:before="240" w:after="240" w:line="259" w:lineRule="auto"/>
        <w:contextualSpacing w:val="0"/>
      </w:pPr>
      <w:r>
        <w:t>references to and support from current research on effective assessment strategies for students who are recognized as ELs, at-promise, GATE-identified, and students with disabilities.</w:t>
      </w:r>
    </w:p>
    <w:p w:rsidR="00950A4E" w:rsidRDefault="00950A4E" w:rsidP="00950A4E">
      <w:pPr>
        <w:pStyle w:val="Heading2"/>
        <w:numPr>
          <w:ilvl w:val="0"/>
          <w:numId w:val="64"/>
        </w:numPr>
        <w:spacing w:line="259" w:lineRule="auto"/>
      </w:pPr>
      <w:r w:rsidRPr="00A55678">
        <w:t>The CFCC</w:t>
      </w:r>
      <w:r w:rsidRPr="006B482A">
        <w:t xml:space="preserve"> will address the issues </w:t>
      </w:r>
      <w:r w:rsidRPr="00A55678">
        <w:t>related to mathematics instruction in grades eight and beyond</w:t>
      </w:r>
      <w:r w:rsidRPr="006B482A">
        <w:t>, including</w:t>
      </w:r>
    </w:p>
    <w:p w:rsidR="00950A4E" w:rsidRDefault="00950A4E" w:rsidP="00950A4E">
      <w:pPr>
        <w:pStyle w:val="ListParagraph"/>
        <w:numPr>
          <w:ilvl w:val="0"/>
          <w:numId w:val="7"/>
        </w:numPr>
        <w:snapToGrid w:val="0"/>
        <w:spacing w:before="240" w:after="240" w:line="259" w:lineRule="auto"/>
        <w:contextualSpacing w:val="0"/>
      </w:pPr>
      <w:r>
        <w:t xml:space="preserve">a clear statement that the </w:t>
      </w:r>
      <w:r w:rsidRPr="00D27205">
        <w:rPr>
          <w:i/>
          <w:iCs/>
        </w:rPr>
        <w:t>CA CCSSM</w:t>
      </w:r>
      <w:r>
        <w:t xml:space="preserve"> and SMP</w:t>
      </w:r>
      <w:r w:rsidR="005345B6">
        <w:t>s</w:t>
      </w:r>
      <w:r>
        <w:t xml:space="preserve"> in kindergarten through grade eight represent a pathway to higher mathematics </w:t>
      </w:r>
      <w:r w:rsidR="005345B6">
        <w:t>and various coursework pathways;</w:t>
      </w:r>
    </w:p>
    <w:p w:rsidR="00950A4E" w:rsidRDefault="00950A4E" w:rsidP="00950A4E">
      <w:pPr>
        <w:pStyle w:val="ListParagraph"/>
        <w:numPr>
          <w:ilvl w:val="0"/>
          <w:numId w:val="7"/>
        </w:numPr>
        <w:snapToGrid w:val="0"/>
        <w:spacing w:before="240" w:after="240" w:line="259" w:lineRule="auto"/>
        <w:contextualSpacing w:val="0"/>
      </w:pPr>
      <w:r>
        <w:t>guidance concerning acceleration, compaction, and enrichment in the high school mathematics courses of study;</w:t>
      </w:r>
    </w:p>
    <w:p w:rsidR="00950A4E" w:rsidRDefault="00950A4E" w:rsidP="00950A4E">
      <w:pPr>
        <w:pStyle w:val="ListParagraph"/>
        <w:numPr>
          <w:ilvl w:val="0"/>
          <w:numId w:val="7"/>
        </w:numPr>
        <w:snapToGrid w:val="0"/>
        <w:spacing w:before="240" w:after="240" w:line="259" w:lineRule="auto"/>
        <w:contextualSpacing w:val="0"/>
      </w:pPr>
      <w:r>
        <w:t xml:space="preserve">a discussion about how the </w:t>
      </w:r>
      <w:r w:rsidRPr="00D27205">
        <w:rPr>
          <w:i/>
          <w:iCs/>
        </w:rPr>
        <w:t>CA CCSSM</w:t>
      </w:r>
      <w:r>
        <w:t xml:space="preserve"> in grades six through eight may inform the description of an accelerated path to higher mathematics beginning with Algebra I or Integrated Math I in grade </w:t>
      </w:r>
      <w:r w:rsidR="005345B6">
        <w:t>nine</w:t>
      </w:r>
      <w:r>
        <w:t>;</w:t>
      </w:r>
    </w:p>
    <w:p w:rsidR="00950A4E" w:rsidRDefault="00950A4E" w:rsidP="00950A4E">
      <w:pPr>
        <w:pStyle w:val="ListParagraph"/>
        <w:numPr>
          <w:ilvl w:val="0"/>
          <w:numId w:val="7"/>
        </w:numPr>
        <w:snapToGrid w:val="0"/>
        <w:spacing w:before="240" w:after="240" w:line="259" w:lineRule="auto"/>
        <w:contextualSpacing w:val="0"/>
      </w:pPr>
      <w:r>
        <w:t xml:space="preserve">guidance on student readiness for Algebra I or Integrated Math I including assessment of prerequisite knowledge and skills and appropriate placement (not to supersede the math placement law Senate Bill </w:t>
      </w:r>
      <w:r w:rsidRPr="00A55678">
        <w:t>359</w:t>
      </w:r>
      <w:r>
        <w:t>); and</w:t>
      </w:r>
    </w:p>
    <w:p w:rsidR="00950A4E" w:rsidRPr="007B28AC" w:rsidRDefault="00950A4E" w:rsidP="00950A4E">
      <w:pPr>
        <w:pStyle w:val="ListParagraph"/>
        <w:numPr>
          <w:ilvl w:val="0"/>
          <w:numId w:val="7"/>
        </w:numPr>
        <w:snapToGrid w:val="0"/>
        <w:spacing w:before="240" w:after="240" w:line="259" w:lineRule="auto"/>
        <w:contextualSpacing w:val="0"/>
      </w:pPr>
      <w:r>
        <w:t>suggested courses for both the traditional (Algebra, Geometry, Algebra 2) and integrated (Integrated Math I, II, III) high school mathematics pathways. The content of these courses shall be the same regardless of the grade level at which they are taught and applicable to and supportive of non-traditional instruction and learning.</w:t>
      </w:r>
    </w:p>
    <w:p w:rsidR="00950A4E" w:rsidRDefault="00950A4E" w:rsidP="00950A4E">
      <w:pPr>
        <w:pStyle w:val="Heading2"/>
        <w:numPr>
          <w:ilvl w:val="0"/>
          <w:numId w:val="64"/>
        </w:numPr>
        <w:spacing w:line="259" w:lineRule="auto"/>
      </w:pPr>
      <w:r>
        <w:lastRenderedPageBreak/>
        <w:t>The CFCC shall include ample concepts and strategies throughout the grade-level chapters to support universal access and ensure access, equity, and inclusion for all students. The guidance will</w:t>
      </w:r>
    </w:p>
    <w:p w:rsidR="00950A4E" w:rsidRDefault="00950A4E" w:rsidP="00950A4E">
      <w:pPr>
        <w:pStyle w:val="ListParagraph"/>
        <w:numPr>
          <w:ilvl w:val="0"/>
          <w:numId w:val="8"/>
        </w:numPr>
        <w:snapToGrid w:val="0"/>
        <w:spacing w:before="240" w:after="240" w:line="259" w:lineRule="auto"/>
        <w:contextualSpacing w:val="0"/>
      </w:pPr>
      <w:r>
        <w:t>o</w:t>
      </w:r>
      <w:r w:rsidRPr="00A55678">
        <w:t xml:space="preserve">utline current research to support </w:t>
      </w:r>
      <w:r>
        <w:t>planning and implementation of the principles of Universal Design for Learning as they apply to mathematics learning;</w:t>
      </w:r>
    </w:p>
    <w:p w:rsidR="00950A4E" w:rsidRDefault="00950A4E" w:rsidP="00950A4E">
      <w:pPr>
        <w:pStyle w:val="ListParagraph"/>
        <w:numPr>
          <w:ilvl w:val="0"/>
          <w:numId w:val="8"/>
        </w:numPr>
        <w:snapToGrid w:val="0"/>
        <w:spacing w:before="240" w:after="240" w:line="259" w:lineRule="auto"/>
        <w:contextualSpacing w:val="0"/>
      </w:pPr>
      <w:r>
        <w:t>provide examples to support professional learning in topics for universal access in mathematics and include content for administrator- and teacher-led facilitation; and</w:t>
      </w:r>
    </w:p>
    <w:p w:rsidR="00950A4E" w:rsidRPr="007B28AC" w:rsidRDefault="00950A4E" w:rsidP="00950A4E">
      <w:pPr>
        <w:pStyle w:val="ListParagraph"/>
        <w:numPr>
          <w:ilvl w:val="0"/>
          <w:numId w:val="8"/>
        </w:numPr>
        <w:snapToGrid w:val="0"/>
        <w:spacing w:before="240" w:after="240" w:line="259" w:lineRule="auto"/>
        <w:contextualSpacing w:val="0"/>
      </w:pPr>
      <w:r>
        <w:t>include specific criteria to help educators identify and understand elements of high-quality mathematics instruction.</w:t>
      </w:r>
    </w:p>
    <w:p w:rsidR="00950A4E" w:rsidRPr="00A55678" w:rsidRDefault="00950A4E" w:rsidP="00950A4E">
      <w:pPr>
        <w:pStyle w:val="Heading2"/>
        <w:numPr>
          <w:ilvl w:val="0"/>
          <w:numId w:val="64"/>
        </w:numPr>
        <w:spacing w:line="259" w:lineRule="auto"/>
      </w:pPr>
      <w:r w:rsidRPr="00A55678">
        <w:t>The CFCC shall update and revise the chapter on instructional materials support. The revision shall</w:t>
      </w:r>
    </w:p>
    <w:p w:rsidR="00950A4E" w:rsidRDefault="00950A4E" w:rsidP="00950A4E">
      <w:pPr>
        <w:pStyle w:val="ListParagraph"/>
        <w:numPr>
          <w:ilvl w:val="0"/>
          <w:numId w:val="9"/>
        </w:numPr>
        <w:snapToGrid w:val="0"/>
        <w:spacing w:before="240" w:after="240" w:line="259" w:lineRule="auto"/>
        <w:contextualSpacing w:val="0"/>
      </w:pPr>
      <w:r>
        <w:t>outline instructional materials’ alignment to the state-adopted mathematics standards at each grade level or span and current research in mathematics instruction;</w:t>
      </w:r>
    </w:p>
    <w:p w:rsidR="00950A4E" w:rsidRDefault="00950A4E" w:rsidP="00950A4E">
      <w:pPr>
        <w:pStyle w:val="ListParagraph"/>
        <w:numPr>
          <w:ilvl w:val="0"/>
          <w:numId w:val="9"/>
        </w:numPr>
        <w:snapToGrid w:val="0"/>
        <w:spacing w:before="240" w:after="240" w:line="259" w:lineRule="auto"/>
        <w:contextualSpacing w:val="0"/>
      </w:pPr>
      <w:r>
        <w:t xml:space="preserve">stipulate the requirements for instructional materials consistency with the </w:t>
      </w:r>
      <w:r w:rsidRPr="00FE3047">
        <w:rPr>
          <w:i/>
          <w:iCs/>
        </w:rPr>
        <w:t>Mathematics Framework</w:t>
      </w:r>
      <w:r>
        <w:t xml:space="preserve"> and </w:t>
      </w:r>
      <w:r w:rsidRPr="00FE3047">
        <w:rPr>
          <w:i/>
          <w:iCs/>
        </w:rPr>
        <w:t>CA CCSSM</w:t>
      </w:r>
      <w:r>
        <w:t>;</w:t>
      </w:r>
    </w:p>
    <w:p w:rsidR="00950A4E" w:rsidRDefault="00950A4E" w:rsidP="00950A4E">
      <w:pPr>
        <w:pStyle w:val="ListParagraph"/>
        <w:numPr>
          <w:ilvl w:val="0"/>
          <w:numId w:val="9"/>
        </w:numPr>
        <w:snapToGrid w:val="0"/>
        <w:spacing w:before="240" w:after="240" w:line="259" w:lineRule="auto"/>
        <w:contextualSpacing w:val="0"/>
      </w:pPr>
      <w:r>
        <w:t>provide suggestions for instructional support for students who are ELs, at-promise, GATE-identified, and students with disabilities;</w:t>
      </w:r>
    </w:p>
    <w:p w:rsidR="00950A4E" w:rsidRDefault="00950A4E" w:rsidP="00950A4E">
      <w:pPr>
        <w:pStyle w:val="ListParagraph"/>
        <w:numPr>
          <w:ilvl w:val="0"/>
          <w:numId w:val="9"/>
        </w:numPr>
        <w:snapToGrid w:val="0"/>
        <w:spacing w:before="240" w:after="240" w:line="259" w:lineRule="auto"/>
        <w:contextualSpacing w:val="0"/>
      </w:pPr>
      <w:r>
        <w:t>request that publishers of instructional materials provide assessment practices (e.g., entry-level, diagnostic, formative, interim, skill-based</w:t>
      </w:r>
      <w:r w:rsidR="005345B6">
        <w:t>,</w:t>
      </w:r>
      <w:r>
        <w:t xml:space="preserve"> and summative) at each grade level necessary to prepare all students for success in higher mathematics instruction;</w:t>
      </w:r>
    </w:p>
    <w:p w:rsidR="00950A4E" w:rsidRDefault="00950A4E" w:rsidP="00950A4E">
      <w:pPr>
        <w:pStyle w:val="ListParagraph"/>
        <w:numPr>
          <w:ilvl w:val="0"/>
          <w:numId w:val="9"/>
        </w:numPr>
        <w:snapToGrid w:val="0"/>
        <w:spacing w:before="240" w:after="240" w:line="259" w:lineRule="auto"/>
        <w:contextualSpacing w:val="0"/>
      </w:pPr>
      <w:r>
        <w:t>include images that are age appropriate and depict the diversity of California students, and be affirmatively inclusive;</w:t>
      </w:r>
    </w:p>
    <w:p w:rsidR="00950A4E" w:rsidRDefault="00950A4E" w:rsidP="00950A4E">
      <w:pPr>
        <w:pStyle w:val="ListParagraph"/>
        <w:numPr>
          <w:ilvl w:val="0"/>
          <w:numId w:val="9"/>
        </w:numPr>
        <w:snapToGrid w:val="0"/>
        <w:spacing w:before="240" w:after="240" w:line="259" w:lineRule="auto"/>
        <w:contextualSpacing w:val="0"/>
      </w:pPr>
      <w:r>
        <w:t>stipulate that the standards being taught must be clearly displayed in the teacher materials;</w:t>
      </w:r>
    </w:p>
    <w:p w:rsidR="00950A4E" w:rsidRDefault="00950A4E" w:rsidP="00950A4E">
      <w:pPr>
        <w:pStyle w:val="ListParagraph"/>
        <w:numPr>
          <w:ilvl w:val="0"/>
          <w:numId w:val="9"/>
        </w:numPr>
        <w:snapToGrid w:val="0"/>
        <w:spacing w:before="240" w:after="240" w:line="259" w:lineRule="auto"/>
        <w:contextualSpacing w:val="0"/>
      </w:pPr>
      <w:r>
        <w:t>detail such provision for instructional materials and make suggestion</w:t>
      </w:r>
      <w:r w:rsidR="005345B6">
        <w:t>s</w:t>
      </w:r>
      <w:r>
        <w:t xml:space="preserve"> of pacing or scope and sequence of instruction;</w:t>
      </w:r>
    </w:p>
    <w:p w:rsidR="00950A4E" w:rsidRDefault="00950A4E" w:rsidP="00950A4E">
      <w:pPr>
        <w:pStyle w:val="ListParagraph"/>
        <w:numPr>
          <w:ilvl w:val="0"/>
          <w:numId w:val="9"/>
        </w:numPr>
        <w:snapToGrid w:val="0"/>
        <w:spacing w:before="240" w:after="240" w:line="259" w:lineRule="auto"/>
        <w:contextualSpacing w:val="0"/>
      </w:pPr>
      <w:r>
        <w:t>clarify suggestions for instructional materials and the provision for differentiated instruction in the teacher materials; and</w:t>
      </w:r>
    </w:p>
    <w:p w:rsidR="00950A4E" w:rsidRPr="007B28AC" w:rsidRDefault="00950A4E" w:rsidP="005345B6">
      <w:pPr>
        <w:pStyle w:val="ListParagraph"/>
        <w:numPr>
          <w:ilvl w:val="0"/>
          <w:numId w:val="9"/>
        </w:numPr>
        <w:snapToGrid w:val="0"/>
        <w:spacing w:before="240" w:after="240" w:line="259" w:lineRule="auto"/>
        <w:contextualSpacing w:val="0"/>
      </w:pPr>
      <w:r>
        <w:lastRenderedPageBreak/>
        <w:t>outline ways instructional resources</w:t>
      </w:r>
      <w:r w:rsidR="005345B6">
        <w:t xml:space="preserve"> must show connections to state-</w:t>
      </w:r>
      <w:r>
        <w:t>adopted standards in other subjects in the teacher materials and provide examples of interdisciplinary instruction.</w:t>
      </w:r>
    </w:p>
    <w:p w:rsidR="00950A4E" w:rsidRPr="00A55678" w:rsidRDefault="00950A4E" w:rsidP="00950A4E">
      <w:pPr>
        <w:pStyle w:val="Heading2"/>
        <w:numPr>
          <w:ilvl w:val="0"/>
          <w:numId w:val="64"/>
        </w:numPr>
        <w:spacing w:line="259" w:lineRule="auto"/>
      </w:pPr>
      <w:r w:rsidRPr="00A55678">
        <w:t xml:space="preserve">The revised </w:t>
      </w:r>
      <w:r w:rsidRPr="00A55678">
        <w:rPr>
          <w:i/>
          <w:iCs/>
        </w:rPr>
        <w:t>Mathematics Framework</w:t>
      </w:r>
      <w:r w:rsidRPr="00A55678">
        <w:t xml:space="preserve"> will satisfy statutory requirements.</w:t>
      </w:r>
    </w:p>
    <w:p w:rsidR="00950A4E" w:rsidRDefault="00950A4E" w:rsidP="00950A4E">
      <w:pPr>
        <w:pStyle w:val="ListParagraph"/>
        <w:snapToGrid w:val="0"/>
        <w:spacing w:before="240" w:after="240"/>
        <w:ind w:left="360"/>
        <w:contextualSpacing w:val="0"/>
      </w:pPr>
      <w:r>
        <w:t xml:space="preserve">The </w:t>
      </w:r>
      <w:r w:rsidRPr="00A55678">
        <w:rPr>
          <w:i/>
          <w:iCs/>
        </w:rPr>
        <w:t>Mathematics Framework</w:t>
      </w:r>
      <w:r>
        <w:t xml:space="preserve"> must reflect changes in statute affecting the mathematics curriculum and instructional materials that have been enacted since the last revision of the </w:t>
      </w:r>
      <w:r w:rsidRPr="00A55678">
        <w:rPr>
          <w:i/>
          <w:iCs/>
        </w:rPr>
        <w:t>Mathematics Framework</w:t>
      </w:r>
      <w:r>
        <w:t>. This includes but is not limited to the following:</w:t>
      </w:r>
    </w:p>
    <w:p w:rsidR="005345B6" w:rsidRDefault="00950A4E" w:rsidP="00950A4E">
      <w:pPr>
        <w:pStyle w:val="ListParagraph"/>
        <w:numPr>
          <w:ilvl w:val="0"/>
          <w:numId w:val="10"/>
        </w:numPr>
        <w:snapToGrid w:val="0"/>
        <w:spacing w:before="240" w:after="240" w:line="259" w:lineRule="auto"/>
        <w:contextualSpacing w:val="0"/>
      </w:pPr>
      <w:r w:rsidRPr="00BD2F39">
        <w:t>The California Mathematics Placement Act of 2015</w:t>
      </w:r>
      <w:r>
        <w:t>,</w:t>
      </w:r>
      <w:r w:rsidRPr="00BD2F39">
        <w:t xml:space="preserve"> </w:t>
      </w:r>
      <w:r w:rsidRPr="00BD2F39">
        <w:rPr>
          <w:i/>
        </w:rPr>
        <w:t xml:space="preserve">Education Code </w:t>
      </w:r>
      <w:r w:rsidRPr="00BD2F39">
        <w:rPr>
          <w:iCs/>
        </w:rPr>
        <w:t>(</w:t>
      </w:r>
      <w:r w:rsidRPr="00BD2F39">
        <w:rPr>
          <w:i/>
        </w:rPr>
        <w:t>EC</w:t>
      </w:r>
      <w:r w:rsidRPr="00BD2F39">
        <w:rPr>
          <w:iCs/>
        </w:rPr>
        <w:t>)</w:t>
      </w:r>
      <w:r w:rsidRPr="00BD2F39">
        <w:t xml:space="preserve"> Section 51224.7, states that the</w:t>
      </w:r>
    </w:p>
    <w:p w:rsidR="00950A4E" w:rsidRPr="005345B6" w:rsidRDefault="00D75038" w:rsidP="005345B6">
      <w:pPr>
        <w:pStyle w:val="ListParagraph"/>
        <w:snapToGrid w:val="0"/>
        <w:spacing w:before="240" w:after="240" w:line="259" w:lineRule="auto"/>
        <w:ind w:left="1440"/>
        <w:contextualSpacing w:val="0"/>
      </w:pPr>
      <w:r>
        <w:rPr>
          <w:rFonts w:cs="Arial"/>
          <w:bdr w:val="none" w:sz="0" w:space="0" w:color="auto" w:frame="1"/>
          <w:lang w:val="en"/>
        </w:rPr>
        <w:t>…</w:t>
      </w:r>
      <w:r w:rsidR="00950A4E" w:rsidRPr="005345B6">
        <w:rPr>
          <w:rFonts w:cs="Arial"/>
          <w:bdr w:val="none" w:sz="0" w:space="0" w:color="auto" w:frame="1"/>
          <w:lang w:val="en"/>
        </w:rPr>
        <w:t xml:space="preserve">bill would require governing boards or bodies of local educational agencies, as defined, that serve pupils entering grade </w:t>
      </w:r>
      <w:r w:rsidR="005345B6" w:rsidRPr="005345B6">
        <w:rPr>
          <w:rFonts w:cs="Arial"/>
          <w:bdr w:val="none" w:sz="0" w:space="0" w:color="auto" w:frame="1"/>
          <w:lang w:val="en"/>
        </w:rPr>
        <w:t>9</w:t>
      </w:r>
      <w:r w:rsidR="00950A4E" w:rsidRPr="005345B6">
        <w:rPr>
          <w:rFonts w:cs="Arial"/>
          <w:bdr w:val="none" w:sz="0" w:space="0" w:color="auto" w:frame="1"/>
          <w:lang w:val="en"/>
        </w:rPr>
        <w:t xml:space="preserve"> and that have not adopted a fair, objective, and transparent mathematics placement policy as of January 1, 2016, to, before the beginning of the 2016–17 school year, develop and adopt, in a regularly scheduled public meeting, a fair, objective, and transparent mathematics placement policy for pupils entering grade </w:t>
      </w:r>
      <w:r w:rsidR="005345B6" w:rsidRPr="005345B6">
        <w:rPr>
          <w:rFonts w:cs="Arial"/>
          <w:bdr w:val="none" w:sz="0" w:space="0" w:color="auto" w:frame="1"/>
          <w:lang w:val="en"/>
        </w:rPr>
        <w:t>9</w:t>
      </w:r>
      <w:r w:rsidR="00950A4E" w:rsidRPr="005345B6">
        <w:rPr>
          <w:rFonts w:cs="Arial"/>
          <w:bdr w:val="none" w:sz="0" w:space="0" w:color="auto" w:frame="1"/>
          <w:lang w:val="en"/>
        </w:rPr>
        <w:t xml:space="preserve"> with specified elements, and would authorize governing boards or bodies of local educational agencies serving pupils who are transitioning between elementary and middle school or elementary and junior high school to develop and implement a mathematics placement policy for these pupils, as applicable, with these specified elements.</w:t>
      </w:r>
    </w:p>
    <w:p w:rsidR="005345B6" w:rsidRPr="005345B6" w:rsidRDefault="00950A4E" w:rsidP="005345B6">
      <w:pPr>
        <w:pStyle w:val="ListParagraph"/>
        <w:numPr>
          <w:ilvl w:val="0"/>
          <w:numId w:val="10"/>
        </w:numPr>
        <w:snapToGrid w:val="0"/>
        <w:spacing w:before="75" w:after="240"/>
        <w:ind w:right="302"/>
        <w:contextualSpacing w:val="0"/>
        <w:textAlignment w:val="baseline"/>
        <w:rPr>
          <w:bdr w:val="none" w:sz="0" w:space="0" w:color="auto" w:frame="1"/>
          <w:lang w:val="en"/>
        </w:rPr>
      </w:pPr>
      <w:r w:rsidRPr="00421EC4">
        <w:rPr>
          <w:rFonts w:cs="Arial"/>
          <w:bCs/>
          <w:color w:val="111111"/>
          <w:lang w:val="en"/>
        </w:rPr>
        <w:t xml:space="preserve">Algebra instruction statute, </w:t>
      </w:r>
      <w:r w:rsidR="00BD138D">
        <w:rPr>
          <w:rFonts w:cs="Arial"/>
          <w:bCs/>
          <w:color w:val="111111"/>
          <w:lang w:val="en"/>
        </w:rPr>
        <w:t>Assembly Bill</w:t>
      </w:r>
      <w:r w:rsidRPr="00421EC4">
        <w:rPr>
          <w:rFonts w:cs="Arial"/>
          <w:bCs/>
          <w:color w:val="111111"/>
          <w:lang w:val="en"/>
        </w:rPr>
        <w:t xml:space="preserve"> 220, </w:t>
      </w:r>
      <w:r w:rsidRPr="00421EC4">
        <w:rPr>
          <w:rFonts w:cs="Arial"/>
          <w:bCs/>
          <w:i/>
          <w:color w:val="111111"/>
          <w:lang w:val="en"/>
        </w:rPr>
        <w:t>EC</w:t>
      </w:r>
      <w:r w:rsidRPr="00421EC4">
        <w:rPr>
          <w:rFonts w:cs="Arial"/>
          <w:bCs/>
          <w:color w:val="111111"/>
          <w:lang w:val="en"/>
        </w:rPr>
        <w:t xml:space="preserve"> 51224.5, </w:t>
      </w:r>
      <w:r w:rsidRPr="005345B6">
        <w:rPr>
          <w:rFonts w:cs="Arial"/>
          <w:bCs/>
          <w:lang w:val="en"/>
        </w:rPr>
        <w:t xml:space="preserve">states this </w:t>
      </w:r>
      <w:r w:rsidRPr="005345B6">
        <w:rPr>
          <w:rFonts w:cs="Arial"/>
          <w:bdr w:val="none" w:sz="0" w:space="0" w:color="auto" w:frame="1"/>
          <w:lang w:val="en"/>
        </w:rPr>
        <w:t>bill would require</w:t>
      </w:r>
    </w:p>
    <w:p w:rsidR="00950A4E" w:rsidRPr="005345B6" w:rsidRDefault="00F01135" w:rsidP="005345B6">
      <w:pPr>
        <w:pStyle w:val="ListParagraph"/>
        <w:snapToGrid w:val="0"/>
        <w:spacing w:before="75" w:after="240"/>
        <w:ind w:left="1440" w:right="302"/>
        <w:contextualSpacing w:val="0"/>
        <w:textAlignment w:val="baseline"/>
        <w:rPr>
          <w:bdr w:val="none" w:sz="0" w:space="0" w:color="auto" w:frame="1"/>
          <w:lang w:val="en"/>
        </w:rPr>
      </w:pPr>
      <w:r>
        <w:rPr>
          <w:rFonts w:cs="Arial"/>
          <w:bdr w:val="none" w:sz="0" w:space="0" w:color="auto" w:frame="1"/>
          <w:lang w:val="en"/>
        </w:rPr>
        <w:t>…</w:t>
      </w:r>
      <w:r w:rsidR="00950A4E" w:rsidRPr="005345B6">
        <w:rPr>
          <w:rFonts w:cs="Arial"/>
          <w:bdr w:val="none" w:sz="0" w:space="0" w:color="auto" w:frame="1"/>
          <w:lang w:val="en"/>
        </w:rPr>
        <w:t>before a pupil receives a diploma of graduation from high school, that a pupil complete at least one course, or a combination of the two courses required for graduation, that meets or exceeds the rigor of Algebra I or Mathematics I, that is aligned to the content standards adopted by the state board. The bill would provide that a pupil who completes coursework that meets or exceeds the content standards for Algebra I adopted by the state board shall be deemed to have satisfied the graduation requirement. The bill would also exempt from the Algebra I or Mathematics I graduation requirement those pupils who, before enrollment in grade nine, completed a course in Algebra I or Mathematics I, or mathematics courses of equal rigor, that are aligned to the content standards adopted by the state board.</w:t>
      </w:r>
    </w:p>
    <w:p w:rsidR="005345B6" w:rsidRPr="005345B6" w:rsidRDefault="00950A4E" w:rsidP="00950A4E">
      <w:pPr>
        <w:pStyle w:val="ListParagraph"/>
        <w:numPr>
          <w:ilvl w:val="0"/>
          <w:numId w:val="10"/>
        </w:numPr>
        <w:snapToGrid w:val="0"/>
        <w:spacing w:before="240" w:after="240" w:line="259" w:lineRule="auto"/>
        <w:contextualSpacing w:val="0"/>
        <w:rPr>
          <w:rFonts w:cs="Arial"/>
        </w:rPr>
      </w:pPr>
      <w:r w:rsidRPr="00421EC4">
        <w:t xml:space="preserve">Environmental Education Principles, SB 720, </w:t>
      </w:r>
      <w:r w:rsidRPr="00421EC4">
        <w:rPr>
          <w:i/>
          <w:iCs/>
        </w:rPr>
        <w:t>EC</w:t>
      </w:r>
      <w:r w:rsidRPr="00421EC4">
        <w:t xml:space="preserve"> 51227, which states </w:t>
      </w:r>
      <w:r w:rsidRPr="005345B6">
        <w:t>that t</w:t>
      </w:r>
      <w:r w:rsidRPr="005345B6">
        <w:rPr>
          <w:rFonts w:cs="Arial"/>
          <w:lang w:val="en"/>
        </w:rPr>
        <w:t>he</w:t>
      </w:r>
    </w:p>
    <w:p w:rsidR="00950A4E" w:rsidRPr="005345B6" w:rsidRDefault="00F01135" w:rsidP="005345B6">
      <w:pPr>
        <w:pStyle w:val="ListParagraph"/>
        <w:snapToGrid w:val="0"/>
        <w:spacing w:before="240" w:after="240" w:line="259" w:lineRule="auto"/>
        <w:ind w:left="1440"/>
        <w:contextualSpacing w:val="0"/>
        <w:rPr>
          <w:rFonts w:cs="Arial"/>
        </w:rPr>
      </w:pPr>
      <w:r>
        <w:rPr>
          <w:rFonts w:cs="Arial"/>
          <w:lang w:val="en"/>
        </w:rPr>
        <w:lastRenderedPageBreak/>
        <w:t>…</w:t>
      </w:r>
      <w:r w:rsidR="00950A4E" w:rsidRPr="005345B6">
        <w:rPr>
          <w:rFonts w:cs="Arial"/>
          <w:lang w:val="en"/>
        </w:rPr>
        <w:t>Instructional Quality Commission shall ensure that the environmental principles and concepts developed pursuant to Section 71301 of the Public Resources Code are integrated into the content standards and curriculum frameworks in the subjects of English language arts, science, history-social science, health, and, to the extent practicable, mathematics whenever those standards and frameworks are revised.</w:t>
      </w:r>
    </w:p>
    <w:p w:rsidR="005345B6" w:rsidRPr="00973F5C" w:rsidRDefault="00950A4E" w:rsidP="00950A4E">
      <w:pPr>
        <w:pStyle w:val="ListParagraph"/>
        <w:numPr>
          <w:ilvl w:val="0"/>
          <w:numId w:val="10"/>
        </w:numPr>
        <w:snapToGrid w:val="0"/>
        <w:spacing w:before="240" w:after="240" w:line="259" w:lineRule="auto"/>
        <w:contextualSpacing w:val="0"/>
      </w:pPr>
      <w:r w:rsidRPr="00421EC4">
        <w:rPr>
          <w:rFonts w:cs="Arial"/>
        </w:rPr>
        <w:t xml:space="preserve">Financial literacy, AB 166, </w:t>
      </w:r>
      <w:r w:rsidRPr="00421EC4">
        <w:rPr>
          <w:rFonts w:cs="Arial"/>
          <w:i/>
        </w:rPr>
        <w:t>EC</w:t>
      </w:r>
      <w:r w:rsidRPr="00421EC4">
        <w:rPr>
          <w:rFonts w:cs="Arial"/>
        </w:rPr>
        <w:t xml:space="preserve"> 51284, which </w:t>
      </w:r>
      <w:r w:rsidRPr="00973F5C">
        <w:rPr>
          <w:rFonts w:cs="Arial"/>
        </w:rPr>
        <w:t>states</w:t>
      </w:r>
    </w:p>
    <w:p w:rsidR="00950A4E" w:rsidRPr="00973F5C" w:rsidRDefault="00F01135" w:rsidP="005345B6">
      <w:pPr>
        <w:pStyle w:val="ListParagraph"/>
        <w:snapToGrid w:val="0"/>
        <w:spacing w:before="240" w:after="240" w:line="259" w:lineRule="auto"/>
        <w:ind w:left="1440"/>
        <w:contextualSpacing w:val="0"/>
      </w:pPr>
      <w:r>
        <w:rPr>
          <w:lang w:val="en"/>
        </w:rPr>
        <w:t>…</w:t>
      </w:r>
      <w:r w:rsidR="00950A4E" w:rsidRPr="00973F5C">
        <w:rPr>
          <w:lang w:val="en"/>
        </w:rPr>
        <w:t>concurrently with</w:t>
      </w:r>
      <w:r w:rsidR="00973F5C" w:rsidRPr="00973F5C">
        <w:rPr>
          <w:lang w:val="en"/>
        </w:rPr>
        <w:t>,</w:t>
      </w:r>
      <w:r w:rsidR="00950A4E" w:rsidRPr="00973F5C">
        <w:rPr>
          <w:lang w:val="en"/>
        </w:rPr>
        <w:t xml:space="preserve"> but not prior to, the next revision of textbooks or curriculum frameworks in the social sciences, health, and mathematics curricula, the state board shall ensure that these academic areas integrate components of human growth, human development, and human contribution to society, across the life course, and also financial literacy, including, but not limited to, budgeting and managing credit, student loans, consumer debt, and identity theft security.</w:t>
      </w:r>
    </w:p>
    <w:p w:rsidR="00633951" w:rsidRDefault="00950A4E" w:rsidP="00950A4E">
      <w:pPr>
        <w:spacing w:line="276" w:lineRule="auto"/>
        <w:sectPr w:rsidR="00633951" w:rsidSect="006B1813">
          <w:headerReference w:type="default" r:id="rId11"/>
          <w:pgSz w:w="12240" w:h="15840"/>
          <w:pgMar w:top="1440" w:right="1440" w:bottom="1440" w:left="1440" w:header="720" w:footer="720" w:gutter="0"/>
          <w:pgNumType w:start="1"/>
          <w:cols w:space="720"/>
          <w:docGrid w:linePitch="360"/>
        </w:sectPr>
      </w:pPr>
      <w:r>
        <w:t>California Department of Education, November 2019.</w:t>
      </w:r>
    </w:p>
    <w:p w:rsidR="007549C0" w:rsidRDefault="007549C0" w:rsidP="00823284">
      <w:pPr>
        <w:pStyle w:val="Heading1"/>
        <w:spacing w:after="360"/>
      </w:pPr>
      <w:r w:rsidRPr="00D42C92">
        <w:lastRenderedPageBreak/>
        <w:t xml:space="preserve">Mathematics Curriculum Framework </w:t>
      </w:r>
      <w:r w:rsidR="00B16CF8">
        <w:t xml:space="preserve">and </w:t>
      </w:r>
      <w:r w:rsidRPr="00D42C92">
        <w:t>Evaluation Criteria Committee Member Recommendation</w:t>
      </w:r>
      <w:r>
        <w:t>s</w:t>
      </w:r>
    </w:p>
    <w:tbl>
      <w:tblPr>
        <w:tblStyle w:val="TableGrid"/>
        <w:tblW w:w="11070" w:type="dxa"/>
        <w:tblInd w:w="-815" w:type="dxa"/>
        <w:tblLayout w:type="fixed"/>
        <w:tblLook w:val="04A0" w:firstRow="1" w:lastRow="0" w:firstColumn="1" w:lastColumn="0" w:noHBand="0" w:noVBand="1"/>
        <w:tblDescription w:val="IQC-recommended CFCC members"/>
      </w:tblPr>
      <w:tblGrid>
        <w:gridCol w:w="540"/>
        <w:gridCol w:w="1530"/>
        <w:gridCol w:w="1620"/>
        <w:gridCol w:w="3690"/>
        <w:gridCol w:w="2520"/>
        <w:gridCol w:w="1170"/>
      </w:tblGrid>
      <w:tr w:rsidR="007549C0" w:rsidRPr="00CA5CA4" w:rsidTr="00633951">
        <w:trPr>
          <w:cantSplit/>
          <w:tblHeader/>
        </w:trPr>
        <w:tc>
          <w:tcPr>
            <w:tcW w:w="540" w:type="dxa"/>
          </w:tcPr>
          <w:p w:rsidR="007549C0" w:rsidRPr="007549C0" w:rsidRDefault="007549C0" w:rsidP="00475322">
            <w:r w:rsidRPr="007549C0">
              <w:t>ID</w:t>
            </w:r>
          </w:p>
        </w:tc>
        <w:tc>
          <w:tcPr>
            <w:tcW w:w="1530" w:type="dxa"/>
          </w:tcPr>
          <w:p w:rsidR="007549C0" w:rsidRPr="007549C0" w:rsidRDefault="007549C0" w:rsidP="00475322">
            <w:r w:rsidRPr="007549C0">
              <w:t>First Name</w:t>
            </w:r>
          </w:p>
        </w:tc>
        <w:tc>
          <w:tcPr>
            <w:tcW w:w="1620" w:type="dxa"/>
          </w:tcPr>
          <w:p w:rsidR="007549C0" w:rsidRPr="007549C0" w:rsidRDefault="007549C0" w:rsidP="00475322">
            <w:r w:rsidRPr="007549C0">
              <w:t>Last Name</w:t>
            </w:r>
          </w:p>
        </w:tc>
        <w:tc>
          <w:tcPr>
            <w:tcW w:w="3690" w:type="dxa"/>
          </w:tcPr>
          <w:p w:rsidR="007549C0" w:rsidRPr="007549C0" w:rsidRDefault="007549C0" w:rsidP="00475322">
            <w:r w:rsidRPr="007549C0">
              <w:t>Employer</w:t>
            </w:r>
          </w:p>
        </w:tc>
        <w:tc>
          <w:tcPr>
            <w:tcW w:w="2520" w:type="dxa"/>
          </w:tcPr>
          <w:p w:rsidR="007549C0" w:rsidRPr="007549C0" w:rsidRDefault="007549C0" w:rsidP="00475322">
            <w:r w:rsidRPr="007549C0">
              <w:t>Position</w:t>
            </w:r>
          </w:p>
        </w:tc>
        <w:tc>
          <w:tcPr>
            <w:tcW w:w="1170" w:type="dxa"/>
          </w:tcPr>
          <w:p w:rsidR="007549C0" w:rsidRPr="009256B3" w:rsidRDefault="007549C0" w:rsidP="00475322">
            <w:r w:rsidRPr="009256B3">
              <w:t>Selected Y or N</w:t>
            </w:r>
          </w:p>
        </w:tc>
      </w:tr>
      <w:tr w:rsidR="007549C0" w:rsidTr="00633951">
        <w:trPr>
          <w:cantSplit/>
        </w:trPr>
        <w:tc>
          <w:tcPr>
            <w:tcW w:w="540" w:type="dxa"/>
          </w:tcPr>
          <w:p w:rsidR="007549C0" w:rsidRPr="007A40AF" w:rsidRDefault="007549C0" w:rsidP="00475322">
            <w:r w:rsidRPr="007A40AF">
              <w:t>1</w:t>
            </w:r>
          </w:p>
        </w:tc>
        <w:tc>
          <w:tcPr>
            <w:tcW w:w="1530" w:type="dxa"/>
          </w:tcPr>
          <w:p w:rsidR="007549C0" w:rsidRPr="00322695" w:rsidRDefault="007549C0" w:rsidP="00475322">
            <w:r w:rsidRPr="00322695">
              <w:t>Joanna</w:t>
            </w:r>
          </w:p>
        </w:tc>
        <w:tc>
          <w:tcPr>
            <w:tcW w:w="1620" w:type="dxa"/>
          </w:tcPr>
          <w:p w:rsidR="007549C0" w:rsidRPr="00426280" w:rsidRDefault="007549C0" w:rsidP="00475322">
            <w:r w:rsidRPr="00426280">
              <w:t>Jimenez</w:t>
            </w:r>
          </w:p>
        </w:tc>
        <w:tc>
          <w:tcPr>
            <w:tcW w:w="3690" w:type="dxa"/>
          </w:tcPr>
          <w:p w:rsidR="007549C0" w:rsidRPr="0091700F" w:rsidRDefault="007549C0" w:rsidP="00475322">
            <w:r w:rsidRPr="0091700F">
              <w:t>Monsenor Oscar Romero Charter School</w:t>
            </w:r>
          </w:p>
        </w:tc>
        <w:tc>
          <w:tcPr>
            <w:tcW w:w="2520" w:type="dxa"/>
          </w:tcPr>
          <w:p w:rsidR="007549C0" w:rsidRPr="00EC3D0E" w:rsidRDefault="007549C0" w:rsidP="00475322">
            <w:r w:rsidRPr="00EC3D0E">
              <w:t>Teacher</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2</w:t>
            </w:r>
          </w:p>
        </w:tc>
        <w:tc>
          <w:tcPr>
            <w:tcW w:w="1530" w:type="dxa"/>
          </w:tcPr>
          <w:p w:rsidR="007549C0" w:rsidRPr="00322695" w:rsidRDefault="007549C0" w:rsidP="00475322">
            <w:r w:rsidRPr="00322695">
              <w:t>Claudia</w:t>
            </w:r>
          </w:p>
        </w:tc>
        <w:tc>
          <w:tcPr>
            <w:tcW w:w="1620" w:type="dxa"/>
          </w:tcPr>
          <w:p w:rsidR="007549C0" w:rsidRPr="00426280" w:rsidRDefault="007549C0" w:rsidP="00475322">
            <w:r w:rsidRPr="00426280">
              <w:t>Diaz</w:t>
            </w:r>
          </w:p>
        </w:tc>
        <w:tc>
          <w:tcPr>
            <w:tcW w:w="3690" w:type="dxa"/>
          </w:tcPr>
          <w:p w:rsidR="007549C0" w:rsidRPr="0091700F" w:rsidRDefault="007549C0" w:rsidP="00475322">
            <w:r>
              <w:t>Calexico Unified School District</w:t>
            </w:r>
          </w:p>
        </w:tc>
        <w:tc>
          <w:tcPr>
            <w:tcW w:w="2520" w:type="dxa"/>
          </w:tcPr>
          <w:p w:rsidR="007549C0" w:rsidRPr="00EC3D0E" w:rsidRDefault="007549C0" w:rsidP="00475322">
            <w:r>
              <w:t>Mathematics Teacher</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3</w:t>
            </w:r>
          </w:p>
        </w:tc>
        <w:tc>
          <w:tcPr>
            <w:tcW w:w="1530" w:type="dxa"/>
          </w:tcPr>
          <w:p w:rsidR="007549C0" w:rsidRPr="00322695" w:rsidRDefault="007549C0" w:rsidP="00475322">
            <w:r w:rsidRPr="00322695">
              <w:t>Alexandra</w:t>
            </w:r>
          </w:p>
        </w:tc>
        <w:tc>
          <w:tcPr>
            <w:tcW w:w="1620" w:type="dxa"/>
          </w:tcPr>
          <w:p w:rsidR="007549C0" w:rsidRPr="00426280" w:rsidRDefault="007549C0" w:rsidP="00475322">
            <w:r w:rsidRPr="00426280">
              <w:t>Thomas</w:t>
            </w:r>
          </w:p>
        </w:tc>
        <w:tc>
          <w:tcPr>
            <w:tcW w:w="3690" w:type="dxa"/>
          </w:tcPr>
          <w:p w:rsidR="007549C0" w:rsidRPr="0091700F" w:rsidRDefault="007549C0" w:rsidP="00475322">
            <w:r w:rsidRPr="0091700F">
              <w:t>Walnut Creek School District</w:t>
            </w:r>
          </w:p>
        </w:tc>
        <w:tc>
          <w:tcPr>
            <w:tcW w:w="2520" w:type="dxa"/>
          </w:tcPr>
          <w:p w:rsidR="007549C0" w:rsidRPr="00EC3D0E" w:rsidRDefault="007549C0" w:rsidP="00475322">
            <w:r w:rsidRPr="00EC3D0E">
              <w:t>TK</w:t>
            </w:r>
            <w:r w:rsidR="001A3DB2">
              <w:t>–</w:t>
            </w:r>
            <w:r w:rsidRPr="00EC3D0E">
              <w:t>8 Math Coach</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4</w:t>
            </w:r>
          </w:p>
        </w:tc>
        <w:tc>
          <w:tcPr>
            <w:tcW w:w="1530" w:type="dxa"/>
          </w:tcPr>
          <w:p w:rsidR="007549C0" w:rsidRPr="00322695" w:rsidRDefault="007549C0" w:rsidP="00475322">
            <w:r w:rsidRPr="00322695">
              <w:t>Brian</w:t>
            </w:r>
          </w:p>
        </w:tc>
        <w:tc>
          <w:tcPr>
            <w:tcW w:w="1620" w:type="dxa"/>
          </w:tcPr>
          <w:p w:rsidR="007549C0" w:rsidRPr="00426280" w:rsidRDefault="007549C0" w:rsidP="00475322">
            <w:r w:rsidRPr="00426280">
              <w:t>Shay</w:t>
            </w:r>
          </w:p>
        </w:tc>
        <w:tc>
          <w:tcPr>
            <w:tcW w:w="3690" w:type="dxa"/>
          </w:tcPr>
          <w:p w:rsidR="007549C0" w:rsidRPr="0091700F" w:rsidRDefault="007549C0" w:rsidP="00475322">
            <w:r w:rsidRPr="0091700F">
              <w:t>San Dieguito Union High School District</w:t>
            </w:r>
          </w:p>
        </w:tc>
        <w:tc>
          <w:tcPr>
            <w:tcW w:w="2520" w:type="dxa"/>
          </w:tcPr>
          <w:p w:rsidR="007549C0" w:rsidRPr="00EC3D0E" w:rsidRDefault="007549C0" w:rsidP="00475322">
            <w:r w:rsidRPr="00EC3D0E">
              <w:t>Teacher</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5</w:t>
            </w:r>
          </w:p>
        </w:tc>
        <w:tc>
          <w:tcPr>
            <w:tcW w:w="1530" w:type="dxa"/>
          </w:tcPr>
          <w:p w:rsidR="007549C0" w:rsidRPr="00322695" w:rsidRDefault="007549C0" w:rsidP="00475322">
            <w:r w:rsidRPr="00322695">
              <w:t>Carl</w:t>
            </w:r>
          </w:p>
        </w:tc>
        <w:tc>
          <w:tcPr>
            <w:tcW w:w="1620" w:type="dxa"/>
          </w:tcPr>
          <w:p w:rsidR="007549C0" w:rsidRPr="00426280" w:rsidRDefault="007549C0" w:rsidP="00475322">
            <w:r w:rsidRPr="00426280">
              <w:t>Veater</w:t>
            </w:r>
          </w:p>
        </w:tc>
        <w:tc>
          <w:tcPr>
            <w:tcW w:w="3690" w:type="dxa"/>
          </w:tcPr>
          <w:p w:rsidR="007549C0" w:rsidRPr="0091700F" w:rsidRDefault="007549C0" w:rsidP="00475322">
            <w:r w:rsidRPr="0091700F">
              <w:t>Tulare County Office of Education</w:t>
            </w:r>
          </w:p>
        </w:tc>
        <w:tc>
          <w:tcPr>
            <w:tcW w:w="2520" w:type="dxa"/>
          </w:tcPr>
          <w:p w:rsidR="007549C0" w:rsidRPr="00EC3D0E" w:rsidRDefault="007549C0" w:rsidP="00475322">
            <w:r w:rsidRPr="00EC3D0E">
              <w:t>Curriculum Specialist</w:t>
            </w:r>
          </w:p>
        </w:tc>
        <w:tc>
          <w:tcPr>
            <w:tcW w:w="1170" w:type="dxa"/>
          </w:tcPr>
          <w:p w:rsidR="007549C0" w:rsidRDefault="007549C0" w:rsidP="00475322">
            <w:r>
              <w:t>N</w:t>
            </w:r>
          </w:p>
        </w:tc>
      </w:tr>
      <w:tr w:rsidR="007549C0" w:rsidTr="00633951">
        <w:trPr>
          <w:cantSplit/>
        </w:trPr>
        <w:tc>
          <w:tcPr>
            <w:tcW w:w="540" w:type="dxa"/>
          </w:tcPr>
          <w:p w:rsidR="007549C0" w:rsidRPr="00E050F3" w:rsidRDefault="007549C0" w:rsidP="00475322">
            <w:pPr>
              <w:rPr>
                <w:b/>
              </w:rPr>
            </w:pPr>
            <w:r w:rsidRPr="00E050F3">
              <w:rPr>
                <w:b/>
              </w:rPr>
              <w:t>6</w:t>
            </w:r>
          </w:p>
        </w:tc>
        <w:tc>
          <w:tcPr>
            <w:tcW w:w="1530" w:type="dxa"/>
          </w:tcPr>
          <w:p w:rsidR="007549C0" w:rsidRPr="00E050F3" w:rsidRDefault="007549C0" w:rsidP="00475322">
            <w:pPr>
              <w:rPr>
                <w:b/>
              </w:rPr>
            </w:pPr>
            <w:r w:rsidRPr="00E050F3">
              <w:rPr>
                <w:b/>
              </w:rPr>
              <w:t>Lori</w:t>
            </w:r>
          </w:p>
        </w:tc>
        <w:tc>
          <w:tcPr>
            <w:tcW w:w="1620" w:type="dxa"/>
          </w:tcPr>
          <w:p w:rsidR="007549C0" w:rsidRPr="00E050F3" w:rsidRDefault="007549C0" w:rsidP="00475322">
            <w:pPr>
              <w:rPr>
                <w:b/>
              </w:rPr>
            </w:pPr>
            <w:r w:rsidRPr="00E050F3">
              <w:rPr>
                <w:b/>
              </w:rPr>
              <w:t>Fury</w:t>
            </w:r>
          </w:p>
        </w:tc>
        <w:tc>
          <w:tcPr>
            <w:tcW w:w="3690" w:type="dxa"/>
          </w:tcPr>
          <w:p w:rsidR="007549C0" w:rsidRPr="00E050F3" w:rsidRDefault="007549C0" w:rsidP="00475322">
            <w:pPr>
              <w:rPr>
                <w:b/>
              </w:rPr>
            </w:pPr>
            <w:r>
              <w:rPr>
                <w:b/>
              </w:rPr>
              <w:t>Western Placer Unified School District</w:t>
            </w:r>
          </w:p>
        </w:tc>
        <w:tc>
          <w:tcPr>
            <w:tcW w:w="2520" w:type="dxa"/>
          </w:tcPr>
          <w:p w:rsidR="007549C0" w:rsidRPr="00E050F3" w:rsidRDefault="007549C0" w:rsidP="00475322">
            <w:pPr>
              <w:rPr>
                <w:b/>
              </w:rPr>
            </w:pPr>
            <w:r w:rsidRPr="00E050F3">
              <w:rPr>
                <w:b/>
              </w:rPr>
              <w:t xml:space="preserve">Math </w:t>
            </w:r>
            <w:r w:rsidR="008E6718" w:rsidRPr="008E6718">
              <w:rPr>
                <w:rFonts w:cs="Arial"/>
                <w:b/>
              </w:rPr>
              <w:t>Teacher on Special Assignment</w:t>
            </w:r>
          </w:p>
        </w:tc>
        <w:tc>
          <w:tcPr>
            <w:tcW w:w="1170" w:type="dxa"/>
          </w:tcPr>
          <w:p w:rsidR="007549C0" w:rsidRPr="00E050F3" w:rsidRDefault="007549C0" w:rsidP="00475322">
            <w:pPr>
              <w:rPr>
                <w:b/>
              </w:rPr>
            </w:pPr>
            <w:r w:rsidRPr="00E050F3">
              <w:rPr>
                <w:b/>
              </w:rPr>
              <w:t>Y</w:t>
            </w:r>
          </w:p>
        </w:tc>
      </w:tr>
      <w:tr w:rsidR="007549C0" w:rsidTr="00633951">
        <w:trPr>
          <w:cantSplit/>
        </w:trPr>
        <w:tc>
          <w:tcPr>
            <w:tcW w:w="540" w:type="dxa"/>
          </w:tcPr>
          <w:p w:rsidR="007549C0" w:rsidRPr="00E050F3" w:rsidRDefault="007549C0" w:rsidP="00475322">
            <w:pPr>
              <w:rPr>
                <w:b/>
              </w:rPr>
            </w:pPr>
            <w:r w:rsidRPr="00E050F3">
              <w:rPr>
                <w:b/>
              </w:rPr>
              <w:t>7</w:t>
            </w:r>
          </w:p>
        </w:tc>
        <w:tc>
          <w:tcPr>
            <w:tcW w:w="1530" w:type="dxa"/>
          </w:tcPr>
          <w:p w:rsidR="007549C0" w:rsidRPr="00E050F3" w:rsidRDefault="007549C0" w:rsidP="00475322">
            <w:pPr>
              <w:rPr>
                <w:b/>
              </w:rPr>
            </w:pPr>
            <w:r w:rsidRPr="00E050F3">
              <w:rPr>
                <w:b/>
              </w:rPr>
              <w:t>Stephanie</w:t>
            </w:r>
          </w:p>
        </w:tc>
        <w:tc>
          <w:tcPr>
            <w:tcW w:w="1620" w:type="dxa"/>
          </w:tcPr>
          <w:p w:rsidR="007549C0" w:rsidRPr="00E050F3" w:rsidRDefault="007549C0" w:rsidP="00475322">
            <w:pPr>
              <w:rPr>
                <w:b/>
              </w:rPr>
            </w:pPr>
            <w:r w:rsidRPr="00E050F3">
              <w:rPr>
                <w:b/>
              </w:rPr>
              <w:t>Holloway</w:t>
            </w:r>
          </w:p>
        </w:tc>
        <w:tc>
          <w:tcPr>
            <w:tcW w:w="3690" w:type="dxa"/>
          </w:tcPr>
          <w:p w:rsidR="007549C0" w:rsidRPr="00E050F3" w:rsidRDefault="007549C0" w:rsidP="00475322">
            <w:pPr>
              <w:rPr>
                <w:b/>
              </w:rPr>
            </w:pPr>
            <w:r w:rsidRPr="00E050F3">
              <w:rPr>
                <w:b/>
              </w:rPr>
              <w:t>Lake Elsinore Unified School District</w:t>
            </w:r>
          </w:p>
        </w:tc>
        <w:tc>
          <w:tcPr>
            <w:tcW w:w="2520" w:type="dxa"/>
          </w:tcPr>
          <w:p w:rsidR="007549C0" w:rsidRPr="00E050F3" w:rsidRDefault="007549C0" w:rsidP="00475322">
            <w:pPr>
              <w:rPr>
                <w:b/>
              </w:rPr>
            </w:pPr>
            <w:r w:rsidRPr="00E050F3">
              <w:rPr>
                <w:b/>
              </w:rPr>
              <w:t>Teacher</w:t>
            </w:r>
          </w:p>
        </w:tc>
        <w:tc>
          <w:tcPr>
            <w:tcW w:w="1170" w:type="dxa"/>
          </w:tcPr>
          <w:p w:rsidR="007549C0" w:rsidRPr="00E050F3" w:rsidRDefault="007549C0" w:rsidP="00475322">
            <w:pPr>
              <w:rPr>
                <w:b/>
              </w:rPr>
            </w:pPr>
            <w:r w:rsidRPr="00E050F3">
              <w:rPr>
                <w:b/>
              </w:rPr>
              <w:t>Y</w:t>
            </w:r>
          </w:p>
        </w:tc>
      </w:tr>
      <w:tr w:rsidR="007549C0" w:rsidTr="00633951">
        <w:trPr>
          <w:cantSplit/>
        </w:trPr>
        <w:tc>
          <w:tcPr>
            <w:tcW w:w="540" w:type="dxa"/>
          </w:tcPr>
          <w:p w:rsidR="007549C0" w:rsidRPr="00E050F3" w:rsidRDefault="007549C0" w:rsidP="00475322">
            <w:pPr>
              <w:rPr>
                <w:b/>
              </w:rPr>
            </w:pPr>
            <w:r w:rsidRPr="00E050F3">
              <w:rPr>
                <w:b/>
              </w:rPr>
              <w:t>8</w:t>
            </w:r>
          </w:p>
        </w:tc>
        <w:tc>
          <w:tcPr>
            <w:tcW w:w="1530" w:type="dxa"/>
          </w:tcPr>
          <w:p w:rsidR="007549C0" w:rsidRPr="00E050F3" w:rsidRDefault="007549C0" w:rsidP="00475322">
            <w:pPr>
              <w:rPr>
                <w:b/>
              </w:rPr>
            </w:pPr>
            <w:r w:rsidRPr="00E050F3">
              <w:rPr>
                <w:b/>
              </w:rPr>
              <w:t>Lori</w:t>
            </w:r>
          </w:p>
        </w:tc>
        <w:tc>
          <w:tcPr>
            <w:tcW w:w="1620" w:type="dxa"/>
          </w:tcPr>
          <w:p w:rsidR="007549C0" w:rsidRPr="00E050F3" w:rsidRDefault="007549C0" w:rsidP="00475322">
            <w:pPr>
              <w:rPr>
                <w:b/>
              </w:rPr>
            </w:pPr>
            <w:r w:rsidRPr="00E050F3">
              <w:rPr>
                <w:b/>
              </w:rPr>
              <w:t>Freiermuth</w:t>
            </w:r>
          </w:p>
        </w:tc>
        <w:tc>
          <w:tcPr>
            <w:tcW w:w="3690" w:type="dxa"/>
          </w:tcPr>
          <w:p w:rsidR="007549C0" w:rsidRPr="00E050F3" w:rsidRDefault="007549C0" w:rsidP="001A3DB2">
            <w:pPr>
              <w:rPr>
                <w:b/>
              </w:rPr>
            </w:pPr>
            <w:r w:rsidRPr="00E050F3">
              <w:rPr>
                <w:b/>
              </w:rPr>
              <w:t xml:space="preserve">Sweetwater Union </w:t>
            </w:r>
            <w:r w:rsidR="001A3DB2">
              <w:rPr>
                <w:b/>
              </w:rPr>
              <w:t>High School District</w:t>
            </w:r>
            <w:r>
              <w:rPr>
                <w:b/>
              </w:rPr>
              <w:t xml:space="preserve"> </w:t>
            </w:r>
          </w:p>
        </w:tc>
        <w:tc>
          <w:tcPr>
            <w:tcW w:w="2520" w:type="dxa"/>
          </w:tcPr>
          <w:p w:rsidR="007549C0" w:rsidRPr="00E050F3" w:rsidRDefault="007549C0" w:rsidP="00475322">
            <w:pPr>
              <w:rPr>
                <w:b/>
              </w:rPr>
            </w:pPr>
            <w:r w:rsidRPr="00E050F3">
              <w:rPr>
                <w:b/>
              </w:rPr>
              <w:t>Teacher</w:t>
            </w:r>
          </w:p>
        </w:tc>
        <w:tc>
          <w:tcPr>
            <w:tcW w:w="1170" w:type="dxa"/>
          </w:tcPr>
          <w:p w:rsidR="007549C0" w:rsidRPr="00E050F3" w:rsidRDefault="007549C0" w:rsidP="00475322">
            <w:pPr>
              <w:rPr>
                <w:b/>
              </w:rPr>
            </w:pPr>
            <w:r w:rsidRPr="00E050F3">
              <w:rPr>
                <w:b/>
              </w:rPr>
              <w:t>Y</w:t>
            </w:r>
          </w:p>
        </w:tc>
      </w:tr>
      <w:tr w:rsidR="007549C0" w:rsidTr="00633951">
        <w:trPr>
          <w:cantSplit/>
        </w:trPr>
        <w:tc>
          <w:tcPr>
            <w:tcW w:w="540" w:type="dxa"/>
          </w:tcPr>
          <w:p w:rsidR="007549C0" w:rsidRPr="007A40AF" w:rsidRDefault="007549C0" w:rsidP="00475322">
            <w:r w:rsidRPr="007A40AF">
              <w:t>9</w:t>
            </w:r>
          </w:p>
        </w:tc>
        <w:tc>
          <w:tcPr>
            <w:tcW w:w="1530" w:type="dxa"/>
          </w:tcPr>
          <w:p w:rsidR="007549C0" w:rsidRPr="00322695" w:rsidRDefault="007549C0" w:rsidP="00475322">
            <w:r w:rsidRPr="00322695">
              <w:t>Sunny</w:t>
            </w:r>
          </w:p>
        </w:tc>
        <w:tc>
          <w:tcPr>
            <w:tcW w:w="1620" w:type="dxa"/>
          </w:tcPr>
          <w:p w:rsidR="007549C0" w:rsidRPr="00426280" w:rsidRDefault="007549C0" w:rsidP="00475322">
            <w:r w:rsidRPr="00426280">
              <w:t>Chin-Look</w:t>
            </w:r>
          </w:p>
        </w:tc>
        <w:tc>
          <w:tcPr>
            <w:tcW w:w="3690" w:type="dxa"/>
          </w:tcPr>
          <w:p w:rsidR="007549C0" w:rsidRPr="0091700F" w:rsidRDefault="007549C0" w:rsidP="00475322">
            <w:r w:rsidRPr="0091700F">
              <w:t>Alhambra Unified</w:t>
            </w:r>
          </w:p>
        </w:tc>
        <w:tc>
          <w:tcPr>
            <w:tcW w:w="2520" w:type="dxa"/>
          </w:tcPr>
          <w:p w:rsidR="007549C0" w:rsidRPr="00EC3D0E" w:rsidRDefault="007549C0" w:rsidP="00475322">
            <w:r w:rsidRPr="00EC3D0E">
              <w:t>Math Instructional Specialist</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10</w:t>
            </w:r>
          </w:p>
        </w:tc>
        <w:tc>
          <w:tcPr>
            <w:tcW w:w="1530" w:type="dxa"/>
          </w:tcPr>
          <w:p w:rsidR="007549C0" w:rsidRPr="00322695" w:rsidRDefault="007549C0" w:rsidP="00475322">
            <w:r w:rsidRPr="00322695">
              <w:t>Erica</w:t>
            </w:r>
          </w:p>
        </w:tc>
        <w:tc>
          <w:tcPr>
            <w:tcW w:w="1620" w:type="dxa"/>
          </w:tcPr>
          <w:p w:rsidR="007549C0" w:rsidRPr="00426280" w:rsidRDefault="007549C0" w:rsidP="00475322">
            <w:r w:rsidRPr="00426280">
              <w:t>Burnison</w:t>
            </w:r>
          </w:p>
        </w:tc>
        <w:tc>
          <w:tcPr>
            <w:tcW w:w="3690" w:type="dxa"/>
          </w:tcPr>
          <w:p w:rsidR="007549C0" w:rsidRPr="0091700F" w:rsidRDefault="007549C0" w:rsidP="00475322">
            <w:r w:rsidRPr="0091700F">
              <w:t>Solano County Office of Education</w:t>
            </w:r>
          </w:p>
        </w:tc>
        <w:tc>
          <w:tcPr>
            <w:tcW w:w="2520" w:type="dxa"/>
          </w:tcPr>
          <w:p w:rsidR="007549C0" w:rsidRPr="00EC3D0E" w:rsidRDefault="007549C0" w:rsidP="00475322">
            <w:r w:rsidRPr="00EC3D0E">
              <w:t xml:space="preserve">Program Manager, Math Curriculum </w:t>
            </w:r>
            <w:r w:rsidR="003D4C93">
              <w:t>and</w:t>
            </w:r>
            <w:r w:rsidRPr="00EC3D0E">
              <w:t xml:space="preserve"> Instruction</w:t>
            </w:r>
          </w:p>
        </w:tc>
        <w:tc>
          <w:tcPr>
            <w:tcW w:w="1170" w:type="dxa"/>
          </w:tcPr>
          <w:p w:rsidR="007549C0" w:rsidRDefault="007549C0" w:rsidP="00475322">
            <w:r>
              <w:t>N</w:t>
            </w:r>
          </w:p>
        </w:tc>
      </w:tr>
      <w:tr w:rsidR="007549C0" w:rsidTr="00633951">
        <w:trPr>
          <w:cantSplit/>
        </w:trPr>
        <w:tc>
          <w:tcPr>
            <w:tcW w:w="540" w:type="dxa"/>
          </w:tcPr>
          <w:p w:rsidR="007549C0" w:rsidRPr="00E050F3" w:rsidRDefault="007549C0" w:rsidP="00475322">
            <w:pPr>
              <w:rPr>
                <w:b/>
              </w:rPr>
            </w:pPr>
            <w:r w:rsidRPr="00E050F3">
              <w:rPr>
                <w:b/>
              </w:rPr>
              <w:t>11</w:t>
            </w:r>
          </w:p>
        </w:tc>
        <w:tc>
          <w:tcPr>
            <w:tcW w:w="1530" w:type="dxa"/>
          </w:tcPr>
          <w:p w:rsidR="007549C0" w:rsidRPr="00E050F3" w:rsidRDefault="007549C0" w:rsidP="00475322">
            <w:pPr>
              <w:rPr>
                <w:b/>
              </w:rPr>
            </w:pPr>
            <w:r w:rsidRPr="00E050F3">
              <w:rPr>
                <w:b/>
              </w:rPr>
              <w:t>Theodore</w:t>
            </w:r>
          </w:p>
        </w:tc>
        <w:tc>
          <w:tcPr>
            <w:tcW w:w="1620" w:type="dxa"/>
          </w:tcPr>
          <w:p w:rsidR="007549C0" w:rsidRPr="00E050F3" w:rsidRDefault="007549C0" w:rsidP="00475322">
            <w:pPr>
              <w:rPr>
                <w:b/>
              </w:rPr>
            </w:pPr>
            <w:r w:rsidRPr="00E050F3">
              <w:rPr>
                <w:b/>
              </w:rPr>
              <w:t>Sagun</w:t>
            </w:r>
          </w:p>
        </w:tc>
        <w:tc>
          <w:tcPr>
            <w:tcW w:w="3690" w:type="dxa"/>
          </w:tcPr>
          <w:p w:rsidR="007549C0" w:rsidRPr="00E050F3" w:rsidRDefault="007549C0" w:rsidP="00475322">
            <w:pPr>
              <w:rPr>
                <w:b/>
              </w:rPr>
            </w:pPr>
            <w:r w:rsidRPr="00E050F3">
              <w:rPr>
                <w:b/>
              </w:rPr>
              <w:t>UCLA Graduate School of Education and Information Studies</w:t>
            </w:r>
          </w:p>
        </w:tc>
        <w:tc>
          <w:tcPr>
            <w:tcW w:w="2520" w:type="dxa"/>
          </w:tcPr>
          <w:p w:rsidR="007549C0" w:rsidRPr="00E050F3" w:rsidRDefault="007549C0" w:rsidP="00475322">
            <w:pPr>
              <w:rPr>
                <w:b/>
              </w:rPr>
            </w:pPr>
            <w:r w:rsidRPr="00E050F3">
              <w:rPr>
                <w:b/>
              </w:rPr>
              <w:t>Associate Director of Secondary Mathematics</w:t>
            </w:r>
          </w:p>
        </w:tc>
        <w:tc>
          <w:tcPr>
            <w:tcW w:w="1170" w:type="dxa"/>
          </w:tcPr>
          <w:p w:rsidR="007549C0" w:rsidRPr="00E050F3" w:rsidRDefault="007549C0" w:rsidP="00475322">
            <w:pPr>
              <w:rPr>
                <w:b/>
              </w:rPr>
            </w:pPr>
            <w:r w:rsidRPr="00E050F3">
              <w:rPr>
                <w:b/>
              </w:rPr>
              <w:t>Y</w:t>
            </w:r>
          </w:p>
        </w:tc>
      </w:tr>
      <w:tr w:rsidR="007549C0" w:rsidTr="00633951">
        <w:trPr>
          <w:cantSplit/>
        </w:trPr>
        <w:tc>
          <w:tcPr>
            <w:tcW w:w="540" w:type="dxa"/>
          </w:tcPr>
          <w:p w:rsidR="007549C0" w:rsidRPr="007A40AF" w:rsidRDefault="007549C0" w:rsidP="00475322">
            <w:r w:rsidRPr="007A40AF">
              <w:t>12</w:t>
            </w:r>
          </w:p>
        </w:tc>
        <w:tc>
          <w:tcPr>
            <w:tcW w:w="1530" w:type="dxa"/>
          </w:tcPr>
          <w:p w:rsidR="007549C0" w:rsidRPr="00322695" w:rsidRDefault="007549C0" w:rsidP="00475322">
            <w:r w:rsidRPr="00322695">
              <w:t>Daniel</w:t>
            </w:r>
          </w:p>
        </w:tc>
        <w:tc>
          <w:tcPr>
            <w:tcW w:w="1620" w:type="dxa"/>
          </w:tcPr>
          <w:p w:rsidR="007549C0" w:rsidRPr="00426280" w:rsidRDefault="007549C0" w:rsidP="00475322">
            <w:r w:rsidRPr="00426280">
              <w:t>Cohen</w:t>
            </w:r>
          </w:p>
        </w:tc>
        <w:tc>
          <w:tcPr>
            <w:tcW w:w="3690" w:type="dxa"/>
          </w:tcPr>
          <w:p w:rsidR="007549C0" w:rsidRPr="0091700F" w:rsidRDefault="007549C0" w:rsidP="00475322">
            <w:r w:rsidRPr="0091700F">
              <w:t>Sweetwater Union High School District</w:t>
            </w:r>
          </w:p>
        </w:tc>
        <w:tc>
          <w:tcPr>
            <w:tcW w:w="2520" w:type="dxa"/>
          </w:tcPr>
          <w:p w:rsidR="007549C0" w:rsidRPr="00EC3D0E" w:rsidRDefault="007549C0" w:rsidP="00475322">
            <w:r w:rsidRPr="00EC3D0E">
              <w:t>Assistant Principal</w:t>
            </w:r>
          </w:p>
        </w:tc>
        <w:tc>
          <w:tcPr>
            <w:tcW w:w="1170" w:type="dxa"/>
          </w:tcPr>
          <w:p w:rsidR="007549C0" w:rsidRDefault="007549C0" w:rsidP="00475322">
            <w:r>
              <w:t>N</w:t>
            </w:r>
          </w:p>
        </w:tc>
      </w:tr>
      <w:tr w:rsidR="007549C0" w:rsidTr="00633951">
        <w:trPr>
          <w:cantSplit/>
        </w:trPr>
        <w:tc>
          <w:tcPr>
            <w:tcW w:w="540" w:type="dxa"/>
          </w:tcPr>
          <w:p w:rsidR="007549C0" w:rsidRPr="00E050F3" w:rsidRDefault="007549C0" w:rsidP="00475322">
            <w:pPr>
              <w:rPr>
                <w:b/>
              </w:rPr>
            </w:pPr>
            <w:r w:rsidRPr="00E050F3">
              <w:rPr>
                <w:b/>
              </w:rPr>
              <w:t>13</w:t>
            </w:r>
          </w:p>
        </w:tc>
        <w:tc>
          <w:tcPr>
            <w:tcW w:w="1530" w:type="dxa"/>
          </w:tcPr>
          <w:p w:rsidR="007549C0" w:rsidRPr="00E050F3" w:rsidRDefault="007549C0" w:rsidP="00475322">
            <w:pPr>
              <w:rPr>
                <w:b/>
              </w:rPr>
            </w:pPr>
            <w:r w:rsidRPr="00E050F3">
              <w:rPr>
                <w:b/>
              </w:rPr>
              <w:t>Dianne</w:t>
            </w:r>
          </w:p>
        </w:tc>
        <w:tc>
          <w:tcPr>
            <w:tcW w:w="1620" w:type="dxa"/>
          </w:tcPr>
          <w:p w:rsidR="007549C0" w:rsidRPr="00E050F3" w:rsidRDefault="007549C0" w:rsidP="00475322">
            <w:pPr>
              <w:rPr>
                <w:b/>
              </w:rPr>
            </w:pPr>
            <w:r w:rsidRPr="00E050F3">
              <w:rPr>
                <w:b/>
              </w:rPr>
              <w:t>Willson</w:t>
            </w:r>
          </w:p>
        </w:tc>
        <w:tc>
          <w:tcPr>
            <w:tcW w:w="3690" w:type="dxa"/>
          </w:tcPr>
          <w:p w:rsidR="007549C0" w:rsidRPr="00E050F3" w:rsidRDefault="007549C0" w:rsidP="00475322">
            <w:pPr>
              <w:rPr>
                <w:b/>
              </w:rPr>
            </w:pPr>
            <w:r w:rsidRPr="00E050F3">
              <w:rPr>
                <w:b/>
              </w:rPr>
              <w:t>Elk Grove Unified School District</w:t>
            </w:r>
          </w:p>
        </w:tc>
        <w:tc>
          <w:tcPr>
            <w:tcW w:w="2520" w:type="dxa"/>
          </w:tcPr>
          <w:p w:rsidR="007549C0" w:rsidRPr="00E050F3" w:rsidRDefault="007549C0" w:rsidP="00475322">
            <w:pPr>
              <w:rPr>
                <w:b/>
              </w:rPr>
            </w:pPr>
            <w:r w:rsidRPr="00E050F3">
              <w:rPr>
                <w:b/>
              </w:rPr>
              <w:t>Ma</w:t>
            </w:r>
            <w:r w:rsidR="001A3DB2">
              <w:rPr>
                <w:b/>
              </w:rPr>
              <w:t>th Program Specialist, Grades 7</w:t>
            </w:r>
            <w:r w:rsidR="001A3DB2" w:rsidRPr="001A3DB2">
              <w:rPr>
                <w:b/>
              </w:rPr>
              <w:t>–</w:t>
            </w:r>
            <w:r w:rsidRPr="00E050F3">
              <w:rPr>
                <w:b/>
              </w:rPr>
              <w:t>12</w:t>
            </w:r>
          </w:p>
        </w:tc>
        <w:tc>
          <w:tcPr>
            <w:tcW w:w="1170" w:type="dxa"/>
          </w:tcPr>
          <w:p w:rsidR="007549C0" w:rsidRPr="00E050F3" w:rsidRDefault="007549C0" w:rsidP="00475322">
            <w:pPr>
              <w:rPr>
                <w:b/>
              </w:rPr>
            </w:pPr>
            <w:r w:rsidRPr="00E050F3">
              <w:rPr>
                <w:b/>
              </w:rPr>
              <w:t>Y</w:t>
            </w:r>
          </w:p>
        </w:tc>
      </w:tr>
      <w:tr w:rsidR="007549C0" w:rsidTr="00633951">
        <w:trPr>
          <w:cantSplit/>
        </w:trPr>
        <w:tc>
          <w:tcPr>
            <w:tcW w:w="540" w:type="dxa"/>
          </w:tcPr>
          <w:p w:rsidR="007549C0" w:rsidRPr="007A40AF" w:rsidRDefault="007549C0" w:rsidP="00475322">
            <w:r w:rsidRPr="007A40AF">
              <w:t>14</w:t>
            </w:r>
          </w:p>
        </w:tc>
        <w:tc>
          <w:tcPr>
            <w:tcW w:w="1530" w:type="dxa"/>
          </w:tcPr>
          <w:p w:rsidR="007549C0" w:rsidRPr="00322695" w:rsidRDefault="007549C0" w:rsidP="00475322">
            <w:r w:rsidRPr="00322695">
              <w:t>Greisy</w:t>
            </w:r>
          </w:p>
        </w:tc>
        <w:tc>
          <w:tcPr>
            <w:tcW w:w="1620" w:type="dxa"/>
          </w:tcPr>
          <w:p w:rsidR="007549C0" w:rsidRPr="00426280" w:rsidRDefault="007549C0" w:rsidP="00475322">
            <w:r w:rsidRPr="00426280">
              <w:t>Winicki Landman</w:t>
            </w:r>
          </w:p>
        </w:tc>
        <w:tc>
          <w:tcPr>
            <w:tcW w:w="3690" w:type="dxa"/>
          </w:tcPr>
          <w:p w:rsidR="007549C0" w:rsidRPr="0091700F" w:rsidRDefault="007549C0" w:rsidP="00475322">
            <w:r w:rsidRPr="0091700F">
              <w:t>Cal Poly Pomona</w:t>
            </w:r>
            <w:r w:rsidR="001A3DB2">
              <w:t xml:space="preserve"> University</w:t>
            </w:r>
          </w:p>
        </w:tc>
        <w:tc>
          <w:tcPr>
            <w:tcW w:w="2520" w:type="dxa"/>
          </w:tcPr>
          <w:p w:rsidR="007549C0" w:rsidRPr="00EC3D0E" w:rsidRDefault="007549C0" w:rsidP="00475322">
            <w:r>
              <w:t>P</w:t>
            </w:r>
            <w:r w:rsidRPr="00EC3D0E">
              <w:t>rofessor of mathematics</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15</w:t>
            </w:r>
          </w:p>
        </w:tc>
        <w:tc>
          <w:tcPr>
            <w:tcW w:w="1530" w:type="dxa"/>
          </w:tcPr>
          <w:p w:rsidR="007549C0" w:rsidRPr="00322695" w:rsidRDefault="007549C0" w:rsidP="00475322">
            <w:r w:rsidRPr="00322695">
              <w:t>Patricia</w:t>
            </w:r>
          </w:p>
        </w:tc>
        <w:tc>
          <w:tcPr>
            <w:tcW w:w="1620" w:type="dxa"/>
          </w:tcPr>
          <w:p w:rsidR="007549C0" w:rsidRPr="00426280" w:rsidRDefault="007549C0" w:rsidP="00475322">
            <w:r w:rsidRPr="00426280">
              <w:t>Gorse</w:t>
            </w:r>
          </w:p>
        </w:tc>
        <w:tc>
          <w:tcPr>
            <w:tcW w:w="3690" w:type="dxa"/>
          </w:tcPr>
          <w:p w:rsidR="007549C0" w:rsidRPr="0091700F" w:rsidRDefault="007549C0" w:rsidP="00475322">
            <w:r w:rsidRPr="0091700F">
              <w:t>Pasadena Unified School District</w:t>
            </w:r>
          </w:p>
        </w:tc>
        <w:tc>
          <w:tcPr>
            <w:tcW w:w="2520" w:type="dxa"/>
          </w:tcPr>
          <w:p w:rsidR="007549C0" w:rsidRPr="00EC3D0E" w:rsidRDefault="007549C0" w:rsidP="00475322">
            <w:r w:rsidRPr="00EC3D0E">
              <w:t>Teacher/Math Dep</w:t>
            </w:r>
            <w:r>
              <w:t>artmen</w:t>
            </w:r>
            <w:r w:rsidRPr="00EC3D0E">
              <w:t>t Chair</w:t>
            </w:r>
          </w:p>
        </w:tc>
        <w:tc>
          <w:tcPr>
            <w:tcW w:w="1170" w:type="dxa"/>
          </w:tcPr>
          <w:p w:rsidR="007549C0" w:rsidRDefault="007549C0" w:rsidP="00475322">
            <w:r>
              <w:t>N</w:t>
            </w:r>
          </w:p>
        </w:tc>
      </w:tr>
      <w:tr w:rsidR="007549C0" w:rsidTr="00633951">
        <w:trPr>
          <w:cantSplit/>
        </w:trPr>
        <w:tc>
          <w:tcPr>
            <w:tcW w:w="540" w:type="dxa"/>
          </w:tcPr>
          <w:p w:rsidR="007549C0" w:rsidRPr="00E050F3" w:rsidRDefault="007549C0" w:rsidP="00475322">
            <w:pPr>
              <w:rPr>
                <w:b/>
              </w:rPr>
            </w:pPr>
            <w:r w:rsidRPr="00E050F3">
              <w:rPr>
                <w:b/>
              </w:rPr>
              <w:t>16</w:t>
            </w:r>
          </w:p>
        </w:tc>
        <w:tc>
          <w:tcPr>
            <w:tcW w:w="1530" w:type="dxa"/>
          </w:tcPr>
          <w:p w:rsidR="007549C0" w:rsidRPr="00E050F3" w:rsidRDefault="007549C0" w:rsidP="00475322">
            <w:pPr>
              <w:rPr>
                <w:b/>
              </w:rPr>
            </w:pPr>
            <w:r w:rsidRPr="00E050F3">
              <w:rPr>
                <w:b/>
              </w:rPr>
              <w:t>Lindsey</w:t>
            </w:r>
          </w:p>
        </w:tc>
        <w:tc>
          <w:tcPr>
            <w:tcW w:w="1620" w:type="dxa"/>
          </w:tcPr>
          <w:p w:rsidR="007549C0" w:rsidRPr="00E050F3" w:rsidRDefault="007549C0" w:rsidP="00475322">
            <w:pPr>
              <w:rPr>
                <w:b/>
              </w:rPr>
            </w:pPr>
            <w:r w:rsidRPr="00E050F3">
              <w:rPr>
                <w:b/>
              </w:rPr>
              <w:t>Gatfield</w:t>
            </w:r>
          </w:p>
        </w:tc>
        <w:tc>
          <w:tcPr>
            <w:tcW w:w="3690" w:type="dxa"/>
          </w:tcPr>
          <w:p w:rsidR="007549C0" w:rsidRPr="00E050F3" w:rsidRDefault="007549C0" w:rsidP="00475322">
            <w:pPr>
              <w:rPr>
                <w:b/>
              </w:rPr>
            </w:pPr>
            <w:r w:rsidRPr="00E050F3">
              <w:rPr>
                <w:b/>
              </w:rPr>
              <w:t>Saddleback Valley Unified School District</w:t>
            </w:r>
          </w:p>
        </w:tc>
        <w:tc>
          <w:tcPr>
            <w:tcW w:w="2520" w:type="dxa"/>
          </w:tcPr>
          <w:p w:rsidR="007549C0" w:rsidRPr="00E050F3" w:rsidRDefault="007549C0" w:rsidP="00475322">
            <w:pPr>
              <w:rPr>
                <w:b/>
              </w:rPr>
            </w:pPr>
            <w:r w:rsidRPr="00E050F3">
              <w:rPr>
                <w:b/>
              </w:rPr>
              <w:t xml:space="preserve">Math </w:t>
            </w:r>
            <w:r w:rsidR="008E6718" w:rsidRPr="008E6718">
              <w:rPr>
                <w:rFonts w:cs="Arial"/>
                <w:b/>
              </w:rPr>
              <w:t>Teacher on Special Assignment</w:t>
            </w:r>
          </w:p>
        </w:tc>
        <w:tc>
          <w:tcPr>
            <w:tcW w:w="1170" w:type="dxa"/>
          </w:tcPr>
          <w:p w:rsidR="007549C0" w:rsidRPr="00E050F3" w:rsidRDefault="007549C0" w:rsidP="00475322">
            <w:pPr>
              <w:rPr>
                <w:b/>
              </w:rPr>
            </w:pPr>
            <w:r w:rsidRPr="00E050F3">
              <w:rPr>
                <w:b/>
              </w:rPr>
              <w:t>Y</w:t>
            </w:r>
          </w:p>
        </w:tc>
      </w:tr>
      <w:tr w:rsidR="007549C0" w:rsidTr="00633951">
        <w:trPr>
          <w:cantSplit/>
        </w:trPr>
        <w:tc>
          <w:tcPr>
            <w:tcW w:w="540" w:type="dxa"/>
          </w:tcPr>
          <w:p w:rsidR="007549C0" w:rsidRPr="007A40AF" w:rsidRDefault="007549C0" w:rsidP="00475322">
            <w:r w:rsidRPr="007A40AF">
              <w:t>17</w:t>
            </w:r>
          </w:p>
        </w:tc>
        <w:tc>
          <w:tcPr>
            <w:tcW w:w="1530" w:type="dxa"/>
          </w:tcPr>
          <w:p w:rsidR="007549C0" w:rsidRPr="00322695" w:rsidRDefault="007549C0" w:rsidP="00475322">
            <w:r w:rsidRPr="00322695">
              <w:t>Shelley</w:t>
            </w:r>
          </w:p>
        </w:tc>
        <w:tc>
          <w:tcPr>
            <w:tcW w:w="1620" w:type="dxa"/>
          </w:tcPr>
          <w:p w:rsidR="007549C0" w:rsidRPr="00426280" w:rsidRDefault="007549C0" w:rsidP="00475322">
            <w:r w:rsidRPr="00426280">
              <w:t>Kriegler</w:t>
            </w:r>
          </w:p>
        </w:tc>
        <w:tc>
          <w:tcPr>
            <w:tcW w:w="3690" w:type="dxa"/>
          </w:tcPr>
          <w:p w:rsidR="007549C0" w:rsidRPr="0091700F" w:rsidRDefault="007549C0" w:rsidP="00475322">
            <w:r w:rsidRPr="0091700F">
              <w:t>Center for Mathematics and Teaching</w:t>
            </w:r>
          </w:p>
        </w:tc>
        <w:tc>
          <w:tcPr>
            <w:tcW w:w="2520" w:type="dxa"/>
          </w:tcPr>
          <w:p w:rsidR="007549C0" w:rsidRPr="00EC3D0E" w:rsidRDefault="007549C0" w:rsidP="00475322">
            <w:r w:rsidRPr="00EC3D0E">
              <w:t>President</w:t>
            </w:r>
          </w:p>
        </w:tc>
        <w:tc>
          <w:tcPr>
            <w:tcW w:w="1170" w:type="dxa"/>
          </w:tcPr>
          <w:p w:rsidR="007549C0" w:rsidRDefault="007549C0" w:rsidP="00475322">
            <w:r>
              <w:t>N</w:t>
            </w:r>
          </w:p>
        </w:tc>
      </w:tr>
      <w:tr w:rsidR="007549C0" w:rsidTr="00633951">
        <w:trPr>
          <w:cantSplit/>
        </w:trPr>
        <w:tc>
          <w:tcPr>
            <w:tcW w:w="540" w:type="dxa"/>
          </w:tcPr>
          <w:p w:rsidR="007549C0" w:rsidRPr="00E050F3" w:rsidRDefault="007549C0" w:rsidP="00475322">
            <w:pPr>
              <w:rPr>
                <w:b/>
              </w:rPr>
            </w:pPr>
            <w:r w:rsidRPr="00E050F3">
              <w:rPr>
                <w:b/>
              </w:rPr>
              <w:t>18</w:t>
            </w:r>
          </w:p>
        </w:tc>
        <w:tc>
          <w:tcPr>
            <w:tcW w:w="1530" w:type="dxa"/>
          </w:tcPr>
          <w:p w:rsidR="007549C0" w:rsidRPr="00E050F3" w:rsidRDefault="007549C0" w:rsidP="00475322">
            <w:pPr>
              <w:rPr>
                <w:b/>
              </w:rPr>
            </w:pPr>
            <w:r w:rsidRPr="00E050F3">
              <w:rPr>
                <w:b/>
              </w:rPr>
              <w:t>Rebecca</w:t>
            </w:r>
          </w:p>
        </w:tc>
        <w:tc>
          <w:tcPr>
            <w:tcW w:w="1620" w:type="dxa"/>
          </w:tcPr>
          <w:p w:rsidR="007549C0" w:rsidRPr="00E050F3" w:rsidRDefault="007549C0" w:rsidP="00475322">
            <w:pPr>
              <w:rPr>
                <w:b/>
              </w:rPr>
            </w:pPr>
            <w:r w:rsidRPr="00E050F3">
              <w:rPr>
                <w:b/>
              </w:rPr>
              <w:t>Pariso</w:t>
            </w:r>
          </w:p>
        </w:tc>
        <w:tc>
          <w:tcPr>
            <w:tcW w:w="3690" w:type="dxa"/>
          </w:tcPr>
          <w:p w:rsidR="007549C0" w:rsidRPr="00E050F3" w:rsidRDefault="007549C0" w:rsidP="00475322">
            <w:pPr>
              <w:rPr>
                <w:b/>
              </w:rPr>
            </w:pPr>
            <w:r>
              <w:rPr>
                <w:b/>
              </w:rPr>
              <w:t>Hueneme School District</w:t>
            </w:r>
          </w:p>
        </w:tc>
        <w:tc>
          <w:tcPr>
            <w:tcW w:w="2520" w:type="dxa"/>
          </w:tcPr>
          <w:p w:rsidR="007549C0" w:rsidRPr="00E050F3" w:rsidRDefault="007549C0" w:rsidP="00475322">
            <w:pPr>
              <w:rPr>
                <w:b/>
              </w:rPr>
            </w:pPr>
            <w:r w:rsidRPr="00E050F3">
              <w:rPr>
                <w:b/>
              </w:rPr>
              <w:t>7th/8th Grade Math Teacher</w:t>
            </w:r>
          </w:p>
        </w:tc>
        <w:tc>
          <w:tcPr>
            <w:tcW w:w="1170" w:type="dxa"/>
          </w:tcPr>
          <w:p w:rsidR="007549C0" w:rsidRPr="00E050F3" w:rsidRDefault="007549C0" w:rsidP="00475322">
            <w:pPr>
              <w:rPr>
                <w:b/>
              </w:rPr>
            </w:pPr>
            <w:r w:rsidRPr="00E050F3">
              <w:rPr>
                <w:b/>
              </w:rPr>
              <w:t>Y</w:t>
            </w:r>
          </w:p>
        </w:tc>
      </w:tr>
      <w:tr w:rsidR="007549C0" w:rsidTr="00633951">
        <w:trPr>
          <w:cantSplit/>
        </w:trPr>
        <w:tc>
          <w:tcPr>
            <w:tcW w:w="540" w:type="dxa"/>
          </w:tcPr>
          <w:p w:rsidR="007549C0" w:rsidRPr="00E050F3" w:rsidRDefault="007549C0" w:rsidP="00475322">
            <w:pPr>
              <w:rPr>
                <w:b/>
              </w:rPr>
            </w:pPr>
            <w:r w:rsidRPr="00E050F3">
              <w:rPr>
                <w:b/>
              </w:rPr>
              <w:lastRenderedPageBreak/>
              <w:t>19</w:t>
            </w:r>
          </w:p>
        </w:tc>
        <w:tc>
          <w:tcPr>
            <w:tcW w:w="1530" w:type="dxa"/>
          </w:tcPr>
          <w:p w:rsidR="007549C0" w:rsidRPr="00E050F3" w:rsidRDefault="007549C0" w:rsidP="00475322">
            <w:pPr>
              <w:rPr>
                <w:b/>
              </w:rPr>
            </w:pPr>
            <w:r w:rsidRPr="00E050F3">
              <w:rPr>
                <w:b/>
              </w:rPr>
              <w:t>Janny</w:t>
            </w:r>
          </w:p>
        </w:tc>
        <w:tc>
          <w:tcPr>
            <w:tcW w:w="1620" w:type="dxa"/>
          </w:tcPr>
          <w:p w:rsidR="007549C0" w:rsidRPr="00E050F3" w:rsidRDefault="007549C0" w:rsidP="00475322">
            <w:pPr>
              <w:rPr>
                <w:b/>
              </w:rPr>
            </w:pPr>
            <w:r w:rsidRPr="00E050F3">
              <w:rPr>
                <w:b/>
              </w:rPr>
              <w:t>Kim</w:t>
            </w:r>
          </w:p>
        </w:tc>
        <w:tc>
          <w:tcPr>
            <w:tcW w:w="3690" w:type="dxa"/>
          </w:tcPr>
          <w:p w:rsidR="007549C0" w:rsidRPr="00E050F3" w:rsidRDefault="007549C0" w:rsidP="00475322">
            <w:pPr>
              <w:rPr>
                <w:b/>
              </w:rPr>
            </w:pPr>
            <w:r>
              <w:rPr>
                <w:b/>
              </w:rPr>
              <w:t>Los Angeles U</w:t>
            </w:r>
            <w:r w:rsidRPr="00E050F3">
              <w:rPr>
                <w:b/>
              </w:rPr>
              <w:t>nified School District</w:t>
            </w:r>
          </w:p>
        </w:tc>
        <w:tc>
          <w:tcPr>
            <w:tcW w:w="2520" w:type="dxa"/>
          </w:tcPr>
          <w:p w:rsidR="007549C0" w:rsidRPr="00E050F3" w:rsidRDefault="007549C0" w:rsidP="00475322">
            <w:pPr>
              <w:rPr>
                <w:b/>
              </w:rPr>
            </w:pPr>
            <w:r w:rsidRPr="00E050F3">
              <w:rPr>
                <w:b/>
              </w:rPr>
              <w:t>Elementary Math Coordinator</w:t>
            </w:r>
          </w:p>
        </w:tc>
        <w:tc>
          <w:tcPr>
            <w:tcW w:w="1170" w:type="dxa"/>
          </w:tcPr>
          <w:p w:rsidR="007549C0" w:rsidRPr="00E050F3" w:rsidRDefault="007549C0" w:rsidP="00475322">
            <w:pPr>
              <w:rPr>
                <w:b/>
              </w:rPr>
            </w:pPr>
            <w:r w:rsidRPr="00E050F3">
              <w:rPr>
                <w:b/>
              </w:rPr>
              <w:t>Y</w:t>
            </w:r>
          </w:p>
        </w:tc>
      </w:tr>
      <w:tr w:rsidR="007549C0" w:rsidTr="00633951">
        <w:trPr>
          <w:cantSplit/>
        </w:trPr>
        <w:tc>
          <w:tcPr>
            <w:tcW w:w="540" w:type="dxa"/>
          </w:tcPr>
          <w:p w:rsidR="007549C0" w:rsidRPr="007A40AF" w:rsidRDefault="007549C0" w:rsidP="00475322">
            <w:r w:rsidRPr="007A40AF">
              <w:t>20</w:t>
            </w:r>
          </w:p>
        </w:tc>
        <w:tc>
          <w:tcPr>
            <w:tcW w:w="1530" w:type="dxa"/>
          </w:tcPr>
          <w:p w:rsidR="007549C0" w:rsidRPr="00322695" w:rsidRDefault="007549C0" w:rsidP="00475322">
            <w:r w:rsidRPr="00322695">
              <w:t>Edward</w:t>
            </w:r>
          </w:p>
        </w:tc>
        <w:tc>
          <w:tcPr>
            <w:tcW w:w="1620" w:type="dxa"/>
          </w:tcPr>
          <w:p w:rsidR="007549C0" w:rsidRPr="00426280" w:rsidRDefault="007549C0" w:rsidP="00475322">
            <w:r w:rsidRPr="00426280">
              <w:t>D'Souza</w:t>
            </w:r>
          </w:p>
        </w:tc>
        <w:tc>
          <w:tcPr>
            <w:tcW w:w="3690" w:type="dxa"/>
          </w:tcPr>
          <w:p w:rsidR="007549C0" w:rsidRPr="0091700F" w:rsidRDefault="007549C0" w:rsidP="00475322">
            <w:r w:rsidRPr="0091700F">
              <w:t xml:space="preserve">Rialto </w:t>
            </w:r>
            <w:r w:rsidR="001A3DB2" w:rsidRPr="001A3DB2">
              <w:t>Unified School District</w:t>
            </w:r>
          </w:p>
        </w:tc>
        <w:tc>
          <w:tcPr>
            <w:tcW w:w="2520" w:type="dxa"/>
          </w:tcPr>
          <w:p w:rsidR="007549C0" w:rsidRPr="00EC3D0E" w:rsidRDefault="007549C0" w:rsidP="00475322">
            <w:r w:rsidRPr="00EC3D0E">
              <w:t xml:space="preserve">Lead Academic Agent </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21</w:t>
            </w:r>
          </w:p>
        </w:tc>
        <w:tc>
          <w:tcPr>
            <w:tcW w:w="1530" w:type="dxa"/>
          </w:tcPr>
          <w:p w:rsidR="007549C0" w:rsidRPr="00322695" w:rsidRDefault="007549C0" w:rsidP="00475322">
            <w:r w:rsidRPr="00322695">
              <w:t>Ivonne</w:t>
            </w:r>
          </w:p>
        </w:tc>
        <w:tc>
          <w:tcPr>
            <w:tcW w:w="1620" w:type="dxa"/>
          </w:tcPr>
          <w:p w:rsidR="007549C0" w:rsidRPr="00426280" w:rsidRDefault="007549C0" w:rsidP="00475322">
            <w:r w:rsidRPr="00426280">
              <w:t>Torres</w:t>
            </w:r>
          </w:p>
        </w:tc>
        <w:tc>
          <w:tcPr>
            <w:tcW w:w="3690" w:type="dxa"/>
          </w:tcPr>
          <w:p w:rsidR="007549C0" w:rsidRPr="0091700F" w:rsidRDefault="007549C0" w:rsidP="00475322">
            <w:r w:rsidRPr="0091700F">
              <w:t>Montebello Unified School District</w:t>
            </w:r>
          </w:p>
        </w:tc>
        <w:tc>
          <w:tcPr>
            <w:tcW w:w="2520" w:type="dxa"/>
          </w:tcPr>
          <w:p w:rsidR="007549C0" w:rsidRPr="00EC3D0E" w:rsidRDefault="007549C0" w:rsidP="00475322">
            <w:r w:rsidRPr="00EC3D0E">
              <w:t>Math Teacher</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22</w:t>
            </w:r>
          </w:p>
        </w:tc>
        <w:tc>
          <w:tcPr>
            <w:tcW w:w="1530" w:type="dxa"/>
          </w:tcPr>
          <w:p w:rsidR="007549C0" w:rsidRPr="00322695" w:rsidRDefault="007549C0" w:rsidP="00475322">
            <w:r w:rsidRPr="00322695">
              <w:t>Jordan</w:t>
            </w:r>
          </w:p>
        </w:tc>
        <w:tc>
          <w:tcPr>
            <w:tcW w:w="1620" w:type="dxa"/>
          </w:tcPr>
          <w:p w:rsidR="007549C0" w:rsidRPr="00426280" w:rsidRDefault="007549C0" w:rsidP="00475322">
            <w:r w:rsidRPr="00426280">
              <w:t>Smith</w:t>
            </w:r>
          </w:p>
        </w:tc>
        <w:tc>
          <w:tcPr>
            <w:tcW w:w="3690" w:type="dxa"/>
          </w:tcPr>
          <w:p w:rsidR="007549C0" w:rsidRPr="0091700F" w:rsidRDefault="007549C0" w:rsidP="00475322">
            <w:r w:rsidRPr="0091700F">
              <w:t>San Jacinto Unified School District</w:t>
            </w:r>
          </w:p>
        </w:tc>
        <w:tc>
          <w:tcPr>
            <w:tcW w:w="2520" w:type="dxa"/>
          </w:tcPr>
          <w:p w:rsidR="007549C0" w:rsidRPr="00EC3D0E" w:rsidRDefault="001A3DB2" w:rsidP="00475322">
            <w:r>
              <w:t xml:space="preserve">Instructional Leader, </w:t>
            </w:r>
            <w:r w:rsidR="007549C0" w:rsidRPr="00EC3D0E">
              <w:t>Math</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23</w:t>
            </w:r>
          </w:p>
        </w:tc>
        <w:tc>
          <w:tcPr>
            <w:tcW w:w="1530" w:type="dxa"/>
          </w:tcPr>
          <w:p w:rsidR="007549C0" w:rsidRPr="00322695" w:rsidRDefault="007549C0" w:rsidP="00475322">
            <w:r w:rsidRPr="00322695">
              <w:t>Brittany</w:t>
            </w:r>
          </w:p>
        </w:tc>
        <w:tc>
          <w:tcPr>
            <w:tcW w:w="1620" w:type="dxa"/>
          </w:tcPr>
          <w:p w:rsidR="007549C0" w:rsidRPr="00426280" w:rsidRDefault="007549C0" w:rsidP="00475322">
            <w:r w:rsidRPr="00426280">
              <w:t>Mabe</w:t>
            </w:r>
          </w:p>
        </w:tc>
        <w:tc>
          <w:tcPr>
            <w:tcW w:w="3690" w:type="dxa"/>
          </w:tcPr>
          <w:p w:rsidR="007549C0" w:rsidRPr="0091700F" w:rsidRDefault="007549C0" w:rsidP="00475322">
            <w:r w:rsidRPr="0091700F">
              <w:t>Chula Vista Elementary School District</w:t>
            </w:r>
          </w:p>
        </w:tc>
        <w:tc>
          <w:tcPr>
            <w:tcW w:w="2520" w:type="dxa"/>
          </w:tcPr>
          <w:p w:rsidR="007549C0" w:rsidRPr="00EC3D0E" w:rsidRDefault="007549C0" w:rsidP="00475322">
            <w:r w:rsidRPr="00EC3D0E">
              <w:t>Coordinator, Instructional Services</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24</w:t>
            </w:r>
          </w:p>
        </w:tc>
        <w:tc>
          <w:tcPr>
            <w:tcW w:w="1530" w:type="dxa"/>
          </w:tcPr>
          <w:p w:rsidR="007549C0" w:rsidRPr="00322695" w:rsidRDefault="007549C0" w:rsidP="00475322">
            <w:r w:rsidRPr="00322695">
              <w:t>Colleen</w:t>
            </w:r>
          </w:p>
        </w:tc>
        <w:tc>
          <w:tcPr>
            <w:tcW w:w="1620" w:type="dxa"/>
          </w:tcPr>
          <w:p w:rsidR="007549C0" w:rsidRPr="00426280" w:rsidRDefault="007549C0" w:rsidP="00475322">
            <w:r w:rsidRPr="00426280">
              <w:t>Westfall</w:t>
            </w:r>
          </w:p>
        </w:tc>
        <w:tc>
          <w:tcPr>
            <w:tcW w:w="3690" w:type="dxa"/>
          </w:tcPr>
          <w:p w:rsidR="007549C0" w:rsidRPr="0091700F" w:rsidRDefault="007549C0" w:rsidP="00475322">
            <w:r w:rsidRPr="0091700F">
              <w:t>Riverside Unified School District</w:t>
            </w:r>
          </w:p>
        </w:tc>
        <w:tc>
          <w:tcPr>
            <w:tcW w:w="2520" w:type="dxa"/>
          </w:tcPr>
          <w:p w:rsidR="007549C0" w:rsidRPr="00EC3D0E" w:rsidRDefault="001A3DB2" w:rsidP="00475322">
            <w:r>
              <w:t>Staff Development Specialist TK–</w:t>
            </w:r>
            <w:r w:rsidR="007549C0" w:rsidRPr="00EC3D0E">
              <w:t>6 Math</w:t>
            </w:r>
          </w:p>
        </w:tc>
        <w:tc>
          <w:tcPr>
            <w:tcW w:w="1170" w:type="dxa"/>
          </w:tcPr>
          <w:p w:rsidR="007549C0" w:rsidRDefault="007549C0" w:rsidP="00475322">
            <w:r>
              <w:t>N</w:t>
            </w:r>
          </w:p>
        </w:tc>
      </w:tr>
      <w:tr w:rsidR="007549C0" w:rsidTr="00633951">
        <w:trPr>
          <w:cantSplit/>
        </w:trPr>
        <w:tc>
          <w:tcPr>
            <w:tcW w:w="540" w:type="dxa"/>
          </w:tcPr>
          <w:p w:rsidR="007549C0" w:rsidRPr="00E050F3" w:rsidRDefault="007549C0" w:rsidP="00475322">
            <w:pPr>
              <w:rPr>
                <w:b/>
              </w:rPr>
            </w:pPr>
            <w:r w:rsidRPr="00E050F3">
              <w:rPr>
                <w:b/>
              </w:rPr>
              <w:t>25</w:t>
            </w:r>
          </w:p>
        </w:tc>
        <w:tc>
          <w:tcPr>
            <w:tcW w:w="1530" w:type="dxa"/>
          </w:tcPr>
          <w:p w:rsidR="007549C0" w:rsidRPr="00E050F3" w:rsidRDefault="007549C0" w:rsidP="00475322">
            <w:pPr>
              <w:rPr>
                <w:b/>
              </w:rPr>
            </w:pPr>
            <w:r w:rsidRPr="00E050F3">
              <w:rPr>
                <w:b/>
              </w:rPr>
              <w:t>Aris</w:t>
            </w:r>
          </w:p>
        </w:tc>
        <w:tc>
          <w:tcPr>
            <w:tcW w:w="1620" w:type="dxa"/>
          </w:tcPr>
          <w:p w:rsidR="007549C0" w:rsidRPr="00E050F3" w:rsidRDefault="007549C0" w:rsidP="00475322">
            <w:pPr>
              <w:rPr>
                <w:b/>
              </w:rPr>
            </w:pPr>
            <w:r w:rsidRPr="00E050F3">
              <w:rPr>
                <w:b/>
              </w:rPr>
              <w:t>Biegler</w:t>
            </w:r>
          </w:p>
        </w:tc>
        <w:tc>
          <w:tcPr>
            <w:tcW w:w="3690" w:type="dxa"/>
          </w:tcPr>
          <w:p w:rsidR="007549C0" w:rsidRPr="00E050F3" w:rsidRDefault="001A3DB2" w:rsidP="00475322">
            <w:pPr>
              <w:rPr>
                <w:b/>
              </w:rPr>
            </w:pPr>
            <w:r>
              <w:rPr>
                <w:b/>
              </w:rPr>
              <w:t>Los Angeles U</w:t>
            </w:r>
            <w:r w:rsidRPr="00E050F3">
              <w:rPr>
                <w:b/>
              </w:rPr>
              <w:t>nified School District</w:t>
            </w:r>
          </w:p>
        </w:tc>
        <w:tc>
          <w:tcPr>
            <w:tcW w:w="2520" w:type="dxa"/>
          </w:tcPr>
          <w:p w:rsidR="007549C0" w:rsidRPr="00E050F3" w:rsidRDefault="007549C0" w:rsidP="00475322">
            <w:pPr>
              <w:rPr>
                <w:b/>
              </w:rPr>
            </w:pPr>
            <w:r w:rsidRPr="00E050F3">
              <w:rPr>
                <w:b/>
              </w:rPr>
              <w:t>Math Teacher</w:t>
            </w:r>
          </w:p>
        </w:tc>
        <w:tc>
          <w:tcPr>
            <w:tcW w:w="1170" w:type="dxa"/>
          </w:tcPr>
          <w:p w:rsidR="007549C0" w:rsidRPr="00E050F3" w:rsidRDefault="007549C0" w:rsidP="00475322">
            <w:pPr>
              <w:rPr>
                <w:b/>
              </w:rPr>
            </w:pPr>
            <w:r w:rsidRPr="00E050F3">
              <w:rPr>
                <w:b/>
              </w:rPr>
              <w:t>Y</w:t>
            </w:r>
          </w:p>
        </w:tc>
      </w:tr>
      <w:tr w:rsidR="007549C0" w:rsidTr="00633951">
        <w:trPr>
          <w:cantSplit/>
        </w:trPr>
        <w:tc>
          <w:tcPr>
            <w:tcW w:w="540" w:type="dxa"/>
          </w:tcPr>
          <w:p w:rsidR="007549C0" w:rsidRPr="00E050F3" w:rsidRDefault="007549C0" w:rsidP="00475322">
            <w:pPr>
              <w:rPr>
                <w:b/>
              </w:rPr>
            </w:pPr>
            <w:r w:rsidRPr="00E050F3">
              <w:rPr>
                <w:b/>
              </w:rPr>
              <w:t>26</w:t>
            </w:r>
          </w:p>
        </w:tc>
        <w:tc>
          <w:tcPr>
            <w:tcW w:w="1530" w:type="dxa"/>
          </w:tcPr>
          <w:p w:rsidR="007549C0" w:rsidRPr="00E050F3" w:rsidRDefault="007549C0" w:rsidP="00475322">
            <w:pPr>
              <w:rPr>
                <w:b/>
              </w:rPr>
            </w:pPr>
            <w:r w:rsidRPr="00E050F3">
              <w:rPr>
                <w:b/>
              </w:rPr>
              <w:t>Steven</w:t>
            </w:r>
          </w:p>
        </w:tc>
        <w:tc>
          <w:tcPr>
            <w:tcW w:w="1620" w:type="dxa"/>
          </w:tcPr>
          <w:p w:rsidR="007549C0" w:rsidRPr="00E050F3" w:rsidRDefault="007549C0" w:rsidP="00475322">
            <w:pPr>
              <w:rPr>
                <w:b/>
              </w:rPr>
            </w:pPr>
            <w:r w:rsidRPr="00E050F3">
              <w:rPr>
                <w:b/>
              </w:rPr>
              <w:t>Sampson</w:t>
            </w:r>
          </w:p>
        </w:tc>
        <w:tc>
          <w:tcPr>
            <w:tcW w:w="3690" w:type="dxa"/>
          </w:tcPr>
          <w:p w:rsidR="007549C0" w:rsidRPr="00E050F3" w:rsidRDefault="007549C0" w:rsidP="00475322">
            <w:pPr>
              <w:rPr>
                <w:b/>
              </w:rPr>
            </w:pPr>
            <w:r w:rsidRPr="00E050F3">
              <w:rPr>
                <w:b/>
              </w:rPr>
              <w:t>Kern County Superintendent of Schools</w:t>
            </w:r>
          </w:p>
        </w:tc>
        <w:tc>
          <w:tcPr>
            <w:tcW w:w="2520" w:type="dxa"/>
          </w:tcPr>
          <w:p w:rsidR="007549C0" w:rsidRPr="00E050F3" w:rsidRDefault="007549C0" w:rsidP="00475322">
            <w:pPr>
              <w:rPr>
                <w:b/>
              </w:rPr>
            </w:pPr>
            <w:r w:rsidRPr="00E050F3">
              <w:rPr>
                <w:b/>
              </w:rPr>
              <w:t>Math Coordinator</w:t>
            </w:r>
          </w:p>
        </w:tc>
        <w:tc>
          <w:tcPr>
            <w:tcW w:w="1170" w:type="dxa"/>
          </w:tcPr>
          <w:p w:rsidR="007549C0" w:rsidRPr="00E050F3" w:rsidRDefault="007549C0" w:rsidP="00475322">
            <w:pPr>
              <w:rPr>
                <w:b/>
              </w:rPr>
            </w:pPr>
            <w:r w:rsidRPr="00E050F3">
              <w:rPr>
                <w:b/>
              </w:rPr>
              <w:t>Y</w:t>
            </w:r>
          </w:p>
        </w:tc>
      </w:tr>
      <w:tr w:rsidR="007549C0" w:rsidTr="00633951">
        <w:trPr>
          <w:cantSplit/>
        </w:trPr>
        <w:tc>
          <w:tcPr>
            <w:tcW w:w="540" w:type="dxa"/>
          </w:tcPr>
          <w:p w:rsidR="007549C0" w:rsidRPr="00E050F3" w:rsidRDefault="007549C0" w:rsidP="00475322">
            <w:pPr>
              <w:rPr>
                <w:b/>
              </w:rPr>
            </w:pPr>
            <w:r w:rsidRPr="00E050F3">
              <w:rPr>
                <w:b/>
              </w:rPr>
              <w:t>27</w:t>
            </w:r>
          </w:p>
        </w:tc>
        <w:tc>
          <w:tcPr>
            <w:tcW w:w="1530" w:type="dxa"/>
          </w:tcPr>
          <w:p w:rsidR="007549C0" w:rsidRPr="00E050F3" w:rsidRDefault="007549C0" w:rsidP="00475322">
            <w:pPr>
              <w:rPr>
                <w:b/>
              </w:rPr>
            </w:pPr>
            <w:r w:rsidRPr="00E050F3">
              <w:rPr>
                <w:b/>
              </w:rPr>
              <w:t>Erin</w:t>
            </w:r>
          </w:p>
        </w:tc>
        <w:tc>
          <w:tcPr>
            <w:tcW w:w="1620" w:type="dxa"/>
          </w:tcPr>
          <w:p w:rsidR="007549C0" w:rsidRPr="00E050F3" w:rsidRDefault="007549C0" w:rsidP="00475322">
            <w:pPr>
              <w:rPr>
                <w:b/>
              </w:rPr>
            </w:pPr>
            <w:r w:rsidRPr="00E050F3">
              <w:rPr>
                <w:b/>
              </w:rPr>
              <w:t>Fraser</w:t>
            </w:r>
          </w:p>
        </w:tc>
        <w:tc>
          <w:tcPr>
            <w:tcW w:w="3690" w:type="dxa"/>
          </w:tcPr>
          <w:p w:rsidR="007549C0" w:rsidRPr="00E050F3" w:rsidRDefault="007549C0" w:rsidP="00475322">
            <w:pPr>
              <w:rPr>
                <w:b/>
              </w:rPr>
            </w:pPr>
            <w:r w:rsidRPr="00E050F3">
              <w:rPr>
                <w:b/>
              </w:rPr>
              <w:t>Oceanside Unified School District; El Camino High School</w:t>
            </w:r>
          </w:p>
        </w:tc>
        <w:tc>
          <w:tcPr>
            <w:tcW w:w="2520" w:type="dxa"/>
          </w:tcPr>
          <w:p w:rsidR="007549C0" w:rsidRPr="00E050F3" w:rsidRDefault="007549C0" w:rsidP="00475322">
            <w:pPr>
              <w:rPr>
                <w:b/>
              </w:rPr>
            </w:pPr>
            <w:r w:rsidRPr="00E050F3">
              <w:rPr>
                <w:b/>
              </w:rPr>
              <w:t>Mathematics Teacher</w:t>
            </w:r>
          </w:p>
        </w:tc>
        <w:tc>
          <w:tcPr>
            <w:tcW w:w="1170" w:type="dxa"/>
          </w:tcPr>
          <w:p w:rsidR="007549C0" w:rsidRPr="00E050F3" w:rsidRDefault="007549C0" w:rsidP="00475322">
            <w:pPr>
              <w:rPr>
                <w:b/>
              </w:rPr>
            </w:pPr>
            <w:r w:rsidRPr="00E050F3">
              <w:rPr>
                <w:b/>
              </w:rPr>
              <w:t>Y</w:t>
            </w:r>
          </w:p>
        </w:tc>
      </w:tr>
      <w:tr w:rsidR="007549C0" w:rsidTr="00633951">
        <w:trPr>
          <w:cantSplit/>
        </w:trPr>
        <w:tc>
          <w:tcPr>
            <w:tcW w:w="540" w:type="dxa"/>
          </w:tcPr>
          <w:p w:rsidR="007549C0" w:rsidRPr="007A40AF" w:rsidRDefault="007549C0" w:rsidP="00475322">
            <w:r w:rsidRPr="007A40AF">
              <w:t>28</w:t>
            </w:r>
          </w:p>
        </w:tc>
        <w:tc>
          <w:tcPr>
            <w:tcW w:w="1530" w:type="dxa"/>
          </w:tcPr>
          <w:p w:rsidR="007549C0" w:rsidRPr="002F3B03" w:rsidRDefault="007549C0" w:rsidP="00475322">
            <w:r w:rsidRPr="002F3B03">
              <w:t>Elin</w:t>
            </w:r>
          </w:p>
        </w:tc>
        <w:tc>
          <w:tcPr>
            <w:tcW w:w="1620" w:type="dxa"/>
          </w:tcPr>
          <w:p w:rsidR="007549C0" w:rsidRPr="00426280" w:rsidRDefault="007549C0" w:rsidP="00475322">
            <w:r w:rsidRPr="00426280">
              <w:t>Anderson</w:t>
            </w:r>
          </w:p>
        </w:tc>
        <w:tc>
          <w:tcPr>
            <w:tcW w:w="3690" w:type="dxa"/>
          </w:tcPr>
          <w:p w:rsidR="007549C0" w:rsidRPr="0091700F" w:rsidRDefault="007549C0" w:rsidP="00475322">
            <w:r w:rsidRPr="0091700F">
              <w:t>AIMS Center for Math and Science Education</w:t>
            </w:r>
          </w:p>
        </w:tc>
        <w:tc>
          <w:tcPr>
            <w:tcW w:w="2520" w:type="dxa"/>
          </w:tcPr>
          <w:p w:rsidR="007549C0" w:rsidRPr="00EC3D0E" w:rsidRDefault="001A3DB2" w:rsidP="00475322">
            <w:r>
              <w:t>PreK–</w:t>
            </w:r>
            <w:r w:rsidR="007549C0" w:rsidRPr="00EC3D0E">
              <w:t>12 Coordinator</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29</w:t>
            </w:r>
          </w:p>
        </w:tc>
        <w:tc>
          <w:tcPr>
            <w:tcW w:w="1530" w:type="dxa"/>
          </w:tcPr>
          <w:p w:rsidR="007549C0" w:rsidRPr="002F3B03" w:rsidRDefault="007549C0" w:rsidP="00475322">
            <w:r w:rsidRPr="002F3B03">
              <w:t>Melinda</w:t>
            </w:r>
          </w:p>
        </w:tc>
        <w:tc>
          <w:tcPr>
            <w:tcW w:w="1620" w:type="dxa"/>
          </w:tcPr>
          <w:p w:rsidR="007549C0" w:rsidRPr="00426280" w:rsidRDefault="007549C0" w:rsidP="00475322">
            <w:r w:rsidRPr="00426280">
              <w:t>Shacklett</w:t>
            </w:r>
          </w:p>
        </w:tc>
        <w:tc>
          <w:tcPr>
            <w:tcW w:w="3690" w:type="dxa"/>
          </w:tcPr>
          <w:p w:rsidR="007549C0" w:rsidRPr="0091700F" w:rsidRDefault="007549C0" w:rsidP="00475322">
            <w:r w:rsidRPr="0091700F">
              <w:t>San Diego County Office of Education</w:t>
            </w:r>
          </w:p>
        </w:tc>
        <w:tc>
          <w:tcPr>
            <w:tcW w:w="2520" w:type="dxa"/>
          </w:tcPr>
          <w:p w:rsidR="007549C0" w:rsidRPr="00EC3D0E" w:rsidRDefault="007549C0" w:rsidP="00475322">
            <w:r w:rsidRPr="00EC3D0E">
              <w:t>Mathematics Coordinator</w:t>
            </w:r>
          </w:p>
        </w:tc>
        <w:tc>
          <w:tcPr>
            <w:tcW w:w="1170" w:type="dxa"/>
          </w:tcPr>
          <w:p w:rsidR="007549C0" w:rsidRDefault="007549C0" w:rsidP="00475322">
            <w:r>
              <w:t>N</w:t>
            </w:r>
          </w:p>
        </w:tc>
      </w:tr>
      <w:tr w:rsidR="007549C0" w:rsidTr="00633951">
        <w:trPr>
          <w:cantSplit/>
        </w:trPr>
        <w:tc>
          <w:tcPr>
            <w:tcW w:w="540" w:type="dxa"/>
          </w:tcPr>
          <w:p w:rsidR="007549C0" w:rsidRPr="00E050F3" w:rsidRDefault="007549C0" w:rsidP="00475322">
            <w:pPr>
              <w:rPr>
                <w:b/>
              </w:rPr>
            </w:pPr>
            <w:r w:rsidRPr="00E050F3">
              <w:rPr>
                <w:b/>
              </w:rPr>
              <w:t>30</w:t>
            </w:r>
          </w:p>
        </w:tc>
        <w:tc>
          <w:tcPr>
            <w:tcW w:w="1530" w:type="dxa"/>
          </w:tcPr>
          <w:p w:rsidR="007549C0" w:rsidRPr="00E050F3" w:rsidRDefault="007549C0" w:rsidP="00475322">
            <w:pPr>
              <w:rPr>
                <w:b/>
              </w:rPr>
            </w:pPr>
            <w:r w:rsidRPr="00E050F3">
              <w:rPr>
                <w:b/>
              </w:rPr>
              <w:t>Nancy</w:t>
            </w:r>
          </w:p>
        </w:tc>
        <w:tc>
          <w:tcPr>
            <w:tcW w:w="1620" w:type="dxa"/>
          </w:tcPr>
          <w:p w:rsidR="007549C0" w:rsidRPr="00E050F3" w:rsidRDefault="007549C0" w:rsidP="00475322">
            <w:pPr>
              <w:rPr>
                <w:b/>
              </w:rPr>
            </w:pPr>
            <w:r w:rsidRPr="00E050F3">
              <w:rPr>
                <w:b/>
              </w:rPr>
              <w:t>Butler Wolf</w:t>
            </w:r>
          </w:p>
        </w:tc>
        <w:tc>
          <w:tcPr>
            <w:tcW w:w="3690" w:type="dxa"/>
          </w:tcPr>
          <w:p w:rsidR="007549C0" w:rsidRPr="00E050F3" w:rsidRDefault="007549C0" w:rsidP="00475322">
            <w:pPr>
              <w:rPr>
                <w:b/>
              </w:rPr>
            </w:pPr>
            <w:r w:rsidRPr="00E050F3">
              <w:rPr>
                <w:b/>
              </w:rPr>
              <w:t>University of California, Riverside</w:t>
            </w:r>
          </w:p>
        </w:tc>
        <w:tc>
          <w:tcPr>
            <w:tcW w:w="2520" w:type="dxa"/>
          </w:tcPr>
          <w:p w:rsidR="007549C0" w:rsidRPr="00E050F3" w:rsidRDefault="007549C0" w:rsidP="00475322">
            <w:pPr>
              <w:rPr>
                <w:b/>
              </w:rPr>
            </w:pPr>
            <w:r w:rsidRPr="00E050F3">
              <w:rPr>
                <w:b/>
              </w:rPr>
              <w:t>Lecturer, Supervisor of Teacher Education</w:t>
            </w:r>
          </w:p>
        </w:tc>
        <w:tc>
          <w:tcPr>
            <w:tcW w:w="1170" w:type="dxa"/>
          </w:tcPr>
          <w:p w:rsidR="007549C0" w:rsidRPr="00E050F3" w:rsidRDefault="007549C0" w:rsidP="00475322">
            <w:pPr>
              <w:rPr>
                <w:b/>
              </w:rPr>
            </w:pPr>
            <w:r w:rsidRPr="00E050F3">
              <w:rPr>
                <w:b/>
              </w:rPr>
              <w:t>Y</w:t>
            </w:r>
          </w:p>
        </w:tc>
      </w:tr>
      <w:tr w:rsidR="007549C0" w:rsidTr="00633951">
        <w:trPr>
          <w:cantSplit/>
        </w:trPr>
        <w:tc>
          <w:tcPr>
            <w:tcW w:w="540" w:type="dxa"/>
          </w:tcPr>
          <w:p w:rsidR="007549C0" w:rsidRPr="00E050F3" w:rsidRDefault="007549C0" w:rsidP="00475322">
            <w:pPr>
              <w:rPr>
                <w:b/>
              </w:rPr>
            </w:pPr>
            <w:r w:rsidRPr="00E050F3">
              <w:rPr>
                <w:b/>
              </w:rPr>
              <w:t>31</w:t>
            </w:r>
          </w:p>
        </w:tc>
        <w:tc>
          <w:tcPr>
            <w:tcW w:w="1530" w:type="dxa"/>
          </w:tcPr>
          <w:p w:rsidR="007549C0" w:rsidRPr="00E050F3" w:rsidRDefault="007549C0" w:rsidP="00475322">
            <w:pPr>
              <w:rPr>
                <w:b/>
              </w:rPr>
            </w:pPr>
            <w:r w:rsidRPr="00E050F3">
              <w:rPr>
                <w:b/>
              </w:rPr>
              <w:t>Janet</w:t>
            </w:r>
          </w:p>
        </w:tc>
        <w:tc>
          <w:tcPr>
            <w:tcW w:w="1620" w:type="dxa"/>
          </w:tcPr>
          <w:p w:rsidR="007549C0" w:rsidRPr="00E050F3" w:rsidRDefault="007549C0" w:rsidP="00475322">
            <w:pPr>
              <w:rPr>
                <w:b/>
              </w:rPr>
            </w:pPr>
            <w:r w:rsidRPr="00E050F3">
              <w:rPr>
                <w:b/>
              </w:rPr>
              <w:t>Hollister</w:t>
            </w:r>
          </w:p>
        </w:tc>
        <w:tc>
          <w:tcPr>
            <w:tcW w:w="3690" w:type="dxa"/>
          </w:tcPr>
          <w:p w:rsidR="007549C0" w:rsidRPr="00E050F3" w:rsidRDefault="007549C0" w:rsidP="00475322">
            <w:pPr>
              <w:rPr>
                <w:b/>
              </w:rPr>
            </w:pPr>
            <w:r w:rsidRPr="00E050F3">
              <w:rPr>
                <w:b/>
              </w:rPr>
              <w:t>Santa Barbara Unified School District</w:t>
            </w:r>
          </w:p>
        </w:tc>
        <w:tc>
          <w:tcPr>
            <w:tcW w:w="2520" w:type="dxa"/>
          </w:tcPr>
          <w:p w:rsidR="007549C0" w:rsidRPr="00E050F3" w:rsidRDefault="007549C0" w:rsidP="00475322">
            <w:pPr>
              <w:rPr>
                <w:b/>
              </w:rPr>
            </w:pPr>
            <w:r w:rsidRPr="00E050F3">
              <w:rPr>
                <w:b/>
              </w:rPr>
              <w:t>Instructional Support Specialist</w:t>
            </w:r>
          </w:p>
        </w:tc>
        <w:tc>
          <w:tcPr>
            <w:tcW w:w="1170" w:type="dxa"/>
          </w:tcPr>
          <w:p w:rsidR="007549C0" w:rsidRPr="00E050F3" w:rsidRDefault="007549C0" w:rsidP="00475322">
            <w:pPr>
              <w:rPr>
                <w:b/>
              </w:rPr>
            </w:pPr>
            <w:r w:rsidRPr="00E050F3">
              <w:rPr>
                <w:b/>
              </w:rPr>
              <w:t>Y</w:t>
            </w:r>
          </w:p>
        </w:tc>
      </w:tr>
      <w:tr w:rsidR="007549C0" w:rsidTr="00633951">
        <w:trPr>
          <w:cantSplit/>
        </w:trPr>
        <w:tc>
          <w:tcPr>
            <w:tcW w:w="540" w:type="dxa"/>
          </w:tcPr>
          <w:p w:rsidR="007549C0" w:rsidRPr="00E050F3" w:rsidRDefault="007549C0" w:rsidP="00475322">
            <w:pPr>
              <w:rPr>
                <w:b/>
              </w:rPr>
            </w:pPr>
            <w:r w:rsidRPr="00E050F3">
              <w:rPr>
                <w:b/>
              </w:rPr>
              <w:t>32</w:t>
            </w:r>
          </w:p>
        </w:tc>
        <w:tc>
          <w:tcPr>
            <w:tcW w:w="1530" w:type="dxa"/>
          </w:tcPr>
          <w:p w:rsidR="007549C0" w:rsidRPr="00E050F3" w:rsidRDefault="007549C0" w:rsidP="00475322">
            <w:pPr>
              <w:rPr>
                <w:b/>
              </w:rPr>
            </w:pPr>
            <w:r w:rsidRPr="00E050F3">
              <w:rPr>
                <w:b/>
              </w:rPr>
              <w:t>Ma Bernadette</w:t>
            </w:r>
          </w:p>
        </w:tc>
        <w:tc>
          <w:tcPr>
            <w:tcW w:w="1620" w:type="dxa"/>
          </w:tcPr>
          <w:p w:rsidR="007549C0" w:rsidRPr="00E050F3" w:rsidRDefault="007549C0" w:rsidP="00475322">
            <w:pPr>
              <w:rPr>
                <w:b/>
              </w:rPr>
            </w:pPr>
            <w:r w:rsidRPr="00E050F3">
              <w:rPr>
                <w:b/>
              </w:rPr>
              <w:t>Salgarino</w:t>
            </w:r>
          </w:p>
        </w:tc>
        <w:tc>
          <w:tcPr>
            <w:tcW w:w="3690" w:type="dxa"/>
          </w:tcPr>
          <w:p w:rsidR="007549C0" w:rsidRPr="00E050F3" w:rsidRDefault="007549C0" w:rsidP="00475322">
            <w:pPr>
              <w:rPr>
                <w:b/>
              </w:rPr>
            </w:pPr>
            <w:r w:rsidRPr="00E050F3">
              <w:rPr>
                <w:b/>
              </w:rPr>
              <w:t>Santa Clara County Office of Education</w:t>
            </w:r>
          </w:p>
        </w:tc>
        <w:tc>
          <w:tcPr>
            <w:tcW w:w="2520" w:type="dxa"/>
          </w:tcPr>
          <w:p w:rsidR="007549C0" w:rsidRPr="00E050F3" w:rsidRDefault="007549C0" w:rsidP="00475322">
            <w:pPr>
              <w:rPr>
                <w:b/>
              </w:rPr>
            </w:pPr>
            <w:r w:rsidRPr="00E050F3">
              <w:rPr>
                <w:b/>
              </w:rPr>
              <w:t>Mathematics Coordinator</w:t>
            </w:r>
          </w:p>
        </w:tc>
        <w:tc>
          <w:tcPr>
            <w:tcW w:w="1170" w:type="dxa"/>
          </w:tcPr>
          <w:p w:rsidR="007549C0" w:rsidRPr="00E050F3" w:rsidRDefault="007549C0" w:rsidP="00475322">
            <w:pPr>
              <w:rPr>
                <w:b/>
              </w:rPr>
            </w:pPr>
            <w:r w:rsidRPr="00E050F3">
              <w:rPr>
                <w:b/>
              </w:rPr>
              <w:t>Y</w:t>
            </w:r>
          </w:p>
        </w:tc>
      </w:tr>
      <w:tr w:rsidR="007549C0" w:rsidTr="00633951">
        <w:trPr>
          <w:cantSplit/>
        </w:trPr>
        <w:tc>
          <w:tcPr>
            <w:tcW w:w="540" w:type="dxa"/>
          </w:tcPr>
          <w:p w:rsidR="007549C0" w:rsidRPr="007A40AF" w:rsidRDefault="007549C0" w:rsidP="00475322">
            <w:r w:rsidRPr="007A40AF">
              <w:t>33</w:t>
            </w:r>
          </w:p>
        </w:tc>
        <w:tc>
          <w:tcPr>
            <w:tcW w:w="1530" w:type="dxa"/>
          </w:tcPr>
          <w:p w:rsidR="007549C0" w:rsidRPr="002F3B03" w:rsidRDefault="007549C0" w:rsidP="00475322">
            <w:r w:rsidRPr="002F3B03">
              <w:t>Susan</w:t>
            </w:r>
          </w:p>
        </w:tc>
        <w:tc>
          <w:tcPr>
            <w:tcW w:w="1620" w:type="dxa"/>
          </w:tcPr>
          <w:p w:rsidR="007549C0" w:rsidRPr="00426280" w:rsidRDefault="007549C0" w:rsidP="00475322">
            <w:r w:rsidRPr="00426280">
              <w:t>Kunze</w:t>
            </w:r>
          </w:p>
        </w:tc>
        <w:tc>
          <w:tcPr>
            <w:tcW w:w="3690" w:type="dxa"/>
          </w:tcPr>
          <w:p w:rsidR="007549C0" w:rsidRPr="0091700F" w:rsidRDefault="001A3DB2" w:rsidP="00475322">
            <w:r>
              <w:t>Bishop Unified School District (</w:t>
            </w:r>
            <w:r w:rsidR="007549C0">
              <w:t>R</w:t>
            </w:r>
            <w:r w:rsidR="007549C0" w:rsidRPr="0091700F">
              <w:t>etired</w:t>
            </w:r>
            <w:r>
              <w:t>)</w:t>
            </w:r>
          </w:p>
        </w:tc>
        <w:tc>
          <w:tcPr>
            <w:tcW w:w="2520" w:type="dxa"/>
          </w:tcPr>
          <w:p w:rsidR="007549C0" w:rsidRPr="00EC3D0E" w:rsidRDefault="007549C0" w:rsidP="007549C0">
            <w:r>
              <w:t>Retired Teacher</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34</w:t>
            </w:r>
          </w:p>
        </w:tc>
        <w:tc>
          <w:tcPr>
            <w:tcW w:w="1530" w:type="dxa"/>
          </w:tcPr>
          <w:p w:rsidR="007549C0" w:rsidRPr="002F3B03" w:rsidRDefault="007549C0" w:rsidP="00475322">
            <w:r w:rsidRPr="002F3B03">
              <w:t>Frederick</w:t>
            </w:r>
          </w:p>
        </w:tc>
        <w:tc>
          <w:tcPr>
            <w:tcW w:w="1620" w:type="dxa"/>
          </w:tcPr>
          <w:p w:rsidR="007549C0" w:rsidRPr="00426280" w:rsidRDefault="007549C0" w:rsidP="00475322">
            <w:r w:rsidRPr="00426280">
              <w:t>Uy</w:t>
            </w:r>
          </w:p>
        </w:tc>
        <w:tc>
          <w:tcPr>
            <w:tcW w:w="3690" w:type="dxa"/>
          </w:tcPr>
          <w:p w:rsidR="007549C0" w:rsidRPr="0091700F" w:rsidRDefault="007549C0" w:rsidP="00475322">
            <w:r w:rsidRPr="0091700F">
              <w:t>California State University, Office of the Chancellor</w:t>
            </w:r>
          </w:p>
        </w:tc>
        <w:tc>
          <w:tcPr>
            <w:tcW w:w="2520" w:type="dxa"/>
          </w:tcPr>
          <w:p w:rsidR="007549C0" w:rsidRPr="00EC3D0E" w:rsidRDefault="007549C0" w:rsidP="00475322">
            <w:r w:rsidRPr="00EC3D0E">
              <w:t>Director</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35</w:t>
            </w:r>
          </w:p>
        </w:tc>
        <w:tc>
          <w:tcPr>
            <w:tcW w:w="1530" w:type="dxa"/>
          </w:tcPr>
          <w:p w:rsidR="007549C0" w:rsidRPr="002F3B03" w:rsidRDefault="007549C0" w:rsidP="00475322">
            <w:r w:rsidRPr="002F3B03">
              <w:t>Niu</w:t>
            </w:r>
          </w:p>
        </w:tc>
        <w:tc>
          <w:tcPr>
            <w:tcW w:w="1620" w:type="dxa"/>
          </w:tcPr>
          <w:p w:rsidR="007549C0" w:rsidRPr="00426280" w:rsidRDefault="007549C0" w:rsidP="00475322">
            <w:r w:rsidRPr="00426280">
              <w:t>Gao</w:t>
            </w:r>
          </w:p>
        </w:tc>
        <w:tc>
          <w:tcPr>
            <w:tcW w:w="3690" w:type="dxa"/>
          </w:tcPr>
          <w:p w:rsidR="007549C0" w:rsidRPr="0091700F" w:rsidRDefault="007549C0" w:rsidP="00475322">
            <w:r w:rsidRPr="0091700F">
              <w:t>Public Policy Institute of California</w:t>
            </w:r>
          </w:p>
        </w:tc>
        <w:tc>
          <w:tcPr>
            <w:tcW w:w="2520" w:type="dxa"/>
          </w:tcPr>
          <w:p w:rsidR="007549C0" w:rsidRPr="00EC3D0E" w:rsidRDefault="007549C0" w:rsidP="00475322">
            <w:r w:rsidRPr="00EC3D0E">
              <w:t>Research Fellow</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36</w:t>
            </w:r>
          </w:p>
        </w:tc>
        <w:tc>
          <w:tcPr>
            <w:tcW w:w="1530" w:type="dxa"/>
          </w:tcPr>
          <w:p w:rsidR="007549C0" w:rsidRPr="002F3B03" w:rsidRDefault="007549C0" w:rsidP="00475322">
            <w:r w:rsidRPr="002F3B03">
              <w:t>Jacqueline</w:t>
            </w:r>
          </w:p>
        </w:tc>
        <w:tc>
          <w:tcPr>
            <w:tcW w:w="1620" w:type="dxa"/>
          </w:tcPr>
          <w:p w:rsidR="007549C0" w:rsidRPr="00426280" w:rsidRDefault="007549C0" w:rsidP="00475322">
            <w:r w:rsidRPr="00426280">
              <w:t>Booker</w:t>
            </w:r>
          </w:p>
        </w:tc>
        <w:tc>
          <w:tcPr>
            <w:tcW w:w="3690" w:type="dxa"/>
          </w:tcPr>
          <w:p w:rsidR="007549C0" w:rsidRPr="0091700F" w:rsidRDefault="007549C0" w:rsidP="00475322">
            <w:r w:rsidRPr="0091700F">
              <w:t>Los Angeles County Office of Education</w:t>
            </w:r>
          </w:p>
        </w:tc>
        <w:tc>
          <w:tcPr>
            <w:tcW w:w="2520" w:type="dxa"/>
          </w:tcPr>
          <w:p w:rsidR="007549C0" w:rsidRPr="00EC3D0E" w:rsidRDefault="007549C0" w:rsidP="00475322">
            <w:r w:rsidRPr="00EC3D0E">
              <w:t>Senior Program Specialist</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37</w:t>
            </w:r>
          </w:p>
        </w:tc>
        <w:tc>
          <w:tcPr>
            <w:tcW w:w="1530" w:type="dxa"/>
          </w:tcPr>
          <w:p w:rsidR="007549C0" w:rsidRPr="002F3B03" w:rsidRDefault="007549C0" w:rsidP="00475322">
            <w:r w:rsidRPr="002F3B03">
              <w:t>Helen</w:t>
            </w:r>
          </w:p>
        </w:tc>
        <w:tc>
          <w:tcPr>
            <w:tcW w:w="1620" w:type="dxa"/>
          </w:tcPr>
          <w:p w:rsidR="007549C0" w:rsidRPr="00426280" w:rsidRDefault="007549C0" w:rsidP="00475322">
            <w:r w:rsidRPr="00426280">
              <w:t>Chan</w:t>
            </w:r>
          </w:p>
        </w:tc>
        <w:tc>
          <w:tcPr>
            <w:tcW w:w="3690" w:type="dxa"/>
          </w:tcPr>
          <w:p w:rsidR="00EC64D3" w:rsidRPr="0091700F" w:rsidRDefault="007549C0" w:rsidP="00EC64D3">
            <w:r w:rsidRPr="0091700F">
              <w:t>UCLA Curtis Center for Mathematics and Teaching</w:t>
            </w:r>
          </w:p>
        </w:tc>
        <w:tc>
          <w:tcPr>
            <w:tcW w:w="2520" w:type="dxa"/>
          </w:tcPr>
          <w:p w:rsidR="007549C0" w:rsidRPr="00EC3D0E" w:rsidRDefault="007549C0" w:rsidP="00475322">
            <w:r w:rsidRPr="00EC3D0E">
              <w:t>Director of Professional Development</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lastRenderedPageBreak/>
              <w:t>38</w:t>
            </w:r>
          </w:p>
        </w:tc>
        <w:tc>
          <w:tcPr>
            <w:tcW w:w="1530" w:type="dxa"/>
          </w:tcPr>
          <w:p w:rsidR="007549C0" w:rsidRPr="002F3B03" w:rsidRDefault="007549C0" w:rsidP="00475322">
            <w:r w:rsidRPr="002F3B03">
              <w:t>Anne Marie</w:t>
            </w:r>
          </w:p>
        </w:tc>
        <w:tc>
          <w:tcPr>
            <w:tcW w:w="1620" w:type="dxa"/>
          </w:tcPr>
          <w:p w:rsidR="007549C0" w:rsidRPr="00426280" w:rsidRDefault="007549C0" w:rsidP="00475322">
            <w:r w:rsidRPr="00426280">
              <w:t>Almaraz</w:t>
            </w:r>
          </w:p>
        </w:tc>
        <w:tc>
          <w:tcPr>
            <w:tcW w:w="3690" w:type="dxa"/>
          </w:tcPr>
          <w:p w:rsidR="007549C0" w:rsidRPr="0091700F" w:rsidRDefault="007549C0" w:rsidP="00475322">
            <w:r w:rsidRPr="0091700F">
              <w:t>Sweetwater Union High School District</w:t>
            </w:r>
          </w:p>
        </w:tc>
        <w:tc>
          <w:tcPr>
            <w:tcW w:w="2520" w:type="dxa"/>
          </w:tcPr>
          <w:p w:rsidR="007549C0" w:rsidRPr="00EC3D0E" w:rsidRDefault="007549C0" w:rsidP="00475322">
            <w:r w:rsidRPr="00EC3D0E">
              <w:t>Teacher of Mathematics</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39</w:t>
            </w:r>
          </w:p>
        </w:tc>
        <w:tc>
          <w:tcPr>
            <w:tcW w:w="1530" w:type="dxa"/>
          </w:tcPr>
          <w:p w:rsidR="007549C0" w:rsidRPr="002F3B03" w:rsidRDefault="007549C0" w:rsidP="00475322">
            <w:r w:rsidRPr="002F3B03">
              <w:t>Linda</w:t>
            </w:r>
          </w:p>
        </w:tc>
        <w:tc>
          <w:tcPr>
            <w:tcW w:w="1620" w:type="dxa"/>
          </w:tcPr>
          <w:p w:rsidR="007549C0" w:rsidRPr="00426280" w:rsidRDefault="007549C0" w:rsidP="00475322">
            <w:r w:rsidRPr="00426280">
              <w:t>Saeta</w:t>
            </w:r>
          </w:p>
        </w:tc>
        <w:tc>
          <w:tcPr>
            <w:tcW w:w="3690" w:type="dxa"/>
          </w:tcPr>
          <w:p w:rsidR="007549C0" w:rsidRPr="0091700F" w:rsidRDefault="007549C0" w:rsidP="00475322">
            <w:r w:rsidRPr="0091700F">
              <w:t>Claremont Unified School District</w:t>
            </w:r>
          </w:p>
        </w:tc>
        <w:tc>
          <w:tcPr>
            <w:tcW w:w="2520" w:type="dxa"/>
          </w:tcPr>
          <w:p w:rsidR="007549C0" w:rsidRPr="00EC3D0E" w:rsidRDefault="007549C0" w:rsidP="00475322">
            <w:r w:rsidRPr="00EC3D0E">
              <w:t>Mathematics Teacher</w:t>
            </w:r>
          </w:p>
        </w:tc>
        <w:tc>
          <w:tcPr>
            <w:tcW w:w="1170" w:type="dxa"/>
          </w:tcPr>
          <w:p w:rsidR="007549C0" w:rsidRDefault="009256B3" w:rsidP="00475322">
            <w:r>
              <w:t>N</w:t>
            </w:r>
          </w:p>
        </w:tc>
      </w:tr>
      <w:tr w:rsidR="007549C0" w:rsidTr="00633951">
        <w:trPr>
          <w:cantSplit/>
        </w:trPr>
        <w:tc>
          <w:tcPr>
            <w:tcW w:w="540" w:type="dxa"/>
          </w:tcPr>
          <w:p w:rsidR="007549C0" w:rsidRPr="007A40AF" w:rsidRDefault="007549C0" w:rsidP="00475322">
            <w:r w:rsidRPr="007A40AF">
              <w:t>40</w:t>
            </w:r>
          </w:p>
        </w:tc>
        <w:tc>
          <w:tcPr>
            <w:tcW w:w="1530" w:type="dxa"/>
          </w:tcPr>
          <w:p w:rsidR="007549C0" w:rsidRPr="002F3B03" w:rsidRDefault="007549C0" w:rsidP="00475322">
            <w:r w:rsidRPr="002F3B03">
              <w:t>Shauna</w:t>
            </w:r>
          </w:p>
        </w:tc>
        <w:tc>
          <w:tcPr>
            <w:tcW w:w="1620" w:type="dxa"/>
          </w:tcPr>
          <w:p w:rsidR="007549C0" w:rsidRPr="00426280" w:rsidRDefault="007549C0" w:rsidP="00475322">
            <w:r w:rsidRPr="00426280">
              <w:t>Messinger</w:t>
            </w:r>
          </w:p>
        </w:tc>
        <w:tc>
          <w:tcPr>
            <w:tcW w:w="3690" w:type="dxa"/>
          </w:tcPr>
          <w:p w:rsidR="007549C0" w:rsidRPr="0091700F" w:rsidRDefault="007549C0" w:rsidP="00475322">
            <w:r w:rsidRPr="0091700F">
              <w:t>Simi Valley Unified School District</w:t>
            </w:r>
          </w:p>
        </w:tc>
        <w:tc>
          <w:tcPr>
            <w:tcW w:w="2520" w:type="dxa"/>
          </w:tcPr>
          <w:p w:rsidR="007549C0" w:rsidRPr="00EC3D0E" w:rsidRDefault="007549C0" w:rsidP="00475322">
            <w:r w:rsidRPr="00EC3D0E">
              <w:t>Math T</w:t>
            </w:r>
            <w:r w:rsidR="001A3DB2">
              <w:t>eacher on Special Assignment TK–</w:t>
            </w:r>
            <w:r w:rsidRPr="00EC3D0E">
              <w:t>12</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42</w:t>
            </w:r>
          </w:p>
        </w:tc>
        <w:tc>
          <w:tcPr>
            <w:tcW w:w="1530" w:type="dxa"/>
          </w:tcPr>
          <w:p w:rsidR="007549C0" w:rsidRPr="002F3B03" w:rsidRDefault="007549C0" w:rsidP="00475322">
            <w:r w:rsidRPr="002F3B03">
              <w:t>Jaira</w:t>
            </w:r>
          </w:p>
        </w:tc>
        <w:tc>
          <w:tcPr>
            <w:tcW w:w="1620" w:type="dxa"/>
          </w:tcPr>
          <w:p w:rsidR="007549C0" w:rsidRPr="00426280" w:rsidRDefault="007549C0" w:rsidP="00475322">
            <w:r w:rsidRPr="00426280">
              <w:t>Figueroa Avila</w:t>
            </w:r>
          </w:p>
        </w:tc>
        <w:tc>
          <w:tcPr>
            <w:tcW w:w="3690" w:type="dxa"/>
          </w:tcPr>
          <w:p w:rsidR="007549C0" w:rsidRPr="0091700F" w:rsidRDefault="001A3DB2" w:rsidP="00475322">
            <w:r>
              <w:t>Pajaro</w:t>
            </w:r>
            <w:r w:rsidR="00F01135">
              <w:t xml:space="preserve"> </w:t>
            </w:r>
            <w:r>
              <w:t>Valley</w:t>
            </w:r>
            <w:r w:rsidR="00F01135">
              <w:t xml:space="preserve"> </w:t>
            </w:r>
            <w:r>
              <w:t>Unified</w:t>
            </w:r>
            <w:r w:rsidR="00F01135">
              <w:t xml:space="preserve"> </w:t>
            </w:r>
            <w:r>
              <w:t>School</w:t>
            </w:r>
            <w:r w:rsidR="00F01135">
              <w:t xml:space="preserve"> </w:t>
            </w:r>
            <w:r>
              <w:t>Dis</w:t>
            </w:r>
            <w:r w:rsidRPr="001A3DB2">
              <w:t>trict</w:t>
            </w:r>
          </w:p>
        </w:tc>
        <w:tc>
          <w:tcPr>
            <w:tcW w:w="2520" w:type="dxa"/>
          </w:tcPr>
          <w:p w:rsidR="007549C0" w:rsidRPr="00EC3D0E" w:rsidRDefault="007549C0" w:rsidP="00475322">
            <w:r w:rsidRPr="00EC3D0E">
              <w:t>Curriculum Coach, Secondary Mathematics</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43</w:t>
            </w:r>
          </w:p>
        </w:tc>
        <w:tc>
          <w:tcPr>
            <w:tcW w:w="1530" w:type="dxa"/>
          </w:tcPr>
          <w:p w:rsidR="007549C0" w:rsidRPr="002F3B03" w:rsidRDefault="007549C0" w:rsidP="00475322">
            <w:r w:rsidRPr="002F3B03">
              <w:t>Stellina</w:t>
            </w:r>
          </w:p>
        </w:tc>
        <w:tc>
          <w:tcPr>
            <w:tcW w:w="1620" w:type="dxa"/>
          </w:tcPr>
          <w:p w:rsidR="007549C0" w:rsidRPr="00426280" w:rsidRDefault="007549C0" w:rsidP="00475322">
            <w:r w:rsidRPr="00426280">
              <w:t>Shepherd</w:t>
            </w:r>
          </w:p>
        </w:tc>
        <w:tc>
          <w:tcPr>
            <w:tcW w:w="3690" w:type="dxa"/>
          </w:tcPr>
          <w:p w:rsidR="007549C0" w:rsidRPr="0091700F" w:rsidRDefault="001A3DB2" w:rsidP="00475322">
            <w:r w:rsidRPr="001A3DB2">
              <w:t>Lynwood Unified School District</w:t>
            </w:r>
          </w:p>
        </w:tc>
        <w:tc>
          <w:tcPr>
            <w:tcW w:w="2520" w:type="dxa"/>
          </w:tcPr>
          <w:p w:rsidR="007549C0" w:rsidRPr="00EC3D0E" w:rsidRDefault="007549C0" w:rsidP="00475322">
            <w:r w:rsidRPr="00EC3D0E">
              <w:t>Teacher</w:t>
            </w:r>
          </w:p>
        </w:tc>
        <w:tc>
          <w:tcPr>
            <w:tcW w:w="1170" w:type="dxa"/>
          </w:tcPr>
          <w:p w:rsidR="007549C0" w:rsidRDefault="007549C0" w:rsidP="00475322">
            <w:r>
              <w:t>N</w:t>
            </w:r>
          </w:p>
        </w:tc>
      </w:tr>
      <w:tr w:rsidR="007549C0" w:rsidTr="00633951">
        <w:trPr>
          <w:cantSplit/>
        </w:trPr>
        <w:tc>
          <w:tcPr>
            <w:tcW w:w="540" w:type="dxa"/>
          </w:tcPr>
          <w:p w:rsidR="007549C0" w:rsidRPr="00E050F3" w:rsidRDefault="007549C0" w:rsidP="00475322">
            <w:pPr>
              <w:rPr>
                <w:b/>
              </w:rPr>
            </w:pPr>
            <w:r w:rsidRPr="00E050F3">
              <w:rPr>
                <w:b/>
              </w:rPr>
              <w:t>44</w:t>
            </w:r>
          </w:p>
        </w:tc>
        <w:tc>
          <w:tcPr>
            <w:tcW w:w="1530" w:type="dxa"/>
          </w:tcPr>
          <w:p w:rsidR="007549C0" w:rsidRDefault="007549C0" w:rsidP="00475322">
            <w:pPr>
              <w:rPr>
                <w:b/>
              </w:rPr>
            </w:pPr>
            <w:r w:rsidRPr="00E050F3">
              <w:rPr>
                <w:b/>
              </w:rPr>
              <w:t>Isabella</w:t>
            </w:r>
          </w:p>
          <w:p w:rsidR="007549C0" w:rsidRPr="00E050F3" w:rsidRDefault="007549C0" w:rsidP="00475322">
            <w:pPr>
              <w:rPr>
                <w:b/>
              </w:rPr>
            </w:pPr>
            <w:r>
              <w:rPr>
                <w:b/>
              </w:rPr>
              <w:t>(Lisa)</w:t>
            </w:r>
          </w:p>
        </w:tc>
        <w:tc>
          <w:tcPr>
            <w:tcW w:w="1620" w:type="dxa"/>
          </w:tcPr>
          <w:p w:rsidR="007549C0" w:rsidRPr="00E050F3" w:rsidRDefault="007549C0" w:rsidP="00475322">
            <w:pPr>
              <w:rPr>
                <w:b/>
              </w:rPr>
            </w:pPr>
            <w:r w:rsidRPr="00E050F3">
              <w:rPr>
                <w:b/>
              </w:rPr>
              <w:t>Hoegerman</w:t>
            </w:r>
          </w:p>
        </w:tc>
        <w:tc>
          <w:tcPr>
            <w:tcW w:w="3690" w:type="dxa"/>
          </w:tcPr>
          <w:p w:rsidR="007549C0" w:rsidRPr="00E050F3" w:rsidRDefault="007549C0" w:rsidP="00475322">
            <w:pPr>
              <w:rPr>
                <w:b/>
              </w:rPr>
            </w:pPr>
            <w:r w:rsidRPr="00E050F3">
              <w:rPr>
                <w:b/>
              </w:rPr>
              <w:t>Apple Valley Unified School District</w:t>
            </w:r>
          </w:p>
        </w:tc>
        <w:tc>
          <w:tcPr>
            <w:tcW w:w="2520" w:type="dxa"/>
          </w:tcPr>
          <w:p w:rsidR="007549C0" w:rsidRPr="00E050F3" w:rsidRDefault="007549C0" w:rsidP="00475322">
            <w:pPr>
              <w:rPr>
                <w:b/>
              </w:rPr>
            </w:pPr>
            <w:r w:rsidRPr="00E050F3">
              <w:rPr>
                <w:b/>
              </w:rPr>
              <w:t>Instructional Coach</w:t>
            </w:r>
          </w:p>
        </w:tc>
        <w:tc>
          <w:tcPr>
            <w:tcW w:w="1170" w:type="dxa"/>
          </w:tcPr>
          <w:p w:rsidR="007549C0" w:rsidRPr="00E050F3" w:rsidRDefault="007549C0" w:rsidP="00475322">
            <w:pPr>
              <w:rPr>
                <w:b/>
              </w:rPr>
            </w:pPr>
            <w:r w:rsidRPr="00E050F3">
              <w:rPr>
                <w:b/>
              </w:rPr>
              <w:t>Y</w:t>
            </w:r>
          </w:p>
        </w:tc>
      </w:tr>
      <w:tr w:rsidR="007549C0" w:rsidTr="00633951">
        <w:trPr>
          <w:cantSplit/>
        </w:trPr>
        <w:tc>
          <w:tcPr>
            <w:tcW w:w="540" w:type="dxa"/>
          </w:tcPr>
          <w:p w:rsidR="007549C0" w:rsidRPr="007A40AF" w:rsidRDefault="007549C0" w:rsidP="00475322">
            <w:r w:rsidRPr="007A40AF">
              <w:t>45</w:t>
            </w:r>
          </w:p>
        </w:tc>
        <w:tc>
          <w:tcPr>
            <w:tcW w:w="1530" w:type="dxa"/>
          </w:tcPr>
          <w:p w:rsidR="007549C0" w:rsidRPr="002F3B03" w:rsidRDefault="007549C0" w:rsidP="00475322">
            <w:r w:rsidRPr="002F3B03">
              <w:t>Lynn</w:t>
            </w:r>
          </w:p>
        </w:tc>
        <w:tc>
          <w:tcPr>
            <w:tcW w:w="1620" w:type="dxa"/>
          </w:tcPr>
          <w:p w:rsidR="007549C0" w:rsidRPr="00426280" w:rsidRDefault="007549C0" w:rsidP="00475322">
            <w:r w:rsidRPr="00426280">
              <w:t>Cevallos</w:t>
            </w:r>
          </w:p>
        </w:tc>
        <w:tc>
          <w:tcPr>
            <w:tcW w:w="3690" w:type="dxa"/>
          </w:tcPr>
          <w:p w:rsidR="007549C0" w:rsidRPr="0091700F" w:rsidRDefault="007549C0" w:rsidP="00475322">
            <w:r w:rsidRPr="0091700F">
              <w:t>College Bridge</w:t>
            </w:r>
          </w:p>
        </w:tc>
        <w:tc>
          <w:tcPr>
            <w:tcW w:w="2520" w:type="dxa"/>
          </w:tcPr>
          <w:p w:rsidR="007549C0" w:rsidRPr="00EC3D0E" w:rsidRDefault="007549C0" w:rsidP="00475322">
            <w:r w:rsidRPr="00EC3D0E">
              <w:t xml:space="preserve">Founder </w:t>
            </w:r>
            <w:r w:rsidR="003D4C93">
              <w:t>and</w:t>
            </w:r>
            <w:r w:rsidRPr="00EC3D0E">
              <w:t xml:space="preserve"> CEO</w:t>
            </w:r>
          </w:p>
        </w:tc>
        <w:tc>
          <w:tcPr>
            <w:tcW w:w="1170" w:type="dxa"/>
          </w:tcPr>
          <w:p w:rsidR="007549C0" w:rsidRDefault="007549C0" w:rsidP="00475322">
            <w:r>
              <w:t>N</w:t>
            </w:r>
          </w:p>
        </w:tc>
      </w:tr>
      <w:tr w:rsidR="007549C0" w:rsidTr="00633951">
        <w:trPr>
          <w:cantSplit/>
        </w:trPr>
        <w:tc>
          <w:tcPr>
            <w:tcW w:w="540" w:type="dxa"/>
          </w:tcPr>
          <w:p w:rsidR="007549C0" w:rsidRPr="00E050F3" w:rsidRDefault="007549C0" w:rsidP="00475322">
            <w:pPr>
              <w:rPr>
                <w:b/>
              </w:rPr>
            </w:pPr>
            <w:r w:rsidRPr="00E050F3">
              <w:rPr>
                <w:b/>
              </w:rPr>
              <w:t>46</w:t>
            </w:r>
          </w:p>
        </w:tc>
        <w:tc>
          <w:tcPr>
            <w:tcW w:w="1530" w:type="dxa"/>
          </w:tcPr>
          <w:p w:rsidR="007549C0" w:rsidRPr="00E050F3" w:rsidRDefault="007549C0" w:rsidP="00475322">
            <w:pPr>
              <w:rPr>
                <w:b/>
              </w:rPr>
            </w:pPr>
            <w:r w:rsidRPr="00E050F3">
              <w:rPr>
                <w:b/>
              </w:rPr>
              <w:t>Crystal</w:t>
            </w:r>
          </w:p>
        </w:tc>
        <w:tc>
          <w:tcPr>
            <w:tcW w:w="1620" w:type="dxa"/>
          </w:tcPr>
          <w:p w:rsidR="007549C0" w:rsidRPr="00E050F3" w:rsidRDefault="007549C0" w:rsidP="00475322">
            <w:pPr>
              <w:rPr>
                <w:b/>
              </w:rPr>
            </w:pPr>
            <w:r w:rsidRPr="00E050F3">
              <w:rPr>
                <w:b/>
              </w:rPr>
              <w:t>Gomez</w:t>
            </w:r>
          </w:p>
        </w:tc>
        <w:tc>
          <w:tcPr>
            <w:tcW w:w="3690" w:type="dxa"/>
          </w:tcPr>
          <w:p w:rsidR="007549C0" w:rsidRPr="00E050F3" w:rsidRDefault="007549C0" w:rsidP="00475322">
            <w:pPr>
              <w:rPr>
                <w:b/>
              </w:rPr>
            </w:pPr>
            <w:r w:rsidRPr="00E050F3">
              <w:rPr>
                <w:b/>
              </w:rPr>
              <w:t>Fairfield-Suisun School District</w:t>
            </w:r>
          </w:p>
        </w:tc>
        <w:tc>
          <w:tcPr>
            <w:tcW w:w="2520" w:type="dxa"/>
          </w:tcPr>
          <w:p w:rsidR="007549C0" w:rsidRPr="00E050F3" w:rsidRDefault="007549C0" w:rsidP="00475322">
            <w:pPr>
              <w:rPr>
                <w:b/>
              </w:rPr>
            </w:pPr>
            <w:r w:rsidRPr="00E050F3">
              <w:rPr>
                <w:b/>
              </w:rPr>
              <w:t>Consulting Teacher for Induction</w:t>
            </w:r>
          </w:p>
        </w:tc>
        <w:tc>
          <w:tcPr>
            <w:tcW w:w="1170" w:type="dxa"/>
          </w:tcPr>
          <w:p w:rsidR="007549C0" w:rsidRPr="00E050F3" w:rsidRDefault="007549C0" w:rsidP="00475322">
            <w:pPr>
              <w:rPr>
                <w:b/>
              </w:rPr>
            </w:pPr>
            <w:r w:rsidRPr="00E050F3">
              <w:rPr>
                <w:b/>
              </w:rPr>
              <w:t>Y</w:t>
            </w:r>
          </w:p>
        </w:tc>
      </w:tr>
      <w:tr w:rsidR="007549C0" w:rsidTr="00633951">
        <w:trPr>
          <w:cantSplit/>
        </w:trPr>
        <w:tc>
          <w:tcPr>
            <w:tcW w:w="540" w:type="dxa"/>
          </w:tcPr>
          <w:p w:rsidR="007549C0" w:rsidRPr="007A40AF" w:rsidRDefault="007549C0" w:rsidP="00475322">
            <w:r w:rsidRPr="007A40AF">
              <w:t>47</w:t>
            </w:r>
          </w:p>
        </w:tc>
        <w:tc>
          <w:tcPr>
            <w:tcW w:w="1530" w:type="dxa"/>
          </w:tcPr>
          <w:p w:rsidR="007549C0" w:rsidRPr="003728EE" w:rsidRDefault="007549C0" w:rsidP="00475322">
            <w:r w:rsidRPr="003728EE">
              <w:t>Cassandra</w:t>
            </w:r>
          </w:p>
        </w:tc>
        <w:tc>
          <w:tcPr>
            <w:tcW w:w="1620" w:type="dxa"/>
          </w:tcPr>
          <w:p w:rsidR="007549C0" w:rsidRPr="00426280" w:rsidRDefault="007549C0" w:rsidP="00475322">
            <w:r w:rsidRPr="00426280">
              <w:t>Rollins</w:t>
            </w:r>
          </w:p>
        </w:tc>
        <w:tc>
          <w:tcPr>
            <w:tcW w:w="3690" w:type="dxa"/>
          </w:tcPr>
          <w:p w:rsidR="007549C0" w:rsidRPr="0091700F" w:rsidRDefault="007549C0" w:rsidP="00475322">
            <w:r w:rsidRPr="0091700F">
              <w:t>Hemet Unified School District</w:t>
            </w:r>
          </w:p>
        </w:tc>
        <w:tc>
          <w:tcPr>
            <w:tcW w:w="2520" w:type="dxa"/>
          </w:tcPr>
          <w:p w:rsidR="007549C0" w:rsidRPr="00EC3D0E" w:rsidRDefault="008E6718" w:rsidP="00475322">
            <w:r>
              <w:rPr>
                <w:rFonts w:cs="Arial"/>
              </w:rPr>
              <w:t>Teacher on Special Assignment</w:t>
            </w:r>
            <w:r w:rsidR="001A3DB2">
              <w:t xml:space="preserve">, </w:t>
            </w:r>
            <w:r w:rsidR="007549C0" w:rsidRPr="00EC3D0E">
              <w:t>Secondary Site Math Coach</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48</w:t>
            </w:r>
          </w:p>
        </w:tc>
        <w:tc>
          <w:tcPr>
            <w:tcW w:w="1530" w:type="dxa"/>
          </w:tcPr>
          <w:p w:rsidR="007549C0" w:rsidRPr="003728EE" w:rsidRDefault="007549C0" w:rsidP="00475322">
            <w:r w:rsidRPr="003728EE">
              <w:t>Nataly</w:t>
            </w:r>
          </w:p>
        </w:tc>
        <w:tc>
          <w:tcPr>
            <w:tcW w:w="1620" w:type="dxa"/>
          </w:tcPr>
          <w:p w:rsidR="007549C0" w:rsidRPr="00426280" w:rsidRDefault="007549C0" w:rsidP="00475322">
            <w:r w:rsidRPr="00426280">
              <w:t>Navarro</w:t>
            </w:r>
          </w:p>
        </w:tc>
        <w:tc>
          <w:tcPr>
            <w:tcW w:w="3690" w:type="dxa"/>
          </w:tcPr>
          <w:p w:rsidR="007549C0" w:rsidRPr="0091700F" w:rsidRDefault="007549C0" w:rsidP="00475322">
            <w:r w:rsidRPr="0091700F">
              <w:t>ABC Unified School District</w:t>
            </w:r>
          </w:p>
        </w:tc>
        <w:tc>
          <w:tcPr>
            <w:tcW w:w="2520" w:type="dxa"/>
          </w:tcPr>
          <w:p w:rsidR="007549C0" w:rsidRPr="00EC3D0E" w:rsidRDefault="007549C0" w:rsidP="00475322">
            <w:r w:rsidRPr="00EC3D0E">
              <w:t>Elementary Math Coach</w:t>
            </w:r>
          </w:p>
        </w:tc>
        <w:tc>
          <w:tcPr>
            <w:tcW w:w="1170" w:type="dxa"/>
          </w:tcPr>
          <w:p w:rsidR="007549C0" w:rsidRDefault="007549C0" w:rsidP="00475322">
            <w:r>
              <w:t>N</w:t>
            </w:r>
          </w:p>
        </w:tc>
      </w:tr>
      <w:tr w:rsidR="007549C0" w:rsidTr="00633951">
        <w:trPr>
          <w:cantSplit/>
        </w:trPr>
        <w:tc>
          <w:tcPr>
            <w:tcW w:w="540" w:type="dxa"/>
          </w:tcPr>
          <w:p w:rsidR="007549C0" w:rsidRPr="00E050F3" w:rsidRDefault="007549C0" w:rsidP="00475322">
            <w:pPr>
              <w:rPr>
                <w:b/>
              </w:rPr>
            </w:pPr>
            <w:r w:rsidRPr="00E050F3">
              <w:rPr>
                <w:b/>
              </w:rPr>
              <w:t>49</w:t>
            </w:r>
          </w:p>
        </w:tc>
        <w:tc>
          <w:tcPr>
            <w:tcW w:w="1530" w:type="dxa"/>
          </w:tcPr>
          <w:p w:rsidR="007549C0" w:rsidRPr="00E050F3" w:rsidRDefault="007549C0" w:rsidP="00475322">
            <w:pPr>
              <w:rPr>
                <w:b/>
              </w:rPr>
            </w:pPr>
            <w:r w:rsidRPr="00E050F3">
              <w:rPr>
                <w:b/>
              </w:rPr>
              <w:t>Andrew</w:t>
            </w:r>
          </w:p>
        </w:tc>
        <w:tc>
          <w:tcPr>
            <w:tcW w:w="1620" w:type="dxa"/>
          </w:tcPr>
          <w:p w:rsidR="007549C0" w:rsidRPr="00E050F3" w:rsidRDefault="007549C0" w:rsidP="00475322">
            <w:pPr>
              <w:rPr>
                <w:b/>
              </w:rPr>
            </w:pPr>
            <w:r w:rsidRPr="00E050F3">
              <w:rPr>
                <w:b/>
              </w:rPr>
              <w:t>Huffaker</w:t>
            </w:r>
          </w:p>
        </w:tc>
        <w:tc>
          <w:tcPr>
            <w:tcW w:w="3690" w:type="dxa"/>
          </w:tcPr>
          <w:p w:rsidR="007549C0" w:rsidRPr="00E050F3" w:rsidRDefault="007549C0" w:rsidP="00475322">
            <w:pPr>
              <w:rPr>
                <w:b/>
              </w:rPr>
            </w:pPr>
            <w:r w:rsidRPr="00E050F3">
              <w:rPr>
                <w:b/>
              </w:rPr>
              <w:t>Whittier City School District</w:t>
            </w:r>
          </w:p>
        </w:tc>
        <w:tc>
          <w:tcPr>
            <w:tcW w:w="2520" w:type="dxa"/>
          </w:tcPr>
          <w:p w:rsidR="007549C0" w:rsidRPr="00E050F3" w:rsidRDefault="007549C0" w:rsidP="00475322">
            <w:pPr>
              <w:rPr>
                <w:b/>
              </w:rPr>
            </w:pPr>
            <w:r w:rsidRPr="00E050F3">
              <w:rPr>
                <w:b/>
              </w:rPr>
              <w:t>Instructional Coach</w:t>
            </w:r>
          </w:p>
        </w:tc>
        <w:tc>
          <w:tcPr>
            <w:tcW w:w="1170" w:type="dxa"/>
          </w:tcPr>
          <w:p w:rsidR="007549C0" w:rsidRPr="00E050F3" w:rsidRDefault="007549C0" w:rsidP="00475322">
            <w:pPr>
              <w:rPr>
                <w:b/>
              </w:rPr>
            </w:pPr>
            <w:r w:rsidRPr="00E050F3">
              <w:rPr>
                <w:b/>
              </w:rPr>
              <w:t>Y</w:t>
            </w:r>
          </w:p>
        </w:tc>
      </w:tr>
      <w:tr w:rsidR="007549C0" w:rsidTr="00633951">
        <w:trPr>
          <w:cantSplit/>
        </w:trPr>
        <w:tc>
          <w:tcPr>
            <w:tcW w:w="540" w:type="dxa"/>
          </w:tcPr>
          <w:p w:rsidR="007549C0" w:rsidRPr="00E050F3" w:rsidRDefault="007549C0" w:rsidP="00475322">
            <w:pPr>
              <w:rPr>
                <w:b/>
              </w:rPr>
            </w:pPr>
            <w:r w:rsidRPr="00E050F3">
              <w:rPr>
                <w:b/>
              </w:rPr>
              <w:t>50</w:t>
            </w:r>
          </w:p>
        </w:tc>
        <w:tc>
          <w:tcPr>
            <w:tcW w:w="1530" w:type="dxa"/>
          </w:tcPr>
          <w:p w:rsidR="007549C0" w:rsidRPr="00E050F3" w:rsidRDefault="007549C0" w:rsidP="00475322">
            <w:pPr>
              <w:rPr>
                <w:b/>
              </w:rPr>
            </w:pPr>
            <w:r w:rsidRPr="00E050F3">
              <w:rPr>
                <w:b/>
              </w:rPr>
              <w:t>Christina</w:t>
            </w:r>
          </w:p>
        </w:tc>
        <w:tc>
          <w:tcPr>
            <w:tcW w:w="1620" w:type="dxa"/>
          </w:tcPr>
          <w:p w:rsidR="007549C0" w:rsidRPr="00E050F3" w:rsidRDefault="007549C0" w:rsidP="00475322">
            <w:pPr>
              <w:rPr>
                <w:b/>
              </w:rPr>
            </w:pPr>
            <w:r w:rsidRPr="00E050F3">
              <w:rPr>
                <w:b/>
              </w:rPr>
              <w:t>Rubalcava</w:t>
            </w:r>
          </w:p>
        </w:tc>
        <w:tc>
          <w:tcPr>
            <w:tcW w:w="3690" w:type="dxa"/>
          </w:tcPr>
          <w:p w:rsidR="007549C0" w:rsidRPr="00E050F3" w:rsidRDefault="007549C0" w:rsidP="00475322">
            <w:pPr>
              <w:rPr>
                <w:b/>
              </w:rPr>
            </w:pPr>
            <w:r w:rsidRPr="00E050F3">
              <w:rPr>
                <w:b/>
              </w:rPr>
              <w:t>Stanislaus County Office of Education</w:t>
            </w:r>
          </w:p>
        </w:tc>
        <w:tc>
          <w:tcPr>
            <w:tcW w:w="2520" w:type="dxa"/>
          </w:tcPr>
          <w:p w:rsidR="007549C0" w:rsidRPr="00E050F3" w:rsidRDefault="007549C0" w:rsidP="00475322">
            <w:pPr>
              <w:rPr>
                <w:b/>
              </w:rPr>
            </w:pPr>
            <w:r w:rsidRPr="00E050F3">
              <w:rPr>
                <w:b/>
              </w:rPr>
              <w:t>Math Project Coordinator</w:t>
            </w:r>
          </w:p>
        </w:tc>
        <w:tc>
          <w:tcPr>
            <w:tcW w:w="1170" w:type="dxa"/>
          </w:tcPr>
          <w:p w:rsidR="007549C0" w:rsidRPr="00E050F3" w:rsidRDefault="007549C0" w:rsidP="00475322">
            <w:pPr>
              <w:rPr>
                <w:b/>
              </w:rPr>
            </w:pPr>
            <w:r w:rsidRPr="00E050F3">
              <w:rPr>
                <w:b/>
              </w:rPr>
              <w:t>Y</w:t>
            </w:r>
          </w:p>
        </w:tc>
      </w:tr>
      <w:tr w:rsidR="007549C0" w:rsidTr="00633951">
        <w:trPr>
          <w:cantSplit/>
        </w:trPr>
        <w:tc>
          <w:tcPr>
            <w:tcW w:w="540" w:type="dxa"/>
          </w:tcPr>
          <w:p w:rsidR="007549C0" w:rsidRPr="00E050F3" w:rsidRDefault="007549C0" w:rsidP="00475322">
            <w:pPr>
              <w:rPr>
                <w:b/>
              </w:rPr>
            </w:pPr>
            <w:r w:rsidRPr="00E050F3">
              <w:rPr>
                <w:b/>
              </w:rPr>
              <w:t>51</w:t>
            </w:r>
          </w:p>
        </w:tc>
        <w:tc>
          <w:tcPr>
            <w:tcW w:w="1530" w:type="dxa"/>
          </w:tcPr>
          <w:p w:rsidR="007549C0" w:rsidRPr="00E050F3" w:rsidRDefault="007549C0" w:rsidP="00475322">
            <w:pPr>
              <w:rPr>
                <w:b/>
              </w:rPr>
            </w:pPr>
            <w:r w:rsidRPr="00E050F3">
              <w:rPr>
                <w:b/>
              </w:rPr>
              <w:t>Lena</w:t>
            </w:r>
          </w:p>
        </w:tc>
        <w:tc>
          <w:tcPr>
            <w:tcW w:w="1620" w:type="dxa"/>
          </w:tcPr>
          <w:p w:rsidR="007549C0" w:rsidRPr="00E050F3" w:rsidRDefault="007549C0" w:rsidP="00475322">
            <w:pPr>
              <w:rPr>
                <w:b/>
              </w:rPr>
            </w:pPr>
            <w:r w:rsidRPr="00E050F3">
              <w:rPr>
                <w:b/>
              </w:rPr>
              <w:t>Bradshaw</w:t>
            </w:r>
          </w:p>
        </w:tc>
        <w:tc>
          <w:tcPr>
            <w:tcW w:w="3690" w:type="dxa"/>
          </w:tcPr>
          <w:p w:rsidR="007549C0" w:rsidRPr="00E050F3" w:rsidRDefault="007549C0" w:rsidP="00475322">
            <w:pPr>
              <w:rPr>
                <w:b/>
              </w:rPr>
            </w:pPr>
            <w:r w:rsidRPr="00E050F3">
              <w:rPr>
                <w:b/>
              </w:rPr>
              <w:t>ABC Unified School District</w:t>
            </w:r>
          </w:p>
        </w:tc>
        <w:tc>
          <w:tcPr>
            <w:tcW w:w="2520" w:type="dxa"/>
          </w:tcPr>
          <w:p w:rsidR="007549C0" w:rsidRPr="00E050F3" w:rsidRDefault="007549C0" w:rsidP="00475322">
            <w:pPr>
              <w:rPr>
                <w:b/>
              </w:rPr>
            </w:pPr>
            <w:r w:rsidRPr="00E050F3">
              <w:rPr>
                <w:b/>
              </w:rPr>
              <w:t>Secondary Math/Science Coach</w:t>
            </w:r>
          </w:p>
        </w:tc>
        <w:tc>
          <w:tcPr>
            <w:tcW w:w="1170" w:type="dxa"/>
          </w:tcPr>
          <w:p w:rsidR="007549C0" w:rsidRPr="00E050F3" w:rsidRDefault="007549C0" w:rsidP="00475322">
            <w:pPr>
              <w:rPr>
                <w:b/>
              </w:rPr>
            </w:pPr>
            <w:r w:rsidRPr="00E050F3">
              <w:rPr>
                <w:b/>
              </w:rPr>
              <w:t>Y</w:t>
            </w:r>
          </w:p>
        </w:tc>
      </w:tr>
      <w:tr w:rsidR="007549C0" w:rsidTr="00633951">
        <w:trPr>
          <w:cantSplit/>
        </w:trPr>
        <w:tc>
          <w:tcPr>
            <w:tcW w:w="540" w:type="dxa"/>
          </w:tcPr>
          <w:p w:rsidR="007549C0" w:rsidRPr="007A40AF" w:rsidRDefault="007549C0" w:rsidP="00475322">
            <w:r w:rsidRPr="007A40AF">
              <w:t>52</w:t>
            </w:r>
          </w:p>
        </w:tc>
        <w:tc>
          <w:tcPr>
            <w:tcW w:w="1530" w:type="dxa"/>
          </w:tcPr>
          <w:p w:rsidR="007549C0" w:rsidRPr="003728EE" w:rsidRDefault="007549C0" w:rsidP="00475322">
            <w:r w:rsidRPr="003728EE">
              <w:t>Maria</w:t>
            </w:r>
          </w:p>
        </w:tc>
        <w:tc>
          <w:tcPr>
            <w:tcW w:w="1620" w:type="dxa"/>
          </w:tcPr>
          <w:p w:rsidR="007549C0" w:rsidRPr="00426280" w:rsidRDefault="007549C0" w:rsidP="00475322">
            <w:r w:rsidRPr="00426280">
              <w:t>McClain</w:t>
            </w:r>
          </w:p>
        </w:tc>
        <w:tc>
          <w:tcPr>
            <w:tcW w:w="3690" w:type="dxa"/>
          </w:tcPr>
          <w:p w:rsidR="007549C0" w:rsidRPr="0091700F" w:rsidRDefault="007549C0" w:rsidP="00475322">
            <w:r w:rsidRPr="0091700F">
              <w:t>Antioch Unified School District</w:t>
            </w:r>
          </w:p>
        </w:tc>
        <w:tc>
          <w:tcPr>
            <w:tcW w:w="2520" w:type="dxa"/>
          </w:tcPr>
          <w:p w:rsidR="007549C0" w:rsidRPr="00EC3D0E" w:rsidRDefault="007549C0" w:rsidP="00475322">
            <w:r w:rsidRPr="00EC3D0E">
              <w:t>Math Teacher, Department Chair</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53</w:t>
            </w:r>
          </w:p>
        </w:tc>
        <w:tc>
          <w:tcPr>
            <w:tcW w:w="1530" w:type="dxa"/>
          </w:tcPr>
          <w:p w:rsidR="007549C0" w:rsidRPr="003728EE" w:rsidRDefault="007549C0" w:rsidP="00475322">
            <w:r w:rsidRPr="003728EE">
              <w:t>Myra</w:t>
            </w:r>
          </w:p>
        </w:tc>
        <w:tc>
          <w:tcPr>
            <w:tcW w:w="1620" w:type="dxa"/>
          </w:tcPr>
          <w:p w:rsidR="007549C0" w:rsidRPr="00426280" w:rsidRDefault="007549C0" w:rsidP="00475322">
            <w:r w:rsidRPr="00426280">
              <w:t>Deister</w:t>
            </w:r>
          </w:p>
        </w:tc>
        <w:tc>
          <w:tcPr>
            <w:tcW w:w="3690" w:type="dxa"/>
          </w:tcPr>
          <w:p w:rsidR="007549C0" w:rsidRPr="0091700F" w:rsidRDefault="001A3DB2" w:rsidP="00475322">
            <w:r w:rsidRPr="001A3DB2">
              <w:t>Fullerton Joint Union High School District</w:t>
            </w:r>
          </w:p>
        </w:tc>
        <w:tc>
          <w:tcPr>
            <w:tcW w:w="2520" w:type="dxa"/>
          </w:tcPr>
          <w:p w:rsidR="007549C0" w:rsidRPr="00EC3D0E" w:rsidRDefault="007549C0" w:rsidP="00475322">
            <w:r w:rsidRPr="00EC3D0E">
              <w:t>Teacher</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54</w:t>
            </w:r>
          </w:p>
        </w:tc>
        <w:tc>
          <w:tcPr>
            <w:tcW w:w="1530" w:type="dxa"/>
          </w:tcPr>
          <w:p w:rsidR="007549C0" w:rsidRPr="003728EE" w:rsidRDefault="007549C0" w:rsidP="00475322">
            <w:r w:rsidRPr="003728EE">
              <w:t>Jeffery</w:t>
            </w:r>
          </w:p>
        </w:tc>
        <w:tc>
          <w:tcPr>
            <w:tcW w:w="1620" w:type="dxa"/>
          </w:tcPr>
          <w:p w:rsidR="007549C0" w:rsidRPr="00426280" w:rsidRDefault="007549C0" w:rsidP="00475322">
            <w:r w:rsidRPr="00426280">
              <w:t>Pennewell</w:t>
            </w:r>
          </w:p>
        </w:tc>
        <w:tc>
          <w:tcPr>
            <w:tcW w:w="3690" w:type="dxa"/>
          </w:tcPr>
          <w:p w:rsidR="007549C0" w:rsidRPr="0091700F" w:rsidRDefault="007549C0" w:rsidP="00475322">
            <w:r w:rsidRPr="0091700F">
              <w:t>Livermore Valley Joint Unified School District</w:t>
            </w:r>
          </w:p>
        </w:tc>
        <w:tc>
          <w:tcPr>
            <w:tcW w:w="2520" w:type="dxa"/>
          </w:tcPr>
          <w:p w:rsidR="007549C0" w:rsidRPr="00EC3D0E" w:rsidRDefault="007549C0" w:rsidP="00475322">
            <w:r w:rsidRPr="00EC3D0E">
              <w:t>Dual Immersion Teacher</w:t>
            </w:r>
          </w:p>
        </w:tc>
        <w:tc>
          <w:tcPr>
            <w:tcW w:w="1170" w:type="dxa"/>
          </w:tcPr>
          <w:p w:rsidR="007549C0" w:rsidRDefault="007549C0" w:rsidP="00475322">
            <w:r>
              <w:t>N</w:t>
            </w:r>
          </w:p>
        </w:tc>
      </w:tr>
      <w:tr w:rsidR="007549C0" w:rsidRPr="00E050F3" w:rsidTr="00633951">
        <w:trPr>
          <w:cantSplit/>
        </w:trPr>
        <w:tc>
          <w:tcPr>
            <w:tcW w:w="540" w:type="dxa"/>
          </w:tcPr>
          <w:p w:rsidR="007549C0" w:rsidRPr="00E050F3" w:rsidRDefault="007549C0" w:rsidP="00475322">
            <w:pPr>
              <w:rPr>
                <w:b/>
              </w:rPr>
            </w:pPr>
            <w:r w:rsidRPr="00E050F3">
              <w:rPr>
                <w:b/>
              </w:rPr>
              <w:t>55</w:t>
            </w:r>
          </w:p>
        </w:tc>
        <w:tc>
          <w:tcPr>
            <w:tcW w:w="1530" w:type="dxa"/>
          </w:tcPr>
          <w:p w:rsidR="007549C0" w:rsidRPr="00E050F3" w:rsidRDefault="007549C0" w:rsidP="00475322">
            <w:pPr>
              <w:rPr>
                <w:b/>
              </w:rPr>
            </w:pPr>
            <w:r w:rsidRPr="00E050F3">
              <w:rPr>
                <w:b/>
              </w:rPr>
              <w:t>Rosa</w:t>
            </w:r>
          </w:p>
        </w:tc>
        <w:tc>
          <w:tcPr>
            <w:tcW w:w="1620" w:type="dxa"/>
          </w:tcPr>
          <w:p w:rsidR="007549C0" w:rsidRPr="00E050F3" w:rsidRDefault="007549C0" w:rsidP="00475322">
            <w:pPr>
              <w:rPr>
                <w:b/>
              </w:rPr>
            </w:pPr>
            <w:r w:rsidRPr="00E050F3">
              <w:rPr>
                <w:b/>
              </w:rPr>
              <w:t>Serratore</w:t>
            </w:r>
          </w:p>
        </w:tc>
        <w:tc>
          <w:tcPr>
            <w:tcW w:w="3690" w:type="dxa"/>
          </w:tcPr>
          <w:p w:rsidR="007549C0" w:rsidRPr="00E050F3" w:rsidRDefault="007549C0" w:rsidP="00475322">
            <w:pPr>
              <w:rPr>
                <w:b/>
              </w:rPr>
            </w:pPr>
            <w:r w:rsidRPr="00E050F3">
              <w:rPr>
                <w:b/>
              </w:rPr>
              <w:t>Santa Monica-Malibu Unified</w:t>
            </w:r>
            <w:r w:rsidR="001A3DB2">
              <w:rPr>
                <w:b/>
              </w:rPr>
              <w:t xml:space="preserve"> School District</w:t>
            </w:r>
          </w:p>
        </w:tc>
        <w:tc>
          <w:tcPr>
            <w:tcW w:w="2520" w:type="dxa"/>
          </w:tcPr>
          <w:p w:rsidR="007549C0" w:rsidRPr="00E050F3" w:rsidRDefault="001A3DB2" w:rsidP="00475322">
            <w:pPr>
              <w:rPr>
                <w:b/>
              </w:rPr>
            </w:pPr>
            <w:r>
              <w:rPr>
                <w:b/>
              </w:rPr>
              <w:t>PreK</w:t>
            </w:r>
            <w:r w:rsidRPr="001A3DB2">
              <w:rPr>
                <w:b/>
              </w:rPr>
              <w:t>–</w:t>
            </w:r>
            <w:r w:rsidR="007549C0" w:rsidRPr="00E050F3">
              <w:rPr>
                <w:b/>
              </w:rPr>
              <w:t>12 Mathematics Coordinator</w:t>
            </w:r>
          </w:p>
        </w:tc>
        <w:tc>
          <w:tcPr>
            <w:tcW w:w="1170" w:type="dxa"/>
          </w:tcPr>
          <w:p w:rsidR="007549C0" w:rsidRPr="00E050F3" w:rsidRDefault="007549C0" w:rsidP="00475322">
            <w:pPr>
              <w:rPr>
                <w:b/>
              </w:rPr>
            </w:pPr>
            <w:r w:rsidRPr="00E050F3">
              <w:rPr>
                <w:b/>
              </w:rPr>
              <w:t>Y</w:t>
            </w:r>
          </w:p>
        </w:tc>
      </w:tr>
      <w:tr w:rsidR="007549C0" w:rsidTr="00633951">
        <w:trPr>
          <w:cantSplit/>
        </w:trPr>
        <w:tc>
          <w:tcPr>
            <w:tcW w:w="540" w:type="dxa"/>
          </w:tcPr>
          <w:p w:rsidR="007549C0" w:rsidRPr="007A40AF" w:rsidRDefault="007549C0" w:rsidP="00475322">
            <w:r w:rsidRPr="007A40AF">
              <w:t>56</w:t>
            </w:r>
          </w:p>
        </w:tc>
        <w:tc>
          <w:tcPr>
            <w:tcW w:w="1530" w:type="dxa"/>
          </w:tcPr>
          <w:p w:rsidR="007549C0" w:rsidRPr="003728EE" w:rsidRDefault="007549C0" w:rsidP="00475322">
            <w:r w:rsidRPr="003728EE">
              <w:t>Jane</w:t>
            </w:r>
          </w:p>
        </w:tc>
        <w:tc>
          <w:tcPr>
            <w:tcW w:w="1620" w:type="dxa"/>
          </w:tcPr>
          <w:p w:rsidR="007549C0" w:rsidRPr="00426280" w:rsidRDefault="007549C0" w:rsidP="00475322">
            <w:r w:rsidRPr="00426280">
              <w:t>Kim</w:t>
            </w:r>
          </w:p>
        </w:tc>
        <w:tc>
          <w:tcPr>
            <w:tcW w:w="3690" w:type="dxa"/>
          </w:tcPr>
          <w:p w:rsidR="007549C0" w:rsidRPr="0091700F" w:rsidRDefault="007549C0" w:rsidP="00EC64D3">
            <w:r w:rsidRPr="0091700F">
              <w:t>T</w:t>
            </w:r>
            <w:r w:rsidR="001A3DB2">
              <w:t xml:space="preserve">eacher </w:t>
            </w:r>
            <w:r w:rsidRPr="0091700F">
              <w:t>E</w:t>
            </w:r>
            <w:r w:rsidR="001A3DB2">
              <w:t xml:space="preserve">ducation </w:t>
            </w:r>
            <w:r w:rsidRPr="0091700F">
              <w:t>P</w:t>
            </w:r>
            <w:r w:rsidR="001A3DB2">
              <w:t xml:space="preserve">rogram, </w:t>
            </w:r>
            <w:r w:rsidR="00EC64D3">
              <w:t xml:space="preserve">UCLA </w:t>
            </w:r>
            <w:r w:rsidRPr="0091700F">
              <w:t>G</w:t>
            </w:r>
            <w:r w:rsidR="001A3DB2">
              <w:t>raduate School of Education &amp; Information Sciences</w:t>
            </w:r>
          </w:p>
        </w:tc>
        <w:tc>
          <w:tcPr>
            <w:tcW w:w="2520" w:type="dxa"/>
          </w:tcPr>
          <w:p w:rsidR="007549C0" w:rsidRPr="00EC3D0E" w:rsidRDefault="007549C0" w:rsidP="00475322">
            <w:r w:rsidRPr="00EC3D0E">
              <w:t>Faculty Lecturer</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lastRenderedPageBreak/>
              <w:t>57</w:t>
            </w:r>
          </w:p>
        </w:tc>
        <w:tc>
          <w:tcPr>
            <w:tcW w:w="1530" w:type="dxa"/>
          </w:tcPr>
          <w:p w:rsidR="007549C0" w:rsidRPr="003728EE" w:rsidRDefault="007549C0" w:rsidP="00475322">
            <w:r w:rsidRPr="003728EE">
              <w:t>Catherine</w:t>
            </w:r>
          </w:p>
        </w:tc>
        <w:tc>
          <w:tcPr>
            <w:tcW w:w="1620" w:type="dxa"/>
          </w:tcPr>
          <w:p w:rsidR="007549C0" w:rsidRPr="00426280" w:rsidRDefault="007549C0" w:rsidP="00475322">
            <w:r w:rsidRPr="00426280">
              <w:t>Vittorio</w:t>
            </w:r>
          </w:p>
        </w:tc>
        <w:tc>
          <w:tcPr>
            <w:tcW w:w="3690" w:type="dxa"/>
          </w:tcPr>
          <w:p w:rsidR="007549C0" w:rsidRPr="0091700F" w:rsidRDefault="007549C0" w:rsidP="00475322">
            <w:r w:rsidRPr="0091700F">
              <w:t>San Bernardino County Superintendent of Schools</w:t>
            </w:r>
          </w:p>
        </w:tc>
        <w:tc>
          <w:tcPr>
            <w:tcW w:w="2520" w:type="dxa"/>
          </w:tcPr>
          <w:p w:rsidR="007549C0" w:rsidRPr="00EC3D0E" w:rsidRDefault="007549C0" w:rsidP="001A3DB2">
            <w:r w:rsidRPr="00EC3D0E">
              <w:t>Math Curriculum Coordinator, PreK</w:t>
            </w:r>
            <w:r w:rsidR="001A3DB2">
              <w:t>–</w:t>
            </w:r>
            <w:r w:rsidRPr="00EC3D0E">
              <w:t>8</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58</w:t>
            </w:r>
          </w:p>
        </w:tc>
        <w:tc>
          <w:tcPr>
            <w:tcW w:w="1530" w:type="dxa"/>
          </w:tcPr>
          <w:p w:rsidR="007549C0" w:rsidRPr="003728EE" w:rsidRDefault="007549C0" w:rsidP="00475322">
            <w:r w:rsidRPr="003728EE">
              <w:t>Bonnie</w:t>
            </w:r>
          </w:p>
        </w:tc>
        <w:tc>
          <w:tcPr>
            <w:tcW w:w="1620" w:type="dxa"/>
          </w:tcPr>
          <w:p w:rsidR="007549C0" w:rsidRPr="00426280" w:rsidRDefault="007549C0" w:rsidP="00475322">
            <w:r w:rsidRPr="00426280">
              <w:t>Maxwell</w:t>
            </w:r>
          </w:p>
        </w:tc>
        <w:tc>
          <w:tcPr>
            <w:tcW w:w="3690" w:type="dxa"/>
          </w:tcPr>
          <w:p w:rsidR="007549C0" w:rsidRPr="0091700F" w:rsidRDefault="007549C0" w:rsidP="00475322">
            <w:r w:rsidRPr="0091700F">
              <w:t>Hueneme Elementary School District</w:t>
            </w:r>
          </w:p>
        </w:tc>
        <w:tc>
          <w:tcPr>
            <w:tcW w:w="2520" w:type="dxa"/>
          </w:tcPr>
          <w:p w:rsidR="007549C0" w:rsidRPr="00EC3D0E" w:rsidRDefault="007549C0" w:rsidP="00475322">
            <w:r w:rsidRPr="00EC3D0E">
              <w:t>Teacher</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59</w:t>
            </w:r>
          </w:p>
        </w:tc>
        <w:tc>
          <w:tcPr>
            <w:tcW w:w="1530" w:type="dxa"/>
          </w:tcPr>
          <w:p w:rsidR="007549C0" w:rsidRPr="003728EE" w:rsidRDefault="007549C0" w:rsidP="00475322">
            <w:r w:rsidRPr="003728EE">
              <w:t>Melanie</w:t>
            </w:r>
          </w:p>
        </w:tc>
        <w:tc>
          <w:tcPr>
            <w:tcW w:w="1620" w:type="dxa"/>
          </w:tcPr>
          <w:p w:rsidR="007549C0" w:rsidRPr="00426280" w:rsidRDefault="007549C0" w:rsidP="00475322">
            <w:r w:rsidRPr="00426280">
              <w:t>Doody</w:t>
            </w:r>
          </w:p>
        </w:tc>
        <w:tc>
          <w:tcPr>
            <w:tcW w:w="3690" w:type="dxa"/>
          </w:tcPr>
          <w:p w:rsidR="007549C0" w:rsidRPr="0091700F" w:rsidRDefault="007549C0" w:rsidP="00475322">
            <w:r w:rsidRPr="0091700F">
              <w:t>Glendale Unified School District</w:t>
            </w:r>
          </w:p>
        </w:tc>
        <w:tc>
          <w:tcPr>
            <w:tcW w:w="2520" w:type="dxa"/>
          </w:tcPr>
          <w:p w:rsidR="007549C0" w:rsidRPr="00EC3D0E" w:rsidRDefault="007549C0" w:rsidP="00475322">
            <w:r w:rsidRPr="00EC3D0E">
              <w:t>Secondary Math Teacher Specialist</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60</w:t>
            </w:r>
          </w:p>
        </w:tc>
        <w:tc>
          <w:tcPr>
            <w:tcW w:w="1530" w:type="dxa"/>
          </w:tcPr>
          <w:p w:rsidR="007549C0" w:rsidRPr="003728EE" w:rsidRDefault="007549C0" w:rsidP="00475322">
            <w:r w:rsidRPr="003728EE">
              <w:t>Marcey</w:t>
            </w:r>
          </w:p>
        </w:tc>
        <w:tc>
          <w:tcPr>
            <w:tcW w:w="1620" w:type="dxa"/>
          </w:tcPr>
          <w:p w:rsidR="007549C0" w:rsidRPr="00426280" w:rsidRDefault="007549C0" w:rsidP="00475322">
            <w:r w:rsidRPr="00426280">
              <w:t>Winawer</w:t>
            </w:r>
          </w:p>
        </w:tc>
        <w:tc>
          <w:tcPr>
            <w:tcW w:w="3690" w:type="dxa"/>
          </w:tcPr>
          <w:p w:rsidR="007549C0" w:rsidRPr="0091700F" w:rsidRDefault="007549C0" w:rsidP="00475322">
            <w:r w:rsidRPr="0091700F">
              <w:t>Mountain View/Los Altos High School District</w:t>
            </w:r>
          </w:p>
        </w:tc>
        <w:tc>
          <w:tcPr>
            <w:tcW w:w="2520" w:type="dxa"/>
          </w:tcPr>
          <w:p w:rsidR="007549C0" w:rsidRPr="00EC3D0E" w:rsidRDefault="007549C0" w:rsidP="00475322">
            <w:r w:rsidRPr="00EC3D0E">
              <w:t>Instructional Support Teacher</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62</w:t>
            </w:r>
          </w:p>
        </w:tc>
        <w:tc>
          <w:tcPr>
            <w:tcW w:w="1530" w:type="dxa"/>
          </w:tcPr>
          <w:p w:rsidR="007549C0" w:rsidRPr="003728EE" w:rsidRDefault="007549C0" w:rsidP="00475322">
            <w:r w:rsidRPr="003728EE">
              <w:t>Eva</w:t>
            </w:r>
          </w:p>
        </w:tc>
        <w:tc>
          <w:tcPr>
            <w:tcW w:w="1620" w:type="dxa"/>
          </w:tcPr>
          <w:p w:rsidR="007549C0" w:rsidRPr="00426280" w:rsidRDefault="007549C0" w:rsidP="00475322">
            <w:r w:rsidRPr="00426280">
              <w:t>Serrato</w:t>
            </w:r>
          </w:p>
        </w:tc>
        <w:tc>
          <w:tcPr>
            <w:tcW w:w="3690" w:type="dxa"/>
          </w:tcPr>
          <w:p w:rsidR="007549C0" w:rsidRPr="0091700F" w:rsidRDefault="007549C0" w:rsidP="00475322">
            <w:r w:rsidRPr="0091700F">
              <w:t>Rialto Unified School District</w:t>
            </w:r>
          </w:p>
        </w:tc>
        <w:tc>
          <w:tcPr>
            <w:tcW w:w="2520" w:type="dxa"/>
          </w:tcPr>
          <w:p w:rsidR="007549C0" w:rsidRPr="00EC3D0E" w:rsidRDefault="00EC64D3" w:rsidP="007549C0">
            <w:r>
              <w:t>Academic Agent,</w:t>
            </w:r>
            <w:r w:rsidR="007549C0" w:rsidRPr="00EC3D0E">
              <w:t xml:space="preserve"> </w:t>
            </w:r>
            <w:r w:rsidRPr="00EC64D3">
              <w:t>Math/Science and College and Career Pathways</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63</w:t>
            </w:r>
          </w:p>
        </w:tc>
        <w:tc>
          <w:tcPr>
            <w:tcW w:w="1530" w:type="dxa"/>
          </w:tcPr>
          <w:p w:rsidR="007549C0" w:rsidRPr="003728EE" w:rsidRDefault="007549C0" w:rsidP="00475322">
            <w:r w:rsidRPr="003728EE">
              <w:t>Patricia</w:t>
            </w:r>
          </w:p>
        </w:tc>
        <w:tc>
          <w:tcPr>
            <w:tcW w:w="1620" w:type="dxa"/>
          </w:tcPr>
          <w:p w:rsidR="007549C0" w:rsidRPr="00426280" w:rsidRDefault="007549C0" w:rsidP="00475322">
            <w:r w:rsidRPr="00426280">
              <w:t>Birk</w:t>
            </w:r>
          </w:p>
        </w:tc>
        <w:tc>
          <w:tcPr>
            <w:tcW w:w="3690" w:type="dxa"/>
          </w:tcPr>
          <w:p w:rsidR="007549C0" w:rsidRPr="0091700F" w:rsidRDefault="007549C0" w:rsidP="00475322">
            <w:r w:rsidRPr="0091700F">
              <w:t>Local District Northeast, Los Angeles Unified School District</w:t>
            </w:r>
          </w:p>
        </w:tc>
        <w:tc>
          <w:tcPr>
            <w:tcW w:w="2520" w:type="dxa"/>
          </w:tcPr>
          <w:p w:rsidR="007549C0" w:rsidRPr="00EC3D0E" w:rsidRDefault="007549C0" w:rsidP="00475322">
            <w:r w:rsidRPr="00EC3D0E">
              <w:t>Math/STEAM Specialist</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64</w:t>
            </w:r>
          </w:p>
        </w:tc>
        <w:tc>
          <w:tcPr>
            <w:tcW w:w="1530" w:type="dxa"/>
          </w:tcPr>
          <w:p w:rsidR="007549C0" w:rsidRPr="003728EE" w:rsidRDefault="007549C0" w:rsidP="00475322">
            <w:r w:rsidRPr="003728EE">
              <w:t>Colleen</w:t>
            </w:r>
          </w:p>
        </w:tc>
        <w:tc>
          <w:tcPr>
            <w:tcW w:w="1620" w:type="dxa"/>
          </w:tcPr>
          <w:p w:rsidR="007549C0" w:rsidRPr="00426280" w:rsidRDefault="007549C0" w:rsidP="00475322">
            <w:r w:rsidRPr="00426280">
              <w:t>Hanners</w:t>
            </w:r>
          </w:p>
        </w:tc>
        <w:tc>
          <w:tcPr>
            <w:tcW w:w="3690" w:type="dxa"/>
          </w:tcPr>
          <w:p w:rsidR="007549C0" w:rsidRPr="0091700F" w:rsidRDefault="007549C0" w:rsidP="00475322">
            <w:r w:rsidRPr="0091700F">
              <w:t>Norwalk-La Mirada Unified School District</w:t>
            </w:r>
          </w:p>
        </w:tc>
        <w:tc>
          <w:tcPr>
            <w:tcW w:w="2520" w:type="dxa"/>
          </w:tcPr>
          <w:p w:rsidR="007549C0" w:rsidRPr="00EC3D0E" w:rsidRDefault="007549C0" w:rsidP="00475322">
            <w:r w:rsidRPr="00EC3D0E">
              <w:t>Teacher on Special Assignment</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65</w:t>
            </w:r>
          </w:p>
        </w:tc>
        <w:tc>
          <w:tcPr>
            <w:tcW w:w="1530" w:type="dxa"/>
          </w:tcPr>
          <w:p w:rsidR="007549C0" w:rsidRPr="003728EE" w:rsidRDefault="007549C0" w:rsidP="00475322">
            <w:r w:rsidRPr="003728EE">
              <w:t>Jannelle</w:t>
            </w:r>
          </w:p>
        </w:tc>
        <w:tc>
          <w:tcPr>
            <w:tcW w:w="1620" w:type="dxa"/>
          </w:tcPr>
          <w:p w:rsidR="007549C0" w:rsidRPr="00426280" w:rsidRDefault="007549C0" w:rsidP="00475322">
            <w:r w:rsidRPr="00426280">
              <w:t>Olivier</w:t>
            </w:r>
          </w:p>
        </w:tc>
        <w:tc>
          <w:tcPr>
            <w:tcW w:w="3690" w:type="dxa"/>
          </w:tcPr>
          <w:p w:rsidR="007549C0" w:rsidRPr="0091700F" w:rsidRDefault="00EC64D3" w:rsidP="00EC64D3">
            <w:r>
              <w:t>Wm S Hart Union High School District</w:t>
            </w:r>
          </w:p>
        </w:tc>
        <w:tc>
          <w:tcPr>
            <w:tcW w:w="2520" w:type="dxa"/>
          </w:tcPr>
          <w:p w:rsidR="007549C0" w:rsidRPr="00EC3D0E" w:rsidRDefault="007549C0" w:rsidP="00475322">
            <w:r w:rsidRPr="00EC3D0E">
              <w:t>Assistant Principal</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66</w:t>
            </w:r>
          </w:p>
        </w:tc>
        <w:tc>
          <w:tcPr>
            <w:tcW w:w="1530" w:type="dxa"/>
          </w:tcPr>
          <w:p w:rsidR="007549C0" w:rsidRPr="00643EF2" w:rsidRDefault="007549C0" w:rsidP="00475322">
            <w:r w:rsidRPr="00643EF2">
              <w:t>Shirley</w:t>
            </w:r>
          </w:p>
        </w:tc>
        <w:tc>
          <w:tcPr>
            <w:tcW w:w="1620" w:type="dxa"/>
          </w:tcPr>
          <w:p w:rsidR="007549C0" w:rsidRPr="00426280" w:rsidRDefault="007549C0" w:rsidP="00475322">
            <w:r w:rsidRPr="00426280">
              <w:t>Roath</w:t>
            </w:r>
          </w:p>
        </w:tc>
        <w:tc>
          <w:tcPr>
            <w:tcW w:w="3690" w:type="dxa"/>
          </w:tcPr>
          <w:p w:rsidR="007549C0" w:rsidRPr="0091700F" w:rsidRDefault="007549C0" w:rsidP="00475322">
            <w:r w:rsidRPr="0091700F">
              <w:t>Riverside County Office of Education</w:t>
            </w:r>
          </w:p>
        </w:tc>
        <w:tc>
          <w:tcPr>
            <w:tcW w:w="2520" w:type="dxa"/>
          </w:tcPr>
          <w:p w:rsidR="007549C0" w:rsidRPr="00EC3D0E" w:rsidRDefault="007549C0" w:rsidP="00475322">
            <w:r w:rsidRPr="00EC3D0E">
              <w:t>Administrator</w:t>
            </w:r>
          </w:p>
        </w:tc>
        <w:tc>
          <w:tcPr>
            <w:tcW w:w="1170" w:type="dxa"/>
          </w:tcPr>
          <w:p w:rsidR="007549C0" w:rsidRDefault="007549C0" w:rsidP="00475322">
            <w:r>
              <w:t>N</w:t>
            </w:r>
          </w:p>
        </w:tc>
      </w:tr>
      <w:tr w:rsidR="007549C0" w:rsidTr="00633951">
        <w:trPr>
          <w:cantSplit/>
        </w:trPr>
        <w:tc>
          <w:tcPr>
            <w:tcW w:w="540" w:type="dxa"/>
          </w:tcPr>
          <w:p w:rsidR="007549C0" w:rsidRPr="007A40AF" w:rsidRDefault="007549C0" w:rsidP="00475322">
            <w:r w:rsidRPr="007A40AF">
              <w:t>67</w:t>
            </w:r>
          </w:p>
        </w:tc>
        <w:tc>
          <w:tcPr>
            <w:tcW w:w="1530" w:type="dxa"/>
          </w:tcPr>
          <w:p w:rsidR="007549C0" w:rsidRPr="00643EF2" w:rsidRDefault="007549C0" w:rsidP="00475322">
            <w:r w:rsidRPr="00643EF2">
              <w:t>Jaime</w:t>
            </w:r>
          </w:p>
        </w:tc>
        <w:tc>
          <w:tcPr>
            <w:tcW w:w="1620" w:type="dxa"/>
          </w:tcPr>
          <w:p w:rsidR="007549C0" w:rsidRPr="00426280" w:rsidRDefault="007549C0" w:rsidP="00475322">
            <w:r w:rsidRPr="00426280">
              <w:t>Park</w:t>
            </w:r>
          </w:p>
        </w:tc>
        <w:tc>
          <w:tcPr>
            <w:tcW w:w="3690" w:type="dxa"/>
          </w:tcPr>
          <w:p w:rsidR="007549C0" w:rsidRPr="0091700F" w:rsidRDefault="007549C0" w:rsidP="00475322">
            <w:r w:rsidRPr="0091700F">
              <w:t>UCLA Teacher Education Program</w:t>
            </w:r>
          </w:p>
        </w:tc>
        <w:tc>
          <w:tcPr>
            <w:tcW w:w="2520" w:type="dxa"/>
          </w:tcPr>
          <w:p w:rsidR="007549C0" w:rsidRPr="00EC3D0E" w:rsidRDefault="007549C0" w:rsidP="00475322">
            <w:r w:rsidRPr="00EC3D0E">
              <w:t>Faculty Advisor</w:t>
            </w:r>
          </w:p>
        </w:tc>
        <w:tc>
          <w:tcPr>
            <w:tcW w:w="1170" w:type="dxa"/>
          </w:tcPr>
          <w:p w:rsidR="007549C0" w:rsidRDefault="007549C0" w:rsidP="00475322">
            <w:r>
              <w:t>N</w:t>
            </w:r>
          </w:p>
        </w:tc>
      </w:tr>
      <w:tr w:rsidR="007549C0" w:rsidTr="00633951">
        <w:trPr>
          <w:cantSplit/>
        </w:trPr>
        <w:tc>
          <w:tcPr>
            <w:tcW w:w="540" w:type="dxa"/>
          </w:tcPr>
          <w:p w:rsidR="007549C0" w:rsidRDefault="007549C0" w:rsidP="00475322">
            <w:r w:rsidRPr="007A40AF">
              <w:t>68</w:t>
            </w:r>
          </w:p>
        </w:tc>
        <w:tc>
          <w:tcPr>
            <w:tcW w:w="1530" w:type="dxa"/>
          </w:tcPr>
          <w:p w:rsidR="007549C0" w:rsidRDefault="007549C0" w:rsidP="00475322">
            <w:r w:rsidRPr="00643EF2">
              <w:t>Marco</w:t>
            </w:r>
          </w:p>
        </w:tc>
        <w:tc>
          <w:tcPr>
            <w:tcW w:w="1620" w:type="dxa"/>
          </w:tcPr>
          <w:p w:rsidR="007549C0" w:rsidRDefault="007549C0" w:rsidP="00475322">
            <w:r w:rsidRPr="00426280">
              <w:t>Sanchez</w:t>
            </w:r>
          </w:p>
        </w:tc>
        <w:tc>
          <w:tcPr>
            <w:tcW w:w="3690" w:type="dxa"/>
          </w:tcPr>
          <w:p w:rsidR="007549C0" w:rsidRDefault="007549C0" w:rsidP="00475322">
            <w:r w:rsidRPr="0091700F">
              <w:t>Norwalk-La Mirada Unified School District</w:t>
            </w:r>
          </w:p>
        </w:tc>
        <w:tc>
          <w:tcPr>
            <w:tcW w:w="2520" w:type="dxa"/>
          </w:tcPr>
          <w:p w:rsidR="007549C0" w:rsidRDefault="007549C0" w:rsidP="00475322">
            <w:r w:rsidRPr="00EC3D0E">
              <w:t>Assistant Director of Secondary Math</w:t>
            </w:r>
          </w:p>
        </w:tc>
        <w:tc>
          <w:tcPr>
            <w:tcW w:w="1170" w:type="dxa"/>
          </w:tcPr>
          <w:p w:rsidR="007549C0" w:rsidRDefault="007549C0" w:rsidP="00475322">
            <w:r>
              <w:t>N</w:t>
            </w:r>
          </w:p>
        </w:tc>
      </w:tr>
    </w:tbl>
    <w:p w:rsidR="003B6307" w:rsidRDefault="003B6307" w:rsidP="003B6307">
      <w:pPr>
        <w:spacing w:before="240" w:after="240"/>
        <w:ind w:left="-630"/>
        <w:rPr>
          <w:rFonts w:cs="Arial"/>
        </w:rPr>
      </w:pPr>
      <w:r>
        <w:rPr>
          <w:rFonts w:cs="Arial"/>
        </w:rPr>
        <w:t xml:space="preserve">Candidates 6, 7, 8, 16, 18, 25, 27, 31, 44, 49, and 51 meet Section 9511 of the </w:t>
      </w:r>
      <w:r w:rsidRPr="00032BC2">
        <w:rPr>
          <w:rFonts w:cs="Arial"/>
          <w:i/>
          <w:iCs/>
        </w:rPr>
        <w:t>California Code of Regulations</w:t>
      </w:r>
      <w:r w:rsidR="00032BC2">
        <w:rPr>
          <w:rFonts w:cs="Arial"/>
        </w:rPr>
        <w:t xml:space="preserve">, </w:t>
      </w:r>
      <w:r>
        <w:rPr>
          <w:rFonts w:cs="Arial"/>
        </w:rPr>
        <w:t xml:space="preserve">which states that </w:t>
      </w:r>
      <w:r w:rsidRPr="003B6307">
        <w:rPr>
          <w:rFonts w:cs="Arial"/>
        </w:rPr>
        <w:t xml:space="preserve">a majority of the CFCC “shall be teachers who teach students in kindergarten or grades 1–12 and have a </w:t>
      </w:r>
      <w:r w:rsidR="00032BC2">
        <w:rPr>
          <w:rFonts w:cs="Arial"/>
        </w:rPr>
        <w:t>‘</w:t>
      </w:r>
      <w:r w:rsidRPr="003B6307">
        <w:rPr>
          <w:rFonts w:cs="Arial"/>
        </w:rPr>
        <w:t>professional</w:t>
      </w:r>
      <w:r w:rsidR="00032BC2">
        <w:rPr>
          <w:rFonts w:cs="Arial"/>
        </w:rPr>
        <w:t>’</w:t>
      </w:r>
      <w:r w:rsidRPr="003B6307">
        <w:rPr>
          <w:rFonts w:cs="Arial"/>
        </w:rPr>
        <w:t xml:space="preserve"> credential.”</w:t>
      </w:r>
    </w:p>
    <w:p w:rsidR="003B6307" w:rsidRDefault="003B6307" w:rsidP="003B6307">
      <w:pPr>
        <w:spacing w:before="240" w:after="240"/>
        <w:ind w:left="-90" w:hanging="540"/>
        <w:rPr>
          <w:rFonts w:cs="Arial"/>
        </w:rPr>
      </w:pPr>
      <w:r>
        <w:rPr>
          <w:rFonts w:cs="Arial"/>
        </w:rPr>
        <w:t>Numbering</w:t>
      </w:r>
      <w:r w:rsidRPr="00F01135">
        <w:rPr>
          <w:rFonts w:cs="Arial"/>
        </w:rPr>
        <w:t xml:space="preserve"> reflect</w:t>
      </w:r>
      <w:r>
        <w:rPr>
          <w:rFonts w:cs="Arial"/>
        </w:rPr>
        <w:t>s</w:t>
      </w:r>
      <w:r w:rsidRPr="00F01135">
        <w:rPr>
          <w:rFonts w:cs="Arial"/>
        </w:rPr>
        <w:t xml:space="preserve"> a removal of duplic</w:t>
      </w:r>
      <w:r>
        <w:rPr>
          <w:rFonts w:cs="Arial"/>
        </w:rPr>
        <w:t xml:space="preserve">ate applications </w:t>
      </w:r>
      <w:r w:rsidRPr="00F01135">
        <w:rPr>
          <w:rFonts w:cs="Arial"/>
        </w:rPr>
        <w:t xml:space="preserve">41 </w:t>
      </w:r>
      <w:r>
        <w:rPr>
          <w:rFonts w:cs="Arial"/>
        </w:rPr>
        <w:t>and 61.</w:t>
      </w:r>
    </w:p>
    <w:sectPr w:rsidR="003B6307" w:rsidSect="006B1813">
      <w:head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657" w:rsidRDefault="00653657" w:rsidP="000E09DC">
      <w:r>
        <w:separator/>
      </w:r>
    </w:p>
  </w:endnote>
  <w:endnote w:type="continuationSeparator" w:id="0">
    <w:p w:rsidR="00653657" w:rsidRDefault="0065365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657" w:rsidRDefault="00653657" w:rsidP="000E09DC">
      <w:r>
        <w:separator/>
      </w:r>
    </w:p>
  </w:footnote>
  <w:footnote w:type="continuationSeparator" w:id="0">
    <w:p w:rsidR="00653657" w:rsidRDefault="0065365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657" w:rsidRPr="00527B0E" w:rsidRDefault="0065365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657" w:rsidRDefault="00653657" w:rsidP="003F5450">
    <w:pPr>
      <w:pStyle w:val="Header"/>
      <w:spacing w:after="240"/>
      <w:jc w:val="right"/>
      <w:rPr>
        <w:rFonts w:cs="Arial"/>
      </w:rPr>
    </w:pPr>
    <w:r w:rsidRPr="003F5450">
      <w:t>imb-cfird-jan20item01</w:t>
    </w:r>
    <w:r>
      <w:rPr>
        <w:rFonts w:cs="Arial"/>
      </w:rPr>
      <w:br/>
      <w:t xml:space="preserve">Page </w:t>
    </w:r>
    <w:r w:rsidRPr="003F5450">
      <w:rPr>
        <w:rFonts w:cs="Arial"/>
      </w:rPr>
      <w:fldChar w:fldCharType="begin"/>
    </w:r>
    <w:r w:rsidRPr="003F5450">
      <w:rPr>
        <w:rFonts w:cs="Arial"/>
      </w:rPr>
      <w:instrText xml:space="preserve"> PAGE   \* MERGEFORMAT </w:instrText>
    </w:r>
    <w:r w:rsidRPr="003F5450">
      <w:rPr>
        <w:rFonts w:cs="Arial"/>
      </w:rPr>
      <w:fldChar w:fldCharType="separate"/>
    </w:r>
    <w:r>
      <w:rPr>
        <w:rFonts w:cs="Arial"/>
        <w:noProof/>
      </w:rPr>
      <w:t>15</w:t>
    </w:r>
    <w:r w:rsidRPr="003F5450">
      <w:rPr>
        <w:rFonts w:cs="Arial"/>
        <w:noProof/>
      </w:rPr>
      <w:fldChar w:fldCharType="end"/>
    </w:r>
    <w:r>
      <w:rPr>
        <w:rFonts w:cs="Arial"/>
      </w:rPr>
      <w:t xml:space="preserve"> of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657" w:rsidRDefault="00653657" w:rsidP="003C7E91">
    <w:pPr>
      <w:pStyle w:val="Header"/>
      <w:spacing w:after="480"/>
      <w:jc w:val="right"/>
      <w:rPr>
        <w:rFonts w:cs="Arial"/>
      </w:rPr>
    </w:pPr>
    <w:r w:rsidRPr="003F5450">
      <w:t>imb-cfird-jan20item01</w:t>
    </w:r>
    <w:r>
      <w:br/>
      <w:t>Attachment 1</w:t>
    </w:r>
    <w:r>
      <w:rPr>
        <w:rFonts w:cs="Arial"/>
      </w:rPr>
      <w:br/>
    </w:r>
    <w:r w:rsidRPr="006B1813">
      <w:rPr>
        <w:rFonts w:cs="Arial"/>
      </w:rPr>
      <w:t xml:space="preserve">Page </w:t>
    </w:r>
    <w:r w:rsidRPr="006B1813">
      <w:rPr>
        <w:rFonts w:cs="Arial"/>
      </w:rPr>
      <w:fldChar w:fldCharType="begin"/>
    </w:r>
    <w:r w:rsidRPr="006B1813">
      <w:rPr>
        <w:rFonts w:cs="Arial"/>
      </w:rPr>
      <w:instrText xml:space="preserve"> PAGE  \* Arabic  \* MERGEFORMAT </w:instrText>
    </w:r>
    <w:r w:rsidRPr="006B1813">
      <w:rPr>
        <w:rFonts w:cs="Arial"/>
      </w:rPr>
      <w:fldChar w:fldCharType="separate"/>
    </w:r>
    <w:r w:rsidRPr="006B1813">
      <w:rPr>
        <w:rFonts w:cs="Arial"/>
        <w:noProof/>
      </w:rPr>
      <w:t>1</w:t>
    </w:r>
    <w:r w:rsidRPr="006B1813">
      <w:rPr>
        <w:rFonts w:cs="Arial"/>
      </w:rPr>
      <w:fldChar w:fldCharType="end"/>
    </w:r>
    <w:r w:rsidRPr="006B1813">
      <w:rPr>
        <w:rFonts w:cs="Arial"/>
      </w:rPr>
      <w:t xml:space="preserve"> of </w:t>
    </w:r>
    <w:r>
      <w:rPr>
        <w:rFonts w:cs="Arial"/>
      </w:rPr>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657" w:rsidRDefault="00653657" w:rsidP="00750803">
    <w:pPr>
      <w:pStyle w:val="Header"/>
      <w:spacing w:after="360"/>
      <w:jc w:val="right"/>
      <w:rPr>
        <w:rFonts w:cs="Arial"/>
      </w:rPr>
    </w:pPr>
    <w:r w:rsidRPr="003F5450">
      <w:t>imb-cfird-jan20item01</w:t>
    </w:r>
    <w:r>
      <w:br/>
      <w:t>Attachment 2</w:t>
    </w:r>
    <w:r>
      <w:rPr>
        <w:rFonts w:cs="Arial"/>
      </w:rPr>
      <w:br/>
    </w:r>
    <w:r w:rsidRPr="006B1813">
      <w:rPr>
        <w:rFonts w:cs="Arial"/>
      </w:rPr>
      <w:t xml:space="preserve">Page </w:t>
    </w:r>
    <w:r w:rsidRPr="006B1813">
      <w:rPr>
        <w:rFonts w:cs="Arial"/>
      </w:rPr>
      <w:fldChar w:fldCharType="begin"/>
    </w:r>
    <w:r w:rsidRPr="006B1813">
      <w:rPr>
        <w:rFonts w:cs="Arial"/>
      </w:rPr>
      <w:instrText xml:space="preserve"> PAGE  \* Arabic  \* MERGEFORMAT </w:instrText>
    </w:r>
    <w:r w:rsidRPr="006B1813">
      <w:rPr>
        <w:rFonts w:cs="Arial"/>
      </w:rPr>
      <w:fldChar w:fldCharType="separate"/>
    </w:r>
    <w:r w:rsidRPr="006B1813">
      <w:rPr>
        <w:rFonts w:cs="Arial"/>
        <w:noProof/>
      </w:rPr>
      <w:t>1</w:t>
    </w:r>
    <w:r w:rsidRPr="006B1813">
      <w:rPr>
        <w:rFonts w:cs="Arial"/>
      </w:rPr>
      <w:fldChar w:fldCharType="end"/>
    </w:r>
    <w:r w:rsidRPr="006B1813">
      <w:rPr>
        <w:rFonts w:cs="Arial"/>
      </w:rPr>
      <w:t xml:space="preserve"> of </w:t>
    </w:r>
    <w:r>
      <w:rPr>
        <w:rFonts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CB1"/>
    <w:multiLevelType w:val="hybridMultilevel"/>
    <w:tmpl w:val="459CF814"/>
    <w:lvl w:ilvl="0" w:tplc="D43CBEF4">
      <w:start w:val="1"/>
      <w:numFmt w:val="bullet"/>
      <w:lvlText w:val=""/>
      <w:lvlJc w:val="left"/>
      <w:pPr>
        <w:ind w:left="720" w:hanging="360"/>
      </w:pPr>
      <w:rPr>
        <w:rFonts w:ascii="Symbol" w:hAnsi="Symbol" w:hint="default"/>
      </w:rPr>
    </w:lvl>
    <w:lvl w:ilvl="1" w:tplc="2EFA7F74">
      <w:start w:val="1"/>
      <w:numFmt w:val="bullet"/>
      <w:lvlText w:val="o"/>
      <w:lvlJc w:val="left"/>
      <w:pPr>
        <w:ind w:left="1440" w:hanging="360"/>
      </w:pPr>
      <w:rPr>
        <w:rFonts w:ascii="Courier New" w:hAnsi="Courier New" w:hint="default"/>
      </w:rPr>
    </w:lvl>
    <w:lvl w:ilvl="2" w:tplc="15D6FB40">
      <w:start w:val="1"/>
      <w:numFmt w:val="bullet"/>
      <w:lvlText w:val=""/>
      <w:lvlJc w:val="left"/>
      <w:pPr>
        <w:ind w:left="2160" w:hanging="360"/>
      </w:pPr>
      <w:rPr>
        <w:rFonts w:ascii="Wingdings" w:hAnsi="Wingdings" w:hint="default"/>
      </w:rPr>
    </w:lvl>
    <w:lvl w:ilvl="3" w:tplc="5708475C">
      <w:start w:val="1"/>
      <w:numFmt w:val="bullet"/>
      <w:lvlText w:val=""/>
      <w:lvlJc w:val="left"/>
      <w:pPr>
        <w:ind w:left="2880" w:hanging="360"/>
      </w:pPr>
      <w:rPr>
        <w:rFonts w:ascii="Symbol" w:hAnsi="Symbol" w:hint="default"/>
      </w:rPr>
    </w:lvl>
    <w:lvl w:ilvl="4" w:tplc="0B5AF2EA">
      <w:start w:val="1"/>
      <w:numFmt w:val="bullet"/>
      <w:lvlText w:val="o"/>
      <w:lvlJc w:val="left"/>
      <w:pPr>
        <w:ind w:left="3600" w:hanging="360"/>
      </w:pPr>
      <w:rPr>
        <w:rFonts w:ascii="Courier New" w:hAnsi="Courier New" w:hint="default"/>
      </w:rPr>
    </w:lvl>
    <w:lvl w:ilvl="5" w:tplc="7B0C005E">
      <w:start w:val="1"/>
      <w:numFmt w:val="bullet"/>
      <w:lvlText w:val=""/>
      <w:lvlJc w:val="left"/>
      <w:pPr>
        <w:ind w:left="4320" w:hanging="360"/>
      </w:pPr>
      <w:rPr>
        <w:rFonts w:ascii="Wingdings" w:hAnsi="Wingdings" w:hint="default"/>
      </w:rPr>
    </w:lvl>
    <w:lvl w:ilvl="6" w:tplc="90C20D1C">
      <w:start w:val="1"/>
      <w:numFmt w:val="bullet"/>
      <w:lvlText w:val=""/>
      <w:lvlJc w:val="left"/>
      <w:pPr>
        <w:ind w:left="5040" w:hanging="360"/>
      </w:pPr>
      <w:rPr>
        <w:rFonts w:ascii="Symbol" w:hAnsi="Symbol" w:hint="default"/>
      </w:rPr>
    </w:lvl>
    <w:lvl w:ilvl="7" w:tplc="3D289E80">
      <w:start w:val="1"/>
      <w:numFmt w:val="bullet"/>
      <w:lvlText w:val="o"/>
      <w:lvlJc w:val="left"/>
      <w:pPr>
        <w:ind w:left="5760" w:hanging="360"/>
      </w:pPr>
      <w:rPr>
        <w:rFonts w:ascii="Courier New" w:hAnsi="Courier New" w:hint="default"/>
      </w:rPr>
    </w:lvl>
    <w:lvl w:ilvl="8" w:tplc="39F015A0">
      <w:start w:val="1"/>
      <w:numFmt w:val="bullet"/>
      <w:lvlText w:val=""/>
      <w:lvlJc w:val="left"/>
      <w:pPr>
        <w:ind w:left="6480" w:hanging="360"/>
      </w:pPr>
      <w:rPr>
        <w:rFonts w:ascii="Wingdings" w:hAnsi="Wingdings" w:hint="default"/>
      </w:rPr>
    </w:lvl>
  </w:abstractNum>
  <w:abstractNum w:abstractNumId="1" w15:restartNumberingAfterBreak="0">
    <w:nsid w:val="010D7FE3"/>
    <w:multiLevelType w:val="hybridMultilevel"/>
    <w:tmpl w:val="F09C1854"/>
    <w:lvl w:ilvl="0" w:tplc="C734CE68">
      <w:start w:val="1"/>
      <w:numFmt w:val="bullet"/>
      <w:lvlText w:val=""/>
      <w:lvlJc w:val="left"/>
      <w:pPr>
        <w:ind w:left="720" w:hanging="360"/>
      </w:pPr>
      <w:rPr>
        <w:rFonts w:ascii="Symbol" w:hAnsi="Symbol" w:hint="default"/>
      </w:rPr>
    </w:lvl>
    <w:lvl w:ilvl="1" w:tplc="29BED888">
      <w:start w:val="1"/>
      <w:numFmt w:val="bullet"/>
      <w:lvlText w:val="o"/>
      <w:lvlJc w:val="left"/>
      <w:pPr>
        <w:ind w:left="1440" w:hanging="360"/>
      </w:pPr>
      <w:rPr>
        <w:rFonts w:ascii="Courier New" w:hAnsi="Courier New" w:hint="default"/>
      </w:rPr>
    </w:lvl>
    <w:lvl w:ilvl="2" w:tplc="83C243E6">
      <w:start w:val="1"/>
      <w:numFmt w:val="bullet"/>
      <w:lvlText w:val=""/>
      <w:lvlJc w:val="left"/>
      <w:pPr>
        <w:ind w:left="2160" w:hanging="360"/>
      </w:pPr>
      <w:rPr>
        <w:rFonts w:ascii="Wingdings" w:hAnsi="Wingdings" w:hint="default"/>
      </w:rPr>
    </w:lvl>
    <w:lvl w:ilvl="3" w:tplc="41BAD7BC">
      <w:start w:val="1"/>
      <w:numFmt w:val="bullet"/>
      <w:lvlText w:val=""/>
      <w:lvlJc w:val="left"/>
      <w:pPr>
        <w:ind w:left="2880" w:hanging="360"/>
      </w:pPr>
      <w:rPr>
        <w:rFonts w:ascii="Symbol" w:hAnsi="Symbol" w:hint="default"/>
      </w:rPr>
    </w:lvl>
    <w:lvl w:ilvl="4" w:tplc="CDD86832">
      <w:start w:val="1"/>
      <w:numFmt w:val="bullet"/>
      <w:lvlText w:val="o"/>
      <w:lvlJc w:val="left"/>
      <w:pPr>
        <w:ind w:left="3600" w:hanging="360"/>
      </w:pPr>
      <w:rPr>
        <w:rFonts w:ascii="Courier New" w:hAnsi="Courier New" w:hint="default"/>
      </w:rPr>
    </w:lvl>
    <w:lvl w:ilvl="5" w:tplc="D2A469EA">
      <w:start w:val="1"/>
      <w:numFmt w:val="bullet"/>
      <w:lvlText w:val=""/>
      <w:lvlJc w:val="left"/>
      <w:pPr>
        <w:ind w:left="4320" w:hanging="360"/>
      </w:pPr>
      <w:rPr>
        <w:rFonts w:ascii="Wingdings" w:hAnsi="Wingdings" w:hint="default"/>
      </w:rPr>
    </w:lvl>
    <w:lvl w:ilvl="6" w:tplc="A15279E4">
      <w:start w:val="1"/>
      <w:numFmt w:val="bullet"/>
      <w:lvlText w:val=""/>
      <w:lvlJc w:val="left"/>
      <w:pPr>
        <w:ind w:left="5040" w:hanging="360"/>
      </w:pPr>
      <w:rPr>
        <w:rFonts w:ascii="Symbol" w:hAnsi="Symbol" w:hint="default"/>
      </w:rPr>
    </w:lvl>
    <w:lvl w:ilvl="7" w:tplc="C2FE456C">
      <w:start w:val="1"/>
      <w:numFmt w:val="bullet"/>
      <w:lvlText w:val="o"/>
      <w:lvlJc w:val="left"/>
      <w:pPr>
        <w:ind w:left="5760" w:hanging="360"/>
      </w:pPr>
      <w:rPr>
        <w:rFonts w:ascii="Courier New" w:hAnsi="Courier New" w:hint="default"/>
      </w:rPr>
    </w:lvl>
    <w:lvl w:ilvl="8" w:tplc="B78E7AC0">
      <w:start w:val="1"/>
      <w:numFmt w:val="bullet"/>
      <w:lvlText w:val=""/>
      <w:lvlJc w:val="left"/>
      <w:pPr>
        <w:ind w:left="6480" w:hanging="360"/>
      </w:pPr>
      <w:rPr>
        <w:rFonts w:ascii="Wingdings" w:hAnsi="Wingdings" w:hint="default"/>
      </w:rPr>
    </w:lvl>
  </w:abstractNum>
  <w:abstractNum w:abstractNumId="2" w15:restartNumberingAfterBreak="0">
    <w:nsid w:val="01775394"/>
    <w:multiLevelType w:val="hybridMultilevel"/>
    <w:tmpl w:val="50C4C318"/>
    <w:lvl w:ilvl="0" w:tplc="D6669030">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87D26"/>
    <w:multiLevelType w:val="multilevel"/>
    <w:tmpl w:val="C7B63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7014D8"/>
    <w:multiLevelType w:val="hybridMultilevel"/>
    <w:tmpl w:val="FFE6E3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0396A"/>
    <w:multiLevelType w:val="hybridMultilevel"/>
    <w:tmpl w:val="BC9AF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8748C"/>
    <w:multiLevelType w:val="hybridMultilevel"/>
    <w:tmpl w:val="81E0D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780E1A"/>
    <w:multiLevelType w:val="hybridMultilevel"/>
    <w:tmpl w:val="47421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77199"/>
    <w:multiLevelType w:val="hybridMultilevel"/>
    <w:tmpl w:val="AD76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6554CD"/>
    <w:multiLevelType w:val="hybridMultilevel"/>
    <w:tmpl w:val="19F42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3549EF"/>
    <w:multiLevelType w:val="hybridMultilevel"/>
    <w:tmpl w:val="549C64F4"/>
    <w:lvl w:ilvl="0" w:tplc="400691E0">
      <w:start w:val="1"/>
      <w:numFmt w:val="bullet"/>
      <w:lvlText w:val=""/>
      <w:lvlJc w:val="left"/>
      <w:pPr>
        <w:ind w:left="720" w:hanging="360"/>
      </w:pPr>
      <w:rPr>
        <w:rFonts w:ascii="Symbol" w:hAnsi="Symbol" w:hint="default"/>
      </w:rPr>
    </w:lvl>
    <w:lvl w:ilvl="1" w:tplc="B4580B24">
      <w:start w:val="1"/>
      <w:numFmt w:val="bullet"/>
      <w:lvlText w:val="o"/>
      <w:lvlJc w:val="left"/>
      <w:pPr>
        <w:ind w:left="1440" w:hanging="360"/>
      </w:pPr>
      <w:rPr>
        <w:rFonts w:ascii="Courier New" w:hAnsi="Courier New" w:hint="default"/>
      </w:rPr>
    </w:lvl>
    <w:lvl w:ilvl="2" w:tplc="D4A8C5AC">
      <w:start w:val="1"/>
      <w:numFmt w:val="bullet"/>
      <w:lvlText w:val=""/>
      <w:lvlJc w:val="left"/>
      <w:pPr>
        <w:ind w:left="2160" w:hanging="360"/>
      </w:pPr>
      <w:rPr>
        <w:rFonts w:ascii="Wingdings" w:hAnsi="Wingdings" w:hint="default"/>
      </w:rPr>
    </w:lvl>
    <w:lvl w:ilvl="3" w:tplc="C9E4D7FE">
      <w:start w:val="1"/>
      <w:numFmt w:val="bullet"/>
      <w:lvlText w:val=""/>
      <w:lvlJc w:val="left"/>
      <w:pPr>
        <w:ind w:left="2880" w:hanging="360"/>
      </w:pPr>
      <w:rPr>
        <w:rFonts w:ascii="Symbol" w:hAnsi="Symbol" w:hint="default"/>
      </w:rPr>
    </w:lvl>
    <w:lvl w:ilvl="4" w:tplc="BE821628">
      <w:start w:val="1"/>
      <w:numFmt w:val="bullet"/>
      <w:lvlText w:val="o"/>
      <w:lvlJc w:val="left"/>
      <w:pPr>
        <w:ind w:left="3600" w:hanging="360"/>
      </w:pPr>
      <w:rPr>
        <w:rFonts w:ascii="Courier New" w:hAnsi="Courier New" w:hint="default"/>
      </w:rPr>
    </w:lvl>
    <w:lvl w:ilvl="5" w:tplc="6D46A5B6">
      <w:start w:val="1"/>
      <w:numFmt w:val="bullet"/>
      <w:lvlText w:val=""/>
      <w:lvlJc w:val="left"/>
      <w:pPr>
        <w:ind w:left="4320" w:hanging="360"/>
      </w:pPr>
      <w:rPr>
        <w:rFonts w:ascii="Wingdings" w:hAnsi="Wingdings" w:hint="default"/>
      </w:rPr>
    </w:lvl>
    <w:lvl w:ilvl="6" w:tplc="B316005A">
      <w:start w:val="1"/>
      <w:numFmt w:val="bullet"/>
      <w:lvlText w:val=""/>
      <w:lvlJc w:val="left"/>
      <w:pPr>
        <w:ind w:left="5040" w:hanging="360"/>
      </w:pPr>
      <w:rPr>
        <w:rFonts w:ascii="Symbol" w:hAnsi="Symbol" w:hint="default"/>
      </w:rPr>
    </w:lvl>
    <w:lvl w:ilvl="7" w:tplc="EAB6F416">
      <w:start w:val="1"/>
      <w:numFmt w:val="bullet"/>
      <w:lvlText w:val="o"/>
      <w:lvlJc w:val="left"/>
      <w:pPr>
        <w:ind w:left="5760" w:hanging="360"/>
      </w:pPr>
      <w:rPr>
        <w:rFonts w:ascii="Courier New" w:hAnsi="Courier New" w:hint="default"/>
      </w:rPr>
    </w:lvl>
    <w:lvl w:ilvl="8" w:tplc="7D629102">
      <w:start w:val="1"/>
      <w:numFmt w:val="bullet"/>
      <w:lvlText w:val=""/>
      <w:lvlJc w:val="left"/>
      <w:pPr>
        <w:ind w:left="6480" w:hanging="360"/>
      </w:pPr>
      <w:rPr>
        <w:rFonts w:ascii="Wingdings" w:hAnsi="Wingdings" w:hint="default"/>
      </w:rPr>
    </w:lvl>
  </w:abstractNum>
  <w:abstractNum w:abstractNumId="11" w15:restartNumberingAfterBreak="0">
    <w:nsid w:val="13E3284E"/>
    <w:multiLevelType w:val="hybridMultilevel"/>
    <w:tmpl w:val="90E8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22F36"/>
    <w:multiLevelType w:val="hybridMultilevel"/>
    <w:tmpl w:val="9B76AAB2"/>
    <w:lvl w:ilvl="0" w:tplc="04090015">
      <w:start w:val="1"/>
      <w:numFmt w:val="upperLetter"/>
      <w:lvlText w:val="%1."/>
      <w:lvlJc w:val="left"/>
      <w:pPr>
        <w:ind w:left="720" w:hanging="360"/>
      </w:pPr>
      <w:rPr>
        <w:rFonts w:hint="default"/>
      </w:rPr>
    </w:lvl>
    <w:lvl w:ilvl="1" w:tplc="48EE2822">
      <w:start w:val="1"/>
      <w:numFmt w:val="decimal"/>
      <w:lvlText w:val="%2."/>
      <w:lvlJc w:val="left"/>
      <w:pPr>
        <w:ind w:left="1440" w:hanging="360"/>
      </w:pPr>
      <w:rPr>
        <w:rFonts w:ascii="Arial" w:hAnsi="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D1553C"/>
    <w:multiLevelType w:val="hybridMultilevel"/>
    <w:tmpl w:val="404E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A6BC5"/>
    <w:multiLevelType w:val="hybridMultilevel"/>
    <w:tmpl w:val="FE442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E039F"/>
    <w:multiLevelType w:val="hybridMultilevel"/>
    <w:tmpl w:val="54BE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33FBA"/>
    <w:multiLevelType w:val="multilevel"/>
    <w:tmpl w:val="0DFA7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F816FC"/>
    <w:multiLevelType w:val="hybridMultilevel"/>
    <w:tmpl w:val="D636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447FB2"/>
    <w:multiLevelType w:val="hybridMultilevel"/>
    <w:tmpl w:val="343A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3E6E61"/>
    <w:multiLevelType w:val="hybridMultilevel"/>
    <w:tmpl w:val="6A443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4C5C1A"/>
    <w:multiLevelType w:val="hybridMultilevel"/>
    <w:tmpl w:val="4FAE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87454A"/>
    <w:multiLevelType w:val="hybridMultilevel"/>
    <w:tmpl w:val="1DF8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B227B9"/>
    <w:multiLevelType w:val="hybridMultilevel"/>
    <w:tmpl w:val="95F8E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E5740F"/>
    <w:multiLevelType w:val="hybridMultilevel"/>
    <w:tmpl w:val="59EA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3014AC"/>
    <w:multiLevelType w:val="hybridMultilevel"/>
    <w:tmpl w:val="F620E74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2BD425C5"/>
    <w:multiLevelType w:val="hybridMultilevel"/>
    <w:tmpl w:val="5DBC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012D81"/>
    <w:multiLevelType w:val="hybridMultilevel"/>
    <w:tmpl w:val="23062484"/>
    <w:lvl w:ilvl="0" w:tplc="43B007AA">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1D7807"/>
    <w:multiLevelType w:val="hybridMultilevel"/>
    <w:tmpl w:val="FC3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A11210"/>
    <w:multiLevelType w:val="hybridMultilevel"/>
    <w:tmpl w:val="3842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C6390A"/>
    <w:multiLevelType w:val="multilevel"/>
    <w:tmpl w:val="C486C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62F6764"/>
    <w:multiLevelType w:val="hybridMultilevel"/>
    <w:tmpl w:val="56789534"/>
    <w:lvl w:ilvl="0" w:tplc="FFFFFFFF">
      <w:start w:val="1"/>
      <w:numFmt w:val="bullet"/>
      <w:lvlText w:val=""/>
      <w:lvlJc w:val="left"/>
      <w:pPr>
        <w:ind w:left="720" w:hanging="360"/>
      </w:pPr>
      <w:rPr>
        <w:rFonts w:ascii="Symbol" w:hAnsi="Symbol" w:hint="default"/>
      </w:rPr>
    </w:lvl>
    <w:lvl w:ilvl="1" w:tplc="39886DCA">
      <w:start w:val="1"/>
      <w:numFmt w:val="bullet"/>
      <w:lvlText w:val="o"/>
      <w:lvlJc w:val="left"/>
      <w:pPr>
        <w:ind w:left="1440" w:hanging="360"/>
      </w:pPr>
      <w:rPr>
        <w:rFonts w:ascii="Courier New" w:hAnsi="Courier New" w:hint="default"/>
      </w:rPr>
    </w:lvl>
    <w:lvl w:ilvl="2" w:tplc="525AB4E0">
      <w:start w:val="1"/>
      <w:numFmt w:val="bullet"/>
      <w:lvlText w:val=""/>
      <w:lvlJc w:val="left"/>
      <w:pPr>
        <w:ind w:left="2160" w:hanging="360"/>
      </w:pPr>
      <w:rPr>
        <w:rFonts w:ascii="Wingdings" w:hAnsi="Wingdings" w:hint="default"/>
      </w:rPr>
    </w:lvl>
    <w:lvl w:ilvl="3" w:tplc="7D849300">
      <w:start w:val="1"/>
      <w:numFmt w:val="bullet"/>
      <w:lvlText w:val=""/>
      <w:lvlJc w:val="left"/>
      <w:pPr>
        <w:ind w:left="2880" w:hanging="360"/>
      </w:pPr>
      <w:rPr>
        <w:rFonts w:ascii="Symbol" w:hAnsi="Symbol" w:hint="default"/>
      </w:rPr>
    </w:lvl>
    <w:lvl w:ilvl="4" w:tplc="15BAFDAE">
      <w:start w:val="1"/>
      <w:numFmt w:val="bullet"/>
      <w:lvlText w:val="o"/>
      <w:lvlJc w:val="left"/>
      <w:pPr>
        <w:ind w:left="3600" w:hanging="360"/>
      </w:pPr>
      <w:rPr>
        <w:rFonts w:ascii="Courier New" w:hAnsi="Courier New" w:hint="default"/>
      </w:rPr>
    </w:lvl>
    <w:lvl w:ilvl="5" w:tplc="80C69D96">
      <w:start w:val="1"/>
      <w:numFmt w:val="bullet"/>
      <w:lvlText w:val=""/>
      <w:lvlJc w:val="left"/>
      <w:pPr>
        <w:ind w:left="4320" w:hanging="360"/>
      </w:pPr>
      <w:rPr>
        <w:rFonts w:ascii="Wingdings" w:hAnsi="Wingdings" w:hint="default"/>
      </w:rPr>
    </w:lvl>
    <w:lvl w:ilvl="6" w:tplc="17C89B88">
      <w:start w:val="1"/>
      <w:numFmt w:val="bullet"/>
      <w:lvlText w:val=""/>
      <w:lvlJc w:val="left"/>
      <w:pPr>
        <w:ind w:left="5040" w:hanging="360"/>
      </w:pPr>
      <w:rPr>
        <w:rFonts w:ascii="Symbol" w:hAnsi="Symbol" w:hint="default"/>
      </w:rPr>
    </w:lvl>
    <w:lvl w:ilvl="7" w:tplc="45843C06">
      <w:start w:val="1"/>
      <w:numFmt w:val="bullet"/>
      <w:lvlText w:val="o"/>
      <w:lvlJc w:val="left"/>
      <w:pPr>
        <w:ind w:left="5760" w:hanging="360"/>
      </w:pPr>
      <w:rPr>
        <w:rFonts w:ascii="Courier New" w:hAnsi="Courier New" w:hint="default"/>
      </w:rPr>
    </w:lvl>
    <w:lvl w:ilvl="8" w:tplc="404AA44E">
      <w:start w:val="1"/>
      <w:numFmt w:val="bullet"/>
      <w:lvlText w:val=""/>
      <w:lvlJc w:val="left"/>
      <w:pPr>
        <w:ind w:left="6480" w:hanging="360"/>
      </w:pPr>
      <w:rPr>
        <w:rFonts w:ascii="Wingdings" w:hAnsi="Wingdings" w:hint="default"/>
      </w:rPr>
    </w:lvl>
  </w:abstractNum>
  <w:abstractNum w:abstractNumId="31" w15:restartNumberingAfterBreak="0">
    <w:nsid w:val="36330DC4"/>
    <w:multiLevelType w:val="hybridMultilevel"/>
    <w:tmpl w:val="B334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E16418"/>
    <w:multiLevelType w:val="multilevel"/>
    <w:tmpl w:val="554CC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8ED1DA3"/>
    <w:multiLevelType w:val="hybridMultilevel"/>
    <w:tmpl w:val="4BEC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495368"/>
    <w:multiLevelType w:val="hybridMultilevel"/>
    <w:tmpl w:val="2DB6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572621"/>
    <w:multiLevelType w:val="hybridMultilevel"/>
    <w:tmpl w:val="AEF815E0"/>
    <w:lvl w:ilvl="0" w:tplc="400691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F86551"/>
    <w:multiLevelType w:val="hybridMultilevel"/>
    <w:tmpl w:val="43988C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411E5BC4"/>
    <w:multiLevelType w:val="hybridMultilevel"/>
    <w:tmpl w:val="758605AC"/>
    <w:lvl w:ilvl="0" w:tplc="400691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4B1EF5"/>
    <w:multiLevelType w:val="hybridMultilevel"/>
    <w:tmpl w:val="17F8E83A"/>
    <w:lvl w:ilvl="0" w:tplc="A99A1FF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6F5190"/>
    <w:multiLevelType w:val="multilevel"/>
    <w:tmpl w:val="94F64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85351BA"/>
    <w:multiLevelType w:val="hybridMultilevel"/>
    <w:tmpl w:val="3A3C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633BBA"/>
    <w:multiLevelType w:val="hybridMultilevel"/>
    <w:tmpl w:val="9FB43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C52AFD"/>
    <w:multiLevelType w:val="hybridMultilevel"/>
    <w:tmpl w:val="D5E8E7E8"/>
    <w:lvl w:ilvl="0" w:tplc="FFFFFFFF">
      <w:start w:val="1"/>
      <w:numFmt w:val="bullet"/>
      <w:lvlText w:val=""/>
      <w:lvlJc w:val="left"/>
      <w:pPr>
        <w:ind w:left="720" w:hanging="360"/>
      </w:pPr>
      <w:rPr>
        <w:rFonts w:ascii="Symbol" w:hAnsi="Symbol" w:hint="default"/>
      </w:rPr>
    </w:lvl>
    <w:lvl w:ilvl="1" w:tplc="CA243F54">
      <w:start w:val="1"/>
      <w:numFmt w:val="bullet"/>
      <w:lvlText w:val="o"/>
      <w:lvlJc w:val="left"/>
      <w:pPr>
        <w:ind w:left="1440" w:hanging="360"/>
      </w:pPr>
      <w:rPr>
        <w:rFonts w:ascii="Courier New" w:hAnsi="Courier New" w:hint="default"/>
      </w:rPr>
    </w:lvl>
    <w:lvl w:ilvl="2" w:tplc="D7928F18">
      <w:start w:val="1"/>
      <w:numFmt w:val="bullet"/>
      <w:lvlText w:val=""/>
      <w:lvlJc w:val="left"/>
      <w:pPr>
        <w:ind w:left="2160" w:hanging="360"/>
      </w:pPr>
      <w:rPr>
        <w:rFonts w:ascii="Wingdings" w:hAnsi="Wingdings" w:hint="default"/>
      </w:rPr>
    </w:lvl>
    <w:lvl w:ilvl="3" w:tplc="07628FD8">
      <w:start w:val="1"/>
      <w:numFmt w:val="bullet"/>
      <w:lvlText w:val=""/>
      <w:lvlJc w:val="left"/>
      <w:pPr>
        <w:ind w:left="2880" w:hanging="360"/>
      </w:pPr>
      <w:rPr>
        <w:rFonts w:ascii="Symbol" w:hAnsi="Symbol" w:hint="default"/>
      </w:rPr>
    </w:lvl>
    <w:lvl w:ilvl="4" w:tplc="F2F68414">
      <w:start w:val="1"/>
      <w:numFmt w:val="bullet"/>
      <w:lvlText w:val="o"/>
      <w:lvlJc w:val="left"/>
      <w:pPr>
        <w:ind w:left="3600" w:hanging="360"/>
      </w:pPr>
      <w:rPr>
        <w:rFonts w:ascii="Courier New" w:hAnsi="Courier New" w:hint="default"/>
      </w:rPr>
    </w:lvl>
    <w:lvl w:ilvl="5" w:tplc="53CC3314">
      <w:start w:val="1"/>
      <w:numFmt w:val="bullet"/>
      <w:lvlText w:val=""/>
      <w:lvlJc w:val="left"/>
      <w:pPr>
        <w:ind w:left="4320" w:hanging="360"/>
      </w:pPr>
      <w:rPr>
        <w:rFonts w:ascii="Wingdings" w:hAnsi="Wingdings" w:hint="default"/>
      </w:rPr>
    </w:lvl>
    <w:lvl w:ilvl="6" w:tplc="CC22C394">
      <w:start w:val="1"/>
      <w:numFmt w:val="bullet"/>
      <w:lvlText w:val=""/>
      <w:lvlJc w:val="left"/>
      <w:pPr>
        <w:ind w:left="5040" w:hanging="360"/>
      </w:pPr>
      <w:rPr>
        <w:rFonts w:ascii="Symbol" w:hAnsi="Symbol" w:hint="default"/>
      </w:rPr>
    </w:lvl>
    <w:lvl w:ilvl="7" w:tplc="9E8AC44A">
      <w:start w:val="1"/>
      <w:numFmt w:val="bullet"/>
      <w:lvlText w:val="o"/>
      <w:lvlJc w:val="left"/>
      <w:pPr>
        <w:ind w:left="5760" w:hanging="360"/>
      </w:pPr>
      <w:rPr>
        <w:rFonts w:ascii="Courier New" w:hAnsi="Courier New" w:hint="default"/>
      </w:rPr>
    </w:lvl>
    <w:lvl w:ilvl="8" w:tplc="D6D0990A">
      <w:start w:val="1"/>
      <w:numFmt w:val="bullet"/>
      <w:lvlText w:val=""/>
      <w:lvlJc w:val="left"/>
      <w:pPr>
        <w:ind w:left="6480" w:hanging="360"/>
      </w:pPr>
      <w:rPr>
        <w:rFonts w:ascii="Wingdings" w:hAnsi="Wingdings" w:hint="default"/>
      </w:rPr>
    </w:lvl>
  </w:abstractNum>
  <w:abstractNum w:abstractNumId="43" w15:restartNumberingAfterBreak="0">
    <w:nsid w:val="4B7C0609"/>
    <w:multiLevelType w:val="hybridMultilevel"/>
    <w:tmpl w:val="73DEA218"/>
    <w:lvl w:ilvl="0" w:tplc="FFFFFFFF">
      <w:start w:val="1"/>
      <w:numFmt w:val="bullet"/>
      <w:lvlText w:val=""/>
      <w:lvlJc w:val="left"/>
      <w:pPr>
        <w:ind w:left="720" w:hanging="360"/>
      </w:pPr>
      <w:rPr>
        <w:rFonts w:ascii="Symbol" w:hAnsi="Symbol" w:hint="default"/>
      </w:rPr>
    </w:lvl>
    <w:lvl w:ilvl="1" w:tplc="BF1AEB3C">
      <w:start w:val="1"/>
      <w:numFmt w:val="bullet"/>
      <w:lvlText w:val="o"/>
      <w:lvlJc w:val="left"/>
      <w:pPr>
        <w:ind w:left="1440" w:hanging="360"/>
      </w:pPr>
      <w:rPr>
        <w:rFonts w:ascii="Courier New" w:hAnsi="Courier New" w:hint="default"/>
      </w:rPr>
    </w:lvl>
    <w:lvl w:ilvl="2" w:tplc="1176611A">
      <w:start w:val="1"/>
      <w:numFmt w:val="bullet"/>
      <w:lvlText w:val=""/>
      <w:lvlJc w:val="left"/>
      <w:pPr>
        <w:ind w:left="2160" w:hanging="360"/>
      </w:pPr>
      <w:rPr>
        <w:rFonts w:ascii="Wingdings" w:hAnsi="Wingdings" w:hint="default"/>
      </w:rPr>
    </w:lvl>
    <w:lvl w:ilvl="3" w:tplc="988847B6">
      <w:start w:val="1"/>
      <w:numFmt w:val="bullet"/>
      <w:lvlText w:val=""/>
      <w:lvlJc w:val="left"/>
      <w:pPr>
        <w:ind w:left="2880" w:hanging="360"/>
      </w:pPr>
      <w:rPr>
        <w:rFonts w:ascii="Symbol" w:hAnsi="Symbol" w:hint="default"/>
      </w:rPr>
    </w:lvl>
    <w:lvl w:ilvl="4" w:tplc="77B60C38">
      <w:start w:val="1"/>
      <w:numFmt w:val="bullet"/>
      <w:lvlText w:val="o"/>
      <w:lvlJc w:val="left"/>
      <w:pPr>
        <w:ind w:left="3600" w:hanging="360"/>
      </w:pPr>
      <w:rPr>
        <w:rFonts w:ascii="Courier New" w:hAnsi="Courier New" w:hint="default"/>
      </w:rPr>
    </w:lvl>
    <w:lvl w:ilvl="5" w:tplc="35904DB0">
      <w:start w:val="1"/>
      <w:numFmt w:val="bullet"/>
      <w:lvlText w:val=""/>
      <w:lvlJc w:val="left"/>
      <w:pPr>
        <w:ind w:left="4320" w:hanging="360"/>
      </w:pPr>
      <w:rPr>
        <w:rFonts w:ascii="Wingdings" w:hAnsi="Wingdings" w:hint="default"/>
      </w:rPr>
    </w:lvl>
    <w:lvl w:ilvl="6" w:tplc="D6703A7A">
      <w:start w:val="1"/>
      <w:numFmt w:val="bullet"/>
      <w:lvlText w:val=""/>
      <w:lvlJc w:val="left"/>
      <w:pPr>
        <w:ind w:left="5040" w:hanging="360"/>
      </w:pPr>
      <w:rPr>
        <w:rFonts w:ascii="Symbol" w:hAnsi="Symbol" w:hint="default"/>
      </w:rPr>
    </w:lvl>
    <w:lvl w:ilvl="7" w:tplc="CCF69DD4">
      <w:start w:val="1"/>
      <w:numFmt w:val="bullet"/>
      <w:lvlText w:val="o"/>
      <w:lvlJc w:val="left"/>
      <w:pPr>
        <w:ind w:left="5760" w:hanging="360"/>
      </w:pPr>
      <w:rPr>
        <w:rFonts w:ascii="Courier New" w:hAnsi="Courier New" w:hint="default"/>
      </w:rPr>
    </w:lvl>
    <w:lvl w:ilvl="8" w:tplc="48961506">
      <w:start w:val="1"/>
      <w:numFmt w:val="bullet"/>
      <w:lvlText w:val=""/>
      <w:lvlJc w:val="left"/>
      <w:pPr>
        <w:ind w:left="6480" w:hanging="360"/>
      </w:pPr>
      <w:rPr>
        <w:rFonts w:ascii="Wingdings" w:hAnsi="Wingdings" w:hint="default"/>
      </w:rPr>
    </w:lvl>
  </w:abstractNum>
  <w:abstractNum w:abstractNumId="44" w15:restartNumberingAfterBreak="0">
    <w:nsid w:val="4D236C16"/>
    <w:multiLevelType w:val="hybridMultilevel"/>
    <w:tmpl w:val="9A80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3B46058"/>
    <w:multiLevelType w:val="hybridMultilevel"/>
    <w:tmpl w:val="BDC4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5036B5"/>
    <w:multiLevelType w:val="hybridMultilevel"/>
    <w:tmpl w:val="E382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A63DD1"/>
    <w:multiLevelType w:val="hybridMultilevel"/>
    <w:tmpl w:val="941A3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11265D"/>
    <w:multiLevelType w:val="hybridMultilevel"/>
    <w:tmpl w:val="0B5AF786"/>
    <w:lvl w:ilvl="0" w:tplc="59B6FE98">
      <w:start w:val="1"/>
      <w:numFmt w:val="bullet"/>
      <w:lvlText w:val=""/>
      <w:lvlJc w:val="left"/>
      <w:pPr>
        <w:ind w:left="720" w:hanging="360"/>
      </w:pPr>
      <w:rPr>
        <w:rFonts w:ascii="Symbol" w:hAnsi="Symbol" w:hint="default"/>
      </w:rPr>
    </w:lvl>
    <w:lvl w:ilvl="1" w:tplc="C7A0CC36">
      <w:start w:val="1"/>
      <w:numFmt w:val="bullet"/>
      <w:lvlText w:val="o"/>
      <w:lvlJc w:val="left"/>
      <w:pPr>
        <w:ind w:left="1440" w:hanging="360"/>
      </w:pPr>
      <w:rPr>
        <w:rFonts w:ascii="Courier New" w:hAnsi="Courier New" w:hint="default"/>
      </w:rPr>
    </w:lvl>
    <w:lvl w:ilvl="2" w:tplc="EB0CD74C">
      <w:start w:val="1"/>
      <w:numFmt w:val="bullet"/>
      <w:lvlText w:val=""/>
      <w:lvlJc w:val="left"/>
      <w:pPr>
        <w:ind w:left="2160" w:hanging="360"/>
      </w:pPr>
      <w:rPr>
        <w:rFonts w:ascii="Wingdings" w:hAnsi="Wingdings" w:hint="default"/>
      </w:rPr>
    </w:lvl>
    <w:lvl w:ilvl="3" w:tplc="FE661342">
      <w:start w:val="1"/>
      <w:numFmt w:val="bullet"/>
      <w:lvlText w:val=""/>
      <w:lvlJc w:val="left"/>
      <w:pPr>
        <w:ind w:left="2880" w:hanging="360"/>
      </w:pPr>
      <w:rPr>
        <w:rFonts w:ascii="Symbol" w:hAnsi="Symbol" w:hint="default"/>
      </w:rPr>
    </w:lvl>
    <w:lvl w:ilvl="4" w:tplc="4F34CD58">
      <w:start w:val="1"/>
      <w:numFmt w:val="bullet"/>
      <w:lvlText w:val="o"/>
      <w:lvlJc w:val="left"/>
      <w:pPr>
        <w:ind w:left="3600" w:hanging="360"/>
      </w:pPr>
      <w:rPr>
        <w:rFonts w:ascii="Courier New" w:hAnsi="Courier New" w:hint="default"/>
      </w:rPr>
    </w:lvl>
    <w:lvl w:ilvl="5" w:tplc="1F765C7A">
      <w:start w:val="1"/>
      <w:numFmt w:val="bullet"/>
      <w:lvlText w:val=""/>
      <w:lvlJc w:val="left"/>
      <w:pPr>
        <w:ind w:left="4320" w:hanging="360"/>
      </w:pPr>
      <w:rPr>
        <w:rFonts w:ascii="Wingdings" w:hAnsi="Wingdings" w:hint="default"/>
      </w:rPr>
    </w:lvl>
    <w:lvl w:ilvl="6" w:tplc="4C7A7026">
      <w:start w:val="1"/>
      <w:numFmt w:val="bullet"/>
      <w:lvlText w:val=""/>
      <w:lvlJc w:val="left"/>
      <w:pPr>
        <w:ind w:left="5040" w:hanging="360"/>
      </w:pPr>
      <w:rPr>
        <w:rFonts w:ascii="Symbol" w:hAnsi="Symbol" w:hint="default"/>
      </w:rPr>
    </w:lvl>
    <w:lvl w:ilvl="7" w:tplc="E21859C4">
      <w:start w:val="1"/>
      <w:numFmt w:val="bullet"/>
      <w:lvlText w:val="o"/>
      <w:lvlJc w:val="left"/>
      <w:pPr>
        <w:ind w:left="5760" w:hanging="360"/>
      </w:pPr>
      <w:rPr>
        <w:rFonts w:ascii="Courier New" w:hAnsi="Courier New" w:hint="default"/>
      </w:rPr>
    </w:lvl>
    <w:lvl w:ilvl="8" w:tplc="38988FDA">
      <w:start w:val="1"/>
      <w:numFmt w:val="bullet"/>
      <w:lvlText w:val=""/>
      <w:lvlJc w:val="left"/>
      <w:pPr>
        <w:ind w:left="6480" w:hanging="360"/>
      </w:pPr>
      <w:rPr>
        <w:rFonts w:ascii="Wingdings" w:hAnsi="Wingdings" w:hint="default"/>
      </w:rPr>
    </w:lvl>
  </w:abstractNum>
  <w:abstractNum w:abstractNumId="49" w15:restartNumberingAfterBreak="0">
    <w:nsid w:val="59432CC1"/>
    <w:multiLevelType w:val="hybridMultilevel"/>
    <w:tmpl w:val="43988C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0" w15:restartNumberingAfterBreak="0">
    <w:nsid w:val="595C6227"/>
    <w:multiLevelType w:val="hybridMultilevel"/>
    <w:tmpl w:val="23805C8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1" w15:restartNumberingAfterBreak="0">
    <w:nsid w:val="59AB4EAB"/>
    <w:multiLevelType w:val="multilevel"/>
    <w:tmpl w:val="7C78A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F13252E"/>
    <w:multiLevelType w:val="hybridMultilevel"/>
    <w:tmpl w:val="089E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11412A"/>
    <w:multiLevelType w:val="hybridMultilevel"/>
    <w:tmpl w:val="F69A246A"/>
    <w:lvl w:ilvl="0" w:tplc="8B7C863A">
      <w:start w:val="1"/>
      <w:numFmt w:val="bullet"/>
      <w:pStyle w:val="NormalArial"/>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5D902A5"/>
    <w:multiLevelType w:val="hybridMultilevel"/>
    <w:tmpl w:val="43DC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304FE8"/>
    <w:multiLevelType w:val="hybridMultilevel"/>
    <w:tmpl w:val="2B641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9650AF"/>
    <w:multiLevelType w:val="hybridMultilevel"/>
    <w:tmpl w:val="644050B6"/>
    <w:lvl w:ilvl="0" w:tplc="DF60FA86">
      <w:start w:val="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264D17"/>
    <w:multiLevelType w:val="hybridMultilevel"/>
    <w:tmpl w:val="55F4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D8643B"/>
    <w:multiLevelType w:val="hybridMultilevel"/>
    <w:tmpl w:val="1206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1672AD"/>
    <w:multiLevelType w:val="hybridMultilevel"/>
    <w:tmpl w:val="456C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0A0B82"/>
    <w:multiLevelType w:val="hybridMultilevel"/>
    <w:tmpl w:val="4CACD0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1" w15:restartNumberingAfterBreak="0">
    <w:nsid w:val="77944BCD"/>
    <w:multiLevelType w:val="hybridMultilevel"/>
    <w:tmpl w:val="7112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74572F"/>
    <w:multiLevelType w:val="hybridMultilevel"/>
    <w:tmpl w:val="CCFC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0B677A"/>
    <w:multiLevelType w:val="hybridMultilevel"/>
    <w:tmpl w:val="1AF802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37411E"/>
    <w:multiLevelType w:val="hybridMultilevel"/>
    <w:tmpl w:val="23062484"/>
    <w:lvl w:ilvl="0" w:tplc="43B007AA">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49"/>
  </w:num>
  <w:num w:numId="3">
    <w:abstractNumId w:val="36"/>
  </w:num>
  <w:num w:numId="4">
    <w:abstractNumId w:val="55"/>
  </w:num>
  <w:num w:numId="5">
    <w:abstractNumId w:val="12"/>
  </w:num>
  <w:num w:numId="6">
    <w:abstractNumId w:val="6"/>
  </w:num>
  <w:num w:numId="7">
    <w:abstractNumId w:val="19"/>
  </w:num>
  <w:num w:numId="8">
    <w:abstractNumId w:val="38"/>
  </w:num>
  <w:num w:numId="9">
    <w:abstractNumId w:val="5"/>
  </w:num>
  <w:num w:numId="10">
    <w:abstractNumId w:val="63"/>
  </w:num>
  <w:num w:numId="11">
    <w:abstractNumId w:val="41"/>
  </w:num>
  <w:num w:numId="12">
    <w:abstractNumId w:val="2"/>
  </w:num>
  <w:num w:numId="13">
    <w:abstractNumId w:val="10"/>
  </w:num>
  <w:num w:numId="14">
    <w:abstractNumId w:val="42"/>
  </w:num>
  <w:num w:numId="15">
    <w:abstractNumId w:val="48"/>
  </w:num>
  <w:num w:numId="16">
    <w:abstractNumId w:val="1"/>
  </w:num>
  <w:num w:numId="17">
    <w:abstractNumId w:val="43"/>
  </w:num>
  <w:num w:numId="18">
    <w:abstractNumId w:val="0"/>
  </w:num>
  <w:num w:numId="19">
    <w:abstractNumId w:val="30"/>
  </w:num>
  <w:num w:numId="20">
    <w:abstractNumId w:val="53"/>
  </w:num>
  <w:num w:numId="21">
    <w:abstractNumId w:val="24"/>
  </w:num>
  <w:num w:numId="22">
    <w:abstractNumId w:val="7"/>
  </w:num>
  <w:num w:numId="23">
    <w:abstractNumId w:val="4"/>
  </w:num>
  <w:num w:numId="24">
    <w:abstractNumId w:val="21"/>
  </w:num>
  <w:num w:numId="25">
    <w:abstractNumId w:val="58"/>
  </w:num>
  <w:num w:numId="26">
    <w:abstractNumId w:val="14"/>
  </w:num>
  <w:num w:numId="27">
    <w:abstractNumId w:val="22"/>
  </w:num>
  <w:num w:numId="28">
    <w:abstractNumId w:val="29"/>
  </w:num>
  <w:num w:numId="29">
    <w:abstractNumId w:val="32"/>
  </w:num>
  <w:num w:numId="30">
    <w:abstractNumId w:val="51"/>
  </w:num>
  <w:num w:numId="31">
    <w:abstractNumId w:val="16"/>
  </w:num>
  <w:num w:numId="32">
    <w:abstractNumId w:val="3"/>
  </w:num>
  <w:num w:numId="33">
    <w:abstractNumId w:val="39"/>
  </w:num>
  <w:num w:numId="34">
    <w:abstractNumId w:val="56"/>
  </w:num>
  <w:num w:numId="35">
    <w:abstractNumId w:val="18"/>
  </w:num>
  <w:num w:numId="36">
    <w:abstractNumId w:val="61"/>
  </w:num>
  <w:num w:numId="37">
    <w:abstractNumId w:val="25"/>
  </w:num>
  <w:num w:numId="38">
    <w:abstractNumId w:val="54"/>
  </w:num>
  <w:num w:numId="39">
    <w:abstractNumId w:val="46"/>
  </w:num>
  <w:num w:numId="40">
    <w:abstractNumId w:val="62"/>
  </w:num>
  <w:num w:numId="41">
    <w:abstractNumId w:val="8"/>
  </w:num>
  <w:num w:numId="42">
    <w:abstractNumId w:val="52"/>
  </w:num>
  <w:num w:numId="43">
    <w:abstractNumId w:val="45"/>
  </w:num>
  <w:num w:numId="44">
    <w:abstractNumId w:val="28"/>
  </w:num>
  <w:num w:numId="45">
    <w:abstractNumId w:val="23"/>
  </w:num>
  <w:num w:numId="46">
    <w:abstractNumId w:val="15"/>
  </w:num>
  <w:num w:numId="47">
    <w:abstractNumId w:val="13"/>
  </w:num>
  <w:num w:numId="48">
    <w:abstractNumId w:val="57"/>
  </w:num>
  <w:num w:numId="49">
    <w:abstractNumId w:val="59"/>
  </w:num>
  <w:num w:numId="50">
    <w:abstractNumId w:val="60"/>
  </w:num>
  <w:num w:numId="51">
    <w:abstractNumId w:val="17"/>
  </w:num>
  <w:num w:numId="52">
    <w:abstractNumId w:val="40"/>
  </w:num>
  <w:num w:numId="53">
    <w:abstractNumId w:val="50"/>
  </w:num>
  <w:num w:numId="54">
    <w:abstractNumId w:val="27"/>
  </w:num>
  <w:num w:numId="55">
    <w:abstractNumId w:val="34"/>
  </w:num>
  <w:num w:numId="56">
    <w:abstractNumId w:val="11"/>
  </w:num>
  <w:num w:numId="57">
    <w:abstractNumId w:val="44"/>
  </w:num>
  <w:num w:numId="58">
    <w:abstractNumId w:val="20"/>
  </w:num>
  <w:num w:numId="59">
    <w:abstractNumId w:val="31"/>
  </w:num>
  <w:num w:numId="60">
    <w:abstractNumId w:val="33"/>
  </w:num>
  <w:num w:numId="61">
    <w:abstractNumId w:val="35"/>
  </w:num>
  <w:num w:numId="62">
    <w:abstractNumId w:val="37"/>
  </w:num>
  <w:num w:numId="63">
    <w:abstractNumId w:val="47"/>
  </w:num>
  <w:num w:numId="64">
    <w:abstractNumId w:val="9"/>
  </w:num>
  <w:num w:numId="65">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505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32BC2"/>
    <w:rsid w:val="00034611"/>
    <w:rsid w:val="00047D9A"/>
    <w:rsid w:val="0008516B"/>
    <w:rsid w:val="000B0F0E"/>
    <w:rsid w:val="000D309A"/>
    <w:rsid w:val="000E09DC"/>
    <w:rsid w:val="000F579E"/>
    <w:rsid w:val="001048F3"/>
    <w:rsid w:val="00107F71"/>
    <w:rsid w:val="00123774"/>
    <w:rsid w:val="00130059"/>
    <w:rsid w:val="001525C4"/>
    <w:rsid w:val="001664EC"/>
    <w:rsid w:val="0017296E"/>
    <w:rsid w:val="00174559"/>
    <w:rsid w:val="0018148D"/>
    <w:rsid w:val="001A0CA5"/>
    <w:rsid w:val="001A3DB2"/>
    <w:rsid w:val="001B3958"/>
    <w:rsid w:val="001B7156"/>
    <w:rsid w:val="001E1929"/>
    <w:rsid w:val="001E1DD0"/>
    <w:rsid w:val="001F130E"/>
    <w:rsid w:val="00223112"/>
    <w:rsid w:val="00240B26"/>
    <w:rsid w:val="00296030"/>
    <w:rsid w:val="002B062F"/>
    <w:rsid w:val="002B4B14"/>
    <w:rsid w:val="002B7C5A"/>
    <w:rsid w:val="002D1A82"/>
    <w:rsid w:val="002E4CB5"/>
    <w:rsid w:val="002E6FCA"/>
    <w:rsid w:val="002F279B"/>
    <w:rsid w:val="0031319F"/>
    <w:rsid w:val="00315131"/>
    <w:rsid w:val="00335C96"/>
    <w:rsid w:val="00356831"/>
    <w:rsid w:val="0036275E"/>
    <w:rsid w:val="00362C2F"/>
    <w:rsid w:val="00363520"/>
    <w:rsid w:val="003704E2"/>
    <w:rsid w:val="003705FC"/>
    <w:rsid w:val="00384ACF"/>
    <w:rsid w:val="003B6307"/>
    <w:rsid w:val="003C7E91"/>
    <w:rsid w:val="003D1ECD"/>
    <w:rsid w:val="003D4C93"/>
    <w:rsid w:val="003E1E8D"/>
    <w:rsid w:val="003E4DF7"/>
    <w:rsid w:val="003F5450"/>
    <w:rsid w:val="00406F50"/>
    <w:rsid w:val="00407E9B"/>
    <w:rsid w:val="004203BC"/>
    <w:rsid w:val="0044670C"/>
    <w:rsid w:val="00475322"/>
    <w:rsid w:val="0047534A"/>
    <w:rsid w:val="004776BA"/>
    <w:rsid w:val="004937D1"/>
    <w:rsid w:val="004D1622"/>
    <w:rsid w:val="004E029B"/>
    <w:rsid w:val="004E5572"/>
    <w:rsid w:val="00504F79"/>
    <w:rsid w:val="00517C00"/>
    <w:rsid w:val="00527B0E"/>
    <w:rsid w:val="005345B6"/>
    <w:rsid w:val="00572E4D"/>
    <w:rsid w:val="005D5D95"/>
    <w:rsid w:val="005E1F8F"/>
    <w:rsid w:val="005E3A1A"/>
    <w:rsid w:val="005E4756"/>
    <w:rsid w:val="00633951"/>
    <w:rsid w:val="00643FB1"/>
    <w:rsid w:val="00653657"/>
    <w:rsid w:val="0068300F"/>
    <w:rsid w:val="00692300"/>
    <w:rsid w:val="00693951"/>
    <w:rsid w:val="006B1813"/>
    <w:rsid w:val="006B2111"/>
    <w:rsid w:val="006D0223"/>
    <w:rsid w:val="006E06C6"/>
    <w:rsid w:val="00713B0C"/>
    <w:rsid w:val="00726EDA"/>
    <w:rsid w:val="007310C6"/>
    <w:rsid w:val="007313A3"/>
    <w:rsid w:val="007428B8"/>
    <w:rsid w:val="00746164"/>
    <w:rsid w:val="00750803"/>
    <w:rsid w:val="007549C0"/>
    <w:rsid w:val="00780BB6"/>
    <w:rsid w:val="007C5697"/>
    <w:rsid w:val="007D3664"/>
    <w:rsid w:val="007D6A8F"/>
    <w:rsid w:val="00800EA2"/>
    <w:rsid w:val="00823284"/>
    <w:rsid w:val="00827144"/>
    <w:rsid w:val="008429C5"/>
    <w:rsid w:val="00843D95"/>
    <w:rsid w:val="008909EE"/>
    <w:rsid w:val="008D3936"/>
    <w:rsid w:val="008E4211"/>
    <w:rsid w:val="008E6718"/>
    <w:rsid w:val="0091117B"/>
    <w:rsid w:val="009256B3"/>
    <w:rsid w:val="00950A4E"/>
    <w:rsid w:val="009611FB"/>
    <w:rsid w:val="00973F5C"/>
    <w:rsid w:val="0099378C"/>
    <w:rsid w:val="009B04E1"/>
    <w:rsid w:val="009D5028"/>
    <w:rsid w:val="009E406A"/>
    <w:rsid w:val="009E5A87"/>
    <w:rsid w:val="009E77D6"/>
    <w:rsid w:val="00A069E5"/>
    <w:rsid w:val="00A07F42"/>
    <w:rsid w:val="00A16315"/>
    <w:rsid w:val="00A30B3C"/>
    <w:rsid w:val="00A37CCF"/>
    <w:rsid w:val="00A7767D"/>
    <w:rsid w:val="00AA579F"/>
    <w:rsid w:val="00AB0940"/>
    <w:rsid w:val="00AE3559"/>
    <w:rsid w:val="00B16CF8"/>
    <w:rsid w:val="00B47F71"/>
    <w:rsid w:val="00B560F6"/>
    <w:rsid w:val="00B723BE"/>
    <w:rsid w:val="00B82705"/>
    <w:rsid w:val="00B97817"/>
    <w:rsid w:val="00BC1712"/>
    <w:rsid w:val="00BD138D"/>
    <w:rsid w:val="00C01097"/>
    <w:rsid w:val="00C05ADA"/>
    <w:rsid w:val="00C27D57"/>
    <w:rsid w:val="00C36EE1"/>
    <w:rsid w:val="00C82CBA"/>
    <w:rsid w:val="00C845A2"/>
    <w:rsid w:val="00CA0A69"/>
    <w:rsid w:val="00CA507E"/>
    <w:rsid w:val="00CD1472"/>
    <w:rsid w:val="00CE1C84"/>
    <w:rsid w:val="00CE3A8A"/>
    <w:rsid w:val="00CF364F"/>
    <w:rsid w:val="00D24454"/>
    <w:rsid w:val="00D30447"/>
    <w:rsid w:val="00D42C92"/>
    <w:rsid w:val="00D47DAB"/>
    <w:rsid w:val="00D5115F"/>
    <w:rsid w:val="00D630A7"/>
    <w:rsid w:val="00D75038"/>
    <w:rsid w:val="00D8667C"/>
    <w:rsid w:val="00D86AB9"/>
    <w:rsid w:val="00DB701D"/>
    <w:rsid w:val="00DC04BB"/>
    <w:rsid w:val="00E47701"/>
    <w:rsid w:val="00E644CF"/>
    <w:rsid w:val="00EA7D4F"/>
    <w:rsid w:val="00EB16F7"/>
    <w:rsid w:val="00EC504C"/>
    <w:rsid w:val="00EC64D3"/>
    <w:rsid w:val="00F01135"/>
    <w:rsid w:val="00F22BF7"/>
    <w:rsid w:val="00F40510"/>
    <w:rsid w:val="00F47DEC"/>
    <w:rsid w:val="00FA28E9"/>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o:shapedefaults>
    <o:shapelayout v:ext="edit">
      <o:idmap v:ext="edit" data="1"/>
    </o:shapelayout>
  </w:shapeDefaults>
  <w:decimalSymbol w:val="."/>
  <w:listSeparator w:val=","/>
  <w14:docId w14:val="28BDCB1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F130E"/>
    <w:pPr>
      <w:spacing w:after="240"/>
      <w:outlineLvl w:val="2"/>
    </w:pPr>
    <w:rPr>
      <w:rFonts w:ascii="Helvetica" w:hAnsi="Helvetica"/>
      <w:b/>
      <w:color w:val="000000"/>
      <w:shd w:val="clear" w:color="auto" w:fill="FFFFFF"/>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047D9A"/>
    <w:pPr>
      <w:keepNext/>
      <w:keepLines/>
      <w:spacing w:before="200"/>
      <w:ind w:left="504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47D9A"/>
    <w:pPr>
      <w:keepNext/>
      <w:keepLines/>
      <w:spacing w:before="200"/>
      <w:ind w:left="576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1F130E"/>
    <w:rPr>
      <w:rFonts w:ascii="Helvetica" w:eastAsia="Times New Roman" w:hAnsi="Helvetica" w:cs="Times New Roman"/>
      <w:b/>
      <w:color w:val="000000"/>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link w:val="ListParagraphChar"/>
    <w:uiPriority w:val="34"/>
    <w:qFormat/>
    <w:rsid w:val="00406F50"/>
    <w:pPr>
      <w:ind w:left="720"/>
      <w:contextualSpacing/>
    </w:pPr>
  </w:style>
  <w:style w:type="character" w:customStyle="1" w:styleId="ListParagraphChar">
    <w:name w:val="List Paragraph Char"/>
    <w:link w:val="ListParagraph"/>
    <w:uiPriority w:val="34"/>
    <w:rsid w:val="00047D9A"/>
    <w:rPr>
      <w:rFonts w:ascii="Arial" w:eastAsia="Times New Roman" w:hAnsi="Arial" w:cs="Times New Roman"/>
      <w:sz w:val="24"/>
      <w:szCs w:val="24"/>
    </w:r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customStyle="1" w:styleId="TableGrid1">
    <w:name w:val="Table Grid1"/>
    <w:basedOn w:val="TableNormal"/>
    <w:next w:val="TableGrid"/>
    <w:uiPriority w:val="39"/>
    <w:rsid w:val="00D2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2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24454"/>
    <w:rPr>
      <w:i/>
      <w:iCs/>
    </w:rPr>
  </w:style>
  <w:style w:type="character" w:customStyle="1" w:styleId="noheadingspace1">
    <w:name w:val="noheadingspace1"/>
    <w:basedOn w:val="DefaultParagraphFont"/>
    <w:rsid w:val="0008516B"/>
  </w:style>
  <w:style w:type="paragraph" w:styleId="FootnoteText">
    <w:name w:val="footnote text"/>
    <w:basedOn w:val="Normal"/>
    <w:link w:val="FootnoteTextChar"/>
    <w:uiPriority w:val="99"/>
    <w:semiHidden/>
    <w:unhideWhenUsed/>
    <w:rsid w:val="001664EC"/>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1664E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664EC"/>
    <w:rPr>
      <w:vertAlign w:val="superscript"/>
    </w:rPr>
  </w:style>
  <w:style w:type="character" w:customStyle="1" w:styleId="Heading8Char">
    <w:name w:val="Heading 8 Char"/>
    <w:basedOn w:val="DefaultParagraphFont"/>
    <w:link w:val="Heading8"/>
    <w:uiPriority w:val="9"/>
    <w:semiHidden/>
    <w:rsid w:val="00047D9A"/>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047D9A"/>
    <w:rPr>
      <w:rFonts w:ascii="Calibri" w:eastAsia="MS Gothic" w:hAnsi="Calibri" w:cs="Times New Roman"/>
      <w:i/>
      <w:iCs/>
      <w:color w:val="404040"/>
      <w:sz w:val="20"/>
      <w:szCs w:val="20"/>
    </w:rPr>
  </w:style>
  <w:style w:type="paragraph" w:customStyle="1" w:styleId="NormalArial">
    <w:name w:val="Normal + Arial"/>
    <w:aliases w:val="After:  0 pt"/>
    <w:basedOn w:val="Normal"/>
    <w:rsid w:val="00047D9A"/>
    <w:pPr>
      <w:numPr>
        <w:numId w:val="20"/>
      </w:numPr>
      <w:spacing w:after="120"/>
    </w:pPr>
    <w:rPr>
      <w:rFonts w:cs="Arial"/>
    </w:rPr>
  </w:style>
  <w:style w:type="character" w:customStyle="1" w:styleId="PlainTextChar">
    <w:name w:val="Plain Text Char"/>
    <w:link w:val="PlainText"/>
    <w:uiPriority w:val="99"/>
    <w:semiHidden/>
    <w:locked/>
    <w:rsid w:val="00047D9A"/>
    <w:rPr>
      <w:sz w:val="21"/>
      <w:szCs w:val="21"/>
    </w:rPr>
  </w:style>
  <w:style w:type="paragraph" w:styleId="PlainText">
    <w:name w:val="Plain Text"/>
    <w:basedOn w:val="Normal"/>
    <w:link w:val="PlainTextChar"/>
    <w:uiPriority w:val="99"/>
    <w:semiHidden/>
    <w:rsid w:val="00047D9A"/>
    <w:rPr>
      <w:rFonts w:asciiTheme="minorHAnsi" w:eastAsiaTheme="minorHAnsi" w:hAnsiTheme="minorHAnsi" w:cstheme="minorBidi"/>
      <w:sz w:val="21"/>
      <w:szCs w:val="21"/>
    </w:rPr>
  </w:style>
  <w:style w:type="character" w:customStyle="1" w:styleId="PlainTextChar1">
    <w:name w:val="Plain Text Char1"/>
    <w:basedOn w:val="DefaultParagraphFont"/>
    <w:uiPriority w:val="99"/>
    <w:semiHidden/>
    <w:rsid w:val="00047D9A"/>
    <w:rPr>
      <w:rFonts w:ascii="Consolas" w:eastAsia="Times New Roman" w:hAnsi="Consolas" w:cs="Times New Roman"/>
      <w:sz w:val="21"/>
      <w:szCs w:val="21"/>
    </w:rPr>
  </w:style>
  <w:style w:type="character" w:styleId="CommentReference">
    <w:name w:val="annotation reference"/>
    <w:unhideWhenUsed/>
    <w:rsid w:val="00047D9A"/>
    <w:rPr>
      <w:sz w:val="16"/>
      <w:szCs w:val="16"/>
    </w:rPr>
  </w:style>
  <w:style w:type="paragraph" w:styleId="CommentText">
    <w:name w:val="annotation text"/>
    <w:basedOn w:val="Normal"/>
    <w:link w:val="CommentTextChar"/>
    <w:uiPriority w:val="99"/>
    <w:unhideWhenUsed/>
    <w:rsid w:val="00047D9A"/>
    <w:rPr>
      <w:rFonts w:eastAsia="Calibri"/>
      <w:sz w:val="20"/>
      <w:szCs w:val="20"/>
    </w:rPr>
  </w:style>
  <w:style w:type="character" w:customStyle="1" w:styleId="CommentTextChar">
    <w:name w:val="Comment Text Char"/>
    <w:basedOn w:val="DefaultParagraphFont"/>
    <w:link w:val="CommentText"/>
    <w:uiPriority w:val="99"/>
    <w:rsid w:val="00047D9A"/>
    <w:rPr>
      <w:rFonts w:ascii="Arial" w:eastAsia="Calibri" w:hAnsi="Arial" w:cs="Times New Roman"/>
      <w:sz w:val="20"/>
      <w:szCs w:val="20"/>
    </w:rPr>
  </w:style>
  <w:style w:type="character" w:customStyle="1" w:styleId="CommentSubjectChar">
    <w:name w:val="Comment Subject Char"/>
    <w:basedOn w:val="CommentTextChar"/>
    <w:link w:val="CommentSubject"/>
    <w:uiPriority w:val="99"/>
    <w:semiHidden/>
    <w:rsid w:val="00047D9A"/>
    <w:rPr>
      <w:rFonts w:ascii="Arial" w:eastAsia="Calibri"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047D9A"/>
    <w:rPr>
      <w:b/>
      <w:bCs/>
    </w:rPr>
  </w:style>
  <w:style w:type="character" w:customStyle="1" w:styleId="apple-style-span">
    <w:name w:val="apple-style-span"/>
    <w:rsid w:val="00047D9A"/>
  </w:style>
  <w:style w:type="character" w:customStyle="1" w:styleId="apple-converted-space">
    <w:name w:val="apple-converted-space"/>
    <w:rsid w:val="00047D9A"/>
  </w:style>
  <w:style w:type="paragraph" w:customStyle="1" w:styleId="Default">
    <w:name w:val="Default"/>
    <w:rsid w:val="00047D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047D9A"/>
    <w:rPr>
      <w:b/>
      <w:bCs/>
    </w:rPr>
  </w:style>
  <w:style w:type="character" w:customStyle="1" w:styleId="contributornametrigger">
    <w:name w:val="contributornametrigger"/>
    <w:rsid w:val="00047D9A"/>
  </w:style>
  <w:style w:type="character" w:customStyle="1" w:styleId="bodytext1">
    <w:name w:val="bodytext1"/>
    <w:rsid w:val="00047D9A"/>
    <w:rPr>
      <w:rFonts w:ascii="Verdana" w:hAnsi="Verdana" w:hint="default"/>
      <w:b w:val="0"/>
      <w:bCs w:val="0"/>
      <w:color w:val="002D5B"/>
      <w:sz w:val="17"/>
      <w:szCs w:val="17"/>
    </w:rPr>
  </w:style>
  <w:style w:type="character" w:customStyle="1" w:styleId="TitleChar1">
    <w:name w:val="Title Char1"/>
    <w:basedOn w:val="DefaultParagraphFont"/>
    <w:uiPriority w:val="10"/>
    <w:rsid w:val="00047D9A"/>
    <w:rPr>
      <w:rFonts w:asciiTheme="majorHAnsi" w:eastAsiaTheme="majorEastAsia" w:hAnsiTheme="majorHAnsi" w:cstheme="majorBidi"/>
      <w:spacing w:val="-10"/>
      <w:kern w:val="28"/>
      <w:sz w:val="56"/>
      <w:szCs w:val="56"/>
      <w:lang w:eastAsia="en-US"/>
    </w:rPr>
  </w:style>
  <w:style w:type="character" w:customStyle="1" w:styleId="findhit">
    <w:name w:val="findhit"/>
    <w:basedOn w:val="DefaultParagraphFont"/>
    <w:rsid w:val="00047D9A"/>
    <w:rPr>
      <w:shd w:val="clear" w:color="auto" w:fill="FFEE80"/>
    </w:rPr>
  </w:style>
  <w:style w:type="character" w:customStyle="1" w:styleId="normaltextrun1">
    <w:name w:val="normaltextrun1"/>
    <w:basedOn w:val="DefaultParagraphFont"/>
    <w:rsid w:val="00047D9A"/>
  </w:style>
  <w:style w:type="paragraph" w:styleId="TOCHeading">
    <w:name w:val="TOC Heading"/>
    <w:basedOn w:val="Heading1"/>
    <w:next w:val="Normal"/>
    <w:uiPriority w:val="39"/>
    <w:unhideWhenUsed/>
    <w:qFormat/>
    <w:rsid w:val="00047D9A"/>
    <w:pPr>
      <w:spacing w:before="240" w:after="0" w:line="259" w:lineRule="auto"/>
      <w:ind w:left="-630"/>
      <w:jc w:val="center"/>
      <w:outlineLvl w:val="9"/>
    </w:pPr>
    <w:rPr>
      <w:rFonts w:asciiTheme="majorHAnsi" w:hAnsiTheme="majorHAnsi"/>
      <w:b w:val="0"/>
      <w:color w:val="2E74B5" w:themeColor="accent1" w:themeShade="BF"/>
    </w:rPr>
  </w:style>
  <w:style w:type="paragraph" w:styleId="TOC2">
    <w:name w:val="toc 2"/>
    <w:basedOn w:val="Normal"/>
    <w:next w:val="Normal"/>
    <w:autoRedefine/>
    <w:uiPriority w:val="39"/>
    <w:unhideWhenUsed/>
    <w:rsid w:val="00047D9A"/>
    <w:pPr>
      <w:tabs>
        <w:tab w:val="right" w:leader="dot" w:pos="9620"/>
      </w:tabs>
      <w:spacing w:after="100" w:line="256" w:lineRule="auto"/>
    </w:pPr>
    <w:rPr>
      <w:rFonts w:asciiTheme="minorBidi" w:eastAsiaTheme="minorHAnsi" w:hAnsiTheme="minorBidi" w:cstheme="minorBidi"/>
      <w:bCs/>
      <w:noProof/>
      <w:szCs w:val="22"/>
    </w:rPr>
  </w:style>
  <w:style w:type="paragraph" w:styleId="TOC3">
    <w:name w:val="toc 3"/>
    <w:basedOn w:val="Normal"/>
    <w:next w:val="Normal"/>
    <w:autoRedefine/>
    <w:uiPriority w:val="39"/>
    <w:unhideWhenUsed/>
    <w:rsid w:val="00047D9A"/>
    <w:pPr>
      <w:spacing w:after="100" w:line="256" w:lineRule="auto"/>
      <w:ind w:left="480"/>
    </w:pPr>
    <w:rPr>
      <w:rFonts w:eastAsiaTheme="minorHAnsi" w:cstheme="minorBidi"/>
      <w:szCs w:val="22"/>
    </w:rPr>
  </w:style>
  <w:style w:type="paragraph" w:styleId="TOC1">
    <w:name w:val="toc 1"/>
    <w:basedOn w:val="Normal"/>
    <w:next w:val="Normal"/>
    <w:autoRedefine/>
    <w:uiPriority w:val="39"/>
    <w:unhideWhenUsed/>
    <w:rsid w:val="00047D9A"/>
    <w:pPr>
      <w:spacing w:after="100" w:line="256" w:lineRule="auto"/>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D518-3A38-4BE4-951F-85773B70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15</Pages>
  <Words>3963</Words>
  <Characters>22593</Characters>
  <DocSecurity>0</DocSecurity>
  <Lines>188</Lines>
  <Paragraphs>53</Paragraphs>
  <ScaleCrop>false</ScaleCrop>
  <HeadingPairs>
    <vt:vector size="2" baseType="variant">
      <vt:variant>
        <vt:lpstr>Title</vt:lpstr>
      </vt:variant>
      <vt:variant>
        <vt:i4>1</vt:i4>
      </vt:variant>
    </vt:vector>
  </HeadingPairs>
  <TitlesOfParts>
    <vt:vector size="1" baseType="lpstr">
      <vt:lpstr>January 2020 Agenda Item 03 - Meeting Agendas (CA Dept of Education)</vt:lpstr>
    </vt:vector>
  </TitlesOfParts>
  <Company>California State Board of Education</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Agenda Item 03 - Meeting Agendas (CA State Board of Education)</dc:title>
  <dc:subject>2022 Revision of the Mathematics Framework for California Public Schools, Kindergarten Through Grade Twelve: Approval of Curriculum Framework and Evaluation Criteria Committee Guidelines.</dc:subject>
  <dc:creator/>
  <cp:keywords/>
  <dc:description/>
  <cp:lastPrinted>2019-11-22T18:56:00Z</cp:lastPrinted>
  <dcterms:created xsi:type="dcterms:W3CDTF">2019-11-15T19:42:00Z</dcterms:created>
  <dcterms:modified xsi:type="dcterms:W3CDTF">2019-12-19T23:35:00Z</dcterms:modified>
  <cp:category/>
</cp:coreProperties>
</file>