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FE" w:rsidRDefault="00261BFE" w:rsidP="00261BFE">
      <w:r>
        <w:t>California Department of Education</w:t>
      </w:r>
    </w:p>
    <w:p w:rsidR="00261BFE" w:rsidRDefault="00261BFE" w:rsidP="00261BFE">
      <w:r>
        <w:t>Charter Schools Division</w:t>
      </w:r>
    </w:p>
    <w:p w:rsidR="00261BFE" w:rsidRDefault="00261BFE" w:rsidP="00261BFE">
      <w:r>
        <w:t>Revised 2/2020</w:t>
      </w:r>
    </w:p>
    <w:p w:rsidR="00261BFE" w:rsidRPr="00AC6073" w:rsidRDefault="009B3E23" w:rsidP="00261BFE">
      <w:r>
        <w:t>o</w:t>
      </w:r>
      <w:r w:rsidR="00261BFE">
        <w:t>ab-csd-</w:t>
      </w:r>
      <w:r w:rsidR="00804F22">
        <w:t>jul</w:t>
      </w:r>
      <w:r w:rsidR="00261BFE">
        <w:t>20item0</w:t>
      </w:r>
      <w:r w:rsidR="00804F22">
        <w:t>8</w:t>
      </w:r>
    </w:p>
    <w:p w:rsidR="00261BFE" w:rsidRDefault="00261BFE" w:rsidP="00261BFE">
      <w:r w:rsidRPr="00AC6073">
        <w:t xml:space="preserve">Attachment </w:t>
      </w:r>
      <w:r>
        <w:t>2</w:t>
      </w:r>
    </w:p>
    <w:p w:rsidR="002535EC" w:rsidRDefault="00307A6D" w:rsidP="00261BFE">
      <w:pPr>
        <w:pStyle w:val="Heading1"/>
      </w:pPr>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and that the School must comply with this Code section in requesting a subsequent arrest service notification from the California Department of Justice (DOJ). The California Department of Education (CDE) will request written assurance on school letterhead that the School is in c</w:t>
      </w:r>
      <w:bookmarkStart w:id="0" w:name="_GoBack"/>
      <w:bookmarkEnd w:id="0"/>
      <w:r w:rsidRPr="00307A6D">
        <w:t xml:space="preserve">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xml:space="preserve">,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w:t>
      </w:r>
      <w:r w:rsidRPr="00307A6D">
        <w:lastRenderedPageBreak/>
        <w:t>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D425DE">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w:t>
      </w:r>
      <w:r w:rsidRPr="00307A6D">
        <w:lastRenderedPageBreak/>
        <w:t xml:space="preserve">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xml:space="preserve">,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w:t>
      </w:r>
      <w:r w:rsidRPr="00307A6D">
        <w:lastRenderedPageBreak/>
        <w:t>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7C1BCB">
      <w:pPr>
        <w:pStyle w:val="ListParagraph"/>
        <w:numPr>
          <w:ilvl w:val="0"/>
          <w:numId w:val="11"/>
        </w:numPr>
      </w:pPr>
      <w:r w:rsidRPr="007C1BCB">
        <w:rPr>
          <w:bCs/>
        </w:rPr>
        <w:t>I</w:t>
      </w:r>
      <w:r w:rsidRPr="002535EC">
        <w:t xml:space="preserve">f any deadline specified in these conditions is not met, approval of the charter is terminated, unless the SBE deletes or extends the deadline not met. If the School is not in operation by </w:t>
      </w:r>
      <w:r w:rsidR="0001450B" w:rsidRPr="00576B55">
        <w:t>September 30, 20</w:t>
      </w:r>
      <w:r w:rsidR="00681F05">
        <w:t>20</w:t>
      </w:r>
      <w:r w:rsidRPr="002535EC">
        <w:t>, approval of the charter is terminated.</w:t>
      </w:r>
    </w:p>
    <w:sectPr w:rsidR="00307A6D" w:rsidRPr="002535EC" w:rsidSect="00A251D1">
      <w:headerReference w:type="default" r:id="rId7"/>
      <w:pgSz w:w="12240" w:h="15840"/>
      <w:pgMar w:top="720" w:right="1440" w:bottom="188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0FD" w:rsidRDefault="007960FD" w:rsidP="00307A6D">
      <w:r>
        <w:separator/>
      </w:r>
    </w:p>
  </w:endnote>
  <w:endnote w:type="continuationSeparator" w:id="0">
    <w:p w:rsidR="007960FD" w:rsidRDefault="007960FD"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0FD" w:rsidRDefault="007960FD" w:rsidP="00307A6D">
      <w:r>
        <w:separator/>
      </w:r>
    </w:p>
  </w:footnote>
  <w:footnote w:type="continuationSeparator" w:id="0">
    <w:p w:rsidR="007960FD" w:rsidRDefault="007960FD" w:rsidP="0030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A6D" w:rsidRPr="00307A6D" w:rsidRDefault="002811A2" w:rsidP="00307A6D">
    <w:pPr>
      <w:pStyle w:val="Header"/>
      <w:jc w:val="right"/>
    </w:pPr>
    <w:r>
      <w:t>o</w:t>
    </w:r>
    <w:r w:rsidR="006407E0">
      <w:t>ab-csd-</w:t>
    </w:r>
    <w:r w:rsidR="00804F22">
      <w:t>jul</w:t>
    </w:r>
    <w:r w:rsidR="00054A2F">
      <w:t>20item0</w:t>
    </w:r>
    <w:r w:rsidR="00804F22">
      <w:t>8</w:t>
    </w:r>
  </w:p>
  <w:p w:rsidR="00307A6D" w:rsidRPr="00307A6D" w:rsidRDefault="006F1132" w:rsidP="00307A6D">
    <w:pPr>
      <w:pStyle w:val="Header"/>
      <w:jc w:val="right"/>
    </w:pPr>
    <w:r>
      <w:t xml:space="preserve">Attachment </w:t>
    </w:r>
    <w:r w:rsidR="008C0900">
      <w:t>2</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6407E0">
      <w:rPr>
        <w:bCs/>
        <w:noProof/>
      </w:rPr>
      <w:t>4</w:t>
    </w:r>
    <w:r w:rsidRPr="00307A6D">
      <w:rPr>
        <w:bCs/>
      </w:rPr>
      <w:fldChar w:fldCharType="end"/>
    </w:r>
    <w:r w:rsidRPr="00307A6D">
      <w:t xml:space="preserve"> of </w:t>
    </w:r>
    <w:fldSimple w:instr=" SECTIONPAGES   \* MERGEFORMAT ">
      <w:r w:rsidR="00ED5A88">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9EE8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EA"/>
    <w:rsid w:val="0001450B"/>
    <w:rsid w:val="00040401"/>
    <w:rsid w:val="00054A2F"/>
    <w:rsid w:val="0019661E"/>
    <w:rsid w:val="001A0CA5"/>
    <w:rsid w:val="001D3F7E"/>
    <w:rsid w:val="002216D8"/>
    <w:rsid w:val="002535EC"/>
    <w:rsid w:val="00261BFE"/>
    <w:rsid w:val="00270372"/>
    <w:rsid w:val="002811A2"/>
    <w:rsid w:val="002E4CB5"/>
    <w:rsid w:val="00307A6D"/>
    <w:rsid w:val="00315C2D"/>
    <w:rsid w:val="003D28CC"/>
    <w:rsid w:val="00465EAE"/>
    <w:rsid w:val="004F1A65"/>
    <w:rsid w:val="00546AFC"/>
    <w:rsid w:val="00576B55"/>
    <w:rsid w:val="005B1064"/>
    <w:rsid w:val="005D2522"/>
    <w:rsid w:val="006407E0"/>
    <w:rsid w:val="00681F05"/>
    <w:rsid w:val="006C0A08"/>
    <w:rsid w:val="006F1132"/>
    <w:rsid w:val="007428B8"/>
    <w:rsid w:val="00785302"/>
    <w:rsid w:val="007960FD"/>
    <w:rsid w:val="007C1BCB"/>
    <w:rsid w:val="00804F22"/>
    <w:rsid w:val="008051EA"/>
    <w:rsid w:val="008A7440"/>
    <w:rsid w:val="008C0900"/>
    <w:rsid w:val="009054D6"/>
    <w:rsid w:val="0097517F"/>
    <w:rsid w:val="009B3E23"/>
    <w:rsid w:val="00A13637"/>
    <w:rsid w:val="00A2072C"/>
    <w:rsid w:val="00A251D1"/>
    <w:rsid w:val="00A2699D"/>
    <w:rsid w:val="00AB384C"/>
    <w:rsid w:val="00B14881"/>
    <w:rsid w:val="00B2133C"/>
    <w:rsid w:val="00BE0685"/>
    <w:rsid w:val="00C60125"/>
    <w:rsid w:val="00C65798"/>
    <w:rsid w:val="00D10890"/>
    <w:rsid w:val="00D425DE"/>
    <w:rsid w:val="00D47DAB"/>
    <w:rsid w:val="00DA32E7"/>
    <w:rsid w:val="00E1786B"/>
    <w:rsid w:val="00ED3867"/>
    <w:rsid w:val="00ED5A88"/>
    <w:rsid w:val="00F31DFE"/>
    <w:rsid w:val="00F4285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61BFE"/>
    <w:pPr>
      <w:keepNext/>
      <w:keepLines/>
      <w:spacing w:before="480" w:after="240"/>
      <w:jc w:val="center"/>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1BFE"/>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July 2020 Agenda Item XX Attachment 2 - Meeting Agendas (CA State Board of Education)</vt:lpstr>
    </vt:vector>
  </TitlesOfParts>
  <Company>California State Board of Education</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Agenda Item 21 Attachment 2 - Meeting Agendas (CA State Board of Education)</dc:title>
  <dc:subject>California State Board of Education Standard Conditions on Opening and Operation.</dc:subject>
  <dc:creator/>
  <cp:keywords/>
  <dc:description/>
  <cp:lastModifiedBy>Amy Bubbico</cp:lastModifiedBy>
  <cp:revision>10</cp:revision>
  <dcterms:created xsi:type="dcterms:W3CDTF">2020-02-11T16:49:00Z</dcterms:created>
  <dcterms:modified xsi:type="dcterms:W3CDTF">2020-06-26T18:41:00Z</dcterms:modified>
  <cp:category/>
</cp:coreProperties>
</file>