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28529C" w:rsidP="00B723BE">
      <w:pPr>
        <w:jc w:val="right"/>
      </w:pPr>
      <w:r>
        <w:t>im</w:t>
      </w:r>
      <w:r w:rsidR="00AC6AA0">
        <w:t>b-edmd-</w:t>
      </w:r>
      <w:r w:rsidR="00802EEB">
        <w:t>mar</w:t>
      </w:r>
      <w:r w:rsidR="00A5203D">
        <w:t>20</w:t>
      </w:r>
      <w:r w:rsidR="00AC6AA0">
        <w:t>item01</w:t>
      </w:r>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02EEB">
        <w:rPr>
          <w:sz w:val="40"/>
          <w:szCs w:val="40"/>
        </w:rPr>
        <w:t>March</w:t>
      </w:r>
      <w:r w:rsidR="00AC6AA0">
        <w:rPr>
          <w:sz w:val="40"/>
          <w:szCs w:val="40"/>
        </w:rPr>
        <w:t xml:space="preserve"> 20</w:t>
      </w:r>
      <w:r w:rsidR="00A5203D">
        <w:rPr>
          <w:sz w:val="40"/>
          <w:szCs w:val="40"/>
        </w:rPr>
        <w:t>20</w:t>
      </w:r>
      <w:r w:rsidRPr="001B3958">
        <w:rPr>
          <w:sz w:val="40"/>
          <w:szCs w:val="40"/>
        </w:rPr>
        <w:t xml:space="preserve"> Agenda</w:t>
      </w:r>
      <w:r w:rsidR="00FC1FCE" w:rsidRPr="001B3958">
        <w:rPr>
          <w:sz w:val="40"/>
          <w:szCs w:val="40"/>
        </w:rPr>
        <w:br/>
        <w:t>Item</w:t>
      </w:r>
      <w:r w:rsidR="00692300">
        <w:rPr>
          <w:sz w:val="40"/>
          <w:szCs w:val="40"/>
        </w:rPr>
        <w:t xml:space="preserve"> </w:t>
      </w:r>
      <w:r w:rsidR="00263948">
        <w:rPr>
          <w:sz w:val="40"/>
          <w:szCs w:val="40"/>
        </w:rPr>
        <w:t>#1</w:t>
      </w:r>
      <w:r w:rsidR="00AC6AA0">
        <w:rPr>
          <w:sz w:val="40"/>
          <w:szCs w:val="40"/>
        </w:rPr>
        <w:t>0</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201</w:t>
      </w:r>
      <w:r w:rsidR="0028529C">
        <w:rPr>
          <w:rFonts w:cs="Arial"/>
        </w:rPr>
        <w:t>9–20</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of 1965. The State Board of Education (SBE) is asked to annually approve ConApps for approximately 1,800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201</w:t>
      </w:r>
      <w:r w:rsidR="0028529C">
        <w:t>9–20</w:t>
      </w:r>
      <w:r w:rsidRPr="00851E60">
        <w:t xml:space="preserve"> </w:t>
      </w:r>
      <w:r w:rsidRPr="00851E60">
        <w:rPr>
          <w:rFonts w:cs="Arial"/>
        </w:rPr>
        <w:t>ConApps</w:t>
      </w:r>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8A6F5A" w:rsidRDefault="008A6F5A" w:rsidP="00B641AF">
      <w:pPr>
        <w:spacing w:after="240"/>
        <w:rPr>
          <w:rFonts w:cs="Arial"/>
        </w:rPr>
      </w:pPr>
      <w:r w:rsidRPr="00851E60">
        <w:rPr>
          <w:rFonts w:cs="Arial"/>
        </w:rPr>
        <w:lastRenderedPageBreak/>
        <w:t>Approximately $2</w:t>
      </w:r>
      <w:r w:rsidR="0028529C">
        <w:rPr>
          <w:rFonts w:cs="Arial"/>
        </w:rPr>
        <w:t>.1</w:t>
      </w:r>
      <w:r w:rsidRPr="00851E60">
        <w:rPr>
          <w:rFonts w:cs="Arial"/>
        </w:rPr>
        <w:t xml:space="preserve"> billion of federal funding is distributed annually through the ConApp process. The 201</w:t>
      </w:r>
      <w:r w:rsidR="0028529C">
        <w:rPr>
          <w:rFonts w:cs="Arial"/>
        </w:rPr>
        <w:t>9</w:t>
      </w:r>
      <w:r w:rsidRPr="00851E60">
        <w:rPr>
          <w:rFonts w:cs="Arial"/>
        </w:rPr>
        <w:t>–</w:t>
      </w:r>
      <w:r w:rsidR="0028529C">
        <w:rPr>
          <w:rFonts w:cs="Arial"/>
        </w:rPr>
        <w:t>20</w:t>
      </w:r>
      <w:r w:rsidRPr="00851E60">
        <w:rPr>
          <w:rFonts w:cs="Arial"/>
        </w:rPr>
        <w:t xml:space="preserve"> ConApp consists of s</w:t>
      </w:r>
      <w:r w:rsidR="00F5125B">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 xml:space="preserve">Income); </w:t>
      </w:r>
    </w:p>
    <w:p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 xml:space="preserve">Title II, Part A (Supporting Effective Instruction); </w:t>
      </w:r>
    </w:p>
    <w:p w:rsidR="008A6F5A" w:rsidRPr="00851E60" w:rsidRDefault="00B77A50" w:rsidP="008A6F5A">
      <w:pPr>
        <w:numPr>
          <w:ilvl w:val="0"/>
          <w:numId w:val="8"/>
        </w:numPr>
        <w:rPr>
          <w:rFonts w:cs="Arial"/>
          <w:lang w:val="fr-FR"/>
        </w:rPr>
      </w:pPr>
      <w:r>
        <w:rPr>
          <w:rFonts w:cs="Arial"/>
          <w:lang w:val="fr-FR"/>
        </w:rPr>
        <w:t>Title III</w:t>
      </w:r>
      <w:r w:rsidR="008A6F5A" w:rsidRPr="00851E60">
        <w:rPr>
          <w:rFonts w:cs="Arial"/>
          <w:lang w:val="fr-FR"/>
        </w:rPr>
        <w:t xml:space="preserve"> (Immigrant); </w:t>
      </w:r>
    </w:p>
    <w:p w:rsidR="00F5125B" w:rsidRDefault="008A6F5A" w:rsidP="008A6F5A">
      <w:pPr>
        <w:numPr>
          <w:ilvl w:val="0"/>
          <w:numId w:val="8"/>
        </w:numPr>
        <w:rPr>
          <w:rFonts w:cs="Arial"/>
        </w:rPr>
      </w:pPr>
      <w:r w:rsidRPr="00851E60">
        <w:rPr>
          <w:rFonts w:cs="Arial"/>
        </w:rPr>
        <w:t xml:space="preserve">Title III (English Learner Students); </w:t>
      </w:r>
    </w:p>
    <w:p w:rsidR="008A6F5A" w:rsidRPr="00851E60" w:rsidRDefault="00F5125B" w:rsidP="008A6F5A">
      <w:pPr>
        <w:numPr>
          <w:ilvl w:val="0"/>
          <w:numId w:val="8"/>
        </w:numPr>
        <w:rPr>
          <w:rFonts w:cs="Arial"/>
        </w:rPr>
      </w:pPr>
      <w:r>
        <w:rPr>
          <w:rFonts w:cs="Arial"/>
        </w:rPr>
        <w:t>Title IV, Part A</w:t>
      </w:r>
      <w:r w:rsidR="00B77A50">
        <w:rPr>
          <w:rFonts w:cs="Arial"/>
        </w:rPr>
        <w:t xml:space="preserve"> (Student Support);</w:t>
      </w:r>
      <w:r>
        <w:rPr>
          <w:rFonts w:cs="Arial"/>
        </w:rPr>
        <w:t xml:space="preserve">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347FBB">
      <w:pPr>
        <w:spacing w:after="240"/>
        <w:rPr>
          <w:rFonts w:cs="Arial"/>
          <w:noProof/>
        </w:rPr>
      </w:pPr>
      <w:r w:rsidRPr="00851E60">
        <w:rPr>
          <w:rFonts w:cs="Arial"/>
          <w:noProof/>
        </w:rPr>
        <w:t>The CDE provides the SBE with two levels of approval recommendations. Regular approval is recommended when an LEA has submitted</w:t>
      </w:r>
      <w:r w:rsidR="00347FBB">
        <w:rPr>
          <w:rFonts w:cs="Arial"/>
          <w:noProof/>
        </w:rPr>
        <w:t xml:space="preserve"> a correct and complete ConApp, </w:t>
      </w: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3250E1">
      <w:pPr>
        <w:spacing w:after="480"/>
        <w:rPr>
          <w:rFonts w:eastAsiaTheme="majorEastAsia" w:cstheme="majorBidi"/>
          <w:b/>
          <w:sz w:val="26"/>
          <w:szCs w:val="26"/>
        </w:rPr>
      </w:pPr>
      <w:r w:rsidRPr="00851E60">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201</w:t>
      </w:r>
      <w:r w:rsidR="00B77A50">
        <w:rPr>
          <w:rFonts w:cs="Arial"/>
          <w:noProof/>
        </w:rPr>
        <w:t>9</w:t>
      </w:r>
      <w:r w:rsidRPr="00851E60">
        <w:rPr>
          <w:rFonts w:cs="Arial"/>
          <w:noProof/>
        </w:rPr>
        <w:t>–</w:t>
      </w:r>
      <w:r w:rsidR="00B77A50">
        <w:rPr>
          <w:rFonts w:cs="Arial"/>
          <w:noProof/>
        </w:rPr>
        <w:t>20</w:t>
      </w:r>
      <w:r w:rsidRPr="00851E60">
        <w:rPr>
          <w:rFonts w:cs="Arial"/>
          <w:noProof/>
        </w:rPr>
        <w:t xml:space="preserve"> ConApp for th</w:t>
      </w:r>
      <w:r w:rsidR="00B916B4">
        <w:rPr>
          <w:rFonts w:cs="Arial"/>
          <w:noProof/>
        </w:rPr>
        <w:t>e</w:t>
      </w:r>
      <w:r w:rsidR="007F6403">
        <w:rPr>
          <w:rFonts w:cs="Arial"/>
          <w:noProof/>
        </w:rPr>
        <w:t>s</w:t>
      </w:r>
      <w:r w:rsidR="00B916B4">
        <w:rPr>
          <w:rFonts w:cs="Arial"/>
          <w:noProof/>
        </w:rPr>
        <w:t>e</w:t>
      </w:r>
      <w:r w:rsidRPr="00851E60">
        <w:rPr>
          <w:rFonts w:cs="Arial"/>
          <w:noProof/>
        </w:rPr>
        <w:t xml:space="preserve"> </w:t>
      </w:r>
      <w:r w:rsidR="00802EEB">
        <w:rPr>
          <w:rFonts w:cs="Arial"/>
          <w:noProof/>
        </w:rPr>
        <w:t>19</w:t>
      </w:r>
      <w:r w:rsidRPr="00851E60">
        <w:rPr>
          <w:rFonts w:cs="Arial"/>
        </w:rPr>
        <w:t xml:space="preserve"> L</w:t>
      </w:r>
      <w:r w:rsidRPr="00851E60">
        <w:rPr>
          <w:rFonts w:cs="Arial"/>
          <w:noProof/>
        </w:rPr>
        <w:t>EA</w:t>
      </w:r>
      <w:r w:rsidR="00B916B4">
        <w:rPr>
          <w:rFonts w:cs="Arial"/>
          <w:noProof/>
        </w:rPr>
        <w:t>s</w:t>
      </w:r>
      <w:r w:rsidRPr="00851E60">
        <w:rPr>
          <w:rFonts w:cs="Arial"/>
          <w:noProof/>
        </w:rPr>
        <w:t>. Fiscal data are absent if an LEA is new or is a charter school applying for direct funding for the first time. Attachment 1 includes ConApp entitlement figures from school year 201</w:t>
      </w:r>
      <w:r w:rsidR="00B77A50">
        <w:rPr>
          <w:rFonts w:cs="Arial"/>
          <w:noProof/>
        </w:rPr>
        <w:t>8</w:t>
      </w:r>
      <w:r w:rsidRPr="00851E60">
        <w:rPr>
          <w:rFonts w:cs="Arial"/>
          <w:noProof/>
        </w:rPr>
        <w:t>–1</w:t>
      </w:r>
      <w:r w:rsidR="00B77A50">
        <w:rPr>
          <w:rFonts w:cs="Arial"/>
          <w:noProof/>
        </w:rPr>
        <w:t>9</w:t>
      </w:r>
      <w:r w:rsidRPr="00851E60">
        <w:rPr>
          <w:rFonts w:cs="Arial"/>
          <w:noProof/>
        </w:rPr>
        <w:t xml:space="preserve"> because the figures for 201</w:t>
      </w:r>
      <w:r w:rsidR="00B77A50">
        <w:rPr>
          <w:rFonts w:cs="Arial"/>
          <w:noProof/>
        </w:rPr>
        <w:t xml:space="preserve">9–20 </w:t>
      </w:r>
      <w:r w:rsidRPr="00851E60">
        <w:rPr>
          <w:rFonts w:cs="Arial"/>
          <w:noProof/>
        </w:rPr>
        <w:t>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201</w:t>
      </w:r>
      <w:r w:rsidR="00B77A50">
        <w:t>9</w:t>
      </w:r>
      <w:r w:rsidRPr="00851E60">
        <w:rPr>
          <w:rFonts w:cs="Arial"/>
          <w:color w:val="000000"/>
        </w:rPr>
        <w:t>–</w:t>
      </w:r>
      <w:r w:rsidR="00B77A50">
        <w:rPr>
          <w:rFonts w:cs="Arial"/>
          <w:color w:val="000000"/>
        </w:rPr>
        <w:t>20</w:t>
      </w:r>
      <w:r w:rsidRPr="00851E60">
        <w:t xml:space="preserve">, the SBE has approved </w:t>
      </w:r>
      <w:proofErr w:type="spellStart"/>
      <w:r w:rsidRPr="00851E60">
        <w:t>ConApps</w:t>
      </w:r>
      <w:proofErr w:type="spellEnd"/>
      <w:r w:rsidRPr="00851E60">
        <w:t xml:space="preserve"> for 1,</w:t>
      </w:r>
      <w:r w:rsidR="00B916B4">
        <w:t>7</w:t>
      </w:r>
      <w:r w:rsidR="00322488">
        <w:t>9</w:t>
      </w:r>
      <w:r w:rsidR="00802EEB">
        <w:t>7</w:t>
      </w:r>
      <w:r>
        <w:t xml:space="preserve"> </w:t>
      </w:r>
      <w:r w:rsidRPr="00851E60">
        <w:t>LEAs.</w:t>
      </w:r>
      <w:r w:rsidRPr="00851E60">
        <w:rPr>
          <w:rFonts w:cs="Arial"/>
        </w:rPr>
        <w:t xml:space="preserve"> Attachment 1 represents the </w:t>
      </w:r>
      <w:r w:rsidR="00802EEB">
        <w:rPr>
          <w:rFonts w:cs="Arial"/>
        </w:rPr>
        <w:t xml:space="preserve">fourth </w:t>
      </w:r>
      <w:r w:rsidRPr="00851E60">
        <w:rPr>
          <w:rFonts w:cs="Arial"/>
        </w:rPr>
        <w:t>set of 201</w:t>
      </w:r>
      <w:r w:rsidR="00B77A50">
        <w:rPr>
          <w:rFonts w:cs="Arial"/>
        </w:rPr>
        <w:t>9</w:t>
      </w:r>
      <w:r w:rsidR="00B916B4">
        <w:rPr>
          <w:rFonts w:cs="Arial"/>
        </w:rPr>
        <w:t>–</w:t>
      </w:r>
      <w:r w:rsidR="00B77A50">
        <w:rPr>
          <w:rFonts w:cs="Arial"/>
        </w:rPr>
        <w:t>20</w:t>
      </w:r>
      <w:r w:rsidRPr="00851E60">
        <w:rPr>
          <w:rFonts w:cs="Arial"/>
        </w:rPr>
        <w:t xml:space="preserve"> </w:t>
      </w:r>
      <w:proofErr w:type="spellStart"/>
      <w:r w:rsidRPr="00851E60">
        <w:rPr>
          <w:rFonts w:cs="Arial"/>
        </w:rPr>
        <w:t>ConApps</w:t>
      </w:r>
      <w:proofErr w:type="spellEnd"/>
      <w:r w:rsidRPr="00851E60">
        <w:rPr>
          <w:rFonts w:cs="Arial"/>
        </w:rPr>
        <w:t xml:space="preserve">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The CDE provides resources to track the SBE approval status of the ConApps for approximately 1,800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(201</w:t>
      </w:r>
      <w:r w:rsidR="00D9082E">
        <w:t>9</w:t>
      </w:r>
      <w:r w:rsidRPr="00851E60">
        <w:t>–</w:t>
      </w:r>
      <w:r w:rsidR="00D9082E">
        <w:t>20</w:t>
      </w:r>
      <w:r w:rsidRPr="00851E60">
        <w:t xml:space="preserve">) </w:t>
      </w:r>
      <w:r w:rsidRPr="00B641AF">
        <w:rPr>
          <w:sz w:val="22"/>
          <w:szCs w:val="22"/>
        </w:rPr>
        <w:t>–</w:t>
      </w:r>
      <w:r w:rsidRPr="00851E60">
        <w:t xml:space="preserve"> Regular Approvals </w:t>
      </w:r>
      <w:r w:rsidR="00E91B1C">
        <w:br w:type="textWrapping" w:clear="all"/>
      </w:r>
      <w:r w:rsidRPr="00851E60">
        <w:t>(</w:t>
      </w:r>
      <w:r w:rsidR="008A72EF">
        <w:t>2</w:t>
      </w:r>
      <w:r w:rsidRPr="00851E60">
        <w:t xml:space="preserve"> page</w:t>
      </w:r>
      <w:r w:rsidR="008A72EF">
        <w:t>s</w:t>
      </w:r>
      <w:r w:rsidRPr="00851E60">
        <w:t>)</w:t>
      </w: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D9082E">
        <w:rPr>
          <w:sz w:val="40"/>
          <w:szCs w:val="40"/>
        </w:rPr>
        <w:t>9</w:t>
      </w:r>
      <w:r w:rsidR="00C01958" w:rsidRPr="00B641AF">
        <w:rPr>
          <w:sz w:val="40"/>
          <w:szCs w:val="40"/>
        </w:rPr>
        <w:t>–</w:t>
      </w:r>
      <w:r w:rsidR="00D9082E">
        <w:rPr>
          <w:sz w:val="40"/>
          <w:szCs w:val="40"/>
        </w:rPr>
        <w:t>20</w:t>
      </w:r>
      <w:r w:rsidR="00C01958" w:rsidRPr="00B641AF">
        <w:rPr>
          <w:sz w:val="40"/>
          <w:szCs w:val="40"/>
        </w:rPr>
        <w:t>) – Regular Approvals</w:t>
      </w:r>
    </w:p>
    <w:p w:rsidR="00C01958" w:rsidRDefault="00C01958" w:rsidP="00B641AF">
      <w:pPr>
        <w:tabs>
          <w:tab w:val="left" w:pos="14310"/>
        </w:tabs>
        <w:spacing w:after="240"/>
        <w:ind w:right="288"/>
        <w:rPr>
          <w:rFonts w:cs="Arial"/>
          <w:sz w:val="22"/>
          <w:szCs w:val="22"/>
        </w:rPr>
      </w:pPr>
      <w:r w:rsidRPr="00006128">
        <w:rPr>
          <w:rFonts w:cs="Arial"/>
        </w:rPr>
        <w:t>The following</w:t>
      </w:r>
      <w:r>
        <w:rPr>
          <w:rFonts w:cs="Arial"/>
        </w:rPr>
        <w:t xml:space="preserve"> </w:t>
      </w:r>
      <w:r w:rsidR="00802EEB">
        <w:rPr>
          <w:rFonts w:cs="Arial"/>
        </w:rPr>
        <w:t>19</w:t>
      </w:r>
      <w:r w:rsidRPr="00006128">
        <w:rPr>
          <w:rFonts w:cs="Arial"/>
        </w:rPr>
        <w:t xml:space="preserve"> local educational agenc</w:t>
      </w:r>
      <w:r w:rsidR="00BE1852">
        <w:rPr>
          <w:rFonts w:cs="Arial"/>
        </w:rPr>
        <w:t>ies</w:t>
      </w:r>
      <w:r w:rsidRPr="00006128">
        <w:rPr>
          <w:rFonts w:cs="Arial"/>
        </w:rPr>
        <w:t xml:space="preserve"> (LEA</w:t>
      </w:r>
      <w:r w:rsidR="00BE1852">
        <w:rPr>
          <w:rFonts w:cs="Arial"/>
        </w:rPr>
        <w:t>s</w:t>
      </w:r>
      <w:r w:rsidRPr="00006128">
        <w:rPr>
          <w:rFonts w:cs="Arial"/>
        </w:rPr>
        <w:t>) ha</w:t>
      </w:r>
      <w:r w:rsidR="00BE1852">
        <w:rPr>
          <w:rFonts w:cs="Arial"/>
        </w:rPr>
        <w:t>ve</w:t>
      </w:r>
      <w:r w:rsidRPr="00006128">
        <w:rPr>
          <w:rFonts w:cs="Arial"/>
        </w:rPr>
        <w:t xml:space="preserve"> submitted a correct and complete Consolidated Application (ConApp), Spring Release, and </w:t>
      </w:r>
      <w:r w:rsidRPr="00006128">
        <w:rPr>
          <w:rFonts w:cs="Arial"/>
          <w:noProof/>
        </w:rPr>
        <w:t>ha</w:t>
      </w:r>
      <w:r w:rsidR="00BE1852">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BE1852">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BE1852">
        <w:rPr>
          <w:rFonts w:cs="Arial"/>
        </w:rPr>
        <w:t>e</w:t>
      </w:r>
      <w:r w:rsidR="007F6403">
        <w:rPr>
          <w:rFonts w:cs="Arial"/>
        </w:rPr>
        <w:t>s</w:t>
      </w:r>
      <w:r w:rsidR="00BE1852">
        <w:rPr>
          <w:rFonts w:cs="Arial"/>
        </w:rPr>
        <w:t>e</w:t>
      </w:r>
      <w:r>
        <w:rPr>
          <w:rFonts w:cs="Arial"/>
        </w:rPr>
        <w:t xml:space="preserve"> application</w:t>
      </w:r>
      <w:r w:rsidR="00BE1852">
        <w:rPr>
          <w:rFonts w:cs="Arial"/>
        </w:rPr>
        <w:t>s</w:t>
      </w:r>
      <w:r>
        <w:rPr>
          <w:rFonts w:cs="Arial"/>
        </w:rPr>
        <w:t>.</w:t>
      </w:r>
    </w:p>
    <w:tbl>
      <w:tblPr>
        <w:tblStyle w:val="TableGrid"/>
        <w:tblW w:w="12468" w:type="dxa"/>
        <w:tblLook w:val="04A0" w:firstRow="1" w:lastRow="0" w:firstColumn="1" w:lastColumn="0" w:noHBand="0" w:noVBand="1"/>
        <w:tblDescription w:val="Consolidated Applications List (2019-20) - Regular Approvals"/>
      </w:tblPr>
      <w:tblGrid>
        <w:gridCol w:w="1123"/>
        <w:gridCol w:w="2085"/>
        <w:gridCol w:w="4460"/>
        <w:gridCol w:w="1660"/>
        <w:gridCol w:w="1580"/>
        <w:gridCol w:w="1560"/>
      </w:tblGrid>
      <w:tr w:rsidR="00C01958" w:rsidRPr="005D3127" w:rsidTr="00702FB1">
        <w:trPr>
          <w:cantSplit/>
          <w:trHeight w:val="1187"/>
          <w:tblHeader/>
        </w:trPr>
        <w:tc>
          <w:tcPr>
            <w:tcW w:w="1123" w:type="dxa"/>
            <w:shd w:val="clear" w:color="auto" w:fill="D0CECE" w:themeFill="background2" w:themeFillShade="E6"/>
            <w:vAlign w:val="center"/>
            <w:hideMark/>
          </w:tcPr>
          <w:p w:rsidR="00C01958" w:rsidRPr="009F278B" w:rsidRDefault="00C01958" w:rsidP="00702FB1">
            <w:pPr>
              <w:jc w:val="center"/>
              <w:rPr>
                <w:rFonts w:cs="Arial"/>
                <w:b/>
                <w:bCs/>
                <w:color w:val="000000"/>
              </w:rPr>
            </w:pPr>
            <w:r w:rsidRPr="009F278B">
              <w:rPr>
                <w:rFonts w:cs="Arial"/>
                <w:b/>
                <w:bCs/>
                <w:color w:val="000000"/>
              </w:rPr>
              <w:t>Number</w:t>
            </w:r>
          </w:p>
        </w:tc>
        <w:tc>
          <w:tcPr>
            <w:tcW w:w="2085" w:type="dxa"/>
            <w:shd w:val="clear" w:color="auto" w:fill="D0CECE" w:themeFill="background2" w:themeFillShade="E6"/>
            <w:vAlign w:val="center"/>
            <w:hideMark/>
          </w:tcPr>
          <w:p w:rsidR="00C01958" w:rsidRPr="009F278B" w:rsidRDefault="00C01958" w:rsidP="00702FB1">
            <w:pPr>
              <w:jc w:val="center"/>
              <w:rPr>
                <w:rFonts w:cs="Arial"/>
                <w:b/>
                <w:bCs/>
                <w:color w:val="000000"/>
              </w:rPr>
            </w:pPr>
            <w:r w:rsidRPr="009F278B">
              <w:rPr>
                <w:rFonts w:cs="Arial"/>
                <w:b/>
                <w:bCs/>
                <w:color w:val="000000"/>
              </w:rPr>
              <w:t>County-District-School Code</w:t>
            </w:r>
          </w:p>
        </w:tc>
        <w:tc>
          <w:tcPr>
            <w:tcW w:w="4460" w:type="dxa"/>
            <w:shd w:val="clear" w:color="auto" w:fill="D0CECE" w:themeFill="background2" w:themeFillShade="E6"/>
            <w:noWrap/>
            <w:vAlign w:val="center"/>
            <w:hideMark/>
          </w:tcPr>
          <w:p w:rsidR="00C01958" w:rsidRPr="009F278B" w:rsidRDefault="00C01958" w:rsidP="00702FB1">
            <w:pPr>
              <w:jc w:val="center"/>
              <w:rPr>
                <w:rFonts w:cs="Arial"/>
                <w:b/>
                <w:bCs/>
                <w:color w:val="000000"/>
              </w:rPr>
            </w:pPr>
            <w:r w:rsidRPr="009F278B">
              <w:rPr>
                <w:rFonts w:cs="Arial"/>
                <w:b/>
                <w:bCs/>
                <w:color w:val="000000"/>
              </w:rPr>
              <w:t>LEA Name</w:t>
            </w:r>
          </w:p>
        </w:tc>
        <w:tc>
          <w:tcPr>
            <w:tcW w:w="1660" w:type="dxa"/>
            <w:shd w:val="clear" w:color="auto" w:fill="D0CECE" w:themeFill="background2" w:themeFillShade="E6"/>
            <w:vAlign w:val="center"/>
            <w:hideMark/>
          </w:tcPr>
          <w:p w:rsidR="00C01958" w:rsidRPr="009F278B" w:rsidRDefault="00C01958" w:rsidP="00702FB1">
            <w:pPr>
              <w:jc w:val="center"/>
              <w:rPr>
                <w:rFonts w:cs="Arial"/>
                <w:b/>
                <w:bCs/>
                <w:color w:val="000000"/>
              </w:rPr>
            </w:pPr>
            <w:r w:rsidRPr="009F278B">
              <w:rPr>
                <w:rFonts w:cs="Arial"/>
                <w:b/>
                <w:bCs/>
                <w:color w:val="000000"/>
              </w:rPr>
              <w:t xml:space="preserve">Total </w:t>
            </w:r>
            <w:r w:rsidR="0079080B">
              <w:rPr>
                <w:rFonts w:cs="Arial"/>
                <w:b/>
                <w:bCs/>
                <w:color w:val="000000"/>
              </w:rPr>
              <w:br/>
            </w:r>
            <w:r w:rsidRPr="009F278B">
              <w:rPr>
                <w:rFonts w:cs="Arial"/>
                <w:b/>
                <w:bCs/>
                <w:color w:val="000000"/>
              </w:rPr>
              <w:t>201</w:t>
            </w:r>
            <w:r w:rsidR="00D9082E">
              <w:rPr>
                <w:rFonts w:cs="Arial"/>
                <w:b/>
                <w:bCs/>
                <w:color w:val="000000"/>
              </w:rPr>
              <w:t>8</w:t>
            </w:r>
            <w:r w:rsidRPr="009F278B">
              <w:rPr>
                <w:rFonts w:cs="Arial"/>
                <w:b/>
                <w:bCs/>
                <w:color w:val="000000"/>
              </w:rPr>
              <w:t>–1</w:t>
            </w:r>
            <w:r w:rsidR="00D9082E">
              <w:rPr>
                <w:rFonts w:cs="Arial"/>
                <w:b/>
                <w:bCs/>
                <w:color w:val="000000"/>
              </w:rPr>
              <w:t>9</w:t>
            </w:r>
            <w:r w:rsidRPr="009F278B">
              <w:rPr>
                <w:rFonts w:cs="Arial"/>
                <w:b/>
                <w:bCs/>
                <w:color w:val="000000"/>
              </w:rPr>
              <w:t xml:space="preserve"> ConApp Entitlement</w:t>
            </w:r>
          </w:p>
        </w:tc>
        <w:tc>
          <w:tcPr>
            <w:tcW w:w="1580" w:type="dxa"/>
            <w:shd w:val="clear" w:color="auto" w:fill="D0CECE" w:themeFill="background2" w:themeFillShade="E6"/>
            <w:vAlign w:val="center"/>
            <w:hideMark/>
          </w:tcPr>
          <w:p w:rsidR="00C01958" w:rsidRPr="009F278B" w:rsidRDefault="00C01958" w:rsidP="00702FB1">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D9082E">
              <w:rPr>
                <w:rFonts w:cs="Arial"/>
                <w:b/>
                <w:bCs/>
                <w:color w:val="000000"/>
              </w:rPr>
              <w:t>8</w:t>
            </w:r>
            <w:r w:rsidR="00F510A8" w:rsidRPr="009F278B">
              <w:rPr>
                <w:rFonts w:cs="Arial"/>
                <w:b/>
                <w:bCs/>
                <w:color w:val="000000"/>
              </w:rPr>
              <w:t>–1</w:t>
            </w:r>
            <w:r w:rsidR="00D9082E">
              <w:rPr>
                <w:rFonts w:cs="Arial"/>
                <w:b/>
                <w:bCs/>
                <w:color w:val="000000"/>
              </w:rPr>
              <w:t>9</w:t>
            </w:r>
            <w:r w:rsidR="00F510A8" w:rsidRPr="009F278B">
              <w:rPr>
                <w:rFonts w:cs="Arial"/>
                <w:b/>
                <w:bCs/>
                <w:color w:val="000000"/>
              </w:rPr>
              <w:t xml:space="preserve"> </w:t>
            </w:r>
            <w:r w:rsidRPr="009F278B">
              <w:rPr>
                <w:rFonts w:cs="Arial"/>
                <w:b/>
                <w:bCs/>
                <w:color w:val="000000"/>
              </w:rPr>
              <w:t>Entitlement</w:t>
            </w:r>
            <w:r w:rsidRPr="009F278B">
              <w:rPr>
                <w:rFonts w:cs="Arial"/>
                <w:b/>
                <w:bCs/>
                <w:color w:val="000000"/>
              </w:rPr>
              <w:br/>
              <w:t>Per Student</w:t>
            </w:r>
          </w:p>
        </w:tc>
        <w:tc>
          <w:tcPr>
            <w:tcW w:w="1560" w:type="dxa"/>
            <w:shd w:val="clear" w:color="auto" w:fill="D0CECE" w:themeFill="background2" w:themeFillShade="E6"/>
            <w:vAlign w:val="center"/>
            <w:hideMark/>
          </w:tcPr>
          <w:p w:rsidR="00C01958" w:rsidRPr="009F278B" w:rsidRDefault="00C01958" w:rsidP="00702FB1">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BA0B4A">
              <w:rPr>
                <w:rFonts w:cs="Arial"/>
                <w:b/>
                <w:bCs/>
                <w:color w:val="000000"/>
              </w:rPr>
              <w:t>8</w:t>
            </w:r>
            <w:r w:rsidR="00F510A8" w:rsidRPr="009F278B">
              <w:rPr>
                <w:rFonts w:cs="Arial"/>
                <w:b/>
                <w:bCs/>
                <w:color w:val="000000"/>
              </w:rPr>
              <w:t>–1</w:t>
            </w:r>
            <w:r w:rsidR="00BA0B4A">
              <w:rPr>
                <w:rFonts w:cs="Arial"/>
                <w:b/>
                <w:bCs/>
                <w:color w:val="000000"/>
              </w:rPr>
              <w:t>9</w:t>
            </w:r>
            <w:r w:rsidRPr="009F278B">
              <w:rPr>
                <w:rFonts w:cs="Arial"/>
                <w:b/>
                <w:bCs/>
                <w:color w:val="000000"/>
              </w:rPr>
              <w:br/>
              <w:t>Title I Entitlement</w:t>
            </w:r>
          </w:p>
        </w:tc>
      </w:tr>
      <w:tr w:rsidR="00802EEB" w:rsidRPr="00032AAB" w:rsidTr="00702FB1">
        <w:trPr>
          <w:cantSplit/>
          <w:trHeight w:val="300"/>
        </w:trPr>
        <w:tc>
          <w:tcPr>
            <w:tcW w:w="1123" w:type="dxa"/>
            <w:noWrap/>
            <w:hideMark/>
          </w:tcPr>
          <w:p w:rsidR="00802EEB" w:rsidRDefault="00802EEB" w:rsidP="00802EEB">
            <w:pPr>
              <w:jc w:val="right"/>
              <w:rPr>
                <w:rFonts w:cs="Arial"/>
                <w:color w:val="000000"/>
              </w:rPr>
            </w:pPr>
            <w:r>
              <w:rPr>
                <w:rFonts w:cs="Arial"/>
                <w:color w:val="000000"/>
              </w:rPr>
              <w:t>1</w:t>
            </w:r>
          </w:p>
        </w:tc>
        <w:tc>
          <w:tcPr>
            <w:tcW w:w="2085" w:type="dxa"/>
            <w:noWrap/>
            <w:hideMark/>
          </w:tcPr>
          <w:p w:rsidR="00802EEB" w:rsidRDefault="00802EEB" w:rsidP="00802EEB">
            <w:pPr>
              <w:rPr>
                <w:rFonts w:cs="Arial"/>
                <w:color w:val="000000"/>
              </w:rPr>
            </w:pPr>
            <w:r>
              <w:rPr>
                <w:rFonts w:cs="Arial"/>
                <w:color w:val="000000"/>
              </w:rPr>
              <w:t>19647330139055</w:t>
            </w:r>
          </w:p>
        </w:tc>
        <w:tc>
          <w:tcPr>
            <w:tcW w:w="4460" w:type="dxa"/>
            <w:noWrap/>
            <w:hideMark/>
          </w:tcPr>
          <w:p w:rsidR="00802EEB" w:rsidRDefault="00802EEB" w:rsidP="00802EEB">
            <w:pPr>
              <w:rPr>
                <w:rFonts w:cs="Arial"/>
                <w:color w:val="000000"/>
              </w:rPr>
            </w:pPr>
            <w:r>
              <w:rPr>
                <w:rFonts w:cs="Arial"/>
                <w:color w:val="000000"/>
              </w:rPr>
              <w:t>Academy of Media Arts</w:t>
            </w:r>
          </w:p>
        </w:tc>
        <w:tc>
          <w:tcPr>
            <w:tcW w:w="1660" w:type="dxa"/>
            <w:noWrap/>
            <w:hideMark/>
          </w:tcPr>
          <w:p w:rsidR="00802EEB" w:rsidRDefault="00802EEB" w:rsidP="00802EEB">
            <w:pPr>
              <w:jc w:val="right"/>
              <w:rPr>
                <w:rFonts w:cs="Arial"/>
                <w:color w:val="000000"/>
              </w:rPr>
            </w:pPr>
            <w:r>
              <w:rPr>
                <w:rFonts w:cs="Arial"/>
                <w:color w:val="000000"/>
              </w:rPr>
              <w:t>0</w:t>
            </w:r>
          </w:p>
        </w:tc>
        <w:tc>
          <w:tcPr>
            <w:tcW w:w="1580" w:type="dxa"/>
            <w:noWrap/>
            <w:hideMark/>
          </w:tcPr>
          <w:p w:rsidR="00802EEB" w:rsidRDefault="00802EEB" w:rsidP="00802EEB">
            <w:pPr>
              <w:jc w:val="right"/>
              <w:rPr>
                <w:rFonts w:cs="Arial"/>
                <w:color w:val="000000"/>
              </w:rPr>
            </w:pPr>
            <w:r>
              <w:rPr>
                <w:rFonts w:cs="Arial"/>
                <w:color w:val="000000"/>
              </w:rPr>
              <w:t>0</w:t>
            </w:r>
          </w:p>
        </w:tc>
        <w:tc>
          <w:tcPr>
            <w:tcW w:w="1560" w:type="dxa"/>
            <w:noWrap/>
            <w:hideMark/>
          </w:tcPr>
          <w:p w:rsidR="00802EEB" w:rsidRDefault="00802EEB" w:rsidP="00802EEB">
            <w:pPr>
              <w:jc w:val="right"/>
              <w:rPr>
                <w:rFonts w:cs="Arial"/>
                <w:color w:val="000000"/>
              </w:rPr>
            </w:pPr>
            <w:r>
              <w:rPr>
                <w:rFonts w:cs="Arial"/>
                <w:color w:val="000000"/>
              </w:rPr>
              <w:t>0</w:t>
            </w:r>
          </w:p>
        </w:tc>
      </w:tr>
      <w:tr w:rsidR="00802EEB" w:rsidRPr="00032AAB" w:rsidTr="00702FB1">
        <w:trPr>
          <w:cantSplit/>
          <w:trHeight w:val="300"/>
        </w:trPr>
        <w:tc>
          <w:tcPr>
            <w:tcW w:w="1123" w:type="dxa"/>
            <w:noWrap/>
            <w:hideMark/>
          </w:tcPr>
          <w:p w:rsidR="00802EEB" w:rsidRDefault="00802EEB" w:rsidP="00802EEB">
            <w:pPr>
              <w:jc w:val="right"/>
              <w:rPr>
                <w:rFonts w:cs="Arial"/>
                <w:color w:val="000000"/>
              </w:rPr>
            </w:pPr>
            <w:r>
              <w:rPr>
                <w:rFonts w:cs="Arial"/>
                <w:color w:val="000000"/>
              </w:rPr>
              <w:t>2</w:t>
            </w:r>
          </w:p>
        </w:tc>
        <w:tc>
          <w:tcPr>
            <w:tcW w:w="2085" w:type="dxa"/>
            <w:noWrap/>
            <w:hideMark/>
          </w:tcPr>
          <w:p w:rsidR="00802EEB" w:rsidRDefault="00802EEB" w:rsidP="00802EEB">
            <w:pPr>
              <w:rPr>
                <w:rFonts w:cs="Arial"/>
                <w:color w:val="000000"/>
              </w:rPr>
            </w:pPr>
            <w:r>
              <w:rPr>
                <w:rFonts w:cs="Arial"/>
                <w:color w:val="000000"/>
              </w:rPr>
              <w:t>43694270131995</w:t>
            </w:r>
          </w:p>
        </w:tc>
        <w:tc>
          <w:tcPr>
            <w:tcW w:w="4460" w:type="dxa"/>
            <w:noWrap/>
            <w:hideMark/>
          </w:tcPr>
          <w:p w:rsidR="00802EEB" w:rsidRDefault="00802EEB" w:rsidP="00802EEB">
            <w:pPr>
              <w:rPr>
                <w:rFonts w:cs="Arial"/>
                <w:color w:val="000000"/>
              </w:rPr>
            </w:pPr>
            <w:r>
              <w:rPr>
                <w:rFonts w:cs="Arial"/>
                <w:color w:val="000000"/>
              </w:rPr>
              <w:t>B. Roberto Cruz L</w:t>
            </w:r>
            <w:bookmarkStart w:id="0" w:name="_GoBack"/>
            <w:bookmarkEnd w:id="0"/>
            <w:r>
              <w:rPr>
                <w:rFonts w:cs="Arial"/>
                <w:color w:val="000000"/>
              </w:rPr>
              <w:t>eadership Academy</w:t>
            </w:r>
          </w:p>
        </w:tc>
        <w:tc>
          <w:tcPr>
            <w:tcW w:w="1660" w:type="dxa"/>
            <w:noWrap/>
            <w:hideMark/>
          </w:tcPr>
          <w:p w:rsidR="00802EEB" w:rsidRDefault="00802EEB" w:rsidP="00802EEB">
            <w:pPr>
              <w:jc w:val="right"/>
              <w:rPr>
                <w:rFonts w:cs="Arial"/>
                <w:color w:val="000000"/>
              </w:rPr>
            </w:pPr>
            <w:r>
              <w:rPr>
                <w:rFonts w:cs="Arial"/>
                <w:color w:val="000000"/>
              </w:rPr>
              <w:t>68,982</w:t>
            </w:r>
          </w:p>
        </w:tc>
        <w:tc>
          <w:tcPr>
            <w:tcW w:w="1580" w:type="dxa"/>
            <w:noWrap/>
            <w:hideMark/>
          </w:tcPr>
          <w:p w:rsidR="00802EEB" w:rsidRDefault="00802EEB" w:rsidP="00802EEB">
            <w:pPr>
              <w:jc w:val="right"/>
              <w:rPr>
                <w:rFonts w:cs="Arial"/>
                <w:color w:val="000000"/>
              </w:rPr>
            </w:pPr>
            <w:r>
              <w:rPr>
                <w:rFonts w:cs="Arial"/>
                <w:color w:val="000000"/>
              </w:rPr>
              <w:t>255</w:t>
            </w:r>
          </w:p>
        </w:tc>
        <w:tc>
          <w:tcPr>
            <w:tcW w:w="1560" w:type="dxa"/>
            <w:noWrap/>
            <w:hideMark/>
          </w:tcPr>
          <w:p w:rsidR="00802EEB" w:rsidRDefault="00802EEB" w:rsidP="00802EEB">
            <w:pPr>
              <w:jc w:val="right"/>
              <w:rPr>
                <w:rFonts w:cs="Arial"/>
                <w:color w:val="000000"/>
              </w:rPr>
            </w:pPr>
            <w:r>
              <w:rPr>
                <w:rFonts w:cs="Arial"/>
                <w:color w:val="000000"/>
              </w:rPr>
              <w:t>58,798</w:t>
            </w:r>
          </w:p>
        </w:tc>
      </w:tr>
      <w:tr w:rsidR="00802EEB" w:rsidRPr="00032AAB" w:rsidTr="00702FB1">
        <w:trPr>
          <w:cantSplit/>
          <w:trHeight w:val="300"/>
        </w:trPr>
        <w:tc>
          <w:tcPr>
            <w:tcW w:w="1123" w:type="dxa"/>
            <w:noWrap/>
            <w:hideMark/>
          </w:tcPr>
          <w:p w:rsidR="00802EEB" w:rsidRDefault="00802EEB" w:rsidP="00802EEB">
            <w:pPr>
              <w:jc w:val="right"/>
              <w:rPr>
                <w:rFonts w:cs="Arial"/>
                <w:color w:val="000000"/>
              </w:rPr>
            </w:pPr>
            <w:r>
              <w:rPr>
                <w:rFonts w:cs="Arial"/>
                <w:color w:val="000000"/>
              </w:rPr>
              <w:t>3</w:t>
            </w:r>
          </w:p>
        </w:tc>
        <w:tc>
          <w:tcPr>
            <w:tcW w:w="2085" w:type="dxa"/>
            <w:noWrap/>
            <w:hideMark/>
          </w:tcPr>
          <w:p w:rsidR="00802EEB" w:rsidRDefault="00802EEB" w:rsidP="00802EEB">
            <w:pPr>
              <w:rPr>
                <w:rFonts w:cs="Arial"/>
                <w:color w:val="000000"/>
              </w:rPr>
            </w:pPr>
            <w:r>
              <w:rPr>
                <w:rFonts w:cs="Arial"/>
                <w:color w:val="000000"/>
              </w:rPr>
              <w:t>37754160132472</w:t>
            </w:r>
          </w:p>
        </w:tc>
        <w:tc>
          <w:tcPr>
            <w:tcW w:w="4460" w:type="dxa"/>
            <w:noWrap/>
            <w:hideMark/>
          </w:tcPr>
          <w:p w:rsidR="00802EEB" w:rsidRDefault="00802EEB" w:rsidP="00802EEB">
            <w:pPr>
              <w:rPr>
                <w:rFonts w:cs="Arial"/>
                <w:color w:val="000000"/>
              </w:rPr>
            </w:pPr>
            <w:r>
              <w:rPr>
                <w:rFonts w:cs="Arial"/>
                <w:color w:val="000000"/>
              </w:rPr>
              <w:t>California Pacific Charter - San Diego</w:t>
            </w:r>
          </w:p>
        </w:tc>
        <w:tc>
          <w:tcPr>
            <w:tcW w:w="1660" w:type="dxa"/>
            <w:noWrap/>
            <w:hideMark/>
          </w:tcPr>
          <w:p w:rsidR="00802EEB" w:rsidRDefault="00802EEB" w:rsidP="00802EEB">
            <w:pPr>
              <w:jc w:val="right"/>
              <w:rPr>
                <w:rFonts w:cs="Arial"/>
                <w:color w:val="000000"/>
              </w:rPr>
            </w:pPr>
            <w:r>
              <w:rPr>
                <w:rFonts w:cs="Arial"/>
                <w:color w:val="000000"/>
              </w:rPr>
              <w:t>0</w:t>
            </w:r>
          </w:p>
        </w:tc>
        <w:tc>
          <w:tcPr>
            <w:tcW w:w="1580" w:type="dxa"/>
            <w:noWrap/>
            <w:hideMark/>
          </w:tcPr>
          <w:p w:rsidR="00802EEB" w:rsidRDefault="00802EEB" w:rsidP="00802EEB">
            <w:pPr>
              <w:jc w:val="right"/>
              <w:rPr>
                <w:rFonts w:cs="Arial"/>
                <w:color w:val="000000"/>
              </w:rPr>
            </w:pPr>
            <w:r>
              <w:rPr>
                <w:rFonts w:cs="Arial"/>
                <w:color w:val="000000"/>
              </w:rPr>
              <w:t>0</w:t>
            </w:r>
          </w:p>
        </w:tc>
        <w:tc>
          <w:tcPr>
            <w:tcW w:w="1560" w:type="dxa"/>
            <w:noWrap/>
            <w:hideMark/>
          </w:tcPr>
          <w:p w:rsidR="00802EEB" w:rsidRDefault="00802EEB" w:rsidP="00802EEB">
            <w:pPr>
              <w:jc w:val="right"/>
              <w:rPr>
                <w:rFonts w:cs="Arial"/>
                <w:color w:val="000000"/>
              </w:rPr>
            </w:pPr>
            <w:r>
              <w:rPr>
                <w:rFonts w:cs="Arial"/>
                <w:color w:val="000000"/>
              </w:rPr>
              <w:t>0</w:t>
            </w:r>
          </w:p>
        </w:tc>
      </w:tr>
      <w:tr w:rsidR="00802EEB" w:rsidRPr="00032AAB" w:rsidTr="00702FB1">
        <w:trPr>
          <w:cantSplit/>
          <w:trHeight w:val="300"/>
        </w:trPr>
        <w:tc>
          <w:tcPr>
            <w:tcW w:w="1123" w:type="dxa"/>
            <w:noWrap/>
            <w:hideMark/>
          </w:tcPr>
          <w:p w:rsidR="00802EEB" w:rsidRDefault="00802EEB" w:rsidP="00802EEB">
            <w:pPr>
              <w:jc w:val="right"/>
              <w:rPr>
                <w:rFonts w:cs="Arial"/>
                <w:color w:val="000000"/>
              </w:rPr>
            </w:pPr>
            <w:r>
              <w:rPr>
                <w:rFonts w:cs="Arial"/>
                <w:color w:val="000000"/>
              </w:rPr>
              <w:t>4</w:t>
            </w:r>
          </w:p>
        </w:tc>
        <w:tc>
          <w:tcPr>
            <w:tcW w:w="2085" w:type="dxa"/>
            <w:noWrap/>
            <w:hideMark/>
          </w:tcPr>
          <w:p w:rsidR="00802EEB" w:rsidRDefault="00802EEB" w:rsidP="00802EEB">
            <w:pPr>
              <w:rPr>
                <w:rFonts w:cs="Arial"/>
                <w:color w:val="000000"/>
              </w:rPr>
            </w:pPr>
            <w:r>
              <w:rPr>
                <w:rFonts w:cs="Arial"/>
                <w:color w:val="000000"/>
              </w:rPr>
              <w:t>49707220139048</w:t>
            </w:r>
          </w:p>
        </w:tc>
        <w:tc>
          <w:tcPr>
            <w:tcW w:w="4460" w:type="dxa"/>
            <w:noWrap/>
            <w:hideMark/>
          </w:tcPr>
          <w:p w:rsidR="00802EEB" w:rsidRDefault="00802EEB" w:rsidP="00802EEB">
            <w:pPr>
              <w:rPr>
                <w:rFonts w:cs="Arial"/>
                <w:color w:val="000000"/>
              </w:rPr>
            </w:pPr>
            <w:r>
              <w:rPr>
                <w:rFonts w:cs="Arial"/>
                <w:color w:val="000000"/>
              </w:rPr>
              <w:t>California Pacific Charter - Sonoma</w:t>
            </w:r>
          </w:p>
        </w:tc>
        <w:tc>
          <w:tcPr>
            <w:tcW w:w="1660" w:type="dxa"/>
            <w:noWrap/>
            <w:hideMark/>
          </w:tcPr>
          <w:p w:rsidR="00802EEB" w:rsidRDefault="00802EEB" w:rsidP="00802EEB">
            <w:pPr>
              <w:jc w:val="right"/>
              <w:rPr>
                <w:rFonts w:cs="Arial"/>
                <w:color w:val="000000"/>
              </w:rPr>
            </w:pPr>
            <w:r>
              <w:rPr>
                <w:rFonts w:cs="Arial"/>
                <w:color w:val="000000"/>
              </w:rPr>
              <w:t>0</w:t>
            </w:r>
          </w:p>
        </w:tc>
        <w:tc>
          <w:tcPr>
            <w:tcW w:w="1580" w:type="dxa"/>
            <w:noWrap/>
            <w:hideMark/>
          </w:tcPr>
          <w:p w:rsidR="00802EEB" w:rsidRDefault="00802EEB" w:rsidP="00802EEB">
            <w:pPr>
              <w:jc w:val="right"/>
              <w:rPr>
                <w:rFonts w:cs="Arial"/>
                <w:color w:val="000000"/>
              </w:rPr>
            </w:pPr>
            <w:r>
              <w:rPr>
                <w:rFonts w:cs="Arial"/>
                <w:color w:val="000000"/>
              </w:rPr>
              <w:t>0</w:t>
            </w:r>
          </w:p>
        </w:tc>
        <w:tc>
          <w:tcPr>
            <w:tcW w:w="1560" w:type="dxa"/>
            <w:noWrap/>
            <w:hideMark/>
          </w:tcPr>
          <w:p w:rsidR="00802EEB" w:rsidRDefault="00802EEB" w:rsidP="00802EEB">
            <w:pPr>
              <w:jc w:val="right"/>
              <w:rPr>
                <w:rFonts w:cs="Arial"/>
                <w:color w:val="000000"/>
              </w:rPr>
            </w:pPr>
            <w:r>
              <w:rPr>
                <w:rFonts w:cs="Arial"/>
                <w:color w:val="000000"/>
              </w:rPr>
              <w:t>0</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5</w:t>
            </w:r>
          </w:p>
        </w:tc>
        <w:tc>
          <w:tcPr>
            <w:tcW w:w="2085" w:type="dxa"/>
            <w:noWrap/>
          </w:tcPr>
          <w:p w:rsidR="00802EEB" w:rsidRPr="00802EEB" w:rsidRDefault="00802EEB" w:rsidP="00802EEB">
            <w:pPr>
              <w:rPr>
                <w:rFonts w:cs="Arial"/>
                <w:color w:val="000000"/>
              </w:rPr>
            </w:pPr>
            <w:r w:rsidRPr="00802EEB">
              <w:rPr>
                <w:rFonts w:cs="Arial"/>
                <w:color w:val="000000"/>
              </w:rPr>
              <w:t>19753090132654</w:t>
            </w:r>
          </w:p>
        </w:tc>
        <w:tc>
          <w:tcPr>
            <w:tcW w:w="4460" w:type="dxa"/>
            <w:noWrap/>
          </w:tcPr>
          <w:p w:rsidR="00802EEB" w:rsidRPr="00802EEB" w:rsidRDefault="00802EEB" w:rsidP="00802EEB">
            <w:pPr>
              <w:rPr>
                <w:rFonts w:cs="Arial"/>
                <w:color w:val="000000"/>
              </w:rPr>
            </w:pPr>
            <w:r w:rsidRPr="00802EEB">
              <w:rPr>
                <w:rFonts w:cs="Arial"/>
                <w:color w:val="000000"/>
              </w:rPr>
              <w:t>Community Collaborative Charter</w:t>
            </w:r>
          </w:p>
        </w:tc>
        <w:tc>
          <w:tcPr>
            <w:tcW w:w="1660" w:type="dxa"/>
            <w:noWrap/>
          </w:tcPr>
          <w:p w:rsidR="00802EEB" w:rsidRPr="00802EEB" w:rsidRDefault="00802EEB" w:rsidP="00802EEB">
            <w:pPr>
              <w:jc w:val="right"/>
              <w:rPr>
                <w:rFonts w:cs="Arial"/>
                <w:color w:val="000000"/>
              </w:rPr>
            </w:pPr>
            <w:r w:rsidRPr="00802EEB">
              <w:rPr>
                <w:rFonts w:cs="Arial"/>
                <w:color w:val="000000"/>
              </w:rPr>
              <w:t>0</w:t>
            </w:r>
          </w:p>
        </w:tc>
        <w:tc>
          <w:tcPr>
            <w:tcW w:w="1580" w:type="dxa"/>
            <w:noWrap/>
          </w:tcPr>
          <w:p w:rsidR="00802EEB" w:rsidRPr="00802EEB" w:rsidRDefault="00802EEB" w:rsidP="00802EEB">
            <w:pPr>
              <w:jc w:val="right"/>
              <w:rPr>
                <w:rFonts w:cs="Arial"/>
                <w:color w:val="000000"/>
              </w:rPr>
            </w:pPr>
            <w:r w:rsidRPr="00802EEB">
              <w:rPr>
                <w:rFonts w:cs="Arial"/>
                <w:color w:val="000000"/>
              </w:rPr>
              <w:t>0</w:t>
            </w:r>
          </w:p>
        </w:tc>
        <w:tc>
          <w:tcPr>
            <w:tcW w:w="1560" w:type="dxa"/>
            <w:noWrap/>
          </w:tcPr>
          <w:p w:rsidR="00802EEB" w:rsidRPr="00802EEB" w:rsidRDefault="00802EEB" w:rsidP="00802EEB">
            <w:pPr>
              <w:jc w:val="right"/>
              <w:rPr>
                <w:rFonts w:cs="Arial"/>
                <w:color w:val="000000"/>
              </w:rPr>
            </w:pPr>
            <w:r w:rsidRPr="00802EEB">
              <w:rPr>
                <w:rFonts w:cs="Arial"/>
                <w:color w:val="000000"/>
              </w:rPr>
              <w:t>0</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6</w:t>
            </w:r>
          </w:p>
        </w:tc>
        <w:tc>
          <w:tcPr>
            <w:tcW w:w="2085" w:type="dxa"/>
            <w:noWrap/>
          </w:tcPr>
          <w:p w:rsidR="00802EEB" w:rsidRPr="00802EEB" w:rsidRDefault="00802EEB" w:rsidP="00802EEB">
            <w:pPr>
              <w:rPr>
                <w:rFonts w:cs="Arial"/>
                <w:color w:val="000000"/>
              </w:rPr>
            </w:pPr>
            <w:r w:rsidRPr="00802EEB">
              <w:rPr>
                <w:rFonts w:cs="Arial"/>
                <w:color w:val="000000"/>
              </w:rPr>
              <w:t>19646420136127</w:t>
            </w:r>
          </w:p>
        </w:tc>
        <w:tc>
          <w:tcPr>
            <w:tcW w:w="4460" w:type="dxa"/>
            <w:noWrap/>
          </w:tcPr>
          <w:p w:rsidR="00802EEB" w:rsidRPr="00802EEB" w:rsidRDefault="00802EEB" w:rsidP="00802EEB">
            <w:pPr>
              <w:rPr>
                <w:rFonts w:cs="Arial"/>
                <w:color w:val="000000"/>
              </w:rPr>
            </w:pPr>
            <w:r w:rsidRPr="00802EEB">
              <w:rPr>
                <w:rFonts w:cs="Arial"/>
                <w:color w:val="000000"/>
              </w:rPr>
              <w:t>Community Collaborative Virtual - Keppel Partnership Academy</w:t>
            </w:r>
          </w:p>
        </w:tc>
        <w:tc>
          <w:tcPr>
            <w:tcW w:w="1660" w:type="dxa"/>
            <w:noWrap/>
          </w:tcPr>
          <w:p w:rsidR="00802EEB" w:rsidRPr="00802EEB" w:rsidRDefault="00802EEB" w:rsidP="00802EEB">
            <w:pPr>
              <w:jc w:val="right"/>
              <w:rPr>
                <w:rFonts w:cs="Arial"/>
                <w:color w:val="000000"/>
              </w:rPr>
            </w:pPr>
            <w:r w:rsidRPr="00802EEB">
              <w:rPr>
                <w:rFonts w:cs="Arial"/>
                <w:color w:val="000000"/>
              </w:rPr>
              <w:t>0</w:t>
            </w:r>
          </w:p>
        </w:tc>
        <w:tc>
          <w:tcPr>
            <w:tcW w:w="1580" w:type="dxa"/>
            <w:noWrap/>
          </w:tcPr>
          <w:p w:rsidR="00802EEB" w:rsidRPr="00802EEB" w:rsidRDefault="00802EEB" w:rsidP="00802EEB">
            <w:pPr>
              <w:jc w:val="right"/>
              <w:rPr>
                <w:rFonts w:cs="Arial"/>
                <w:color w:val="000000"/>
              </w:rPr>
            </w:pPr>
            <w:r w:rsidRPr="00802EEB">
              <w:rPr>
                <w:rFonts w:cs="Arial"/>
                <w:color w:val="000000"/>
              </w:rPr>
              <w:t>0</w:t>
            </w:r>
          </w:p>
        </w:tc>
        <w:tc>
          <w:tcPr>
            <w:tcW w:w="1560" w:type="dxa"/>
            <w:noWrap/>
          </w:tcPr>
          <w:p w:rsidR="00802EEB" w:rsidRPr="00802EEB" w:rsidRDefault="00802EEB" w:rsidP="00802EEB">
            <w:pPr>
              <w:jc w:val="right"/>
              <w:rPr>
                <w:rFonts w:cs="Arial"/>
                <w:color w:val="000000"/>
              </w:rPr>
            </w:pPr>
            <w:r w:rsidRPr="00802EEB">
              <w:rPr>
                <w:rFonts w:cs="Arial"/>
                <w:color w:val="000000"/>
              </w:rPr>
              <w:t>0</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7</w:t>
            </w:r>
          </w:p>
        </w:tc>
        <w:tc>
          <w:tcPr>
            <w:tcW w:w="2085" w:type="dxa"/>
            <w:noWrap/>
          </w:tcPr>
          <w:p w:rsidR="00802EEB" w:rsidRPr="00802EEB" w:rsidRDefault="00802EEB" w:rsidP="00802EEB">
            <w:pPr>
              <w:rPr>
                <w:rFonts w:cs="Arial"/>
                <w:color w:val="000000"/>
              </w:rPr>
            </w:pPr>
            <w:r w:rsidRPr="00802EEB">
              <w:rPr>
                <w:rFonts w:cs="Arial"/>
                <w:color w:val="000000"/>
              </w:rPr>
              <w:t>36677360136069</w:t>
            </w:r>
          </w:p>
        </w:tc>
        <w:tc>
          <w:tcPr>
            <w:tcW w:w="4460" w:type="dxa"/>
            <w:noWrap/>
          </w:tcPr>
          <w:p w:rsidR="00802EEB" w:rsidRPr="00802EEB" w:rsidRDefault="00802EEB" w:rsidP="00802EEB">
            <w:pPr>
              <w:rPr>
                <w:rFonts w:cs="Arial"/>
                <w:color w:val="000000"/>
              </w:rPr>
            </w:pPr>
            <w:r w:rsidRPr="00802EEB">
              <w:rPr>
                <w:rFonts w:cs="Arial"/>
                <w:color w:val="000000"/>
              </w:rPr>
              <w:t>Community Collaborative Virtual - Sage Oak Charter</w:t>
            </w:r>
          </w:p>
        </w:tc>
        <w:tc>
          <w:tcPr>
            <w:tcW w:w="1660" w:type="dxa"/>
            <w:noWrap/>
          </w:tcPr>
          <w:p w:rsidR="00802EEB" w:rsidRPr="00802EEB" w:rsidRDefault="00802EEB" w:rsidP="00802EEB">
            <w:pPr>
              <w:jc w:val="right"/>
              <w:rPr>
                <w:rFonts w:cs="Arial"/>
                <w:color w:val="000000"/>
              </w:rPr>
            </w:pPr>
            <w:r w:rsidRPr="00802EEB">
              <w:rPr>
                <w:rFonts w:cs="Arial"/>
                <w:color w:val="000000"/>
              </w:rPr>
              <w:t>0</w:t>
            </w:r>
          </w:p>
        </w:tc>
        <w:tc>
          <w:tcPr>
            <w:tcW w:w="1580" w:type="dxa"/>
            <w:noWrap/>
          </w:tcPr>
          <w:p w:rsidR="00802EEB" w:rsidRPr="00802EEB" w:rsidRDefault="00802EEB" w:rsidP="00802EEB">
            <w:pPr>
              <w:jc w:val="right"/>
              <w:rPr>
                <w:rFonts w:cs="Arial"/>
                <w:color w:val="000000"/>
              </w:rPr>
            </w:pPr>
            <w:r w:rsidRPr="00802EEB">
              <w:rPr>
                <w:rFonts w:cs="Arial"/>
                <w:color w:val="000000"/>
              </w:rPr>
              <w:t>0</w:t>
            </w:r>
          </w:p>
        </w:tc>
        <w:tc>
          <w:tcPr>
            <w:tcW w:w="1560" w:type="dxa"/>
            <w:noWrap/>
          </w:tcPr>
          <w:p w:rsidR="00802EEB" w:rsidRPr="00802EEB" w:rsidRDefault="00802EEB" w:rsidP="00802EEB">
            <w:pPr>
              <w:jc w:val="right"/>
              <w:rPr>
                <w:rFonts w:cs="Arial"/>
                <w:color w:val="000000"/>
              </w:rPr>
            </w:pPr>
            <w:r w:rsidRPr="00802EEB">
              <w:rPr>
                <w:rFonts w:cs="Arial"/>
                <w:color w:val="000000"/>
              </w:rPr>
              <w:t>0</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8</w:t>
            </w:r>
          </w:p>
        </w:tc>
        <w:tc>
          <w:tcPr>
            <w:tcW w:w="2085" w:type="dxa"/>
            <w:noWrap/>
          </w:tcPr>
          <w:p w:rsidR="00802EEB" w:rsidRPr="00802EEB" w:rsidRDefault="00802EEB" w:rsidP="00802EEB">
            <w:pPr>
              <w:rPr>
                <w:rFonts w:cs="Arial"/>
                <w:color w:val="000000"/>
              </w:rPr>
            </w:pPr>
            <w:r w:rsidRPr="00802EEB">
              <w:rPr>
                <w:rFonts w:cs="Arial"/>
                <w:color w:val="000000"/>
              </w:rPr>
              <w:t>37682130129668</w:t>
            </w:r>
          </w:p>
        </w:tc>
        <w:tc>
          <w:tcPr>
            <w:tcW w:w="4460" w:type="dxa"/>
            <w:noWrap/>
          </w:tcPr>
          <w:p w:rsidR="00802EEB" w:rsidRPr="00802EEB" w:rsidRDefault="00802EEB" w:rsidP="00802EEB">
            <w:pPr>
              <w:rPr>
                <w:rFonts w:cs="Arial"/>
                <w:color w:val="000000"/>
              </w:rPr>
            </w:pPr>
            <w:r w:rsidRPr="00802EEB">
              <w:rPr>
                <w:rFonts w:cs="Arial"/>
                <w:color w:val="000000"/>
              </w:rPr>
              <w:t>County Collaborative Charter</w:t>
            </w:r>
          </w:p>
        </w:tc>
        <w:tc>
          <w:tcPr>
            <w:tcW w:w="1660" w:type="dxa"/>
            <w:noWrap/>
          </w:tcPr>
          <w:p w:rsidR="00802EEB" w:rsidRPr="00802EEB" w:rsidRDefault="00802EEB" w:rsidP="00802EEB">
            <w:pPr>
              <w:jc w:val="right"/>
              <w:rPr>
                <w:rFonts w:cs="Arial"/>
                <w:color w:val="000000"/>
              </w:rPr>
            </w:pPr>
            <w:r w:rsidRPr="00802EEB">
              <w:rPr>
                <w:rFonts w:cs="Arial"/>
                <w:color w:val="000000"/>
              </w:rPr>
              <w:t>0</w:t>
            </w:r>
          </w:p>
        </w:tc>
        <w:tc>
          <w:tcPr>
            <w:tcW w:w="1580" w:type="dxa"/>
            <w:noWrap/>
          </w:tcPr>
          <w:p w:rsidR="00802EEB" w:rsidRPr="00802EEB" w:rsidRDefault="00802EEB" w:rsidP="00802EEB">
            <w:pPr>
              <w:jc w:val="right"/>
              <w:rPr>
                <w:rFonts w:cs="Arial"/>
                <w:color w:val="000000"/>
              </w:rPr>
            </w:pPr>
            <w:r w:rsidRPr="00802EEB">
              <w:rPr>
                <w:rFonts w:cs="Arial"/>
                <w:color w:val="000000"/>
              </w:rPr>
              <w:t>0</w:t>
            </w:r>
          </w:p>
        </w:tc>
        <w:tc>
          <w:tcPr>
            <w:tcW w:w="1560" w:type="dxa"/>
            <w:noWrap/>
          </w:tcPr>
          <w:p w:rsidR="00802EEB" w:rsidRPr="00802EEB" w:rsidRDefault="00802EEB" w:rsidP="00802EEB">
            <w:pPr>
              <w:jc w:val="right"/>
              <w:rPr>
                <w:rFonts w:cs="Arial"/>
                <w:color w:val="000000"/>
              </w:rPr>
            </w:pPr>
            <w:r w:rsidRPr="00802EEB">
              <w:rPr>
                <w:rFonts w:cs="Arial"/>
                <w:color w:val="000000"/>
              </w:rPr>
              <w:t>0</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9</w:t>
            </w:r>
          </w:p>
        </w:tc>
        <w:tc>
          <w:tcPr>
            <w:tcW w:w="2085" w:type="dxa"/>
            <w:noWrap/>
          </w:tcPr>
          <w:p w:rsidR="00802EEB" w:rsidRPr="00802EEB" w:rsidRDefault="00802EEB" w:rsidP="00802EEB">
            <w:pPr>
              <w:rPr>
                <w:rFonts w:cs="Arial"/>
                <w:color w:val="000000"/>
              </w:rPr>
            </w:pPr>
            <w:r w:rsidRPr="00802EEB">
              <w:rPr>
                <w:rFonts w:cs="Arial"/>
                <w:color w:val="000000"/>
              </w:rPr>
              <w:t>37754160139386</w:t>
            </w:r>
          </w:p>
        </w:tc>
        <w:tc>
          <w:tcPr>
            <w:tcW w:w="4460" w:type="dxa"/>
            <w:noWrap/>
          </w:tcPr>
          <w:p w:rsidR="00802EEB" w:rsidRPr="00802EEB" w:rsidRDefault="00802EEB" w:rsidP="00802EEB">
            <w:pPr>
              <w:rPr>
                <w:rFonts w:cs="Arial"/>
                <w:color w:val="000000"/>
              </w:rPr>
            </w:pPr>
            <w:r w:rsidRPr="00802EEB">
              <w:rPr>
                <w:rFonts w:cs="Arial"/>
                <w:color w:val="000000"/>
              </w:rPr>
              <w:t>Excel Academy Charter</w:t>
            </w:r>
          </w:p>
        </w:tc>
        <w:tc>
          <w:tcPr>
            <w:tcW w:w="1660" w:type="dxa"/>
            <w:noWrap/>
          </w:tcPr>
          <w:p w:rsidR="00802EEB" w:rsidRPr="00802EEB" w:rsidRDefault="00802EEB" w:rsidP="00802EEB">
            <w:pPr>
              <w:jc w:val="right"/>
              <w:rPr>
                <w:rFonts w:cs="Arial"/>
                <w:color w:val="000000"/>
              </w:rPr>
            </w:pPr>
            <w:r w:rsidRPr="00802EEB">
              <w:rPr>
                <w:rFonts w:cs="Arial"/>
                <w:color w:val="000000"/>
              </w:rPr>
              <w:t>0</w:t>
            </w:r>
          </w:p>
        </w:tc>
        <w:tc>
          <w:tcPr>
            <w:tcW w:w="1580" w:type="dxa"/>
            <w:noWrap/>
          </w:tcPr>
          <w:p w:rsidR="00802EEB" w:rsidRPr="00802EEB" w:rsidRDefault="00802EEB" w:rsidP="00802EEB">
            <w:pPr>
              <w:jc w:val="right"/>
              <w:rPr>
                <w:rFonts w:cs="Arial"/>
                <w:color w:val="000000"/>
              </w:rPr>
            </w:pPr>
            <w:r w:rsidRPr="00802EEB">
              <w:rPr>
                <w:rFonts w:cs="Arial"/>
                <w:color w:val="000000"/>
              </w:rPr>
              <w:t>0</w:t>
            </w:r>
          </w:p>
        </w:tc>
        <w:tc>
          <w:tcPr>
            <w:tcW w:w="1560" w:type="dxa"/>
            <w:noWrap/>
          </w:tcPr>
          <w:p w:rsidR="00802EEB" w:rsidRPr="00802EEB" w:rsidRDefault="00802EEB" w:rsidP="00802EEB">
            <w:pPr>
              <w:jc w:val="right"/>
              <w:rPr>
                <w:rFonts w:cs="Arial"/>
                <w:color w:val="000000"/>
              </w:rPr>
            </w:pPr>
            <w:r w:rsidRPr="00802EEB">
              <w:rPr>
                <w:rFonts w:cs="Arial"/>
                <w:color w:val="000000"/>
              </w:rPr>
              <w:t>0</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10</w:t>
            </w:r>
          </w:p>
        </w:tc>
        <w:tc>
          <w:tcPr>
            <w:tcW w:w="2085" w:type="dxa"/>
            <w:noWrap/>
          </w:tcPr>
          <w:p w:rsidR="00802EEB" w:rsidRPr="00802EEB" w:rsidRDefault="00802EEB" w:rsidP="00802EEB">
            <w:pPr>
              <w:rPr>
                <w:rFonts w:cs="Arial"/>
                <w:color w:val="000000"/>
              </w:rPr>
            </w:pPr>
            <w:r w:rsidRPr="00802EEB">
              <w:rPr>
                <w:rFonts w:cs="Arial"/>
                <w:color w:val="000000"/>
              </w:rPr>
              <w:t>36677360139576</w:t>
            </w:r>
          </w:p>
        </w:tc>
        <w:tc>
          <w:tcPr>
            <w:tcW w:w="4460" w:type="dxa"/>
            <w:noWrap/>
          </w:tcPr>
          <w:p w:rsidR="00802EEB" w:rsidRPr="00802EEB" w:rsidRDefault="00802EEB" w:rsidP="00802EEB">
            <w:pPr>
              <w:rPr>
                <w:rFonts w:cs="Arial"/>
                <w:color w:val="000000"/>
              </w:rPr>
            </w:pPr>
            <w:r w:rsidRPr="00802EEB">
              <w:rPr>
                <w:rFonts w:cs="Arial"/>
                <w:color w:val="000000"/>
              </w:rPr>
              <w:t>Excel Academy Charter</w:t>
            </w:r>
          </w:p>
        </w:tc>
        <w:tc>
          <w:tcPr>
            <w:tcW w:w="1660" w:type="dxa"/>
            <w:noWrap/>
          </w:tcPr>
          <w:p w:rsidR="00802EEB" w:rsidRPr="00802EEB" w:rsidRDefault="00802EEB" w:rsidP="00802EEB">
            <w:pPr>
              <w:jc w:val="right"/>
              <w:rPr>
                <w:rFonts w:cs="Arial"/>
                <w:color w:val="000000"/>
              </w:rPr>
            </w:pPr>
            <w:r w:rsidRPr="00802EEB">
              <w:rPr>
                <w:rFonts w:cs="Arial"/>
                <w:color w:val="000000"/>
              </w:rPr>
              <w:t>0</w:t>
            </w:r>
          </w:p>
        </w:tc>
        <w:tc>
          <w:tcPr>
            <w:tcW w:w="1580" w:type="dxa"/>
            <w:noWrap/>
          </w:tcPr>
          <w:p w:rsidR="00802EEB" w:rsidRPr="00802EEB" w:rsidRDefault="00802EEB" w:rsidP="00802EEB">
            <w:pPr>
              <w:jc w:val="right"/>
              <w:rPr>
                <w:rFonts w:cs="Arial"/>
                <w:color w:val="000000"/>
              </w:rPr>
            </w:pPr>
            <w:r w:rsidRPr="00802EEB">
              <w:rPr>
                <w:rFonts w:cs="Arial"/>
                <w:color w:val="000000"/>
              </w:rPr>
              <w:t>0</w:t>
            </w:r>
          </w:p>
        </w:tc>
        <w:tc>
          <w:tcPr>
            <w:tcW w:w="1560" w:type="dxa"/>
            <w:noWrap/>
          </w:tcPr>
          <w:p w:rsidR="00802EEB" w:rsidRPr="00802EEB" w:rsidRDefault="00802EEB" w:rsidP="00802EEB">
            <w:pPr>
              <w:jc w:val="right"/>
              <w:rPr>
                <w:rFonts w:cs="Arial"/>
                <w:color w:val="000000"/>
              </w:rPr>
            </w:pPr>
            <w:r w:rsidRPr="00802EEB">
              <w:rPr>
                <w:rFonts w:cs="Arial"/>
                <w:color w:val="000000"/>
              </w:rPr>
              <w:t>0</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11</w:t>
            </w:r>
          </w:p>
        </w:tc>
        <w:tc>
          <w:tcPr>
            <w:tcW w:w="2085" w:type="dxa"/>
            <w:noWrap/>
          </w:tcPr>
          <w:p w:rsidR="00802EEB" w:rsidRPr="00802EEB" w:rsidRDefault="00802EEB" w:rsidP="00802EEB">
            <w:pPr>
              <w:rPr>
                <w:rFonts w:cs="Arial"/>
                <w:color w:val="000000"/>
              </w:rPr>
            </w:pPr>
            <w:r w:rsidRPr="00802EEB">
              <w:rPr>
                <w:rFonts w:cs="Arial"/>
                <w:color w:val="000000"/>
              </w:rPr>
              <w:t>30103060139469</w:t>
            </w:r>
          </w:p>
        </w:tc>
        <w:tc>
          <w:tcPr>
            <w:tcW w:w="4460" w:type="dxa"/>
            <w:noWrap/>
          </w:tcPr>
          <w:p w:rsidR="00802EEB" w:rsidRPr="00802EEB" w:rsidRDefault="00802EEB" w:rsidP="00802EEB">
            <w:pPr>
              <w:rPr>
                <w:rFonts w:cs="Arial"/>
                <w:color w:val="000000"/>
              </w:rPr>
            </w:pPr>
            <w:r w:rsidRPr="00802EEB">
              <w:rPr>
                <w:rFonts w:cs="Arial"/>
                <w:color w:val="000000"/>
              </w:rPr>
              <w:t>International School for Science and Culture</w:t>
            </w:r>
          </w:p>
        </w:tc>
        <w:tc>
          <w:tcPr>
            <w:tcW w:w="1660" w:type="dxa"/>
            <w:noWrap/>
          </w:tcPr>
          <w:p w:rsidR="00802EEB" w:rsidRPr="00802EEB" w:rsidRDefault="00802EEB" w:rsidP="00802EEB">
            <w:pPr>
              <w:jc w:val="right"/>
              <w:rPr>
                <w:rFonts w:cs="Arial"/>
                <w:color w:val="000000"/>
              </w:rPr>
            </w:pPr>
            <w:r w:rsidRPr="00802EEB">
              <w:rPr>
                <w:rFonts w:cs="Arial"/>
                <w:color w:val="000000"/>
              </w:rPr>
              <w:t>0</w:t>
            </w:r>
          </w:p>
        </w:tc>
        <w:tc>
          <w:tcPr>
            <w:tcW w:w="1580" w:type="dxa"/>
            <w:noWrap/>
          </w:tcPr>
          <w:p w:rsidR="00802EEB" w:rsidRPr="00802EEB" w:rsidRDefault="00802EEB" w:rsidP="00802EEB">
            <w:pPr>
              <w:jc w:val="right"/>
              <w:rPr>
                <w:rFonts w:cs="Arial"/>
                <w:color w:val="000000"/>
              </w:rPr>
            </w:pPr>
            <w:r w:rsidRPr="00802EEB">
              <w:rPr>
                <w:rFonts w:cs="Arial"/>
                <w:color w:val="000000"/>
              </w:rPr>
              <w:t>0</w:t>
            </w:r>
          </w:p>
        </w:tc>
        <w:tc>
          <w:tcPr>
            <w:tcW w:w="1560" w:type="dxa"/>
            <w:noWrap/>
          </w:tcPr>
          <w:p w:rsidR="00802EEB" w:rsidRPr="00802EEB" w:rsidRDefault="00802EEB" w:rsidP="00802EEB">
            <w:pPr>
              <w:jc w:val="right"/>
              <w:rPr>
                <w:rFonts w:cs="Arial"/>
                <w:color w:val="000000"/>
              </w:rPr>
            </w:pPr>
            <w:r w:rsidRPr="00802EEB">
              <w:rPr>
                <w:rFonts w:cs="Arial"/>
                <w:color w:val="000000"/>
              </w:rPr>
              <w:t>0</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12</w:t>
            </w:r>
          </w:p>
        </w:tc>
        <w:tc>
          <w:tcPr>
            <w:tcW w:w="2085" w:type="dxa"/>
            <w:noWrap/>
          </w:tcPr>
          <w:p w:rsidR="00802EEB" w:rsidRPr="00802EEB" w:rsidRDefault="00802EEB" w:rsidP="00802EEB">
            <w:pPr>
              <w:rPr>
                <w:rFonts w:cs="Arial"/>
                <w:color w:val="000000"/>
              </w:rPr>
            </w:pPr>
            <w:r w:rsidRPr="00802EEB">
              <w:rPr>
                <w:rFonts w:cs="Arial"/>
                <w:color w:val="000000"/>
              </w:rPr>
              <w:t>43694274330668</w:t>
            </w:r>
          </w:p>
        </w:tc>
        <w:tc>
          <w:tcPr>
            <w:tcW w:w="4460" w:type="dxa"/>
            <w:noWrap/>
          </w:tcPr>
          <w:p w:rsidR="00802EEB" w:rsidRPr="00802EEB" w:rsidRDefault="00802EEB" w:rsidP="00802EEB">
            <w:pPr>
              <w:rPr>
                <w:rFonts w:cs="Arial"/>
                <w:color w:val="000000"/>
              </w:rPr>
            </w:pPr>
            <w:r w:rsidRPr="00802EEB">
              <w:rPr>
                <w:rFonts w:cs="Arial"/>
                <w:color w:val="000000"/>
              </w:rPr>
              <w:t>Latino College Preparatory Academy</w:t>
            </w:r>
          </w:p>
        </w:tc>
        <w:tc>
          <w:tcPr>
            <w:tcW w:w="1660" w:type="dxa"/>
            <w:noWrap/>
          </w:tcPr>
          <w:p w:rsidR="00802EEB" w:rsidRPr="00802EEB" w:rsidRDefault="00802EEB" w:rsidP="00802EEB">
            <w:pPr>
              <w:jc w:val="right"/>
              <w:rPr>
                <w:rFonts w:cs="Arial"/>
                <w:color w:val="000000"/>
              </w:rPr>
            </w:pPr>
            <w:r w:rsidRPr="00802EEB">
              <w:rPr>
                <w:rFonts w:cs="Arial"/>
                <w:color w:val="000000"/>
              </w:rPr>
              <w:t>180,846</w:t>
            </w:r>
          </w:p>
        </w:tc>
        <w:tc>
          <w:tcPr>
            <w:tcW w:w="1580" w:type="dxa"/>
            <w:noWrap/>
          </w:tcPr>
          <w:p w:rsidR="00802EEB" w:rsidRPr="00802EEB" w:rsidRDefault="00802EEB" w:rsidP="00802EEB">
            <w:pPr>
              <w:jc w:val="right"/>
              <w:rPr>
                <w:rFonts w:cs="Arial"/>
                <w:color w:val="000000"/>
              </w:rPr>
            </w:pPr>
            <w:r w:rsidRPr="00802EEB">
              <w:rPr>
                <w:rFonts w:cs="Arial"/>
                <w:color w:val="000000"/>
              </w:rPr>
              <w:t>441</w:t>
            </w:r>
          </w:p>
        </w:tc>
        <w:tc>
          <w:tcPr>
            <w:tcW w:w="1560" w:type="dxa"/>
            <w:noWrap/>
          </w:tcPr>
          <w:p w:rsidR="00802EEB" w:rsidRPr="00802EEB" w:rsidRDefault="00802EEB" w:rsidP="00802EEB">
            <w:pPr>
              <w:jc w:val="right"/>
              <w:rPr>
                <w:rFonts w:cs="Arial"/>
                <w:color w:val="000000"/>
              </w:rPr>
            </w:pPr>
            <w:r w:rsidRPr="00802EEB">
              <w:rPr>
                <w:rFonts w:cs="Arial"/>
                <w:color w:val="000000"/>
              </w:rPr>
              <w:t>150,385</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13</w:t>
            </w:r>
          </w:p>
        </w:tc>
        <w:tc>
          <w:tcPr>
            <w:tcW w:w="2085" w:type="dxa"/>
            <w:noWrap/>
          </w:tcPr>
          <w:p w:rsidR="00802EEB" w:rsidRPr="00802EEB" w:rsidRDefault="00802EEB" w:rsidP="00802EEB">
            <w:pPr>
              <w:rPr>
                <w:rFonts w:cs="Arial"/>
                <w:color w:val="000000"/>
              </w:rPr>
            </w:pPr>
            <w:r w:rsidRPr="00802EEB">
              <w:rPr>
                <w:rFonts w:cs="Arial"/>
                <w:color w:val="000000"/>
              </w:rPr>
              <w:t>43694270130856</w:t>
            </w:r>
          </w:p>
        </w:tc>
        <w:tc>
          <w:tcPr>
            <w:tcW w:w="4460" w:type="dxa"/>
            <w:noWrap/>
          </w:tcPr>
          <w:p w:rsidR="00802EEB" w:rsidRPr="00802EEB" w:rsidRDefault="00802EEB" w:rsidP="00802EEB">
            <w:pPr>
              <w:rPr>
                <w:rFonts w:cs="Arial"/>
                <w:color w:val="000000"/>
              </w:rPr>
            </w:pPr>
            <w:r w:rsidRPr="00802EEB">
              <w:rPr>
                <w:rFonts w:cs="Arial"/>
                <w:color w:val="000000"/>
              </w:rPr>
              <w:t>Luis Valdez Leadership Academy</w:t>
            </w:r>
          </w:p>
        </w:tc>
        <w:tc>
          <w:tcPr>
            <w:tcW w:w="1660" w:type="dxa"/>
            <w:noWrap/>
          </w:tcPr>
          <w:p w:rsidR="00802EEB" w:rsidRPr="00802EEB" w:rsidRDefault="00802EEB" w:rsidP="00802EEB">
            <w:pPr>
              <w:jc w:val="right"/>
              <w:rPr>
                <w:rFonts w:cs="Arial"/>
                <w:color w:val="000000"/>
              </w:rPr>
            </w:pPr>
            <w:r w:rsidRPr="00802EEB">
              <w:rPr>
                <w:rFonts w:cs="Arial"/>
                <w:color w:val="000000"/>
              </w:rPr>
              <w:t>139,063</w:t>
            </w:r>
          </w:p>
        </w:tc>
        <w:tc>
          <w:tcPr>
            <w:tcW w:w="1580" w:type="dxa"/>
            <w:noWrap/>
          </w:tcPr>
          <w:p w:rsidR="00802EEB" w:rsidRPr="00802EEB" w:rsidRDefault="00802EEB" w:rsidP="00802EEB">
            <w:pPr>
              <w:jc w:val="right"/>
              <w:rPr>
                <w:rFonts w:cs="Arial"/>
                <w:color w:val="000000"/>
              </w:rPr>
            </w:pPr>
            <w:r w:rsidRPr="00802EEB">
              <w:rPr>
                <w:rFonts w:cs="Arial"/>
                <w:color w:val="000000"/>
              </w:rPr>
              <w:t>383</w:t>
            </w:r>
          </w:p>
        </w:tc>
        <w:tc>
          <w:tcPr>
            <w:tcW w:w="1560" w:type="dxa"/>
            <w:noWrap/>
          </w:tcPr>
          <w:p w:rsidR="00802EEB" w:rsidRPr="00802EEB" w:rsidRDefault="00802EEB" w:rsidP="00802EEB">
            <w:pPr>
              <w:jc w:val="right"/>
              <w:rPr>
                <w:rFonts w:cs="Arial"/>
                <w:color w:val="000000"/>
              </w:rPr>
            </w:pPr>
            <w:r w:rsidRPr="00802EEB">
              <w:rPr>
                <w:rFonts w:cs="Arial"/>
                <w:color w:val="000000"/>
              </w:rPr>
              <w:t>112,047</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14</w:t>
            </w:r>
          </w:p>
        </w:tc>
        <w:tc>
          <w:tcPr>
            <w:tcW w:w="2085" w:type="dxa"/>
            <w:noWrap/>
          </w:tcPr>
          <w:p w:rsidR="00802EEB" w:rsidRPr="00802EEB" w:rsidRDefault="00802EEB" w:rsidP="00802EEB">
            <w:pPr>
              <w:rPr>
                <w:rFonts w:cs="Arial"/>
                <w:color w:val="000000"/>
              </w:rPr>
            </w:pPr>
            <w:r w:rsidRPr="00802EEB">
              <w:rPr>
                <w:rFonts w:cs="Arial"/>
                <w:color w:val="000000"/>
              </w:rPr>
              <w:t>37754160139451</w:t>
            </w:r>
          </w:p>
        </w:tc>
        <w:tc>
          <w:tcPr>
            <w:tcW w:w="4460" w:type="dxa"/>
            <w:noWrap/>
          </w:tcPr>
          <w:p w:rsidR="00802EEB" w:rsidRPr="00802EEB" w:rsidRDefault="00802EEB" w:rsidP="00802EEB">
            <w:pPr>
              <w:rPr>
                <w:rFonts w:cs="Arial"/>
                <w:color w:val="000000"/>
              </w:rPr>
            </w:pPr>
            <w:r w:rsidRPr="00802EEB">
              <w:rPr>
                <w:rFonts w:cs="Arial"/>
                <w:color w:val="000000"/>
              </w:rPr>
              <w:t>Pathways Academy Charter - Adult Education</w:t>
            </w:r>
          </w:p>
        </w:tc>
        <w:tc>
          <w:tcPr>
            <w:tcW w:w="1660" w:type="dxa"/>
            <w:noWrap/>
          </w:tcPr>
          <w:p w:rsidR="00802EEB" w:rsidRPr="00802EEB" w:rsidRDefault="00802EEB" w:rsidP="00802EEB">
            <w:pPr>
              <w:jc w:val="right"/>
              <w:rPr>
                <w:rFonts w:cs="Arial"/>
                <w:color w:val="000000"/>
              </w:rPr>
            </w:pPr>
            <w:r w:rsidRPr="00802EEB">
              <w:rPr>
                <w:rFonts w:cs="Arial"/>
                <w:color w:val="000000"/>
              </w:rPr>
              <w:t>0</w:t>
            </w:r>
          </w:p>
        </w:tc>
        <w:tc>
          <w:tcPr>
            <w:tcW w:w="1580" w:type="dxa"/>
            <w:noWrap/>
          </w:tcPr>
          <w:p w:rsidR="00802EEB" w:rsidRPr="00802EEB" w:rsidRDefault="00802EEB" w:rsidP="00802EEB">
            <w:pPr>
              <w:jc w:val="right"/>
              <w:rPr>
                <w:rFonts w:cs="Arial"/>
                <w:color w:val="000000"/>
              </w:rPr>
            </w:pPr>
            <w:r w:rsidRPr="00802EEB">
              <w:rPr>
                <w:rFonts w:cs="Arial"/>
                <w:color w:val="000000"/>
              </w:rPr>
              <w:t>0</w:t>
            </w:r>
          </w:p>
        </w:tc>
        <w:tc>
          <w:tcPr>
            <w:tcW w:w="1560" w:type="dxa"/>
            <w:noWrap/>
          </w:tcPr>
          <w:p w:rsidR="00802EEB" w:rsidRPr="00802EEB" w:rsidRDefault="00802EEB" w:rsidP="00802EEB">
            <w:pPr>
              <w:jc w:val="right"/>
              <w:rPr>
                <w:rFonts w:cs="Arial"/>
                <w:color w:val="000000"/>
              </w:rPr>
            </w:pPr>
            <w:r w:rsidRPr="00802EEB">
              <w:rPr>
                <w:rFonts w:cs="Arial"/>
                <w:color w:val="000000"/>
              </w:rPr>
              <w:t>0</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lastRenderedPageBreak/>
              <w:t>15</w:t>
            </w:r>
          </w:p>
        </w:tc>
        <w:tc>
          <w:tcPr>
            <w:tcW w:w="2085" w:type="dxa"/>
            <w:noWrap/>
          </w:tcPr>
          <w:p w:rsidR="00802EEB" w:rsidRPr="00802EEB" w:rsidRDefault="00802EEB" w:rsidP="00802EEB">
            <w:pPr>
              <w:rPr>
                <w:rFonts w:cs="Arial"/>
                <w:color w:val="000000"/>
              </w:rPr>
            </w:pPr>
            <w:r w:rsidRPr="00802EEB">
              <w:rPr>
                <w:rFonts w:cs="Arial"/>
                <w:color w:val="000000"/>
              </w:rPr>
              <w:t>19753090134585</w:t>
            </w:r>
          </w:p>
        </w:tc>
        <w:tc>
          <w:tcPr>
            <w:tcW w:w="4460" w:type="dxa"/>
            <w:noWrap/>
          </w:tcPr>
          <w:p w:rsidR="00802EEB" w:rsidRPr="00802EEB" w:rsidRDefault="00802EEB" w:rsidP="00802EEB">
            <w:pPr>
              <w:rPr>
                <w:rFonts w:cs="Arial"/>
                <w:color w:val="000000"/>
              </w:rPr>
            </w:pPr>
            <w:r w:rsidRPr="00802EEB">
              <w:rPr>
                <w:rFonts w:cs="Arial"/>
                <w:color w:val="000000"/>
              </w:rPr>
              <w:t>Pathways Academy Charter Adult Education</w:t>
            </w:r>
          </w:p>
        </w:tc>
        <w:tc>
          <w:tcPr>
            <w:tcW w:w="1660" w:type="dxa"/>
            <w:noWrap/>
          </w:tcPr>
          <w:p w:rsidR="00802EEB" w:rsidRPr="00802EEB" w:rsidRDefault="00802EEB" w:rsidP="00802EEB">
            <w:pPr>
              <w:jc w:val="right"/>
              <w:rPr>
                <w:rFonts w:cs="Arial"/>
                <w:color w:val="000000"/>
              </w:rPr>
            </w:pPr>
            <w:r w:rsidRPr="00802EEB">
              <w:rPr>
                <w:rFonts w:cs="Arial"/>
                <w:color w:val="000000"/>
              </w:rPr>
              <w:t>0</w:t>
            </w:r>
          </w:p>
        </w:tc>
        <w:tc>
          <w:tcPr>
            <w:tcW w:w="1580" w:type="dxa"/>
            <w:noWrap/>
          </w:tcPr>
          <w:p w:rsidR="00802EEB" w:rsidRPr="00802EEB" w:rsidRDefault="00802EEB" w:rsidP="00802EEB">
            <w:pPr>
              <w:jc w:val="right"/>
              <w:rPr>
                <w:rFonts w:cs="Arial"/>
                <w:color w:val="000000"/>
              </w:rPr>
            </w:pPr>
            <w:r w:rsidRPr="00802EEB">
              <w:rPr>
                <w:rFonts w:cs="Arial"/>
                <w:color w:val="000000"/>
              </w:rPr>
              <w:t>0</w:t>
            </w:r>
          </w:p>
        </w:tc>
        <w:tc>
          <w:tcPr>
            <w:tcW w:w="1560" w:type="dxa"/>
            <w:noWrap/>
          </w:tcPr>
          <w:p w:rsidR="00802EEB" w:rsidRPr="00802EEB" w:rsidRDefault="00802EEB" w:rsidP="00802EEB">
            <w:pPr>
              <w:jc w:val="right"/>
              <w:rPr>
                <w:rFonts w:cs="Arial"/>
                <w:color w:val="000000"/>
              </w:rPr>
            </w:pPr>
            <w:r w:rsidRPr="00802EEB">
              <w:rPr>
                <w:rFonts w:cs="Arial"/>
                <w:color w:val="000000"/>
              </w:rPr>
              <w:t>0</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16</w:t>
            </w:r>
          </w:p>
        </w:tc>
        <w:tc>
          <w:tcPr>
            <w:tcW w:w="2085" w:type="dxa"/>
            <w:noWrap/>
          </w:tcPr>
          <w:p w:rsidR="00802EEB" w:rsidRPr="00802EEB" w:rsidRDefault="00802EEB" w:rsidP="00802EEB">
            <w:pPr>
              <w:rPr>
                <w:rFonts w:cs="Arial"/>
                <w:color w:val="000000"/>
              </w:rPr>
            </w:pPr>
            <w:r w:rsidRPr="00802EEB">
              <w:rPr>
                <w:rFonts w:cs="Arial"/>
                <w:color w:val="000000"/>
              </w:rPr>
              <w:t>15101571530500</w:t>
            </w:r>
          </w:p>
        </w:tc>
        <w:tc>
          <w:tcPr>
            <w:tcW w:w="4460" w:type="dxa"/>
            <w:noWrap/>
          </w:tcPr>
          <w:p w:rsidR="00802EEB" w:rsidRPr="00802EEB" w:rsidRDefault="00802EEB" w:rsidP="00802EEB">
            <w:pPr>
              <w:rPr>
                <w:rFonts w:cs="Arial"/>
                <w:color w:val="000000"/>
              </w:rPr>
            </w:pPr>
            <w:r w:rsidRPr="00802EEB">
              <w:rPr>
                <w:rFonts w:cs="Arial"/>
                <w:color w:val="000000"/>
              </w:rPr>
              <w:t>Ridgecrest Elementary Academy for Language, Music, and Science</w:t>
            </w:r>
          </w:p>
        </w:tc>
        <w:tc>
          <w:tcPr>
            <w:tcW w:w="1660" w:type="dxa"/>
            <w:noWrap/>
          </w:tcPr>
          <w:p w:rsidR="00802EEB" w:rsidRPr="00802EEB" w:rsidRDefault="00802EEB" w:rsidP="00802EEB">
            <w:pPr>
              <w:jc w:val="right"/>
              <w:rPr>
                <w:rFonts w:cs="Arial"/>
                <w:color w:val="000000"/>
              </w:rPr>
            </w:pPr>
            <w:r w:rsidRPr="00802EEB">
              <w:rPr>
                <w:rFonts w:cs="Arial"/>
                <w:color w:val="000000"/>
              </w:rPr>
              <w:t>120,498</w:t>
            </w:r>
          </w:p>
        </w:tc>
        <w:tc>
          <w:tcPr>
            <w:tcW w:w="1580" w:type="dxa"/>
            <w:noWrap/>
          </w:tcPr>
          <w:p w:rsidR="00802EEB" w:rsidRPr="00802EEB" w:rsidRDefault="00802EEB" w:rsidP="00802EEB">
            <w:pPr>
              <w:jc w:val="right"/>
              <w:rPr>
                <w:rFonts w:cs="Arial"/>
                <w:color w:val="000000"/>
              </w:rPr>
            </w:pPr>
            <w:r w:rsidRPr="00802EEB">
              <w:rPr>
                <w:rFonts w:cs="Arial"/>
                <w:color w:val="000000"/>
              </w:rPr>
              <w:t>252</w:t>
            </w:r>
          </w:p>
        </w:tc>
        <w:tc>
          <w:tcPr>
            <w:tcW w:w="1560" w:type="dxa"/>
            <w:noWrap/>
          </w:tcPr>
          <w:p w:rsidR="00802EEB" w:rsidRPr="00802EEB" w:rsidRDefault="00802EEB" w:rsidP="00802EEB">
            <w:pPr>
              <w:jc w:val="right"/>
              <w:rPr>
                <w:rFonts w:cs="Arial"/>
                <w:color w:val="000000"/>
              </w:rPr>
            </w:pPr>
            <w:r w:rsidRPr="00802EEB">
              <w:rPr>
                <w:rFonts w:cs="Arial"/>
                <w:color w:val="000000"/>
              </w:rPr>
              <w:t>103,783</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17</w:t>
            </w:r>
          </w:p>
        </w:tc>
        <w:tc>
          <w:tcPr>
            <w:tcW w:w="2085" w:type="dxa"/>
            <w:noWrap/>
          </w:tcPr>
          <w:p w:rsidR="00802EEB" w:rsidRPr="00802EEB" w:rsidRDefault="00802EEB" w:rsidP="00802EEB">
            <w:pPr>
              <w:rPr>
                <w:rFonts w:cs="Arial"/>
                <w:color w:val="000000"/>
              </w:rPr>
            </w:pPr>
            <w:r w:rsidRPr="00802EEB">
              <w:rPr>
                <w:rFonts w:cs="Arial"/>
                <w:color w:val="000000"/>
              </w:rPr>
              <w:t>21654330000000</w:t>
            </w:r>
          </w:p>
        </w:tc>
        <w:tc>
          <w:tcPr>
            <w:tcW w:w="4460" w:type="dxa"/>
            <w:noWrap/>
          </w:tcPr>
          <w:p w:rsidR="00802EEB" w:rsidRPr="00802EEB" w:rsidRDefault="00802EEB" w:rsidP="00802EEB">
            <w:pPr>
              <w:rPr>
                <w:rFonts w:cs="Arial"/>
                <w:color w:val="000000"/>
              </w:rPr>
            </w:pPr>
            <w:r w:rsidRPr="00802EEB">
              <w:rPr>
                <w:rFonts w:cs="Arial"/>
                <w:color w:val="000000"/>
              </w:rPr>
              <w:t>Ross Elementary</w:t>
            </w:r>
          </w:p>
        </w:tc>
        <w:tc>
          <w:tcPr>
            <w:tcW w:w="1660" w:type="dxa"/>
            <w:noWrap/>
          </w:tcPr>
          <w:p w:rsidR="00802EEB" w:rsidRPr="00802EEB" w:rsidRDefault="00802EEB" w:rsidP="00802EEB">
            <w:pPr>
              <w:jc w:val="right"/>
              <w:rPr>
                <w:rFonts w:cs="Arial"/>
                <w:color w:val="000000"/>
              </w:rPr>
            </w:pPr>
            <w:r w:rsidRPr="00802EEB">
              <w:rPr>
                <w:rFonts w:cs="Arial"/>
                <w:color w:val="000000"/>
              </w:rPr>
              <w:t>21,396</w:t>
            </w:r>
          </w:p>
        </w:tc>
        <w:tc>
          <w:tcPr>
            <w:tcW w:w="1580" w:type="dxa"/>
            <w:noWrap/>
          </w:tcPr>
          <w:p w:rsidR="00802EEB" w:rsidRPr="00802EEB" w:rsidRDefault="00802EEB" w:rsidP="00802EEB">
            <w:pPr>
              <w:jc w:val="right"/>
              <w:rPr>
                <w:rFonts w:cs="Arial"/>
                <w:color w:val="000000"/>
              </w:rPr>
            </w:pPr>
            <w:r w:rsidRPr="00802EEB">
              <w:rPr>
                <w:rFonts w:cs="Arial"/>
                <w:color w:val="000000"/>
              </w:rPr>
              <w:t>54</w:t>
            </w:r>
          </w:p>
        </w:tc>
        <w:tc>
          <w:tcPr>
            <w:tcW w:w="1560" w:type="dxa"/>
            <w:noWrap/>
          </w:tcPr>
          <w:p w:rsidR="00802EEB" w:rsidRPr="00802EEB" w:rsidRDefault="00802EEB" w:rsidP="00802EEB">
            <w:pPr>
              <w:jc w:val="right"/>
              <w:rPr>
                <w:rFonts w:cs="Arial"/>
                <w:color w:val="000000"/>
              </w:rPr>
            </w:pPr>
            <w:r w:rsidRPr="00802EEB">
              <w:rPr>
                <w:rFonts w:cs="Arial"/>
                <w:color w:val="000000"/>
              </w:rPr>
              <w:t>15,341</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18</w:t>
            </w:r>
          </w:p>
        </w:tc>
        <w:tc>
          <w:tcPr>
            <w:tcW w:w="2085" w:type="dxa"/>
            <w:noWrap/>
          </w:tcPr>
          <w:p w:rsidR="00802EEB" w:rsidRPr="00802EEB" w:rsidRDefault="00802EEB" w:rsidP="00802EEB">
            <w:pPr>
              <w:rPr>
                <w:rFonts w:cs="Arial"/>
                <w:color w:val="000000"/>
              </w:rPr>
            </w:pPr>
            <w:r w:rsidRPr="00802EEB">
              <w:rPr>
                <w:rFonts w:cs="Arial"/>
                <w:color w:val="000000"/>
              </w:rPr>
              <w:t>37754160139378</w:t>
            </w:r>
          </w:p>
        </w:tc>
        <w:tc>
          <w:tcPr>
            <w:tcW w:w="4460" w:type="dxa"/>
            <w:noWrap/>
          </w:tcPr>
          <w:p w:rsidR="00802EEB" w:rsidRPr="00802EEB" w:rsidRDefault="00802EEB" w:rsidP="00802EEB">
            <w:pPr>
              <w:rPr>
                <w:rFonts w:cs="Arial"/>
                <w:color w:val="000000"/>
              </w:rPr>
            </w:pPr>
            <w:r w:rsidRPr="00802EEB">
              <w:rPr>
                <w:rFonts w:cs="Arial"/>
                <w:color w:val="000000"/>
              </w:rPr>
              <w:t>Sage Oak Charter - South</w:t>
            </w:r>
          </w:p>
        </w:tc>
        <w:tc>
          <w:tcPr>
            <w:tcW w:w="1660" w:type="dxa"/>
            <w:noWrap/>
          </w:tcPr>
          <w:p w:rsidR="00802EEB" w:rsidRPr="00802EEB" w:rsidRDefault="00802EEB" w:rsidP="00802EEB">
            <w:pPr>
              <w:jc w:val="right"/>
              <w:rPr>
                <w:rFonts w:cs="Arial"/>
                <w:color w:val="000000"/>
              </w:rPr>
            </w:pPr>
            <w:r w:rsidRPr="00802EEB">
              <w:rPr>
                <w:rFonts w:cs="Arial"/>
                <w:color w:val="000000"/>
              </w:rPr>
              <w:t>0</w:t>
            </w:r>
          </w:p>
        </w:tc>
        <w:tc>
          <w:tcPr>
            <w:tcW w:w="1580" w:type="dxa"/>
            <w:noWrap/>
          </w:tcPr>
          <w:p w:rsidR="00802EEB" w:rsidRPr="00802EEB" w:rsidRDefault="00802EEB" w:rsidP="00802EEB">
            <w:pPr>
              <w:jc w:val="right"/>
              <w:rPr>
                <w:rFonts w:cs="Arial"/>
                <w:color w:val="000000"/>
              </w:rPr>
            </w:pPr>
            <w:r w:rsidRPr="00802EEB">
              <w:rPr>
                <w:rFonts w:cs="Arial"/>
                <w:color w:val="000000"/>
              </w:rPr>
              <w:t>0</w:t>
            </w:r>
          </w:p>
        </w:tc>
        <w:tc>
          <w:tcPr>
            <w:tcW w:w="1560" w:type="dxa"/>
            <w:noWrap/>
          </w:tcPr>
          <w:p w:rsidR="00802EEB" w:rsidRPr="00802EEB" w:rsidRDefault="00802EEB" w:rsidP="00802EEB">
            <w:pPr>
              <w:jc w:val="right"/>
              <w:rPr>
                <w:rFonts w:cs="Arial"/>
                <w:color w:val="000000"/>
              </w:rPr>
            </w:pPr>
            <w:r w:rsidRPr="00802EEB">
              <w:rPr>
                <w:rFonts w:cs="Arial"/>
                <w:color w:val="000000"/>
              </w:rPr>
              <w:t>0</w:t>
            </w:r>
          </w:p>
        </w:tc>
      </w:tr>
      <w:tr w:rsidR="00802EEB" w:rsidRPr="00802EEB" w:rsidTr="00702FB1">
        <w:trPr>
          <w:cantSplit/>
          <w:trHeight w:val="300"/>
        </w:trPr>
        <w:tc>
          <w:tcPr>
            <w:tcW w:w="1123" w:type="dxa"/>
            <w:noWrap/>
          </w:tcPr>
          <w:p w:rsidR="00802EEB" w:rsidRPr="00802EEB" w:rsidRDefault="00802EEB" w:rsidP="00802EEB">
            <w:pPr>
              <w:jc w:val="right"/>
              <w:rPr>
                <w:rFonts w:cs="Arial"/>
                <w:color w:val="000000"/>
              </w:rPr>
            </w:pPr>
            <w:r w:rsidRPr="00802EEB">
              <w:rPr>
                <w:rFonts w:cs="Arial"/>
                <w:color w:val="000000"/>
              </w:rPr>
              <w:t>19</w:t>
            </w:r>
          </w:p>
        </w:tc>
        <w:tc>
          <w:tcPr>
            <w:tcW w:w="2085" w:type="dxa"/>
            <w:noWrap/>
          </w:tcPr>
          <w:p w:rsidR="00802EEB" w:rsidRPr="00802EEB" w:rsidRDefault="00802EEB" w:rsidP="00802EEB">
            <w:pPr>
              <w:rPr>
                <w:rFonts w:cs="Arial"/>
                <w:color w:val="000000"/>
              </w:rPr>
            </w:pPr>
            <w:r w:rsidRPr="00802EEB">
              <w:rPr>
                <w:rFonts w:cs="Arial"/>
                <w:color w:val="000000"/>
              </w:rPr>
              <w:t>19647330139097</w:t>
            </w:r>
          </w:p>
        </w:tc>
        <w:tc>
          <w:tcPr>
            <w:tcW w:w="4460" w:type="dxa"/>
            <w:noWrap/>
          </w:tcPr>
          <w:p w:rsidR="00802EEB" w:rsidRPr="00802EEB" w:rsidRDefault="00802EEB" w:rsidP="00802EEB">
            <w:pPr>
              <w:rPr>
                <w:rFonts w:cs="Arial"/>
                <w:color w:val="000000"/>
              </w:rPr>
            </w:pPr>
            <w:r w:rsidRPr="00802EEB">
              <w:rPr>
                <w:rFonts w:cs="Arial"/>
                <w:color w:val="000000"/>
              </w:rPr>
              <w:t>Scholarship Prep - South Bay</w:t>
            </w:r>
          </w:p>
        </w:tc>
        <w:tc>
          <w:tcPr>
            <w:tcW w:w="1660" w:type="dxa"/>
            <w:noWrap/>
          </w:tcPr>
          <w:p w:rsidR="00802EEB" w:rsidRPr="00802EEB" w:rsidRDefault="00802EEB" w:rsidP="00802EEB">
            <w:pPr>
              <w:jc w:val="right"/>
              <w:rPr>
                <w:rFonts w:cs="Arial"/>
                <w:color w:val="000000"/>
              </w:rPr>
            </w:pPr>
            <w:r w:rsidRPr="00802EEB">
              <w:rPr>
                <w:rFonts w:cs="Arial"/>
                <w:color w:val="000000"/>
              </w:rPr>
              <w:t>0</w:t>
            </w:r>
          </w:p>
        </w:tc>
        <w:tc>
          <w:tcPr>
            <w:tcW w:w="1580" w:type="dxa"/>
            <w:noWrap/>
          </w:tcPr>
          <w:p w:rsidR="00802EEB" w:rsidRPr="00802EEB" w:rsidRDefault="00802EEB" w:rsidP="00802EEB">
            <w:pPr>
              <w:jc w:val="right"/>
              <w:rPr>
                <w:rFonts w:cs="Arial"/>
                <w:color w:val="000000"/>
              </w:rPr>
            </w:pPr>
            <w:r w:rsidRPr="00802EEB">
              <w:rPr>
                <w:rFonts w:cs="Arial"/>
                <w:color w:val="000000"/>
              </w:rPr>
              <w:t>0</w:t>
            </w:r>
          </w:p>
        </w:tc>
        <w:tc>
          <w:tcPr>
            <w:tcW w:w="1560" w:type="dxa"/>
            <w:noWrap/>
          </w:tcPr>
          <w:p w:rsidR="00802EEB" w:rsidRPr="00802EEB" w:rsidRDefault="00802EEB" w:rsidP="00802EEB">
            <w:pPr>
              <w:jc w:val="right"/>
              <w:rPr>
                <w:rFonts w:cs="Arial"/>
                <w:color w:val="000000"/>
              </w:rPr>
            </w:pPr>
            <w:r w:rsidRPr="00802EEB">
              <w:rPr>
                <w:rFonts w:cs="Arial"/>
                <w:color w:val="000000"/>
              </w:rPr>
              <w:t>0</w:t>
            </w:r>
          </w:p>
        </w:tc>
      </w:tr>
    </w:tbl>
    <w:p w:rsidR="009F278B" w:rsidRDefault="009F278B" w:rsidP="00F369A4">
      <w:pPr>
        <w:spacing w:before="240" w:after="240" w:line="259" w:lineRule="auto"/>
      </w:pPr>
      <w:r>
        <w:t xml:space="preserve">Created by the California Department of Education </w:t>
      </w:r>
      <w:r w:rsidR="00802EEB">
        <w:t xml:space="preserve">January </w:t>
      </w:r>
      <w:r w:rsidR="00BA0B4A">
        <w:t>9</w:t>
      </w:r>
      <w:r w:rsidR="00802EEB">
        <w:t>, 2020</w:t>
      </w:r>
      <w:r>
        <w:t>.</w:t>
      </w:r>
    </w:p>
    <w:p w:rsidR="00F510A8" w:rsidRPr="00C4744D" w:rsidRDefault="00F510A8" w:rsidP="00625C76">
      <w:pPr>
        <w:spacing w:before="240" w:after="240" w:line="259" w:lineRule="auto"/>
        <w:rPr>
          <w:rFonts w:cs="Arial"/>
        </w:rPr>
      </w:pPr>
      <w:r w:rsidRPr="00851E60">
        <w:rPr>
          <w:rFonts w:cs="Arial"/>
        </w:rPr>
        <w:t>Total 201</w:t>
      </w:r>
      <w:r w:rsidR="00C7683D">
        <w:rPr>
          <w:rFonts w:cs="Arial"/>
        </w:rPr>
        <w:t>8</w:t>
      </w:r>
      <w:r w:rsidRPr="00851E60">
        <w:t>–</w:t>
      </w:r>
      <w:r w:rsidRPr="00851E60">
        <w:rPr>
          <w:rFonts w:cs="Arial"/>
        </w:rPr>
        <w:t>1</w:t>
      </w:r>
      <w:r w:rsidR="00C7683D">
        <w:rPr>
          <w:rFonts w:cs="Arial"/>
        </w:rPr>
        <w:t>9</w:t>
      </w:r>
      <w:r w:rsidRPr="00851E60">
        <w:rPr>
          <w:rFonts w:cs="Arial"/>
        </w:rPr>
        <w:t xml:space="preserve"> ConApp entitlement funds for above </w:t>
      </w:r>
      <w:r w:rsidR="009F278B">
        <w:rPr>
          <w:rFonts w:cs="Arial"/>
        </w:rPr>
        <w:t>LEAs</w:t>
      </w:r>
      <w:r w:rsidRPr="00851E60">
        <w:rPr>
          <w:rFonts w:cs="Arial"/>
        </w:rPr>
        <w:t xml:space="preserve"> receiving regular approval: $</w:t>
      </w:r>
      <w:r w:rsidR="00C7683D">
        <w:rPr>
          <w:rFonts w:cs="Arial"/>
        </w:rPr>
        <w:t>5</w:t>
      </w:r>
      <w:r w:rsidR="00802EEB">
        <w:rPr>
          <w:rFonts w:cs="Arial"/>
        </w:rPr>
        <w:t>30</w:t>
      </w:r>
      <w:r w:rsidR="00181371">
        <w:rPr>
          <w:rFonts w:cs="Arial"/>
        </w:rPr>
        <w:t>,</w:t>
      </w:r>
      <w:r w:rsidR="00802EEB">
        <w:rPr>
          <w:rFonts w:cs="Arial"/>
        </w:rPr>
        <w:t>7</w:t>
      </w:r>
      <w:r w:rsidR="00CC1AE6">
        <w:rPr>
          <w:rFonts w:cs="Arial"/>
        </w:rPr>
        <w:t>8</w:t>
      </w:r>
      <w:r w:rsidR="00802EEB">
        <w:rPr>
          <w:rFonts w:cs="Arial"/>
        </w:rPr>
        <w:t>5</w:t>
      </w:r>
      <w:r w:rsidRPr="00851E60">
        <w:rPr>
          <w:rFonts w:cs="Arial"/>
        </w:rPr>
        <w:t>.</w:t>
      </w:r>
    </w:p>
    <w:sectPr w:rsidR="00F510A8" w:rsidRPr="00C4744D" w:rsidSect="00C062C1">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0E" w:rsidRDefault="00921A0E" w:rsidP="000E09DC">
      <w:r>
        <w:separator/>
      </w:r>
    </w:p>
  </w:endnote>
  <w:endnote w:type="continuationSeparator" w:id="0">
    <w:p w:rsidR="00921A0E" w:rsidRDefault="00921A0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0E" w:rsidRDefault="00921A0E" w:rsidP="000E09DC">
      <w:r>
        <w:separator/>
      </w:r>
    </w:p>
  </w:footnote>
  <w:footnote w:type="continuationSeparator" w:id="0">
    <w:p w:rsidR="00921A0E" w:rsidRDefault="00921A0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921A0E" w:rsidRPr="00527B0E" w:rsidRDefault="00921A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DA7497" w:rsidP="00306639">
    <w:pPr>
      <w:pStyle w:val="Header"/>
      <w:jc w:val="right"/>
    </w:pPr>
    <w:r>
      <w:t>im</w:t>
    </w:r>
    <w:r w:rsidR="00921A0E">
      <w:t>b-edmd-</w:t>
    </w:r>
    <w:r w:rsidR="008A72EF">
      <w:t>mar</w:t>
    </w:r>
    <w:r w:rsidR="0017692E">
      <w:t>20</w:t>
    </w:r>
    <w:r w:rsidR="00921A0E">
      <w:t>item01</w:t>
    </w:r>
  </w:p>
  <w:p w:rsidR="00921A0E" w:rsidRDefault="00702FB1" w:rsidP="00CD4723">
    <w:pPr>
      <w:pStyle w:val="Header"/>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p w:rsidR="00921A0E" w:rsidRPr="00E91B1C" w:rsidRDefault="00921A0E" w:rsidP="00CD47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28529C" w:rsidP="00E51E51">
    <w:pPr>
      <w:pStyle w:val="Header"/>
      <w:jc w:val="right"/>
    </w:pPr>
    <w:r>
      <w:t>im</w:t>
    </w:r>
    <w:r w:rsidR="00921A0E">
      <w:t>b-edmd-</w:t>
    </w:r>
    <w:r w:rsidR="00802EEB">
      <w:t>mar</w:t>
    </w:r>
    <w:r w:rsidR="0017692E">
      <w:t>20</w:t>
    </w:r>
    <w:r w:rsidR="00921A0E">
      <w:t>item01</w:t>
    </w:r>
  </w:p>
  <w:sdt>
    <w:sdtPr>
      <w:id w:val="-798676553"/>
      <w:docPartObj>
        <w:docPartGallery w:val="Page Numbers (Top of Page)"/>
        <w:docPartUnique/>
      </w:docPartObj>
    </w:sdtPr>
    <w:sdtEndPr/>
    <w:sdtContent>
      <w:p w:rsidR="00921A0E" w:rsidRDefault="00921A0E"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263948">
          <w:rPr>
            <w:bCs/>
            <w:noProof/>
          </w:rPr>
          <w:t>2</w:t>
        </w:r>
        <w:r w:rsidRPr="00E51E51">
          <w:rPr>
            <w:bCs/>
          </w:rPr>
          <w:fldChar w:fldCharType="end"/>
        </w:r>
        <w:r w:rsidRPr="00E51E51">
          <w:t xml:space="preserve"> of </w:t>
        </w:r>
        <w:r>
          <w:rPr>
            <w:bCs/>
          </w:rPr>
          <w:t>3</w:t>
        </w:r>
      </w:p>
      <w:p w:rsidR="00921A0E" w:rsidRPr="00CD4723" w:rsidRDefault="00702FB1" w:rsidP="00CD4723">
        <w:pPr>
          <w:pStyle w:val="Header"/>
          <w:jc w:val="right"/>
          <w:rPr>
            <w:bCs/>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C7683D" w:rsidP="00306639">
    <w:pPr>
      <w:pStyle w:val="Header"/>
      <w:jc w:val="right"/>
    </w:pPr>
    <w:r>
      <w:t>im</w:t>
    </w:r>
    <w:r w:rsidR="00921A0E">
      <w:t>b-edmd-</w:t>
    </w:r>
    <w:r w:rsidR="00802EEB">
      <w:t>mar20</w:t>
    </w:r>
    <w:r w:rsidR="00921A0E">
      <w:t>item01</w:t>
    </w:r>
  </w:p>
  <w:p w:rsidR="00921A0E" w:rsidRDefault="00702FB1" w:rsidP="00CD4723">
    <w:pPr>
      <w:pStyle w:val="Header"/>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sidR="00263948">
                  <w:rPr>
                    <w:rStyle w:val="PageNumber"/>
                    <w:rFonts w:eastAsiaTheme="majorEastAsia" w:cs="Arial"/>
                    <w:noProof/>
                  </w:rPr>
                  <w:t>2</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802EEB">
                  <w:rPr>
                    <w:rStyle w:val="PageNumber"/>
                    <w:rFonts w:eastAsiaTheme="majorEastAsia" w:cs="Arial"/>
                  </w:rPr>
                  <w:t>2</w:t>
                </w:r>
              </w:sdtContent>
            </w:sdt>
          </w:sdtContent>
        </w:sdt>
      </w:sdtContent>
    </w:sdt>
  </w:p>
  <w:p w:rsidR="00921A0E" w:rsidRPr="00E91B1C" w:rsidRDefault="00921A0E"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C7683D" w:rsidP="00E51E51">
    <w:pPr>
      <w:pStyle w:val="Header"/>
      <w:jc w:val="right"/>
    </w:pPr>
    <w:r>
      <w:t>im</w:t>
    </w:r>
    <w:r w:rsidR="00921A0E">
      <w:t>b-edmd-</w:t>
    </w:r>
    <w:r w:rsidR="00802EEB">
      <w:t>mar</w:t>
    </w:r>
    <w:r w:rsidR="00193CCA">
      <w:t>20</w:t>
    </w:r>
    <w:r w:rsidR="00921A0E">
      <w:t>item01</w:t>
    </w:r>
  </w:p>
  <w:p w:rsidR="00C70330" w:rsidRDefault="00C70330" w:rsidP="00E51E51">
    <w:pPr>
      <w:pStyle w:val="Header"/>
      <w:jc w:val="right"/>
    </w:pPr>
    <w:r>
      <w:t>Attachment 1</w:t>
    </w:r>
  </w:p>
  <w:p w:rsidR="00921A0E" w:rsidRDefault="00702FB1" w:rsidP="00C70330">
    <w:pPr>
      <w:pStyle w:val="Header"/>
      <w:spacing w:after="12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802EEB">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2AAB"/>
    <w:rsid w:val="00045739"/>
    <w:rsid w:val="00045A8A"/>
    <w:rsid w:val="0008249A"/>
    <w:rsid w:val="000C346E"/>
    <w:rsid w:val="000E09DC"/>
    <w:rsid w:val="000E5C5F"/>
    <w:rsid w:val="0010032E"/>
    <w:rsid w:val="001048F3"/>
    <w:rsid w:val="001064A7"/>
    <w:rsid w:val="00122A04"/>
    <w:rsid w:val="00130059"/>
    <w:rsid w:val="0017692E"/>
    <w:rsid w:val="00181371"/>
    <w:rsid w:val="0018148D"/>
    <w:rsid w:val="00181BE9"/>
    <w:rsid w:val="00193CCA"/>
    <w:rsid w:val="001A0CA5"/>
    <w:rsid w:val="001A33D7"/>
    <w:rsid w:val="001A4D67"/>
    <w:rsid w:val="001B3958"/>
    <w:rsid w:val="001B7414"/>
    <w:rsid w:val="001C55D3"/>
    <w:rsid w:val="001E1717"/>
    <w:rsid w:val="001E1929"/>
    <w:rsid w:val="00223112"/>
    <w:rsid w:val="00240B26"/>
    <w:rsid w:val="002519E7"/>
    <w:rsid w:val="00256D92"/>
    <w:rsid w:val="00263948"/>
    <w:rsid w:val="002841E9"/>
    <w:rsid w:val="0028529C"/>
    <w:rsid w:val="00293DC5"/>
    <w:rsid w:val="002B15E3"/>
    <w:rsid w:val="002B4B14"/>
    <w:rsid w:val="002C3D78"/>
    <w:rsid w:val="002D1A82"/>
    <w:rsid w:val="002E4CB5"/>
    <w:rsid w:val="002E6FCA"/>
    <w:rsid w:val="002F279B"/>
    <w:rsid w:val="00306639"/>
    <w:rsid w:val="00315131"/>
    <w:rsid w:val="00322488"/>
    <w:rsid w:val="003250E1"/>
    <w:rsid w:val="003318E3"/>
    <w:rsid w:val="00347FBB"/>
    <w:rsid w:val="00363520"/>
    <w:rsid w:val="00366B2D"/>
    <w:rsid w:val="003705FC"/>
    <w:rsid w:val="0038016F"/>
    <w:rsid w:val="00384ACF"/>
    <w:rsid w:val="003D189C"/>
    <w:rsid w:val="003D1ECD"/>
    <w:rsid w:val="003E1E8D"/>
    <w:rsid w:val="003E4DF7"/>
    <w:rsid w:val="003E5EF9"/>
    <w:rsid w:val="00406F50"/>
    <w:rsid w:val="00407E9B"/>
    <w:rsid w:val="0042019E"/>
    <w:rsid w:val="004203BC"/>
    <w:rsid w:val="00441994"/>
    <w:rsid w:val="0044670C"/>
    <w:rsid w:val="0047308D"/>
    <w:rsid w:val="0047534A"/>
    <w:rsid w:val="004824C6"/>
    <w:rsid w:val="004A7F8C"/>
    <w:rsid w:val="004D3F62"/>
    <w:rsid w:val="004E029B"/>
    <w:rsid w:val="005063D7"/>
    <w:rsid w:val="00517C00"/>
    <w:rsid w:val="00527B0E"/>
    <w:rsid w:val="005355EE"/>
    <w:rsid w:val="005B3852"/>
    <w:rsid w:val="00625C76"/>
    <w:rsid w:val="0068413A"/>
    <w:rsid w:val="00692300"/>
    <w:rsid w:val="00693951"/>
    <w:rsid w:val="006B2111"/>
    <w:rsid w:val="006C3AB3"/>
    <w:rsid w:val="006D0223"/>
    <w:rsid w:val="006E06C6"/>
    <w:rsid w:val="00702FB1"/>
    <w:rsid w:val="00726EDA"/>
    <w:rsid w:val="007313A3"/>
    <w:rsid w:val="007428B8"/>
    <w:rsid w:val="00746164"/>
    <w:rsid w:val="007515D9"/>
    <w:rsid w:val="00777320"/>
    <w:rsid w:val="00780BB6"/>
    <w:rsid w:val="0079080B"/>
    <w:rsid w:val="00793676"/>
    <w:rsid w:val="007B6FCC"/>
    <w:rsid w:val="007C5697"/>
    <w:rsid w:val="007D6A8F"/>
    <w:rsid w:val="007F6403"/>
    <w:rsid w:val="00802EEB"/>
    <w:rsid w:val="00862BAA"/>
    <w:rsid w:val="008909EE"/>
    <w:rsid w:val="008A1AFB"/>
    <w:rsid w:val="008A6F5A"/>
    <w:rsid w:val="008A72EF"/>
    <w:rsid w:val="0091117B"/>
    <w:rsid w:val="00912EFF"/>
    <w:rsid w:val="00921A0E"/>
    <w:rsid w:val="009B04E1"/>
    <w:rsid w:val="009D5028"/>
    <w:rsid w:val="009F01C2"/>
    <w:rsid w:val="009F278B"/>
    <w:rsid w:val="009F4B55"/>
    <w:rsid w:val="00A07F42"/>
    <w:rsid w:val="00A16315"/>
    <w:rsid w:val="00A30B3C"/>
    <w:rsid w:val="00A5203D"/>
    <w:rsid w:val="00A74AAE"/>
    <w:rsid w:val="00AC6AA0"/>
    <w:rsid w:val="00AD5657"/>
    <w:rsid w:val="00AF6D22"/>
    <w:rsid w:val="00B174FF"/>
    <w:rsid w:val="00B641AF"/>
    <w:rsid w:val="00B723BE"/>
    <w:rsid w:val="00B77A50"/>
    <w:rsid w:val="00B82705"/>
    <w:rsid w:val="00B916B4"/>
    <w:rsid w:val="00BA0B4A"/>
    <w:rsid w:val="00BB4F18"/>
    <w:rsid w:val="00BC2EA2"/>
    <w:rsid w:val="00BE1852"/>
    <w:rsid w:val="00C01958"/>
    <w:rsid w:val="00C062C1"/>
    <w:rsid w:val="00C27D57"/>
    <w:rsid w:val="00C455AE"/>
    <w:rsid w:val="00C4744D"/>
    <w:rsid w:val="00C70330"/>
    <w:rsid w:val="00C712EB"/>
    <w:rsid w:val="00C7683D"/>
    <w:rsid w:val="00C82CBA"/>
    <w:rsid w:val="00C83189"/>
    <w:rsid w:val="00CB142F"/>
    <w:rsid w:val="00CB69D5"/>
    <w:rsid w:val="00CC1AE6"/>
    <w:rsid w:val="00CC32EA"/>
    <w:rsid w:val="00CD4723"/>
    <w:rsid w:val="00CE1C84"/>
    <w:rsid w:val="00D47DAB"/>
    <w:rsid w:val="00D5115F"/>
    <w:rsid w:val="00D52B4B"/>
    <w:rsid w:val="00D8667C"/>
    <w:rsid w:val="00D86AB9"/>
    <w:rsid w:val="00D9082E"/>
    <w:rsid w:val="00DA7497"/>
    <w:rsid w:val="00DD0251"/>
    <w:rsid w:val="00DE175F"/>
    <w:rsid w:val="00E0498E"/>
    <w:rsid w:val="00E31A24"/>
    <w:rsid w:val="00E51E51"/>
    <w:rsid w:val="00E91B1C"/>
    <w:rsid w:val="00EA7D4F"/>
    <w:rsid w:val="00EB16F7"/>
    <w:rsid w:val="00EC504C"/>
    <w:rsid w:val="00EC73FA"/>
    <w:rsid w:val="00F369A4"/>
    <w:rsid w:val="00F40510"/>
    <w:rsid w:val="00F510A8"/>
    <w:rsid w:val="00F5125B"/>
    <w:rsid w:val="00FC1FCE"/>
    <w:rsid w:val="00FE3007"/>
    <w:rsid w:val="00FE4BD6"/>
    <w:rsid w:val="00FF2712"/>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EBF5E9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table" w:styleId="TableGrid">
    <w:name w:val="Table Grid"/>
    <w:basedOn w:val="TableNormal"/>
    <w:uiPriority w:val="39"/>
    <w:rsid w:val="0070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46670809">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5976931">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5D1A-C189-49E0-BFC8-D21AF5D1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935</Words>
  <Characters>5330</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March 2020 Agenda Item 10 - Meeting Agendas (CA State Board of Education)</vt:lpstr>
    </vt:vector>
  </TitlesOfParts>
  <Company>California State Board of Education</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10 - Meeting Agendas (CA State Board of Education)</dc:title>
  <dc:subject>Approval of 2019-20 Consolidated Applications.</dc:subject>
  <dc:creator/>
  <cp:keywords/>
  <dc:description/>
  <cp:lastPrinted>2019-09-12T18:51:00Z</cp:lastPrinted>
  <dcterms:created xsi:type="dcterms:W3CDTF">2020-01-06T22:28:00Z</dcterms:created>
  <dcterms:modified xsi:type="dcterms:W3CDTF">2020-02-28T01:18:00Z</dcterms:modified>
  <cp:category/>
</cp:coreProperties>
</file>