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D73A54">
        <w:rPr>
          <w:sz w:val="40"/>
          <w:szCs w:val="40"/>
        </w:rPr>
        <w:t>September</w:t>
      </w:r>
      <w:r w:rsidRPr="003D0A30">
        <w:rPr>
          <w:sz w:val="40"/>
          <w:szCs w:val="40"/>
        </w:rPr>
        <w:t xml:space="preserve"> </w:t>
      </w:r>
      <w:r w:rsidR="003D0A30">
        <w:rPr>
          <w:sz w:val="40"/>
          <w:szCs w:val="40"/>
        </w:rPr>
        <w:t>2020</w:t>
      </w:r>
      <w:r w:rsidRPr="00650909">
        <w:rPr>
          <w:sz w:val="40"/>
          <w:szCs w:val="40"/>
        </w:rPr>
        <w:t xml:space="preserve"> Agenda</w:t>
      </w:r>
      <w:r w:rsidRPr="00650909">
        <w:rPr>
          <w:sz w:val="40"/>
          <w:szCs w:val="40"/>
        </w:rPr>
        <w:br/>
        <w:t>Item #W-</w:t>
      </w:r>
      <w:r w:rsidR="0083599F">
        <w:rPr>
          <w:sz w:val="40"/>
          <w:szCs w:val="40"/>
        </w:rPr>
        <w:t>04</w:t>
      </w:r>
    </w:p>
    <w:p w:rsidR="0070573E" w:rsidRPr="00650909" w:rsidRDefault="0070573E" w:rsidP="007F5346">
      <w:pPr>
        <w:pStyle w:val="Heading2"/>
        <w:spacing w:before="0"/>
        <w:rPr>
          <w:sz w:val="36"/>
          <w:szCs w:val="36"/>
        </w:rPr>
      </w:pPr>
      <w:r w:rsidRPr="00650909">
        <w:rPr>
          <w:sz w:val="36"/>
          <w:szCs w:val="36"/>
        </w:rPr>
        <w:t>Subject</w:t>
      </w:r>
    </w:p>
    <w:p w:rsidR="0070573E" w:rsidRPr="00DB1487" w:rsidRDefault="0070573E" w:rsidP="00F0087C">
      <w:pPr>
        <w:spacing w:after="360"/>
        <w:rPr>
          <w:rFonts w:eastAsiaTheme="minorHAnsi"/>
        </w:rPr>
      </w:pPr>
      <w:r w:rsidRPr="00574B7D">
        <w:rPr>
          <w:rFonts w:eastAsiaTheme="minorHAnsi"/>
        </w:rPr>
        <w:t xml:space="preserve">Request by the </w:t>
      </w:r>
      <w:r w:rsidR="00D73A54">
        <w:rPr>
          <w:rFonts w:eastAsiaTheme="minorHAnsi"/>
          <w:b/>
        </w:rPr>
        <w:t>Oakland Unified</w:t>
      </w:r>
      <w:r w:rsidRPr="00CA4874">
        <w:rPr>
          <w:rFonts w:eastAsiaTheme="minorHAnsi"/>
          <w:b/>
        </w:rPr>
        <w:t xml:space="preserve"> School District</w:t>
      </w:r>
      <w:r>
        <w:rPr>
          <w:rFonts w:eastAsiaTheme="minorHAnsi"/>
          <w:b/>
        </w:rPr>
        <w:t xml:space="preserve"> </w:t>
      </w:r>
      <w:r w:rsidRPr="00C1333C">
        <w:t xml:space="preserve">to waive California </w:t>
      </w:r>
      <w:r w:rsidRPr="000F165D">
        <w:rPr>
          <w:i/>
        </w:rPr>
        <w:t>Education Code</w:t>
      </w:r>
      <w:r w:rsidR="0009326C">
        <w:rPr>
          <w:i/>
        </w:rPr>
        <w:t xml:space="preserve"> </w:t>
      </w:r>
      <w:r w:rsidRPr="00C1333C">
        <w:t>sections specifi</w:t>
      </w:r>
      <w:r w:rsidR="00345F36">
        <w:t>c</w:t>
      </w:r>
      <w:r w:rsidRPr="00C1333C">
        <w:t xml:space="preserve"> to statutory provisions for the lease of surplus property.</w:t>
      </w:r>
    </w:p>
    <w:p w:rsidR="0070573E" w:rsidRPr="00650909" w:rsidRDefault="0070573E" w:rsidP="007F5346">
      <w:pPr>
        <w:pStyle w:val="Heading2"/>
        <w:spacing w:before="0"/>
        <w:rPr>
          <w:sz w:val="36"/>
          <w:szCs w:val="36"/>
        </w:rPr>
      </w:pPr>
      <w:r w:rsidRPr="00650909">
        <w:rPr>
          <w:sz w:val="36"/>
          <w:szCs w:val="36"/>
        </w:rPr>
        <w:t>Waiver Number</w:t>
      </w:r>
    </w:p>
    <w:p w:rsidR="0070573E" w:rsidRDefault="00FB3788" w:rsidP="00CB069A">
      <w:pPr>
        <w:pStyle w:val="NoSpacing"/>
        <w:spacing w:after="240"/>
      </w:pPr>
      <w:r w:rsidRPr="00FB3788">
        <w:t>3-6-2020</w:t>
      </w:r>
    </w:p>
    <w:p w:rsidR="0070573E" w:rsidRPr="00650909" w:rsidRDefault="0070573E" w:rsidP="007F5346">
      <w:pPr>
        <w:pStyle w:val="Heading2"/>
        <w:spacing w:before="0"/>
        <w:rPr>
          <w:sz w:val="36"/>
          <w:szCs w:val="36"/>
        </w:rPr>
      </w:pPr>
      <w:r w:rsidRPr="00650909">
        <w:rPr>
          <w:sz w:val="36"/>
          <w:szCs w:val="36"/>
        </w:rPr>
        <w:t>Type of Action</w:t>
      </w:r>
    </w:p>
    <w:p w:rsidR="0070573E" w:rsidRPr="00870875" w:rsidRDefault="0070573E" w:rsidP="00F0087C">
      <w:pPr>
        <w:pStyle w:val="NoSpacing"/>
        <w:spacing w:after="360"/>
      </w:pPr>
      <w:r>
        <w:t>Action</w:t>
      </w:r>
    </w:p>
    <w:p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rsidR="0070573E" w:rsidRDefault="0070573E" w:rsidP="00F0087C">
      <w:pPr>
        <w:spacing w:after="360"/>
        <w:rPr>
          <w:rFonts w:eastAsiaTheme="minorHAnsi"/>
          <w:b/>
        </w:rPr>
      </w:pPr>
      <w:r w:rsidRPr="006E7C89">
        <w:rPr>
          <w:rFonts w:eastAsiaTheme="minorHAnsi"/>
        </w:rPr>
        <w:t xml:space="preserve">The </w:t>
      </w:r>
      <w:r w:rsidR="00FB3788" w:rsidRPr="00FB3788">
        <w:rPr>
          <w:rFonts w:eastAsiaTheme="minorHAnsi"/>
        </w:rPr>
        <w:t>Oakland Unified</w:t>
      </w:r>
      <w:r>
        <w:rPr>
          <w:rFonts w:eastAsiaTheme="minorHAnsi"/>
        </w:rPr>
        <w:t xml:space="preserve"> </w:t>
      </w:r>
      <w:r w:rsidRPr="00D40030">
        <w:rPr>
          <w:rFonts w:eastAsiaTheme="minorHAnsi"/>
        </w:rPr>
        <w:t>School District</w:t>
      </w:r>
      <w:r w:rsidR="00FB3788">
        <w:rPr>
          <w:rFonts w:eastAsiaTheme="minorHAnsi"/>
        </w:rPr>
        <w:t xml:space="preserve"> (Oakland USD)</w:t>
      </w:r>
      <w:r w:rsidRPr="00CF6048">
        <w:t xml:space="preserve"> </w:t>
      </w:r>
      <w:r w:rsidRPr="00C1333C">
        <w:t>is requesting</w:t>
      </w:r>
      <w:r w:rsidR="001C1BA3">
        <w:t xml:space="preserve"> to waive all of</w:t>
      </w:r>
      <w:r w:rsidRPr="00C1333C">
        <w:t xml:space="preserve"> California </w:t>
      </w:r>
      <w:r w:rsidRPr="007156A7">
        <w:rPr>
          <w:i/>
        </w:rPr>
        <w:t>E</w:t>
      </w:r>
      <w:r>
        <w:rPr>
          <w:i/>
        </w:rPr>
        <w:t>C</w:t>
      </w:r>
      <w:r w:rsidRPr="00C1333C">
        <w:t xml:space="preserve"> </w:t>
      </w:r>
      <w:r w:rsidRPr="00FB3788">
        <w:t xml:space="preserve">sections </w:t>
      </w:r>
      <w:r w:rsidR="00FB3788" w:rsidRPr="00FB3788">
        <w:t xml:space="preserve">17473 </w:t>
      </w:r>
      <w:r w:rsidRPr="00FB3788">
        <w:t xml:space="preserve">and </w:t>
      </w:r>
      <w:r w:rsidR="00FB3788">
        <w:t>17474</w:t>
      </w:r>
      <w:r w:rsidRPr="00C1333C">
        <w:t xml:space="preserve">, and portions of </w:t>
      </w:r>
      <w:r w:rsidR="00336EEA">
        <w:t xml:space="preserve">sections </w:t>
      </w:r>
      <w:r w:rsidR="00FB3788" w:rsidRPr="00FB3788">
        <w:t>17455, 17466, 1</w:t>
      </w:r>
      <w:r w:rsidR="00FB3788">
        <w:t>7468, 17469, 17470, 17472</w:t>
      </w:r>
      <w:r w:rsidR="00FB3788" w:rsidRPr="00FB3788">
        <w:t>, and 17475</w:t>
      </w:r>
      <w:r w:rsidR="008B7122" w:rsidRPr="00FB3788">
        <w:t>, which will allow the d</w:t>
      </w:r>
      <w:r w:rsidRPr="00FB3788">
        <w:t>istrict to maximize the return on the lease</w:t>
      </w:r>
      <w:r w:rsidR="00FB3788" w:rsidRPr="00FB3788">
        <w:t xml:space="preserve"> of two</w:t>
      </w:r>
      <w:r w:rsidR="001C1BA3" w:rsidRPr="00FB3788">
        <w:t xml:space="preserve"> piece</w:t>
      </w:r>
      <w:r w:rsidR="00FB3788" w:rsidRPr="00FB3788">
        <w:t>s</w:t>
      </w:r>
      <w:r w:rsidR="001C1BA3" w:rsidRPr="00FB3788">
        <w:t xml:space="preserve"> of </w:t>
      </w:r>
      <w:r w:rsidR="003151AF">
        <w:t xml:space="preserve">property </w:t>
      </w:r>
      <w:r w:rsidR="001C1BA3" w:rsidRPr="00FB3788">
        <w:t>through the Request for Proposal (RFP) process, maximizing the benefit from the lease</w:t>
      </w:r>
      <w:r w:rsidR="001F3EB2">
        <w:t>s</w:t>
      </w:r>
      <w:r w:rsidR="001C1BA3" w:rsidRPr="00FB3788">
        <w:t>.</w:t>
      </w:r>
    </w:p>
    <w:p w:rsidR="0070573E" w:rsidRPr="00650909" w:rsidRDefault="0070573E" w:rsidP="007F5346">
      <w:pPr>
        <w:pStyle w:val="Heading2"/>
        <w:spacing w:before="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w:t>
      </w:r>
      <w:r w:rsidR="0009326C" w:rsidRPr="0009326C">
        <w:rPr>
          <w:i/>
        </w:rPr>
        <w:t xml:space="preserve">Education Code </w:t>
      </w:r>
      <w:r w:rsidR="0009326C">
        <w:rPr>
          <w:i/>
        </w:rPr>
        <w:t>(</w:t>
      </w:r>
      <w:r>
        <w:rPr>
          <w:i/>
        </w:rPr>
        <w:t>EC</w:t>
      </w:r>
      <w:r w:rsidR="0009326C">
        <w:rPr>
          <w:i/>
        </w:rPr>
        <w:t>)</w:t>
      </w:r>
      <w:r>
        <w:rPr>
          <w:i/>
        </w:rPr>
        <w:t xml:space="preserve"> </w:t>
      </w:r>
      <w:r w:rsidR="001661A9">
        <w:t>S</w:t>
      </w:r>
      <w:r w:rsidRPr="00FC536B">
        <w:t>ection 33050</w:t>
      </w:r>
      <w:r>
        <w:br w:type="page"/>
      </w:r>
    </w:p>
    <w:p w:rsidR="0070573E" w:rsidRPr="00650909" w:rsidRDefault="0070573E" w:rsidP="007F5346">
      <w:pPr>
        <w:pStyle w:val="Heading2"/>
        <w:spacing w:before="0"/>
        <w:rPr>
          <w:sz w:val="36"/>
          <w:szCs w:val="36"/>
        </w:rPr>
      </w:pPr>
      <w:r w:rsidRPr="00650909">
        <w:rPr>
          <w:sz w:val="36"/>
          <w:szCs w:val="36"/>
        </w:rPr>
        <w:lastRenderedPageBreak/>
        <w:t>Recommendation</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9311A4" w:rsidP="00F0087C">
      <w:pPr>
        <w:spacing w:after="360"/>
        <w:rPr>
          <w:rFonts w:eastAsiaTheme="minorHAnsi"/>
          <w:b/>
        </w:rPr>
      </w:pPr>
      <w:r w:rsidRPr="00D019A9">
        <w:t>The California Department of Education (CDE) recommends approval with the following conditions: (1) that the proposal a district’s governing board determine</w:t>
      </w:r>
      <w:r w:rsidRPr="00D019A9">
        <w:rPr>
          <w:rFonts w:cs="Arial"/>
        </w:rPr>
        <w:t>s</w:t>
      </w:r>
      <w:r w:rsidRPr="00D019A9">
        <w:t xml:space="preserve"> to be the most desirable shall be selected within 30 to 60 days of the public meeting where the proposal</w:t>
      </w:r>
      <w:r w:rsidRPr="00D019A9">
        <w:rPr>
          <w:rFonts w:cs="Arial"/>
        </w:rPr>
        <w:t xml:space="preserve"> was</w:t>
      </w:r>
      <w:r w:rsidRPr="00D019A9">
        <w:t xml:space="preserve"> received, and that the reasons for that determination be discussed in public session and included in the minutes of the meeting; (2) that prior to entering into negotiations, the governing board shall hold a public hearing where members of the public, including labor organizations, can discuss possible uses of the surplus property and share concerns regarding any impact on the community</w:t>
      </w:r>
      <w:r w:rsidR="005155D5" w:rsidRPr="00D019A9">
        <w:t>; and (3) pursuant to the district’s waiver request, the waiver shall be granted for the lease of the two pieces of surplus property. If the district decides to pursue the sale of either property, another waiver request would be needed.</w:t>
      </w:r>
    </w:p>
    <w:p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w:t>
      </w:r>
      <w:r w:rsidR="001661A9" w:rsidRPr="00B75B1C">
        <w:rPr>
          <w:rFonts w:cs="Arial"/>
        </w:rPr>
        <w:t>33050</w:t>
      </w:r>
      <w:r w:rsidRPr="00B75B1C">
        <w:rPr>
          <w:rFonts w:cs="Arial"/>
        </w:rPr>
        <w:t xml:space="preserve">, the </w:t>
      </w:r>
      <w:r w:rsidR="008B7122" w:rsidRPr="00B75B1C">
        <w:rPr>
          <w:rFonts w:cs="Arial"/>
        </w:rPr>
        <w:t>d</w:t>
      </w:r>
      <w:r w:rsidRPr="00B75B1C">
        <w:rPr>
          <w:rFonts w:cs="Arial"/>
        </w:rPr>
        <w:t>istrict</w:t>
      </w:r>
      <w:r w:rsidR="00B75B1C" w:rsidRPr="00B75B1C">
        <w:rPr>
          <w:rFonts w:cs="Arial"/>
        </w:rPr>
        <w:t xml:space="preserve"> i</w:t>
      </w:r>
      <w:r w:rsidRPr="00B75B1C">
        <w:rPr>
          <w:rFonts w:cs="Arial"/>
        </w:rPr>
        <w:t>s</w:t>
      </w:r>
      <w:r w:rsidR="00B75B1C" w:rsidRPr="00B75B1C">
        <w:rPr>
          <w:rFonts w:cs="Arial"/>
        </w:rPr>
        <w:t xml:space="preserve"> </w:t>
      </w:r>
      <w:r w:rsidRPr="00B75B1C">
        <w:rPr>
          <w:rFonts w:cs="Arial"/>
        </w:rPr>
        <w:t xml:space="preserve">requesting that specific portions of the </w:t>
      </w:r>
      <w:r w:rsidRPr="00B75B1C">
        <w:rPr>
          <w:rFonts w:cs="Arial"/>
          <w:i/>
        </w:rPr>
        <w:t>EC</w:t>
      </w:r>
      <w:r w:rsidRPr="00B75B1C">
        <w:rPr>
          <w:rFonts w:cs="Arial"/>
        </w:rPr>
        <w:t xml:space="preserve"> relating to the lease of surplus property</w:t>
      </w:r>
      <w:r>
        <w:rPr>
          <w:rFonts w:cs="Arial"/>
        </w:rPr>
        <w:t xml:space="preserve"> be waived.</w:t>
      </w:r>
    </w:p>
    <w:p w:rsidR="0070573E" w:rsidRDefault="00B75B1C" w:rsidP="00A73073">
      <w:pPr>
        <w:spacing w:after="240"/>
        <w:rPr>
          <w:rFonts w:cs="Arial"/>
        </w:rPr>
      </w:pPr>
      <w:r>
        <w:rPr>
          <w:rFonts w:cs="Arial"/>
        </w:rPr>
        <w:t>Oakland USD</w:t>
      </w:r>
      <w:r w:rsidR="0070573E" w:rsidRPr="007F3AEA">
        <w:rPr>
          <w:rFonts w:cs="Arial"/>
        </w:rPr>
        <w:t xml:space="preserve"> 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w:t>
      </w:r>
      <w:r w:rsidR="0070573E" w:rsidRPr="00B75B1C">
        <w:rPr>
          <w:rFonts w:cs="Arial"/>
        </w:rPr>
        <w:t>to maximize the return on the lease</w:t>
      </w:r>
      <w:r w:rsidRPr="00B75B1C">
        <w:rPr>
          <w:rFonts w:cs="Arial"/>
        </w:rPr>
        <w:t xml:space="preserve"> of two</w:t>
      </w:r>
      <w:r w:rsidR="00180061" w:rsidRPr="00B75B1C">
        <w:rPr>
          <w:rFonts w:cs="Arial"/>
        </w:rPr>
        <w:t xml:space="preserve"> piece</w:t>
      </w:r>
      <w:r w:rsidRPr="00B75B1C">
        <w:rPr>
          <w:rFonts w:cs="Arial"/>
        </w:rPr>
        <w:t>s</w:t>
      </w:r>
      <w:r w:rsidR="0070573E" w:rsidRPr="008D35ED">
        <w:rPr>
          <w:rFonts w:cs="Arial"/>
        </w:rPr>
        <w:t xml:space="preserve"> </w:t>
      </w:r>
      <w:r w:rsidR="0070573E">
        <w:rPr>
          <w:rFonts w:cs="Arial"/>
        </w:rPr>
        <w:t xml:space="preserve">of </w:t>
      </w:r>
      <w:r w:rsidR="00180061">
        <w:rPr>
          <w:rFonts w:cs="Arial"/>
        </w:rPr>
        <w:t>real</w:t>
      </w:r>
      <w:r>
        <w:rPr>
          <w:rFonts w:cs="Arial"/>
        </w:rPr>
        <w:t xml:space="preserve"> property—one </w:t>
      </w:r>
      <w:r w:rsidR="0070573E" w:rsidRPr="008D35ED">
        <w:rPr>
          <w:rFonts w:cs="Arial"/>
        </w:rPr>
        <w:t xml:space="preserve">located at </w:t>
      </w:r>
      <w:r w:rsidRPr="00B75B1C">
        <w:rPr>
          <w:rFonts w:cs="Arial"/>
        </w:rPr>
        <w:t>2455 Church St.</w:t>
      </w:r>
      <w:r w:rsidR="00C5419D">
        <w:rPr>
          <w:rFonts w:cs="Arial"/>
        </w:rPr>
        <w:t>, Oakland,</w:t>
      </w:r>
      <w:r w:rsidRPr="00B75B1C">
        <w:rPr>
          <w:rFonts w:cs="Arial"/>
        </w:rPr>
        <w:t xml:space="preserve"> CA 94605</w:t>
      </w:r>
      <w:r>
        <w:rPr>
          <w:rFonts w:cs="Arial"/>
        </w:rPr>
        <w:t xml:space="preserve"> and</w:t>
      </w:r>
      <w:r w:rsidR="0070573E" w:rsidRPr="008D35ED">
        <w:rPr>
          <w:rFonts w:cs="Arial"/>
        </w:rPr>
        <w:t xml:space="preserve"> known as </w:t>
      </w:r>
      <w:r w:rsidRPr="00B75B1C">
        <w:rPr>
          <w:rFonts w:cs="Arial"/>
        </w:rPr>
        <w:t xml:space="preserve">the former Edward </w:t>
      </w:r>
      <w:proofErr w:type="spellStart"/>
      <w:r w:rsidRPr="00B75B1C">
        <w:rPr>
          <w:rFonts w:cs="Arial"/>
        </w:rPr>
        <w:t>Shands</w:t>
      </w:r>
      <w:proofErr w:type="spellEnd"/>
      <w:r w:rsidRPr="00B75B1C">
        <w:rPr>
          <w:rFonts w:cs="Arial"/>
        </w:rPr>
        <w:t xml:space="preserve"> Adult School</w:t>
      </w:r>
      <w:r>
        <w:rPr>
          <w:rFonts w:cs="Arial"/>
        </w:rPr>
        <w:t xml:space="preserve">, and the other located at </w:t>
      </w:r>
      <w:r w:rsidRPr="00B75B1C">
        <w:rPr>
          <w:rFonts w:cs="Arial"/>
        </w:rPr>
        <w:t>4551 Steele St, Oakland, CA 94619</w:t>
      </w:r>
      <w:r>
        <w:rPr>
          <w:rFonts w:cs="Arial"/>
        </w:rPr>
        <w:t xml:space="preserve"> and known as the </w:t>
      </w:r>
      <w:r w:rsidRPr="00B75B1C">
        <w:rPr>
          <w:rFonts w:cs="Arial"/>
        </w:rPr>
        <w:t>former Tilden Child Development Center</w:t>
      </w:r>
      <w:r>
        <w:rPr>
          <w:rFonts w:cs="Arial"/>
        </w:rPr>
        <w:t>—</w:t>
      </w:r>
      <w:r w:rsidR="0070573E" w:rsidRPr="008D35ED">
        <w:rPr>
          <w:rFonts w:cs="Arial"/>
        </w:rPr>
        <w:t>in a manner tha</w:t>
      </w:r>
      <w:r>
        <w:rPr>
          <w:rFonts w:cs="Arial"/>
        </w:rPr>
        <w:t xml:space="preserve">t best serves their </w:t>
      </w:r>
      <w:r w:rsidR="0070573E" w:rsidRPr="008D35ED">
        <w:rPr>
          <w:rFonts w:cs="Arial"/>
        </w:rPr>
        <w:t xml:space="preserve">community. </w:t>
      </w:r>
      <w:r w:rsidRPr="00B75B1C">
        <w:rPr>
          <w:rFonts w:cs="Arial"/>
        </w:rPr>
        <w:t xml:space="preserve">The </w:t>
      </w:r>
      <w:r>
        <w:rPr>
          <w:rFonts w:cs="Arial"/>
        </w:rPr>
        <w:t>properties have been declared surplus by the district’s 7-11 Committee and the</w:t>
      </w:r>
      <w:r w:rsidR="0039450E">
        <w:rPr>
          <w:rFonts w:cs="Arial"/>
        </w:rPr>
        <w:t xml:space="preserve"> </w:t>
      </w:r>
      <w:r>
        <w:rPr>
          <w:rFonts w:cs="Arial"/>
        </w:rPr>
        <w:t>d</w:t>
      </w:r>
      <w:r w:rsidRPr="00B75B1C">
        <w:rPr>
          <w:rFonts w:cs="Arial"/>
        </w:rPr>
        <w:t>istrict would like to</w:t>
      </w:r>
      <w:r>
        <w:rPr>
          <w:rFonts w:cs="Arial"/>
        </w:rPr>
        <w:t xml:space="preserve"> </w:t>
      </w:r>
      <w:r w:rsidRPr="00B75B1C">
        <w:rPr>
          <w:rFonts w:cs="Arial"/>
        </w:rPr>
        <w:t>offer the propert</w:t>
      </w:r>
      <w:r>
        <w:rPr>
          <w:rFonts w:cs="Arial"/>
        </w:rPr>
        <w:t>ies</w:t>
      </w:r>
      <w:r w:rsidRPr="00B75B1C">
        <w:rPr>
          <w:rFonts w:cs="Arial"/>
        </w:rPr>
        <w:t xml:space="preserve"> for lease through </w:t>
      </w:r>
      <w:r w:rsidR="00A73073">
        <w:rPr>
          <w:rFonts w:cs="Arial"/>
        </w:rPr>
        <w:t>the RFP</w:t>
      </w:r>
      <w:r w:rsidRPr="00B75B1C">
        <w:rPr>
          <w:rFonts w:cs="Arial"/>
        </w:rPr>
        <w:t xml:space="preserve"> </w:t>
      </w:r>
      <w:r w:rsidR="00A73073">
        <w:rPr>
          <w:rFonts w:cs="Arial"/>
        </w:rPr>
        <w:t xml:space="preserve">process, </w:t>
      </w:r>
      <w:r w:rsidRPr="00B75B1C">
        <w:rPr>
          <w:rFonts w:cs="Arial"/>
        </w:rPr>
        <w:t>followed by further</w:t>
      </w:r>
      <w:r w:rsidR="00A73073">
        <w:rPr>
          <w:rFonts w:cs="Arial"/>
        </w:rPr>
        <w:t xml:space="preserve"> </w:t>
      </w:r>
      <w:r w:rsidRPr="00B75B1C">
        <w:rPr>
          <w:rFonts w:cs="Arial"/>
        </w:rPr>
        <w:t>negotiations using the services of a broker who will advertise and solicit proposals from</w:t>
      </w:r>
      <w:r w:rsidR="00A73073">
        <w:rPr>
          <w:rFonts w:cs="Arial"/>
        </w:rPr>
        <w:t xml:space="preserve"> </w:t>
      </w:r>
      <w:r w:rsidRPr="00B75B1C">
        <w:rPr>
          <w:rFonts w:cs="Arial"/>
        </w:rPr>
        <w:t xml:space="preserve">potential </w:t>
      </w:r>
      <w:r w:rsidR="004942DE">
        <w:rPr>
          <w:rFonts w:cs="Arial"/>
        </w:rPr>
        <w:t>lessees</w:t>
      </w:r>
      <w:r w:rsidRPr="00B75B1C">
        <w:rPr>
          <w:rFonts w:cs="Arial"/>
        </w:rPr>
        <w:t>.</w:t>
      </w:r>
      <w:r w:rsidR="00A73073" w:rsidRPr="00A73073">
        <w:t xml:space="preserve"> </w:t>
      </w:r>
      <w:r w:rsidR="00A73073" w:rsidRPr="00A73073">
        <w:rPr>
          <w:rFonts w:cs="Arial"/>
        </w:rPr>
        <w:t xml:space="preserve">The </w:t>
      </w:r>
      <w:r w:rsidR="00A73073">
        <w:rPr>
          <w:rFonts w:cs="Arial"/>
        </w:rPr>
        <w:t>d</w:t>
      </w:r>
      <w:r w:rsidR="00A73073" w:rsidRPr="00A73073">
        <w:rPr>
          <w:rFonts w:cs="Arial"/>
        </w:rPr>
        <w:t>istrict will work closely with consultants to ensure that the process by</w:t>
      </w:r>
      <w:r w:rsidR="00A73073">
        <w:rPr>
          <w:rFonts w:cs="Arial"/>
        </w:rPr>
        <w:t xml:space="preserve"> </w:t>
      </w:r>
      <w:r w:rsidR="00A73073" w:rsidRPr="00A73073">
        <w:rPr>
          <w:rFonts w:cs="Arial"/>
        </w:rPr>
        <w:t>which the property is leased is fair, open, and competitive</w:t>
      </w:r>
      <w:r w:rsidR="001F3EB2">
        <w:rPr>
          <w:rFonts w:cs="Arial"/>
        </w:rPr>
        <w:t>.</w:t>
      </w:r>
    </w:p>
    <w:p w:rsidR="00B650D9" w:rsidRDefault="00776831" w:rsidP="00776831">
      <w:pPr>
        <w:spacing w:after="240"/>
        <w:rPr>
          <w:rFonts w:cs="Arial"/>
        </w:rPr>
      </w:pPr>
      <w:bookmarkStart w:id="1" w:name="_Hlk45132988"/>
      <w:r w:rsidRPr="00776831">
        <w:rPr>
          <w:rFonts w:cs="Arial"/>
        </w:rPr>
        <w:t>The American Federation of School County Municipal Employees (AFSCME), has registered a neutral position to the waiver request. The other two bargaining units—the Oakland Education Association (OEA) and Service Employees International Union (SEIU) 1021—are opposed to the waiver request. The OEA has cited a lack of a comprehensive plan to utilize Oakland USD facilities in the early-childhood-to-adult education programs. SEIU 1021, through subsequent email correspondence, has confirmed that it seconds OEA’s opposition, and further cites a belief that, even though the district only wishes to lease the properties, the waiving of the bidding process will somehow lead to the sale of properties</w:t>
      </w:r>
      <w:r w:rsidR="00A5316D" w:rsidRPr="00776831">
        <w:rPr>
          <w:rFonts w:cs="Arial"/>
        </w:rPr>
        <w:t>.</w:t>
      </w:r>
      <w:bookmarkEnd w:id="1"/>
    </w:p>
    <w:p w:rsidR="004B74D3" w:rsidRPr="00D019A9" w:rsidRDefault="006F583A" w:rsidP="00B650D9">
      <w:pPr>
        <w:spacing w:after="240"/>
      </w:pPr>
      <w:r w:rsidRPr="00D019A9">
        <w:t>Assembly Bill 1840</w:t>
      </w:r>
      <w:r w:rsidR="003A0EA8" w:rsidRPr="00D019A9">
        <w:t xml:space="preserve"> </w:t>
      </w:r>
      <w:r w:rsidR="00B650D9" w:rsidRPr="00D019A9">
        <w:t xml:space="preserve">provided emergency funding from the legislature to Oakland USD over three years, to deliver almost $35 million to the district to help stabilize its budget </w:t>
      </w:r>
      <w:r w:rsidR="00B650D9" w:rsidRPr="00D019A9">
        <w:lastRenderedPageBreak/>
        <w:t>and protect students. This bill authorized Oakland USD—if the school district has an outstanding emergency apportionment loan, until the emergency apportionment loan is repaid—to sell or lease surplus real property, together with any personal property located on the real property, owned by the school district and use the proceeds from the sale or lease to service, reduce, or retire the debt on the emergency apportionment loan, or for capital improvements of the school district’s facilities. S</w:t>
      </w:r>
      <w:r w:rsidR="003A0EA8" w:rsidRPr="00D019A9">
        <w:t xml:space="preserve">enate </w:t>
      </w:r>
      <w:r w:rsidR="00B650D9" w:rsidRPr="00D019A9">
        <w:t>B</w:t>
      </w:r>
      <w:r w:rsidR="003A0EA8" w:rsidRPr="00D019A9">
        <w:t>ill</w:t>
      </w:r>
      <w:r w:rsidR="00B650D9" w:rsidRPr="00D019A9">
        <w:t xml:space="preserve"> </w:t>
      </w:r>
      <w:r w:rsidR="00D019A9" w:rsidRPr="00D019A9">
        <w:t xml:space="preserve">(SB) </w:t>
      </w:r>
      <w:r w:rsidR="00B650D9" w:rsidRPr="00D019A9">
        <w:t>74</w:t>
      </w:r>
      <w:r w:rsidRPr="00D019A9">
        <w:t xml:space="preserve"> (Budget Act of 2020)</w:t>
      </w:r>
      <w:r w:rsidR="00B650D9" w:rsidRPr="00D019A9">
        <w:t xml:space="preserve"> reappropriates $16,009,000 of the $35 million from AB 1840 to the Superintendent of Public Instruction for allocation to Oakland USD in accordance with</w:t>
      </w:r>
      <w:r w:rsidR="003A0EA8" w:rsidRPr="00D019A9">
        <w:t xml:space="preserve"> </w:t>
      </w:r>
      <w:r w:rsidR="003A0EA8" w:rsidRPr="00D019A9">
        <w:rPr>
          <w:i/>
        </w:rPr>
        <w:t>EC</w:t>
      </w:r>
      <w:r w:rsidR="003A0EA8" w:rsidRPr="00D019A9">
        <w:t xml:space="preserve"> sections 42160–42161</w:t>
      </w:r>
      <w:r w:rsidR="00B650D9" w:rsidRPr="00D019A9">
        <w:t>. The disbursement of these funds is contingent on Oakland USD’s completion of the following: (a) affirmative action by the governing board to continue planning for, and timely implement, a school and facility closure and consolidation plan that supports the sale or lease of surplus property; (b) the required annual audit for the preceding year filed no later than December 15; and (c) affirmative board action to continue to update or develop short-term and long-term financial plans based on best practices and reasonable and accurate assumptions. Oakland USD has presently paid down $95,467,720 (including interest) of its $100,000,000 in emergency state loan funds and still owes $23,091,411 as of July 2020.</w:t>
      </w:r>
    </w:p>
    <w:p w:rsidR="00776831" w:rsidRDefault="004B74D3" w:rsidP="00B650D9">
      <w:pPr>
        <w:spacing w:after="240"/>
        <w:rPr>
          <w:rFonts w:eastAsiaTheme="majorEastAsia" w:cstheme="majorBidi"/>
          <w:b/>
        </w:rPr>
      </w:pPr>
      <w:r w:rsidRPr="00D019A9">
        <w:t xml:space="preserve">The current course of action proposed by the </w:t>
      </w:r>
      <w:r w:rsidR="005155D5" w:rsidRPr="00D019A9">
        <w:t>district</w:t>
      </w:r>
      <w:r w:rsidRPr="00D019A9">
        <w:t xml:space="preserve"> will allow it to meet the criteria stipulated in SB 74, and the approval of this waiver request by the SBE is in alignment with all similar previous waiver requests of this type. </w:t>
      </w:r>
    </w:p>
    <w:p w:rsidR="0070573E" w:rsidRPr="00976972" w:rsidRDefault="00FC7C25" w:rsidP="00F5151C">
      <w:pPr>
        <w:pStyle w:val="Heading3"/>
      </w:pPr>
      <w:r w:rsidRPr="00976972">
        <w:t>Demographic Information</w:t>
      </w:r>
    </w:p>
    <w:p w:rsidR="00776831" w:rsidRDefault="00A73073" w:rsidP="00776831">
      <w:pPr>
        <w:pStyle w:val="NoSpacing"/>
        <w:spacing w:after="240"/>
        <w:rPr>
          <w:b/>
        </w:rPr>
      </w:pPr>
      <w:r>
        <w:t>Oakland USD</w:t>
      </w:r>
      <w:r w:rsidR="0070573E" w:rsidRPr="006E7C89">
        <w:t xml:space="preserve"> has a student population of </w:t>
      </w:r>
      <w:r w:rsidR="00A5316D" w:rsidRPr="00A5316D">
        <w:t>35</w:t>
      </w:r>
      <w:r w:rsidR="00A5316D">
        <w:t>,</w:t>
      </w:r>
      <w:r w:rsidR="00A5316D" w:rsidRPr="00A5316D">
        <w:t>938</w:t>
      </w:r>
      <w:r w:rsidR="0070573E">
        <w:t xml:space="preserve"> and is </w:t>
      </w:r>
      <w:r w:rsidR="0070573E" w:rsidRPr="00A5316D">
        <w:t>located in an urban</w:t>
      </w:r>
      <w:r w:rsidR="0070573E">
        <w:t xml:space="preserve"> area of </w:t>
      </w:r>
      <w:r>
        <w:t>Alameda</w:t>
      </w:r>
      <w:r w:rsidR="0070573E">
        <w:t xml:space="preserve"> </w:t>
      </w:r>
      <w:r w:rsidR="0070573E" w:rsidRPr="006E7C89">
        <w:t>County.</w:t>
      </w:r>
    </w:p>
    <w:p w:rsidR="00F0087C" w:rsidRPr="00F5151C" w:rsidRDefault="0070573E" w:rsidP="00B650D9">
      <w:pPr>
        <w:pStyle w:val="NoSpacing"/>
        <w:spacing w:after="240"/>
        <w:rPr>
          <w:rStyle w:val="Hyperlink"/>
          <w:b/>
        </w:rPr>
      </w:pPr>
      <w:r w:rsidRPr="00A73073">
        <w:rPr>
          <w:b/>
        </w:rPr>
        <w:t>Because this is a</w:t>
      </w:r>
      <w:r w:rsidRPr="00294D15">
        <w:rPr>
          <w:b/>
        </w:rPr>
        <w:t xml:space="preserve"> general waiver,</w:t>
      </w:r>
      <w:r w:rsidR="00F5151C">
        <w:rPr>
          <w:b/>
        </w:rPr>
        <w:t xml:space="preserve"> if the SBE</w:t>
      </w:r>
      <w:r w:rsidRPr="00294D15">
        <w:rPr>
          <w:b/>
        </w:rPr>
        <w:t xml:space="preserve"> decides to deny the waiver,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2C6636">
        <w:rPr>
          <w:b/>
        </w:rPr>
        <w:t>w</w:t>
      </w:r>
      <w:r w:rsidR="009146B2" w:rsidRPr="00294D15">
        <w:rPr>
          <w:b/>
        </w:rPr>
        <w:t>eb page</w:t>
      </w:r>
      <w:r w:rsidRPr="00294D15">
        <w:rPr>
          <w:b/>
        </w:rPr>
        <w:t xml:space="preserve"> at </w:t>
      </w:r>
      <w:hyperlink r:id="rId15"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all </w:t>
      </w:r>
      <w:r w:rsidRPr="00A5316D">
        <w:t>previous waivers regard</w:t>
      </w:r>
      <w:r w:rsidR="00A5316D" w:rsidRPr="00A5316D">
        <w:t xml:space="preserve">ing the </w:t>
      </w:r>
      <w:r w:rsidR="004A3C3F">
        <w:t xml:space="preserve">bidding process and the </w:t>
      </w:r>
      <w:r w:rsidRPr="00A5316D">
        <w:t xml:space="preserve">lease of surplus property. The </w:t>
      </w:r>
      <w:r w:rsidR="008B7122" w:rsidRPr="00A5316D">
        <w:t>d</w:t>
      </w:r>
      <w:r w:rsidRPr="00A5316D">
        <w:t>istrict</w:t>
      </w:r>
      <w:r w:rsidR="00A5316D" w:rsidRPr="00A5316D">
        <w:t xml:space="preserve"> is</w:t>
      </w:r>
      <w:r w:rsidRPr="00A5316D">
        <w:t xml:space="preserve"> requesting to waive the same or similar provisions for the lease of surplus property</w:t>
      </w:r>
      <w:r w:rsidRPr="006E7C89">
        <w:t>.</w:t>
      </w:r>
    </w:p>
    <w:p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rsidR="0070573E" w:rsidRPr="00A5316D" w:rsidRDefault="0070573E" w:rsidP="00615DCF">
      <w:pPr>
        <w:spacing w:after="240"/>
      </w:pPr>
      <w:r w:rsidRPr="00C1333C">
        <w:t xml:space="preserve">The </w:t>
      </w:r>
      <w:r w:rsidRPr="00A5316D">
        <w:t>flexibility in property disposition requested herein will allow the</w:t>
      </w:r>
      <w:r w:rsidR="00F86309" w:rsidRPr="00A5316D">
        <w:t xml:space="preserve"> d</w:t>
      </w:r>
      <w:r w:rsidRPr="00A5316D">
        <w:t>istrict to maximize revenue from the lease of the propert</w:t>
      </w:r>
      <w:r w:rsidR="001A2A33" w:rsidRPr="00A5316D">
        <w:t>ies</w:t>
      </w:r>
      <w:r w:rsidRPr="00A5316D">
        <w:t>.</w:t>
      </w:r>
    </w:p>
    <w:p w:rsidR="0070573E" w:rsidRPr="00DE7A62" w:rsidRDefault="008B57A2" w:rsidP="00B00C6D">
      <w:pPr>
        <w:spacing w:after="240"/>
      </w:pPr>
      <w:r w:rsidRPr="00A5316D">
        <w:t xml:space="preserve">The district has certified that the </w:t>
      </w:r>
      <w:r w:rsidR="00A5316D" w:rsidRPr="00A5316D">
        <w:t>two sites have</w:t>
      </w:r>
      <w:r w:rsidR="00AE7DF3" w:rsidRPr="00A5316D">
        <w:t xml:space="preserve"> been owned for more than 10</w:t>
      </w:r>
      <w:r w:rsidR="0070573E" w:rsidRPr="00A5316D">
        <w:t xml:space="preserve"> years and there</w:t>
      </w:r>
      <w:r w:rsidR="005D1676" w:rsidRPr="00A5316D">
        <w:rPr>
          <w:b/>
        </w:rPr>
        <w:t xml:space="preserve"> </w:t>
      </w:r>
      <w:r w:rsidR="005D1676" w:rsidRPr="00A5316D">
        <w:t>have</w:t>
      </w:r>
      <w:r w:rsidR="00A5316D" w:rsidRPr="00A5316D">
        <w:t xml:space="preserve"> been no</w:t>
      </w:r>
      <w:r w:rsidR="0070573E" w:rsidRPr="00A5316D">
        <w:t xml:space="preserve"> improvements</w:t>
      </w:r>
      <w:r w:rsidR="00A5316D" w:rsidRPr="00A5316D">
        <w:t xml:space="preserve"> to either</w:t>
      </w:r>
      <w:r w:rsidR="0070573E" w:rsidRPr="00A5316D">
        <w:t xml:space="preserve"> funded by monies from the State School </w:t>
      </w:r>
      <w:r w:rsidR="0070573E" w:rsidRPr="00A5316D">
        <w:lastRenderedPageBreak/>
        <w:t>Facilities Program</w:t>
      </w:r>
      <w:r w:rsidR="00AE7DF3" w:rsidRPr="00A5316D">
        <w:t xml:space="preserve"> within the last 10</w:t>
      </w:r>
      <w:r w:rsidR="0070573E" w:rsidRPr="00A5316D">
        <w:t xml:space="preserve"> years. Therefore, pursuant to </w:t>
      </w:r>
      <w:r w:rsidR="0070573E" w:rsidRPr="00A5316D">
        <w:rPr>
          <w:i/>
        </w:rPr>
        <w:t>EC</w:t>
      </w:r>
      <w:r w:rsidR="0070573E" w:rsidRPr="00A5316D">
        <w:t xml:space="preserve"> Section 17462.</w:t>
      </w:r>
      <w:r w:rsidR="006F64A8" w:rsidRPr="00A5316D">
        <w:t xml:space="preserve">3, </w:t>
      </w:r>
      <w:r w:rsidR="00A5316D" w:rsidRPr="00A5316D">
        <w:t xml:space="preserve">financial reimbursement is not </w:t>
      </w:r>
      <w:r w:rsidR="0070573E" w:rsidRPr="00A5316D">
        <w:t>due to the State Allocation Board.</w:t>
      </w:r>
    </w:p>
    <w:p w:rsidR="0070573E" w:rsidRPr="007F22B9" w:rsidRDefault="00886386" w:rsidP="007F5346">
      <w:pPr>
        <w:pStyle w:val="Heading2"/>
        <w:spacing w:before="0"/>
        <w:rPr>
          <w:sz w:val="36"/>
          <w:szCs w:val="36"/>
        </w:rPr>
      </w:pPr>
      <w:r w:rsidRPr="007F22B9">
        <w:rPr>
          <w:sz w:val="36"/>
          <w:szCs w:val="36"/>
        </w:rPr>
        <w:t>Attachments</w:t>
      </w:r>
    </w:p>
    <w:p w:rsidR="0070573E" w:rsidRPr="002D1A82" w:rsidRDefault="0070573E" w:rsidP="00B650D9">
      <w:pPr>
        <w:pStyle w:val="ListParagraph"/>
        <w:numPr>
          <w:ilvl w:val="0"/>
          <w:numId w:val="15"/>
        </w:numPr>
        <w:spacing w:after="120"/>
        <w:contextualSpacing w:val="0"/>
      </w:pPr>
      <w:r w:rsidRPr="00D06B6F">
        <w:rPr>
          <w:rFonts w:cs="Arial"/>
          <w:b/>
        </w:rPr>
        <w:t>Attachment 1:</w:t>
      </w:r>
      <w:r w:rsidR="00D06B6F">
        <w:rPr>
          <w:rFonts w:cs="Arial"/>
        </w:rPr>
        <w:t xml:space="preserve"> </w:t>
      </w:r>
      <w:r w:rsidRPr="00D06B6F">
        <w:rPr>
          <w:rFonts w:cs="Arial"/>
        </w:rPr>
        <w:t>Summary Table (</w:t>
      </w:r>
      <w:r w:rsidR="00A5316D">
        <w:rPr>
          <w:rFonts w:cs="Arial"/>
        </w:rPr>
        <w:t>1</w:t>
      </w:r>
      <w:r w:rsidRPr="00D06B6F">
        <w:rPr>
          <w:rFonts w:cs="Arial"/>
        </w:rPr>
        <w:t xml:space="preserve"> page)</w:t>
      </w:r>
    </w:p>
    <w:p w:rsidR="0070573E" w:rsidRDefault="0070573E" w:rsidP="0070573E">
      <w:pPr>
        <w:pStyle w:val="ListParagraph"/>
        <w:numPr>
          <w:ilvl w:val="0"/>
          <w:numId w:val="15"/>
        </w:numPr>
        <w:spacing w:after="120"/>
        <w:sectPr w:rsidR="0070573E" w:rsidSect="0091117B">
          <w:type w:val="continuous"/>
          <w:pgSz w:w="12240" w:h="15840"/>
          <w:pgMar w:top="720" w:right="1440" w:bottom="1440" w:left="1440" w:header="720" w:footer="720" w:gutter="0"/>
          <w:cols w:space="720"/>
          <w:docGrid w:linePitch="360"/>
        </w:sectPr>
      </w:pPr>
      <w:r w:rsidRPr="00B650D9">
        <w:rPr>
          <w:b/>
        </w:rPr>
        <w:t>Attachment 2:</w:t>
      </w:r>
      <w:r>
        <w:t xml:space="preserve"> </w:t>
      </w:r>
      <w:r w:rsidR="00A5316D">
        <w:t>Oakland USD</w:t>
      </w:r>
      <w:r>
        <w:t xml:space="preserve"> General Waiver Request </w:t>
      </w:r>
      <w:r w:rsidR="00A5316D">
        <w:t>3-6-2020</w:t>
      </w:r>
      <w:r>
        <w:t xml:space="preserve"> (</w:t>
      </w:r>
      <w:r w:rsidR="0035186E">
        <w:t>6</w:t>
      </w:r>
      <w:r>
        <w:t xml:space="preserve"> pages).</w:t>
      </w:r>
      <w:r w:rsidRPr="002D1A82">
        <w:t xml:space="preserve"> (Original waiver request is signed and on file in the Waiver Office.)</w:t>
      </w:r>
      <w:r>
        <w:t xml:space="preserve"> </w:t>
      </w:r>
    </w:p>
    <w:p w:rsidR="00B55D56" w:rsidRPr="00805494" w:rsidRDefault="00B55D56" w:rsidP="00805494">
      <w:pPr>
        <w:pStyle w:val="Heading1"/>
        <w:jc w:val="center"/>
        <w:rPr>
          <w:sz w:val="40"/>
          <w:szCs w:val="40"/>
        </w:rPr>
      </w:pPr>
      <w:r w:rsidRPr="00805494">
        <w:rPr>
          <w:sz w:val="40"/>
          <w:szCs w:val="40"/>
        </w:rPr>
        <w:lastRenderedPageBreak/>
        <w:t>Attachment 1: Summary Table</w:t>
      </w:r>
    </w:p>
    <w:p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CF77A9" w:rsidRPr="00CF77A9">
        <w:rPr>
          <w:b w:val="0"/>
          <w:sz w:val="24"/>
          <w:szCs w:val="24"/>
        </w:rPr>
        <w:t>17455,</w:t>
      </w:r>
      <w:r w:rsidR="00CF77A9">
        <w:rPr>
          <w:b w:val="0"/>
          <w:sz w:val="24"/>
          <w:szCs w:val="24"/>
        </w:rPr>
        <w:t xml:space="preserve"> </w:t>
      </w:r>
      <w:r>
        <w:rPr>
          <w:b w:val="0"/>
          <w:sz w:val="24"/>
          <w:szCs w:val="24"/>
        </w:rPr>
        <w:t>et seq.</w:t>
      </w:r>
    </w:p>
    <w:tbl>
      <w:tblPr>
        <w:tblStyle w:val="TableGrid"/>
        <w:tblW w:w="4527"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7"/>
        <w:gridCol w:w="1332"/>
        <w:gridCol w:w="1980"/>
        <w:gridCol w:w="2108"/>
        <w:gridCol w:w="1431"/>
        <w:gridCol w:w="3192"/>
        <w:gridCol w:w="1639"/>
      </w:tblGrid>
      <w:tr w:rsidR="00D2147B" w:rsidRPr="00C1333C" w:rsidTr="0083599F">
        <w:trPr>
          <w:cantSplit/>
          <w:trHeight w:val="1052"/>
          <w:tblHeader/>
          <w:jc w:val="center"/>
        </w:trPr>
        <w:tc>
          <w:tcPr>
            <w:tcW w:w="517" w:type="pct"/>
            <w:tcBorders>
              <w:bottom w:val="single" w:sz="4" w:space="0" w:color="auto"/>
            </w:tcBorders>
            <w:shd w:val="clear" w:color="auto" w:fill="D9D9D9" w:themeFill="background1" w:themeFillShade="D9"/>
            <w:vAlign w:val="center"/>
          </w:tcPr>
          <w:p w:rsidR="00D2147B" w:rsidRPr="00CD7BCF" w:rsidRDefault="00D2147B" w:rsidP="007559D9">
            <w:pPr>
              <w:jc w:val="center"/>
              <w:rPr>
                <w:b/>
              </w:rPr>
            </w:pPr>
            <w:r w:rsidRPr="00CD7BCF">
              <w:rPr>
                <w:b/>
              </w:rPr>
              <w:t>Waiver Number</w:t>
            </w:r>
          </w:p>
        </w:tc>
        <w:tc>
          <w:tcPr>
            <w:tcW w:w="511" w:type="pct"/>
            <w:tcBorders>
              <w:bottom w:val="single" w:sz="4" w:space="0" w:color="auto"/>
            </w:tcBorders>
            <w:shd w:val="clear" w:color="auto" w:fill="D9D9D9" w:themeFill="background1" w:themeFillShade="D9"/>
            <w:vAlign w:val="center"/>
          </w:tcPr>
          <w:p w:rsidR="00D2147B" w:rsidRPr="00CD7BCF" w:rsidRDefault="00D2147B" w:rsidP="007559D9">
            <w:pPr>
              <w:jc w:val="center"/>
              <w:rPr>
                <w:b/>
              </w:rPr>
            </w:pPr>
            <w:r w:rsidRPr="00CD7BCF">
              <w:rPr>
                <w:b/>
              </w:rPr>
              <w:t>District</w:t>
            </w:r>
          </w:p>
        </w:tc>
        <w:tc>
          <w:tcPr>
            <w:tcW w:w="760" w:type="pct"/>
            <w:tcBorders>
              <w:bottom w:val="single" w:sz="4" w:space="0" w:color="auto"/>
            </w:tcBorders>
            <w:shd w:val="clear" w:color="auto" w:fill="D9D9D9" w:themeFill="background1" w:themeFillShade="D9"/>
            <w:vAlign w:val="center"/>
          </w:tcPr>
          <w:p w:rsidR="00D2147B" w:rsidRPr="00CD7BCF" w:rsidRDefault="00D2147B" w:rsidP="007559D9">
            <w:pPr>
              <w:jc w:val="center"/>
              <w:rPr>
                <w:b/>
              </w:rPr>
            </w:pPr>
            <w:r>
              <w:rPr>
                <w:b/>
              </w:rPr>
              <w:t>Property</w:t>
            </w:r>
          </w:p>
        </w:tc>
        <w:tc>
          <w:tcPr>
            <w:tcW w:w="809" w:type="pct"/>
            <w:tcBorders>
              <w:bottom w:val="single" w:sz="4" w:space="0" w:color="auto"/>
            </w:tcBorders>
            <w:shd w:val="clear" w:color="auto" w:fill="D9D9D9" w:themeFill="background1" w:themeFillShade="D9"/>
            <w:vAlign w:val="center"/>
          </w:tcPr>
          <w:p w:rsidR="00D2147B" w:rsidRPr="00CD7BCF" w:rsidRDefault="00D2147B" w:rsidP="007559D9">
            <w:pPr>
              <w:jc w:val="center"/>
              <w:rPr>
                <w:b/>
              </w:rPr>
            </w:pPr>
            <w:r w:rsidRPr="00CD7BCF">
              <w:rPr>
                <w:b/>
              </w:rPr>
              <w:t>Period of Request</w:t>
            </w:r>
          </w:p>
        </w:tc>
        <w:tc>
          <w:tcPr>
            <w:tcW w:w="549" w:type="pct"/>
            <w:shd w:val="clear" w:color="auto" w:fill="D9D9D9" w:themeFill="background1" w:themeFillShade="D9"/>
            <w:vAlign w:val="center"/>
          </w:tcPr>
          <w:p w:rsidR="00D2147B" w:rsidRPr="002F7BD4" w:rsidRDefault="00D2147B" w:rsidP="007559D9">
            <w:pPr>
              <w:jc w:val="center"/>
              <w:rPr>
                <w:b/>
              </w:rPr>
            </w:pPr>
            <w:r w:rsidRPr="002F7BD4">
              <w:rPr>
                <w:b/>
              </w:rPr>
              <w:t>Local Board Approval Date</w:t>
            </w:r>
          </w:p>
        </w:tc>
        <w:tc>
          <w:tcPr>
            <w:tcW w:w="1225" w:type="pct"/>
            <w:shd w:val="clear" w:color="auto" w:fill="D9D9D9" w:themeFill="background1" w:themeFillShade="D9"/>
            <w:vAlign w:val="center"/>
          </w:tcPr>
          <w:p w:rsidR="00D2147B" w:rsidRPr="002F7BD4" w:rsidRDefault="00D2147B" w:rsidP="007559D9">
            <w:pPr>
              <w:jc w:val="center"/>
              <w:rPr>
                <w:b/>
              </w:rPr>
            </w:pPr>
            <w:r w:rsidRPr="002F7BD4">
              <w:rPr>
                <w:b/>
              </w:rPr>
              <w:t>Ba</w:t>
            </w:r>
            <w:r>
              <w:rPr>
                <w:b/>
              </w:rPr>
              <w:t>rgaining Unit Representatives</w:t>
            </w:r>
          </w:p>
        </w:tc>
        <w:tc>
          <w:tcPr>
            <w:tcW w:w="629" w:type="pct"/>
            <w:shd w:val="clear" w:color="auto" w:fill="D9D9D9" w:themeFill="background1" w:themeFillShade="D9"/>
            <w:vAlign w:val="center"/>
          </w:tcPr>
          <w:p w:rsidR="00D2147B" w:rsidRPr="00E46F98" w:rsidRDefault="00D2147B" w:rsidP="007559D9">
            <w:pPr>
              <w:jc w:val="center"/>
              <w:rPr>
                <w:b/>
              </w:rPr>
            </w:pPr>
            <w:r w:rsidRPr="00E46F98">
              <w:rPr>
                <w:b/>
              </w:rPr>
              <w:t>Advisory Committee Consulted</w:t>
            </w:r>
          </w:p>
        </w:tc>
      </w:tr>
      <w:tr w:rsidR="00D2147B" w:rsidRPr="00C1333C" w:rsidTr="0083599F">
        <w:trPr>
          <w:cantSplit/>
          <w:trHeight w:val="6128"/>
          <w:jc w:val="center"/>
        </w:trPr>
        <w:tc>
          <w:tcPr>
            <w:tcW w:w="517" w:type="pct"/>
            <w:shd w:val="clear" w:color="auto" w:fill="auto"/>
          </w:tcPr>
          <w:p w:rsidR="00D2147B" w:rsidRPr="00CD7BCF" w:rsidRDefault="00D2147B" w:rsidP="007559D9">
            <w:pPr>
              <w:jc w:val="center"/>
            </w:pPr>
            <w:r>
              <w:t>3-6-2020</w:t>
            </w:r>
          </w:p>
        </w:tc>
        <w:tc>
          <w:tcPr>
            <w:tcW w:w="511" w:type="pct"/>
            <w:shd w:val="clear" w:color="auto" w:fill="auto"/>
          </w:tcPr>
          <w:p w:rsidR="00D2147B" w:rsidRPr="00CD7BCF" w:rsidRDefault="00D2147B" w:rsidP="007559D9">
            <w:pPr>
              <w:jc w:val="center"/>
            </w:pPr>
            <w:r>
              <w:t>Oakland Unified</w:t>
            </w:r>
            <w:r w:rsidRPr="00CD7BCF">
              <w:t xml:space="preserve"> School District</w:t>
            </w:r>
          </w:p>
        </w:tc>
        <w:tc>
          <w:tcPr>
            <w:tcW w:w="760" w:type="pct"/>
          </w:tcPr>
          <w:p w:rsidR="00D2147B" w:rsidRPr="00E46F98" w:rsidRDefault="00D2147B" w:rsidP="00953889">
            <w:pPr>
              <w:spacing w:after="240"/>
              <w:jc w:val="center"/>
            </w:pPr>
            <w:r>
              <w:t xml:space="preserve">2455 Church St. </w:t>
            </w:r>
            <w:r w:rsidRPr="00953889">
              <w:t>(the for</w:t>
            </w:r>
            <w:r>
              <w:t xml:space="preserve">mer Edward </w:t>
            </w:r>
            <w:proofErr w:type="spellStart"/>
            <w:r>
              <w:t>Shands</w:t>
            </w:r>
            <w:proofErr w:type="spellEnd"/>
            <w:r>
              <w:t xml:space="preserve"> Adult School) and 4551 Steele St. </w:t>
            </w:r>
            <w:r w:rsidRPr="00953889">
              <w:t>(the former Tilden Ch</w:t>
            </w:r>
            <w:r>
              <w:t>ild Development Center)</w:t>
            </w:r>
          </w:p>
        </w:tc>
        <w:tc>
          <w:tcPr>
            <w:tcW w:w="809" w:type="pct"/>
          </w:tcPr>
          <w:p w:rsidR="00D2147B" w:rsidRPr="00CD7BCF" w:rsidRDefault="00D2147B" w:rsidP="007559D9">
            <w:pPr>
              <w:spacing w:after="120"/>
              <w:jc w:val="center"/>
            </w:pPr>
            <w:r w:rsidRPr="00CD7BCF">
              <w:rPr>
                <w:b/>
              </w:rPr>
              <w:t>Requested:</w:t>
            </w:r>
            <w:r>
              <w:rPr>
                <w:b/>
              </w:rPr>
              <w:br/>
            </w:r>
            <w:r>
              <w:t>September 10, 2020 to September 8, 2022</w:t>
            </w:r>
          </w:p>
          <w:p w:rsidR="00D2147B" w:rsidRPr="00CD7BCF" w:rsidRDefault="00D2147B" w:rsidP="00C5419D">
            <w:pPr>
              <w:pStyle w:val="NoSpacing"/>
              <w:spacing w:after="120"/>
              <w:jc w:val="center"/>
            </w:pPr>
            <w:r w:rsidRPr="002B4230">
              <w:rPr>
                <w:b/>
              </w:rPr>
              <w:t>Recommended:</w:t>
            </w:r>
            <w:r>
              <w:rPr>
                <w:b/>
              </w:rPr>
              <w:br/>
            </w:r>
            <w:r>
              <w:t>September 11, 2020 to September 8, 2022</w:t>
            </w:r>
          </w:p>
        </w:tc>
        <w:tc>
          <w:tcPr>
            <w:tcW w:w="549" w:type="pct"/>
          </w:tcPr>
          <w:p w:rsidR="00D2147B" w:rsidRDefault="00D2147B" w:rsidP="00D2147B">
            <w:pPr>
              <w:spacing w:after="240"/>
              <w:jc w:val="center"/>
              <w:rPr>
                <w:rFonts w:cs="Arial"/>
              </w:rPr>
            </w:pPr>
            <w:r w:rsidRPr="007B3B9E">
              <w:rPr>
                <w:rFonts w:cs="Arial"/>
              </w:rPr>
              <w:t>6/10/2020</w:t>
            </w:r>
          </w:p>
          <w:p w:rsidR="00D2147B" w:rsidRDefault="00D2147B" w:rsidP="00D2147B">
            <w:pPr>
              <w:spacing w:after="240"/>
              <w:jc w:val="center"/>
              <w:rPr>
                <w:rFonts w:cs="Arial"/>
              </w:rPr>
            </w:pPr>
            <w:r w:rsidRPr="00012469">
              <w:rPr>
                <w:rFonts w:cs="Arial"/>
              </w:rPr>
              <w:t>Public Hearing</w:t>
            </w:r>
            <w:r>
              <w:rPr>
                <w:rFonts w:cs="Arial"/>
              </w:rPr>
              <w:t xml:space="preserve"> Date: 6/10/2020</w:t>
            </w:r>
          </w:p>
          <w:p w:rsidR="00D2147B" w:rsidRPr="00012469" w:rsidRDefault="00D2147B" w:rsidP="007559D9">
            <w:pPr>
              <w:jc w:val="center"/>
              <w:rPr>
                <w:rFonts w:cs="Arial"/>
              </w:rPr>
            </w:pPr>
            <w:r w:rsidRPr="00012469">
              <w:rPr>
                <w:rFonts w:cs="Arial"/>
              </w:rPr>
              <w:t>Public Hearing Advertised</w:t>
            </w:r>
            <w:r w:rsidRPr="00D2147B">
              <w:rPr>
                <w:rFonts w:cs="Arial"/>
              </w:rPr>
              <w:t xml:space="preserve">: </w:t>
            </w:r>
            <w:r w:rsidRPr="007B3B9E">
              <w:rPr>
                <w:rFonts w:cs="Arial"/>
              </w:rPr>
              <w:t>The public hearing was advertised in the Oakland Tribune.</w:t>
            </w:r>
          </w:p>
        </w:tc>
        <w:tc>
          <w:tcPr>
            <w:tcW w:w="1225" w:type="pct"/>
          </w:tcPr>
          <w:p w:rsidR="00D2147B" w:rsidRPr="00776831" w:rsidRDefault="00D2147B" w:rsidP="007B3B9E">
            <w:pPr>
              <w:spacing w:after="240"/>
              <w:jc w:val="center"/>
              <w:rPr>
                <w:rFonts w:cs="Arial"/>
                <w:b/>
              </w:rPr>
            </w:pPr>
            <w:r w:rsidRPr="007B3B9E">
              <w:rPr>
                <w:rFonts w:cs="Arial"/>
              </w:rPr>
              <w:t>American Federation of School County Municipal Employees</w:t>
            </w:r>
            <w:r>
              <w:t>,</w:t>
            </w:r>
            <w:r>
              <w:br/>
            </w:r>
            <w:r w:rsidRPr="005C7C88">
              <w:rPr>
                <w:rFonts w:cs="Arial"/>
              </w:rPr>
              <w:t>Local 257</w:t>
            </w:r>
            <w:r>
              <w:rPr>
                <w:rFonts w:cs="Arial"/>
              </w:rPr>
              <w:t>,</w:t>
            </w:r>
            <w:r w:rsidRPr="007B3B9E">
              <w:rPr>
                <w:rFonts w:cs="Arial"/>
              </w:rPr>
              <w:br/>
            </w:r>
            <w:bookmarkStart w:id="2" w:name="_Hlk45097575"/>
            <w:r w:rsidRPr="007B3B9E">
              <w:rPr>
                <w:rFonts w:cs="Arial"/>
              </w:rPr>
              <w:t>Melisha Linzie</w:t>
            </w:r>
            <w:bookmarkEnd w:id="2"/>
            <w:r w:rsidRPr="007B3B9E">
              <w:rPr>
                <w:rFonts w:cs="Arial"/>
              </w:rPr>
              <w:t>, President</w:t>
            </w:r>
            <w:r w:rsidRPr="007B3B9E">
              <w:rPr>
                <w:rFonts w:cs="Arial"/>
              </w:rPr>
              <w:br/>
              <w:t>5/1/2020</w:t>
            </w:r>
            <w:r>
              <w:rPr>
                <w:rFonts w:cs="Arial"/>
                <w:highlight w:val="yellow"/>
              </w:rPr>
              <w:br/>
            </w:r>
            <w:r w:rsidRPr="00776831">
              <w:rPr>
                <w:rFonts w:cs="Arial"/>
                <w:b/>
              </w:rPr>
              <w:t>Neutral</w:t>
            </w:r>
          </w:p>
          <w:p w:rsidR="00D2147B" w:rsidRPr="00776831" w:rsidRDefault="00D2147B" w:rsidP="007B3B9E">
            <w:pPr>
              <w:spacing w:after="240"/>
              <w:jc w:val="center"/>
              <w:rPr>
                <w:rFonts w:cs="Arial"/>
                <w:b/>
              </w:rPr>
            </w:pPr>
            <w:r w:rsidRPr="00776831">
              <w:rPr>
                <w:rFonts w:cs="Arial"/>
              </w:rPr>
              <w:t>Oakland Education Association</w:t>
            </w:r>
            <w:r w:rsidRPr="00776831">
              <w:rPr>
                <w:rFonts w:cs="Arial"/>
              </w:rPr>
              <w:br/>
              <w:t>Keith Brown, President</w:t>
            </w:r>
            <w:r w:rsidRPr="00776831">
              <w:rPr>
                <w:rFonts w:cs="Arial"/>
              </w:rPr>
              <w:br/>
              <w:t>5/1/2020</w:t>
            </w:r>
            <w:r w:rsidRPr="00776831">
              <w:rPr>
                <w:rFonts w:cs="Arial"/>
              </w:rPr>
              <w:br/>
            </w:r>
            <w:r w:rsidRPr="00776831">
              <w:rPr>
                <w:rFonts w:cs="Arial"/>
                <w:b/>
              </w:rPr>
              <w:t>Oppose</w:t>
            </w:r>
            <w:r>
              <w:rPr>
                <w:rFonts w:cs="Arial"/>
                <w:b/>
              </w:rPr>
              <w:t xml:space="preserve"> *</w:t>
            </w:r>
          </w:p>
          <w:p w:rsidR="00D2147B" w:rsidRDefault="00D2147B" w:rsidP="007B3B9E">
            <w:pPr>
              <w:spacing w:after="240"/>
              <w:jc w:val="center"/>
              <w:rPr>
                <w:rFonts w:cs="Arial"/>
                <w:b/>
              </w:rPr>
            </w:pPr>
            <w:r w:rsidRPr="00776831">
              <w:rPr>
                <w:rFonts w:cs="Arial"/>
              </w:rPr>
              <w:t>Service Employees International Union 1021</w:t>
            </w:r>
            <w:r w:rsidRPr="00776831">
              <w:rPr>
                <w:rFonts w:cs="Arial"/>
              </w:rPr>
              <w:br/>
              <w:t>Melvin Phillips, President</w:t>
            </w:r>
            <w:r w:rsidRPr="00776831">
              <w:rPr>
                <w:rFonts w:cs="Arial"/>
              </w:rPr>
              <w:br/>
              <w:t>5/1/2020</w:t>
            </w:r>
            <w:r w:rsidRPr="00776831">
              <w:rPr>
                <w:rFonts w:cs="Arial"/>
              </w:rPr>
              <w:br/>
            </w:r>
            <w:r w:rsidRPr="00776831">
              <w:rPr>
                <w:rFonts w:cs="Arial"/>
                <w:b/>
              </w:rPr>
              <w:t>Oppose</w:t>
            </w:r>
            <w:r>
              <w:rPr>
                <w:rFonts w:cs="Arial"/>
                <w:b/>
              </w:rPr>
              <w:t xml:space="preserve"> *</w:t>
            </w:r>
          </w:p>
          <w:p w:rsidR="00D2147B" w:rsidRPr="00D2147B" w:rsidRDefault="00D2147B" w:rsidP="00D2147B">
            <w:pPr>
              <w:pStyle w:val="ListParagraph"/>
              <w:spacing w:after="240"/>
              <w:ind w:left="0"/>
              <w:rPr>
                <w:rFonts w:cs="Arial"/>
              </w:rPr>
            </w:pPr>
            <w:r>
              <w:rPr>
                <w:rFonts w:cs="Arial"/>
              </w:rPr>
              <w:t>*Opposition to the waiver centers on the desire to not have the properties sold.</w:t>
            </w:r>
          </w:p>
        </w:tc>
        <w:tc>
          <w:tcPr>
            <w:tcW w:w="629" w:type="pct"/>
          </w:tcPr>
          <w:p w:rsidR="00D2147B" w:rsidRPr="00AA0327" w:rsidRDefault="00D2147B" w:rsidP="007559D9">
            <w:pPr>
              <w:spacing w:after="240"/>
              <w:jc w:val="center"/>
              <w:rPr>
                <w:rFonts w:cs="Arial"/>
                <w:highlight w:val="yellow"/>
              </w:rPr>
            </w:pPr>
            <w:r w:rsidRPr="007B3B9E">
              <w:t>Citizens</w:t>
            </w:r>
            <w:r>
              <w:t>’</w:t>
            </w:r>
            <w:r w:rsidRPr="007B3B9E">
              <w:t xml:space="preserve"> Bond Oversight Committee</w:t>
            </w:r>
            <w:r w:rsidRPr="007B3B9E">
              <w:br/>
            </w:r>
            <w:r w:rsidRPr="007B3B9E">
              <w:rPr>
                <w:rFonts w:cs="Arial"/>
              </w:rPr>
              <w:t>5/11/2020</w:t>
            </w:r>
            <w:r w:rsidRPr="007B3B9E">
              <w:rPr>
                <w:rFonts w:cs="Arial"/>
              </w:rPr>
              <w:br/>
            </w:r>
            <w:r w:rsidRPr="007B3B9E">
              <w:rPr>
                <w:rFonts w:cs="Arial"/>
                <w:b/>
              </w:rPr>
              <w:t>No Objections</w:t>
            </w:r>
          </w:p>
        </w:tc>
      </w:tr>
    </w:tbl>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953889" w:rsidP="00B55D56">
      <w:pPr>
        <w:tabs>
          <w:tab w:val="center" w:pos="4680"/>
          <w:tab w:val="right" w:pos="9360"/>
        </w:tabs>
        <w:ind w:left="1620" w:hanging="1620"/>
        <w:rPr>
          <w:szCs w:val="16"/>
        </w:rPr>
      </w:pPr>
      <w:r w:rsidRPr="00953889">
        <w:t>July 2020</w:t>
      </w:r>
    </w:p>
    <w:p w:rsidR="00B55D56" w:rsidRDefault="00B55D56" w:rsidP="00B55D56">
      <w:pPr>
        <w:spacing w:after="360"/>
        <w:sectPr w:rsidR="00B55D56" w:rsidSect="007559D9">
          <w:headerReference w:type="default" r:id="rId16"/>
          <w:pgSz w:w="15840" w:h="12240" w:orient="landscape" w:code="1"/>
          <w:pgMar w:top="720" w:right="720" w:bottom="720" w:left="720" w:header="720" w:footer="720" w:gutter="0"/>
          <w:pgNumType w:start="1"/>
          <w:cols w:space="720"/>
          <w:docGrid w:linePitch="360"/>
        </w:sectPr>
      </w:pPr>
    </w:p>
    <w:p w:rsidR="0070573E" w:rsidRPr="00805494" w:rsidRDefault="0070573E" w:rsidP="00805494">
      <w:pPr>
        <w:pStyle w:val="Heading1"/>
        <w:rPr>
          <w:sz w:val="40"/>
          <w:szCs w:val="40"/>
        </w:rPr>
      </w:pPr>
      <w:r w:rsidRPr="00805494">
        <w:rPr>
          <w:sz w:val="40"/>
          <w:szCs w:val="40"/>
        </w:rPr>
        <w:lastRenderedPageBreak/>
        <w:t xml:space="preserve">Attachment 2: </w:t>
      </w:r>
      <w:r w:rsidR="00F45278" w:rsidRPr="00805494">
        <w:rPr>
          <w:rStyle w:val="Heading2Char"/>
          <w:b/>
          <w:sz w:val="40"/>
          <w:szCs w:val="40"/>
        </w:rPr>
        <w:t>Oakland Unified</w:t>
      </w:r>
      <w:r w:rsidRPr="00805494">
        <w:rPr>
          <w:rStyle w:val="Heading2Char"/>
          <w:b/>
          <w:sz w:val="40"/>
          <w:szCs w:val="40"/>
        </w:rPr>
        <w:t xml:space="preserve"> School District General</w:t>
      </w:r>
      <w:r w:rsidRPr="00805494">
        <w:rPr>
          <w:sz w:val="40"/>
          <w:szCs w:val="40"/>
        </w:rPr>
        <w:t xml:space="preserve"> </w:t>
      </w:r>
      <w:r w:rsidR="00FB16E6" w:rsidRPr="00805494">
        <w:rPr>
          <w:rStyle w:val="Heading2Char"/>
          <w:b/>
          <w:sz w:val="40"/>
          <w:szCs w:val="40"/>
        </w:rPr>
        <w:t xml:space="preserve">Waiver Request </w:t>
      </w:r>
      <w:r w:rsidR="00F45278" w:rsidRPr="00805494">
        <w:rPr>
          <w:rStyle w:val="Heading2Char"/>
          <w:b/>
          <w:sz w:val="40"/>
          <w:szCs w:val="40"/>
        </w:rPr>
        <w:t>3-6-2020</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F45278" w:rsidRPr="00F45278">
        <w:rPr>
          <w:rFonts w:eastAsiaTheme="minorHAnsi" w:cs="Arial"/>
        </w:rPr>
        <w:t>0161259</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F45278" w:rsidRPr="00F45278">
        <w:rPr>
          <w:rFonts w:eastAsiaTheme="minorHAnsi" w:cs="Arial"/>
        </w:rPr>
        <w:t>3-6-2020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F45278" w:rsidRPr="00F45278">
        <w:rPr>
          <w:rFonts w:eastAsiaTheme="minorHAnsi" w:cs="Arial"/>
        </w:rPr>
        <w:t>2020</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F45278" w:rsidRPr="00F45278">
        <w:rPr>
          <w:rFonts w:eastAsiaTheme="minorHAnsi" w:cs="Arial"/>
        </w:rPr>
        <w:t>6/11/2020 9:16:37 AM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F45278" w:rsidRPr="00F45278">
        <w:rPr>
          <w:rFonts w:eastAsiaTheme="minorHAnsi" w:cs="Arial"/>
        </w:rPr>
        <w:t>Oakland Unified</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F45278" w:rsidRPr="00F45278">
        <w:rPr>
          <w:rFonts w:eastAsiaTheme="minorHAnsi" w:cs="Arial"/>
        </w:rPr>
        <w:t>1000 Broadway, Ste. 300</w:t>
      </w:r>
    </w:p>
    <w:p w:rsidR="00E94106" w:rsidRPr="00F13C69" w:rsidRDefault="00F45278" w:rsidP="00E94106">
      <w:pPr>
        <w:autoSpaceDE w:val="0"/>
        <w:autoSpaceDN w:val="0"/>
        <w:adjustRightInd w:val="0"/>
        <w:spacing w:after="240"/>
        <w:rPr>
          <w:rFonts w:eastAsiaTheme="minorHAnsi" w:cs="Arial"/>
        </w:rPr>
      </w:pPr>
      <w:r w:rsidRPr="00F45278">
        <w:rPr>
          <w:rFonts w:eastAsiaTheme="minorHAnsi" w:cs="Arial"/>
        </w:rPr>
        <w:t>Oakland, CA 94607</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F45278" w:rsidRPr="00F45278">
        <w:rPr>
          <w:rFonts w:eastAsiaTheme="minorHAnsi" w:cs="Arial"/>
        </w:rPr>
        <w:t>9/10/2020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F45278" w:rsidRPr="00F45278">
        <w:rPr>
          <w:rFonts w:eastAsiaTheme="minorHAnsi" w:cs="Arial"/>
        </w:rPr>
        <w:t>9/</w:t>
      </w:r>
      <w:r w:rsidR="00F45278">
        <w:rPr>
          <w:rFonts w:eastAsiaTheme="minorHAnsi" w:cs="Arial"/>
        </w:rPr>
        <w:t>8</w:t>
      </w:r>
      <w:r w:rsidR="00F45278" w:rsidRPr="00F45278">
        <w:rPr>
          <w:rFonts w:eastAsiaTheme="minorHAnsi" w:cs="Arial"/>
        </w:rPr>
        <w:t>/202</w:t>
      </w:r>
      <w:r w:rsidR="00F45278">
        <w:rPr>
          <w:rFonts w:eastAsiaTheme="minorHAnsi" w:cs="Arial"/>
        </w:rPr>
        <w:t>2</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F45278">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w:t>
      </w:r>
      <w:r w:rsidR="00675330">
        <w:t xml:space="preserve">Lease </w:t>
      </w:r>
      <w:r w:rsidRPr="00F13C69">
        <w:t>of Surplus Property</w:t>
      </w:r>
    </w:p>
    <w:p w:rsidR="00E94106" w:rsidRPr="00F13C69" w:rsidRDefault="00E94106" w:rsidP="00E94106">
      <w:pPr>
        <w:pStyle w:val="NoSpacing"/>
      </w:pPr>
      <w:r w:rsidRPr="00F13C69">
        <w:rPr>
          <w:i/>
        </w:rPr>
        <w:t>Ed Code</w:t>
      </w:r>
      <w:r w:rsidRPr="00F13C69">
        <w:t xml:space="preserve"> Section: </w:t>
      </w:r>
      <w:r w:rsidR="00F45278" w:rsidRPr="00F45278">
        <w:t>17455, 17466, 17468, 17469, 17470, 17472, 17473, 17474, 17475</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F45278">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F45278" w:rsidRPr="00F45278">
        <w:rPr>
          <w:rFonts w:eastAsiaTheme="minorHAnsi"/>
        </w:rPr>
        <w:t>See Attachment A</w:t>
      </w:r>
    </w:p>
    <w:p w:rsidR="00023555" w:rsidRPr="00023555" w:rsidRDefault="00E94106" w:rsidP="00023555">
      <w:pPr>
        <w:autoSpaceDE w:val="0"/>
        <w:autoSpaceDN w:val="0"/>
        <w:adjustRightInd w:val="0"/>
        <w:spacing w:after="240"/>
        <w:rPr>
          <w:rFonts w:eastAsiaTheme="minorHAnsi" w:cs="Arial"/>
        </w:rPr>
      </w:pPr>
      <w:r w:rsidRPr="00D74AFE">
        <w:rPr>
          <w:rFonts w:eastAsiaTheme="minorHAnsi" w:cs="Arial"/>
        </w:rPr>
        <w:t xml:space="preserve">Outcome Rationale: </w:t>
      </w:r>
      <w:r w:rsidR="00023555" w:rsidRPr="00023555">
        <w:rPr>
          <w:rFonts w:eastAsiaTheme="minorHAnsi" w:cs="Arial"/>
        </w:rPr>
        <w:t>The Oakland Unified School District Board of Education passed its 2020 Facilities Master Plan (Plan) indicating facilities needs from early childhood, TK-12 and Adult Education in May, 2020.</w:t>
      </w:r>
    </w:p>
    <w:p w:rsidR="00023555" w:rsidRPr="00023555" w:rsidRDefault="00023555" w:rsidP="00023555">
      <w:pPr>
        <w:autoSpaceDE w:val="0"/>
        <w:autoSpaceDN w:val="0"/>
        <w:adjustRightInd w:val="0"/>
        <w:spacing w:after="240"/>
        <w:rPr>
          <w:rFonts w:eastAsiaTheme="minorHAnsi" w:cs="Arial"/>
        </w:rPr>
      </w:pPr>
      <w:r w:rsidRPr="00023555">
        <w:rPr>
          <w:rFonts w:eastAsiaTheme="minorHAnsi" w:cs="Arial"/>
        </w:rPr>
        <w:t xml:space="preserve">As part of the development of the Plan, the Board convened a 7-11 Committee to review 5 vacant properties for potential surplus, including: 2455 Church St., CA 94605 (the former Edward </w:t>
      </w:r>
      <w:proofErr w:type="spellStart"/>
      <w:r w:rsidRPr="00023555">
        <w:rPr>
          <w:rFonts w:eastAsiaTheme="minorHAnsi" w:cs="Arial"/>
        </w:rPr>
        <w:t>Shands</w:t>
      </w:r>
      <w:proofErr w:type="spellEnd"/>
      <w:r w:rsidRPr="00023555">
        <w:rPr>
          <w:rFonts w:eastAsiaTheme="minorHAnsi" w:cs="Arial"/>
        </w:rPr>
        <w:t xml:space="preserve"> Adult School), and 4551 Steele St, Oakland, CA 94619 (the former Tilden Child Development Center). The 7-11 committee recommended and the Board voted to surplus two properties in order to pursue a </w:t>
      </w:r>
      <w:r w:rsidR="00FE48FF" w:rsidRPr="00023555">
        <w:rPr>
          <w:rFonts w:eastAsiaTheme="minorHAnsi" w:cs="Arial"/>
        </w:rPr>
        <w:t>long-term</w:t>
      </w:r>
      <w:r w:rsidRPr="00023555">
        <w:rPr>
          <w:rFonts w:eastAsiaTheme="minorHAnsi" w:cs="Arial"/>
        </w:rPr>
        <w:t xml:space="preserve"> lease. The District's Asset Management Policy indicates a priority for lease over a sale.</w:t>
      </w:r>
    </w:p>
    <w:p w:rsidR="00023555" w:rsidRPr="00023555" w:rsidRDefault="00023555" w:rsidP="00023555">
      <w:pPr>
        <w:autoSpaceDE w:val="0"/>
        <w:autoSpaceDN w:val="0"/>
        <w:adjustRightInd w:val="0"/>
        <w:spacing w:after="240"/>
        <w:rPr>
          <w:rFonts w:eastAsiaTheme="minorHAnsi" w:cs="Arial"/>
        </w:rPr>
      </w:pPr>
      <w:r w:rsidRPr="00023555">
        <w:rPr>
          <w:rFonts w:eastAsiaTheme="minorHAnsi" w:cs="Arial"/>
        </w:rPr>
        <w:t xml:space="preserve">The District desires to have the requested </w:t>
      </w:r>
      <w:r w:rsidRPr="00023555">
        <w:rPr>
          <w:rFonts w:eastAsiaTheme="minorHAnsi" w:cs="Arial"/>
          <w:i/>
        </w:rPr>
        <w:t>Education Code</w:t>
      </w:r>
      <w:r w:rsidRPr="00023555">
        <w:rPr>
          <w:rFonts w:eastAsiaTheme="minorHAnsi" w:cs="Arial"/>
        </w:rPr>
        <w:t xml:space="preserve"> sections, or portions thereof, waived to allow the District to maximize value to the community from its return on the lease of </w:t>
      </w:r>
      <w:proofErr w:type="spellStart"/>
      <w:r w:rsidRPr="00023555">
        <w:rPr>
          <w:rFonts w:eastAsiaTheme="minorHAnsi" w:cs="Arial"/>
        </w:rPr>
        <w:t>Shands</w:t>
      </w:r>
      <w:proofErr w:type="spellEnd"/>
      <w:r w:rsidRPr="00023555">
        <w:rPr>
          <w:rFonts w:eastAsiaTheme="minorHAnsi" w:cs="Arial"/>
        </w:rPr>
        <w:t xml:space="preserve"> and Tilden.</w:t>
      </w:r>
    </w:p>
    <w:p w:rsidR="00E94106" w:rsidRPr="00F13C69" w:rsidRDefault="00023555" w:rsidP="002043F5">
      <w:pPr>
        <w:autoSpaceDE w:val="0"/>
        <w:autoSpaceDN w:val="0"/>
        <w:adjustRightInd w:val="0"/>
        <w:spacing w:after="240"/>
        <w:rPr>
          <w:rFonts w:eastAsiaTheme="minorHAnsi" w:cs="Arial"/>
        </w:rPr>
      </w:pPr>
      <w:r w:rsidRPr="00023555">
        <w:rPr>
          <w:rFonts w:eastAsiaTheme="minorHAnsi" w:cs="Arial"/>
        </w:rPr>
        <w:t xml:space="preserve">The District has determined that these two sites are no longer needed for school purposes. It is the desire of the District to attract potential lessees who will benefit both </w:t>
      </w:r>
      <w:r w:rsidRPr="00023555">
        <w:rPr>
          <w:rFonts w:eastAsiaTheme="minorHAnsi" w:cs="Arial"/>
        </w:rPr>
        <w:lastRenderedPageBreak/>
        <w:t>the District and the neighborhood. The District anticipates attracting a much greater interest from potential lessees through a Request for Proposal process than a bid process.</w:t>
      </w:r>
    </w:p>
    <w:p w:rsidR="00E94106" w:rsidRPr="00F13C69" w:rsidRDefault="00E94106" w:rsidP="002043F5">
      <w:pPr>
        <w:autoSpaceDE w:val="0"/>
        <w:autoSpaceDN w:val="0"/>
        <w:adjustRightInd w:val="0"/>
        <w:spacing w:after="120"/>
        <w:rPr>
          <w:rFonts w:eastAsiaTheme="minorHAnsi" w:cs="Arial"/>
        </w:rPr>
      </w:pPr>
      <w:r w:rsidRPr="00F13C69">
        <w:rPr>
          <w:rFonts w:eastAsiaTheme="minorHAnsi" w:cs="Arial"/>
        </w:rPr>
        <w:t xml:space="preserve">Student Population: </w:t>
      </w:r>
      <w:r w:rsidR="00023555" w:rsidRPr="00023555">
        <w:rPr>
          <w:rFonts w:eastAsiaTheme="minorHAnsi" w:cs="Arial"/>
        </w:rPr>
        <w:t>35</w:t>
      </w:r>
      <w:r w:rsidR="00023555">
        <w:rPr>
          <w:rFonts w:eastAsiaTheme="minorHAnsi" w:cs="Arial"/>
        </w:rPr>
        <w:t>,</w:t>
      </w:r>
      <w:r w:rsidR="00023555" w:rsidRPr="00023555">
        <w:rPr>
          <w:rFonts w:eastAsiaTheme="minorHAnsi" w:cs="Arial"/>
        </w:rPr>
        <w:t>938</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127615">
        <w:rPr>
          <w:rFonts w:eastAsiaTheme="minorHAnsi" w:cs="Arial"/>
        </w:rPr>
        <w:t>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127615" w:rsidRPr="00127615">
        <w:rPr>
          <w:rFonts w:eastAsiaTheme="minorHAnsi" w:cs="Arial"/>
        </w:rPr>
        <w:t>6/10/2020</w:t>
      </w:r>
    </w:p>
    <w:p w:rsidR="00E94106" w:rsidRPr="00F13C69" w:rsidRDefault="00E94106" w:rsidP="002043F5">
      <w:pPr>
        <w:autoSpaceDE w:val="0"/>
        <w:autoSpaceDN w:val="0"/>
        <w:adjustRightInd w:val="0"/>
        <w:spacing w:after="120"/>
        <w:rPr>
          <w:rFonts w:eastAsiaTheme="minorHAnsi" w:cs="Arial"/>
        </w:rPr>
      </w:pPr>
      <w:r>
        <w:rPr>
          <w:rFonts w:eastAsiaTheme="minorHAnsi" w:cs="Arial"/>
        </w:rPr>
        <w:t xml:space="preserve">Public Hearing Advertised: </w:t>
      </w:r>
      <w:r w:rsidR="00127615" w:rsidRPr="00127615">
        <w:rPr>
          <w:rFonts w:eastAsiaTheme="minorHAnsi" w:cs="Arial"/>
        </w:rPr>
        <w:t>The public hearing was ad</w:t>
      </w:r>
      <w:r w:rsidR="00CD1F3F">
        <w:rPr>
          <w:rFonts w:eastAsiaTheme="minorHAnsi" w:cs="Arial"/>
        </w:rPr>
        <w:t>vertised in the Oakland Tribune</w:t>
      </w:r>
      <w:r w:rsidR="00127615" w:rsidRPr="00127615">
        <w:rPr>
          <w:rFonts w:eastAsiaTheme="minorHAnsi" w:cs="Arial"/>
        </w:rPr>
        <w: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127615" w:rsidRPr="00127615">
        <w:rPr>
          <w:rFonts w:eastAsiaTheme="minorHAnsi" w:cs="Arial"/>
        </w:rPr>
        <w:t>6/10/2020</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127615" w:rsidRPr="00127615">
        <w:rPr>
          <w:rFonts w:eastAsiaTheme="minorHAnsi" w:cs="Arial"/>
        </w:rPr>
        <w:t>Citizens</w:t>
      </w:r>
      <w:r w:rsidR="009C6DBB">
        <w:rPr>
          <w:rFonts w:eastAsiaTheme="minorHAnsi" w:cs="Arial"/>
        </w:rPr>
        <w:t>’</w:t>
      </w:r>
      <w:r w:rsidR="00127615" w:rsidRPr="00127615">
        <w:rPr>
          <w:rFonts w:eastAsiaTheme="minorHAnsi" w:cs="Arial"/>
        </w:rPr>
        <w:t xml:space="preserve"> Bond Oversight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127615" w:rsidRPr="00127615">
        <w:rPr>
          <w:rFonts w:eastAsiaTheme="minorHAnsi" w:cs="Arial"/>
        </w:rPr>
        <w:t>5/11/2020</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127615">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2043F5">
      <w:pPr>
        <w:autoSpaceDE w:val="0"/>
        <w:autoSpaceDN w:val="0"/>
        <w:adjustRightInd w:val="0"/>
        <w:spacing w:after="120"/>
        <w:rPr>
          <w:rFonts w:eastAsiaTheme="minorHAnsi" w:cs="Arial"/>
        </w:rPr>
      </w:pPr>
      <w:r>
        <w:rPr>
          <w:rFonts w:eastAsiaTheme="minorHAnsi" w:cs="Arial"/>
        </w:rPr>
        <w:t xml:space="preserve">Audit Penalty Yes or No: </w:t>
      </w:r>
      <w:r w:rsidR="00127615">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127615">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2D116F" w:rsidRPr="002D116F">
        <w:rPr>
          <w:rFonts w:eastAsiaTheme="minorHAnsi" w:cs="Arial"/>
        </w:rPr>
        <w:t>Ms. Jody Talkington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2D116F" w:rsidRPr="002D116F">
        <w:rPr>
          <w:rFonts w:eastAsiaTheme="minorHAnsi" w:cs="Arial"/>
        </w:rPr>
        <w:t>Senior Director of Strategic Projects, Supt Office</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7" w:tooltip="Email address for Jody Talkington" w:history="1">
        <w:r w:rsidR="002D116F" w:rsidRPr="002D116F">
          <w:rPr>
            <w:rStyle w:val="Hyperlink"/>
            <w:rFonts w:eastAsiaTheme="minorHAnsi" w:cs="Arial"/>
          </w:rPr>
          <w:t>jody.talkington@ousd.org</w:t>
        </w:r>
      </w:hyperlink>
    </w:p>
    <w:p w:rsidR="00E94106" w:rsidRPr="00713812" w:rsidRDefault="00C87831" w:rsidP="00CD1F3F">
      <w:pPr>
        <w:autoSpaceDE w:val="0"/>
        <w:autoSpaceDN w:val="0"/>
        <w:adjustRightInd w:val="0"/>
        <w:spacing w:after="240"/>
        <w:rPr>
          <w:rFonts w:eastAsiaTheme="minorHAnsi" w:cs="Arial"/>
        </w:rPr>
      </w:pPr>
      <w:r>
        <w:rPr>
          <w:rFonts w:eastAsiaTheme="minorHAnsi" w:cs="Arial"/>
        </w:rPr>
        <w:t>Telephone:</w:t>
      </w:r>
      <w:r w:rsidR="002D116F" w:rsidRPr="002D116F">
        <w:t xml:space="preserve"> </w:t>
      </w:r>
      <w:r w:rsidR="002D116F" w:rsidRPr="002D116F">
        <w:rPr>
          <w:rFonts w:eastAsiaTheme="minorHAnsi" w:cs="Arial"/>
        </w:rPr>
        <w:t>510-388-3304</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2D116F" w:rsidRPr="002D116F">
        <w:t xml:space="preserve"> </w:t>
      </w:r>
      <w:r w:rsidR="002D116F">
        <w:rPr>
          <w:rFonts w:eastAsiaTheme="minorHAnsi" w:cs="Arial"/>
        </w:rPr>
        <w:t>5/</w:t>
      </w:r>
      <w:r w:rsidR="002D116F" w:rsidRPr="002D116F">
        <w:rPr>
          <w:rFonts w:eastAsiaTheme="minorHAnsi" w:cs="Arial"/>
        </w:rPr>
        <w:t>1/2020</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2D116F" w:rsidRPr="002D116F">
        <w:rPr>
          <w:rFonts w:eastAsiaTheme="minorHAnsi" w:cs="Arial"/>
        </w:rPr>
        <w:t>American Federation of School County Municipal Emp</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2D116F" w:rsidRPr="002D116F">
        <w:rPr>
          <w:rFonts w:eastAsiaTheme="minorHAnsi" w:cs="Arial"/>
        </w:rPr>
        <w:t>Melisha Linzie</w:t>
      </w:r>
    </w:p>
    <w:p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2D116F" w:rsidRPr="002D116F">
        <w:rPr>
          <w:rFonts w:eastAsiaTheme="minorHAnsi" w:cs="Arial"/>
        </w:rPr>
        <w:t>President</w:t>
      </w:r>
    </w:p>
    <w:p w:rsidR="002D116F" w:rsidRPr="00713812" w:rsidRDefault="002D116F" w:rsidP="00E94106">
      <w:pPr>
        <w:autoSpaceDE w:val="0"/>
        <w:autoSpaceDN w:val="0"/>
        <w:adjustRightInd w:val="0"/>
        <w:rPr>
          <w:rFonts w:eastAsiaTheme="minorHAnsi" w:cs="Arial"/>
        </w:rPr>
      </w:pPr>
      <w:r>
        <w:rPr>
          <w:rFonts w:eastAsiaTheme="minorHAnsi" w:cs="Arial"/>
        </w:rPr>
        <w:t xml:space="preserve">Phone: </w:t>
      </w:r>
      <w:r w:rsidRPr="002D116F">
        <w:rPr>
          <w:rFonts w:eastAsiaTheme="minorHAnsi" w:cs="Arial"/>
        </w:rPr>
        <w:t>(510) 459-0567</w:t>
      </w:r>
    </w:p>
    <w:p w:rsidR="00E94106" w:rsidRPr="00713812" w:rsidRDefault="00E94106" w:rsidP="002D116F">
      <w:pPr>
        <w:autoSpaceDE w:val="0"/>
        <w:autoSpaceDN w:val="0"/>
        <w:adjustRightInd w:val="0"/>
        <w:spacing w:after="120"/>
        <w:rPr>
          <w:rFonts w:eastAsiaTheme="minorHAnsi" w:cs="Arial"/>
        </w:rPr>
      </w:pPr>
      <w:r w:rsidRPr="00713812">
        <w:rPr>
          <w:rFonts w:eastAsiaTheme="minorHAnsi" w:cs="Arial"/>
        </w:rPr>
        <w:t xml:space="preserve">Position: </w:t>
      </w:r>
      <w:r w:rsidR="002D116F">
        <w:rPr>
          <w:rFonts w:eastAsiaTheme="minorHAnsi" w:cs="Arial"/>
        </w:rPr>
        <w:t>Neutral</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2D116F" w:rsidRPr="002D116F">
        <w:t xml:space="preserve"> </w:t>
      </w:r>
      <w:r w:rsidR="002D116F" w:rsidRPr="002D116F">
        <w:rPr>
          <w:rFonts w:eastAsiaTheme="minorHAnsi" w:cs="Arial"/>
        </w:rPr>
        <w:t>5/1/2020</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2D116F" w:rsidRPr="002D116F">
        <w:rPr>
          <w:rFonts w:eastAsiaTheme="minorHAnsi" w:cs="Arial"/>
        </w:rPr>
        <w:t>Oakland Education Association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2D116F" w:rsidRPr="002D116F">
        <w:rPr>
          <w:rFonts w:eastAsiaTheme="minorHAnsi" w:cs="Arial"/>
        </w:rPr>
        <w:t>Keith Brown</w:t>
      </w:r>
    </w:p>
    <w:p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2D116F" w:rsidRPr="002D116F">
        <w:rPr>
          <w:rFonts w:eastAsiaTheme="minorHAnsi" w:cs="Arial"/>
        </w:rPr>
        <w:t>President</w:t>
      </w:r>
    </w:p>
    <w:p w:rsidR="002D116F" w:rsidRPr="00713812" w:rsidRDefault="002D116F" w:rsidP="00E94106">
      <w:pPr>
        <w:autoSpaceDE w:val="0"/>
        <w:autoSpaceDN w:val="0"/>
        <w:adjustRightInd w:val="0"/>
        <w:rPr>
          <w:rFonts w:eastAsiaTheme="minorHAnsi" w:cs="Arial"/>
        </w:rPr>
      </w:pPr>
      <w:r>
        <w:rPr>
          <w:rFonts w:eastAsiaTheme="minorHAnsi" w:cs="Arial"/>
        </w:rPr>
        <w:t>Phone:</w:t>
      </w:r>
      <w:r w:rsidRPr="002D116F">
        <w:t xml:space="preserve"> </w:t>
      </w:r>
      <w:r w:rsidRPr="002D116F">
        <w:rPr>
          <w:rFonts w:eastAsiaTheme="minorHAnsi" w:cs="Arial"/>
        </w:rPr>
        <w:t>(510) 763-4020</w:t>
      </w:r>
    </w:p>
    <w:p w:rsidR="00C0446B" w:rsidRDefault="00E94106" w:rsidP="002043F5">
      <w:pPr>
        <w:pStyle w:val="NoSpacing"/>
        <w:rPr>
          <w:rFonts w:cs="Arial"/>
        </w:rPr>
      </w:pPr>
      <w:r w:rsidRPr="00713812">
        <w:rPr>
          <w:rFonts w:cs="Arial"/>
        </w:rPr>
        <w:t>Position:</w:t>
      </w:r>
      <w:r w:rsidR="002D116F" w:rsidRPr="002D116F">
        <w:t xml:space="preserve"> </w:t>
      </w:r>
      <w:r w:rsidR="002D116F" w:rsidRPr="002D116F">
        <w:rPr>
          <w:rFonts w:cs="Arial"/>
        </w:rPr>
        <w:t>Oppose</w:t>
      </w:r>
    </w:p>
    <w:p w:rsidR="002043F5" w:rsidRPr="002043F5" w:rsidRDefault="002043F5" w:rsidP="002043F5">
      <w:pPr>
        <w:autoSpaceDE w:val="0"/>
        <w:autoSpaceDN w:val="0"/>
        <w:adjustRightInd w:val="0"/>
        <w:spacing w:after="120"/>
      </w:pPr>
      <w:r w:rsidRPr="002043F5">
        <w:t>Comments: See attached response from OEA</w:t>
      </w:r>
    </w:p>
    <w:p w:rsidR="002D116F" w:rsidRPr="00713812" w:rsidRDefault="002D116F" w:rsidP="002D116F">
      <w:pPr>
        <w:autoSpaceDE w:val="0"/>
        <w:autoSpaceDN w:val="0"/>
        <w:adjustRightInd w:val="0"/>
        <w:rPr>
          <w:rFonts w:eastAsiaTheme="minorHAnsi" w:cs="Arial"/>
        </w:rPr>
      </w:pPr>
      <w:r>
        <w:rPr>
          <w:rFonts w:eastAsiaTheme="minorHAnsi" w:cs="Arial"/>
        </w:rPr>
        <w:t>Bargaining Unit Date:</w:t>
      </w:r>
      <w:r w:rsidRPr="002D116F">
        <w:t xml:space="preserve"> </w:t>
      </w:r>
      <w:r w:rsidRPr="002D116F">
        <w:rPr>
          <w:rFonts w:eastAsiaTheme="minorHAnsi" w:cs="Arial"/>
        </w:rPr>
        <w:t>5/1/2020</w:t>
      </w:r>
    </w:p>
    <w:p w:rsidR="002D116F" w:rsidRPr="00713812" w:rsidRDefault="002D116F" w:rsidP="002D116F">
      <w:pPr>
        <w:autoSpaceDE w:val="0"/>
        <w:autoSpaceDN w:val="0"/>
        <w:adjustRightInd w:val="0"/>
        <w:rPr>
          <w:rFonts w:eastAsiaTheme="minorHAnsi" w:cs="Arial"/>
        </w:rPr>
      </w:pPr>
      <w:r w:rsidRPr="00713812">
        <w:rPr>
          <w:rFonts w:eastAsiaTheme="minorHAnsi" w:cs="Arial"/>
        </w:rPr>
        <w:t xml:space="preserve">Name: </w:t>
      </w:r>
      <w:r w:rsidRPr="002D116F">
        <w:rPr>
          <w:rFonts w:eastAsiaTheme="minorHAnsi" w:cs="Arial"/>
        </w:rPr>
        <w:t>Service Employees International Union 1021</w:t>
      </w:r>
    </w:p>
    <w:p w:rsidR="002D116F" w:rsidRPr="00713812" w:rsidRDefault="002D116F" w:rsidP="002D116F">
      <w:pPr>
        <w:autoSpaceDE w:val="0"/>
        <w:autoSpaceDN w:val="0"/>
        <w:adjustRightInd w:val="0"/>
        <w:rPr>
          <w:rFonts w:eastAsiaTheme="minorHAnsi" w:cs="Arial"/>
        </w:rPr>
      </w:pPr>
      <w:r w:rsidRPr="00713812">
        <w:rPr>
          <w:rFonts w:eastAsiaTheme="minorHAnsi" w:cs="Arial"/>
        </w:rPr>
        <w:t xml:space="preserve">Representative: </w:t>
      </w:r>
      <w:r w:rsidR="0039450E">
        <w:rPr>
          <w:rFonts w:eastAsiaTheme="minorHAnsi" w:cs="Arial"/>
        </w:rPr>
        <w:t>Melvin Phillips</w:t>
      </w:r>
    </w:p>
    <w:p w:rsidR="002D116F" w:rsidRPr="00713812" w:rsidRDefault="002D116F" w:rsidP="002D116F">
      <w:pPr>
        <w:autoSpaceDE w:val="0"/>
        <w:autoSpaceDN w:val="0"/>
        <w:adjustRightInd w:val="0"/>
        <w:rPr>
          <w:rFonts w:eastAsiaTheme="minorHAnsi" w:cs="Arial"/>
        </w:rPr>
      </w:pPr>
      <w:r w:rsidRPr="00713812">
        <w:rPr>
          <w:rFonts w:eastAsiaTheme="minorHAnsi" w:cs="Arial"/>
        </w:rPr>
        <w:t xml:space="preserve">Title: </w:t>
      </w:r>
      <w:r w:rsidRPr="002D116F">
        <w:rPr>
          <w:rFonts w:eastAsiaTheme="minorHAnsi" w:cs="Arial"/>
        </w:rPr>
        <w:t>President</w:t>
      </w:r>
    </w:p>
    <w:p w:rsidR="002D116F" w:rsidRDefault="002D116F" w:rsidP="00E94106">
      <w:pPr>
        <w:pStyle w:val="NoSpacing"/>
        <w:rPr>
          <w:rFonts w:cs="Arial"/>
        </w:rPr>
      </w:pPr>
      <w:r>
        <w:rPr>
          <w:rFonts w:cs="Arial"/>
        </w:rPr>
        <w:t>Phone:</w:t>
      </w:r>
      <w:r w:rsidRPr="002D116F">
        <w:t xml:space="preserve"> </w:t>
      </w:r>
      <w:r w:rsidRPr="002D116F">
        <w:rPr>
          <w:rFonts w:cs="Arial"/>
        </w:rPr>
        <w:t>(510)</w:t>
      </w:r>
      <w:r w:rsidR="005C7C88">
        <w:rPr>
          <w:rFonts w:cs="Arial"/>
        </w:rPr>
        <w:t xml:space="preserve"> </w:t>
      </w:r>
      <w:r w:rsidRPr="002D116F">
        <w:rPr>
          <w:rFonts w:cs="Arial"/>
        </w:rPr>
        <w:t>350-4527</w:t>
      </w:r>
    </w:p>
    <w:p w:rsidR="002D116F" w:rsidRDefault="002D116F" w:rsidP="00E94106">
      <w:pPr>
        <w:pStyle w:val="NoSpacing"/>
        <w:rPr>
          <w:rFonts w:cs="Arial"/>
        </w:rPr>
      </w:pPr>
      <w:r w:rsidRPr="00713812">
        <w:rPr>
          <w:rFonts w:cs="Arial"/>
        </w:rPr>
        <w:t>Position:</w:t>
      </w:r>
      <w:r w:rsidRPr="002D116F">
        <w:t xml:space="preserve"> </w:t>
      </w:r>
      <w:r w:rsidRPr="002D116F">
        <w:rPr>
          <w:rFonts w:cs="Arial"/>
        </w:rPr>
        <w:t>Oppose</w:t>
      </w:r>
    </w:p>
    <w:p w:rsidR="002043F5" w:rsidRDefault="002043F5" w:rsidP="00E94106">
      <w:pPr>
        <w:pStyle w:val="NoSpacing"/>
        <w:rPr>
          <w:rFonts w:cs="Arial"/>
        </w:rPr>
      </w:pPr>
      <w:r>
        <w:rPr>
          <w:rFonts w:cs="Arial"/>
        </w:rPr>
        <w:t>Comments:</w:t>
      </w:r>
      <w:r w:rsidRPr="002043F5">
        <w:rPr>
          <w:rFonts w:cs="Arial"/>
        </w:rPr>
        <w:t xml:space="preserve"> Same Rationale as OEA (See attached response from OEA)</w:t>
      </w:r>
    </w:p>
    <w:p w:rsidR="002D116F" w:rsidRPr="002D116F" w:rsidRDefault="002D116F" w:rsidP="002D116F">
      <w:pPr>
        <w:autoSpaceDE w:val="0"/>
        <w:autoSpaceDN w:val="0"/>
        <w:adjustRightInd w:val="0"/>
        <w:jc w:val="center"/>
        <w:rPr>
          <w:rFonts w:eastAsiaTheme="minorHAnsi" w:cs="Arial"/>
          <w:b/>
          <w:bCs/>
          <w:color w:val="000000"/>
        </w:rPr>
      </w:pPr>
      <w:r w:rsidRPr="002D116F">
        <w:rPr>
          <w:rFonts w:eastAsiaTheme="minorHAnsi" w:cs="Arial"/>
          <w:b/>
          <w:bCs/>
          <w:color w:val="000000"/>
        </w:rPr>
        <w:lastRenderedPageBreak/>
        <w:t>Attachment A</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17455.</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w:t>
      </w:r>
      <w:r w:rsidR="002043F5">
        <w:rPr>
          <w:rFonts w:eastAsiaTheme="minorHAnsi" w:cs="Arial"/>
        </w:rPr>
        <w:t xml:space="preserve">of the electors of the </w:t>
      </w:r>
      <w:proofErr w:type="gramStart"/>
      <w:r w:rsidR="002043F5">
        <w:rPr>
          <w:rFonts w:eastAsiaTheme="minorHAnsi" w:cs="Arial"/>
        </w:rPr>
        <w:t>district[</w:t>
      </w:r>
      <w:proofErr w:type="gramEnd"/>
      <w:r w:rsidRPr="002043F5">
        <w:rPr>
          <w:rFonts w:eastAsiaTheme="minorHAnsi" w:cs="Arial"/>
        </w:rPr>
        <w:t>, and shall be made in the manner provided by this artic</w:t>
      </w:r>
      <w:r w:rsidR="002043F5">
        <w:rPr>
          <w:rFonts w:eastAsiaTheme="minorHAnsi" w:cs="Arial"/>
        </w:rPr>
        <w:t>le].</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Rationale: The Oakland Unified School District requests the specified </w:t>
      </w:r>
      <w:r w:rsidRPr="002043F5">
        <w:rPr>
          <w:rFonts w:eastAsiaTheme="minorHAnsi" w:cs="Arial"/>
          <w:i/>
        </w:rPr>
        <w:t>Education Code</w:t>
      </w:r>
      <w:r w:rsidRPr="002043F5">
        <w:rPr>
          <w:rFonts w:eastAsiaTheme="minorHAnsi" w:cs="Arial"/>
        </w:rPr>
        <w:t xml:space="preserve"> sections be waived in order to allow the District to maximize the value to the District and the neighborhood from the </w:t>
      </w:r>
      <w:r w:rsidR="00FE48FF" w:rsidRPr="002043F5">
        <w:rPr>
          <w:rFonts w:eastAsiaTheme="minorHAnsi" w:cs="Arial"/>
        </w:rPr>
        <w:t>long-term</w:t>
      </w:r>
      <w:r w:rsidRPr="002043F5">
        <w:rPr>
          <w:rFonts w:eastAsiaTheme="minorHAnsi" w:cs="Arial"/>
        </w:rPr>
        <w:t xml:space="preserve"> lease of two of its sites. The District would like to offer the property for lease through Requests for Proposals followed by further negotiations using the services of a broker who will advertise and solicit proposals from potential </w:t>
      </w:r>
      <w:r w:rsidR="007E2724">
        <w:rPr>
          <w:rFonts w:eastAsiaTheme="minorHAnsi" w:cs="Arial"/>
        </w:rPr>
        <w:t>lessees</w:t>
      </w:r>
      <w:r w:rsidRPr="002043F5">
        <w:rPr>
          <w:rFonts w:eastAsiaTheme="minorHAnsi" w:cs="Arial"/>
        </w:rPr>
        <w:t xml:space="preserve">. The article referenced by </w:t>
      </w:r>
      <w:r w:rsidRPr="002043F5">
        <w:rPr>
          <w:rFonts w:eastAsiaTheme="minorHAnsi" w:cs="Arial"/>
          <w:i/>
        </w:rPr>
        <w:t>Education Code</w:t>
      </w:r>
      <w:r w:rsidRPr="002043F5">
        <w:rPr>
          <w:rFonts w:eastAsiaTheme="minorHAnsi" w:cs="Arial"/>
        </w:rPr>
        <w:t xml:space="preserve"> Section 17455 consists of sections 17455 through 17484, which contain p</w:t>
      </w:r>
      <w:r w:rsidR="007E2724">
        <w:rPr>
          <w:rFonts w:eastAsiaTheme="minorHAnsi" w:cs="Arial"/>
        </w:rPr>
        <w:t xml:space="preserve">rovisions regarding the </w:t>
      </w:r>
      <w:r w:rsidRPr="002043F5">
        <w:rPr>
          <w:rFonts w:eastAsiaTheme="minorHAnsi" w:cs="Arial"/>
        </w:rPr>
        <w:t>lease of real property that are inconsistent with the manner in which the District hopes to market the property. The District will work closely with consultants to ensure that the process by which the property is leased is fair, open, and competitive. The process the District will use will be designed to get the best result for the District, the schools, and the community.</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17466.</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w:t>
      </w:r>
      <w:r w:rsidR="002043F5">
        <w:rPr>
          <w:rFonts w:eastAsiaTheme="minorHAnsi" w:cs="Arial"/>
        </w:rPr>
        <w:t>[</w:t>
      </w:r>
      <w:r w:rsidRPr="002043F5">
        <w:rPr>
          <w:rFonts w:eastAsiaTheme="minorHAnsi" w:cs="Arial"/>
        </w:rPr>
        <w:t>and shall specify the minimum price or rental and the terms upon which it will be sold or leased</w:t>
      </w:r>
      <w:r w:rsidR="002043F5">
        <w:rPr>
          <w:rFonts w:eastAsiaTheme="minorHAnsi" w:cs="Arial"/>
        </w:rPr>
        <w:t>]</w:t>
      </w:r>
      <w:r w:rsidRPr="002043F5">
        <w:rPr>
          <w:rFonts w:eastAsiaTheme="minorHAnsi" w:cs="Arial"/>
        </w:rPr>
        <w:t xml:space="preserve"> and the commission, or rate thereof, if any, which the board will pay to a licensed real estate broker </w:t>
      </w:r>
      <w:r w:rsidR="002043F5">
        <w:rPr>
          <w:rFonts w:eastAsiaTheme="minorHAnsi" w:cs="Arial"/>
        </w:rPr>
        <w:t>[</w:t>
      </w:r>
      <w:r w:rsidRPr="002043F5">
        <w:rPr>
          <w:rFonts w:eastAsiaTheme="minorHAnsi" w:cs="Arial"/>
        </w:rPr>
        <w:t xml:space="preserve">out of the minimum price or rental. The resolution shall fix a time not less than three weeks thereafter for a public meeting of the governing board to be held at its regular place of meeting, at which sealed proposals to purchase or lease will be </w:t>
      </w:r>
      <w:r w:rsidR="002043F5">
        <w:rPr>
          <w:rFonts w:eastAsiaTheme="minorHAnsi" w:cs="Arial"/>
        </w:rPr>
        <w:t>received and considered].</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Rationale: The language to be waived provides for a minimum rental and requires sealed proposals to lease the property. This requirement restricts the District’s flexibility in negotiating price, payments, and other terms that may yield greater economic and other benefits to the District than a sealed bid process.</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17468.</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If, in the discretion of the board, it is advisable to offer to pay a commission to a licensed real estate broker who is instrumental in obtaining any proposal, the commission shall be specified in the resolution. No commission shall be paid unless there is contained in </w:t>
      </w:r>
      <w:r w:rsidRPr="002043F5">
        <w:rPr>
          <w:rFonts w:eastAsiaTheme="minorHAnsi" w:cs="Arial"/>
        </w:rPr>
        <w:lastRenderedPageBreak/>
        <w:t xml:space="preserve">or with the </w:t>
      </w:r>
      <w:r w:rsidR="009B561D">
        <w:rPr>
          <w:rFonts w:eastAsiaTheme="minorHAnsi" w:cs="Arial"/>
        </w:rPr>
        <w:t>[</w:t>
      </w:r>
      <w:r w:rsidRPr="002043F5">
        <w:rPr>
          <w:rFonts w:eastAsiaTheme="minorHAnsi" w:cs="Arial"/>
        </w:rPr>
        <w:t>sealed</w:t>
      </w:r>
      <w:r w:rsidR="009B561D">
        <w:rPr>
          <w:rFonts w:eastAsiaTheme="minorHAnsi" w:cs="Arial"/>
        </w:rPr>
        <w:t>]</w:t>
      </w:r>
      <w:r w:rsidRPr="002043F5">
        <w:rPr>
          <w:rFonts w:eastAsiaTheme="minorHAnsi" w:cs="Arial"/>
        </w:rPr>
        <w:t xml:space="preserve"> proposal </w:t>
      </w:r>
      <w:r w:rsidR="009B561D">
        <w:rPr>
          <w:rFonts w:eastAsiaTheme="minorHAnsi" w:cs="Arial"/>
        </w:rPr>
        <w:t>[</w:t>
      </w:r>
      <w:r w:rsidRPr="002043F5">
        <w:rPr>
          <w:rFonts w:eastAsiaTheme="minorHAnsi" w:cs="Arial"/>
        </w:rPr>
        <w:t>or stated in or with the oral bid</w:t>
      </w:r>
      <w:r w:rsidR="009B561D">
        <w:rPr>
          <w:rFonts w:eastAsiaTheme="minorHAnsi" w:cs="Arial"/>
        </w:rPr>
        <w:t>]</w:t>
      </w:r>
      <w:r w:rsidRPr="002043F5">
        <w:rPr>
          <w:rFonts w:eastAsiaTheme="minorHAnsi" w:cs="Arial"/>
        </w:rPr>
        <w:t>, which is finally accepted, the name of the licensed real estate broker to whom it is to be paid, and the amount or rate thereof. Any commission shall, however, be paid only out of money received by the board from the sale or rental of the real property.</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Rationale: The stricken language to be waived provides for the District to receive sealed proposals and oral bids to </w:t>
      </w:r>
      <w:r w:rsidR="007E2724">
        <w:rPr>
          <w:rFonts w:eastAsiaTheme="minorHAnsi" w:cs="Arial"/>
        </w:rPr>
        <w:t>lease</w:t>
      </w:r>
      <w:r w:rsidRPr="002043F5">
        <w:rPr>
          <w:rFonts w:eastAsiaTheme="minorHAnsi" w:cs="Arial"/>
        </w:rPr>
        <w:t xml:space="preserve"> the property at an identified meeting of the District’s governing board. The District is requesting that the requirement of sealed proposals and oral bidding to </w:t>
      </w:r>
      <w:r w:rsidR="007E2724">
        <w:rPr>
          <w:rFonts w:eastAsiaTheme="minorHAnsi" w:cs="Arial"/>
        </w:rPr>
        <w:t>lease</w:t>
      </w:r>
      <w:r w:rsidRPr="002043F5">
        <w:rPr>
          <w:rFonts w:eastAsiaTheme="minorHAnsi" w:cs="Arial"/>
        </w:rPr>
        <w:t xml:space="preserve"> the property be waived, allowing the District to negotiate the leases of the Former Edward </w:t>
      </w:r>
      <w:proofErr w:type="spellStart"/>
      <w:r w:rsidRPr="002043F5">
        <w:rPr>
          <w:rFonts w:eastAsiaTheme="minorHAnsi" w:cs="Arial"/>
        </w:rPr>
        <w:t>Shands</w:t>
      </w:r>
      <w:proofErr w:type="spellEnd"/>
      <w:r w:rsidRPr="002043F5">
        <w:rPr>
          <w:rFonts w:eastAsiaTheme="minorHAnsi" w:cs="Arial"/>
        </w:rPr>
        <w:t xml:space="preserve"> Adult School and Former Tilden CDC Sites with an interested </w:t>
      </w:r>
      <w:r w:rsidR="007E2724">
        <w:rPr>
          <w:rFonts w:eastAsiaTheme="minorHAnsi" w:cs="Arial"/>
        </w:rPr>
        <w:t>lessee</w:t>
      </w:r>
      <w:r w:rsidRPr="002043F5">
        <w:rPr>
          <w:rFonts w:eastAsiaTheme="minorHAnsi" w:cs="Arial"/>
        </w:rPr>
        <w:t xml:space="preserve"> selected through an RFP process.</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17469.</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Notice of the adoption of the resolution </w:t>
      </w:r>
      <w:r w:rsidR="009B561D">
        <w:rPr>
          <w:rFonts w:eastAsiaTheme="minorHAnsi" w:cs="Arial"/>
        </w:rPr>
        <w:t>[</w:t>
      </w:r>
      <w:r w:rsidRPr="002043F5">
        <w:rPr>
          <w:rFonts w:eastAsiaTheme="minorHAnsi" w:cs="Arial"/>
        </w:rPr>
        <w:t>and of the time and place of holding the meeting</w:t>
      </w:r>
      <w:r w:rsidR="009B561D">
        <w:rPr>
          <w:rFonts w:eastAsiaTheme="minorHAnsi" w:cs="Arial"/>
        </w:rPr>
        <w:t>]</w:t>
      </w:r>
      <w:r w:rsidRPr="002043F5">
        <w:rPr>
          <w:rFonts w:eastAsiaTheme="minorHAnsi" w:cs="Arial"/>
        </w:rPr>
        <w:t xml:space="preserve"> shall be given by posting copies of the resolution signed by the board or by a majority thereof in three p</w:t>
      </w:r>
      <w:r w:rsidR="009B561D">
        <w:rPr>
          <w:rFonts w:eastAsiaTheme="minorHAnsi" w:cs="Arial"/>
        </w:rPr>
        <w:t>ublic places in the district[</w:t>
      </w:r>
      <w:r w:rsidRPr="002043F5">
        <w:rPr>
          <w:rFonts w:eastAsiaTheme="minorHAnsi" w:cs="Arial"/>
        </w:rPr>
        <w:t>, not less than 15 days before the date of the meeting</w:t>
      </w:r>
      <w:r w:rsidR="009B561D">
        <w:rPr>
          <w:rFonts w:eastAsiaTheme="minorHAnsi" w:cs="Arial"/>
        </w:rPr>
        <w:t>]</w:t>
      </w:r>
      <w:r w:rsidRPr="002043F5">
        <w:rPr>
          <w:rFonts w:eastAsiaTheme="minorHAnsi" w:cs="Arial"/>
        </w:rPr>
        <w:t xml:space="preserve">, and by publishing the notice not less than once a week for three successive weeks </w:t>
      </w:r>
      <w:r w:rsidR="009B561D">
        <w:rPr>
          <w:rFonts w:eastAsiaTheme="minorHAnsi" w:cs="Arial"/>
        </w:rPr>
        <w:t>[</w:t>
      </w:r>
      <w:r w:rsidRPr="002043F5">
        <w:rPr>
          <w:rFonts w:eastAsiaTheme="minorHAnsi" w:cs="Arial"/>
        </w:rPr>
        <w:t>before the meeting</w:t>
      </w:r>
      <w:r w:rsidR="009B561D">
        <w:rPr>
          <w:rFonts w:eastAsiaTheme="minorHAnsi" w:cs="Arial"/>
        </w:rPr>
        <w:t>]</w:t>
      </w:r>
      <w:r w:rsidRPr="002043F5">
        <w:rPr>
          <w:rFonts w:eastAsiaTheme="minorHAnsi" w:cs="Arial"/>
        </w:rPr>
        <w:t xml:space="preserve"> in a newspaper of general circulation published in the county in which the district or any part thereof is situated, if any such newspaper is published therein.</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i/>
          <w:iCs/>
        </w:rPr>
        <w:t xml:space="preserve">Rationale: </w:t>
      </w:r>
      <w:r w:rsidRPr="002043F5">
        <w:rPr>
          <w:rFonts w:eastAsiaTheme="minorHAnsi" w:cs="Arial"/>
        </w:rPr>
        <w:t xml:space="preserve">The stricken language to be waived assumes that the Board would be setting a specific meeting to receive proposals for the leases of the Former Edward </w:t>
      </w:r>
      <w:proofErr w:type="spellStart"/>
      <w:r w:rsidRPr="002043F5">
        <w:rPr>
          <w:rFonts w:eastAsiaTheme="minorHAnsi" w:cs="Arial"/>
        </w:rPr>
        <w:t>Shands</w:t>
      </w:r>
      <w:proofErr w:type="spellEnd"/>
      <w:r w:rsidRPr="002043F5">
        <w:rPr>
          <w:rFonts w:eastAsiaTheme="minorHAnsi" w:cs="Arial"/>
        </w:rPr>
        <w:t xml:space="preserve"> Adult School and the Former Tilden </w:t>
      </w:r>
      <w:r w:rsidR="00FE48FF" w:rsidRPr="002043F5">
        <w:rPr>
          <w:rFonts w:eastAsiaTheme="minorHAnsi" w:cs="Arial"/>
        </w:rPr>
        <w:t>CDC.</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17470.</w:t>
      </w:r>
    </w:p>
    <w:p w:rsidR="00363224" w:rsidRDefault="002D116F" w:rsidP="002043F5">
      <w:pPr>
        <w:autoSpaceDE w:val="0"/>
        <w:autoSpaceDN w:val="0"/>
        <w:adjustRightInd w:val="0"/>
        <w:spacing w:after="240"/>
        <w:rPr>
          <w:rFonts w:eastAsiaTheme="minorHAnsi" w:cs="Arial"/>
        </w:rPr>
      </w:pPr>
      <w:r w:rsidRPr="002043F5">
        <w:rPr>
          <w:rFonts w:eastAsiaTheme="minorHAnsi" w:cs="Arial"/>
        </w:rPr>
        <w:t xml:space="preserve">(a) The governing board of a school district that intends to sell real property pursuant to this article shall take reasonable steps to ensure that the former owner from whom the district acquired the property receives notice </w:t>
      </w:r>
      <w:r w:rsidR="00363224">
        <w:rPr>
          <w:rFonts w:eastAsiaTheme="minorHAnsi" w:cs="Arial"/>
        </w:rPr>
        <w:t>[</w:t>
      </w:r>
      <w:r w:rsidRPr="002043F5">
        <w:rPr>
          <w:rFonts w:eastAsiaTheme="minorHAnsi" w:cs="Arial"/>
        </w:rPr>
        <w:t>of the public meeting prescribed by Section 17466</w:t>
      </w:r>
      <w:r w:rsidR="00363224">
        <w:rPr>
          <w:rFonts w:eastAsiaTheme="minorHAnsi" w:cs="Arial"/>
        </w:rPr>
        <w:t>], in writing, by certified mail[</w:t>
      </w:r>
      <w:r w:rsidRPr="002043F5">
        <w:rPr>
          <w:rFonts w:eastAsiaTheme="minorHAnsi" w:cs="Arial"/>
        </w:rPr>
        <w:t>, at least</w:t>
      </w:r>
      <w:r w:rsidR="00363224">
        <w:rPr>
          <w:rFonts w:eastAsiaTheme="minorHAnsi" w:cs="Arial"/>
        </w:rPr>
        <w:t xml:space="preserve"> 60 days prior to the meeting]</w:t>
      </w:r>
      <w:r w:rsidRPr="002043F5">
        <w:rPr>
          <w:rFonts w:eastAsiaTheme="minorHAnsi" w:cs="Arial"/>
        </w:rPr>
        <w:t>.</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rsidR="002043F5" w:rsidRDefault="002D116F" w:rsidP="002043F5">
      <w:pPr>
        <w:autoSpaceDE w:val="0"/>
        <w:autoSpaceDN w:val="0"/>
        <w:adjustRightInd w:val="0"/>
        <w:spacing w:after="240"/>
        <w:rPr>
          <w:rFonts w:eastAsiaTheme="minorHAnsi" w:cs="Arial"/>
        </w:rPr>
      </w:pPr>
      <w:r w:rsidRPr="002043F5">
        <w:rPr>
          <w:rFonts w:eastAsiaTheme="minorHAnsi" w:cs="Arial"/>
        </w:rPr>
        <w:t xml:space="preserve">Rationale: The stricken language to be waived assumes that the Board would be setting a specific meeting to receive proposals for the lease of the Former Edward </w:t>
      </w:r>
      <w:proofErr w:type="spellStart"/>
      <w:r w:rsidRPr="002043F5">
        <w:rPr>
          <w:rFonts w:eastAsiaTheme="minorHAnsi" w:cs="Arial"/>
        </w:rPr>
        <w:t>Shands</w:t>
      </w:r>
      <w:proofErr w:type="spellEnd"/>
      <w:r w:rsidRPr="002043F5">
        <w:rPr>
          <w:rFonts w:eastAsiaTheme="minorHAnsi" w:cs="Arial"/>
        </w:rPr>
        <w:t xml:space="preserve"> Adult School and Former Tilden CDC Sites. Such a requirement, however, will be removed pursuant to the language stricken within </w:t>
      </w:r>
      <w:r w:rsidRPr="002043F5">
        <w:rPr>
          <w:rFonts w:eastAsiaTheme="minorHAnsi" w:cs="Arial"/>
          <w:i/>
        </w:rPr>
        <w:t>Education Code</w:t>
      </w:r>
      <w:r w:rsidRPr="002043F5">
        <w:rPr>
          <w:rFonts w:eastAsiaTheme="minorHAnsi" w:cs="Arial"/>
        </w:rPr>
        <w:t xml:space="preserve"> Section 17466. As modified, the District would still be required to take reasonable steps to provide notice to the former owner, but the provision of such notice would no longer be tied to an established date to receive proposals.</w:t>
      </w:r>
      <w:r w:rsidR="002043F5">
        <w:rPr>
          <w:rFonts w:eastAsiaTheme="minorHAnsi" w:cs="Arial"/>
        </w:rPr>
        <w:br w:type="page"/>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lastRenderedPageBreak/>
        <w:t>Education Code</w:t>
      </w:r>
      <w:r w:rsidRPr="002043F5">
        <w:rPr>
          <w:rFonts w:eastAsiaTheme="minorHAnsi" w:cs="Arial"/>
          <w:b/>
          <w:bCs/>
        </w:rPr>
        <w:t xml:space="preserve"> § 17472.</w:t>
      </w:r>
    </w:p>
    <w:p w:rsidR="002D116F" w:rsidRPr="002043F5" w:rsidRDefault="001B563D" w:rsidP="002043F5">
      <w:pPr>
        <w:autoSpaceDE w:val="0"/>
        <w:autoSpaceDN w:val="0"/>
        <w:adjustRightInd w:val="0"/>
        <w:spacing w:after="240"/>
        <w:rPr>
          <w:rFonts w:eastAsiaTheme="minorHAnsi" w:cs="Arial"/>
        </w:rPr>
      </w:pPr>
      <w:r w:rsidRPr="002043F5">
        <w:rPr>
          <w:rFonts w:eastAsiaTheme="minorHAnsi" w:cs="Arial"/>
        </w:rPr>
        <w:t>[</w:t>
      </w:r>
      <w:r w:rsidR="002D116F" w:rsidRPr="002043F5">
        <w:rPr>
          <w:rFonts w:eastAsiaTheme="minorHAnsi" w:cs="Arial"/>
        </w:rPr>
        <w:t>At the time and place fixed in the resolution for the meet</w:t>
      </w:r>
      <w:r w:rsidRPr="002043F5">
        <w:rPr>
          <w:rFonts w:eastAsiaTheme="minorHAnsi" w:cs="Arial"/>
        </w:rPr>
        <w:t xml:space="preserve">ing of the governing body, all </w:t>
      </w:r>
      <w:r w:rsidR="002D116F" w:rsidRPr="002043F5">
        <w:rPr>
          <w:rFonts w:eastAsiaTheme="minorHAnsi" w:cs="Arial"/>
        </w:rPr>
        <w:t>sealed</w:t>
      </w:r>
      <w:r w:rsidRPr="002043F5">
        <w:rPr>
          <w:rFonts w:eastAsiaTheme="minorHAnsi" w:cs="Arial"/>
        </w:rPr>
        <w:t>]</w:t>
      </w:r>
      <w:r w:rsidR="002D116F" w:rsidRPr="002043F5">
        <w:rPr>
          <w:rFonts w:eastAsiaTheme="minorHAnsi" w:cs="Arial"/>
        </w:rPr>
        <w:t xml:space="preserve"> proposals which have been received shall</w:t>
      </w:r>
      <w:r w:rsidRPr="002043F5">
        <w:rPr>
          <w:rFonts w:eastAsiaTheme="minorHAnsi" w:cs="Arial"/>
        </w:rPr>
        <w:t xml:space="preserve">, in public session, be opened, </w:t>
      </w:r>
      <w:r w:rsidR="002D116F" w:rsidRPr="002043F5">
        <w:rPr>
          <w:rFonts w:eastAsiaTheme="minorHAnsi" w:cs="Arial"/>
        </w:rPr>
        <w:t>examined, and declared by the board. Of the proposals</w:t>
      </w:r>
      <w:r w:rsidRPr="002043F5">
        <w:rPr>
          <w:rFonts w:eastAsiaTheme="minorHAnsi" w:cs="Arial"/>
        </w:rPr>
        <w:t xml:space="preserve"> submitted which conform to all </w:t>
      </w:r>
      <w:r w:rsidR="002D116F" w:rsidRPr="002043F5">
        <w:rPr>
          <w:rFonts w:eastAsiaTheme="minorHAnsi" w:cs="Arial"/>
        </w:rPr>
        <w:t>terms and conditions specified in the resolution of intentio</w:t>
      </w:r>
      <w:r w:rsidRPr="002043F5">
        <w:rPr>
          <w:rFonts w:eastAsiaTheme="minorHAnsi" w:cs="Arial"/>
        </w:rPr>
        <w:t xml:space="preserve">n to sell or to lease and which </w:t>
      </w:r>
      <w:r w:rsidR="002D116F" w:rsidRPr="002043F5">
        <w:rPr>
          <w:rFonts w:eastAsiaTheme="minorHAnsi" w:cs="Arial"/>
        </w:rPr>
        <w:t xml:space="preserve">are made by responsible bidders, the proposal which </w:t>
      </w:r>
      <w:r w:rsidRPr="002043F5">
        <w:rPr>
          <w:rFonts w:eastAsiaTheme="minorHAnsi" w:cs="Arial"/>
        </w:rPr>
        <w:t xml:space="preserve">is the highest, after deducting </w:t>
      </w:r>
      <w:r w:rsidR="002D116F" w:rsidRPr="002043F5">
        <w:rPr>
          <w:rFonts w:eastAsiaTheme="minorHAnsi" w:cs="Arial"/>
        </w:rPr>
        <w:t>therefrom the commission, if any, to be paid a licensed r</w:t>
      </w:r>
      <w:r w:rsidRPr="002043F5">
        <w:rPr>
          <w:rFonts w:eastAsiaTheme="minorHAnsi" w:cs="Arial"/>
        </w:rPr>
        <w:t xml:space="preserve">eal estate broker in connection </w:t>
      </w:r>
      <w:r w:rsidR="002D116F" w:rsidRPr="002043F5">
        <w:rPr>
          <w:rFonts w:eastAsiaTheme="minorHAnsi" w:cs="Arial"/>
        </w:rPr>
        <w:t>therewith, shall be finally accepted, unless a higher or</w:t>
      </w:r>
      <w:r w:rsidRPr="002043F5">
        <w:rPr>
          <w:rFonts w:eastAsiaTheme="minorHAnsi" w:cs="Arial"/>
        </w:rPr>
        <w:t xml:space="preserve">al bid is accepted or the board </w:t>
      </w:r>
      <w:r w:rsidR="002D116F" w:rsidRPr="002043F5">
        <w:rPr>
          <w:rFonts w:eastAsiaTheme="minorHAnsi" w:cs="Arial"/>
        </w:rPr>
        <w:t>rejects all bids.</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Rationale: With a waiver of the requirement that sealed </w:t>
      </w:r>
      <w:r w:rsidR="001B563D" w:rsidRPr="002043F5">
        <w:rPr>
          <w:rFonts w:eastAsiaTheme="minorHAnsi" w:cs="Arial"/>
        </w:rPr>
        <w:t xml:space="preserve">proposals be received, and that </w:t>
      </w:r>
      <w:r w:rsidRPr="002043F5">
        <w:rPr>
          <w:rFonts w:eastAsiaTheme="minorHAnsi" w:cs="Arial"/>
        </w:rPr>
        <w:t>the highest bidder be awarded the contract,</w:t>
      </w:r>
      <w:r w:rsidR="007E2724">
        <w:rPr>
          <w:rFonts w:eastAsiaTheme="minorHAnsi" w:cs="Arial"/>
        </w:rPr>
        <w:t xml:space="preserve"> the District will be able to </w:t>
      </w:r>
      <w:r w:rsidR="001B563D" w:rsidRPr="002043F5">
        <w:rPr>
          <w:rFonts w:eastAsiaTheme="minorHAnsi" w:cs="Arial"/>
        </w:rPr>
        <w:t xml:space="preserve">lease the </w:t>
      </w:r>
      <w:r w:rsidRPr="002043F5">
        <w:rPr>
          <w:rFonts w:eastAsiaTheme="minorHAnsi" w:cs="Arial"/>
        </w:rPr>
        <w:t>property to the party that presents the most favorabl</w:t>
      </w:r>
      <w:r w:rsidR="001B563D" w:rsidRPr="002043F5">
        <w:rPr>
          <w:rFonts w:eastAsiaTheme="minorHAnsi" w:cs="Arial"/>
        </w:rPr>
        <w:t xml:space="preserve">e proposal to the District. The </w:t>
      </w:r>
      <w:r w:rsidRPr="002043F5">
        <w:rPr>
          <w:rFonts w:eastAsiaTheme="minorHAnsi" w:cs="Arial"/>
        </w:rPr>
        <w:t>Board would</w:t>
      </w:r>
      <w:r w:rsidR="007E2724">
        <w:rPr>
          <w:rFonts w:eastAsiaTheme="minorHAnsi" w:cs="Arial"/>
        </w:rPr>
        <w:t xml:space="preserve">, therefore, be able to </w:t>
      </w:r>
      <w:r w:rsidRPr="002043F5">
        <w:rPr>
          <w:rFonts w:eastAsiaTheme="minorHAnsi" w:cs="Arial"/>
        </w:rPr>
        <w:t>lease to the party submitting the proposal that</w:t>
      </w:r>
      <w:r w:rsidR="001B563D" w:rsidRPr="002043F5">
        <w:rPr>
          <w:rFonts w:eastAsiaTheme="minorHAnsi" w:cs="Arial"/>
        </w:rPr>
        <w:t xml:space="preserve"> </w:t>
      </w:r>
      <w:r w:rsidRPr="002043F5">
        <w:rPr>
          <w:rFonts w:eastAsiaTheme="minorHAnsi" w:cs="Arial"/>
        </w:rPr>
        <w:t>best meets the District’s needs. By removing the requirement that an oral bid be</w:t>
      </w:r>
      <w:r w:rsidR="001B563D" w:rsidRPr="002043F5">
        <w:rPr>
          <w:rFonts w:eastAsiaTheme="minorHAnsi" w:cs="Arial"/>
        </w:rPr>
        <w:t xml:space="preserve"> </w:t>
      </w:r>
      <w:r w:rsidRPr="002043F5">
        <w:rPr>
          <w:rFonts w:eastAsiaTheme="minorHAnsi" w:cs="Arial"/>
        </w:rPr>
        <w:t>accepted, the District would be able to determine what constitutes the most desirable</w:t>
      </w:r>
      <w:r w:rsidR="001B563D" w:rsidRPr="002043F5">
        <w:rPr>
          <w:rFonts w:eastAsiaTheme="minorHAnsi" w:cs="Arial"/>
        </w:rPr>
        <w:t xml:space="preserve"> </w:t>
      </w:r>
      <w:r w:rsidRPr="002043F5">
        <w:rPr>
          <w:rFonts w:eastAsiaTheme="minorHAnsi" w:cs="Arial"/>
        </w:rPr>
        <w:t>bid.</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17473.</w:t>
      </w:r>
    </w:p>
    <w:p w:rsidR="002D116F" w:rsidRPr="002043F5" w:rsidRDefault="00363224" w:rsidP="002043F5">
      <w:pPr>
        <w:autoSpaceDE w:val="0"/>
        <w:autoSpaceDN w:val="0"/>
        <w:adjustRightInd w:val="0"/>
        <w:spacing w:after="240"/>
        <w:rPr>
          <w:rFonts w:eastAsiaTheme="minorHAnsi" w:cs="Arial"/>
        </w:rPr>
      </w:pPr>
      <w:r>
        <w:rPr>
          <w:rFonts w:eastAsiaTheme="minorHAnsi" w:cs="Arial"/>
        </w:rPr>
        <w:t>[</w:t>
      </w:r>
      <w:r w:rsidR="002D116F" w:rsidRPr="002043F5">
        <w:rPr>
          <w:rFonts w:eastAsiaTheme="minorHAnsi" w:cs="Arial"/>
        </w:rPr>
        <w:t>Before accepting any written proposal, the board shall call f</w:t>
      </w:r>
      <w:r w:rsidR="002043F5" w:rsidRPr="002043F5">
        <w:rPr>
          <w:rFonts w:eastAsiaTheme="minorHAnsi" w:cs="Arial"/>
        </w:rPr>
        <w:t xml:space="preserve">or oral bids. If, upon the call </w:t>
      </w:r>
      <w:r w:rsidR="002D116F" w:rsidRPr="002043F5">
        <w:rPr>
          <w:rFonts w:eastAsiaTheme="minorHAnsi" w:cs="Arial"/>
        </w:rPr>
        <w:t>for oral bidding, any responsible person offers to purcha</w:t>
      </w:r>
      <w:r w:rsidR="002043F5" w:rsidRPr="002043F5">
        <w:rPr>
          <w:rFonts w:eastAsiaTheme="minorHAnsi" w:cs="Arial"/>
        </w:rPr>
        <w:t xml:space="preserve">se the property or to lease the </w:t>
      </w:r>
      <w:r w:rsidR="002D116F" w:rsidRPr="002043F5">
        <w:rPr>
          <w:rFonts w:eastAsiaTheme="minorHAnsi" w:cs="Arial"/>
        </w:rPr>
        <w:t>property, as the case may be, upon the terms and conditio</w:t>
      </w:r>
      <w:r w:rsidR="002043F5" w:rsidRPr="002043F5">
        <w:rPr>
          <w:rFonts w:eastAsiaTheme="minorHAnsi" w:cs="Arial"/>
        </w:rPr>
        <w:t xml:space="preserve">ns specified in the resolution, </w:t>
      </w:r>
      <w:r w:rsidR="002D116F" w:rsidRPr="002043F5">
        <w:rPr>
          <w:rFonts w:eastAsiaTheme="minorHAnsi" w:cs="Arial"/>
        </w:rPr>
        <w:t xml:space="preserve">for a price or rental exceeding by at least 5 percent, the </w:t>
      </w:r>
      <w:r w:rsidR="002043F5" w:rsidRPr="002043F5">
        <w:rPr>
          <w:rFonts w:eastAsiaTheme="minorHAnsi" w:cs="Arial"/>
        </w:rPr>
        <w:t xml:space="preserve">highest written proposal, after </w:t>
      </w:r>
      <w:r w:rsidR="002D116F" w:rsidRPr="002043F5">
        <w:rPr>
          <w:rFonts w:eastAsiaTheme="minorHAnsi" w:cs="Arial"/>
        </w:rPr>
        <w:t>deducting the commission, if any, to be paid a licensed r</w:t>
      </w:r>
      <w:r w:rsidR="002043F5" w:rsidRPr="002043F5">
        <w:rPr>
          <w:rFonts w:eastAsiaTheme="minorHAnsi" w:cs="Arial"/>
        </w:rPr>
        <w:t xml:space="preserve">eal estate broker in connection </w:t>
      </w:r>
      <w:r w:rsidR="002D116F" w:rsidRPr="002043F5">
        <w:rPr>
          <w:rFonts w:eastAsiaTheme="minorHAnsi" w:cs="Arial"/>
        </w:rPr>
        <w:t>therewith, then the oral bid which is the highest after</w:t>
      </w:r>
      <w:r w:rsidR="002043F5" w:rsidRPr="002043F5">
        <w:rPr>
          <w:rFonts w:eastAsiaTheme="minorHAnsi" w:cs="Arial"/>
        </w:rPr>
        <w:t xml:space="preserve"> deducting any commission to be </w:t>
      </w:r>
      <w:r w:rsidR="002D116F" w:rsidRPr="002043F5">
        <w:rPr>
          <w:rFonts w:eastAsiaTheme="minorHAnsi" w:cs="Arial"/>
        </w:rPr>
        <w:t>paid a licensed real estate broker, in connectio</w:t>
      </w:r>
      <w:r w:rsidR="002043F5" w:rsidRPr="002043F5">
        <w:rPr>
          <w:rFonts w:eastAsiaTheme="minorHAnsi" w:cs="Arial"/>
        </w:rPr>
        <w:t xml:space="preserve">n therewith, which is made by a </w:t>
      </w:r>
      <w:r w:rsidR="002D116F" w:rsidRPr="002043F5">
        <w:rPr>
          <w:rFonts w:eastAsiaTheme="minorHAnsi" w:cs="Arial"/>
        </w:rPr>
        <w:t>responsible person, shall be finally accepted.</w:t>
      </w:r>
      <w:r w:rsidR="007D4DBA">
        <w:rPr>
          <w:rFonts w:eastAsiaTheme="minorHAnsi" w:cs="Arial"/>
        </w:rPr>
        <w:t xml:space="preserve"> </w:t>
      </w:r>
      <w:r w:rsidR="002D116F" w:rsidRPr="002043F5">
        <w:rPr>
          <w:rFonts w:eastAsiaTheme="minorHAnsi" w:cs="Arial"/>
        </w:rPr>
        <w:t>Fina</w:t>
      </w:r>
      <w:r w:rsidR="002043F5" w:rsidRPr="002043F5">
        <w:rPr>
          <w:rFonts w:eastAsiaTheme="minorHAnsi" w:cs="Arial"/>
        </w:rPr>
        <w:t xml:space="preserve">l acceptance shall not be made, </w:t>
      </w:r>
      <w:r w:rsidR="002D116F" w:rsidRPr="002043F5">
        <w:rPr>
          <w:rFonts w:eastAsiaTheme="minorHAnsi" w:cs="Arial"/>
        </w:rPr>
        <w:t>however, until the oral bid is reduced to writing and signed by the offeror.</w:t>
      </w:r>
      <w:r>
        <w:rPr>
          <w:rFonts w:eastAsiaTheme="minorHAnsi" w:cs="Arial"/>
        </w:rPr>
        <w:t>]</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 xml:space="preserve">Rationale: The District asks that this entire section be </w:t>
      </w:r>
      <w:r w:rsidR="002043F5" w:rsidRPr="002043F5">
        <w:rPr>
          <w:rFonts w:eastAsiaTheme="minorHAnsi" w:cs="Arial"/>
        </w:rPr>
        <w:t xml:space="preserve">waived because the District, in </w:t>
      </w:r>
      <w:r w:rsidRPr="002043F5">
        <w:rPr>
          <w:rFonts w:eastAsiaTheme="minorHAnsi" w:cs="Arial"/>
        </w:rPr>
        <w:t>nego</w:t>
      </w:r>
      <w:r w:rsidR="007E2724">
        <w:rPr>
          <w:rFonts w:eastAsiaTheme="minorHAnsi" w:cs="Arial"/>
        </w:rPr>
        <w:t xml:space="preserve">tiating an agreement to </w:t>
      </w:r>
      <w:r w:rsidRPr="002043F5">
        <w:rPr>
          <w:rFonts w:eastAsiaTheme="minorHAnsi" w:cs="Arial"/>
        </w:rPr>
        <w:t>lease the property, wil</w:t>
      </w:r>
      <w:r w:rsidR="002043F5" w:rsidRPr="002043F5">
        <w:rPr>
          <w:rFonts w:eastAsiaTheme="minorHAnsi" w:cs="Arial"/>
        </w:rPr>
        <w:t xml:space="preserve">l not be accepting oral bids in </w:t>
      </w:r>
      <w:r w:rsidRPr="002043F5">
        <w:rPr>
          <w:rFonts w:eastAsiaTheme="minorHAnsi" w:cs="Arial"/>
        </w:rPr>
        <w:t>addition to sealed bids.</w:t>
      </w:r>
    </w:p>
    <w:p w:rsidR="002043F5" w:rsidRPr="002043F5" w:rsidRDefault="002043F5" w:rsidP="002043F5">
      <w:pPr>
        <w:autoSpaceDE w:val="0"/>
        <w:autoSpaceDN w:val="0"/>
        <w:adjustRightInd w:val="0"/>
        <w:spacing w:after="240"/>
        <w:rPr>
          <w:rFonts w:eastAsiaTheme="minorHAnsi" w:cs="Arial"/>
          <w:b/>
          <w:bCs/>
        </w:rPr>
      </w:pPr>
      <w:r w:rsidRPr="002043F5">
        <w:rPr>
          <w:rFonts w:eastAsiaTheme="minorHAnsi" w:cs="Arial"/>
          <w:b/>
          <w:bCs/>
          <w:i/>
        </w:rPr>
        <w:t>Education Code</w:t>
      </w:r>
      <w:r w:rsidRPr="002043F5">
        <w:rPr>
          <w:rFonts w:eastAsiaTheme="minorHAnsi" w:cs="Arial"/>
          <w:b/>
          <w:bCs/>
        </w:rPr>
        <w:t xml:space="preserve"> § 17474.</w:t>
      </w:r>
    </w:p>
    <w:p w:rsidR="002D116F" w:rsidRPr="002043F5" w:rsidRDefault="00363224" w:rsidP="002043F5">
      <w:pPr>
        <w:autoSpaceDE w:val="0"/>
        <w:autoSpaceDN w:val="0"/>
        <w:adjustRightInd w:val="0"/>
        <w:spacing w:after="240"/>
        <w:rPr>
          <w:rFonts w:eastAsiaTheme="minorHAnsi" w:cs="Arial"/>
          <w:b/>
          <w:bCs/>
        </w:rPr>
      </w:pPr>
      <w:r>
        <w:rPr>
          <w:rFonts w:eastAsiaTheme="minorHAnsi" w:cs="Arial"/>
        </w:rPr>
        <w:t>[</w:t>
      </w:r>
      <w:r w:rsidR="002D116F" w:rsidRPr="002043F5">
        <w:rPr>
          <w:rFonts w:eastAsiaTheme="minorHAnsi" w:cs="Arial"/>
        </w:rPr>
        <w:t>In the event of a sale on a higher oral bid to a purchaser procured by a licensed real</w:t>
      </w:r>
      <w:r w:rsidR="002043F5" w:rsidRPr="002043F5">
        <w:rPr>
          <w:rFonts w:eastAsiaTheme="minorHAnsi" w:cs="Arial"/>
          <w:b/>
          <w:bCs/>
        </w:rPr>
        <w:t xml:space="preserve"> </w:t>
      </w:r>
      <w:r w:rsidR="002D116F" w:rsidRPr="002043F5">
        <w:rPr>
          <w:rFonts w:eastAsiaTheme="minorHAnsi" w:cs="Arial"/>
        </w:rPr>
        <w:t>estate broker, other than the broker who submitted the highest written proposal, and</w:t>
      </w:r>
      <w:r w:rsidR="002043F5" w:rsidRPr="002043F5">
        <w:rPr>
          <w:rFonts w:eastAsiaTheme="minorHAnsi" w:cs="Arial"/>
          <w:b/>
          <w:bCs/>
        </w:rPr>
        <w:t xml:space="preserve"> </w:t>
      </w:r>
      <w:r w:rsidR="002D116F" w:rsidRPr="002043F5">
        <w:rPr>
          <w:rFonts w:eastAsiaTheme="minorHAnsi" w:cs="Arial"/>
        </w:rPr>
        <w:t>who is qualified as provided in Section 17468 of this code, the board shall allow a</w:t>
      </w:r>
      <w:r w:rsidR="002043F5" w:rsidRPr="002043F5">
        <w:rPr>
          <w:rFonts w:eastAsiaTheme="minorHAnsi" w:cs="Arial"/>
          <w:b/>
          <w:bCs/>
        </w:rPr>
        <w:t xml:space="preserve"> </w:t>
      </w:r>
      <w:r w:rsidR="002D116F" w:rsidRPr="002043F5">
        <w:rPr>
          <w:rFonts w:eastAsiaTheme="minorHAnsi" w:cs="Arial"/>
        </w:rPr>
        <w:t>commission on the full amount for which the sale is confirmed. One-half of the</w:t>
      </w:r>
      <w:r w:rsidR="002043F5" w:rsidRPr="002043F5">
        <w:rPr>
          <w:rFonts w:eastAsiaTheme="minorHAnsi" w:cs="Arial"/>
          <w:b/>
          <w:bCs/>
        </w:rPr>
        <w:t xml:space="preserve"> </w:t>
      </w:r>
      <w:r w:rsidR="002D116F" w:rsidRPr="002043F5">
        <w:rPr>
          <w:rFonts w:eastAsiaTheme="minorHAnsi" w:cs="Arial"/>
        </w:rPr>
        <w:t>commission on the amount of the highest written proposal shall be paid to the broker</w:t>
      </w:r>
      <w:r w:rsidR="002043F5" w:rsidRPr="002043F5">
        <w:rPr>
          <w:rFonts w:eastAsiaTheme="minorHAnsi" w:cs="Arial"/>
          <w:b/>
          <w:bCs/>
        </w:rPr>
        <w:t xml:space="preserve"> </w:t>
      </w:r>
      <w:r w:rsidR="002D116F" w:rsidRPr="002043F5">
        <w:rPr>
          <w:rFonts w:eastAsiaTheme="minorHAnsi" w:cs="Arial"/>
        </w:rPr>
        <w:t>who submitted it, and the balance of the commission on the purchase price to the</w:t>
      </w:r>
      <w:r w:rsidR="002043F5" w:rsidRPr="002043F5">
        <w:rPr>
          <w:rFonts w:eastAsiaTheme="minorHAnsi" w:cs="Arial"/>
          <w:b/>
          <w:bCs/>
        </w:rPr>
        <w:t xml:space="preserve"> </w:t>
      </w:r>
      <w:r w:rsidR="002D116F" w:rsidRPr="002043F5">
        <w:rPr>
          <w:rFonts w:eastAsiaTheme="minorHAnsi" w:cs="Arial"/>
        </w:rPr>
        <w:t>broker who procured the purchaser to whom the sale was confirmed.</w:t>
      </w:r>
      <w:r>
        <w:rPr>
          <w:rFonts w:eastAsiaTheme="minorHAnsi" w:cs="Arial"/>
        </w:rPr>
        <w:t>]</w:t>
      </w:r>
    </w:p>
    <w:p w:rsidR="002043F5" w:rsidRDefault="002D116F" w:rsidP="002043F5">
      <w:pPr>
        <w:autoSpaceDE w:val="0"/>
        <w:autoSpaceDN w:val="0"/>
        <w:adjustRightInd w:val="0"/>
        <w:spacing w:after="240"/>
        <w:rPr>
          <w:rFonts w:eastAsiaTheme="minorHAnsi" w:cs="Arial"/>
        </w:rPr>
      </w:pPr>
      <w:r w:rsidRPr="002043F5">
        <w:rPr>
          <w:rFonts w:eastAsiaTheme="minorHAnsi" w:cs="Arial"/>
        </w:rPr>
        <w:t>Rationale: The District asks that this entire section to be waived because the District</w:t>
      </w:r>
      <w:r w:rsidR="002043F5" w:rsidRPr="002043F5">
        <w:rPr>
          <w:rFonts w:eastAsiaTheme="minorHAnsi" w:cs="Arial"/>
        </w:rPr>
        <w:t xml:space="preserve">, in </w:t>
      </w:r>
      <w:r w:rsidRPr="002043F5">
        <w:rPr>
          <w:rFonts w:eastAsiaTheme="minorHAnsi" w:cs="Arial"/>
        </w:rPr>
        <w:t>negotiating an agreement</w:t>
      </w:r>
      <w:r w:rsidR="0043727B">
        <w:rPr>
          <w:rFonts w:eastAsiaTheme="minorHAnsi" w:cs="Arial"/>
        </w:rPr>
        <w:t xml:space="preserve"> to </w:t>
      </w:r>
      <w:r w:rsidRPr="002043F5">
        <w:rPr>
          <w:rFonts w:eastAsiaTheme="minorHAnsi" w:cs="Arial"/>
        </w:rPr>
        <w:t>lease the property, will not be accepting oral bids.</w:t>
      </w:r>
      <w:r w:rsidR="002043F5">
        <w:rPr>
          <w:rFonts w:eastAsiaTheme="minorHAnsi" w:cs="Arial"/>
        </w:rPr>
        <w:br w:type="page"/>
      </w:r>
    </w:p>
    <w:p w:rsidR="002043F5" w:rsidRPr="002043F5" w:rsidRDefault="002043F5" w:rsidP="002043F5">
      <w:pPr>
        <w:autoSpaceDE w:val="0"/>
        <w:autoSpaceDN w:val="0"/>
        <w:adjustRightInd w:val="0"/>
        <w:spacing w:after="240"/>
        <w:rPr>
          <w:rFonts w:eastAsiaTheme="minorHAnsi" w:cs="Arial"/>
          <w:b/>
          <w:bCs/>
        </w:rPr>
      </w:pPr>
      <w:r w:rsidRPr="002043F5">
        <w:rPr>
          <w:rFonts w:eastAsiaTheme="minorHAnsi" w:cs="Arial"/>
          <w:b/>
          <w:bCs/>
          <w:i/>
        </w:rPr>
        <w:lastRenderedPageBreak/>
        <w:t>Education Code</w:t>
      </w:r>
      <w:r w:rsidRPr="002043F5">
        <w:rPr>
          <w:rFonts w:eastAsiaTheme="minorHAnsi" w:cs="Arial"/>
          <w:b/>
          <w:bCs/>
        </w:rPr>
        <w:t xml:space="preserve"> § 17475.</w:t>
      </w:r>
    </w:p>
    <w:p w:rsidR="002D116F" w:rsidRPr="002043F5" w:rsidRDefault="002D116F" w:rsidP="002043F5">
      <w:pPr>
        <w:autoSpaceDE w:val="0"/>
        <w:autoSpaceDN w:val="0"/>
        <w:adjustRightInd w:val="0"/>
        <w:spacing w:after="240"/>
        <w:rPr>
          <w:rFonts w:eastAsiaTheme="minorHAnsi" w:cs="Arial"/>
          <w:b/>
          <w:bCs/>
        </w:rPr>
      </w:pPr>
      <w:r w:rsidRPr="002043F5">
        <w:rPr>
          <w:rFonts w:eastAsiaTheme="minorHAnsi" w:cs="Arial"/>
        </w:rPr>
        <w:t xml:space="preserve">The final acceptance by the governing body may be made </w:t>
      </w:r>
      <w:r w:rsidR="00363224">
        <w:rPr>
          <w:rFonts w:eastAsiaTheme="minorHAnsi" w:cs="Arial"/>
        </w:rPr>
        <w:t>[</w:t>
      </w:r>
      <w:r w:rsidRPr="002043F5">
        <w:rPr>
          <w:rFonts w:eastAsiaTheme="minorHAnsi" w:cs="Arial"/>
        </w:rPr>
        <w:t>either at the same session or</w:t>
      </w:r>
      <w:r w:rsidR="00363224">
        <w:rPr>
          <w:rFonts w:eastAsiaTheme="minorHAnsi" w:cs="Arial"/>
        </w:rPr>
        <w:t>]</w:t>
      </w:r>
      <w:r w:rsidR="002043F5" w:rsidRPr="002043F5">
        <w:rPr>
          <w:rFonts w:eastAsiaTheme="minorHAnsi" w:cs="Arial"/>
          <w:b/>
          <w:bCs/>
        </w:rPr>
        <w:t xml:space="preserve"> </w:t>
      </w:r>
      <w:r w:rsidRPr="002043F5">
        <w:rPr>
          <w:rFonts w:eastAsiaTheme="minorHAnsi" w:cs="Arial"/>
        </w:rPr>
        <w:t xml:space="preserve">at any </w:t>
      </w:r>
      <w:r w:rsidR="00363224">
        <w:rPr>
          <w:rFonts w:eastAsiaTheme="minorHAnsi" w:cs="Arial"/>
        </w:rPr>
        <w:t>[</w:t>
      </w:r>
      <w:r w:rsidRPr="002043F5">
        <w:rPr>
          <w:rFonts w:eastAsiaTheme="minorHAnsi" w:cs="Arial"/>
        </w:rPr>
        <w:t>adjourned</w:t>
      </w:r>
      <w:r w:rsidR="00363224">
        <w:rPr>
          <w:rFonts w:eastAsiaTheme="minorHAnsi" w:cs="Arial"/>
        </w:rPr>
        <w:t>]</w:t>
      </w:r>
      <w:r w:rsidRPr="002043F5">
        <w:rPr>
          <w:rFonts w:eastAsiaTheme="minorHAnsi" w:cs="Arial"/>
        </w:rPr>
        <w:t xml:space="preserve"> session </w:t>
      </w:r>
      <w:r w:rsidR="00363224">
        <w:rPr>
          <w:rFonts w:eastAsiaTheme="minorHAnsi" w:cs="Arial"/>
        </w:rPr>
        <w:t>[</w:t>
      </w:r>
      <w:r w:rsidRPr="002043F5">
        <w:rPr>
          <w:rFonts w:eastAsiaTheme="minorHAnsi" w:cs="Arial"/>
        </w:rPr>
        <w:t>of the same meeting held wit</w:t>
      </w:r>
      <w:r w:rsidR="00363224">
        <w:rPr>
          <w:rFonts w:eastAsiaTheme="minorHAnsi" w:cs="Arial"/>
        </w:rPr>
        <w:t>hin the 10 days next following]</w:t>
      </w:r>
      <w:r w:rsidRPr="002043F5">
        <w:rPr>
          <w:rFonts w:eastAsiaTheme="minorHAnsi" w:cs="Arial"/>
        </w:rPr>
        <w:t>.</w:t>
      </w:r>
    </w:p>
    <w:p w:rsidR="002D116F" w:rsidRPr="002043F5" w:rsidRDefault="002D116F" w:rsidP="002043F5">
      <w:pPr>
        <w:autoSpaceDE w:val="0"/>
        <w:autoSpaceDN w:val="0"/>
        <w:adjustRightInd w:val="0"/>
        <w:spacing w:after="240"/>
        <w:rPr>
          <w:rFonts w:eastAsiaTheme="minorHAnsi" w:cs="Arial"/>
        </w:rPr>
      </w:pPr>
      <w:r w:rsidRPr="002043F5">
        <w:rPr>
          <w:rFonts w:eastAsiaTheme="minorHAnsi" w:cs="Arial"/>
        </w:rPr>
        <w:t>Rationale: Modification of the section would remove the</w:t>
      </w:r>
      <w:r w:rsidR="002043F5" w:rsidRPr="002043F5">
        <w:rPr>
          <w:rFonts w:eastAsiaTheme="minorHAnsi" w:cs="Arial"/>
        </w:rPr>
        <w:t xml:space="preserve"> requirement that the governing </w:t>
      </w:r>
      <w:r w:rsidRPr="002043F5">
        <w:rPr>
          <w:rFonts w:eastAsiaTheme="minorHAnsi" w:cs="Arial"/>
        </w:rPr>
        <w:t>board accept a proposal at the same meeting receiv</w:t>
      </w:r>
      <w:r w:rsidR="002043F5" w:rsidRPr="002043F5">
        <w:rPr>
          <w:rFonts w:eastAsiaTheme="minorHAnsi" w:cs="Arial"/>
        </w:rPr>
        <w:t xml:space="preserve">ed, and would instead allow the </w:t>
      </w:r>
      <w:r w:rsidRPr="002043F5">
        <w:rPr>
          <w:rFonts w:eastAsiaTheme="minorHAnsi" w:cs="Arial"/>
        </w:rPr>
        <w:t xml:space="preserve">governing board to consider proposals received and, as </w:t>
      </w:r>
      <w:r w:rsidR="002043F5" w:rsidRPr="002043F5">
        <w:rPr>
          <w:rFonts w:eastAsiaTheme="minorHAnsi" w:cs="Arial"/>
        </w:rPr>
        <w:t xml:space="preserve">desired and appropriate, direct </w:t>
      </w:r>
      <w:r w:rsidRPr="002043F5">
        <w:rPr>
          <w:rFonts w:eastAsiaTheme="minorHAnsi" w:cs="Arial"/>
        </w:rPr>
        <w:t>further negotiation.</w:t>
      </w:r>
    </w:p>
    <w:p w:rsidR="00D626C3" w:rsidRPr="002D116F" w:rsidRDefault="002D116F" w:rsidP="007559D9">
      <w:pPr>
        <w:autoSpaceDE w:val="0"/>
        <w:autoSpaceDN w:val="0"/>
        <w:adjustRightInd w:val="0"/>
        <w:spacing w:after="240"/>
        <w:rPr>
          <w:rFonts w:eastAsiaTheme="minorHAnsi" w:cs="Arial"/>
        </w:rPr>
        <w:sectPr w:rsidR="00D626C3" w:rsidRPr="002D116F" w:rsidSect="002D116F">
          <w:headerReference w:type="default" r:id="rId18"/>
          <w:type w:val="continuous"/>
          <w:pgSz w:w="12240" w:h="15840" w:code="1"/>
          <w:pgMar w:top="720" w:right="1440" w:bottom="1440" w:left="1440" w:header="720" w:footer="720" w:gutter="0"/>
          <w:pgNumType w:start="1"/>
          <w:cols w:space="720"/>
          <w:docGrid w:linePitch="360"/>
        </w:sectPr>
      </w:pPr>
      <w:r w:rsidRPr="002043F5">
        <w:rPr>
          <w:rFonts w:eastAsiaTheme="minorHAnsi" w:cs="Arial"/>
        </w:rPr>
        <w:t>The preceding sections, which are section 17455, 17</w:t>
      </w:r>
      <w:r w:rsidR="002043F5" w:rsidRPr="002043F5">
        <w:rPr>
          <w:rFonts w:eastAsiaTheme="minorHAnsi" w:cs="Arial"/>
        </w:rPr>
        <w:t xml:space="preserve">466, 17468, 17469, 17470, 17472 </w:t>
      </w:r>
      <w:r w:rsidRPr="002043F5">
        <w:rPr>
          <w:rFonts w:eastAsiaTheme="minorHAnsi" w:cs="Arial"/>
        </w:rPr>
        <w:t>through 17475, have strike-out but indicate the exact lan</w:t>
      </w:r>
      <w:r w:rsidR="002043F5" w:rsidRPr="002043F5">
        <w:rPr>
          <w:rFonts w:eastAsiaTheme="minorHAnsi" w:cs="Arial"/>
        </w:rPr>
        <w:t xml:space="preserve">guage being waived and is still </w:t>
      </w:r>
      <w:r w:rsidR="0043727B">
        <w:rPr>
          <w:rFonts w:eastAsiaTheme="minorHAnsi" w:cs="Arial"/>
        </w:rPr>
        <w:t>valid</w:t>
      </w:r>
      <w:r w:rsidRPr="002043F5">
        <w:rPr>
          <w:rFonts w:eastAsiaTheme="minorHAnsi" w:cs="Arial"/>
        </w:rPr>
        <w:t>.</w:t>
      </w:r>
    </w:p>
    <w:p w:rsidR="00C87831" w:rsidRPr="002D116F" w:rsidRDefault="00C87831" w:rsidP="002D116F">
      <w:pPr>
        <w:pStyle w:val="NoSpacing"/>
        <w:rPr>
          <w:rFonts w:cs="Arial"/>
          <w:b/>
          <w:szCs w:val="24"/>
        </w:rPr>
      </w:pPr>
    </w:p>
    <w:sectPr w:rsidR="00C87831" w:rsidRPr="002D116F" w:rsidSect="002D116F">
      <w:headerReference w:type="default" r:id="rId19"/>
      <w:type w:val="continuous"/>
      <w:pgSz w:w="12240" w:h="15840" w:code="1"/>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24" w:rsidRDefault="00FF2524" w:rsidP="000E09DC">
      <w:r>
        <w:separator/>
      </w:r>
    </w:p>
  </w:endnote>
  <w:endnote w:type="continuationSeparator" w:id="0">
    <w:p w:rsidR="00FF2524" w:rsidRDefault="00FF252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B24" w:rsidRDefault="00CC1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B24" w:rsidRDefault="00CC1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B24" w:rsidRDefault="00CC1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24" w:rsidRDefault="00FF2524" w:rsidP="000E09DC">
      <w:r>
        <w:separator/>
      </w:r>
    </w:p>
  </w:footnote>
  <w:footnote w:type="continuationSeparator" w:id="0">
    <w:p w:rsidR="00FF2524" w:rsidRDefault="00FF252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B24" w:rsidRDefault="00CC1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D9" w:rsidRPr="00C17D7D" w:rsidRDefault="007559D9"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019A9">
      <w:rPr>
        <w:rFonts w:cs="Arial"/>
        <w:noProof/>
      </w:rPr>
      <w:t>4</w:t>
    </w:r>
    <w:r w:rsidRPr="000E09DC">
      <w:rPr>
        <w:rFonts w:cs="Arial"/>
        <w:noProof/>
      </w:rPr>
      <w:fldChar w:fldCharType="end"/>
    </w:r>
    <w:r w:rsidRPr="000E09DC">
      <w:rPr>
        <w:rFonts w:cs="Arial"/>
      </w:rPr>
      <w:t xml:space="preserve"> of </w:t>
    </w:r>
    <w:r w:rsidR="00CC1B24">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B24" w:rsidRDefault="00CC1B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7559D9" w:rsidRDefault="007559D9">
        <w:pPr>
          <w:pStyle w:val="Header"/>
          <w:jc w:val="right"/>
        </w:pPr>
        <w:r w:rsidRPr="0039723C">
          <w:rPr>
            <w:rFonts w:eastAsia="Calibri" w:cs="Arial"/>
          </w:rPr>
          <w:t>Lease of Surplus Property</w:t>
        </w:r>
      </w:p>
      <w:p w:rsidR="007559D9" w:rsidRDefault="007559D9">
        <w:pPr>
          <w:pStyle w:val="Header"/>
          <w:jc w:val="right"/>
        </w:pPr>
        <w:r>
          <w:t>Attachment 1</w:t>
        </w:r>
      </w:p>
      <w:p w:rsidR="007559D9" w:rsidRPr="0018579F" w:rsidRDefault="007559D9" w:rsidP="00B55D56">
        <w:pPr>
          <w:pStyle w:val="Header"/>
          <w:spacing w:after="120"/>
          <w:jc w:val="right"/>
        </w:pPr>
        <w:r>
          <w:t xml:space="preserve">Page </w:t>
        </w:r>
        <w:r>
          <w:fldChar w:fldCharType="begin"/>
        </w:r>
        <w:r>
          <w:instrText xml:space="preserve"> PAGE   \* MERGEFORMAT </w:instrText>
        </w:r>
        <w:r>
          <w:fldChar w:fldCharType="separate"/>
        </w:r>
        <w:r w:rsidR="00D019A9">
          <w:rPr>
            <w:noProof/>
          </w:rPr>
          <w:t>1</w:t>
        </w:r>
        <w:r>
          <w:rPr>
            <w:noProof/>
          </w:rPr>
          <w:fldChar w:fldCharType="end"/>
        </w:r>
        <w:r>
          <w:rPr>
            <w:noProof/>
          </w:rPr>
          <w:t xml:space="preserve"> of 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D9" w:rsidRDefault="007559D9" w:rsidP="00B55D56">
    <w:pPr>
      <w:pStyle w:val="Header"/>
      <w:jc w:val="right"/>
    </w:pPr>
    <w:r w:rsidRPr="0039723C">
      <w:rPr>
        <w:rFonts w:eastAsia="Calibri" w:cs="Arial"/>
      </w:rPr>
      <w:t>Lease of Surplus Property</w:t>
    </w:r>
  </w:p>
  <w:p w:rsidR="007559D9" w:rsidRDefault="007559D9">
    <w:pPr>
      <w:pStyle w:val="Header"/>
      <w:jc w:val="right"/>
    </w:pPr>
    <w:r>
      <w:t>Attachment 2</w:t>
    </w:r>
  </w:p>
  <w:p w:rsidR="007559D9" w:rsidRDefault="007559D9" w:rsidP="00B55D56">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019A9">
          <w:rPr>
            <w:noProof/>
          </w:rPr>
          <w:t>5</w:t>
        </w:r>
        <w:r>
          <w:rPr>
            <w:noProof/>
          </w:rPr>
          <w:fldChar w:fldCharType="end"/>
        </w:r>
        <w:r>
          <w:rPr>
            <w:noProof/>
          </w:rPr>
          <w:t xml:space="preserve"> of 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D9" w:rsidRPr="007F5346" w:rsidRDefault="007559D9" w:rsidP="007F5346">
    <w:pPr>
      <w:pStyle w:val="Header"/>
      <w:jc w:val="right"/>
      <w:rPr>
        <w:rFonts w:eastAsia="Calibri" w:cs="Arial"/>
      </w:rPr>
    </w:pPr>
    <w:r w:rsidRPr="0039723C">
      <w:rPr>
        <w:rFonts w:eastAsia="Calibri" w:cs="Arial"/>
      </w:rPr>
      <w:t>Sale or Lease of Surplus Property</w:t>
    </w:r>
  </w:p>
  <w:p w:rsidR="007559D9" w:rsidRDefault="007559D9" w:rsidP="0070573E">
    <w:pPr>
      <w:ind w:left="7200" w:firstLine="720"/>
    </w:pPr>
    <w:r>
      <w:t>Attachment 4</w:t>
    </w:r>
  </w:p>
  <w:p w:rsidR="007559D9" w:rsidRDefault="007559D9"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3555"/>
    <w:rsid w:val="000443B9"/>
    <w:rsid w:val="00051AC8"/>
    <w:rsid w:val="00066B3F"/>
    <w:rsid w:val="0008747F"/>
    <w:rsid w:val="0009326C"/>
    <w:rsid w:val="0009795F"/>
    <w:rsid w:val="000A1B32"/>
    <w:rsid w:val="000B6182"/>
    <w:rsid w:val="000C7BBD"/>
    <w:rsid w:val="000D5C31"/>
    <w:rsid w:val="000E09DC"/>
    <w:rsid w:val="000F23B6"/>
    <w:rsid w:val="0010141F"/>
    <w:rsid w:val="001048F3"/>
    <w:rsid w:val="00124516"/>
    <w:rsid w:val="00127615"/>
    <w:rsid w:val="001329C3"/>
    <w:rsid w:val="001476D2"/>
    <w:rsid w:val="001516E3"/>
    <w:rsid w:val="001661A9"/>
    <w:rsid w:val="00180061"/>
    <w:rsid w:val="0018148D"/>
    <w:rsid w:val="001A0CA5"/>
    <w:rsid w:val="001A2A33"/>
    <w:rsid w:val="001A5F4E"/>
    <w:rsid w:val="001B059B"/>
    <w:rsid w:val="001B0A53"/>
    <w:rsid w:val="001B3958"/>
    <w:rsid w:val="001B563D"/>
    <w:rsid w:val="001C0026"/>
    <w:rsid w:val="001C1BA3"/>
    <w:rsid w:val="001C30C0"/>
    <w:rsid w:val="001E528A"/>
    <w:rsid w:val="001E7A92"/>
    <w:rsid w:val="001F3EB2"/>
    <w:rsid w:val="002043F5"/>
    <w:rsid w:val="002057E0"/>
    <w:rsid w:val="002070D4"/>
    <w:rsid w:val="002124F8"/>
    <w:rsid w:val="00223112"/>
    <w:rsid w:val="00226A69"/>
    <w:rsid w:val="00235EB7"/>
    <w:rsid w:val="00240B26"/>
    <w:rsid w:val="00272F88"/>
    <w:rsid w:val="00274DCA"/>
    <w:rsid w:val="00284BF9"/>
    <w:rsid w:val="00294B79"/>
    <w:rsid w:val="00294D15"/>
    <w:rsid w:val="002A17AF"/>
    <w:rsid w:val="002A7EB4"/>
    <w:rsid w:val="002B48C4"/>
    <w:rsid w:val="002C44F8"/>
    <w:rsid w:val="002C6636"/>
    <w:rsid w:val="002D116F"/>
    <w:rsid w:val="002D1A82"/>
    <w:rsid w:val="002D2B95"/>
    <w:rsid w:val="002E44F2"/>
    <w:rsid w:val="002E4CB5"/>
    <w:rsid w:val="002E57E3"/>
    <w:rsid w:val="002E6FCA"/>
    <w:rsid w:val="003013A0"/>
    <w:rsid w:val="003151AF"/>
    <w:rsid w:val="00336EEA"/>
    <w:rsid w:val="00345F36"/>
    <w:rsid w:val="0035186E"/>
    <w:rsid w:val="00353737"/>
    <w:rsid w:val="00363224"/>
    <w:rsid w:val="00384ACF"/>
    <w:rsid w:val="003902D8"/>
    <w:rsid w:val="0039450E"/>
    <w:rsid w:val="0039723C"/>
    <w:rsid w:val="003A0C21"/>
    <w:rsid w:val="003A0EA8"/>
    <w:rsid w:val="003A2E45"/>
    <w:rsid w:val="003A325B"/>
    <w:rsid w:val="003A50A3"/>
    <w:rsid w:val="003A6E60"/>
    <w:rsid w:val="003B12CF"/>
    <w:rsid w:val="003B1A58"/>
    <w:rsid w:val="003C3B57"/>
    <w:rsid w:val="003C56FD"/>
    <w:rsid w:val="003C6B9E"/>
    <w:rsid w:val="003D0A30"/>
    <w:rsid w:val="0040283B"/>
    <w:rsid w:val="00406F50"/>
    <w:rsid w:val="004169F5"/>
    <w:rsid w:val="004203BC"/>
    <w:rsid w:val="00436EB0"/>
    <w:rsid w:val="0043727B"/>
    <w:rsid w:val="0044670C"/>
    <w:rsid w:val="00460B9C"/>
    <w:rsid w:val="00461B12"/>
    <w:rsid w:val="00467F7B"/>
    <w:rsid w:val="004942DE"/>
    <w:rsid w:val="004A3C3F"/>
    <w:rsid w:val="004A69B4"/>
    <w:rsid w:val="004A726E"/>
    <w:rsid w:val="004B2767"/>
    <w:rsid w:val="004B5BB1"/>
    <w:rsid w:val="004B6D8F"/>
    <w:rsid w:val="004B74D3"/>
    <w:rsid w:val="004C1345"/>
    <w:rsid w:val="004C31A6"/>
    <w:rsid w:val="004E029B"/>
    <w:rsid w:val="004E0B67"/>
    <w:rsid w:val="005107BE"/>
    <w:rsid w:val="00513123"/>
    <w:rsid w:val="005155D5"/>
    <w:rsid w:val="00517C00"/>
    <w:rsid w:val="00527AD8"/>
    <w:rsid w:val="00527B0E"/>
    <w:rsid w:val="005353B0"/>
    <w:rsid w:val="00555490"/>
    <w:rsid w:val="005764D6"/>
    <w:rsid w:val="0058509C"/>
    <w:rsid w:val="005A35BB"/>
    <w:rsid w:val="005C7C88"/>
    <w:rsid w:val="005D1676"/>
    <w:rsid w:val="005D558D"/>
    <w:rsid w:val="005D7571"/>
    <w:rsid w:val="005F66F8"/>
    <w:rsid w:val="005F73EC"/>
    <w:rsid w:val="00603653"/>
    <w:rsid w:val="00603C13"/>
    <w:rsid w:val="00615DCF"/>
    <w:rsid w:val="0063493F"/>
    <w:rsid w:val="00650909"/>
    <w:rsid w:val="00657E98"/>
    <w:rsid w:val="00675330"/>
    <w:rsid w:val="00677238"/>
    <w:rsid w:val="0068050B"/>
    <w:rsid w:val="00682B34"/>
    <w:rsid w:val="00690558"/>
    <w:rsid w:val="00691F89"/>
    <w:rsid w:val="00692300"/>
    <w:rsid w:val="00692E71"/>
    <w:rsid w:val="00693951"/>
    <w:rsid w:val="006B0808"/>
    <w:rsid w:val="006C4EC8"/>
    <w:rsid w:val="006D0223"/>
    <w:rsid w:val="006E06C6"/>
    <w:rsid w:val="006E0915"/>
    <w:rsid w:val="006E7710"/>
    <w:rsid w:val="006F583A"/>
    <w:rsid w:val="006F64A8"/>
    <w:rsid w:val="006F7D18"/>
    <w:rsid w:val="00700FD2"/>
    <w:rsid w:val="0070573E"/>
    <w:rsid w:val="00710805"/>
    <w:rsid w:val="007247B2"/>
    <w:rsid w:val="007334F9"/>
    <w:rsid w:val="00735FD9"/>
    <w:rsid w:val="007428B8"/>
    <w:rsid w:val="00746164"/>
    <w:rsid w:val="007559D9"/>
    <w:rsid w:val="007677AE"/>
    <w:rsid w:val="00771E6A"/>
    <w:rsid w:val="0077453E"/>
    <w:rsid w:val="00776831"/>
    <w:rsid w:val="00780BB6"/>
    <w:rsid w:val="00787811"/>
    <w:rsid w:val="007B3B9E"/>
    <w:rsid w:val="007B7FD2"/>
    <w:rsid w:val="007C0AA4"/>
    <w:rsid w:val="007D4DBA"/>
    <w:rsid w:val="007D6934"/>
    <w:rsid w:val="007E2724"/>
    <w:rsid w:val="007F22B9"/>
    <w:rsid w:val="007F5346"/>
    <w:rsid w:val="00805494"/>
    <w:rsid w:val="008304AE"/>
    <w:rsid w:val="0083599F"/>
    <w:rsid w:val="0084749F"/>
    <w:rsid w:val="0085123D"/>
    <w:rsid w:val="0085485E"/>
    <w:rsid w:val="008554C8"/>
    <w:rsid w:val="008634D7"/>
    <w:rsid w:val="00870875"/>
    <w:rsid w:val="00871E8C"/>
    <w:rsid w:val="008801AE"/>
    <w:rsid w:val="00886386"/>
    <w:rsid w:val="00886CCD"/>
    <w:rsid w:val="00893223"/>
    <w:rsid w:val="00894738"/>
    <w:rsid w:val="008B57A2"/>
    <w:rsid w:val="008B7122"/>
    <w:rsid w:val="008D48E0"/>
    <w:rsid w:val="008E19EF"/>
    <w:rsid w:val="009001B9"/>
    <w:rsid w:val="0091117B"/>
    <w:rsid w:val="009146B2"/>
    <w:rsid w:val="00924EAA"/>
    <w:rsid w:val="00925226"/>
    <w:rsid w:val="009276D2"/>
    <w:rsid w:val="009311A4"/>
    <w:rsid w:val="00937ADF"/>
    <w:rsid w:val="009456E1"/>
    <w:rsid w:val="00945D14"/>
    <w:rsid w:val="0094692A"/>
    <w:rsid w:val="00953889"/>
    <w:rsid w:val="00964C37"/>
    <w:rsid w:val="00976972"/>
    <w:rsid w:val="009915B2"/>
    <w:rsid w:val="00991770"/>
    <w:rsid w:val="009B22F3"/>
    <w:rsid w:val="009B561D"/>
    <w:rsid w:val="009C6DBB"/>
    <w:rsid w:val="009C7D1B"/>
    <w:rsid w:val="009D5028"/>
    <w:rsid w:val="009D70D4"/>
    <w:rsid w:val="009E015A"/>
    <w:rsid w:val="009E1FCF"/>
    <w:rsid w:val="009E223A"/>
    <w:rsid w:val="009E78DB"/>
    <w:rsid w:val="009F346A"/>
    <w:rsid w:val="009F4D70"/>
    <w:rsid w:val="00A0489E"/>
    <w:rsid w:val="00A0514B"/>
    <w:rsid w:val="00A07F15"/>
    <w:rsid w:val="00A16315"/>
    <w:rsid w:val="00A16E14"/>
    <w:rsid w:val="00A26C23"/>
    <w:rsid w:val="00A424EA"/>
    <w:rsid w:val="00A47394"/>
    <w:rsid w:val="00A5316D"/>
    <w:rsid w:val="00A573FD"/>
    <w:rsid w:val="00A61AF9"/>
    <w:rsid w:val="00A726A4"/>
    <w:rsid w:val="00A73073"/>
    <w:rsid w:val="00A96FB3"/>
    <w:rsid w:val="00AA0327"/>
    <w:rsid w:val="00AA1693"/>
    <w:rsid w:val="00AE3D76"/>
    <w:rsid w:val="00AE6FB9"/>
    <w:rsid w:val="00AE7DF3"/>
    <w:rsid w:val="00B00C6D"/>
    <w:rsid w:val="00B0641D"/>
    <w:rsid w:val="00B1026E"/>
    <w:rsid w:val="00B179CF"/>
    <w:rsid w:val="00B23493"/>
    <w:rsid w:val="00B2355A"/>
    <w:rsid w:val="00B23C82"/>
    <w:rsid w:val="00B404A1"/>
    <w:rsid w:val="00B452BE"/>
    <w:rsid w:val="00B47245"/>
    <w:rsid w:val="00B55D56"/>
    <w:rsid w:val="00B650D9"/>
    <w:rsid w:val="00B66358"/>
    <w:rsid w:val="00B723BE"/>
    <w:rsid w:val="00B75B1C"/>
    <w:rsid w:val="00B82705"/>
    <w:rsid w:val="00B96226"/>
    <w:rsid w:val="00BA0935"/>
    <w:rsid w:val="00BC4D22"/>
    <w:rsid w:val="00BC4D9A"/>
    <w:rsid w:val="00BD2B65"/>
    <w:rsid w:val="00BE0070"/>
    <w:rsid w:val="00C0446B"/>
    <w:rsid w:val="00C072F6"/>
    <w:rsid w:val="00C142FF"/>
    <w:rsid w:val="00C17D7D"/>
    <w:rsid w:val="00C318DA"/>
    <w:rsid w:val="00C3782F"/>
    <w:rsid w:val="00C5419D"/>
    <w:rsid w:val="00C670DA"/>
    <w:rsid w:val="00C82CBA"/>
    <w:rsid w:val="00C87831"/>
    <w:rsid w:val="00C948A3"/>
    <w:rsid w:val="00C974C1"/>
    <w:rsid w:val="00CA0002"/>
    <w:rsid w:val="00CB069A"/>
    <w:rsid w:val="00CB0D9B"/>
    <w:rsid w:val="00CB7AFD"/>
    <w:rsid w:val="00CC193B"/>
    <w:rsid w:val="00CC1B24"/>
    <w:rsid w:val="00CC375D"/>
    <w:rsid w:val="00CD1F3F"/>
    <w:rsid w:val="00CD4189"/>
    <w:rsid w:val="00CE1C84"/>
    <w:rsid w:val="00CE3947"/>
    <w:rsid w:val="00CE5DB5"/>
    <w:rsid w:val="00CF77A9"/>
    <w:rsid w:val="00D019A9"/>
    <w:rsid w:val="00D03B10"/>
    <w:rsid w:val="00D05D8A"/>
    <w:rsid w:val="00D06B6F"/>
    <w:rsid w:val="00D20C9B"/>
    <w:rsid w:val="00D2147B"/>
    <w:rsid w:val="00D23D61"/>
    <w:rsid w:val="00D37B85"/>
    <w:rsid w:val="00D47DAB"/>
    <w:rsid w:val="00D5115F"/>
    <w:rsid w:val="00D626C3"/>
    <w:rsid w:val="00D649D7"/>
    <w:rsid w:val="00D649D8"/>
    <w:rsid w:val="00D71A6A"/>
    <w:rsid w:val="00D73A54"/>
    <w:rsid w:val="00D8667C"/>
    <w:rsid w:val="00DA2D67"/>
    <w:rsid w:val="00DC27C9"/>
    <w:rsid w:val="00DE2AD3"/>
    <w:rsid w:val="00DF21EA"/>
    <w:rsid w:val="00E10AE6"/>
    <w:rsid w:val="00E10EEB"/>
    <w:rsid w:val="00E265EF"/>
    <w:rsid w:val="00E60A82"/>
    <w:rsid w:val="00E82295"/>
    <w:rsid w:val="00E8434E"/>
    <w:rsid w:val="00E92847"/>
    <w:rsid w:val="00E94106"/>
    <w:rsid w:val="00E95E8E"/>
    <w:rsid w:val="00EA0170"/>
    <w:rsid w:val="00EB16F7"/>
    <w:rsid w:val="00EC504C"/>
    <w:rsid w:val="00EC61AE"/>
    <w:rsid w:val="00ED12E5"/>
    <w:rsid w:val="00F0087C"/>
    <w:rsid w:val="00F179BA"/>
    <w:rsid w:val="00F40510"/>
    <w:rsid w:val="00F45278"/>
    <w:rsid w:val="00F5151C"/>
    <w:rsid w:val="00F6379C"/>
    <w:rsid w:val="00F77576"/>
    <w:rsid w:val="00F83774"/>
    <w:rsid w:val="00F85757"/>
    <w:rsid w:val="00F86309"/>
    <w:rsid w:val="00F872E3"/>
    <w:rsid w:val="00FB16E6"/>
    <w:rsid w:val="00FB3788"/>
    <w:rsid w:val="00FC1FCE"/>
    <w:rsid w:val="00FC7C25"/>
    <w:rsid w:val="00FD0959"/>
    <w:rsid w:val="00FE3007"/>
    <w:rsid w:val="00FE48FF"/>
    <w:rsid w:val="00FE4BD6"/>
    <w:rsid w:val="00FF2524"/>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51F82-08CE-47F2-9E86-B4C161B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DE.Cal\DATA\SFTSDATA\SHARED\SBE-Waivers-Items\Waivers\2020\September%202020\Property\jody.talkington@ousd.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EDC&amp;sectionNum=33051."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6759-A9FE-481C-98C3-563ACAC9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3071</Words>
  <Characters>17508</Characters>
  <DocSecurity>0</DocSecurity>
  <Lines>145</Lines>
  <Paragraphs>41</Paragraphs>
  <ScaleCrop>false</ScaleCrop>
  <HeadingPairs>
    <vt:vector size="2" baseType="variant">
      <vt:variant>
        <vt:lpstr>Title</vt:lpstr>
      </vt:variant>
      <vt:variant>
        <vt:i4>1</vt:i4>
      </vt:variant>
    </vt:vector>
  </HeadingPairs>
  <TitlesOfParts>
    <vt:vector size="1" baseType="lpstr">
      <vt:lpstr>September 2020 Waiver Item WXX - Meeting Agenda (CA State Board of Education)</vt:lpstr>
    </vt:vector>
  </TitlesOfParts>
  <Company>California State Board of Education</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W-04 - Meeting Agenda (CA State Board of Education)</dc:title>
  <dc:subject>Request by the Oakland Unified School District to waive California Education Code sections specific to statutory provisions for the lease of surplus property.</dc:subject>
  <dc:creator/>
  <cp:keywords/>
  <dc:description/>
  <cp:lastPrinted>2018-01-25T21:08:00Z</cp:lastPrinted>
  <dcterms:created xsi:type="dcterms:W3CDTF">2020-08-19T17:02:00Z</dcterms:created>
  <dcterms:modified xsi:type="dcterms:W3CDTF">2020-08-27T22:00:00Z</dcterms:modified>
  <cp:category/>
</cp:coreProperties>
</file>