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6A1E" w14:textId="67E9847F" w:rsidR="00AE0E63" w:rsidRDefault="00AE0E63" w:rsidP="00AE0E63">
      <w:pPr>
        <w:pStyle w:val="Header"/>
        <w:jc w:val="right"/>
      </w:pPr>
      <w:r>
        <w:t xml:space="preserve">Item </w:t>
      </w:r>
      <w:r w:rsidR="00A901A7">
        <w:t>2</w:t>
      </w:r>
      <w:r>
        <w:t>.A.</w:t>
      </w:r>
    </w:p>
    <w:p w14:paraId="674AE35A" w14:textId="2CE5A125" w:rsidR="00AE0E63" w:rsidRDefault="00AE0E63" w:rsidP="00AE0E63">
      <w:pPr>
        <w:pStyle w:val="Header"/>
        <w:jc w:val="right"/>
      </w:pPr>
      <w:r>
        <w:t xml:space="preserve">Attachment </w:t>
      </w:r>
      <w:r w:rsidR="002376DD">
        <w:t>1</w:t>
      </w:r>
    </w:p>
    <w:p w14:paraId="3F00E776" w14:textId="4FE78F8A" w:rsidR="00AE0E63" w:rsidRPr="0060098D" w:rsidRDefault="00AE0E63" w:rsidP="00AE0E63">
      <w:pPr>
        <w:pStyle w:val="Header"/>
        <w:jc w:val="right"/>
      </w:pPr>
      <w:r>
        <w:t xml:space="preserve">History–Social </w:t>
      </w:r>
      <w:r w:rsidRPr="0060098D">
        <w:t xml:space="preserve">Science </w:t>
      </w:r>
      <w:r w:rsidR="00A901A7">
        <w:t>Subject Matter Committee</w:t>
      </w:r>
    </w:p>
    <w:p w14:paraId="20BC65B2" w14:textId="0F0531BB" w:rsidR="00AE0E63" w:rsidRDefault="3693E9CE" w:rsidP="00AE0E63">
      <w:pPr>
        <w:pStyle w:val="Header"/>
        <w:jc w:val="right"/>
      </w:pPr>
      <w:r>
        <w:t>August 13</w:t>
      </w:r>
      <w:r w:rsidR="00AE0E63">
        <w:t>, 2020</w:t>
      </w:r>
    </w:p>
    <w:p w14:paraId="7696309B" w14:textId="0ACDDC17" w:rsidR="00AE0E63" w:rsidRPr="00A02A8F" w:rsidRDefault="00A02A8F" w:rsidP="00254DCA">
      <w:pPr>
        <w:pStyle w:val="Header"/>
        <w:spacing w:after="360"/>
        <w:jc w:val="right"/>
      </w:pPr>
      <w:r w:rsidRPr="00A02A8F">
        <w:rPr>
          <w:noProof/>
        </w:rPr>
        <w:t xml:space="preserve">Page </w:t>
      </w:r>
      <w:r w:rsidRPr="00A02A8F">
        <w:rPr>
          <w:noProof/>
        </w:rPr>
        <w:fldChar w:fldCharType="begin"/>
      </w:r>
      <w:r w:rsidRPr="00A02A8F">
        <w:rPr>
          <w:noProof/>
        </w:rPr>
        <w:instrText xml:space="preserve"> PAGE  \* Arabic  \* MERGEFORMAT </w:instrText>
      </w:r>
      <w:r w:rsidRPr="00A02A8F">
        <w:rPr>
          <w:noProof/>
        </w:rPr>
        <w:fldChar w:fldCharType="separate"/>
      </w:r>
      <w:r w:rsidRPr="00A02A8F">
        <w:rPr>
          <w:noProof/>
        </w:rPr>
        <w:t>1</w:t>
      </w:r>
      <w:r w:rsidRPr="00A02A8F">
        <w:rPr>
          <w:noProof/>
        </w:rPr>
        <w:fldChar w:fldCharType="end"/>
      </w:r>
      <w:r w:rsidRPr="00A02A8F">
        <w:rPr>
          <w:noProof/>
        </w:rPr>
        <w:t xml:space="preserve"> of </w:t>
      </w:r>
      <w:r w:rsidRPr="00A02A8F">
        <w:rPr>
          <w:noProof/>
        </w:rPr>
        <w:fldChar w:fldCharType="begin"/>
      </w:r>
      <w:r w:rsidRPr="00A02A8F">
        <w:rPr>
          <w:noProof/>
        </w:rPr>
        <w:instrText xml:space="preserve"> NUMPAGES  \* Arabic  \* MERGEFORMAT </w:instrText>
      </w:r>
      <w:r w:rsidRPr="00A02A8F">
        <w:rPr>
          <w:noProof/>
        </w:rPr>
        <w:fldChar w:fldCharType="separate"/>
      </w:r>
      <w:r w:rsidR="00EC10F2">
        <w:rPr>
          <w:noProof/>
        </w:rPr>
        <w:t>6</w:t>
      </w:r>
      <w:r w:rsidRPr="00A02A8F">
        <w:rPr>
          <w:noProof/>
        </w:rPr>
        <w:fldChar w:fldCharType="end"/>
      </w:r>
    </w:p>
    <w:p w14:paraId="1C5011F5" w14:textId="0EC245D0" w:rsidR="00613A8B" w:rsidRPr="006A0BC6" w:rsidRDefault="00613A8B" w:rsidP="0E42503F">
      <w:pPr>
        <w:pStyle w:val="Heading1"/>
        <w:spacing w:after="240"/>
        <w:jc w:val="center"/>
        <w:rPr>
          <w:sz w:val="40"/>
          <w:szCs w:val="40"/>
        </w:rPr>
      </w:pPr>
      <w:r>
        <w:t xml:space="preserve">Attachment </w:t>
      </w:r>
      <w:r w:rsidR="002376DD">
        <w:t>1</w:t>
      </w:r>
      <w:r>
        <w:t>: Staff</w:t>
      </w:r>
      <w:r w:rsidR="00972634">
        <w:t xml:space="preserve"> </w:t>
      </w:r>
      <w:r>
        <w:t xml:space="preserve">Edits to the </w:t>
      </w:r>
      <w:r>
        <w:br/>
      </w:r>
      <w:r w:rsidR="4B9C3027">
        <w:t xml:space="preserve">Draft </w:t>
      </w:r>
      <w:r>
        <w:t>Ethnic Studies Model Curriculum</w:t>
      </w:r>
    </w:p>
    <w:p w14:paraId="4FFC4737" w14:textId="446B2D94" w:rsidR="37FE494D" w:rsidRDefault="37FE494D" w:rsidP="7EE6039E">
      <w:pPr>
        <w:spacing w:after="240"/>
        <w:rPr>
          <w:rFonts w:eastAsia="Arial" w:cs="Arial"/>
          <w:color w:val="000000" w:themeColor="text1"/>
          <w:szCs w:val="24"/>
        </w:rPr>
      </w:pPr>
      <w:r w:rsidRPr="7EE6039E">
        <w:rPr>
          <w:rFonts w:eastAsia="Arial" w:cs="Arial"/>
          <w:color w:val="000000" w:themeColor="text1"/>
          <w:szCs w:val="24"/>
        </w:rPr>
        <w:t>The C</w:t>
      </w:r>
      <w:r w:rsidR="00A02A8F">
        <w:rPr>
          <w:rFonts w:eastAsia="Arial" w:cs="Arial"/>
          <w:color w:val="000000" w:themeColor="text1"/>
          <w:szCs w:val="24"/>
        </w:rPr>
        <w:t>alifornia Department of Education (C</w:t>
      </w:r>
      <w:r w:rsidRPr="7EE6039E">
        <w:rPr>
          <w:rFonts w:eastAsia="Arial" w:cs="Arial"/>
          <w:color w:val="000000" w:themeColor="text1"/>
          <w:szCs w:val="24"/>
        </w:rPr>
        <w:t>DE</w:t>
      </w:r>
      <w:r w:rsidR="00A02A8F">
        <w:rPr>
          <w:rFonts w:eastAsia="Arial" w:cs="Arial"/>
          <w:color w:val="000000" w:themeColor="text1"/>
          <w:szCs w:val="24"/>
        </w:rPr>
        <w:t>)</w:t>
      </w:r>
      <w:r w:rsidRPr="7EE6039E">
        <w:rPr>
          <w:rFonts w:eastAsia="Arial" w:cs="Arial"/>
          <w:color w:val="000000" w:themeColor="text1"/>
          <w:szCs w:val="24"/>
        </w:rPr>
        <w:t xml:space="preserve"> has prepared these recommendations to the draft Ethnic Studies Model Curriculum that are in alignment with statute and the State Board of Education </w:t>
      </w:r>
      <w:r w:rsidR="00A02A8F">
        <w:rPr>
          <w:rFonts w:eastAsia="Arial" w:cs="Arial"/>
          <w:color w:val="000000" w:themeColor="text1"/>
          <w:szCs w:val="24"/>
        </w:rPr>
        <w:t xml:space="preserve">(SBE) </w:t>
      </w:r>
      <w:r w:rsidRPr="7EE6039E">
        <w:rPr>
          <w:rFonts w:eastAsia="Arial" w:cs="Arial"/>
          <w:color w:val="000000" w:themeColor="text1"/>
          <w:szCs w:val="24"/>
        </w:rPr>
        <w:t>guidelines. The CDE recommendations to the model curriculum are summarized as follows:</w:t>
      </w:r>
    </w:p>
    <w:p w14:paraId="0214A398" w14:textId="18EA33C1" w:rsidR="37FE494D" w:rsidRDefault="37FE494D" w:rsidP="7DF8A504">
      <w:pPr>
        <w:pStyle w:val="ListParagraph"/>
        <w:numPr>
          <w:ilvl w:val="0"/>
          <w:numId w:val="1"/>
        </w:numPr>
        <w:spacing w:after="240"/>
        <w:contextualSpacing w:val="0"/>
        <w:rPr>
          <w:rFonts w:eastAsia="Arial" w:cs="Arial"/>
          <w:color w:val="000000" w:themeColor="text1"/>
          <w:szCs w:val="24"/>
        </w:rPr>
      </w:pPr>
      <w:r w:rsidRPr="7DF8A504">
        <w:rPr>
          <w:rFonts w:eastAsia="Arial" w:cs="Arial"/>
          <w:color w:val="000000" w:themeColor="text1"/>
          <w:szCs w:val="24"/>
        </w:rPr>
        <w:t xml:space="preserve">Focus on the four core disciplines of ethnic studies: African American Studies, Chicana/o/x and Latina/o/x Studies, Asian American </w:t>
      </w:r>
      <w:r w:rsidR="4AF498A3" w:rsidRPr="7DF8A504">
        <w:rPr>
          <w:rFonts w:eastAsia="Arial" w:cs="Arial"/>
          <w:color w:val="000000" w:themeColor="text1"/>
          <w:szCs w:val="24"/>
        </w:rPr>
        <w:t xml:space="preserve">and </w:t>
      </w:r>
      <w:r w:rsidRPr="7DF8A504">
        <w:rPr>
          <w:rFonts w:eastAsia="Arial" w:cs="Arial"/>
          <w:color w:val="000000" w:themeColor="text1"/>
          <w:szCs w:val="24"/>
        </w:rPr>
        <w:t>Pacific Islander Studies, and Native American</w:t>
      </w:r>
      <w:r w:rsidR="00894F4F">
        <w:rPr>
          <w:rFonts w:eastAsia="Arial" w:cs="Arial"/>
          <w:color w:val="000000" w:themeColor="text1"/>
          <w:szCs w:val="24"/>
        </w:rPr>
        <w:t xml:space="preserve"> and Indigenous </w:t>
      </w:r>
      <w:r w:rsidRPr="7DF8A504">
        <w:rPr>
          <w:rFonts w:eastAsia="Arial" w:cs="Arial"/>
          <w:color w:val="000000" w:themeColor="text1"/>
          <w:szCs w:val="24"/>
        </w:rPr>
        <w:t>Studies, while acknowledging California’s diversity and making connections to the experiences of all students</w:t>
      </w:r>
    </w:p>
    <w:p w14:paraId="26910FDA" w14:textId="4E83F06F" w:rsidR="37FE494D" w:rsidRDefault="37FE494D" w:rsidP="7EE6039E">
      <w:pPr>
        <w:pStyle w:val="ListParagraph"/>
        <w:numPr>
          <w:ilvl w:val="0"/>
          <w:numId w:val="1"/>
        </w:numPr>
        <w:spacing w:after="240"/>
        <w:contextualSpacing w:val="0"/>
        <w:rPr>
          <w:rFonts w:eastAsia="Arial" w:cs="Arial"/>
          <w:color w:val="000000" w:themeColor="text1"/>
          <w:szCs w:val="24"/>
        </w:rPr>
      </w:pPr>
      <w:r w:rsidRPr="7EE6039E">
        <w:rPr>
          <w:rFonts w:eastAsia="Arial" w:cs="Arial"/>
          <w:color w:val="000000" w:themeColor="text1"/>
          <w:szCs w:val="24"/>
        </w:rPr>
        <w:t xml:space="preserve">Organize around four sample themes: Identity, </w:t>
      </w:r>
      <w:r w:rsidRPr="00A02A8F">
        <w:rPr>
          <w:rFonts w:eastAsia="Arial" w:cs="Arial"/>
          <w:szCs w:val="24"/>
        </w:rPr>
        <w:t xml:space="preserve">History and Movement, </w:t>
      </w:r>
      <w:r w:rsidRPr="7EE6039E">
        <w:rPr>
          <w:rFonts w:eastAsia="Arial" w:cs="Arial"/>
          <w:color w:val="000000" w:themeColor="text1"/>
          <w:szCs w:val="24"/>
        </w:rPr>
        <w:t>Systems of Power, and Social Movements and Equity</w:t>
      </w:r>
    </w:p>
    <w:p w14:paraId="12791EA4" w14:textId="76A544C3" w:rsidR="37FE494D" w:rsidRDefault="37FE494D" w:rsidP="7EE6039E">
      <w:pPr>
        <w:pStyle w:val="ListParagraph"/>
        <w:numPr>
          <w:ilvl w:val="0"/>
          <w:numId w:val="1"/>
        </w:numPr>
        <w:spacing w:after="240"/>
        <w:contextualSpacing w:val="0"/>
        <w:rPr>
          <w:rFonts w:eastAsia="Arial" w:cs="Arial"/>
          <w:color w:val="000000" w:themeColor="text1"/>
          <w:szCs w:val="24"/>
        </w:rPr>
      </w:pPr>
      <w:r w:rsidRPr="7EE6039E">
        <w:rPr>
          <w:rFonts w:eastAsia="Arial" w:cs="Arial"/>
          <w:color w:val="000000" w:themeColor="text1"/>
          <w:szCs w:val="24"/>
        </w:rPr>
        <w:t xml:space="preserve">Restructure the draft in a user-friendly format with language that is </w:t>
      </w:r>
      <w:r w:rsidR="0015667F">
        <w:rPr>
          <w:rFonts w:eastAsia="Arial" w:cs="Arial"/>
          <w:color w:val="000000" w:themeColor="text1"/>
          <w:szCs w:val="24"/>
        </w:rPr>
        <w:t xml:space="preserve">inclusive and supportive of multiple users </w:t>
      </w:r>
    </w:p>
    <w:p w14:paraId="4F5D57D1" w14:textId="567A294A" w:rsidR="37FE494D" w:rsidRDefault="37FE494D" w:rsidP="7EE6039E">
      <w:pPr>
        <w:pStyle w:val="ListParagraph"/>
        <w:numPr>
          <w:ilvl w:val="0"/>
          <w:numId w:val="1"/>
        </w:numPr>
        <w:spacing w:after="240"/>
        <w:rPr>
          <w:rFonts w:eastAsia="Arial" w:cs="Arial"/>
          <w:color w:val="000000" w:themeColor="text1"/>
          <w:szCs w:val="24"/>
        </w:rPr>
      </w:pPr>
      <w:r w:rsidRPr="7EE6039E">
        <w:rPr>
          <w:rFonts w:eastAsia="Arial" w:cs="Arial"/>
          <w:color w:val="000000" w:themeColor="text1"/>
          <w:szCs w:val="24"/>
        </w:rPr>
        <w:t xml:space="preserve">Include educator resources for (1) developing the classroom as a safe space to engage in critical conversations, (2) utilizing the </w:t>
      </w:r>
      <w:r w:rsidRPr="00A02A8F">
        <w:rPr>
          <w:rFonts w:eastAsia="Arial" w:cs="Arial"/>
          <w:i/>
          <w:iCs/>
          <w:color w:val="000000" w:themeColor="text1"/>
          <w:szCs w:val="24"/>
        </w:rPr>
        <w:t>History</w:t>
      </w:r>
      <w:r w:rsidR="00A02A8F" w:rsidRPr="00A02A8F">
        <w:rPr>
          <w:rFonts w:eastAsia="Arial" w:cs="Arial"/>
          <w:i/>
          <w:iCs/>
          <w:color w:val="000000" w:themeColor="text1"/>
          <w:szCs w:val="24"/>
        </w:rPr>
        <w:t>–</w:t>
      </w:r>
      <w:r w:rsidRPr="00A02A8F">
        <w:rPr>
          <w:rFonts w:eastAsia="Arial" w:cs="Arial"/>
          <w:i/>
          <w:iCs/>
          <w:color w:val="000000" w:themeColor="text1"/>
          <w:szCs w:val="24"/>
        </w:rPr>
        <w:t>Social Science Framework</w:t>
      </w:r>
      <w:r w:rsidRPr="7EE6039E">
        <w:rPr>
          <w:rFonts w:eastAsia="Arial" w:cs="Arial"/>
          <w:color w:val="000000" w:themeColor="text1"/>
          <w:szCs w:val="24"/>
        </w:rPr>
        <w:t xml:space="preserve"> to make connections to ethnic studies</w:t>
      </w:r>
      <w:r w:rsidR="00104394">
        <w:rPr>
          <w:rFonts w:eastAsia="Arial" w:cs="Arial"/>
          <w:color w:val="000000" w:themeColor="text1"/>
          <w:szCs w:val="24"/>
        </w:rPr>
        <w:t>,</w:t>
      </w:r>
      <w:r w:rsidRPr="7EE6039E">
        <w:rPr>
          <w:rFonts w:eastAsia="Arial" w:cs="Arial"/>
          <w:color w:val="000000" w:themeColor="text1"/>
          <w:szCs w:val="24"/>
        </w:rPr>
        <w:t xml:space="preserve"> and (3) customizing the </w:t>
      </w:r>
      <w:r w:rsidR="00A02A8F">
        <w:rPr>
          <w:rFonts w:eastAsia="Arial" w:cs="Arial"/>
          <w:color w:val="000000" w:themeColor="text1"/>
          <w:szCs w:val="24"/>
        </w:rPr>
        <w:t>e</w:t>
      </w:r>
      <w:r w:rsidRPr="7EE6039E">
        <w:rPr>
          <w:rFonts w:eastAsia="Arial" w:cs="Arial"/>
          <w:color w:val="000000" w:themeColor="text1"/>
          <w:szCs w:val="24"/>
        </w:rPr>
        <w:t xml:space="preserve">thnic </w:t>
      </w:r>
      <w:r w:rsidR="00A02A8F">
        <w:rPr>
          <w:rFonts w:eastAsia="Arial" w:cs="Arial"/>
          <w:color w:val="000000" w:themeColor="text1"/>
          <w:szCs w:val="24"/>
        </w:rPr>
        <w:t>s</w:t>
      </w:r>
      <w:r w:rsidRPr="7EE6039E">
        <w:rPr>
          <w:rFonts w:eastAsia="Arial" w:cs="Arial"/>
          <w:color w:val="000000" w:themeColor="text1"/>
          <w:szCs w:val="24"/>
        </w:rPr>
        <w:t>tudies curriculum to connect to the diversity of the classroom</w:t>
      </w:r>
    </w:p>
    <w:p w14:paraId="7ABFD0F5" w14:textId="278EDB6B" w:rsidR="3F734D3E" w:rsidRDefault="3F734D3E" w:rsidP="7EE6039E">
      <w:pPr>
        <w:spacing w:after="240"/>
      </w:pPr>
      <w:r>
        <w:t>This is not an exhaustive list and does not include minor edits made for grammatical purposes or to add clarity to the narrative.</w:t>
      </w:r>
    </w:p>
    <w:p w14:paraId="1F2439C2" w14:textId="3A1098D8" w:rsidR="003320D7" w:rsidRDefault="003320D7" w:rsidP="113FC140">
      <w:pPr>
        <w:spacing w:after="360"/>
      </w:pPr>
      <w:r>
        <w:t>The overall structure of the draft model curriculum was revised</w:t>
      </w:r>
      <w:r w:rsidR="004E575E">
        <w:t xml:space="preserve"> for greater clarity and cohesiveness</w:t>
      </w:r>
      <w:r>
        <w:t xml:space="preserve">, </w:t>
      </w:r>
      <w:r w:rsidR="73336101">
        <w:t xml:space="preserve">and </w:t>
      </w:r>
      <w:r w:rsidR="06A53CD1">
        <w:t xml:space="preserve">for </w:t>
      </w:r>
      <w:r w:rsidR="73336101">
        <w:t>stronger alignment to the SBE-adopted guidelines (</w:t>
      </w:r>
      <w:hyperlink r:id="rId11" w:tooltip="CDE Ethnic Studies guidelines">
        <w:r w:rsidR="13BDA48C" w:rsidRPr="6E836FE2">
          <w:rPr>
            <w:rStyle w:val="Hyperlink"/>
          </w:rPr>
          <w:t>https://www.cde.ca.gov/ci/cr/cf/ethnicguidelines.asp</w:t>
        </w:r>
      </w:hyperlink>
      <w:r w:rsidR="73336101">
        <w:t>). E</w:t>
      </w:r>
      <w:r>
        <w:t xml:space="preserve">xisting sections </w:t>
      </w:r>
      <w:r w:rsidR="004E575E">
        <w:t xml:space="preserve">from the previous draft </w:t>
      </w:r>
      <w:r w:rsidR="647A831D">
        <w:t xml:space="preserve">were </w:t>
      </w:r>
      <w:r>
        <w:t>reorganized into the following chapters:</w:t>
      </w:r>
    </w:p>
    <w:p w14:paraId="5670C59E" w14:textId="50F37C9D" w:rsidR="003320D7" w:rsidRDefault="003320D7" w:rsidP="004E575E">
      <w:pPr>
        <w:spacing w:after="360"/>
        <w:ind w:left="720"/>
      </w:pPr>
      <w:r>
        <w:t>The Model Curriculum (preface)</w:t>
      </w:r>
    </w:p>
    <w:p w14:paraId="28007A23" w14:textId="19190667" w:rsidR="003320D7" w:rsidRDefault="003320D7" w:rsidP="004E575E">
      <w:pPr>
        <w:spacing w:after="360"/>
        <w:ind w:left="720"/>
      </w:pPr>
      <w:r>
        <w:t>Chapter 1: Introduction and Overview</w:t>
      </w:r>
    </w:p>
    <w:p w14:paraId="70174979" w14:textId="307E20F9" w:rsidR="003320D7" w:rsidRDefault="003320D7" w:rsidP="004E575E">
      <w:pPr>
        <w:spacing w:after="360"/>
        <w:ind w:left="720"/>
      </w:pPr>
      <w:r>
        <w:t>Chapter 2: District Implementation Guidance</w:t>
      </w:r>
    </w:p>
    <w:p w14:paraId="71C3B158" w14:textId="4EA3873B" w:rsidR="003320D7" w:rsidRDefault="003320D7" w:rsidP="004E575E">
      <w:pPr>
        <w:spacing w:after="360"/>
        <w:ind w:left="720"/>
      </w:pPr>
      <w:r>
        <w:t>Chapter 3: Instructional Guidance for K–12 Education</w:t>
      </w:r>
    </w:p>
    <w:p w14:paraId="3FF522A8" w14:textId="5D5BCDFD" w:rsidR="003320D7" w:rsidRDefault="003320D7" w:rsidP="004E575E">
      <w:pPr>
        <w:spacing w:after="360"/>
        <w:ind w:left="720"/>
      </w:pPr>
      <w:r>
        <w:lastRenderedPageBreak/>
        <w:t xml:space="preserve">Chapter </w:t>
      </w:r>
      <w:r w:rsidR="5AC67265">
        <w:t>4</w:t>
      </w:r>
      <w:r>
        <w:t>: Bibliography</w:t>
      </w:r>
    </w:p>
    <w:p w14:paraId="15458528" w14:textId="33A2B33F" w:rsidR="003320D7" w:rsidRDefault="018A88A8" w:rsidP="004E575E">
      <w:pPr>
        <w:spacing w:after="360"/>
        <w:ind w:left="720"/>
      </w:pPr>
      <w:r>
        <w:t>Appendi</w:t>
      </w:r>
      <w:r w:rsidR="0B269B15">
        <w:t>x A: UC-Approved Course Outlines</w:t>
      </w:r>
    </w:p>
    <w:p w14:paraId="0ECD5C49" w14:textId="5693D803" w:rsidR="0B269B15" w:rsidRDefault="0B269B15" w:rsidP="5AC0FDAC">
      <w:pPr>
        <w:spacing w:after="360"/>
        <w:ind w:left="720"/>
      </w:pPr>
      <w:r>
        <w:t>Appendix B: Sample Lessons and Topics</w:t>
      </w:r>
    </w:p>
    <w:p w14:paraId="6C820494" w14:textId="4672322A" w:rsidR="0B269B15" w:rsidRDefault="0B269B15" w:rsidP="5AC0FDAC">
      <w:pPr>
        <w:spacing w:after="360"/>
        <w:ind w:left="720"/>
      </w:pPr>
      <w:r>
        <w:t>Appendix C: Lesson Resources</w:t>
      </w:r>
    </w:p>
    <w:p w14:paraId="16D7D0EB" w14:textId="494BEB99" w:rsidR="00A216C9" w:rsidRDefault="00A216C9" w:rsidP="00104394">
      <w:pPr>
        <w:pStyle w:val="Heading2"/>
      </w:pPr>
      <w:r>
        <w:t xml:space="preserve">The Model </w:t>
      </w:r>
      <w:r w:rsidRPr="00104394">
        <w:t>Curriculum</w:t>
      </w:r>
      <w:r>
        <w:t xml:space="preserve"> (preface)</w:t>
      </w:r>
    </w:p>
    <w:p w14:paraId="7D49D784" w14:textId="7AE31A83" w:rsidR="530650AF" w:rsidRPr="00A901A7" w:rsidRDefault="260FAFD1" w:rsidP="6E836FE2">
      <w:pPr>
        <w:spacing w:after="360" w:line="259" w:lineRule="auto"/>
      </w:pPr>
      <w:r w:rsidRPr="00A901A7">
        <w:t xml:space="preserve">The preface was not present in the June 2019 Draft Ethnic Studies Model Curriculum. The preface was developed to include </w:t>
      </w:r>
      <w:r w:rsidR="6D7D798A" w:rsidRPr="00A901A7">
        <w:t xml:space="preserve">the language from the authorizing legislation (Assembly Bill 2016), the </w:t>
      </w:r>
      <w:r w:rsidR="00A901A7">
        <w:t>SBE-adopted</w:t>
      </w:r>
      <w:r w:rsidR="6D7D798A" w:rsidRPr="00A901A7">
        <w:t xml:space="preserve"> </w:t>
      </w:r>
      <w:r w:rsidR="00A901A7">
        <w:t>g</w:t>
      </w:r>
      <w:r w:rsidR="6D7D798A" w:rsidRPr="00A901A7">
        <w:t>uidelines, and pre</w:t>
      </w:r>
      <w:r w:rsidR="4A6B5A72" w:rsidRPr="00A901A7">
        <w:t>viously existing language from Chapter 1 of the June 201</w:t>
      </w:r>
      <w:r w:rsidR="2CD56193" w:rsidRPr="00A901A7">
        <w:t>9</w:t>
      </w:r>
      <w:r w:rsidR="4A6B5A72" w:rsidRPr="00A901A7">
        <w:t xml:space="preserve"> draft</w:t>
      </w:r>
      <w:r w:rsidR="530650AF" w:rsidRPr="00A901A7">
        <w:t>.</w:t>
      </w:r>
    </w:p>
    <w:p w14:paraId="68C952FE" w14:textId="348C8D0F" w:rsidR="00986831" w:rsidRPr="00986831" w:rsidRDefault="00986831" w:rsidP="00104394">
      <w:pPr>
        <w:pStyle w:val="ListParagraph"/>
        <w:numPr>
          <w:ilvl w:val="0"/>
          <w:numId w:val="8"/>
        </w:numPr>
        <w:spacing w:after="240"/>
        <w:contextualSpacing w:val="0"/>
        <w:rPr>
          <w:rFonts w:eastAsia="Arial" w:cs="Arial"/>
          <w:szCs w:val="24"/>
        </w:rPr>
      </w:pPr>
      <w:r w:rsidRPr="00986831">
        <w:rPr>
          <w:rStyle w:val="normaltextrun"/>
          <w:rFonts w:cs="Arial"/>
          <w:shd w:val="clear" w:color="auto" w:fill="FFFFFF"/>
        </w:rPr>
        <w:t>Acknowledgement of the Model Curriculum Advisory Committee</w:t>
      </w:r>
      <w:r>
        <w:rPr>
          <w:rStyle w:val="normaltextrun"/>
          <w:rFonts w:cs="Arial"/>
          <w:shd w:val="clear" w:color="auto" w:fill="FFFFFF"/>
        </w:rPr>
        <w:t>.</w:t>
      </w:r>
    </w:p>
    <w:p w14:paraId="77DB8D36" w14:textId="0A811189" w:rsidR="00A216C9" w:rsidRDefault="1F7905C6" w:rsidP="00104394">
      <w:pPr>
        <w:pStyle w:val="ListParagraph"/>
        <w:numPr>
          <w:ilvl w:val="0"/>
          <w:numId w:val="8"/>
        </w:numPr>
        <w:spacing w:after="240"/>
        <w:contextualSpacing w:val="0"/>
        <w:rPr>
          <w:rFonts w:eastAsia="Arial" w:cs="Arial"/>
          <w:szCs w:val="24"/>
        </w:rPr>
      </w:pPr>
      <w:r>
        <w:t>Language was added to clarify the intent of the author of Assembly Bill 2016, which authorized the creation of the model curriculum.</w:t>
      </w:r>
    </w:p>
    <w:p w14:paraId="2DB2A8BE" w14:textId="757CFD29" w:rsidR="00A216C9" w:rsidRDefault="1F7905C6" w:rsidP="00104394">
      <w:pPr>
        <w:pStyle w:val="ListParagraph"/>
        <w:numPr>
          <w:ilvl w:val="0"/>
          <w:numId w:val="8"/>
        </w:numPr>
        <w:spacing w:after="240"/>
        <w:contextualSpacing w:val="0"/>
        <w:rPr>
          <w:rFonts w:eastAsia="Arial" w:cs="Arial"/>
          <w:szCs w:val="24"/>
        </w:rPr>
      </w:pPr>
      <w:r>
        <w:t>Text from the SBE-adopted guidelines was inserted into the preface.</w:t>
      </w:r>
    </w:p>
    <w:p w14:paraId="0D2749AB" w14:textId="1A7DF0B4" w:rsidR="00A901A7" w:rsidRDefault="00A216C9" w:rsidP="00104394">
      <w:pPr>
        <w:pStyle w:val="ListParagraph"/>
        <w:numPr>
          <w:ilvl w:val="0"/>
          <w:numId w:val="8"/>
        </w:numPr>
        <w:spacing w:after="240" w:line="259" w:lineRule="auto"/>
        <w:contextualSpacing w:val="0"/>
      </w:pPr>
      <w:r>
        <w:t xml:space="preserve">This new preface to the document was created using text from </w:t>
      </w:r>
      <w:r w:rsidR="290DC001">
        <w:t>the</w:t>
      </w:r>
      <w:r>
        <w:t xml:space="preserve"> section “The Model Curriculum”</w:t>
      </w:r>
      <w:r w:rsidR="4AA437B6">
        <w:t xml:space="preserve"> in </w:t>
      </w:r>
      <w:r w:rsidR="001000F9">
        <w:t>c</w:t>
      </w:r>
      <w:r w:rsidR="4AA437B6">
        <w:t>hapter 1</w:t>
      </w:r>
      <w:r>
        <w:t xml:space="preserve"> </w:t>
      </w:r>
      <w:r w:rsidR="17A809B8">
        <w:t xml:space="preserve">of the June 2019 draft </w:t>
      </w:r>
      <w:r>
        <w:t>(with modifications).</w:t>
      </w:r>
    </w:p>
    <w:p w14:paraId="3F788680" w14:textId="6BD02FE1" w:rsidR="00986831" w:rsidRDefault="00986831" w:rsidP="00613A8B">
      <w:pPr>
        <w:pStyle w:val="ListParagraph"/>
        <w:numPr>
          <w:ilvl w:val="0"/>
          <w:numId w:val="8"/>
        </w:numPr>
        <w:spacing w:after="360" w:line="259" w:lineRule="auto"/>
      </w:pPr>
      <w:r w:rsidRPr="00986831">
        <w:t>The preface includes the focus of the model curriculum on the four core disciplines: African American</w:t>
      </w:r>
      <w:r>
        <w:t xml:space="preserve"> Studies</w:t>
      </w:r>
      <w:r w:rsidRPr="00986831">
        <w:t xml:space="preserve">, Chicana/o/x and Latina/o/x Studies, Asian American and Pacific Islander Studies, and Native American </w:t>
      </w:r>
      <w:r w:rsidR="00894F4F">
        <w:t xml:space="preserve">and Indigenous </w:t>
      </w:r>
      <w:r w:rsidRPr="00986831">
        <w:t>Studies, while connecting to California’s diverse population</w:t>
      </w:r>
      <w:r>
        <w:t>.</w:t>
      </w:r>
    </w:p>
    <w:p w14:paraId="58F9B2B0" w14:textId="3FB13ABD" w:rsidR="00613A8B" w:rsidRDefault="00613A8B" w:rsidP="001000F9">
      <w:pPr>
        <w:pStyle w:val="Heading2"/>
      </w:pPr>
      <w:r>
        <w:t>Chapter 1: Introduction</w:t>
      </w:r>
      <w:r w:rsidR="00A216C9">
        <w:t xml:space="preserve"> and </w:t>
      </w:r>
      <w:r>
        <w:t>Overview</w:t>
      </w:r>
    </w:p>
    <w:p w14:paraId="6AB18E4F" w14:textId="360F7147" w:rsidR="31D34411" w:rsidRPr="00A901A7" w:rsidRDefault="16DD44FF" w:rsidP="6E836FE2">
      <w:pPr>
        <w:spacing w:after="360" w:line="259" w:lineRule="auto"/>
      </w:pPr>
      <w:r w:rsidRPr="00A901A7">
        <w:t xml:space="preserve">The revised </w:t>
      </w:r>
      <w:r w:rsidR="001000F9">
        <w:t>c</w:t>
      </w:r>
      <w:r w:rsidRPr="00A901A7">
        <w:t xml:space="preserve">hapter 1 was developed to include reorganized </w:t>
      </w:r>
      <w:r w:rsidR="34542B77" w:rsidRPr="00A901A7">
        <w:t xml:space="preserve">and edited </w:t>
      </w:r>
      <w:r w:rsidRPr="00A901A7">
        <w:t xml:space="preserve">language from the June 2019 draft to clarify the </w:t>
      </w:r>
      <w:r w:rsidR="19494AD2" w:rsidRPr="00A901A7">
        <w:t xml:space="preserve">need for Ethnic Studies and </w:t>
      </w:r>
      <w:r w:rsidR="413623B4" w:rsidRPr="00A901A7">
        <w:t xml:space="preserve">the structure of </w:t>
      </w:r>
      <w:r w:rsidR="19494AD2" w:rsidRPr="00A901A7">
        <w:t>this model curriculum</w:t>
      </w:r>
      <w:r w:rsidR="31D34411" w:rsidRPr="00A901A7">
        <w:t>.</w:t>
      </w:r>
    </w:p>
    <w:p w14:paraId="4675FF61" w14:textId="58C443BB" w:rsidR="00A216C9" w:rsidRPr="00A901A7" w:rsidRDefault="00A216C9" w:rsidP="001000F9">
      <w:pPr>
        <w:pStyle w:val="ListParagraph"/>
        <w:numPr>
          <w:ilvl w:val="0"/>
          <w:numId w:val="2"/>
        </w:numPr>
        <w:spacing w:after="240" w:line="259" w:lineRule="auto"/>
        <w:contextualSpacing w:val="0"/>
        <w:rPr>
          <w:rFonts w:eastAsia="Arial" w:cs="Arial"/>
          <w:i/>
          <w:iCs/>
          <w:szCs w:val="24"/>
        </w:rPr>
      </w:pPr>
      <w:r>
        <w:t xml:space="preserve">Section “Defining Ethnic Studies” </w:t>
      </w:r>
      <w:r w:rsidR="65AC4FA9">
        <w:t xml:space="preserve">was </w:t>
      </w:r>
      <w:r>
        <w:t xml:space="preserve">reverted to </w:t>
      </w:r>
      <w:r w:rsidR="001000F9">
        <w:t xml:space="preserve">the </w:t>
      </w:r>
      <w:r>
        <w:t xml:space="preserve">March </w:t>
      </w:r>
      <w:r w:rsidR="26AB1871">
        <w:t xml:space="preserve">2019 </w:t>
      </w:r>
      <w:r>
        <w:t xml:space="preserve">draft, with </w:t>
      </w:r>
      <w:r w:rsidRPr="00A901A7">
        <w:t xml:space="preserve">modifications. This section was moved to the front of the chapter. </w:t>
      </w:r>
      <w:r w:rsidR="70A25C07" w:rsidRPr="00A901A7">
        <w:t>D</w:t>
      </w:r>
      <w:r w:rsidRPr="00A901A7">
        <w:t xml:space="preserve">efinition language from the </w:t>
      </w:r>
      <w:r w:rsidRPr="00A901A7">
        <w:rPr>
          <w:i/>
          <w:iCs/>
        </w:rPr>
        <w:t>History–Social Science Framework</w:t>
      </w:r>
      <w:r w:rsidR="0D64ABB6" w:rsidRPr="00A901A7">
        <w:t xml:space="preserve"> was added</w:t>
      </w:r>
      <w:r w:rsidRPr="00A901A7">
        <w:rPr>
          <w:i/>
          <w:iCs/>
        </w:rPr>
        <w:t>.</w:t>
      </w:r>
    </w:p>
    <w:p w14:paraId="7E49021E" w14:textId="5E4BACAE" w:rsidR="00613A8B" w:rsidRPr="00A901A7" w:rsidRDefault="001D2E45" w:rsidP="001000F9">
      <w:pPr>
        <w:pStyle w:val="ListParagraph"/>
        <w:numPr>
          <w:ilvl w:val="0"/>
          <w:numId w:val="2"/>
        </w:numPr>
        <w:spacing w:after="240" w:line="259" w:lineRule="auto"/>
        <w:contextualSpacing w:val="0"/>
        <w:rPr>
          <w:rFonts w:eastAsia="Arial" w:cs="Arial"/>
          <w:szCs w:val="24"/>
        </w:rPr>
      </w:pPr>
      <w:r>
        <w:lastRenderedPageBreak/>
        <w:t>R</w:t>
      </w:r>
      <w:r w:rsidR="00613A8B" w:rsidRPr="00A901A7">
        <w:t>eferences to “</w:t>
      </w:r>
      <w:proofErr w:type="spellStart"/>
      <w:r w:rsidR="00613A8B" w:rsidRPr="00A901A7">
        <w:t>hxrstory</w:t>
      </w:r>
      <w:proofErr w:type="spellEnd"/>
      <w:r w:rsidR="00613A8B" w:rsidRPr="00A901A7">
        <w:t>” and “</w:t>
      </w:r>
      <w:proofErr w:type="spellStart"/>
      <w:r w:rsidR="00613A8B" w:rsidRPr="00A901A7">
        <w:t>hxrstorically</w:t>
      </w:r>
      <w:proofErr w:type="spellEnd"/>
      <w:r w:rsidR="00613A8B" w:rsidRPr="00A901A7">
        <w:t xml:space="preserve">” </w:t>
      </w:r>
      <w:r w:rsidR="768AA3AA" w:rsidRPr="00A901A7">
        <w:t xml:space="preserve">were </w:t>
      </w:r>
      <w:r w:rsidR="00613A8B" w:rsidRPr="00A901A7">
        <w:t>replace</w:t>
      </w:r>
      <w:r w:rsidR="00422AA4" w:rsidRPr="00A901A7">
        <w:t>d</w:t>
      </w:r>
      <w:r w:rsidR="00613A8B" w:rsidRPr="00A901A7">
        <w:t xml:space="preserve"> with “history” and “historically</w:t>
      </w:r>
      <w:r w:rsidR="001000F9">
        <w:t>.</w:t>
      </w:r>
      <w:r w:rsidR="00613A8B" w:rsidRPr="00A901A7">
        <w:t>”</w:t>
      </w:r>
    </w:p>
    <w:p w14:paraId="4330C0DE" w14:textId="44117293" w:rsidR="1D2E872E" w:rsidRDefault="1D2E872E" w:rsidP="001000F9">
      <w:pPr>
        <w:pStyle w:val="ListParagraph"/>
        <w:numPr>
          <w:ilvl w:val="0"/>
          <w:numId w:val="2"/>
        </w:numPr>
        <w:spacing w:after="240"/>
        <w:contextualSpacing w:val="0"/>
        <w:rPr>
          <w:rFonts w:eastAsia="Arial" w:cs="Arial"/>
        </w:rPr>
      </w:pPr>
      <w:r w:rsidRPr="00A901A7">
        <w:t>“History &amp; Background” section r</w:t>
      </w:r>
      <w:r w:rsidRPr="00A901A7">
        <w:rPr>
          <w:rFonts w:eastAsia="Arial" w:cs="Arial"/>
        </w:rPr>
        <w:t xml:space="preserve">everted to March </w:t>
      </w:r>
      <w:r w:rsidR="25875012" w:rsidRPr="00A901A7">
        <w:rPr>
          <w:rFonts w:eastAsia="Arial" w:cs="Arial"/>
        </w:rPr>
        <w:t xml:space="preserve">2019 </w:t>
      </w:r>
      <w:r w:rsidRPr="00A901A7">
        <w:rPr>
          <w:rFonts w:eastAsia="Arial" w:cs="Arial"/>
        </w:rPr>
        <w:t>draft language, with modifications.</w:t>
      </w:r>
    </w:p>
    <w:p w14:paraId="6C6541A6" w14:textId="71C3B6E6" w:rsidR="00986831" w:rsidRPr="00A901A7" w:rsidRDefault="001C7ED7" w:rsidP="001000F9">
      <w:pPr>
        <w:pStyle w:val="ListParagraph"/>
        <w:numPr>
          <w:ilvl w:val="0"/>
          <w:numId w:val="2"/>
        </w:numPr>
        <w:spacing w:after="240"/>
        <w:contextualSpacing w:val="0"/>
        <w:rPr>
          <w:rFonts w:eastAsia="Arial" w:cs="Arial"/>
        </w:rPr>
      </w:pPr>
      <w:r w:rsidRPr="00443C94">
        <w:rPr>
          <w:rFonts w:eastAsia="Arial" w:cs="Arial"/>
        </w:rPr>
        <w:t xml:space="preserve">Included </w:t>
      </w:r>
      <w:r w:rsidR="00986831" w:rsidRPr="00443C94">
        <w:rPr>
          <w:rFonts w:eastAsia="Arial" w:cs="Arial"/>
        </w:rPr>
        <w:t xml:space="preserve">ethnic studies principles from the May 2019 draft </w:t>
      </w:r>
      <w:r w:rsidRPr="00443C94">
        <w:rPr>
          <w:rFonts w:eastAsia="Arial" w:cs="Arial"/>
        </w:rPr>
        <w:t>with slight revisions</w:t>
      </w:r>
      <w:bookmarkStart w:id="0" w:name="_GoBack"/>
      <w:bookmarkEnd w:id="0"/>
      <w:r w:rsidRPr="00443C94">
        <w:rPr>
          <w:rFonts w:eastAsia="Arial" w:cs="Arial"/>
        </w:rPr>
        <w:t xml:space="preserve"> </w:t>
      </w:r>
      <w:r w:rsidR="00986831" w:rsidRPr="00986831">
        <w:rPr>
          <w:rFonts w:eastAsia="Arial" w:cs="Arial"/>
        </w:rPr>
        <w:t xml:space="preserve">and included them as </w:t>
      </w:r>
      <w:r w:rsidR="00986831">
        <w:rPr>
          <w:rFonts w:eastAsia="Arial" w:cs="Arial"/>
        </w:rPr>
        <w:t>e</w:t>
      </w:r>
      <w:r w:rsidR="00986831" w:rsidRPr="00986831">
        <w:rPr>
          <w:rFonts w:eastAsia="Arial" w:cs="Arial"/>
        </w:rPr>
        <w:t xml:space="preserve">thnic </w:t>
      </w:r>
      <w:r w:rsidR="00986831">
        <w:rPr>
          <w:rFonts w:eastAsia="Arial" w:cs="Arial"/>
        </w:rPr>
        <w:t>s</w:t>
      </w:r>
      <w:r w:rsidR="00986831" w:rsidRPr="00986831">
        <w:rPr>
          <w:rFonts w:eastAsia="Arial" w:cs="Arial"/>
        </w:rPr>
        <w:t>tudies values to guide teaching and learning</w:t>
      </w:r>
      <w:r w:rsidR="00986831">
        <w:rPr>
          <w:rFonts w:eastAsia="Arial" w:cs="Arial"/>
        </w:rPr>
        <w:t>.</w:t>
      </w:r>
    </w:p>
    <w:p w14:paraId="5EC2FED9" w14:textId="6D788DDA" w:rsidR="006C2218" w:rsidRPr="00A901A7" w:rsidRDefault="006C2218" w:rsidP="001000F9">
      <w:pPr>
        <w:pStyle w:val="ListParagraph"/>
        <w:numPr>
          <w:ilvl w:val="0"/>
          <w:numId w:val="2"/>
        </w:numPr>
        <w:spacing w:after="240"/>
        <w:contextualSpacing w:val="0"/>
      </w:pPr>
      <w:r>
        <w:t>Re</w:t>
      </w:r>
      <w:r w:rsidR="19CEFB9D">
        <w:t>vis</w:t>
      </w:r>
      <w:r>
        <w:t xml:space="preserve">ed section, “Guiding Principles and Outcomes of Ethnic Studies Teaching </w:t>
      </w:r>
      <w:r w:rsidR="00986831" w:rsidRPr="00986831">
        <w:t>for K</w:t>
      </w:r>
      <w:r w:rsidR="00986831">
        <w:t>–</w:t>
      </w:r>
      <w:r w:rsidR="00986831" w:rsidRPr="00986831">
        <w:t>12,” with language from the June 2019 draft</w:t>
      </w:r>
      <w:r w:rsidR="001D2E45">
        <w:t xml:space="preserve"> and public comment</w:t>
      </w:r>
    </w:p>
    <w:p w14:paraId="6F8EDD53" w14:textId="07B290E6" w:rsidR="00A216C9" w:rsidRPr="00A901A7" w:rsidRDefault="00A216C9" w:rsidP="001000F9">
      <w:pPr>
        <w:pStyle w:val="ListParagraph"/>
        <w:numPr>
          <w:ilvl w:val="0"/>
          <w:numId w:val="2"/>
        </w:numPr>
        <w:spacing w:after="240"/>
        <w:contextualSpacing w:val="0"/>
      </w:pPr>
      <w:r w:rsidRPr="00A901A7">
        <w:t>Section “The Benefits of Ethnic Studies” was kept with minor edits.</w:t>
      </w:r>
    </w:p>
    <w:p w14:paraId="6E6F8CE9" w14:textId="3866CF32" w:rsidR="006C2218" w:rsidRDefault="006C2218" w:rsidP="006C2218">
      <w:pPr>
        <w:pStyle w:val="ListParagraph"/>
        <w:numPr>
          <w:ilvl w:val="0"/>
          <w:numId w:val="2"/>
        </w:numPr>
        <w:spacing w:after="360"/>
      </w:pPr>
      <w:r w:rsidRPr="00A901A7">
        <w:t>Added new section</w:t>
      </w:r>
      <w:r w:rsidR="00A216C9" w:rsidRPr="00A901A7">
        <w:t xml:space="preserve"> at the end of the chapter</w:t>
      </w:r>
      <w:r w:rsidRPr="00A901A7">
        <w:t>, “The Ethnic Studies</w:t>
      </w:r>
      <w:r>
        <w:t xml:space="preserve"> Model Curriculum for K–12 Education,” which explains the structure of the document.</w:t>
      </w:r>
    </w:p>
    <w:p w14:paraId="23E34A41" w14:textId="38D967D1" w:rsidR="00A216C9" w:rsidRDefault="00A216C9" w:rsidP="00E43D51">
      <w:pPr>
        <w:pStyle w:val="Heading2"/>
      </w:pPr>
      <w:r>
        <w:t>Chapter 2: District Implementation Guidance</w:t>
      </w:r>
    </w:p>
    <w:p w14:paraId="3C7FA430" w14:textId="68B52E36" w:rsidR="1FDD5BB7" w:rsidRPr="00A901A7" w:rsidRDefault="55054DF1" w:rsidP="6E836FE2">
      <w:pPr>
        <w:spacing w:after="360" w:line="259" w:lineRule="auto"/>
      </w:pPr>
      <w:r>
        <w:t xml:space="preserve">Chapter 2 was developed to </w:t>
      </w:r>
      <w:r w:rsidR="00986831" w:rsidRPr="00986831">
        <w:t>focus guidance for district and community planning and implementation of an ethnic studies course</w:t>
      </w:r>
      <w:r w:rsidR="3CB2C1BD">
        <w:t>.</w:t>
      </w:r>
    </w:p>
    <w:p w14:paraId="3518744D" w14:textId="34956047" w:rsidR="006C2218" w:rsidRDefault="301D98D7" w:rsidP="00E43D51">
      <w:pPr>
        <w:pStyle w:val="ListParagraph"/>
        <w:numPr>
          <w:ilvl w:val="0"/>
          <w:numId w:val="2"/>
        </w:numPr>
        <w:spacing w:after="240"/>
        <w:contextualSpacing w:val="0"/>
      </w:pPr>
      <w:r>
        <w:t xml:space="preserve">Section “Key Considerations for District and Site Administrators” </w:t>
      </w:r>
      <w:r w:rsidR="77DFC8E7">
        <w:t xml:space="preserve">from the </w:t>
      </w:r>
      <w:r w:rsidR="0677C612">
        <w:t>June 2019</w:t>
      </w:r>
      <w:r w:rsidR="77DFC8E7">
        <w:t xml:space="preserve"> Introduction was </w:t>
      </w:r>
      <w:r>
        <w:t xml:space="preserve">moved to start of </w:t>
      </w:r>
      <w:r w:rsidR="00A901A7">
        <w:t xml:space="preserve">the </w:t>
      </w:r>
      <w:r>
        <w:t xml:space="preserve">new chapter 2. The existing bullets were augmented by additional information gathered during CDE listening sessions and teacher/student focus groups conducted by </w:t>
      </w:r>
      <w:r w:rsidR="00A901A7">
        <w:t>the Comprehensive Center, Region 15</w:t>
      </w:r>
      <w:r>
        <w:t>.</w:t>
      </w:r>
    </w:p>
    <w:p w14:paraId="672B8455" w14:textId="02BBBF27" w:rsidR="00A216C9" w:rsidRDefault="77DFC8E7" w:rsidP="00E43D51">
      <w:pPr>
        <w:pStyle w:val="ListParagraph"/>
        <w:numPr>
          <w:ilvl w:val="0"/>
          <w:numId w:val="2"/>
        </w:numPr>
        <w:spacing w:after="240"/>
        <w:contextualSpacing w:val="0"/>
      </w:pPr>
      <w:r>
        <w:t>Moved section, “Guide to Developing a Local Curriculum with Ethnic Studies Principles</w:t>
      </w:r>
      <w:r w:rsidR="00E43D51">
        <w:t>,</w:t>
      </w:r>
      <w:r>
        <w:t xml:space="preserve">” from chapter 3 </w:t>
      </w:r>
      <w:r w:rsidR="6B629B45">
        <w:t xml:space="preserve">from the June 2019 draft </w:t>
      </w:r>
      <w:r>
        <w:t>to the new chapter 2.</w:t>
      </w:r>
    </w:p>
    <w:p w14:paraId="7EB5C6A2" w14:textId="3DD4A372" w:rsidR="00A216C9" w:rsidRDefault="77DFC8E7" w:rsidP="00E43D51">
      <w:pPr>
        <w:pStyle w:val="ListParagraph"/>
        <w:numPr>
          <w:ilvl w:val="0"/>
          <w:numId w:val="2"/>
        </w:numPr>
        <w:spacing w:after="240"/>
        <w:contextualSpacing w:val="0"/>
      </w:pPr>
      <w:r>
        <w:t xml:space="preserve">Section “Integrating Stakeholders and Community” </w:t>
      </w:r>
      <w:r w:rsidR="00E43D51">
        <w:t xml:space="preserve">was </w:t>
      </w:r>
      <w:r>
        <w:t>moved from chapter 1</w:t>
      </w:r>
      <w:r w:rsidR="1B9FC34E">
        <w:t xml:space="preserve"> of the June 2019 draft</w:t>
      </w:r>
      <w:r>
        <w:t xml:space="preserve"> to </w:t>
      </w:r>
      <w:r w:rsidR="00A901A7">
        <w:t xml:space="preserve">the </w:t>
      </w:r>
      <w:r>
        <w:t>new chapter 2, with new information added from listening sessions and focus groups.</w:t>
      </w:r>
    </w:p>
    <w:p w14:paraId="0B80A698" w14:textId="264A8803" w:rsidR="00A216C9" w:rsidRDefault="77DFC8E7" w:rsidP="00A216C9">
      <w:pPr>
        <w:pStyle w:val="ListParagraph"/>
        <w:numPr>
          <w:ilvl w:val="0"/>
          <w:numId w:val="2"/>
        </w:numPr>
        <w:spacing w:after="360"/>
      </w:pPr>
      <w:r>
        <w:t xml:space="preserve">Moved section “Selecting Existing Curricula and Instructional Materials” from chapter 3 </w:t>
      </w:r>
      <w:r w:rsidR="41536FCA">
        <w:t xml:space="preserve">of the June 2019 draft </w:t>
      </w:r>
      <w:r>
        <w:t>to the new chapter 2.</w:t>
      </w:r>
    </w:p>
    <w:p w14:paraId="73E9B0AB" w14:textId="4A0066DA" w:rsidR="00A216C9" w:rsidRDefault="00CC13E0" w:rsidP="00E43D51">
      <w:pPr>
        <w:pStyle w:val="Heading2"/>
      </w:pPr>
      <w:r>
        <w:t>Chapter 3: Instructional Guidance for K–12 Education</w:t>
      </w:r>
    </w:p>
    <w:p w14:paraId="389E5A90" w14:textId="1FB01C22" w:rsidR="6B1FD901" w:rsidRPr="00A901A7" w:rsidRDefault="35978B81" w:rsidP="3CDE7D83">
      <w:pPr>
        <w:spacing w:after="360"/>
      </w:pPr>
      <w:r w:rsidRPr="00A901A7">
        <w:lastRenderedPageBreak/>
        <w:t xml:space="preserve">Chapter 3 was revised to combine guidance sections from the Introduction of the June 2019 draft, the Introduction to Ethnic Studies thematic course outline from chapter 2 of that draft, and </w:t>
      </w:r>
      <w:r w:rsidR="209C27FC" w:rsidRPr="00A901A7">
        <w:t>the sample lesson and unit templates from chapter 3 of that draft</w:t>
      </w:r>
      <w:r w:rsidR="5B4C8D58" w:rsidRPr="00A901A7">
        <w:t>.</w:t>
      </w:r>
    </w:p>
    <w:p w14:paraId="4AC6EF10" w14:textId="77777777" w:rsidR="00CC13E0" w:rsidRDefault="00CC13E0" w:rsidP="00E43D51">
      <w:pPr>
        <w:pStyle w:val="ListParagraph"/>
        <w:numPr>
          <w:ilvl w:val="0"/>
          <w:numId w:val="2"/>
        </w:numPr>
        <w:spacing w:after="240"/>
        <w:contextualSpacing w:val="0"/>
      </w:pPr>
      <w:r>
        <w:t xml:space="preserve">Added reference and guiding questions from the </w:t>
      </w:r>
      <w:r w:rsidRPr="6E836FE2">
        <w:rPr>
          <w:i/>
          <w:iCs/>
        </w:rPr>
        <w:t xml:space="preserve">History–Social Science Framework </w:t>
      </w:r>
      <w:r>
        <w:t>to the start of the new chapter 3</w:t>
      </w:r>
      <w:r w:rsidRPr="6E836FE2">
        <w:rPr>
          <w:i/>
          <w:iCs/>
        </w:rPr>
        <w:t>.</w:t>
      </w:r>
    </w:p>
    <w:p w14:paraId="7C96777E" w14:textId="3649A34E" w:rsidR="00613A8B" w:rsidRDefault="198DEE82" w:rsidP="00E43D51">
      <w:pPr>
        <w:pStyle w:val="ListParagraph"/>
        <w:numPr>
          <w:ilvl w:val="0"/>
          <w:numId w:val="2"/>
        </w:numPr>
        <w:spacing w:after="240"/>
        <w:contextualSpacing w:val="0"/>
      </w:pPr>
      <w:r>
        <w:t>Moved section “Approaches to Ethnic Studie</w:t>
      </w:r>
      <w:r w:rsidR="0097541F">
        <w:t>s</w:t>
      </w:r>
      <w:r w:rsidR="00841FC1">
        <w:t>,</w:t>
      </w:r>
      <w:r>
        <w:t xml:space="preserve">” </w:t>
      </w:r>
      <w:r w:rsidR="16B92A38">
        <w:t>from the Introduction</w:t>
      </w:r>
      <w:r w:rsidR="6349F96A">
        <w:t xml:space="preserve"> of the June 2019 draft</w:t>
      </w:r>
      <w:r w:rsidR="16B92A38">
        <w:t xml:space="preserve"> </w:t>
      </w:r>
      <w:r>
        <w:t xml:space="preserve">to </w:t>
      </w:r>
      <w:r w:rsidR="018A88A8">
        <w:t xml:space="preserve">the beginning of </w:t>
      </w:r>
      <w:r w:rsidR="16B92A38">
        <w:t xml:space="preserve">the </w:t>
      </w:r>
      <w:r w:rsidR="018A88A8">
        <w:t>new chapter 3</w:t>
      </w:r>
      <w:r w:rsidR="16B92A38">
        <w:t>.</w:t>
      </w:r>
    </w:p>
    <w:p w14:paraId="0FBBAB9F" w14:textId="09BAC163" w:rsidR="00AF53EE" w:rsidRDefault="00AF53EE" w:rsidP="00E43D51">
      <w:pPr>
        <w:pStyle w:val="ListParagraph"/>
        <w:numPr>
          <w:ilvl w:val="0"/>
          <w:numId w:val="2"/>
        </w:numPr>
        <w:spacing w:after="240"/>
        <w:contextualSpacing w:val="0"/>
      </w:pPr>
      <w:r>
        <w:t>Added a reference to trauma-informed educational practices.</w:t>
      </w:r>
    </w:p>
    <w:p w14:paraId="68B7717B" w14:textId="51941121" w:rsidR="003320D7" w:rsidRDefault="018A88A8" w:rsidP="00E43D51">
      <w:pPr>
        <w:pStyle w:val="ListParagraph"/>
        <w:numPr>
          <w:ilvl w:val="0"/>
          <w:numId w:val="2"/>
        </w:numPr>
        <w:spacing w:after="240"/>
        <w:contextualSpacing w:val="0"/>
      </w:pPr>
      <w:r>
        <w:t>Moved text from “Guidance and Support” section</w:t>
      </w:r>
      <w:r w:rsidR="16B92A38">
        <w:t xml:space="preserve"> from the Introduction</w:t>
      </w:r>
      <w:r w:rsidR="490F5654">
        <w:t xml:space="preserve"> of the June 2019 draft</w:t>
      </w:r>
      <w:r>
        <w:t xml:space="preserve"> to </w:t>
      </w:r>
      <w:r w:rsidR="675C02C3">
        <w:t xml:space="preserve">the </w:t>
      </w:r>
      <w:r>
        <w:t xml:space="preserve">new chapter 3, along with sections discussing types of </w:t>
      </w:r>
      <w:r w:rsidR="0CC76A94">
        <w:t>e</w:t>
      </w:r>
      <w:r>
        <w:t xml:space="preserve">thnic </w:t>
      </w:r>
      <w:r w:rsidR="0CC76A94">
        <w:t>s</w:t>
      </w:r>
      <w:r>
        <w:t>tudies courses (i.e., “Stand-Alone Courses,” “Thematic/Comparative Race and Ethnic Studies Approach,” “Integrating Ethnic Studies into Existing Courses,” and “Grade Level.” New text with additional guidance for teachers and administrators about thematic Ethnic Studies courses was added to this section as well.</w:t>
      </w:r>
    </w:p>
    <w:p w14:paraId="7A819C9D" w14:textId="0ABA0FB8" w:rsidR="00A8061F" w:rsidRDefault="00A8061F" w:rsidP="00E43D51">
      <w:pPr>
        <w:pStyle w:val="ListParagraph"/>
        <w:numPr>
          <w:ilvl w:val="0"/>
          <w:numId w:val="2"/>
        </w:numPr>
        <w:spacing w:after="240"/>
        <w:contextualSpacing w:val="0"/>
      </w:pPr>
      <w:r>
        <w:t>Narrative descriptions of courses based on the four core ethnic studies disciplinary areas were added to the “Stand-Alone Courses” section.</w:t>
      </w:r>
    </w:p>
    <w:p w14:paraId="03FD2A94" w14:textId="0058E662" w:rsidR="003320D7" w:rsidRDefault="018A88A8" w:rsidP="00E43D51">
      <w:pPr>
        <w:pStyle w:val="ListParagraph"/>
        <w:numPr>
          <w:ilvl w:val="0"/>
          <w:numId w:val="2"/>
        </w:numPr>
        <w:spacing w:after="240"/>
        <w:contextualSpacing w:val="0"/>
      </w:pPr>
      <w:r>
        <w:t>Moved sections “Developing an Ethnic Studies Pedagogy for K–12 Education” and “In-Class Community Building”</w:t>
      </w:r>
      <w:r w:rsidR="16B92A38">
        <w:t xml:space="preserve"> from the Introduction</w:t>
      </w:r>
      <w:r w:rsidR="44A9CCDF">
        <w:t xml:space="preserve"> of the June 2019 draft</w:t>
      </w:r>
      <w:r>
        <w:t xml:space="preserve"> to </w:t>
      </w:r>
      <w:r w:rsidR="675C02C3">
        <w:t xml:space="preserve">the </w:t>
      </w:r>
      <w:r>
        <w:t>new chapter 3.</w:t>
      </w:r>
    </w:p>
    <w:p w14:paraId="0370B61D" w14:textId="50AE03BB" w:rsidR="00AF53EE" w:rsidRDefault="00AF53EE" w:rsidP="00E43D51">
      <w:pPr>
        <w:pStyle w:val="ListParagraph"/>
        <w:numPr>
          <w:ilvl w:val="0"/>
          <w:numId w:val="2"/>
        </w:numPr>
        <w:spacing w:after="240"/>
        <w:contextualSpacing w:val="0"/>
      </w:pPr>
      <w:r>
        <w:t xml:space="preserve">Added language from </w:t>
      </w:r>
      <w:r w:rsidR="4762E6CE">
        <w:t xml:space="preserve">public comment </w:t>
      </w:r>
      <w:r>
        <w:t>about selecting literature to the “Identity” section under “Developing an Ethnic Studies Pedagogy for K–12 Education.”</w:t>
      </w:r>
    </w:p>
    <w:p w14:paraId="503C6FE1" w14:textId="6D8AF80B" w:rsidR="00AF53EE" w:rsidRDefault="00AF53EE" w:rsidP="00E43D51">
      <w:pPr>
        <w:pStyle w:val="ListParagraph"/>
        <w:numPr>
          <w:ilvl w:val="0"/>
          <w:numId w:val="2"/>
        </w:numPr>
        <w:spacing w:after="240"/>
        <w:contextualSpacing w:val="0"/>
      </w:pPr>
      <w:r>
        <w:t xml:space="preserve">Added language from </w:t>
      </w:r>
      <w:r w:rsidR="11225CEA">
        <w:t>public comment</w:t>
      </w:r>
      <w:r>
        <w:t xml:space="preserve"> about reflective classroom communities to the section “In-Class Community Building.”</w:t>
      </w:r>
    </w:p>
    <w:p w14:paraId="7EE81A7D" w14:textId="435C4334" w:rsidR="00613A8B" w:rsidRPr="00A8061F" w:rsidRDefault="00613A8B" w:rsidP="00E43D51">
      <w:pPr>
        <w:pStyle w:val="ListParagraph"/>
        <w:numPr>
          <w:ilvl w:val="0"/>
          <w:numId w:val="2"/>
        </w:numPr>
        <w:spacing w:after="240"/>
        <w:contextualSpacing w:val="0"/>
      </w:pPr>
      <w:r>
        <w:t xml:space="preserve">Removed reference to “Privilege Walk” activity. See concurring edit in appendix </w:t>
      </w:r>
      <w:r w:rsidR="43F49E51">
        <w:t>C</w:t>
      </w:r>
      <w:r>
        <w:t>.</w:t>
      </w:r>
    </w:p>
    <w:p w14:paraId="3835D852" w14:textId="673CC12A" w:rsidR="003320D7" w:rsidRDefault="711AE746" w:rsidP="00E43D51">
      <w:pPr>
        <w:pStyle w:val="ListParagraph"/>
        <w:numPr>
          <w:ilvl w:val="0"/>
          <w:numId w:val="3"/>
        </w:numPr>
        <w:spacing w:after="240"/>
        <w:contextualSpacing w:val="0"/>
      </w:pPr>
      <w:r>
        <w:t xml:space="preserve">The general </w:t>
      </w:r>
      <w:r w:rsidR="3FAF7AD5">
        <w:t>“</w:t>
      </w:r>
      <w:r>
        <w:t>Introduction to Ethnic Studies</w:t>
      </w:r>
      <w:r w:rsidR="452D0D3F">
        <w:t>”</w:t>
      </w:r>
      <w:r>
        <w:t xml:space="preserve"> course outline from </w:t>
      </w:r>
      <w:r w:rsidR="16B92A38">
        <w:t>chapter 2</w:t>
      </w:r>
      <w:r w:rsidR="7BA0B480">
        <w:t xml:space="preserve"> of the June 2019 draft</w:t>
      </w:r>
      <w:r w:rsidR="16B92A38">
        <w:t xml:space="preserve"> was </w:t>
      </w:r>
      <w:r w:rsidR="018A88A8">
        <w:t>moved to the new chapter 3, with modifications and deletions as noted below.</w:t>
      </w:r>
      <w:r w:rsidR="22D21013">
        <w:t xml:space="preserve"> </w:t>
      </w:r>
      <w:r w:rsidR="00F57508" w:rsidRPr="00F57508">
        <w:t>Removed separate course outlines that were not embedded within the course outlines for the core disciplines</w:t>
      </w:r>
      <w:r w:rsidR="001D2E45">
        <w:t>.</w:t>
      </w:r>
      <w:r w:rsidR="00F57508">
        <w:t xml:space="preserve"> Moved</w:t>
      </w:r>
      <w:r w:rsidR="67711156">
        <w:t xml:space="preserve"> some of the lessons and the lists of sample topics to Appendix </w:t>
      </w:r>
      <w:r w:rsidR="3F94A96D">
        <w:t>B</w:t>
      </w:r>
      <w:r w:rsidR="67711156">
        <w:t>.</w:t>
      </w:r>
    </w:p>
    <w:p w14:paraId="20E852CE" w14:textId="075AB1EA" w:rsidR="00AF53EE" w:rsidRDefault="32CAE43D" w:rsidP="00E43D51">
      <w:pPr>
        <w:pStyle w:val="ListParagraph"/>
        <w:numPr>
          <w:ilvl w:val="0"/>
          <w:numId w:val="3"/>
        </w:numPr>
        <w:spacing w:after="240"/>
        <w:contextualSpacing w:val="0"/>
        <w:rPr>
          <w:rFonts w:eastAsia="Arial" w:cs="Arial"/>
          <w:szCs w:val="24"/>
        </w:rPr>
      </w:pPr>
      <w:r>
        <w:t>Added a new sample theme about Identity</w:t>
      </w:r>
      <w:r w:rsidR="007A5CAA">
        <w:t xml:space="preserve"> to the general Ethnic Studies course</w:t>
      </w:r>
      <w:r w:rsidR="00AF53EE">
        <w:t>.</w:t>
      </w:r>
    </w:p>
    <w:p w14:paraId="2D0F4274" w14:textId="20DD4C3C" w:rsidR="32CAE43D" w:rsidRDefault="00AF53EE" w:rsidP="00E43D51">
      <w:pPr>
        <w:pStyle w:val="ListParagraph"/>
        <w:numPr>
          <w:ilvl w:val="0"/>
          <w:numId w:val="3"/>
        </w:numPr>
        <w:spacing w:after="240"/>
        <w:contextualSpacing w:val="0"/>
      </w:pPr>
      <w:r>
        <w:lastRenderedPageBreak/>
        <w:t xml:space="preserve">Added essential questions </w:t>
      </w:r>
      <w:r w:rsidR="32CAE43D">
        <w:t>to all of the themes</w:t>
      </w:r>
      <w:r>
        <w:t>.</w:t>
      </w:r>
    </w:p>
    <w:p w14:paraId="213482E3" w14:textId="3D681FDF" w:rsidR="00464E9D" w:rsidRDefault="2B41769D" w:rsidP="00E43D51">
      <w:pPr>
        <w:pStyle w:val="ListParagraph"/>
        <w:numPr>
          <w:ilvl w:val="0"/>
          <w:numId w:val="3"/>
        </w:numPr>
        <w:spacing w:after="240"/>
        <w:contextualSpacing w:val="0"/>
      </w:pPr>
      <w:r>
        <w:t>Moved the section, “Sample Lesson and Unit Plan Templates</w:t>
      </w:r>
      <w:r w:rsidR="00841FC1">
        <w:t>,</w:t>
      </w:r>
      <w:r>
        <w:t>” from chapter 3</w:t>
      </w:r>
      <w:r w:rsidR="76F3A18F">
        <w:t xml:space="preserve"> of the</w:t>
      </w:r>
      <w:r>
        <w:t xml:space="preserve"> </w:t>
      </w:r>
      <w:r w:rsidR="76F3A18F">
        <w:t xml:space="preserve">June 2019 draft </w:t>
      </w:r>
      <w:r>
        <w:t>to the end of the new chapter 3.</w:t>
      </w:r>
    </w:p>
    <w:p w14:paraId="2BE3606E" w14:textId="708EF566" w:rsidR="48D04F8C" w:rsidRPr="00A8061F" w:rsidRDefault="00464E9D" w:rsidP="113FC140">
      <w:pPr>
        <w:pStyle w:val="ListParagraph"/>
        <w:numPr>
          <w:ilvl w:val="0"/>
          <w:numId w:val="3"/>
        </w:numPr>
        <w:spacing w:after="360"/>
        <w:rPr>
          <w:rFonts w:eastAsia="Arial" w:cs="Arial"/>
          <w:szCs w:val="24"/>
        </w:rPr>
      </w:pPr>
      <w:r>
        <w:t xml:space="preserve">Deleted the following sections from the </w:t>
      </w:r>
      <w:r w:rsidR="003E40D4">
        <w:t xml:space="preserve">lesson </w:t>
      </w:r>
      <w:r>
        <w:t>template: “Ethnic Studies Values and Principles Alignment,” “Prerequisite Skills and Knowledge,” and “Lesson Modifications/Accommodations for Students with Diverse Needs.” Change</w:t>
      </w:r>
      <w:r w:rsidR="003E40D4">
        <w:t>d</w:t>
      </w:r>
      <w:r>
        <w:t xml:space="preserve"> “Key Ethnic Studies Terms and Concepts” to “Key Terms and Concepts.” Change</w:t>
      </w:r>
      <w:r w:rsidR="003E40D4">
        <w:t>d</w:t>
      </w:r>
      <w:r>
        <w:t xml:space="preserve"> “Content and Language Objectives” to “Lesson Objectives.”</w:t>
      </w:r>
    </w:p>
    <w:p w14:paraId="07D1D322" w14:textId="0BBD9A87" w:rsidR="004F03ED" w:rsidRDefault="004F03ED" w:rsidP="00841FC1">
      <w:pPr>
        <w:pStyle w:val="Heading2"/>
      </w:pPr>
      <w:r>
        <w:t xml:space="preserve">Chapter </w:t>
      </w:r>
      <w:r w:rsidR="3BF1FEEF">
        <w:t>4</w:t>
      </w:r>
      <w:r w:rsidR="000A0202">
        <w:t>: Bibliography</w:t>
      </w:r>
    </w:p>
    <w:p w14:paraId="179D6E09" w14:textId="64C25690" w:rsidR="00C13AED" w:rsidRDefault="00506142" w:rsidP="004F03ED">
      <w:pPr>
        <w:pStyle w:val="ListParagraph"/>
        <w:numPr>
          <w:ilvl w:val="0"/>
          <w:numId w:val="5"/>
        </w:numPr>
        <w:spacing w:after="360"/>
      </w:pPr>
      <w:r>
        <w:t>Deleted th</w:t>
      </w:r>
      <w:r w:rsidR="00C13AED">
        <w:t>e glossary.</w:t>
      </w:r>
    </w:p>
    <w:p w14:paraId="044DBA66" w14:textId="1EF2A1F3" w:rsidR="007845FD" w:rsidRDefault="007845FD" w:rsidP="004F03ED">
      <w:pPr>
        <w:pStyle w:val="ListParagraph"/>
        <w:numPr>
          <w:ilvl w:val="0"/>
          <w:numId w:val="5"/>
        </w:numPr>
        <w:spacing w:after="360"/>
      </w:pPr>
      <w:r>
        <w:t xml:space="preserve">The bibliography </w:t>
      </w:r>
      <w:r w:rsidR="00464E9D">
        <w:t xml:space="preserve">from the </w:t>
      </w:r>
      <w:r w:rsidR="2E13A919">
        <w:t>June 2019 draft</w:t>
      </w:r>
      <w:r w:rsidR="00464E9D">
        <w:t xml:space="preserve"> </w:t>
      </w:r>
      <w:r>
        <w:t xml:space="preserve">became the new chapter </w:t>
      </w:r>
      <w:r w:rsidR="30FB8C62">
        <w:t>4</w:t>
      </w:r>
      <w:r>
        <w:t>.</w:t>
      </w:r>
    </w:p>
    <w:p w14:paraId="0D9308F8" w14:textId="7243A76E" w:rsidR="00167E00" w:rsidRDefault="33819FCA" w:rsidP="005E61F3">
      <w:pPr>
        <w:pStyle w:val="Heading2"/>
      </w:pPr>
      <w:r>
        <w:t>Appendi</w:t>
      </w:r>
      <w:r w:rsidR="7C3EBDFB">
        <w:t>x A</w:t>
      </w:r>
      <w:r w:rsidR="00F57508">
        <w:t>: UC-Approved Course Outlines</w:t>
      </w:r>
    </w:p>
    <w:p w14:paraId="4112E83F" w14:textId="3F19A85C" w:rsidR="00F57508" w:rsidRDefault="00F57508" w:rsidP="00167E00">
      <w:pPr>
        <w:spacing w:after="360"/>
      </w:pPr>
      <w:r w:rsidRPr="00F57508">
        <w:t xml:space="preserve">The UC Course Outlines are presented as they were received from the University of California Office of the President or directly from the submitting district, to meet the requirement of </w:t>
      </w:r>
      <w:r w:rsidRPr="00F57508">
        <w:rPr>
          <w:i/>
          <w:iCs/>
        </w:rPr>
        <w:t>Education Code</w:t>
      </w:r>
      <w:r w:rsidRPr="00F57508">
        <w:t xml:space="preserve"> Section 51226.7.</w:t>
      </w:r>
    </w:p>
    <w:p w14:paraId="0FB203BB" w14:textId="06F3A493" w:rsidR="00A8061F" w:rsidRDefault="0CC76A94" w:rsidP="005E61F3">
      <w:pPr>
        <w:pStyle w:val="ListParagraph"/>
        <w:numPr>
          <w:ilvl w:val="0"/>
          <w:numId w:val="6"/>
        </w:numPr>
        <w:spacing w:after="240"/>
        <w:contextualSpacing w:val="0"/>
      </w:pPr>
      <w:r>
        <w:t xml:space="preserve">Moved the section from the </w:t>
      </w:r>
      <w:r w:rsidR="5C6B0756">
        <w:t xml:space="preserve">June 2019 draft of </w:t>
      </w:r>
      <w:r>
        <w:t>chapter 3, “UC-Approved Course Outlines Overview,” to the start of Appendix A.</w:t>
      </w:r>
    </w:p>
    <w:p w14:paraId="5CCBC053" w14:textId="469E4DEF" w:rsidR="00167E00" w:rsidRDefault="00167E00" w:rsidP="005E61F3">
      <w:pPr>
        <w:pStyle w:val="ListParagraph"/>
        <w:numPr>
          <w:ilvl w:val="0"/>
          <w:numId w:val="6"/>
        </w:numPr>
        <w:spacing w:after="240"/>
        <w:contextualSpacing w:val="0"/>
      </w:pPr>
      <w:r w:rsidRPr="00167E00">
        <w:t>Delete</w:t>
      </w:r>
      <w:r>
        <w:t>d</w:t>
      </w:r>
      <w:r w:rsidRPr="00167E00">
        <w:t xml:space="preserve"> course outline, “Ethnic Studies: U.S. History” (Aspire Public Schools).</w:t>
      </w:r>
      <w:r>
        <w:t xml:space="preserve"> </w:t>
      </w:r>
      <w:r w:rsidRPr="00167E00">
        <w:t>This course outline has significant problems with the resource links</w:t>
      </w:r>
      <w:r w:rsidR="00F57508">
        <w:t xml:space="preserve"> which rendered it</w:t>
      </w:r>
      <w:r w:rsidRPr="00167E00">
        <w:t xml:space="preserve"> unusable. Of the 86 total hyperlinks, 34 </w:t>
      </w:r>
      <w:r w:rsidR="00F57508">
        <w:t>do not work</w:t>
      </w:r>
      <w:r w:rsidRPr="00167E00">
        <w:t>, 2 have potential copyright issues, and 7 are behind a paywall or require a purchase to access.</w:t>
      </w:r>
    </w:p>
    <w:p w14:paraId="3A9EDA6B" w14:textId="6C62FAC6" w:rsidR="0CC76A94" w:rsidRDefault="0CC76A94" w:rsidP="5AC0FDAC">
      <w:pPr>
        <w:pStyle w:val="ListParagraph"/>
        <w:numPr>
          <w:ilvl w:val="0"/>
          <w:numId w:val="6"/>
        </w:numPr>
        <w:spacing w:after="360"/>
      </w:pPr>
      <w:r>
        <w:t xml:space="preserve">New course outlines were added, including course outlines provided by the University of California </w:t>
      </w:r>
      <w:r w:rsidR="75A514FA">
        <w:t xml:space="preserve">or </w:t>
      </w:r>
      <w:r>
        <w:t>acquired directly from districts.</w:t>
      </w:r>
    </w:p>
    <w:p w14:paraId="0081D4C0" w14:textId="287B1F86" w:rsidR="57076EE5" w:rsidRDefault="57076EE5" w:rsidP="005E61F3">
      <w:pPr>
        <w:pStyle w:val="Heading2"/>
      </w:pPr>
      <w:r>
        <w:t>Appendix B</w:t>
      </w:r>
      <w:r w:rsidR="00F57508">
        <w:t>: Sample Lessons and Topics</w:t>
      </w:r>
    </w:p>
    <w:p w14:paraId="16751533" w14:textId="46972B65" w:rsidR="00F57508" w:rsidRDefault="00F57508" w:rsidP="5AC0FDAC">
      <w:pPr>
        <w:spacing w:after="360"/>
      </w:pPr>
      <w:r w:rsidRPr="00F57508">
        <w:t xml:space="preserve">The sample lessons are aligned to the ethnic studies values and outcomes from </w:t>
      </w:r>
      <w:r w:rsidR="005E61F3">
        <w:t>c</w:t>
      </w:r>
      <w:r w:rsidRPr="00F57508">
        <w:t>hapter</w:t>
      </w:r>
      <w:r w:rsidR="005E61F3">
        <w:t> </w:t>
      </w:r>
      <w:r w:rsidRPr="00F57508">
        <w:t>1 and the state-adopted standards in history</w:t>
      </w:r>
      <w:r>
        <w:t>–</w:t>
      </w:r>
      <w:r w:rsidRPr="00F57508">
        <w:t>social science, English language arts and literacy, and English language development.</w:t>
      </w:r>
    </w:p>
    <w:p w14:paraId="50A3E5F3" w14:textId="3185D075" w:rsidR="00F57508" w:rsidRPr="00A901A7" w:rsidRDefault="00F57508" w:rsidP="005E61F3">
      <w:pPr>
        <w:pStyle w:val="ListParagraph"/>
        <w:numPr>
          <w:ilvl w:val="0"/>
          <w:numId w:val="6"/>
        </w:numPr>
        <w:spacing w:after="240"/>
        <w:contextualSpacing w:val="0"/>
        <w:rPr>
          <w:rFonts w:eastAsia="Arial" w:cs="Arial"/>
          <w:szCs w:val="24"/>
        </w:rPr>
      </w:pPr>
      <w:r>
        <w:lastRenderedPageBreak/>
        <w:t>To assist educators in lesson planning, a new set of essential questions related to the eight ethnic studies outcomes from chapter 1 was added.</w:t>
      </w:r>
    </w:p>
    <w:p w14:paraId="7267C96D" w14:textId="51368F55" w:rsidR="00A8061F" w:rsidRDefault="067DE181" w:rsidP="00A8061F">
      <w:pPr>
        <w:pStyle w:val="ListParagraph"/>
        <w:numPr>
          <w:ilvl w:val="0"/>
          <w:numId w:val="6"/>
        </w:numPr>
        <w:spacing w:after="360"/>
      </w:pPr>
      <w:r>
        <w:t>Most</w:t>
      </w:r>
      <w:r w:rsidR="0CC76A94">
        <w:t xml:space="preserve"> of the sample lessons and the list</w:t>
      </w:r>
      <w:r w:rsidR="21164E23">
        <w:t>s</w:t>
      </w:r>
      <w:r w:rsidR="0CC76A94">
        <w:t xml:space="preserve"> of sample topics and historical and contemporary figures </w:t>
      </w:r>
      <w:r w:rsidR="65B6BB9A">
        <w:t xml:space="preserve">from the June 2019 draft </w:t>
      </w:r>
      <w:r w:rsidR="0CC76A94">
        <w:t xml:space="preserve">were moved to a new Appendix </w:t>
      </w:r>
      <w:r w:rsidR="3DEB93A0">
        <w:t>B</w:t>
      </w:r>
      <w:r w:rsidR="0CC76A94">
        <w:t>.</w:t>
      </w:r>
    </w:p>
    <w:p w14:paraId="6F0AA175" w14:textId="181614FE" w:rsidR="00A901A7" w:rsidRDefault="18880F83" w:rsidP="005E61F3">
      <w:pPr>
        <w:pStyle w:val="Heading2"/>
      </w:pPr>
      <w:r>
        <w:t>Appendix C</w:t>
      </w:r>
      <w:r w:rsidR="002615B0">
        <w:t>: Lesson Resources</w:t>
      </w:r>
    </w:p>
    <w:p w14:paraId="22301EE7" w14:textId="780CFCAF" w:rsidR="002615B0" w:rsidRDefault="002615B0" w:rsidP="00A901A7">
      <w:pPr>
        <w:spacing w:after="360"/>
      </w:pPr>
      <w:r w:rsidRPr="002615B0">
        <w:t>This appendix provides information for educators and administrators on asset-based and culturally relevant pedagogies that focus on the strengths that students bring to the classroom. It is organized into three sections: (1) Sample Safe Spaces and Community Building Activities, (2) Critical Conversation Resources, and (3) Resources for Connecting Ethnic Studies to Local Demographics</w:t>
      </w:r>
    </w:p>
    <w:p w14:paraId="7965FC09" w14:textId="55A4B455" w:rsidR="00AF53EE" w:rsidRPr="00A901A7" w:rsidRDefault="172AAA35" w:rsidP="0030333B">
      <w:pPr>
        <w:pStyle w:val="ListParagraph"/>
        <w:numPr>
          <w:ilvl w:val="0"/>
          <w:numId w:val="9"/>
        </w:numPr>
        <w:spacing w:after="240"/>
        <w:contextualSpacing w:val="0"/>
        <w:rPr>
          <w:rFonts w:eastAsia="Arial" w:cs="Arial"/>
          <w:szCs w:val="24"/>
        </w:rPr>
      </w:pPr>
      <w:r>
        <w:t xml:space="preserve">The </w:t>
      </w:r>
      <w:r w:rsidR="3901E4D4">
        <w:t xml:space="preserve">section on </w:t>
      </w:r>
      <w:r>
        <w:t>c</w:t>
      </w:r>
      <w:r w:rsidR="7AB81A99">
        <w:t xml:space="preserve">ommunity building activities </w:t>
      </w:r>
      <w:r w:rsidR="69E40565">
        <w:t xml:space="preserve">was </w:t>
      </w:r>
      <w:r w:rsidR="7AB81A99">
        <w:t xml:space="preserve">moved to a new Appendix </w:t>
      </w:r>
      <w:r w:rsidR="207425CC">
        <w:t>C</w:t>
      </w:r>
      <w:r w:rsidR="58614742">
        <w:t>, which was expanded to include additional</w:t>
      </w:r>
      <w:r w:rsidR="418364E7">
        <w:t xml:space="preserve"> online</w:t>
      </w:r>
      <w:r w:rsidR="58614742">
        <w:t xml:space="preserve"> resources</w:t>
      </w:r>
      <w:r w:rsidR="5ADD7061">
        <w:t xml:space="preserve"> supporting critical conversations and </w:t>
      </w:r>
      <w:r w:rsidR="002615B0">
        <w:t>connecting</w:t>
      </w:r>
      <w:r w:rsidR="5ADD7061">
        <w:t xml:space="preserve"> ethnic studies courses to local demographics</w:t>
      </w:r>
      <w:r w:rsidR="7AB81A99">
        <w:t>.</w:t>
      </w:r>
    </w:p>
    <w:p w14:paraId="69671AB8" w14:textId="356B7288" w:rsidR="00AF53EE" w:rsidRDefault="00AF53EE" w:rsidP="0030333B">
      <w:pPr>
        <w:pStyle w:val="ListParagraph"/>
        <w:numPr>
          <w:ilvl w:val="0"/>
          <w:numId w:val="6"/>
        </w:numPr>
        <w:spacing w:after="240"/>
        <w:contextualSpacing w:val="0"/>
      </w:pPr>
      <w:r>
        <w:t>Added references and links to additional community building activities</w:t>
      </w:r>
      <w:r w:rsidR="002615B0">
        <w:t>.</w:t>
      </w:r>
    </w:p>
    <w:p w14:paraId="332CD1F0" w14:textId="2D68DAEF" w:rsidR="00167E00" w:rsidRDefault="33819FCA" w:rsidP="0030333B">
      <w:pPr>
        <w:pStyle w:val="ListParagraph"/>
        <w:numPr>
          <w:ilvl w:val="0"/>
          <w:numId w:val="6"/>
        </w:numPr>
        <w:spacing w:after="240"/>
        <w:contextualSpacing w:val="0"/>
      </w:pPr>
      <w:r>
        <w:t>Deleted section “Affirmations, Chants &amp; Energizers.”</w:t>
      </w:r>
    </w:p>
    <w:p w14:paraId="3D5C8229" w14:textId="079504B7" w:rsidR="00167E00" w:rsidRDefault="78FEF399" w:rsidP="001D42F1">
      <w:pPr>
        <w:pStyle w:val="ListParagraph"/>
        <w:numPr>
          <w:ilvl w:val="0"/>
          <w:numId w:val="6"/>
        </w:numPr>
        <w:snapToGrid w:val="0"/>
        <w:spacing w:before="100" w:beforeAutospacing="1" w:after="1200"/>
        <w:contextualSpacing w:val="0"/>
      </w:pPr>
      <w:r>
        <w:t>Added references to other CDE curriculum documents.</w:t>
      </w:r>
    </w:p>
    <w:p w14:paraId="5ECF37FE" w14:textId="406C0583" w:rsidR="001D42F1" w:rsidRDefault="001D42F1" w:rsidP="001D42F1">
      <w:pPr>
        <w:pStyle w:val="ListParagraph"/>
        <w:snapToGrid w:val="0"/>
        <w:spacing w:before="100" w:beforeAutospacing="1" w:after="1200"/>
        <w:contextualSpacing w:val="0"/>
      </w:pPr>
      <w:r>
        <w:t>California Department of Education, July 2020</w:t>
      </w:r>
    </w:p>
    <w:p w14:paraId="065B47C1" w14:textId="77777777" w:rsidR="001D42F1" w:rsidRDefault="001D42F1" w:rsidP="001D42F1">
      <w:pPr>
        <w:pStyle w:val="ListParagraph"/>
        <w:spacing w:before="1080" w:after="360"/>
      </w:pPr>
    </w:p>
    <w:sectPr w:rsidR="001D42F1" w:rsidSect="00AE0E6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2D49" w14:textId="77777777" w:rsidR="00140236" w:rsidRDefault="00140236" w:rsidP="00613A8B">
      <w:r>
        <w:separator/>
      </w:r>
    </w:p>
  </w:endnote>
  <w:endnote w:type="continuationSeparator" w:id="0">
    <w:p w14:paraId="6D37EC88" w14:textId="77777777" w:rsidR="00140236" w:rsidRDefault="00140236" w:rsidP="0061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9C46" w14:textId="77777777" w:rsidR="00140236" w:rsidRDefault="00140236" w:rsidP="00613A8B">
      <w:r>
        <w:separator/>
      </w:r>
    </w:p>
  </w:footnote>
  <w:footnote w:type="continuationSeparator" w:id="0">
    <w:p w14:paraId="6EBE0713" w14:textId="77777777" w:rsidR="00140236" w:rsidRDefault="00140236" w:rsidP="0061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A461" w14:textId="2B5683A7" w:rsidR="00AE0E63" w:rsidRDefault="00AE0E63" w:rsidP="00AE0E63">
    <w:pPr>
      <w:pStyle w:val="Header"/>
      <w:jc w:val="right"/>
    </w:pPr>
    <w:r>
      <w:t xml:space="preserve">Item </w:t>
    </w:r>
    <w:r w:rsidR="00A901A7">
      <w:t>2</w:t>
    </w:r>
    <w:r>
      <w:t>.A.</w:t>
    </w:r>
  </w:p>
  <w:p w14:paraId="52BAE17F" w14:textId="5ABC6BF1" w:rsidR="00AE0E63" w:rsidRDefault="00AE0E63" w:rsidP="00AE0E63">
    <w:pPr>
      <w:pStyle w:val="Header"/>
      <w:jc w:val="right"/>
    </w:pPr>
    <w:r>
      <w:t xml:space="preserve">Attachment </w:t>
    </w:r>
    <w:r w:rsidR="002376DD">
      <w:t>1</w:t>
    </w:r>
  </w:p>
  <w:p w14:paraId="6669B12E" w14:textId="34D1EB57" w:rsidR="00AE0E63" w:rsidRPr="0060098D" w:rsidRDefault="00AE0E63" w:rsidP="00AE0E63">
    <w:pPr>
      <w:pStyle w:val="Header"/>
      <w:jc w:val="right"/>
    </w:pPr>
    <w:r>
      <w:t xml:space="preserve">History–Social </w:t>
    </w:r>
    <w:r w:rsidRPr="0060098D">
      <w:t xml:space="preserve">Science </w:t>
    </w:r>
    <w:r w:rsidR="00A901A7">
      <w:t>Subject Matter Committee</w:t>
    </w:r>
  </w:p>
  <w:p w14:paraId="7FBF2F10" w14:textId="750215EE" w:rsidR="00AE0E63" w:rsidRDefault="00A901A7" w:rsidP="00AE0E63">
    <w:pPr>
      <w:pStyle w:val="Header"/>
      <w:jc w:val="right"/>
    </w:pPr>
    <w:r>
      <w:t>August 13, 2020</w:t>
    </w:r>
  </w:p>
  <w:p w14:paraId="63563680" w14:textId="2CADA12D" w:rsidR="00613A8B" w:rsidRPr="00A02A8F" w:rsidRDefault="00A02A8F" w:rsidP="00104394">
    <w:pPr>
      <w:pStyle w:val="Header"/>
      <w:spacing w:after="480"/>
      <w:jc w:val="right"/>
    </w:pPr>
    <w:r w:rsidRPr="00A02A8F">
      <w:t xml:space="preserve">Page </w:t>
    </w:r>
    <w:r w:rsidRPr="00A02A8F">
      <w:fldChar w:fldCharType="begin"/>
    </w:r>
    <w:r w:rsidRPr="00A02A8F">
      <w:instrText xml:space="preserve"> PAGE  \* Arabic  \* MERGEFORMAT </w:instrText>
    </w:r>
    <w:r w:rsidRPr="00A02A8F">
      <w:fldChar w:fldCharType="separate"/>
    </w:r>
    <w:r w:rsidR="0097541F">
      <w:rPr>
        <w:noProof/>
      </w:rPr>
      <w:t>6</w:t>
    </w:r>
    <w:r w:rsidRPr="00A02A8F">
      <w:fldChar w:fldCharType="end"/>
    </w:r>
    <w:r w:rsidRPr="00A02A8F">
      <w:t xml:space="preserve"> of </w:t>
    </w:r>
    <w:r w:rsidR="00D53D9F">
      <w:rPr>
        <w:noProof/>
      </w:rPr>
      <w:fldChar w:fldCharType="begin"/>
    </w:r>
    <w:r w:rsidR="00D53D9F">
      <w:rPr>
        <w:noProof/>
      </w:rPr>
      <w:instrText xml:space="preserve"> NUMPAGES  \* Arabic  \* MERGEFORMAT </w:instrText>
    </w:r>
    <w:r w:rsidR="00D53D9F">
      <w:rPr>
        <w:noProof/>
      </w:rPr>
      <w:fldChar w:fldCharType="separate"/>
    </w:r>
    <w:r w:rsidR="0097541F">
      <w:rPr>
        <w:noProof/>
      </w:rPr>
      <w:t>6</w:t>
    </w:r>
    <w:r w:rsidR="00D53D9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0F87"/>
    <w:multiLevelType w:val="hybridMultilevel"/>
    <w:tmpl w:val="C2A0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E6E77"/>
    <w:multiLevelType w:val="hybridMultilevel"/>
    <w:tmpl w:val="52DE7A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6A6A"/>
    <w:multiLevelType w:val="hybridMultilevel"/>
    <w:tmpl w:val="761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1174D"/>
    <w:multiLevelType w:val="hybridMultilevel"/>
    <w:tmpl w:val="019061A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E14EF"/>
    <w:multiLevelType w:val="hybridMultilevel"/>
    <w:tmpl w:val="6F3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709D6"/>
    <w:multiLevelType w:val="hybridMultilevel"/>
    <w:tmpl w:val="FC7E072C"/>
    <w:lvl w:ilvl="0" w:tplc="6EA41DDE">
      <w:start w:val="1"/>
      <w:numFmt w:val="bullet"/>
      <w:lvlText w:val=""/>
      <w:lvlJc w:val="left"/>
      <w:pPr>
        <w:ind w:left="720" w:hanging="360"/>
      </w:pPr>
      <w:rPr>
        <w:rFonts w:ascii="Symbol" w:hAnsi="Symbol" w:hint="default"/>
      </w:rPr>
    </w:lvl>
    <w:lvl w:ilvl="1" w:tplc="28083014">
      <w:start w:val="1"/>
      <w:numFmt w:val="bullet"/>
      <w:lvlText w:val="o"/>
      <w:lvlJc w:val="left"/>
      <w:pPr>
        <w:ind w:left="1440" w:hanging="360"/>
      </w:pPr>
      <w:rPr>
        <w:rFonts w:ascii="Courier New" w:hAnsi="Courier New" w:hint="default"/>
      </w:rPr>
    </w:lvl>
    <w:lvl w:ilvl="2" w:tplc="C5B8BDA8">
      <w:start w:val="1"/>
      <w:numFmt w:val="bullet"/>
      <w:lvlText w:val=""/>
      <w:lvlJc w:val="left"/>
      <w:pPr>
        <w:ind w:left="2160" w:hanging="360"/>
      </w:pPr>
      <w:rPr>
        <w:rFonts w:ascii="Wingdings" w:hAnsi="Wingdings" w:hint="default"/>
      </w:rPr>
    </w:lvl>
    <w:lvl w:ilvl="3" w:tplc="80FA8B5E">
      <w:start w:val="1"/>
      <w:numFmt w:val="bullet"/>
      <w:lvlText w:val=""/>
      <w:lvlJc w:val="left"/>
      <w:pPr>
        <w:ind w:left="2880" w:hanging="360"/>
      </w:pPr>
      <w:rPr>
        <w:rFonts w:ascii="Symbol" w:hAnsi="Symbol" w:hint="default"/>
      </w:rPr>
    </w:lvl>
    <w:lvl w:ilvl="4" w:tplc="04F6B7F6">
      <w:start w:val="1"/>
      <w:numFmt w:val="bullet"/>
      <w:lvlText w:val="o"/>
      <w:lvlJc w:val="left"/>
      <w:pPr>
        <w:ind w:left="3600" w:hanging="360"/>
      </w:pPr>
      <w:rPr>
        <w:rFonts w:ascii="Courier New" w:hAnsi="Courier New" w:hint="default"/>
      </w:rPr>
    </w:lvl>
    <w:lvl w:ilvl="5" w:tplc="08CCC216">
      <w:start w:val="1"/>
      <w:numFmt w:val="bullet"/>
      <w:lvlText w:val=""/>
      <w:lvlJc w:val="left"/>
      <w:pPr>
        <w:ind w:left="4320" w:hanging="360"/>
      </w:pPr>
      <w:rPr>
        <w:rFonts w:ascii="Wingdings" w:hAnsi="Wingdings" w:hint="default"/>
      </w:rPr>
    </w:lvl>
    <w:lvl w:ilvl="6" w:tplc="68B69800">
      <w:start w:val="1"/>
      <w:numFmt w:val="bullet"/>
      <w:lvlText w:val=""/>
      <w:lvlJc w:val="left"/>
      <w:pPr>
        <w:ind w:left="5040" w:hanging="360"/>
      </w:pPr>
      <w:rPr>
        <w:rFonts w:ascii="Symbol" w:hAnsi="Symbol" w:hint="default"/>
      </w:rPr>
    </w:lvl>
    <w:lvl w:ilvl="7" w:tplc="AE8E1A6C">
      <w:start w:val="1"/>
      <w:numFmt w:val="bullet"/>
      <w:lvlText w:val="o"/>
      <w:lvlJc w:val="left"/>
      <w:pPr>
        <w:ind w:left="5760" w:hanging="360"/>
      </w:pPr>
      <w:rPr>
        <w:rFonts w:ascii="Courier New" w:hAnsi="Courier New" w:hint="default"/>
      </w:rPr>
    </w:lvl>
    <w:lvl w:ilvl="8" w:tplc="E7DA5E46">
      <w:start w:val="1"/>
      <w:numFmt w:val="bullet"/>
      <w:lvlText w:val=""/>
      <w:lvlJc w:val="left"/>
      <w:pPr>
        <w:ind w:left="6480" w:hanging="360"/>
      </w:pPr>
      <w:rPr>
        <w:rFonts w:ascii="Wingdings" w:hAnsi="Wingdings" w:hint="default"/>
      </w:rPr>
    </w:lvl>
  </w:abstractNum>
  <w:abstractNum w:abstractNumId="6" w15:restartNumberingAfterBreak="0">
    <w:nsid w:val="3F590248"/>
    <w:multiLevelType w:val="hybridMultilevel"/>
    <w:tmpl w:val="8B6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A59EF"/>
    <w:multiLevelType w:val="hybridMultilevel"/>
    <w:tmpl w:val="F80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7457B"/>
    <w:multiLevelType w:val="hybridMultilevel"/>
    <w:tmpl w:val="6C9E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8B"/>
    <w:rsid w:val="0003166C"/>
    <w:rsid w:val="000730B1"/>
    <w:rsid w:val="000A0202"/>
    <w:rsid w:val="001000F9"/>
    <w:rsid w:val="00104394"/>
    <w:rsid w:val="00140236"/>
    <w:rsid w:val="0015667F"/>
    <w:rsid w:val="00167E00"/>
    <w:rsid w:val="001A0CA5"/>
    <w:rsid w:val="001C7ED7"/>
    <w:rsid w:val="001D2E45"/>
    <w:rsid w:val="001D42F1"/>
    <w:rsid w:val="001E208C"/>
    <w:rsid w:val="002376DD"/>
    <w:rsid w:val="00245073"/>
    <w:rsid w:val="00254DCA"/>
    <w:rsid w:val="002615B0"/>
    <w:rsid w:val="002B113A"/>
    <w:rsid w:val="002E4CB5"/>
    <w:rsid w:val="002F6D95"/>
    <w:rsid w:val="0030333B"/>
    <w:rsid w:val="003320D7"/>
    <w:rsid w:val="003E40D4"/>
    <w:rsid w:val="003E6021"/>
    <w:rsid w:val="00422AA4"/>
    <w:rsid w:val="00443C94"/>
    <w:rsid w:val="00464E9D"/>
    <w:rsid w:val="004A252E"/>
    <w:rsid w:val="004E575E"/>
    <w:rsid w:val="004F03ED"/>
    <w:rsid w:val="00501218"/>
    <w:rsid w:val="00506142"/>
    <w:rsid w:val="005E61F3"/>
    <w:rsid w:val="00613A8B"/>
    <w:rsid w:val="006149B1"/>
    <w:rsid w:val="006C2218"/>
    <w:rsid w:val="006C359F"/>
    <w:rsid w:val="007428B8"/>
    <w:rsid w:val="007845FD"/>
    <w:rsid w:val="00795BD2"/>
    <w:rsid w:val="007A5CAA"/>
    <w:rsid w:val="00841FC1"/>
    <w:rsid w:val="00894F4F"/>
    <w:rsid w:val="00903771"/>
    <w:rsid w:val="00972634"/>
    <w:rsid w:val="0097541F"/>
    <w:rsid w:val="00986831"/>
    <w:rsid w:val="009E5B21"/>
    <w:rsid w:val="009F062E"/>
    <w:rsid w:val="00A02A8F"/>
    <w:rsid w:val="00A216C9"/>
    <w:rsid w:val="00A8061F"/>
    <w:rsid w:val="00A901A7"/>
    <w:rsid w:val="00AE0E63"/>
    <w:rsid w:val="00AF3631"/>
    <w:rsid w:val="00AF53EE"/>
    <w:rsid w:val="00B84EB6"/>
    <w:rsid w:val="00B9D04E"/>
    <w:rsid w:val="00C13AED"/>
    <w:rsid w:val="00CC13E0"/>
    <w:rsid w:val="00D12256"/>
    <w:rsid w:val="00D173C1"/>
    <w:rsid w:val="00D36E48"/>
    <w:rsid w:val="00D47DAB"/>
    <w:rsid w:val="00D53D9F"/>
    <w:rsid w:val="00D865EA"/>
    <w:rsid w:val="00DF5303"/>
    <w:rsid w:val="00E33DF3"/>
    <w:rsid w:val="00E43D51"/>
    <w:rsid w:val="00EC10F2"/>
    <w:rsid w:val="00F57508"/>
    <w:rsid w:val="00F96984"/>
    <w:rsid w:val="00FE3007"/>
    <w:rsid w:val="018A88A8"/>
    <w:rsid w:val="0197DD2A"/>
    <w:rsid w:val="01C37662"/>
    <w:rsid w:val="01D77860"/>
    <w:rsid w:val="0250B54D"/>
    <w:rsid w:val="025456C1"/>
    <w:rsid w:val="02C2FADB"/>
    <w:rsid w:val="02FEEB7C"/>
    <w:rsid w:val="03256647"/>
    <w:rsid w:val="03971F3A"/>
    <w:rsid w:val="04A37D38"/>
    <w:rsid w:val="052A4C9F"/>
    <w:rsid w:val="05944827"/>
    <w:rsid w:val="05987133"/>
    <w:rsid w:val="06441C9B"/>
    <w:rsid w:val="0677C612"/>
    <w:rsid w:val="067DE181"/>
    <w:rsid w:val="06A53CD1"/>
    <w:rsid w:val="075B7736"/>
    <w:rsid w:val="07846469"/>
    <w:rsid w:val="084856F3"/>
    <w:rsid w:val="08610F00"/>
    <w:rsid w:val="08B4DDD0"/>
    <w:rsid w:val="08BF957B"/>
    <w:rsid w:val="09637E4D"/>
    <w:rsid w:val="0A31BE55"/>
    <w:rsid w:val="0ACA8C22"/>
    <w:rsid w:val="0AE013F8"/>
    <w:rsid w:val="0AE7513A"/>
    <w:rsid w:val="0B269B15"/>
    <w:rsid w:val="0CA3BC6A"/>
    <w:rsid w:val="0CC76A94"/>
    <w:rsid w:val="0D64ABB6"/>
    <w:rsid w:val="0D6FC61E"/>
    <w:rsid w:val="0DE2FF5E"/>
    <w:rsid w:val="0E42503F"/>
    <w:rsid w:val="0FDD4E79"/>
    <w:rsid w:val="100E934B"/>
    <w:rsid w:val="10E9A467"/>
    <w:rsid w:val="11225CEA"/>
    <w:rsid w:val="113FC140"/>
    <w:rsid w:val="11E72D6A"/>
    <w:rsid w:val="12DC9882"/>
    <w:rsid w:val="1326AFFE"/>
    <w:rsid w:val="1365B915"/>
    <w:rsid w:val="13BDA48C"/>
    <w:rsid w:val="13FE9446"/>
    <w:rsid w:val="15292E3E"/>
    <w:rsid w:val="15490F5C"/>
    <w:rsid w:val="156BA077"/>
    <w:rsid w:val="161E8D93"/>
    <w:rsid w:val="16B92A38"/>
    <w:rsid w:val="16DD44FF"/>
    <w:rsid w:val="170A786F"/>
    <w:rsid w:val="172AAA35"/>
    <w:rsid w:val="17A809B8"/>
    <w:rsid w:val="17F2E617"/>
    <w:rsid w:val="17F4DEBA"/>
    <w:rsid w:val="1830B517"/>
    <w:rsid w:val="183C7E4F"/>
    <w:rsid w:val="18880F83"/>
    <w:rsid w:val="19494AD2"/>
    <w:rsid w:val="198DEE82"/>
    <w:rsid w:val="19CEFB9D"/>
    <w:rsid w:val="19E96541"/>
    <w:rsid w:val="1A1096C0"/>
    <w:rsid w:val="1A369793"/>
    <w:rsid w:val="1A94B696"/>
    <w:rsid w:val="1B9FC34E"/>
    <w:rsid w:val="1C750EFE"/>
    <w:rsid w:val="1D2E872E"/>
    <w:rsid w:val="1E40316E"/>
    <w:rsid w:val="1E52856B"/>
    <w:rsid w:val="1EB8DAF4"/>
    <w:rsid w:val="1F048F38"/>
    <w:rsid w:val="1F4A62DA"/>
    <w:rsid w:val="1F52E8DF"/>
    <w:rsid w:val="1F7905C6"/>
    <w:rsid w:val="1F850399"/>
    <w:rsid w:val="1FAC0D97"/>
    <w:rsid w:val="1FDD5BB7"/>
    <w:rsid w:val="204004CD"/>
    <w:rsid w:val="207425CC"/>
    <w:rsid w:val="209C27FC"/>
    <w:rsid w:val="21164E23"/>
    <w:rsid w:val="2194EE19"/>
    <w:rsid w:val="21CBA3EF"/>
    <w:rsid w:val="21F91E07"/>
    <w:rsid w:val="221D31E7"/>
    <w:rsid w:val="225840E3"/>
    <w:rsid w:val="22D21013"/>
    <w:rsid w:val="22EAE797"/>
    <w:rsid w:val="233C0402"/>
    <w:rsid w:val="2359AB38"/>
    <w:rsid w:val="2365D98C"/>
    <w:rsid w:val="2495063C"/>
    <w:rsid w:val="255821FA"/>
    <w:rsid w:val="25607358"/>
    <w:rsid w:val="256A1225"/>
    <w:rsid w:val="25875012"/>
    <w:rsid w:val="260FAFD1"/>
    <w:rsid w:val="267FDB7D"/>
    <w:rsid w:val="26AB1871"/>
    <w:rsid w:val="28637F4A"/>
    <w:rsid w:val="28E5566E"/>
    <w:rsid w:val="290DC001"/>
    <w:rsid w:val="29E6551D"/>
    <w:rsid w:val="2B065BDB"/>
    <w:rsid w:val="2B41769D"/>
    <w:rsid w:val="2BEC6763"/>
    <w:rsid w:val="2CD56193"/>
    <w:rsid w:val="2D434819"/>
    <w:rsid w:val="2E13A919"/>
    <w:rsid w:val="2E8CE140"/>
    <w:rsid w:val="2EB747E3"/>
    <w:rsid w:val="2FBD5A1C"/>
    <w:rsid w:val="2FE691C3"/>
    <w:rsid w:val="301D98D7"/>
    <w:rsid w:val="30FB8C62"/>
    <w:rsid w:val="319B474A"/>
    <w:rsid w:val="31D34411"/>
    <w:rsid w:val="31FAC4E5"/>
    <w:rsid w:val="32CAE43D"/>
    <w:rsid w:val="33819FCA"/>
    <w:rsid w:val="33C44862"/>
    <w:rsid w:val="33DD59F5"/>
    <w:rsid w:val="340C03DD"/>
    <w:rsid w:val="34542B77"/>
    <w:rsid w:val="34D66BDD"/>
    <w:rsid w:val="35978B81"/>
    <w:rsid w:val="35BB4286"/>
    <w:rsid w:val="3644991D"/>
    <w:rsid w:val="3693E9CE"/>
    <w:rsid w:val="36BB65AF"/>
    <w:rsid w:val="3786355D"/>
    <w:rsid w:val="37A00C7C"/>
    <w:rsid w:val="37D6F9BF"/>
    <w:rsid w:val="37FE494D"/>
    <w:rsid w:val="387A5EE6"/>
    <w:rsid w:val="3901E4D4"/>
    <w:rsid w:val="3907D008"/>
    <w:rsid w:val="39E47323"/>
    <w:rsid w:val="3BF1FEEF"/>
    <w:rsid w:val="3C3FB692"/>
    <w:rsid w:val="3C64A2A9"/>
    <w:rsid w:val="3CB2C1BD"/>
    <w:rsid w:val="3CBCE331"/>
    <w:rsid w:val="3CDE7D83"/>
    <w:rsid w:val="3D055BCD"/>
    <w:rsid w:val="3D383D26"/>
    <w:rsid w:val="3DE1CF8C"/>
    <w:rsid w:val="3DEB93A0"/>
    <w:rsid w:val="3E7A7AD4"/>
    <w:rsid w:val="3EA6D42B"/>
    <w:rsid w:val="3F734D3E"/>
    <w:rsid w:val="3F94A96D"/>
    <w:rsid w:val="3FAF7AD5"/>
    <w:rsid w:val="40CA7DF7"/>
    <w:rsid w:val="40D1750C"/>
    <w:rsid w:val="41030194"/>
    <w:rsid w:val="41223A22"/>
    <w:rsid w:val="413623B4"/>
    <w:rsid w:val="41536FCA"/>
    <w:rsid w:val="415E0019"/>
    <w:rsid w:val="41665260"/>
    <w:rsid w:val="418364E7"/>
    <w:rsid w:val="41AD4BCB"/>
    <w:rsid w:val="41F64680"/>
    <w:rsid w:val="4332A91D"/>
    <w:rsid w:val="43E01B8C"/>
    <w:rsid w:val="43F49E51"/>
    <w:rsid w:val="44351DF2"/>
    <w:rsid w:val="44A9CCDF"/>
    <w:rsid w:val="44E3A9E9"/>
    <w:rsid w:val="44EC6738"/>
    <w:rsid w:val="452D0D3F"/>
    <w:rsid w:val="4604F1C8"/>
    <w:rsid w:val="468FB0E7"/>
    <w:rsid w:val="4762E6CE"/>
    <w:rsid w:val="489E70DA"/>
    <w:rsid w:val="48D04F8C"/>
    <w:rsid w:val="48D528AC"/>
    <w:rsid w:val="490F5654"/>
    <w:rsid w:val="496CDABD"/>
    <w:rsid w:val="4A6B5A72"/>
    <w:rsid w:val="4AA437B6"/>
    <w:rsid w:val="4AF498A3"/>
    <w:rsid w:val="4B8744D9"/>
    <w:rsid w:val="4B9C3027"/>
    <w:rsid w:val="4E6C1BAC"/>
    <w:rsid w:val="4E6E5F5B"/>
    <w:rsid w:val="4F4A6E6D"/>
    <w:rsid w:val="4FDF06A4"/>
    <w:rsid w:val="500C6452"/>
    <w:rsid w:val="5024D666"/>
    <w:rsid w:val="527B632D"/>
    <w:rsid w:val="52E42933"/>
    <w:rsid w:val="530650AF"/>
    <w:rsid w:val="538CBA3B"/>
    <w:rsid w:val="53A7974C"/>
    <w:rsid w:val="55054DF1"/>
    <w:rsid w:val="551D8A4C"/>
    <w:rsid w:val="5616DFB8"/>
    <w:rsid w:val="57076EE5"/>
    <w:rsid w:val="5743FBB9"/>
    <w:rsid w:val="576B796F"/>
    <w:rsid w:val="582A9E06"/>
    <w:rsid w:val="58614742"/>
    <w:rsid w:val="59133A88"/>
    <w:rsid w:val="59C890DD"/>
    <w:rsid w:val="5AC0FDAC"/>
    <w:rsid w:val="5AC67265"/>
    <w:rsid w:val="5ADD7061"/>
    <w:rsid w:val="5B1DAE52"/>
    <w:rsid w:val="5B4C8D58"/>
    <w:rsid w:val="5C009AF8"/>
    <w:rsid w:val="5C6B0756"/>
    <w:rsid w:val="5CF79CB3"/>
    <w:rsid w:val="5D913331"/>
    <w:rsid w:val="5DE9ACF2"/>
    <w:rsid w:val="5F6E30B6"/>
    <w:rsid w:val="5FD0CD0C"/>
    <w:rsid w:val="60F22D3B"/>
    <w:rsid w:val="61C442D1"/>
    <w:rsid w:val="625C1708"/>
    <w:rsid w:val="62700F0E"/>
    <w:rsid w:val="62AB892F"/>
    <w:rsid w:val="62CE063B"/>
    <w:rsid w:val="62E63B3B"/>
    <w:rsid w:val="6349F96A"/>
    <w:rsid w:val="64431DD3"/>
    <w:rsid w:val="647A831D"/>
    <w:rsid w:val="65777E17"/>
    <w:rsid w:val="65AC4FA9"/>
    <w:rsid w:val="65B6BB9A"/>
    <w:rsid w:val="666FD121"/>
    <w:rsid w:val="66EA0E60"/>
    <w:rsid w:val="670C0AE2"/>
    <w:rsid w:val="675C02C3"/>
    <w:rsid w:val="67711156"/>
    <w:rsid w:val="67C78DD8"/>
    <w:rsid w:val="6809D892"/>
    <w:rsid w:val="6940C5BB"/>
    <w:rsid w:val="698BF2D1"/>
    <w:rsid w:val="69E40565"/>
    <w:rsid w:val="6A1DADD4"/>
    <w:rsid w:val="6A5BD6EC"/>
    <w:rsid w:val="6B1B3652"/>
    <w:rsid w:val="6B1FD901"/>
    <w:rsid w:val="6B629B45"/>
    <w:rsid w:val="6B825833"/>
    <w:rsid w:val="6C37953F"/>
    <w:rsid w:val="6C97BF01"/>
    <w:rsid w:val="6CAC6A99"/>
    <w:rsid w:val="6D7D798A"/>
    <w:rsid w:val="6E836FE2"/>
    <w:rsid w:val="6EC065C7"/>
    <w:rsid w:val="6F369FC6"/>
    <w:rsid w:val="6F699AF7"/>
    <w:rsid w:val="703A5B82"/>
    <w:rsid w:val="70557997"/>
    <w:rsid w:val="70A25C07"/>
    <w:rsid w:val="7108E485"/>
    <w:rsid w:val="711AE746"/>
    <w:rsid w:val="7170977A"/>
    <w:rsid w:val="732CE7EF"/>
    <w:rsid w:val="73336101"/>
    <w:rsid w:val="749BBCBB"/>
    <w:rsid w:val="75A514FA"/>
    <w:rsid w:val="75F3DF9D"/>
    <w:rsid w:val="768AA3AA"/>
    <w:rsid w:val="76F3A18F"/>
    <w:rsid w:val="77DFC8E7"/>
    <w:rsid w:val="78C31B57"/>
    <w:rsid w:val="78FEF399"/>
    <w:rsid w:val="79764153"/>
    <w:rsid w:val="7A22CA05"/>
    <w:rsid w:val="7AB81A99"/>
    <w:rsid w:val="7BA0B480"/>
    <w:rsid w:val="7C2843C4"/>
    <w:rsid w:val="7C3164D7"/>
    <w:rsid w:val="7C3EBDFB"/>
    <w:rsid w:val="7C5B95D7"/>
    <w:rsid w:val="7C77E4D4"/>
    <w:rsid w:val="7CABF565"/>
    <w:rsid w:val="7CAEF17E"/>
    <w:rsid w:val="7DF8A504"/>
    <w:rsid w:val="7E22F202"/>
    <w:rsid w:val="7E8A3645"/>
    <w:rsid w:val="7EE6039E"/>
    <w:rsid w:val="7F6CABE9"/>
    <w:rsid w:val="7FC74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4D96"/>
  <w15:chartTrackingRefBased/>
  <w15:docId w15:val="{933FBB64-DF25-4E31-825B-BC40A9F1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A8B"/>
    <w:rPr>
      <w:rFonts w:cstheme="minorBidi"/>
      <w:szCs w:val="22"/>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04394"/>
    <w:pPr>
      <w:spacing w:after="360"/>
      <w:outlineLvl w:val="1"/>
    </w:p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04394"/>
    <w:rPr>
      <w:rFonts w:cstheme="minorBidi"/>
      <w:szCs w:val="22"/>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613A8B"/>
    <w:rPr>
      <w:color w:val="0000FF"/>
      <w:u w:val="single"/>
    </w:rPr>
  </w:style>
  <w:style w:type="paragraph" w:styleId="Header">
    <w:name w:val="header"/>
    <w:basedOn w:val="Normal"/>
    <w:link w:val="HeaderChar"/>
    <w:uiPriority w:val="99"/>
    <w:unhideWhenUsed/>
    <w:rsid w:val="00613A8B"/>
    <w:pPr>
      <w:tabs>
        <w:tab w:val="center" w:pos="4680"/>
        <w:tab w:val="right" w:pos="9360"/>
      </w:tabs>
    </w:pPr>
  </w:style>
  <w:style w:type="character" w:customStyle="1" w:styleId="HeaderChar">
    <w:name w:val="Header Char"/>
    <w:basedOn w:val="DefaultParagraphFont"/>
    <w:link w:val="Header"/>
    <w:uiPriority w:val="99"/>
    <w:rsid w:val="00613A8B"/>
    <w:rPr>
      <w:rFonts w:cstheme="minorBidi"/>
      <w:szCs w:val="22"/>
    </w:rPr>
  </w:style>
  <w:style w:type="paragraph" w:styleId="Footer">
    <w:name w:val="footer"/>
    <w:basedOn w:val="Normal"/>
    <w:link w:val="FooterChar"/>
    <w:uiPriority w:val="99"/>
    <w:unhideWhenUsed/>
    <w:rsid w:val="00613A8B"/>
    <w:pPr>
      <w:tabs>
        <w:tab w:val="center" w:pos="4680"/>
        <w:tab w:val="right" w:pos="9360"/>
      </w:tabs>
    </w:pPr>
  </w:style>
  <w:style w:type="character" w:customStyle="1" w:styleId="FooterChar">
    <w:name w:val="Footer Char"/>
    <w:basedOn w:val="DefaultParagraphFont"/>
    <w:link w:val="Footer"/>
    <w:uiPriority w:val="99"/>
    <w:rsid w:val="00613A8B"/>
    <w:rPr>
      <w:rFonts w:cstheme="minorBidi"/>
      <w:szCs w:val="22"/>
    </w:rPr>
  </w:style>
  <w:style w:type="paragraph" w:styleId="ListParagraph">
    <w:name w:val="List Paragraph"/>
    <w:basedOn w:val="Normal"/>
    <w:uiPriority w:val="34"/>
    <w:qFormat/>
    <w:rsid w:val="00613A8B"/>
    <w:pPr>
      <w:ind w:left="720"/>
      <w:contextualSpacing/>
    </w:pPr>
  </w:style>
  <w:style w:type="paragraph" w:styleId="BalloonText">
    <w:name w:val="Balloon Text"/>
    <w:basedOn w:val="Normal"/>
    <w:link w:val="BalloonTextChar"/>
    <w:uiPriority w:val="99"/>
    <w:semiHidden/>
    <w:unhideWhenUsed/>
    <w:rsid w:val="004F0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ED"/>
    <w:rPr>
      <w:rFonts w:ascii="Segoe UI" w:hAnsi="Segoe UI" w:cs="Segoe UI"/>
      <w:sz w:val="18"/>
      <w:szCs w:val="18"/>
    </w:rPr>
  </w:style>
  <w:style w:type="character" w:styleId="PlaceholderText">
    <w:name w:val="Placeholder Text"/>
    <w:basedOn w:val="DefaultParagraphFont"/>
    <w:uiPriority w:val="99"/>
    <w:semiHidden/>
    <w:rsid w:val="006C2218"/>
    <w:rPr>
      <w:color w:val="80808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F53EE"/>
    <w:rPr>
      <w:sz w:val="16"/>
      <w:szCs w:val="16"/>
    </w:rPr>
  </w:style>
  <w:style w:type="paragraph" w:styleId="CommentText">
    <w:name w:val="annotation text"/>
    <w:basedOn w:val="Normal"/>
    <w:link w:val="CommentTextChar"/>
    <w:uiPriority w:val="99"/>
    <w:semiHidden/>
    <w:unhideWhenUsed/>
    <w:rsid w:val="00AF53EE"/>
    <w:rPr>
      <w:sz w:val="20"/>
      <w:szCs w:val="20"/>
    </w:rPr>
  </w:style>
  <w:style w:type="character" w:customStyle="1" w:styleId="CommentTextChar">
    <w:name w:val="Comment Text Char"/>
    <w:basedOn w:val="DefaultParagraphFont"/>
    <w:link w:val="CommentText"/>
    <w:uiPriority w:val="99"/>
    <w:semiHidden/>
    <w:rsid w:val="00AF53EE"/>
    <w:rPr>
      <w:rFonts w:cstheme="minorBidi"/>
      <w:sz w:val="20"/>
      <w:szCs w:val="20"/>
    </w:rPr>
  </w:style>
  <w:style w:type="paragraph" w:styleId="CommentSubject">
    <w:name w:val="annotation subject"/>
    <w:basedOn w:val="CommentText"/>
    <w:next w:val="CommentText"/>
    <w:link w:val="CommentSubjectChar"/>
    <w:uiPriority w:val="99"/>
    <w:semiHidden/>
    <w:unhideWhenUsed/>
    <w:rsid w:val="00AF53EE"/>
    <w:rPr>
      <w:b/>
      <w:bCs/>
    </w:rPr>
  </w:style>
  <w:style w:type="character" w:customStyle="1" w:styleId="CommentSubjectChar">
    <w:name w:val="Comment Subject Char"/>
    <w:basedOn w:val="CommentTextChar"/>
    <w:link w:val="CommentSubject"/>
    <w:uiPriority w:val="99"/>
    <w:semiHidden/>
    <w:rsid w:val="00AF53EE"/>
    <w:rPr>
      <w:rFonts w:cstheme="minorBidi"/>
      <w:b/>
      <w:bCs/>
      <w:sz w:val="20"/>
      <w:szCs w:val="20"/>
    </w:rPr>
  </w:style>
  <w:style w:type="character" w:customStyle="1" w:styleId="normaltextrun">
    <w:name w:val="normaltextrun"/>
    <w:basedOn w:val="DefaultParagraphFont"/>
    <w:rsid w:val="00986831"/>
  </w:style>
  <w:style w:type="character" w:customStyle="1" w:styleId="eop">
    <w:name w:val="eop"/>
    <w:basedOn w:val="DefaultParagraphFont"/>
    <w:rsid w:val="0098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3257">
      <w:bodyDiv w:val="1"/>
      <w:marLeft w:val="0"/>
      <w:marRight w:val="0"/>
      <w:marTop w:val="0"/>
      <w:marBottom w:val="0"/>
      <w:divBdr>
        <w:top w:val="none" w:sz="0" w:space="0" w:color="auto"/>
        <w:left w:val="none" w:sz="0" w:space="0" w:color="auto"/>
        <w:bottom w:val="none" w:sz="0" w:space="0" w:color="auto"/>
        <w:right w:val="none" w:sz="0" w:space="0" w:color="auto"/>
      </w:divBdr>
      <w:divsChild>
        <w:div w:id="174872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ci/cr/cf/ethnicguidelines.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61DB-B1CC-47A4-8317-C4D49F70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214B4-38B4-41E3-867A-B6B318E0B48C}">
  <ds:schemaRefs>
    <ds:schemaRef ds:uri="http://schemas.microsoft.com/office/2006/metadata/properties"/>
    <ds:schemaRef ds:uri="http://schemas.microsoft.com/office/infopath/2007/PartnerControls"/>
    <ds:schemaRef ds:uri="fcc10b13-693b-4108-82e6-a022af39983a"/>
  </ds:schemaRefs>
</ds:datastoreItem>
</file>

<file path=customXml/itemProps3.xml><?xml version="1.0" encoding="utf-8"?>
<ds:datastoreItem xmlns:ds="http://schemas.openxmlformats.org/officeDocument/2006/customXml" ds:itemID="{9B827EC8-4952-4BB9-8A44-EA5092086917}">
  <ds:schemaRefs>
    <ds:schemaRef ds:uri="http://schemas.microsoft.com/sharepoint/v3/contenttype/forms"/>
  </ds:schemaRefs>
</ds:datastoreItem>
</file>

<file path=customXml/itemProps4.xml><?xml version="1.0" encoding="utf-8"?>
<ds:datastoreItem xmlns:ds="http://schemas.openxmlformats.org/officeDocument/2006/customXml" ds:itemID="{0C186C34-6386-43D4-BEF4-550452DE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Staff Edits - Instructional Quality Commission (CA Dept of Education)</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Edits - Instructional Quality Commission (CA Dept of Education)</dc:title>
  <dc:subject>Staff Edits to the Draft Ethnic Studies Model Curriculum.</dc:subject>
  <dc:creator>Kenneth McDonald</dc:creator>
  <cp:keywords/>
  <dc:description/>
  <cp:lastModifiedBy>Deniece Figueroa</cp:lastModifiedBy>
  <cp:revision>21</cp:revision>
  <cp:lastPrinted>2020-01-29T15:53:00Z</cp:lastPrinted>
  <dcterms:created xsi:type="dcterms:W3CDTF">2020-07-24T15:09:00Z</dcterms:created>
  <dcterms:modified xsi:type="dcterms:W3CDTF">2020-07-31T16:22:00Z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