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BC226" w14:textId="77777777" w:rsidR="001E1046" w:rsidRDefault="00F9470A" w:rsidP="00F9470A">
      <w:pPr>
        <w:pStyle w:val="NoSpacing"/>
        <w:tabs>
          <w:tab w:val="left" w:pos="6120"/>
        </w:tabs>
        <w:spacing w:line="720" w:lineRule="auto"/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State of California</w:t>
      </w:r>
      <w:r>
        <w:rPr>
          <w:rFonts w:ascii="Arial" w:hAnsi="Arial" w:cs="Arial"/>
          <w:sz w:val="24"/>
          <w:szCs w:val="24"/>
        </w:rPr>
        <w:tab/>
        <w:t>Instructional Quality Commission</w:t>
      </w:r>
    </w:p>
    <w:p w14:paraId="0DE40EA3" w14:textId="26745504" w:rsidR="00F9470A" w:rsidRPr="0052002D" w:rsidRDefault="001414BA" w:rsidP="0052002D">
      <w:pPr>
        <w:pStyle w:val="Heading1"/>
      </w:pPr>
      <w:r>
        <w:t>DEC</w:t>
      </w:r>
      <w:r w:rsidR="000B1A70" w:rsidRPr="0052002D">
        <w:t>EMBER</w:t>
      </w:r>
      <w:r w:rsidR="00F737B6" w:rsidRPr="0052002D">
        <w:t xml:space="preserve"> 202</w:t>
      </w:r>
      <w:r>
        <w:t>5</w:t>
      </w:r>
      <w:r w:rsidR="005C30E9" w:rsidRPr="0052002D">
        <w:t xml:space="preserve"> </w:t>
      </w:r>
      <w:r w:rsidR="00F9470A" w:rsidRPr="0052002D">
        <w:t xml:space="preserve">AGENDA ITEM </w:t>
      </w:r>
      <w:r w:rsidR="000B1A70" w:rsidRPr="0052002D">
        <w:t>M</w:t>
      </w:r>
      <w:r w:rsidR="00F9470A" w:rsidRPr="0052002D">
        <w:t>EMORANDUM</w:t>
      </w:r>
    </w:p>
    <w:p w14:paraId="01124D2C" w14:textId="32067EC2" w:rsidR="00935078" w:rsidRDefault="00935078" w:rsidP="00726266">
      <w:pPr>
        <w:tabs>
          <w:tab w:val="left" w:pos="1440"/>
        </w:tabs>
        <w:spacing w:after="240"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caps/>
          <w:sz w:val="24"/>
        </w:rPr>
        <w:t>Date:</w:t>
      </w:r>
      <w:r>
        <w:rPr>
          <w:rFonts w:ascii="Arial" w:hAnsi="Arial" w:cs="Arial"/>
          <w:b/>
          <w:bCs/>
          <w:caps/>
          <w:sz w:val="24"/>
        </w:rPr>
        <w:tab/>
      </w:r>
      <w:r w:rsidR="007937CB">
        <w:rPr>
          <w:rFonts w:ascii="Arial" w:hAnsi="Arial" w:cs="Arial"/>
          <w:sz w:val="24"/>
        </w:rPr>
        <w:t>November 24</w:t>
      </w:r>
      <w:r w:rsidR="00F737B6">
        <w:rPr>
          <w:rFonts w:ascii="Arial" w:hAnsi="Arial" w:cs="Arial"/>
          <w:sz w:val="24"/>
        </w:rPr>
        <w:t>, 202</w:t>
      </w:r>
      <w:r w:rsidR="001414BA">
        <w:rPr>
          <w:rFonts w:ascii="Arial" w:hAnsi="Arial" w:cs="Arial"/>
          <w:sz w:val="24"/>
        </w:rPr>
        <w:t>5</w:t>
      </w:r>
    </w:p>
    <w:p w14:paraId="4192F4DB" w14:textId="7D6DEECA" w:rsidR="0063163D" w:rsidRDefault="00935078" w:rsidP="0063163D">
      <w:pPr>
        <w:tabs>
          <w:tab w:val="left" w:pos="1440"/>
        </w:tabs>
        <w:ind w:left="1440" w:hanging="144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TO:</w:t>
      </w:r>
      <w:r>
        <w:rPr>
          <w:rFonts w:ascii="Arial" w:hAnsi="Arial" w:cs="Arial"/>
          <w:b/>
          <w:bCs/>
          <w:sz w:val="24"/>
        </w:rPr>
        <w:tab/>
      </w:r>
      <w:r w:rsidR="001414BA" w:rsidRPr="001414BA">
        <w:rPr>
          <w:rFonts w:ascii="Arial" w:hAnsi="Arial" w:cs="Arial"/>
          <w:sz w:val="24"/>
        </w:rPr>
        <w:t>Erica Zepeda, Chair</w:t>
      </w:r>
      <w:r w:rsidR="0063163D">
        <w:rPr>
          <w:rFonts w:ascii="Arial" w:hAnsi="Arial" w:cs="Arial"/>
          <w:sz w:val="24"/>
        </w:rPr>
        <w:t xml:space="preserve">, </w:t>
      </w:r>
      <w:r w:rsidR="001414BA">
        <w:rPr>
          <w:rFonts w:ascii="Arial" w:hAnsi="Arial" w:cs="Arial"/>
          <w:sz w:val="24"/>
        </w:rPr>
        <w:t>English Language Arts/English Language Development (ELA/ELD)</w:t>
      </w:r>
      <w:r w:rsidR="00E9504D">
        <w:rPr>
          <w:rFonts w:ascii="Arial" w:hAnsi="Arial" w:cs="Arial"/>
          <w:sz w:val="24"/>
        </w:rPr>
        <w:t xml:space="preserve"> Subject Matter Committee</w:t>
      </w:r>
    </w:p>
    <w:p w14:paraId="36274F2D" w14:textId="303A2177" w:rsidR="00935078" w:rsidRDefault="0063163D" w:rsidP="005F01D9">
      <w:pPr>
        <w:tabs>
          <w:tab w:val="left" w:pos="1440"/>
        </w:tabs>
        <w:spacing w:after="240"/>
        <w:ind w:left="1440" w:hanging="144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Cs/>
          <w:sz w:val="24"/>
        </w:rPr>
        <w:tab/>
      </w:r>
      <w:r w:rsidR="00935078">
        <w:rPr>
          <w:rFonts w:ascii="Arial" w:hAnsi="Arial" w:cs="Arial"/>
          <w:bCs/>
          <w:sz w:val="24"/>
        </w:rPr>
        <w:t xml:space="preserve">Members, </w:t>
      </w:r>
      <w:r w:rsidR="001414BA">
        <w:rPr>
          <w:rFonts w:ascii="Arial" w:hAnsi="Arial" w:cs="Arial"/>
          <w:bCs/>
          <w:sz w:val="24"/>
        </w:rPr>
        <w:t>ELA/ELD</w:t>
      </w:r>
      <w:r w:rsidR="00935078">
        <w:rPr>
          <w:rFonts w:ascii="Arial" w:hAnsi="Arial" w:cs="Arial"/>
          <w:bCs/>
          <w:sz w:val="24"/>
        </w:rPr>
        <w:t xml:space="preserve"> Subject Matter Committee</w:t>
      </w:r>
    </w:p>
    <w:p w14:paraId="1D15420D" w14:textId="463452E2" w:rsidR="00935078" w:rsidRPr="00E97C6F" w:rsidRDefault="00935078" w:rsidP="7035FEAC">
      <w:pPr>
        <w:tabs>
          <w:tab w:val="left" w:pos="1440"/>
        </w:tabs>
        <w:rPr>
          <w:rFonts w:ascii="Arial" w:hAnsi="Arial" w:cs="Arial"/>
          <w:b/>
          <w:bCs/>
          <w:sz w:val="24"/>
          <w:szCs w:val="24"/>
          <w:lang w:val="pt-PT"/>
        </w:rPr>
      </w:pPr>
      <w:r w:rsidRPr="7035FEAC">
        <w:rPr>
          <w:rFonts w:ascii="Arial" w:hAnsi="Arial" w:cs="Arial"/>
          <w:b/>
          <w:bCs/>
          <w:sz w:val="24"/>
          <w:szCs w:val="24"/>
          <w:lang w:val="pt-PT"/>
        </w:rPr>
        <w:t>VIA:</w:t>
      </w:r>
      <w:r>
        <w:tab/>
      </w:r>
      <w:r w:rsidR="001414BA">
        <w:rPr>
          <w:rFonts w:ascii="Arial" w:hAnsi="Arial" w:cs="Arial"/>
          <w:sz w:val="24"/>
          <w:szCs w:val="24"/>
          <w:lang w:val="pt-PT"/>
        </w:rPr>
        <w:t>Johanna Harder</w:t>
      </w:r>
      <w:r w:rsidRPr="7035FEAC">
        <w:rPr>
          <w:rFonts w:ascii="Arial" w:hAnsi="Arial" w:cs="Arial"/>
          <w:sz w:val="24"/>
          <w:szCs w:val="24"/>
          <w:lang w:val="pt-PT"/>
        </w:rPr>
        <w:t>, Administrator</w:t>
      </w:r>
    </w:p>
    <w:p w14:paraId="44A855B9" w14:textId="1E233C27" w:rsidR="23A9FD22" w:rsidRDefault="001414BA" w:rsidP="7035FEAC">
      <w:pPr>
        <w:tabs>
          <w:tab w:val="left" w:pos="1440"/>
        </w:tabs>
        <w:spacing w:after="240"/>
        <w:ind w:firstLine="144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sz w:val="24"/>
          <w:szCs w:val="24"/>
          <w:lang w:val="pt-PT"/>
        </w:rPr>
        <w:t>Instructional Materials and Access</w:t>
      </w:r>
      <w:r w:rsidR="473D0405" w:rsidRPr="7035FEAC">
        <w:rPr>
          <w:rFonts w:ascii="Arial" w:hAnsi="Arial" w:cs="Arial"/>
          <w:noProof/>
          <w:sz w:val="24"/>
          <w:szCs w:val="24"/>
        </w:rPr>
        <w:t xml:space="preserve"> Unit</w:t>
      </w:r>
    </w:p>
    <w:p w14:paraId="61085B1D" w14:textId="456081F6" w:rsidR="00935078" w:rsidRPr="00E97C6F" w:rsidRDefault="00935078" w:rsidP="00935078">
      <w:pPr>
        <w:tabs>
          <w:tab w:val="left" w:pos="1440"/>
        </w:tabs>
        <w:rPr>
          <w:rFonts w:ascii="Arial" w:hAnsi="Arial" w:cs="Arial"/>
          <w:noProof/>
          <w:sz w:val="24"/>
        </w:rPr>
      </w:pPr>
      <w:r w:rsidRPr="00E97C6F">
        <w:rPr>
          <w:rFonts w:ascii="Arial" w:hAnsi="Arial" w:cs="Arial"/>
          <w:b/>
          <w:bCs/>
          <w:sz w:val="24"/>
        </w:rPr>
        <w:t>FROM:</w:t>
      </w:r>
      <w:r w:rsidRPr="00E97C6F">
        <w:rPr>
          <w:rFonts w:ascii="Arial" w:hAnsi="Arial" w:cs="Arial"/>
          <w:b/>
          <w:bCs/>
          <w:sz w:val="24"/>
        </w:rPr>
        <w:tab/>
      </w:r>
      <w:r w:rsidR="001414BA" w:rsidRPr="001414BA">
        <w:rPr>
          <w:rFonts w:ascii="Arial" w:hAnsi="Arial" w:cs="Arial"/>
          <w:sz w:val="24"/>
        </w:rPr>
        <w:t>Kyle Petty</w:t>
      </w:r>
      <w:r w:rsidR="00F86519" w:rsidRPr="00E97C6F">
        <w:rPr>
          <w:rFonts w:ascii="Arial" w:hAnsi="Arial" w:cs="Arial"/>
          <w:noProof/>
          <w:sz w:val="24"/>
        </w:rPr>
        <w:t xml:space="preserve">, </w:t>
      </w:r>
      <w:r w:rsidR="00726266" w:rsidRPr="00E97C6F">
        <w:rPr>
          <w:rFonts w:ascii="Arial" w:hAnsi="Arial" w:cs="Arial"/>
          <w:noProof/>
          <w:sz w:val="24"/>
        </w:rPr>
        <w:t xml:space="preserve">Education Programs </w:t>
      </w:r>
      <w:r w:rsidR="005F01D9" w:rsidRPr="00E97C6F">
        <w:rPr>
          <w:rFonts w:ascii="Arial" w:hAnsi="Arial" w:cs="Arial"/>
          <w:noProof/>
          <w:sz w:val="24"/>
        </w:rPr>
        <w:t>Consultant</w:t>
      </w:r>
    </w:p>
    <w:p w14:paraId="189C4413" w14:textId="42E3927B" w:rsidR="00935078" w:rsidRDefault="00E97C6F" w:rsidP="00AE563F">
      <w:pPr>
        <w:tabs>
          <w:tab w:val="left" w:pos="1440"/>
        </w:tabs>
        <w:spacing w:after="240"/>
        <w:ind w:firstLine="1440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 xml:space="preserve">Standards and </w:t>
      </w:r>
      <w:r w:rsidR="008558B2">
        <w:rPr>
          <w:rFonts w:ascii="Arial" w:hAnsi="Arial" w:cs="Arial"/>
          <w:noProof/>
          <w:sz w:val="24"/>
        </w:rPr>
        <w:t>Curricular Guidance</w:t>
      </w:r>
      <w:r w:rsidR="00496593" w:rsidRPr="00E97C6F">
        <w:rPr>
          <w:rFonts w:ascii="Arial" w:hAnsi="Arial" w:cs="Arial"/>
          <w:noProof/>
          <w:sz w:val="24"/>
        </w:rPr>
        <w:t xml:space="preserve"> Unit</w:t>
      </w:r>
    </w:p>
    <w:p w14:paraId="3DEC4CE4" w14:textId="2D199511" w:rsidR="00935078" w:rsidRDefault="00935078" w:rsidP="00437419">
      <w:pPr>
        <w:tabs>
          <w:tab w:val="left" w:pos="1440"/>
        </w:tabs>
        <w:spacing w:after="240" w:line="480" w:lineRule="auto"/>
        <w:rPr>
          <w:rFonts w:ascii="Arial" w:hAnsi="Arial" w:cs="Arial"/>
          <w:sz w:val="24"/>
        </w:rPr>
      </w:pPr>
      <w:r w:rsidRPr="006513E0">
        <w:rPr>
          <w:rFonts w:ascii="Arial" w:hAnsi="Arial" w:cs="Arial"/>
          <w:b/>
          <w:bCs/>
          <w:sz w:val="24"/>
        </w:rPr>
        <w:t>SUBJECT</w:t>
      </w:r>
      <w:r>
        <w:rPr>
          <w:rFonts w:ascii="Arial" w:hAnsi="Arial" w:cs="Arial"/>
          <w:b/>
          <w:bCs/>
          <w:sz w:val="24"/>
        </w:rPr>
        <w:t>:</w:t>
      </w:r>
      <w:r>
        <w:rPr>
          <w:rFonts w:ascii="Arial" w:hAnsi="Arial" w:cs="Arial"/>
          <w:b/>
          <w:bCs/>
          <w:sz w:val="24"/>
        </w:rPr>
        <w:tab/>
      </w:r>
      <w:r w:rsidR="001414BA">
        <w:rPr>
          <w:rFonts w:ascii="Arial" w:hAnsi="Arial" w:cs="Arial"/>
          <w:bCs/>
          <w:sz w:val="24"/>
        </w:rPr>
        <w:t>ELA/ELD</w:t>
      </w:r>
      <w:r w:rsidRPr="009E5C49">
        <w:rPr>
          <w:rFonts w:ascii="Arial" w:hAnsi="Arial" w:cs="Arial"/>
          <w:bCs/>
          <w:sz w:val="24"/>
        </w:rPr>
        <w:t xml:space="preserve"> Subject Matter Committee</w:t>
      </w:r>
      <w:r>
        <w:rPr>
          <w:rFonts w:ascii="Arial" w:hAnsi="Arial" w:cs="Arial"/>
          <w:sz w:val="24"/>
        </w:rPr>
        <w:t xml:space="preserve"> Agenda Items</w:t>
      </w:r>
    </w:p>
    <w:p w14:paraId="2D4EA550" w14:textId="67FFB07E" w:rsidR="00935078" w:rsidRPr="009C7415" w:rsidRDefault="00BC645F" w:rsidP="009C7415">
      <w:pPr>
        <w:pStyle w:val="Heading2"/>
      </w:pPr>
      <w:r w:rsidRPr="009C7415">
        <w:t xml:space="preserve">Item </w:t>
      </w:r>
      <w:r w:rsidR="00BD237C">
        <w:t>2</w:t>
      </w:r>
      <w:r w:rsidR="00935078" w:rsidRPr="009C7415">
        <w:t xml:space="preserve">: </w:t>
      </w:r>
      <w:r w:rsidR="001414BA">
        <w:t>ELA/ELD</w:t>
      </w:r>
      <w:r w:rsidR="00935078" w:rsidRPr="009C7415">
        <w:t xml:space="preserve"> Subject Matter Committee</w:t>
      </w:r>
    </w:p>
    <w:p w14:paraId="3D28C9C6" w14:textId="537E789F" w:rsidR="00935078" w:rsidRDefault="000B1A70" w:rsidP="00FB5716">
      <w:pPr>
        <w:pStyle w:val="Heading3"/>
        <w:spacing w:after="0"/>
      </w:pPr>
      <w:r>
        <w:t>202</w:t>
      </w:r>
      <w:r w:rsidR="001414BA">
        <w:t>6</w:t>
      </w:r>
      <w:r>
        <w:t xml:space="preserve"> </w:t>
      </w:r>
      <w:r w:rsidR="001414BA">
        <w:t>ELA/ELD</w:t>
      </w:r>
      <w:r>
        <w:t xml:space="preserve"> Instructional Materials </w:t>
      </w:r>
      <w:r w:rsidR="001414BA">
        <w:t xml:space="preserve">Follow-up </w:t>
      </w:r>
      <w:r>
        <w:t xml:space="preserve">Adoption </w:t>
      </w:r>
      <w:r w:rsidR="00935078" w:rsidRPr="00726266">
        <w:t>(Action</w:t>
      </w:r>
      <w:r>
        <w:t>/Information</w:t>
      </w:r>
      <w:r w:rsidR="00935078" w:rsidRPr="00726266">
        <w:t>)</w:t>
      </w:r>
    </w:p>
    <w:p w14:paraId="090F3EDC" w14:textId="77777777" w:rsidR="000B1A70" w:rsidRPr="00796085" w:rsidRDefault="000B1A70" w:rsidP="00796085">
      <w:pPr>
        <w:pStyle w:val="ListParagraph"/>
        <w:numPr>
          <w:ilvl w:val="0"/>
          <w:numId w:val="27"/>
        </w:numPr>
        <w:spacing w:after="240"/>
        <w:ind w:left="1080"/>
        <w:contextualSpacing w:val="0"/>
        <w:rPr>
          <w:rFonts w:ascii="Arial" w:hAnsi="Arial" w:cs="Arial"/>
          <w:sz w:val="24"/>
          <w:szCs w:val="24"/>
        </w:rPr>
      </w:pPr>
      <w:r w:rsidRPr="00796085">
        <w:rPr>
          <w:rFonts w:ascii="Arial" w:hAnsi="Arial" w:cs="Arial"/>
          <w:sz w:val="24"/>
          <w:szCs w:val="24"/>
        </w:rPr>
        <w:t>Recommendation of Instructional Materials Reviewers (IMRs) and Content Review Experts (CREs) (Information/Action)</w:t>
      </w:r>
    </w:p>
    <w:p w14:paraId="28EB2B8E" w14:textId="3E5EA252" w:rsidR="000B1A70" w:rsidRDefault="000B1A70" w:rsidP="000B1A70">
      <w:pPr>
        <w:pStyle w:val="ListParagraph"/>
        <w:tabs>
          <w:tab w:val="left" w:pos="1080"/>
        </w:tabs>
        <w:spacing w:after="240"/>
        <w:ind w:left="1080"/>
        <w:rPr>
          <w:rFonts w:ascii="Arial" w:hAnsi="Arial" w:cs="Arial"/>
          <w:sz w:val="24"/>
          <w:szCs w:val="24"/>
        </w:rPr>
      </w:pPr>
      <w:bookmarkStart w:id="0" w:name="_Hlk55296854"/>
      <w:r w:rsidRPr="00397248">
        <w:rPr>
          <w:rFonts w:ascii="Arial" w:hAnsi="Arial" w:cs="Arial"/>
          <w:sz w:val="24"/>
          <w:szCs w:val="24"/>
        </w:rPr>
        <w:t>Applications to serve as IMRs and CREs for the 202</w:t>
      </w:r>
      <w:r w:rsidR="001414BA">
        <w:rPr>
          <w:rFonts w:ascii="Arial" w:hAnsi="Arial" w:cs="Arial"/>
          <w:sz w:val="24"/>
          <w:szCs w:val="24"/>
        </w:rPr>
        <w:t>6</w:t>
      </w:r>
      <w:r w:rsidRPr="00397248">
        <w:rPr>
          <w:rFonts w:ascii="Arial" w:hAnsi="Arial" w:cs="Arial"/>
          <w:sz w:val="24"/>
          <w:szCs w:val="24"/>
        </w:rPr>
        <w:t xml:space="preserve"> </w:t>
      </w:r>
      <w:r w:rsidR="001414BA">
        <w:rPr>
          <w:rFonts w:ascii="Arial" w:hAnsi="Arial" w:cs="Arial"/>
          <w:sz w:val="24"/>
          <w:szCs w:val="24"/>
        </w:rPr>
        <w:t>ELA/ELD</w:t>
      </w:r>
      <w:r w:rsidRPr="003972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Instructional Materials </w:t>
      </w:r>
      <w:r w:rsidR="001414BA">
        <w:rPr>
          <w:rFonts w:ascii="Arial" w:hAnsi="Arial" w:cs="Arial"/>
          <w:sz w:val="24"/>
          <w:szCs w:val="24"/>
        </w:rPr>
        <w:t xml:space="preserve">Follow-up </w:t>
      </w:r>
      <w:r w:rsidRPr="00397248">
        <w:rPr>
          <w:rFonts w:ascii="Arial" w:hAnsi="Arial" w:cs="Arial"/>
          <w:sz w:val="24"/>
          <w:szCs w:val="24"/>
        </w:rPr>
        <w:t xml:space="preserve">Adoption have been submitted for consideration </w:t>
      </w:r>
      <w:r w:rsidRPr="0023674A">
        <w:rPr>
          <w:rFonts w:ascii="Arial" w:hAnsi="Arial" w:cs="Arial"/>
          <w:sz w:val="24"/>
          <w:szCs w:val="24"/>
        </w:rPr>
        <w:t>by</w:t>
      </w:r>
      <w:r w:rsidRPr="00397248">
        <w:rPr>
          <w:rFonts w:ascii="Arial" w:hAnsi="Arial" w:cs="Arial"/>
          <w:sz w:val="24"/>
          <w:szCs w:val="24"/>
        </w:rPr>
        <w:t xml:space="preserve"> the Instructional Quality Commission</w:t>
      </w:r>
      <w:r w:rsidR="001414BA">
        <w:rPr>
          <w:rFonts w:ascii="Arial" w:hAnsi="Arial" w:cs="Arial"/>
          <w:sz w:val="24"/>
          <w:szCs w:val="24"/>
        </w:rPr>
        <w:t xml:space="preserve"> (IQC)</w:t>
      </w:r>
      <w:r w:rsidRPr="00397248">
        <w:rPr>
          <w:rFonts w:ascii="Arial" w:hAnsi="Arial" w:cs="Arial"/>
          <w:sz w:val="24"/>
          <w:szCs w:val="24"/>
        </w:rPr>
        <w:t xml:space="preserve">, which will recommend applicants to the State Board of Education for appointment at </w:t>
      </w:r>
      <w:r w:rsidR="001414BA">
        <w:rPr>
          <w:rFonts w:ascii="Arial" w:hAnsi="Arial" w:cs="Arial"/>
          <w:sz w:val="24"/>
          <w:szCs w:val="24"/>
        </w:rPr>
        <w:t>its</w:t>
      </w:r>
      <w:r w:rsidRPr="003972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January</w:t>
      </w:r>
      <w:r w:rsidRPr="00397248">
        <w:rPr>
          <w:rFonts w:ascii="Arial" w:hAnsi="Arial" w:cs="Arial"/>
          <w:sz w:val="24"/>
          <w:szCs w:val="24"/>
        </w:rPr>
        <w:t xml:space="preserve"> </w:t>
      </w:r>
      <w:r w:rsidR="001C2BDC">
        <w:rPr>
          <w:rFonts w:ascii="Arial" w:hAnsi="Arial" w:cs="Arial"/>
          <w:sz w:val="24"/>
          <w:szCs w:val="24"/>
        </w:rPr>
        <w:t xml:space="preserve">14–15, </w:t>
      </w:r>
      <w:r w:rsidRPr="00397248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</w:t>
      </w:r>
      <w:r w:rsidR="001414BA">
        <w:rPr>
          <w:rFonts w:ascii="Arial" w:hAnsi="Arial" w:cs="Arial"/>
          <w:sz w:val="24"/>
          <w:szCs w:val="24"/>
        </w:rPr>
        <w:t>6</w:t>
      </w:r>
      <w:r w:rsidR="001C2BDC">
        <w:rPr>
          <w:rFonts w:ascii="Arial" w:hAnsi="Arial" w:cs="Arial"/>
          <w:sz w:val="24"/>
          <w:szCs w:val="24"/>
        </w:rPr>
        <w:t>,</w:t>
      </w:r>
      <w:r w:rsidRPr="00397248">
        <w:rPr>
          <w:rFonts w:ascii="Arial" w:hAnsi="Arial" w:cs="Arial"/>
          <w:sz w:val="24"/>
          <w:szCs w:val="24"/>
        </w:rPr>
        <w:t xml:space="preserve"> meeting. </w:t>
      </w:r>
      <w:r w:rsidR="009D75A0">
        <w:rPr>
          <w:rFonts w:ascii="Arial" w:hAnsi="Arial" w:cs="Arial"/>
          <w:sz w:val="24"/>
          <w:szCs w:val="24"/>
        </w:rPr>
        <w:t>T</w:t>
      </w:r>
      <w:r w:rsidR="009D75A0" w:rsidRPr="009D75A0">
        <w:rPr>
          <w:rFonts w:ascii="Arial" w:hAnsi="Arial" w:cs="Arial"/>
          <w:sz w:val="24"/>
          <w:szCs w:val="24"/>
        </w:rPr>
        <w:t>he C</w:t>
      </w:r>
      <w:r w:rsidR="009D75A0">
        <w:rPr>
          <w:rFonts w:ascii="Arial" w:hAnsi="Arial" w:cs="Arial"/>
          <w:sz w:val="24"/>
          <w:szCs w:val="24"/>
        </w:rPr>
        <w:t xml:space="preserve">alifornia </w:t>
      </w:r>
      <w:r w:rsidR="009D75A0" w:rsidRPr="009D75A0">
        <w:rPr>
          <w:rFonts w:ascii="Arial" w:hAnsi="Arial" w:cs="Arial"/>
          <w:sz w:val="24"/>
          <w:szCs w:val="24"/>
        </w:rPr>
        <w:t>D</w:t>
      </w:r>
      <w:r w:rsidR="009D75A0">
        <w:rPr>
          <w:rFonts w:ascii="Arial" w:hAnsi="Arial" w:cs="Arial"/>
          <w:sz w:val="24"/>
          <w:szCs w:val="24"/>
        </w:rPr>
        <w:t xml:space="preserve">epartment of </w:t>
      </w:r>
      <w:r w:rsidR="009D75A0" w:rsidRPr="009D75A0">
        <w:rPr>
          <w:rFonts w:ascii="Arial" w:hAnsi="Arial" w:cs="Arial"/>
          <w:sz w:val="24"/>
          <w:szCs w:val="24"/>
        </w:rPr>
        <w:t>E</w:t>
      </w:r>
      <w:r w:rsidR="009D75A0">
        <w:rPr>
          <w:rFonts w:ascii="Arial" w:hAnsi="Arial" w:cs="Arial"/>
          <w:sz w:val="24"/>
          <w:szCs w:val="24"/>
        </w:rPr>
        <w:t>ducation</w:t>
      </w:r>
      <w:r w:rsidR="009D75A0" w:rsidRPr="009D75A0">
        <w:rPr>
          <w:rFonts w:ascii="Arial" w:hAnsi="Arial" w:cs="Arial"/>
          <w:sz w:val="24"/>
          <w:szCs w:val="24"/>
        </w:rPr>
        <w:t xml:space="preserve"> has reviewed and provided recommendations to the IQC</w:t>
      </w:r>
      <w:r w:rsidR="009D75A0">
        <w:rPr>
          <w:rFonts w:ascii="Arial" w:hAnsi="Arial" w:cs="Arial"/>
          <w:sz w:val="24"/>
          <w:szCs w:val="24"/>
        </w:rPr>
        <w:t xml:space="preserve">. </w:t>
      </w:r>
      <w:r w:rsidRPr="00397248">
        <w:rPr>
          <w:rFonts w:ascii="Arial" w:hAnsi="Arial" w:cs="Arial"/>
          <w:sz w:val="24"/>
          <w:szCs w:val="24"/>
        </w:rPr>
        <w:t>The majority of IMRs must be classroom teachers</w:t>
      </w:r>
      <w:r w:rsidR="001414BA">
        <w:rPr>
          <w:rFonts w:ascii="Arial" w:hAnsi="Arial" w:cs="Arial"/>
          <w:sz w:val="24"/>
          <w:szCs w:val="24"/>
        </w:rPr>
        <w:t xml:space="preserve"> </w:t>
      </w:r>
      <w:r w:rsidR="001414BA" w:rsidRPr="001414BA">
        <w:rPr>
          <w:rFonts w:ascii="Arial" w:hAnsi="Arial" w:cs="Arial"/>
          <w:sz w:val="24"/>
          <w:szCs w:val="24"/>
        </w:rPr>
        <w:t xml:space="preserve">who </w:t>
      </w:r>
      <w:r w:rsidR="001414BA">
        <w:rPr>
          <w:rFonts w:ascii="Arial" w:hAnsi="Arial" w:cs="Arial"/>
          <w:sz w:val="24"/>
          <w:szCs w:val="24"/>
        </w:rPr>
        <w:t xml:space="preserve">currently </w:t>
      </w:r>
      <w:r w:rsidR="001414BA" w:rsidRPr="001414BA">
        <w:rPr>
          <w:rFonts w:ascii="Arial" w:hAnsi="Arial" w:cs="Arial"/>
          <w:sz w:val="24"/>
          <w:szCs w:val="24"/>
        </w:rPr>
        <w:t xml:space="preserve">teach students in transitional kindergarten, kindergarten, or grades one through twelve; have a professional credential under California law; and have experience with and expertise in </w:t>
      </w:r>
      <w:r w:rsidR="001C2BDC">
        <w:rPr>
          <w:rFonts w:ascii="Arial" w:hAnsi="Arial" w:cs="Arial"/>
          <w:sz w:val="24"/>
          <w:szCs w:val="24"/>
        </w:rPr>
        <w:t xml:space="preserve">evidence- and </w:t>
      </w:r>
      <w:r w:rsidR="001414BA" w:rsidRPr="001414BA">
        <w:rPr>
          <w:rFonts w:ascii="Arial" w:hAnsi="Arial" w:cs="Arial"/>
          <w:sz w:val="24"/>
          <w:szCs w:val="24"/>
        </w:rPr>
        <w:t>standards-based educational programs and practices in ELA, literacy, ELD, and bilingual and/or multilingual education</w:t>
      </w:r>
      <w:r w:rsidR="001414BA">
        <w:rPr>
          <w:rFonts w:ascii="Arial" w:hAnsi="Arial" w:cs="Arial"/>
          <w:sz w:val="24"/>
          <w:szCs w:val="24"/>
        </w:rPr>
        <w:t>. E</w:t>
      </w:r>
      <w:r w:rsidRPr="00397248">
        <w:rPr>
          <w:rFonts w:ascii="Arial" w:hAnsi="Arial" w:cs="Arial"/>
          <w:sz w:val="24"/>
          <w:szCs w:val="24"/>
        </w:rPr>
        <w:t>ach CRE must have a</w:t>
      </w:r>
      <w:r w:rsidR="001414BA">
        <w:rPr>
          <w:rFonts w:ascii="Arial" w:hAnsi="Arial" w:cs="Arial"/>
          <w:sz w:val="24"/>
          <w:szCs w:val="24"/>
        </w:rPr>
        <w:t xml:space="preserve"> </w:t>
      </w:r>
      <w:r w:rsidR="001414BA" w:rsidRPr="001414BA">
        <w:rPr>
          <w:rFonts w:ascii="Arial" w:hAnsi="Arial" w:cs="Arial"/>
          <w:sz w:val="24"/>
          <w:szCs w:val="24"/>
        </w:rPr>
        <w:t>master’s degree or higher and five or more years of experience with and expertise in standards-based educational programs and practices, or a doctoral degree</w:t>
      </w:r>
      <w:r w:rsidRPr="00397248">
        <w:rPr>
          <w:rFonts w:ascii="Arial" w:hAnsi="Arial" w:cs="Arial"/>
          <w:sz w:val="24"/>
          <w:szCs w:val="24"/>
        </w:rPr>
        <w:t>. Commissioners received reviewer applications and applicant r</w:t>
      </w:r>
      <w:r w:rsidR="00A94273">
        <w:rPr>
          <w:rFonts w:ascii="Arial" w:hAnsi="Arial" w:cs="Arial"/>
          <w:sz w:val="24"/>
          <w:szCs w:val="24"/>
        </w:rPr>
        <w:t>é</w:t>
      </w:r>
      <w:r w:rsidRPr="00397248">
        <w:rPr>
          <w:rFonts w:ascii="Arial" w:hAnsi="Arial" w:cs="Arial"/>
          <w:sz w:val="24"/>
          <w:szCs w:val="24"/>
        </w:rPr>
        <w:t>sum</w:t>
      </w:r>
      <w:r w:rsidR="00A94273">
        <w:rPr>
          <w:rFonts w:ascii="Arial" w:hAnsi="Arial" w:cs="Arial"/>
          <w:sz w:val="24"/>
          <w:szCs w:val="24"/>
        </w:rPr>
        <w:t>é</w:t>
      </w:r>
      <w:r w:rsidRPr="0039724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. Applications and </w:t>
      </w:r>
      <w:r w:rsidR="00A94273" w:rsidRPr="00397248">
        <w:rPr>
          <w:rFonts w:ascii="Arial" w:hAnsi="Arial" w:cs="Arial"/>
          <w:sz w:val="24"/>
          <w:szCs w:val="24"/>
        </w:rPr>
        <w:t>r</w:t>
      </w:r>
      <w:r w:rsidR="00A94273">
        <w:rPr>
          <w:rFonts w:ascii="Arial" w:hAnsi="Arial" w:cs="Arial"/>
          <w:sz w:val="24"/>
          <w:szCs w:val="24"/>
        </w:rPr>
        <w:t>é</w:t>
      </w:r>
      <w:r w:rsidR="00A94273" w:rsidRPr="00397248">
        <w:rPr>
          <w:rFonts w:ascii="Arial" w:hAnsi="Arial" w:cs="Arial"/>
          <w:sz w:val="24"/>
          <w:szCs w:val="24"/>
        </w:rPr>
        <w:t>sum</w:t>
      </w:r>
      <w:r w:rsidR="00A94273">
        <w:rPr>
          <w:rFonts w:ascii="Arial" w:hAnsi="Arial" w:cs="Arial"/>
          <w:sz w:val="24"/>
          <w:szCs w:val="24"/>
        </w:rPr>
        <w:t>é</w:t>
      </w:r>
      <w:r w:rsidR="00A94273" w:rsidRPr="00397248">
        <w:rPr>
          <w:rFonts w:ascii="Arial" w:hAnsi="Arial" w:cs="Arial"/>
          <w:sz w:val="24"/>
          <w:szCs w:val="24"/>
        </w:rPr>
        <w:t>s</w:t>
      </w:r>
      <w:r w:rsidRPr="00296AA5">
        <w:rPr>
          <w:rFonts w:ascii="Arial" w:hAnsi="Arial" w:cs="Arial"/>
          <w:sz w:val="24"/>
          <w:szCs w:val="24"/>
        </w:rPr>
        <w:t xml:space="preserve"> with personal contact information redacted</w:t>
      </w:r>
      <w:r>
        <w:rPr>
          <w:rFonts w:ascii="Arial" w:hAnsi="Arial" w:cs="Arial"/>
          <w:sz w:val="24"/>
          <w:szCs w:val="24"/>
        </w:rPr>
        <w:t xml:space="preserve"> are available to the public upon request by sending an email to </w:t>
      </w:r>
      <w:hyperlink r:id="rId7" w:history="1">
        <w:r w:rsidRPr="00E70DCA">
          <w:rPr>
            <w:rStyle w:val="Hyperlink"/>
            <w:rFonts w:ascii="Arial" w:hAnsi="Arial" w:cs="Arial"/>
            <w:sz w:val="24"/>
            <w:szCs w:val="24"/>
          </w:rPr>
          <w:t>iqc@cde.ca.gov</w:t>
        </w:r>
      </w:hyperlink>
      <w:r w:rsidRPr="00296AA5">
        <w:rPr>
          <w:rFonts w:ascii="Arial" w:hAnsi="Arial" w:cs="Arial"/>
          <w:sz w:val="24"/>
          <w:szCs w:val="24"/>
        </w:rPr>
        <w:t>.</w:t>
      </w:r>
    </w:p>
    <w:bookmarkEnd w:id="0"/>
    <w:p w14:paraId="26BCD5A6" w14:textId="556E6015" w:rsidR="00CD3B5A" w:rsidRPr="00CD3B5A" w:rsidRDefault="00CD3B5A" w:rsidP="00C3419E">
      <w:pPr>
        <w:spacing w:before="480"/>
        <w:rPr>
          <w:rFonts w:ascii="Arial" w:hAnsi="Arial" w:cs="Arial"/>
          <w:sz w:val="24"/>
          <w:szCs w:val="24"/>
        </w:rPr>
      </w:pPr>
      <w:r w:rsidRPr="00CD3B5A">
        <w:rPr>
          <w:rFonts w:ascii="Arial" w:hAnsi="Arial" w:cs="Arial"/>
          <w:sz w:val="24"/>
          <w:szCs w:val="24"/>
        </w:rPr>
        <w:t>California Depar</w:t>
      </w:r>
      <w:r w:rsidR="00F737B6">
        <w:rPr>
          <w:rFonts w:ascii="Arial" w:hAnsi="Arial" w:cs="Arial"/>
          <w:sz w:val="24"/>
          <w:szCs w:val="24"/>
        </w:rPr>
        <w:t xml:space="preserve">tment of Education, </w:t>
      </w:r>
      <w:r w:rsidR="00F327BF">
        <w:rPr>
          <w:rFonts w:ascii="Arial" w:hAnsi="Arial" w:cs="Arial"/>
          <w:sz w:val="24"/>
          <w:szCs w:val="24"/>
        </w:rPr>
        <w:t>Nov</w:t>
      </w:r>
      <w:r w:rsidR="009A7267">
        <w:rPr>
          <w:rFonts w:ascii="Arial" w:hAnsi="Arial" w:cs="Arial"/>
          <w:sz w:val="24"/>
          <w:szCs w:val="24"/>
        </w:rPr>
        <w:t>ember 202</w:t>
      </w:r>
      <w:r w:rsidR="001414BA">
        <w:rPr>
          <w:rFonts w:ascii="Arial" w:hAnsi="Arial" w:cs="Arial"/>
          <w:sz w:val="24"/>
          <w:szCs w:val="24"/>
        </w:rPr>
        <w:t>5</w:t>
      </w:r>
    </w:p>
    <w:sectPr w:rsidR="00CD3B5A" w:rsidRPr="00CD3B5A" w:rsidSect="00B16880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AC7C4" w14:textId="77777777" w:rsidR="00C545AE" w:rsidRDefault="00C545AE" w:rsidP="005B44B3">
      <w:r>
        <w:separator/>
      </w:r>
    </w:p>
  </w:endnote>
  <w:endnote w:type="continuationSeparator" w:id="0">
    <w:p w14:paraId="29FCD33E" w14:textId="77777777" w:rsidR="00C545AE" w:rsidRDefault="00C545AE" w:rsidP="005B4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14490" w14:textId="77777777" w:rsidR="00C545AE" w:rsidRDefault="00C545AE" w:rsidP="005B44B3">
      <w:r>
        <w:separator/>
      </w:r>
    </w:p>
  </w:footnote>
  <w:footnote w:type="continuationSeparator" w:id="0">
    <w:p w14:paraId="288B9507" w14:textId="77777777" w:rsidR="00C545AE" w:rsidRDefault="00C545AE" w:rsidP="005B4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F5006"/>
    <w:multiLevelType w:val="hybridMultilevel"/>
    <w:tmpl w:val="DFDA296A"/>
    <w:lvl w:ilvl="0" w:tplc="854428EA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831139"/>
    <w:multiLevelType w:val="hybridMultilevel"/>
    <w:tmpl w:val="5882E962"/>
    <w:lvl w:ilvl="0" w:tplc="0409000F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 w15:restartNumberingAfterBreak="0">
    <w:nsid w:val="0EBC6509"/>
    <w:multiLevelType w:val="hybridMultilevel"/>
    <w:tmpl w:val="9AF29F9C"/>
    <w:lvl w:ilvl="0" w:tplc="FBDE07A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3" w15:restartNumberingAfterBreak="0">
    <w:nsid w:val="0FDB7E65"/>
    <w:multiLevelType w:val="hybridMultilevel"/>
    <w:tmpl w:val="751088DA"/>
    <w:lvl w:ilvl="0" w:tplc="603A0A1C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47D86"/>
    <w:multiLevelType w:val="hybridMultilevel"/>
    <w:tmpl w:val="B10000D0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9">
      <w:start w:val="1"/>
      <w:numFmt w:val="lowerLetter"/>
      <w:lvlText w:val="%3."/>
      <w:lvlJc w:val="left"/>
      <w:pPr>
        <w:ind w:left="3330" w:hanging="180"/>
      </w:pPr>
    </w:lvl>
    <w:lvl w:ilvl="3" w:tplc="0409000F">
      <w:start w:val="1"/>
      <w:numFmt w:val="decimal"/>
      <w:lvlText w:val="%4."/>
      <w:lvlJc w:val="left"/>
      <w:pPr>
        <w:ind w:left="4050" w:hanging="360"/>
      </w:pPr>
    </w:lvl>
    <w:lvl w:ilvl="4" w:tplc="04090019">
      <w:start w:val="1"/>
      <w:numFmt w:val="lowerLetter"/>
      <w:lvlText w:val="%5."/>
      <w:lvlJc w:val="left"/>
      <w:pPr>
        <w:ind w:left="4770" w:hanging="360"/>
      </w:pPr>
    </w:lvl>
    <w:lvl w:ilvl="5" w:tplc="0409001B">
      <w:start w:val="1"/>
      <w:numFmt w:val="lowerRoman"/>
      <w:lvlText w:val="%6."/>
      <w:lvlJc w:val="right"/>
      <w:pPr>
        <w:ind w:left="5490" w:hanging="180"/>
      </w:pPr>
    </w:lvl>
    <w:lvl w:ilvl="6" w:tplc="0409000F">
      <w:start w:val="1"/>
      <w:numFmt w:val="decimal"/>
      <w:lvlText w:val="%7."/>
      <w:lvlJc w:val="left"/>
      <w:pPr>
        <w:ind w:left="6210" w:hanging="360"/>
      </w:pPr>
    </w:lvl>
    <w:lvl w:ilvl="7" w:tplc="04090019">
      <w:start w:val="1"/>
      <w:numFmt w:val="lowerLetter"/>
      <w:lvlText w:val="%8."/>
      <w:lvlJc w:val="left"/>
      <w:pPr>
        <w:ind w:left="6930" w:hanging="360"/>
      </w:pPr>
    </w:lvl>
    <w:lvl w:ilvl="8" w:tplc="0409001B">
      <w:start w:val="1"/>
      <w:numFmt w:val="lowerRoman"/>
      <w:lvlText w:val="%9."/>
      <w:lvlJc w:val="right"/>
      <w:pPr>
        <w:ind w:left="7650" w:hanging="180"/>
      </w:pPr>
    </w:lvl>
  </w:abstractNum>
  <w:abstractNum w:abstractNumId="5" w15:restartNumberingAfterBreak="0">
    <w:nsid w:val="2C821FC2"/>
    <w:multiLevelType w:val="hybridMultilevel"/>
    <w:tmpl w:val="1D2A38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EF2F83"/>
    <w:multiLevelType w:val="hybridMultilevel"/>
    <w:tmpl w:val="7D1C1BA0"/>
    <w:lvl w:ilvl="0" w:tplc="7AF80404">
      <w:start w:val="4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3021F0D"/>
    <w:multiLevelType w:val="hybridMultilevel"/>
    <w:tmpl w:val="9EA6AD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9A6BFE"/>
    <w:multiLevelType w:val="hybridMultilevel"/>
    <w:tmpl w:val="5EC628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727E3B"/>
    <w:multiLevelType w:val="hybridMultilevel"/>
    <w:tmpl w:val="8F66B2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F126500"/>
    <w:multiLevelType w:val="hybridMultilevel"/>
    <w:tmpl w:val="E9284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F9523C"/>
    <w:multiLevelType w:val="hybridMultilevel"/>
    <w:tmpl w:val="36E43C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20A366F"/>
    <w:multiLevelType w:val="hybridMultilevel"/>
    <w:tmpl w:val="DB54BC70"/>
    <w:lvl w:ilvl="0" w:tplc="9B9AFBD4">
      <w:start w:val="1"/>
      <w:numFmt w:val="upperLetter"/>
      <w:pStyle w:val="Heading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00CE1"/>
    <w:multiLevelType w:val="hybridMultilevel"/>
    <w:tmpl w:val="924A8BD0"/>
    <w:lvl w:ilvl="0" w:tplc="CC0A3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2B32B7"/>
    <w:multiLevelType w:val="hybridMultilevel"/>
    <w:tmpl w:val="5894B5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DB6CBD"/>
    <w:multiLevelType w:val="hybridMultilevel"/>
    <w:tmpl w:val="401E438E"/>
    <w:lvl w:ilvl="0" w:tplc="FB882E8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E37960"/>
    <w:multiLevelType w:val="hybridMultilevel"/>
    <w:tmpl w:val="1F1279EE"/>
    <w:lvl w:ilvl="0" w:tplc="74622CC2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AD55FD"/>
    <w:multiLevelType w:val="hybridMultilevel"/>
    <w:tmpl w:val="3ECA24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81B5ED7"/>
    <w:multiLevelType w:val="hybridMultilevel"/>
    <w:tmpl w:val="6DEC7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D6148F"/>
    <w:multiLevelType w:val="hybridMultilevel"/>
    <w:tmpl w:val="9DA8AE12"/>
    <w:lvl w:ilvl="0" w:tplc="7248CA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A465D86"/>
    <w:multiLevelType w:val="multilevel"/>
    <w:tmpl w:val="54BC2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9B44AF"/>
    <w:multiLevelType w:val="hybridMultilevel"/>
    <w:tmpl w:val="6B6682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71362F4"/>
    <w:multiLevelType w:val="hybridMultilevel"/>
    <w:tmpl w:val="CC0695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71534D2"/>
    <w:multiLevelType w:val="hybridMultilevel"/>
    <w:tmpl w:val="1062FFC4"/>
    <w:lvl w:ilvl="0" w:tplc="5C165024">
      <w:start w:val="3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215E1F"/>
    <w:multiLevelType w:val="hybridMultilevel"/>
    <w:tmpl w:val="49B63B20"/>
    <w:lvl w:ilvl="0" w:tplc="A7E46F3E">
      <w:start w:val="1"/>
      <w:numFmt w:val="decimal"/>
      <w:pStyle w:val="Heading4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B177F5"/>
    <w:multiLevelType w:val="hybridMultilevel"/>
    <w:tmpl w:val="683E80BA"/>
    <w:lvl w:ilvl="0" w:tplc="5076335E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06970">
    <w:abstractNumId w:val="15"/>
  </w:num>
  <w:num w:numId="2" w16cid:durableId="254898804">
    <w:abstractNumId w:val="13"/>
  </w:num>
  <w:num w:numId="3" w16cid:durableId="410197622">
    <w:abstractNumId w:val="8"/>
  </w:num>
  <w:num w:numId="4" w16cid:durableId="152575142">
    <w:abstractNumId w:val="1"/>
  </w:num>
  <w:num w:numId="5" w16cid:durableId="1511794048">
    <w:abstractNumId w:val="19"/>
  </w:num>
  <w:num w:numId="6" w16cid:durableId="1785221845">
    <w:abstractNumId w:val="21"/>
  </w:num>
  <w:num w:numId="7" w16cid:durableId="2101679489">
    <w:abstractNumId w:val="7"/>
  </w:num>
  <w:num w:numId="8" w16cid:durableId="1370451371">
    <w:abstractNumId w:val="9"/>
  </w:num>
  <w:num w:numId="9" w16cid:durableId="1010522942">
    <w:abstractNumId w:val="5"/>
  </w:num>
  <w:num w:numId="10" w16cid:durableId="573590163">
    <w:abstractNumId w:val="12"/>
  </w:num>
  <w:num w:numId="11" w16cid:durableId="65342911">
    <w:abstractNumId w:val="3"/>
  </w:num>
  <w:num w:numId="12" w16cid:durableId="1294605098">
    <w:abstractNumId w:val="22"/>
  </w:num>
  <w:num w:numId="13" w16cid:durableId="1384718324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45206652">
    <w:abstractNumId w:val="17"/>
  </w:num>
  <w:num w:numId="15" w16cid:durableId="1729761623">
    <w:abstractNumId w:val="25"/>
  </w:num>
  <w:num w:numId="16" w16cid:durableId="1694190204">
    <w:abstractNumId w:val="23"/>
  </w:num>
  <w:num w:numId="17" w16cid:durableId="18730299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479640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2743028">
    <w:abstractNumId w:val="16"/>
  </w:num>
  <w:num w:numId="20" w16cid:durableId="244073754">
    <w:abstractNumId w:val="2"/>
  </w:num>
  <w:num w:numId="21" w16cid:durableId="1970941127">
    <w:abstractNumId w:val="20"/>
  </w:num>
  <w:num w:numId="22" w16cid:durableId="203518624">
    <w:abstractNumId w:val="11"/>
  </w:num>
  <w:num w:numId="23" w16cid:durableId="73472457">
    <w:abstractNumId w:val="0"/>
  </w:num>
  <w:num w:numId="24" w16cid:durableId="792603258">
    <w:abstractNumId w:val="10"/>
  </w:num>
  <w:num w:numId="25" w16cid:durableId="128862886">
    <w:abstractNumId w:val="24"/>
  </w:num>
  <w:num w:numId="26" w16cid:durableId="1600678400">
    <w:abstractNumId w:val="14"/>
  </w:num>
  <w:num w:numId="27" w16cid:durableId="5469193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70A"/>
    <w:rsid w:val="0004141C"/>
    <w:rsid w:val="000458AD"/>
    <w:rsid w:val="00063E11"/>
    <w:rsid w:val="00094C73"/>
    <w:rsid w:val="000A5368"/>
    <w:rsid w:val="000B1A70"/>
    <w:rsid w:val="0012407A"/>
    <w:rsid w:val="001322F3"/>
    <w:rsid w:val="001414BA"/>
    <w:rsid w:val="0015070C"/>
    <w:rsid w:val="001A5601"/>
    <w:rsid w:val="001A7CD3"/>
    <w:rsid w:val="001B6745"/>
    <w:rsid w:val="001C2BDC"/>
    <w:rsid w:val="001D651D"/>
    <w:rsid w:val="001E1046"/>
    <w:rsid w:val="001F3778"/>
    <w:rsid w:val="001F61FF"/>
    <w:rsid w:val="00200192"/>
    <w:rsid w:val="002010E7"/>
    <w:rsid w:val="0022475B"/>
    <w:rsid w:val="00296660"/>
    <w:rsid w:val="002D2796"/>
    <w:rsid w:val="0031375D"/>
    <w:rsid w:val="00323B6B"/>
    <w:rsid w:val="0033725B"/>
    <w:rsid w:val="003B0994"/>
    <w:rsid w:val="003B4D7F"/>
    <w:rsid w:val="003C6E84"/>
    <w:rsid w:val="00437419"/>
    <w:rsid w:val="004676E8"/>
    <w:rsid w:val="00496593"/>
    <w:rsid w:val="004D6BCE"/>
    <w:rsid w:val="0052002D"/>
    <w:rsid w:val="005507AC"/>
    <w:rsid w:val="005B44B3"/>
    <w:rsid w:val="005C30E9"/>
    <w:rsid w:val="005E19AE"/>
    <w:rsid w:val="005F01D9"/>
    <w:rsid w:val="0063163D"/>
    <w:rsid w:val="00643C9E"/>
    <w:rsid w:val="00694F43"/>
    <w:rsid w:val="006A0C61"/>
    <w:rsid w:val="007069E7"/>
    <w:rsid w:val="00713BB4"/>
    <w:rsid w:val="00716CCC"/>
    <w:rsid w:val="00726266"/>
    <w:rsid w:val="00780F70"/>
    <w:rsid w:val="007937CB"/>
    <w:rsid w:val="00794FFA"/>
    <w:rsid w:val="00796085"/>
    <w:rsid w:val="007A7DBB"/>
    <w:rsid w:val="007C7D04"/>
    <w:rsid w:val="00817C67"/>
    <w:rsid w:val="008558B2"/>
    <w:rsid w:val="00860780"/>
    <w:rsid w:val="008844F0"/>
    <w:rsid w:val="008A020E"/>
    <w:rsid w:val="008C75EF"/>
    <w:rsid w:val="008D0F1F"/>
    <w:rsid w:val="008D2977"/>
    <w:rsid w:val="008D5B2F"/>
    <w:rsid w:val="008E6CE0"/>
    <w:rsid w:val="00922FAB"/>
    <w:rsid w:val="00935078"/>
    <w:rsid w:val="00935239"/>
    <w:rsid w:val="00971C83"/>
    <w:rsid w:val="00985FA3"/>
    <w:rsid w:val="009A2320"/>
    <w:rsid w:val="009A7267"/>
    <w:rsid w:val="009B7F1E"/>
    <w:rsid w:val="009C64F2"/>
    <w:rsid w:val="009C7415"/>
    <w:rsid w:val="009D75A0"/>
    <w:rsid w:val="009F062B"/>
    <w:rsid w:val="00A44EA5"/>
    <w:rsid w:val="00A94273"/>
    <w:rsid w:val="00AA2D04"/>
    <w:rsid w:val="00AA4E16"/>
    <w:rsid w:val="00AC6B85"/>
    <w:rsid w:val="00AD3859"/>
    <w:rsid w:val="00AE563F"/>
    <w:rsid w:val="00B16880"/>
    <w:rsid w:val="00B178DA"/>
    <w:rsid w:val="00B505C3"/>
    <w:rsid w:val="00B61B79"/>
    <w:rsid w:val="00B852A1"/>
    <w:rsid w:val="00BC645F"/>
    <w:rsid w:val="00BD1AAE"/>
    <w:rsid w:val="00BD237C"/>
    <w:rsid w:val="00C339A9"/>
    <w:rsid w:val="00C3419E"/>
    <w:rsid w:val="00C545AE"/>
    <w:rsid w:val="00C624D8"/>
    <w:rsid w:val="00C7716D"/>
    <w:rsid w:val="00CA6349"/>
    <w:rsid w:val="00CC70EC"/>
    <w:rsid w:val="00CD3B5A"/>
    <w:rsid w:val="00CF6508"/>
    <w:rsid w:val="00D36376"/>
    <w:rsid w:val="00D36F1F"/>
    <w:rsid w:val="00D5070D"/>
    <w:rsid w:val="00DC63FC"/>
    <w:rsid w:val="00E01DBF"/>
    <w:rsid w:val="00E7290C"/>
    <w:rsid w:val="00E7537A"/>
    <w:rsid w:val="00E9504D"/>
    <w:rsid w:val="00E97C6F"/>
    <w:rsid w:val="00EC5FBE"/>
    <w:rsid w:val="00EF444F"/>
    <w:rsid w:val="00F327BF"/>
    <w:rsid w:val="00F53C68"/>
    <w:rsid w:val="00F737B6"/>
    <w:rsid w:val="00F86519"/>
    <w:rsid w:val="00F9470A"/>
    <w:rsid w:val="00FB5716"/>
    <w:rsid w:val="00FC1A11"/>
    <w:rsid w:val="00FC47AF"/>
    <w:rsid w:val="00FF1C01"/>
    <w:rsid w:val="23A9FD22"/>
    <w:rsid w:val="473D0405"/>
    <w:rsid w:val="5B000D58"/>
    <w:rsid w:val="7035F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851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7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2002D"/>
    <w:pPr>
      <w:spacing w:line="480" w:lineRule="auto"/>
      <w:ind w:right="216"/>
      <w:outlineLvl w:val="0"/>
    </w:pPr>
    <w:rPr>
      <w:rFonts w:ascii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7415"/>
    <w:pPr>
      <w:spacing w:after="240"/>
      <w:ind w:right="216"/>
      <w:outlineLvl w:val="1"/>
    </w:pPr>
    <w:rPr>
      <w:rFonts w:ascii="Arial" w:hAnsi="Arial" w:cs="Arial"/>
      <w:b/>
      <w:sz w:val="28"/>
      <w:szCs w:val="28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817C67"/>
    <w:pPr>
      <w:numPr>
        <w:numId w:val="10"/>
      </w:numPr>
      <w:spacing w:after="240"/>
      <w:contextualSpacing w:val="0"/>
      <w:outlineLvl w:val="2"/>
    </w:pPr>
    <w:rPr>
      <w:rFonts w:ascii="Arial" w:hAnsi="Arial" w:cs="Arial"/>
      <w:b/>
      <w:sz w:val="24"/>
      <w:szCs w:val="24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B178DA"/>
    <w:pPr>
      <w:numPr>
        <w:numId w:val="25"/>
      </w:numPr>
      <w:spacing w:after="240"/>
      <w:ind w:left="1080"/>
      <w:contextualSpacing w:val="0"/>
      <w:outlineLvl w:val="3"/>
    </w:pPr>
    <w:rPr>
      <w:rFonts w:ascii="Arial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470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52002D"/>
    <w:rPr>
      <w:rFonts w:ascii="Arial" w:eastAsia="Times New Roman" w:hAnsi="Arial" w:cs="Arial"/>
      <w:b/>
      <w:sz w:val="36"/>
      <w:szCs w:val="36"/>
    </w:rPr>
  </w:style>
  <w:style w:type="paragraph" w:styleId="ListParagraph">
    <w:name w:val="List Paragraph"/>
    <w:basedOn w:val="Normal"/>
    <w:uiPriority w:val="34"/>
    <w:qFormat/>
    <w:rsid w:val="00643C9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C7415"/>
    <w:rPr>
      <w:rFonts w:ascii="Arial" w:eastAsia="Times New Roman" w:hAnsi="Arial" w:cs="Arial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17C67"/>
    <w:rPr>
      <w:rFonts w:ascii="Arial" w:eastAsia="Times New Roman" w:hAnsi="Arial" w:cs="Arial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8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859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13BB4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507A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44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4B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B44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4B3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F1C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1C01"/>
  </w:style>
  <w:style w:type="character" w:customStyle="1" w:styleId="CommentTextChar">
    <w:name w:val="Comment Text Char"/>
    <w:basedOn w:val="DefaultParagraphFont"/>
    <w:link w:val="CommentText"/>
    <w:uiPriority w:val="99"/>
    <w:rsid w:val="00FF1C0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1C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1C0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B178DA"/>
    <w:rPr>
      <w:rFonts w:ascii="Arial" w:eastAsia="Times New Roman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8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qc@cde.c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1687</Characters>
  <Application>Microsoft Office Word</Application>
  <DocSecurity>0</DocSecurity>
  <Lines>34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ELA/ELD SMC Memo - Instructional Quality Commission (CA Dept of Education)</vt:lpstr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ELA/ELD SMC Memo - Instructional Quality Commission (CA Dept of Education)</dc:title>
  <dc:subject>English Language Arts/English Language Development  Subject Matter Committee meeting memorandum, December 4, 2025.</dc:subject>
  <dc:creator/>
  <cp:keywords/>
  <dc:description/>
  <cp:lastModifiedBy/>
  <cp:revision>1</cp:revision>
  <dcterms:created xsi:type="dcterms:W3CDTF">2025-11-24T18:45:00Z</dcterms:created>
  <dcterms:modified xsi:type="dcterms:W3CDTF">2025-11-24T18:47:00Z</dcterms:modified>
</cp:coreProperties>
</file>