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32DB9" w14:textId="3E9F9E68" w:rsidR="009D1E85" w:rsidRDefault="009D1E85" w:rsidP="009D1E85">
      <w:pPr>
        <w:pStyle w:val="Header"/>
        <w:jc w:val="right"/>
      </w:pPr>
      <w:r>
        <w:t xml:space="preserve">Item </w:t>
      </w:r>
      <w:r w:rsidR="749DE4B8">
        <w:t>8</w:t>
      </w:r>
      <w:r>
        <w:t>.A.</w:t>
      </w:r>
    </w:p>
    <w:p w14:paraId="345E0261" w14:textId="18712017" w:rsidR="009D1E85" w:rsidRDefault="009D1E85" w:rsidP="009D1E85">
      <w:pPr>
        <w:pStyle w:val="Header"/>
        <w:jc w:val="right"/>
      </w:pPr>
      <w:r>
        <w:t xml:space="preserve">Attachment </w:t>
      </w:r>
      <w:r w:rsidR="64746B7E">
        <w:t>C</w:t>
      </w:r>
    </w:p>
    <w:p w14:paraId="158E0A7F" w14:textId="77777777" w:rsidR="009D1E85" w:rsidRDefault="009D1E85" w:rsidP="009D1E85">
      <w:pPr>
        <w:pStyle w:val="Header"/>
        <w:jc w:val="right"/>
      </w:pPr>
      <w:r>
        <w:t>History–Social Science Subject Matter Committee</w:t>
      </w:r>
    </w:p>
    <w:p w14:paraId="05357A04" w14:textId="77777777" w:rsidR="009D1E85" w:rsidRDefault="009D1E85" w:rsidP="004B46C8">
      <w:pPr>
        <w:pStyle w:val="Header"/>
        <w:jc w:val="right"/>
      </w:pPr>
      <w:r>
        <w:t>November 18–19, 2020</w:t>
      </w:r>
    </w:p>
    <w:p w14:paraId="6F9690B1" w14:textId="4FC04151" w:rsidR="009D1E85" w:rsidRPr="009303EB" w:rsidRDefault="009303EB" w:rsidP="0068532F">
      <w:pPr>
        <w:pStyle w:val="Header"/>
        <w:spacing w:after="480"/>
        <w:jc w:val="right"/>
      </w:pPr>
      <w:r w:rsidRPr="009303EB">
        <w:t xml:space="preserve">Page </w:t>
      </w:r>
      <w:r w:rsidRPr="009303EB">
        <w:rPr>
          <w:color w:val="2B579A"/>
          <w:shd w:val="clear" w:color="auto" w:fill="E6E6E6"/>
        </w:rPr>
        <w:fldChar w:fldCharType="begin"/>
      </w:r>
      <w:r w:rsidRPr="009303EB">
        <w:instrText xml:space="preserve"> PAGE  \* Arabic  \* MERGEFORMAT </w:instrText>
      </w:r>
      <w:r w:rsidRPr="009303EB">
        <w:rPr>
          <w:color w:val="2B579A"/>
          <w:shd w:val="clear" w:color="auto" w:fill="E6E6E6"/>
        </w:rPr>
        <w:fldChar w:fldCharType="separate"/>
      </w:r>
      <w:r w:rsidRPr="009303EB">
        <w:rPr>
          <w:noProof/>
        </w:rPr>
        <w:t>1</w:t>
      </w:r>
      <w:r w:rsidRPr="009303EB">
        <w:rPr>
          <w:color w:val="2B579A"/>
          <w:shd w:val="clear" w:color="auto" w:fill="E6E6E6"/>
        </w:rPr>
        <w:fldChar w:fldCharType="end"/>
      </w:r>
      <w:r w:rsidRPr="009303EB">
        <w:t xml:space="preserve"> of </w:t>
      </w:r>
      <w:r w:rsidR="00BD2C5D">
        <w:rPr>
          <w:noProof/>
        </w:rPr>
        <w:t>129</w:t>
      </w:r>
    </w:p>
    <w:p w14:paraId="2616A8C9" w14:textId="2164D4B2" w:rsidR="009D1E85" w:rsidRPr="009D1E85" w:rsidRDefault="00BE14EF" w:rsidP="0088782A">
      <w:pPr>
        <w:pStyle w:val="Heading1"/>
        <w:spacing w:after="240"/>
      </w:pPr>
      <w:r>
        <w:t xml:space="preserve">Attachment </w:t>
      </w:r>
      <w:r w:rsidR="5B9AE833">
        <w:t>C</w:t>
      </w:r>
      <w:r>
        <w:t xml:space="preserve">: </w:t>
      </w:r>
      <w:r w:rsidR="009D1E85">
        <w:t xml:space="preserve">Table of </w:t>
      </w:r>
      <w:r w:rsidR="009303EB">
        <w:t>Submitted</w:t>
      </w:r>
      <w:r>
        <w:t xml:space="preserve"> </w:t>
      </w:r>
      <w:r w:rsidR="00B57850">
        <w:t>Line Edits</w:t>
      </w:r>
    </w:p>
    <w:p w14:paraId="2629B409" w14:textId="54DC7174" w:rsidR="009D1E85" w:rsidRPr="009D1E85" w:rsidRDefault="009D1E85" w:rsidP="232BFD9F">
      <w:pPr>
        <w:spacing w:after="240"/>
        <w:rPr>
          <w:rFonts w:ascii="Arial" w:hAnsi="Arial" w:cs="Arial"/>
          <w:sz w:val="24"/>
          <w:szCs w:val="24"/>
        </w:rPr>
      </w:pPr>
      <w:r w:rsidRPr="54B8E098">
        <w:rPr>
          <w:rFonts w:ascii="Arial" w:hAnsi="Arial" w:cs="Arial"/>
          <w:sz w:val="24"/>
          <w:szCs w:val="24"/>
        </w:rPr>
        <w:t xml:space="preserve">This table provides a summary of the public comments received during the Second Field Review (September 1–30, 2020) that recommended specific changes to the content in the draft Ethnic Studies Model Curriculum. </w:t>
      </w:r>
      <w:r w:rsidR="009A2019" w:rsidRPr="54B8E098">
        <w:rPr>
          <w:rFonts w:ascii="Arial" w:hAnsi="Arial" w:cs="Arial"/>
          <w:sz w:val="24"/>
          <w:szCs w:val="24"/>
        </w:rPr>
        <w:t xml:space="preserve">The table also includes recommendations from </w:t>
      </w:r>
      <w:r w:rsidR="00D64C1B" w:rsidRPr="54B8E098">
        <w:rPr>
          <w:rFonts w:ascii="Arial" w:hAnsi="Arial" w:cs="Arial"/>
          <w:sz w:val="24"/>
          <w:szCs w:val="24"/>
        </w:rPr>
        <w:t>the California Department of Education (CDE)</w:t>
      </w:r>
      <w:r w:rsidR="009A2019" w:rsidRPr="54B8E098">
        <w:rPr>
          <w:rFonts w:ascii="Arial" w:hAnsi="Arial" w:cs="Arial"/>
          <w:sz w:val="24"/>
          <w:szCs w:val="24"/>
        </w:rPr>
        <w:t xml:space="preserve">. </w:t>
      </w:r>
      <w:r w:rsidRPr="54B8E098">
        <w:rPr>
          <w:rFonts w:ascii="Arial" w:hAnsi="Arial" w:cs="Arial"/>
          <w:sz w:val="24"/>
          <w:szCs w:val="24"/>
        </w:rPr>
        <w:t>Th</w:t>
      </w:r>
      <w:r w:rsidR="009A2019" w:rsidRPr="54B8E098">
        <w:rPr>
          <w:rFonts w:ascii="Arial" w:hAnsi="Arial" w:cs="Arial"/>
          <w:sz w:val="24"/>
          <w:szCs w:val="24"/>
        </w:rPr>
        <w:t>e</w:t>
      </w:r>
      <w:r w:rsidRPr="54B8E098">
        <w:rPr>
          <w:rFonts w:ascii="Arial" w:hAnsi="Arial" w:cs="Arial"/>
          <w:sz w:val="24"/>
          <w:szCs w:val="24"/>
        </w:rPr>
        <w:t xml:space="preserve"> table does not include edits where suggested language was not provided by the commenter, but </w:t>
      </w:r>
      <w:r w:rsidR="004B46C8" w:rsidRPr="54B8E098">
        <w:rPr>
          <w:rFonts w:ascii="Arial" w:hAnsi="Arial" w:cs="Arial"/>
          <w:sz w:val="24"/>
          <w:szCs w:val="24"/>
        </w:rPr>
        <w:t xml:space="preserve">members of the </w:t>
      </w:r>
      <w:r w:rsidRPr="54B8E098">
        <w:rPr>
          <w:rFonts w:ascii="Arial" w:hAnsi="Arial" w:cs="Arial"/>
          <w:sz w:val="24"/>
          <w:szCs w:val="24"/>
        </w:rPr>
        <w:t xml:space="preserve">Instructional Quality Commission </w:t>
      </w:r>
      <w:r w:rsidR="004B46C8" w:rsidRPr="54B8E098">
        <w:rPr>
          <w:rFonts w:ascii="Arial" w:hAnsi="Arial" w:cs="Arial"/>
          <w:sz w:val="24"/>
          <w:szCs w:val="24"/>
        </w:rPr>
        <w:t xml:space="preserve">(IQC) </w:t>
      </w:r>
      <w:r w:rsidR="009D2003" w:rsidRPr="54B8E098">
        <w:rPr>
          <w:rFonts w:ascii="Arial" w:hAnsi="Arial" w:cs="Arial"/>
          <w:sz w:val="24"/>
          <w:szCs w:val="24"/>
        </w:rPr>
        <w:t>may take</w:t>
      </w:r>
      <w:r w:rsidRPr="54B8E098">
        <w:rPr>
          <w:rFonts w:ascii="Arial" w:hAnsi="Arial" w:cs="Arial"/>
          <w:sz w:val="24"/>
          <w:szCs w:val="24"/>
        </w:rPr>
        <w:t xml:space="preserve"> any feedback received from the public and make it an actionable edit by providing language</w:t>
      </w:r>
      <w:r w:rsidR="00591952" w:rsidRPr="54B8E098">
        <w:rPr>
          <w:rFonts w:ascii="Arial" w:hAnsi="Arial" w:cs="Arial"/>
          <w:sz w:val="24"/>
          <w:szCs w:val="24"/>
        </w:rPr>
        <w:t xml:space="preserve"> at the meeting on November 18–19, 2020</w:t>
      </w:r>
      <w:r w:rsidRPr="54B8E098">
        <w:rPr>
          <w:rFonts w:ascii="Arial" w:hAnsi="Arial" w:cs="Arial"/>
          <w:sz w:val="24"/>
          <w:szCs w:val="24"/>
        </w:rPr>
        <w:t>.</w:t>
      </w:r>
      <w:r w:rsidR="009A2019" w:rsidRPr="54B8E098">
        <w:rPr>
          <w:rFonts w:ascii="Arial" w:hAnsi="Arial" w:cs="Arial"/>
          <w:sz w:val="24"/>
          <w:szCs w:val="24"/>
        </w:rPr>
        <w:t xml:space="preserve"> No edits will be added to the Subject Matter Committee (SMC)’s motion to recommend th</w:t>
      </w:r>
      <w:r w:rsidR="5DE5C53C" w:rsidRPr="54B8E098">
        <w:rPr>
          <w:rFonts w:ascii="Arial" w:hAnsi="Arial" w:cs="Arial"/>
          <w:sz w:val="24"/>
          <w:szCs w:val="24"/>
        </w:rPr>
        <w:t>e</w:t>
      </w:r>
      <w:r w:rsidR="009A2019" w:rsidRPr="54B8E098">
        <w:rPr>
          <w:rFonts w:ascii="Arial" w:hAnsi="Arial" w:cs="Arial"/>
          <w:sz w:val="24"/>
          <w:szCs w:val="24"/>
        </w:rPr>
        <w:t xml:space="preserve"> draft to the full IQC unless a SMC member moves to add it and the SMC approves the edit through a majority vote of the SMC.</w:t>
      </w:r>
    </w:p>
    <w:p w14:paraId="51F59660" w14:textId="167EC09F" w:rsidR="009D1E85" w:rsidRPr="009D1E85" w:rsidRDefault="56F1F586" w:rsidP="232BFD9F">
      <w:pPr>
        <w:spacing w:after="240"/>
        <w:rPr>
          <w:rFonts w:ascii="Arial" w:hAnsi="Arial" w:cs="Arial"/>
          <w:sz w:val="24"/>
          <w:szCs w:val="24"/>
        </w:rPr>
      </w:pPr>
      <w:r w:rsidRPr="232BFD9F">
        <w:rPr>
          <w:rFonts w:ascii="Arial" w:hAnsi="Arial" w:cs="Arial"/>
          <w:sz w:val="24"/>
          <w:szCs w:val="24"/>
        </w:rPr>
        <w:t xml:space="preserve">All of the public comments that these line edits came from were provided to the members of the IQC, and are available to members of the public upon request. To request </w:t>
      </w:r>
      <w:r w:rsidR="00B22AA3">
        <w:rPr>
          <w:rFonts w:ascii="Arial" w:hAnsi="Arial" w:cs="Arial"/>
          <w:sz w:val="24"/>
          <w:szCs w:val="24"/>
        </w:rPr>
        <w:t>access to</w:t>
      </w:r>
      <w:r w:rsidRPr="232BFD9F">
        <w:rPr>
          <w:rFonts w:ascii="Arial" w:hAnsi="Arial" w:cs="Arial"/>
          <w:sz w:val="24"/>
          <w:szCs w:val="24"/>
        </w:rPr>
        <w:t xml:space="preserve"> the comments, please email </w:t>
      </w:r>
      <w:bookmarkStart w:id="0" w:name="_GoBack"/>
      <w:r w:rsidRPr="00863113">
        <w:rPr>
          <w:rFonts w:ascii="Arial" w:hAnsi="Arial" w:cs="Arial"/>
          <w:strike/>
          <w:sz w:val="24"/>
          <w:szCs w:val="24"/>
        </w:rPr>
        <w:t>ethnicstudies@cde.ca.gov</w:t>
      </w:r>
      <w:bookmarkEnd w:id="0"/>
      <w:r w:rsidRPr="232BFD9F">
        <w:rPr>
          <w:rFonts w:ascii="Arial" w:hAnsi="Arial" w:cs="Arial"/>
          <w:sz w:val="24"/>
          <w:szCs w:val="24"/>
        </w:rPr>
        <w:t>.</w:t>
      </w:r>
      <w:r w:rsidR="00863113">
        <w:rPr>
          <w:rFonts w:ascii="Arial" w:hAnsi="Arial" w:cs="Arial"/>
          <w:sz w:val="24"/>
          <w:szCs w:val="24"/>
        </w:rPr>
        <w:t xml:space="preserve"> (Link inactive)</w:t>
      </w:r>
    </w:p>
    <w:p w14:paraId="207E7B02" w14:textId="146A4E34" w:rsidR="009D1E85" w:rsidRPr="009D1E85" w:rsidRDefault="00A86D6A" w:rsidP="232BFD9F">
      <w:pPr>
        <w:spacing w:after="240"/>
        <w:rPr>
          <w:rFonts w:ascii="Arial" w:hAnsi="Arial" w:cs="Arial"/>
          <w:sz w:val="24"/>
          <w:szCs w:val="24"/>
        </w:rPr>
      </w:pPr>
      <w:r w:rsidRPr="232BFD9F">
        <w:rPr>
          <w:rFonts w:ascii="Arial" w:hAnsi="Arial" w:cs="Arial"/>
          <w:sz w:val="24"/>
          <w:szCs w:val="24"/>
        </w:rPr>
        <w:t>The “Source” column contains the file name of the comment as it was posted to the CDE Box.com account</w:t>
      </w:r>
      <w:r w:rsidR="009A2019" w:rsidRPr="232BFD9F">
        <w:rPr>
          <w:rFonts w:ascii="Arial" w:hAnsi="Arial" w:cs="Arial"/>
          <w:sz w:val="24"/>
          <w:szCs w:val="24"/>
        </w:rPr>
        <w:t>, or “</w:t>
      </w:r>
      <w:r w:rsidR="00D64C1B" w:rsidRPr="232BFD9F">
        <w:rPr>
          <w:rFonts w:ascii="Arial" w:hAnsi="Arial" w:cs="Arial"/>
          <w:sz w:val="24"/>
          <w:szCs w:val="24"/>
        </w:rPr>
        <w:t>CDE</w:t>
      </w:r>
      <w:r w:rsidR="009A2019" w:rsidRPr="232BFD9F">
        <w:rPr>
          <w:rFonts w:ascii="Arial" w:hAnsi="Arial" w:cs="Arial"/>
          <w:sz w:val="24"/>
          <w:szCs w:val="24"/>
        </w:rPr>
        <w:t xml:space="preserve">” if the edit is being recommended by the </w:t>
      </w:r>
      <w:r w:rsidR="00D64C1B" w:rsidRPr="232BFD9F">
        <w:rPr>
          <w:rFonts w:ascii="Arial" w:hAnsi="Arial" w:cs="Arial"/>
          <w:sz w:val="24"/>
          <w:szCs w:val="24"/>
        </w:rPr>
        <w:t>CDE</w:t>
      </w:r>
      <w:r w:rsidR="009A2019" w:rsidRPr="232BFD9F">
        <w:rPr>
          <w:rFonts w:ascii="Arial" w:hAnsi="Arial" w:cs="Arial"/>
          <w:sz w:val="24"/>
          <w:szCs w:val="24"/>
        </w:rPr>
        <w:t xml:space="preserve">. </w:t>
      </w:r>
      <w:r w:rsidR="009D1E85" w:rsidRPr="232BFD9F">
        <w:rPr>
          <w:rFonts w:ascii="Arial" w:hAnsi="Arial" w:cs="Arial"/>
          <w:sz w:val="24"/>
          <w:szCs w:val="24"/>
        </w:rPr>
        <w:t xml:space="preserve">The </w:t>
      </w:r>
      <w:r w:rsidR="004B46C8" w:rsidRPr="232BFD9F">
        <w:rPr>
          <w:rFonts w:ascii="Arial" w:hAnsi="Arial" w:cs="Arial"/>
          <w:sz w:val="24"/>
          <w:szCs w:val="24"/>
        </w:rPr>
        <w:t>public</w:t>
      </w:r>
      <w:r w:rsidR="009D1E85" w:rsidRPr="232BFD9F">
        <w:rPr>
          <w:rFonts w:ascii="Arial" w:hAnsi="Arial" w:cs="Arial"/>
          <w:sz w:val="24"/>
          <w:szCs w:val="24"/>
        </w:rPr>
        <w:t xml:space="preserve"> comments were presented to the IQC in their original form without editing</w:t>
      </w:r>
      <w:r w:rsidR="0085538E" w:rsidRPr="232BFD9F">
        <w:rPr>
          <w:rFonts w:ascii="Arial" w:hAnsi="Arial" w:cs="Arial"/>
          <w:sz w:val="24"/>
          <w:szCs w:val="24"/>
        </w:rPr>
        <w:t xml:space="preserve">; the language in </w:t>
      </w:r>
      <w:r w:rsidR="00583910" w:rsidRPr="232BFD9F">
        <w:rPr>
          <w:rFonts w:ascii="Arial" w:hAnsi="Arial" w:cs="Arial"/>
          <w:sz w:val="24"/>
          <w:szCs w:val="24"/>
        </w:rPr>
        <w:t>the</w:t>
      </w:r>
      <w:r w:rsidR="0085538E" w:rsidRPr="232BFD9F">
        <w:rPr>
          <w:rFonts w:ascii="Arial" w:hAnsi="Arial" w:cs="Arial"/>
          <w:sz w:val="24"/>
          <w:szCs w:val="24"/>
        </w:rPr>
        <w:t xml:space="preserve"> table </w:t>
      </w:r>
      <w:r w:rsidRPr="232BFD9F">
        <w:rPr>
          <w:rFonts w:ascii="Arial" w:hAnsi="Arial" w:cs="Arial"/>
          <w:sz w:val="24"/>
          <w:szCs w:val="24"/>
        </w:rPr>
        <w:t>has</w:t>
      </w:r>
      <w:r w:rsidR="0085538E" w:rsidRPr="232BFD9F">
        <w:rPr>
          <w:rFonts w:ascii="Arial" w:hAnsi="Arial" w:cs="Arial"/>
          <w:sz w:val="24"/>
          <w:szCs w:val="24"/>
        </w:rPr>
        <w:t xml:space="preserve"> been </w:t>
      </w:r>
      <w:r w:rsidR="009D2003" w:rsidRPr="232BFD9F">
        <w:rPr>
          <w:rFonts w:ascii="Arial" w:hAnsi="Arial" w:cs="Arial"/>
          <w:sz w:val="24"/>
          <w:szCs w:val="24"/>
        </w:rPr>
        <w:t>formatted</w:t>
      </w:r>
      <w:r w:rsidR="0085538E" w:rsidRPr="232BFD9F">
        <w:rPr>
          <w:rFonts w:ascii="Arial" w:hAnsi="Arial" w:cs="Arial"/>
          <w:sz w:val="24"/>
          <w:szCs w:val="24"/>
        </w:rPr>
        <w:t xml:space="preserve"> for </w:t>
      </w:r>
      <w:r w:rsidR="009D2003" w:rsidRPr="232BFD9F">
        <w:rPr>
          <w:rFonts w:ascii="Arial" w:hAnsi="Arial" w:cs="Arial"/>
          <w:sz w:val="24"/>
          <w:szCs w:val="24"/>
        </w:rPr>
        <w:t>consistency</w:t>
      </w:r>
      <w:r w:rsidR="0085538E" w:rsidRPr="232BFD9F">
        <w:rPr>
          <w:rFonts w:ascii="Arial" w:hAnsi="Arial" w:cs="Arial"/>
          <w:sz w:val="24"/>
          <w:szCs w:val="24"/>
        </w:rPr>
        <w:t xml:space="preserve"> or to meet CDE web</w:t>
      </w:r>
      <w:r w:rsidR="000213C3">
        <w:rPr>
          <w:rFonts w:ascii="Arial" w:hAnsi="Arial" w:cs="Arial"/>
          <w:sz w:val="24"/>
          <w:szCs w:val="24"/>
        </w:rPr>
        <w:t>-</w:t>
      </w:r>
      <w:r w:rsidR="0085538E" w:rsidRPr="232BFD9F">
        <w:rPr>
          <w:rFonts w:ascii="Arial" w:hAnsi="Arial" w:cs="Arial"/>
          <w:sz w:val="24"/>
          <w:szCs w:val="24"/>
        </w:rPr>
        <w:t>posting requirements</w:t>
      </w:r>
      <w:r w:rsidR="009D1E85" w:rsidRPr="232BFD9F">
        <w:rPr>
          <w:rFonts w:ascii="Arial" w:hAnsi="Arial" w:cs="Arial"/>
          <w:sz w:val="24"/>
          <w:szCs w:val="24"/>
        </w:rPr>
        <w:t xml:space="preserve">. </w:t>
      </w:r>
      <w:r w:rsidRPr="232BFD9F">
        <w:rPr>
          <w:rFonts w:ascii="Arial" w:hAnsi="Arial" w:cs="Arial"/>
          <w:sz w:val="24"/>
          <w:szCs w:val="24"/>
        </w:rPr>
        <w:t xml:space="preserve">The source documents may contain additional language justifying each proposed edit. </w:t>
      </w:r>
      <w:r w:rsidR="009D1E85" w:rsidRPr="232BFD9F">
        <w:rPr>
          <w:rFonts w:ascii="Arial" w:hAnsi="Arial" w:cs="Arial"/>
          <w:sz w:val="24"/>
          <w:szCs w:val="24"/>
        </w:rPr>
        <w:t xml:space="preserve">The </w:t>
      </w:r>
      <w:r w:rsidR="00583910" w:rsidRPr="232BFD9F">
        <w:rPr>
          <w:rFonts w:ascii="Arial" w:hAnsi="Arial" w:cs="Arial"/>
          <w:sz w:val="24"/>
          <w:szCs w:val="24"/>
        </w:rPr>
        <w:t>proposed edits</w:t>
      </w:r>
      <w:r w:rsidR="009D1E85" w:rsidRPr="232BFD9F">
        <w:rPr>
          <w:rFonts w:ascii="Arial" w:hAnsi="Arial" w:cs="Arial"/>
          <w:sz w:val="24"/>
          <w:szCs w:val="24"/>
        </w:rPr>
        <w:t xml:space="preserve"> are organized by chapter, page number, and line number. Where possible, suggested line edits have each been given their own entry in the table.</w:t>
      </w:r>
    </w:p>
    <w:p w14:paraId="59BB9ECC" w14:textId="7A2CCE0A" w:rsidR="489CDDD6" w:rsidRDefault="489CDDD6" w:rsidP="0FF37F66">
      <w:pPr>
        <w:spacing w:after="240"/>
        <w:rPr>
          <w:rFonts w:ascii="Arial" w:hAnsi="Arial" w:cs="Arial"/>
          <w:sz w:val="24"/>
          <w:szCs w:val="24"/>
        </w:rPr>
      </w:pPr>
      <w:bookmarkStart w:id="1" w:name="_Hlk55480010"/>
      <w:r w:rsidRPr="0FF37F66">
        <w:rPr>
          <w:rFonts w:ascii="Arial" w:hAnsi="Arial" w:cs="Arial"/>
          <w:sz w:val="24"/>
          <w:szCs w:val="24"/>
        </w:rPr>
        <w:t>The “CDE Notes” column includes clarifying information, such as when a proposed edit conflicts with another submission. This column also includes recommendations where the CDE believes that the proposed edit</w:t>
      </w:r>
      <w:r w:rsidR="00285FEC">
        <w:rPr>
          <w:rFonts w:ascii="Arial" w:hAnsi="Arial" w:cs="Arial"/>
          <w:sz w:val="24"/>
          <w:szCs w:val="24"/>
        </w:rPr>
        <w:t>, as formulated by the commenter,</w:t>
      </w:r>
      <w:r w:rsidRPr="0FF37F66">
        <w:rPr>
          <w:rFonts w:ascii="Arial" w:hAnsi="Arial" w:cs="Arial"/>
          <w:sz w:val="24"/>
          <w:szCs w:val="24"/>
        </w:rPr>
        <w:t xml:space="preserve"> </w:t>
      </w:r>
      <w:r w:rsidR="6C002E17" w:rsidRPr="0FF37F66">
        <w:rPr>
          <w:rFonts w:ascii="Arial" w:hAnsi="Arial" w:cs="Arial"/>
          <w:sz w:val="24"/>
          <w:szCs w:val="24"/>
        </w:rPr>
        <w:t>improves the draft or corrects an error.</w:t>
      </w:r>
      <w:r w:rsidR="00285FEC">
        <w:rPr>
          <w:rFonts w:ascii="Arial" w:hAnsi="Arial" w:cs="Arial"/>
          <w:sz w:val="24"/>
          <w:szCs w:val="24"/>
        </w:rPr>
        <w:t xml:space="preserve"> The CDE notes that other proposed edits raise topics worthy of IQC consideration and that, following IQC consideration and potential revision, may also improve the draft.</w:t>
      </w:r>
    </w:p>
    <w:tbl>
      <w:tblPr>
        <w:tblStyle w:val="1"/>
        <w:tblW w:w="13315"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Description w:val="Summary of public comment and recommendations"/>
      </w:tblPr>
      <w:tblGrid>
        <w:gridCol w:w="626"/>
        <w:gridCol w:w="1709"/>
        <w:gridCol w:w="1980"/>
        <w:gridCol w:w="6030"/>
        <w:gridCol w:w="2970"/>
      </w:tblGrid>
      <w:tr w:rsidR="009D1E85" w14:paraId="0EDC180F" w14:textId="77777777" w:rsidTr="000F7455">
        <w:trPr>
          <w:cantSplit/>
          <w:trHeight w:val="420"/>
          <w:tblHeader/>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1"/>
          <w:p w14:paraId="0A01C673" w14:textId="77777777" w:rsidR="009D1E85" w:rsidRDefault="009D1E85">
            <w:pPr>
              <w:jc w:val="center"/>
              <w:rPr>
                <w:rFonts w:eastAsia="Arial"/>
                <w:b/>
                <w:sz w:val="24"/>
                <w:szCs w:val="24"/>
              </w:rPr>
            </w:pPr>
            <w:r>
              <w:rPr>
                <w:rFonts w:eastAsia="Arial"/>
                <w:b/>
                <w:sz w:val="24"/>
                <w:szCs w:val="24"/>
              </w:rPr>
              <w:lastRenderedPageBreak/>
              <w:t>#</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6E0C7" w14:textId="23416E44" w:rsidR="009D1E85" w:rsidRDefault="009D1E85">
            <w:pPr>
              <w:jc w:val="center"/>
              <w:rPr>
                <w:rFonts w:eastAsia="Arial"/>
                <w:b/>
                <w:sz w:val="24"/>
                <w:szCs w:val="24"/>
              </w:rPr>
            </w:pPr>
            <w:r>
              <w:rPr>
                <w:rFonts w:eastAsia="Arial"/>
                <w:b/>
                <w:sz w:val="24"/>
                <w:szCs w:val="24"/>
              </w:rPr>
              <w:t>Source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9F235" w14:textId="19F1CE06" w:rsidR="009D1E85" w:rsidRDefault="009D1E85">
            <w:pPr>
              <w:jc w:val="center"/>
              <w:rPr>
                <w:rFonts w:eastAsia="Arial"/>
                <w:b/>
                <w:sz w:val="24"/>
                <w:szCs w:val="24"/>
              </w:rPr>
            </w:pPr>
            <w:r>
              <w:rPr>
                <w:rFonts w:eastAsia="Arial"/>
                <w:b/>
                <w:sz w:val="24"/>
                <w:szCs w:val="24"/>
              </w:rPr>
              <w:t>Chapter</w:t>
            </w:r>
            <w:r w:rsidR="0085538E">
              <w:rPr>
                <w:rFonts w:eastAsia="Arial"/>
                <w:b/>
                <w:sz w:val="24"/>
                <w:szCs w:val="24"/>
              </w:rPr>
              <w:t xml:space="preserve">, </w:t>
            </w:r>
            <w:r>
              <w:rPr>
                <w:rFonts w:eastAsia="Arial"/>
                <w:b/>
                <w:sz w:val="24"/>
                <w:szCs w:val="24"/>
              </w:rPr>
              <w:t>Page</w:t>
            </w:r>
            <w:r w:rsidR="0085538E">
              <w:rPr>
                <w:rFonts w:eastAsia="Arial"/>
                <w:b/>
                <w:sz w:val="24"/>
                <w:szCs w:val="24"/>
              </w:rPr>
              <w:t>, and Line Number(s)</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DB2C6" w14:textId="6D50CFB6" w:rsidR="009D1E85" w:rsidRDefault="009D1E85">
            <w:pPr>
              <w:jc w:val="center"/>
              <w:rPr>
                <w:rFonts w:eastAsia="Arial"/>
                <w:b/>
                <w:sz w:val="24"/>
                <w:szCs w:val="24"/>
              </w:rPr>
            </w:pPr>
            <w:r>
              <w:rPr>
                <w:rFonts w:eastAsia="Arial"/>
                <w:b/>
                <w:sz w:val="24"/>
                <w:szCs w:val="24"/>
              </w:rPr>
              <w:t>Proposed Edit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36E52" w14:textId="1A502FD4" w:rsidR="009D1E85" w:rsidRDefault="005A5888">
            <w:pPr>
              <w:jc w:val="center"/>
              <w:rPr>
                <w:rFonts w:eastAsia="Arial"/>
                <w:b/>
              </w:rPr>
            </w:pPr>
            <w:r>
              <w:rPr>
                <w:rFonts w:eastAsia="Arial"/>
                <w:b/>
                <w:sz w:val="24"/>
                <w:szCs w:val="24"/>
              </w:rPr>
              <w:t>CDE Notes</w:t>
            </w:r>
          </w:p>
        </w:tc>
      </w:tr>
      <w:tr w:rsidR="00011F90" w14:paraId="7B3F8D8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A9B02" w14:textId="1844332C" w:rsidR="00011F90" w:rsidRDefault="00011F90" w:rsidP="00011F90">
            <w:pPr>
              <w:jc w:val="center"/>
              <w:rPr>
                <w:rFonts w:eastAsia="Arial"/>
                <w:sz w:val="24"/>
                <w:szCs w:val="24"/>
              </w:rPr>
            </w:pPr>
            <w:r>
              <w:rPr>
                <w:rFonts w:eastAsia="Arial"/>
                <w:sz w:val="24"/>
                <w:szCs w:val="24"/>
              </w:rPr>
              <w:t>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98167" w14:textId="33C01A36" w:rsidR="00011F90" w:rsidRDefault="00245533" w:rsidP="00011F90">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638E9" w14:textId="09D51705" w:rsidR="00011F90" w:rsidRDefault="00245533" w:rsidP="00011F90">
            <w:pPr>
              <w:rPr>
                <w:rFonts w:eastAsia="Arial"/>
                <w:sz w:val="24"/>
                <w:szCs w:val="24"/>
              </w:rPr>
            </w:pPr>
            <w:r>
              <w:rPr>
                <w:rFonts w:eastAsia="Arial"/>
                <w:sz w:val="24"/>
                <w:szCs w:val="24"/>
              </w:rPr>
              <w:t>Preface, page 2, lines 35</w:t>
            </w:r>
            <w:r w:rsidR="00515DF7">
              <w:rPr>
                <w:rFonts w:eastAsia="Arial"/>
                <w:sz w:val="24"/>
                <w:szCs w:val="24"/>
              </w:rPr>
              <w:t>–</w:t>
            </w:r>
            <w:r>
              <w:rPr>
                <w:rFonts w:eastAsia="Arial"/>
                <w:sz w:val="24"/>
                <w:szCs w:val="24"/>
              </w:rPr>
              <w:t>37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24371" w14:textId="3408FE9F" w:rsidR="00011F90" w:rsidRDefault="00245533" w:rsidP="00011F90">
            <w:pPr>
              <w:rPr>
                <w:rFonts w:eastAsia="Arial"/>
                <w:sz w:val="24"/>
                <w:szCs w:val="24"/>
              </w:rPr>
            </w:pPr>
            <w:r>
              <w:rPr>
                <w:rFonts w:eastAsia="Arial"/>
                <w:sz w:val="24"/>
                <w:szCs w:val="24"/>
              </w:rPr>
              <w:t>Change to, “</w:t>
            </w:r>
            <w:r w:rsidRPr="00245533">
              <w:rPr>
                <w:rFonts w:eastAsia="Arial"/>
                <w:sz w:val="24"/>
                <w:szCs w:val="24"/>
              </w:rPr>
              <w:t>Consistent with the legislation this document will: (1) offer support for the inclusion of ethnic studies as a stand-alone elective</w:t>
            </w:r>
            <w:r>
              <w:rPr>
                <w:rFonts w:eastAsia="Arial"/>
                <w:sz w:val="24"/>
                <w:szCs w:val="24"/>
              </w:rPr>
              <w:t xml:space="preserve"> and/</w:t>
            </w:r>
            <w:r w:rsidRPr="00245533">
              <w:rPr>
                <w:rFonts w:eastAsia="Arial"/>
                <w:sz w:val="24"/>
                <w:szCs w:val="24"/>
              </w:rPr>
              <w:t xml:space="preserve">or to be integrated into existing </w:t>
            </w:r>
            <w:r>
              <w:rPr>
                <w:rFonts w:eastAsia="Arial"/>
                <w:sz w:val="24"/>
                <w:szCs w:val="24"/>
              </w:rPr>
              <w:t xml:space="preserve">math, science, </w:t>
            </w:r>
            <w:r w:rsidRPr="00245533">
              <w:rPr>
                <w:rFonts w:eastAsia="Arial"/>
                <w:sz w:val="24"/>
                <w:szCs w:val="24"/>
              </w:rPr>
              <w:t>history–social science</w:t>
            </w:r>
            <w:r>
              <w:rPr>
                <w:rFonts w:eastAsia="Arial"/>
                <w:sz w:val="24"/>
                <w:szCs w:val="24"/>
              </w:rPr>
              <w:t xml:space="preserve">, </w:t>
            </w:r>
            <w:r w:rsidRPr="00245533">
              <w:rPr>
                <w:rFonts w:eastAsia="Arial"/>
                <w:sz w:val="24"/>
                <w:szCs w:val="24"/>
              </w:rPr>
              <w:t>English language arts</w:t>
            </w:r>
            <w:r>
              <w:rPr>
                <w:rFonts w:eastAsia="Arial"/>
                <w:sz w:val="24"/>
                <w:szCs w:val="24"/>
              </w:rPr>
              <w:t>, and/or other</w:t>
            </w:r>
            <w:r w:rsidRPr="00245533">
              <w:rPr>
                <w:rFonts w:eastAsia="Arial"/>
                <w:sz w:val="24"/>
                <w:szCs w:val="24"/>
              </w:rPr>
              <w:t xml:space="preserve"> courses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24F79" w14:textId="3F62E825" w:rsidR="00011F90" w:rsidRDefault="7164D970" w:rsidP="173C5ABE">
            <w:pPr>
              <w:rPr>
                <w:rFonts w:eastAsia="Arial"/>
                <w:sz w:val="24"/>
                <w:szCs w:val="24"/>
              </w:rPr>
            </w:pPr>
            <w:r w:rsidRPr="507D3178">
              <w:rPr>
                <w:rFonts w:eastAsia="Arial"/>
                <w:sz w:val="24"/>
                <w:szCs w:val="24"/>
              </w:rPr>
              <w:t>Not fully consistent</w:t>
            </w:r>
            <w:r w:rsidR="19A10724" w:rsidRPr="507D3178">
              <w:rPr>
                <w:rFonts w:eastAsia="Arial"/>
                <w:sz w:val="24"/>
                <w:szCs w:val="24"/>
              </w:rPr>
              <w:t xml:space="preserve"> with statute. </w:t>
            </w:r>
            <w:r w:rsidR="55AE995E" w:rsidRPr="507D3178">
              <w:rPr>
                <w:rFonts w:eastAsia="Arial"/>
                <w:sz w:val="24"/>
                <w:szCs w:val="24"/>
              </w:rPr>
              <w:t xml:space="preserve">AB 2016 </w:t>
            </w:r>
            <w:r w:rsidR="2891FE4D" w:rsidRPr="507D3178">
              <w:rPr>
                <w:rFonts w:eastAsia="Arial"/>
                <w:sz w:val="24"/>
                <w:szCs w:val="24"/>
              </w:rPr>
              <w:t>provides that districts that elect to offer an ES course of study</w:t>
            </w:r>
            <w:r w:rsidR="07C109F1" w:rsidRPr="507D3178">
              <w:rPr>
                <w:rFonts w:eastAsia="Arial"/>
                <w:sz w:val="24"/>
                <w:szCs w:val="24"/>
              </w:rPr>
              <w:t xml:space="preserve"> pursuant to th</w:t>
            </w:r>
            <w:r w:rsidR="365AD0BA" w:rsidRPr="507D3178">
              <w:rPr>
                <w:rFonts w:eastAsia="Arial"/>
                <w:sz w:val="24"/>
                <w:szCs w:val="24"/>
              </w:rPr>
              <w:t>is</w:t>
            </w:r>
            <w:r w:rsidR="07C109F1" w:rsidRPr="507D3178">
              <w:rPr>
                <w:rFonts w:eastAsia="Arial"/>
                <w:sz w:val="24"/>
                <w:szCs w:val="24"/>
              </w:rPr>
              <w:t xml:space="preserve"> legislation</w:t>
            </w:r>
            <w:r w:rsidR="57004FF0" w:rsidRPr="507D3178">
              <w:rPr>
                <w:rFonts w:eastAsia="Arial"/>
                <w:sz w:val="24"/>
                <w:szCs w:val="24"/>
              </w:rPr>
              <w:t xml:space="preserve"> “shall offer the course as an elective in the social sciences or English language arts</w:t>
            </w:r>
            <w:r w:rsidR="4D8DE74B" w:rsidRPr="507D3178">
              <w:rPr>
                <w:rFonts w:eastAsia="Arial"/>
                <w:sz w:val="24"/>
                <w:szCs w:val="24"/>
              </w:rPr>
              <w:t>[.]</w:t>
            </w:r>
            <w:r w:rsidR="57004FF0" w:rsidRPr="507D3178">
              <w:rPr>
                <w:rFonts w:eastAsia="Arial"/>
                <w:sz w:val="24"/>
                <w:szCs w:val="24"/>
              </w:rPr>
              <w:t>”</w:t>
            </w:r>
          </w:p>
        </w:tc>
      </w:tr>
      <w:tr w:rsidR="00C0445C" w14:paraId="334678A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3FC1F" w14:textId="74011429" w:rsidR="00C0445C" w:rsidRDefault="00C0445C" w:rsidP="00C0445C">
            <w:pPr>
              <w:jc w:val="center"/>
              <w:rPr>
                <w:rFonts w:eastAsia="Arial"/>
                <w:sz w:val="24"/>
                <w:szCs w:val="24"/>
              </w:rPr>
            </w:pPr>
            <w:r>
              <w:rPr>
                <w:rFonts w:eastAsia="Arial"/>
                <w:sz w:val="24"/>
                <w:szCs w:val="24"/>
              </w:rPr>
              <w:t>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C2267" w14:textId="56915A4A" w:rsidR="00C0445C" w:rsidRDefault="00C0445C" w:rsidP="00C0445C">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0ADE6" w14:textId="2141AAF7" w:rsidR="00C0445C" w:rsidRDefault="00C0445C" w:rsidP="00C0445C">
            <w:pPr>
              <w:rPr>
                <w:rFonts w:eastAsia="Arial"/>
                <w:sz w:val="24"/>
                <w:szCs w:val="24"/>
              </w:rPr>
            </w:pPr>
            <w:r>
              <w:rPr>
                <w:rFonts w:eastAsia="Arial"/>
                <w:sz w:val="24"/>
                <w:szCs w:val="24"/>
              </w:rPr>
              <w:t>Preface, page 3, line 41 (footnote #2)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C1A49" w14:textId="6F4896A7" w:rsidR="00C0445C" w:rsidRDefault="00C0445C" w:rsidP="00C0445C">
            <w:pPr>
              <w:rPr>
                <w:rFonts w:eastAsia="Arial"/>
                <w:sz w:val="24"/>
                <w:szCs w:val="24"/>
              </w:rPr>
            </w:pPr>
            <w:r>
              <w:rPr>
                <w:rFonts w:eastAsia="Arial"/>
                <w:sz w:val="24"/>
                <w:szCs w:val="24"/>
              </w:rPr>
              <w:t>Change footnote to read, “</w:t>
            </w:r>
            <w:r w:rsidRPr="0070050B">
              <w:rPr>
                <w:rFonts w:eastAsia="Arial"/>
                <w:sz w:val="24"/>
                <w:szCs w:val="24"/>
              </w:rPr>
              <w:t xml:space="preserve">Race: the idea that the human species is divided into distinct groups on the basis of inherited physical and behavioral differences. Genetic studies in the late 20th century refuted the existence of biogenetically distinct races, and scholars now argue that “races” are cultural interventions </w:t>
            </w:r>
            <w:r>
              <w:rPr>
                <w:rFonts w:eastAsia="Arial"/>
                <w:sz w:val="24"/>
                <w:szCs w:val="24"/>
              </w:rPr>
              <w:t xml:space="preserve">[inventions] </w:t>
            </w:r>
            <w:r w:rsidRPr="0070050B">
              <w:rPr>
                <w:rFonts w:eastAsia="Arial"/>
                <w:sz w:val="24"/>
                <w:szCs w:val="24"/>
              </w:rPr>
              <w:t>reflecting specific attitudes and beliefs that were imposed on different populations in the wake of western European conquests beginning in the 15th century.</w:t>
            </w:r>
            <w:r>
              <w:t xml:space="preserve"> </w:t>
            </w:r>
            <w:r w:rsidRPr="0070050B">
              <w:rPr>
                <w:rFonts w:eastAsia="Arial"/>
                <w:sz w:val="24"/>
                <w:szCs w:val="24"/>
              </w:rPr>
              <w:t>Race, Human, Encyclopedia Britannica, Audrey Smedley, July 28, 2020 https://www.britannica.com/topic/race-human, accessed 9/1/2020.</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9322B" w14:textId="4A1A6F16" w:rsidR="00C0445C" w:rsidRDefault="548F5E48" w:rsidP="0FF37F66">
            <w:pPr>
              <w:spacing w:line="259" w:lineRule="auto"/>
              <w:rPr>
                <w:rFonts w:eastAsia="Arial"/>
                <w:b/>
                <w:bCs/>
                <w:sz w:val="24"/>
                <w:szCs w:val="24"/>
              </w:rPr>
            </w:pPr>
            <w:r w:rsidRPr="0FF37F66">
              <w:rPr>
                <w:rFonts w:eastAsia="Arial"/>
                <w:b/>
                <w:bCs/>
                <w:sz w:val="24"/>
                <w:szCs w:val="24"/>
              </w:rPr>
              <w:t>CDE Recommend</w:t>
            </w:r>
            <w:r w:rsidR="216CC251" w:rsidRPr="0FF37F66">
              <w:rPr>
                <w:rFonts w:eastAsia="Arial"/>
                <w:b/>
                <w:bCs/>
                <w:sz w:val="24"/>
                <w:szCs w:val="24"/>
              </w:rPr>
              <w:t>s</w:t>
            </w:r>
          </w:p>
        </w:tc>
      </w:tr>
      <w:tr w:rsidR="00C0445C" w14:paraId="5A41D43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8632E" w14:textId="686F7143" w:rsidR="00C0445C" w:rsidRDefault="00C0445C" w:rsidP="00C0445C">
            <w:pPr>
              <w:jc w:val="center"/>
              <w:rPr>
                <w:rFonts w:eastAsia="Arial"/>
                <w:sz w:val="24"/>
                <w:szCs w:val="24"/>
              </w:rPr>
            </w:pPr>
            <w:r>
              <w:rPr>
                <w:rFonts w:eastAsia="Arial"/>
                <w:sz w:val="24"/>
                <w:szCs w:val="24"/>
              </w:rPr>
              <w:t>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1BD6B" w14:textId="56708436" w:rsidR="00C0445C" w:rsidRDefault="00C0445C" w:rsidP="00C0445C">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C9D53" w14:textId="47A40BF0" w:rsidR="00C0445C" w:rsidRDefault="00C0445C" w:rsidP="00C0445C">
            <w:pPr>
              <w:rPr>
                <w:rFonts w:eastAsia="Arial"/>
                <w:sz w:val="24"/>
                <w:szCs w:val="24"/>
              </w:rPr>
            </w:pPr>
            <w:r>
              <w:rPr>
                <w:rFonts w:eastAsia="Arial"/>
                <w:sz w:val="24"/>
                <w:szCs w:val="24"/>
              </w:rPr>
              <w:t>Preface, page 3, line 42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35EF" w14:textId="18952539" w:rsidR="00C0445C" w:rsidRDefault="00C0445C" w:rsidP="00515DF7">
            <w:pPr>
              <w:spacing w:after="240"/>
              <w:rPr>
                <w:rFonts w:eastAsia="Arial"/>
                <w:sz w:val="24"/>
                <w:szCs w:val="24"/>
              </w:rPr>
            </w:pPr>
            <w:r>
              <w:rPr>
                <w:rFonts w:eastAsia="Arial"/>
                <w:sz w:val="24"/>
                <w:szCs w:val="24"/>
              </w:rPr>
              <w:t>Add a new entry to the sentence to read, “(</w:t>
            </w:r>
            <w:r w:rsidRPr="0070050B">
              <w:rPr>
                <w:rFonts w:eastAsia="Arial"/>
                <w:sz w:val="24"/>
                <w:szCs w:val="24"/>
              </w:rPr>
              <w:t>3) The model curriculum shall be written as a guide to allow school districts to adapt their courses to reflect the pupil demographics in their communities</w:t>
            </w:r>
            <w:r>
              <w:rPr>
                <w:rFonts w:eastAsia="Arial"/>
                <w:sz w:val="24"/>
                <w:szCs w:val="24"/>
              </w:rPr>
              <w:t>…”</w:t>
            </w:r>
          </w:p>
          <w:p w14:paraId="4A9C1866" w14:textId="5EC47A81" w:rsidR="00C0445C" w:rsidRDefault="00C0445C" w:rsidP="00C0445C">
            <w:pPr>
              <w:rPr>
                <w:rFonts w:eastAsia="Arial"/>
                <w:sz w:val="24"/>
                <w:szCs w:val="24"/>
              </w:rPr>
            </w:pPr>
            <w:r>
              <w:rPr>
                <w:rFonts w:eastAsia="Arial"/>
                <w:sz w:val="24"/>
                <w:szCs w:val="24"/>
              </w:rPr>
              <w:t>Adjust numbering for the subsequent entries.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0D114" w14:textId="14C4C9A1" w:rsidR="00C0445C" w:rsidRDefault="008ACBD6" w:rsidP="0FF37F66">
            <w:pPr>
              <w:rPr>
                <w:rFonts w:eastAsia="Arial"/>
                <w:b/>
                <w:bCs/>
                <w:sz w:val="24"/>
                <w:szCs w:val="24"/>
              </w:rPr>
            </w:pPr>
            <w:r w:rsidRPr="0FF37F66">
              <w:rPr>
                <w:rFonts w:eastAsia="Arial"/>
                <w:b/>
                <w:bCs/>
                <w:sz w:val="24"/>
                <w:szCs w:val="24"/>
              </w:rPr>
              <w:t>CDE Recommends</w:t>
            </w:r>
          </w:p>
        </w:tc>
      </w:tr>
      <w:tr w:rsidR="00C0445C" w14:paraId="50C7C64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68705" w14:textId="165907A9" w:rsidR="00C0445C" w:rsidRDefault="00C0445C" w:rsidP="00C0445C">
            <w:pPr>
              <w:jc w:val="center"/>
              <w:rPr>
                <w:rFonts w:eastAsia="Arial"/>
                <w:sz w:val="24"/>
                <w:szCs w:val="24"/>
              </w:rPr>
            </w:pPr>
            <w:r>
              <w:rPr>
                <w:rFonts w:eastAsia="Arial"/>
                <w:sz w:val="24"/>
                <w:szCs w:val="24"/>
              </w:rPr>
              <w:lastRenderedPageBreak/>
              <w:t>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6B0B8" w14:textId="05F26D48" w:rsidR="00C0445C" w:rsidRDefault="00C0445C" w:rsidP="00C0445C">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65DE2" w14:textId="6541775A" w:rsidR="00C0445C" w:rsidRDefault="00C0445C" w:rsidP="00C0445C">
            <w:pPr>
              <w:rPr>
                <w:rFonts w:eastAsia="Arial"/>
                <w:sz w:val="24"/>
                <w:szCs w:val="24"/>
              </w:rPr>
            </w:pPr>
            <w:r>
              <w:rPr>
                <w:rFonts w:eastAsia="Arial"/>
                <w:sz w:val="24"/>
                <w:szCs w:val="24"/>
              </w:rPr>
              <w:t>Preface, page 3, line 42 (footnote #3)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C752D" w14:textId="7FBFA19A" w:rsidR="00C0445C" w:rsidRDefault="00C0445C" w:rsidP="00C0445C">
            <w:pPr>
              <w:rPr>
                <w:rFonts w:eastAsia="Arial"/>
                <w:sz w:val="24"/>
                <w:szCs w:val="24"/>
              </w:rPr>
            </w:pPr>
            <w:r>
              <w:rPr>
                <w:rFonts w:eastAsia="Arial"/>
                <w:sz w:val="24"/>
                <w:szCs w:val="24"/>
              </w:rPr>
              <w:t>Change footnote to read, “</w:t>
            </w:r>
            <w:r w:rsidRPr="0070050B">
              <w:rPr>
                <w:rFonts w:eastAsia="Arial"/>
                <w:sz w:val="24"/>
                <w:szCs w:val="24"/>
              </w:rPr>
              <w:t xml:space="preserve">Ethnicity: an identity marker based on ancestry, including nationality, lands/territory, regional culture, </w:t>
            </w:r>
            <w:r>
              <w:rPr>
                <w:rFonts w:eastAsia="Arial"/>
                <w:sz w:val="24"/>
                <w:szCs w:val="24"/>
              </w:rPr>
              <w:t xml:space="preserve">religion, </w:t>
            </w:r>
            <w:r w:rsidRPr="0070050B">
              <w:rPr>
                <w:rFonts w:eastAsia="Arial"/>
                <w:sz w:val="24"/>
                <w:szCs w:val="24"/>
              </w:rPr>
              <w:t>language, history, tradition, etc., that comprise a social group.</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82388" w14:textId="1F361EAC" w:rsidR="00C0445C" w:rsidRDefault="48D5EDE3" w:rsidP="0FF37F66">
            <w:pPr>
              <w:spacing w:line="259" w:lineRule="auto"/>
              <w:rPr>
                <w:rFonts w:eastAsia="Arial"/>
                <w:b/>
                <w:bCs/>
                <w:sz w:val="24"/>
                <w:szCs w:val="24"/>
              </w:rPr>
            </w:pPr>
            <w:r w:rsidRPr="0FF37F66">
              <w:rPr>
                <w:rFonts w:eastAsia="Arial"/>
                <w:b/>
                <w:bCs/>
                <w:sz w:val="24"/>
                <w:szCs w:val="24"/>
              </w:rPr>
              <w:t>CDE Recommends</w:t>
            </w:r>
          </w:p>
        </w:tc>
      </w:tr>
      <w:tr w:rsidR="00C0445C" w14:paraId="4369B11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75A12" w14:textId="70879C95" w:rsidR="00C0445C" w:rsidRDefault="00C0445C" w:rsidP="00C0445C">
            <w:pPr>
              <w:jc w:val="center"/>
              <w:rPr>
                <w:rFonts w:eastAsia="Arial"/>
                <w:sz w:val="24"/>
                <w:szCs w:val="24"/>
              </w:rPr>
            </w:pPr>
            <w:r>
              <w:rPr>
                <w:rFonts w:eastAsia="Arial"/>
                <w:sz w:val="24"/>
                <w:szCs w:val="24"/>
              </w:rPr>
              <w:t>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74725" w14:textId="1EFCA78A" w:rsidR="00C0445C" w:rsidRDefault="00C0445C" w:rsidP="00C0445C">
            <w:pPr>
              <w:rPr>
                <w:rFonts w:eastAsia="Arial"/>
                <w:sz w:val="24"/>
                <w:szCs w:val="24"/>
              </w:rPr>
            </w:pPr>
            <w:r>
              <w:rPr>
                <w:rFonts w:eastAsia="Arial"/>
                <w:sz w:val="24"/>
                <w:szCs w:val="24"/>
              </w:rPr>
              <w:t>9-2-20 Limbrick</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131C7" w14:textId="5DB41BE4" w:rsidR="00C0445C" w:rsidRDefault="00C0445C" w:rsidP="00C0445C">
            <w:pPr>
              <w:rPr>
                <w:rFonts w:eastAsia="Arial"/>
                <w:sz w:val="24"/>
                <w:szCs w:val="24"/>
              </w:rPr>
            </w:pPr>
            <w:r>
              <w:rPr>
                <w:rFonts w:eastAsia="Arial"/>
                <w:sz w:val="24"/>
                <w:szCs w:val="24"/>
              </w:rPr>
              <w:t>Preface, page 3, line 45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F893E" w14:textId="619EF3F6" w:rsidR="00C0445C" w:rsidRDefault="00C0445C" w:rsidP="00C0445C">
            <w:pPr>
              <w:rPr>
                <w:rFonts w:eastAsia="Arial"/>
                <w:sz w:val="24"/>
                <w:szCs w:val="24"/>
              </w:rPr>
            </w:pPr>
            <w:r>
              <w:rPr>
                <w:rFonts w:eastAsia="Arial"/>
                <w:sz w:val="24"/>
                <w:szCs w:val="24"/>
              </w:rPr>
              <w:t>Change to read, “</w:t>
            </w:r>
            <w:r w:rsidRPr="00B436BC">
              <w:rPr>
                <w:rFonts w:eastAsia="Arial"/>
                <w:sz w:val="24"/>
                <w:szCs w:val="24"/>
              </w:rPr>
              <w:t xml:space="preserve">(4) include course outlines that have been approved by the University of California </w:t>
            </w:r>
            <w:r>
              <w:rPr>
                <w:rFonts w:eastAsia="Arial"/>
                <w:sz w:val="24"/>
                <w:szCs w:val="24"/>
              </w:rPr>
              <w:t xml:space="preserve">and California State University </w:t>
            </w:r>
            <w:r w:rsidRPr="00B436BC">
              <w:rPr>
                <w:rFonts w:eastAsia="Arial"/>
                <w:sz w:val="24"/>
                <w:szCs w:val="24"/>
              </w:rPr>
              <w:t>as having met the “A–G” requirements for college readiness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0E339" w14:textId="658A4F0E" w:rsidR="00C0445C" w:rsidRDefault="178F85B5" w:rsidP="0FF37F66">
            <w:pPr>
              <w:rPr>
                <w:rFonts w:eastAsia="Arial"/>
                <w:b/>
                <w:bCs/>
                <w:sz w:val="24"/>
                <w:szCs w:val="24"/>
              </w:rPr>
            </w:pPr>
            <w:r w:rsidRPr="0FF37F66">
              <w:rPr>
                <w:rFonts w:eastAsia="Arial"/>
                <w:b/>
                <w:bCs/>
                <w:sz w:val="24"/>
                <w:szCs w:val="24"/>
              </w:rPr>
              <w:t>CDE Recommends</w:t>
            </w:r>
          </w:p>
        </w:tc>
      </w:tr>
      <w:tr w:rsidR="00C0445C" w14:paraId="07B57DB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B376C" w14:textId="1D8EF731" w:rsidR="00C0445C" w:rsidRDefault="00C0445C" w:rsidP="00C0445C">
            <w:pPr>
              <w:jc w:val="center"/>
              <w:rPr>
                <w:rFonts w:eastAsia="Arial"/>
                <w:sz w:val="24"/>
                <w:szCs w:val="24"/>
              </w:rPr>
            </w:pPr>
            <w:r>
              <w:rPr>
                <w:rFonts w:eastAsia="Arial"/>
                <w:sz w:val="24"/>
                <w:szCs w:val="24"/>
              </w:rPr>
              <w:t>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A2005" w14:textId="5D9F3434" w:rsidR="00C0445C" w:rsidRDefault="00C0445C" w:rsidP="00C0445C">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B4E56" w14:textId="21DB1EF9" w:rsidR="00C0445C" w:rsidRDefault="00C0445C" w:rsidP="00C0445C">
            <w:pPr>
              <w:rPr>
                <w:rFonts w:eastAsia="Arial"/>
                <w:sz w:val="24"/>
                <w:szCs w:val="24"/>
              </w:rPr>
            </w:pPr>
            <w:r>
              <w:rPr>
                <w:rFonts w:eastAsia="Arial"/>
                <w:sz w:val="24"/>
                <w:szCs w:val="24"/>
              </w:rPr>
              <w:t>Preface, page 3, lines 48</w:t>
            </w:r>
            <w:r w:rsidR="00515DF7">
              <w:rPr>
                <w:rFonts w:eastAsia="Arial"/>
                <w:sz w:val="24"/>
                <w:szCs w:val="24"/>
              </w:rPr>
              <w:t>–</w:t>
            </w:r>
            <w:r>
              <w:rPr>
                <w:rFonts w:eastAsia="Arial"/>
                <w:sz w:val="24"/>
                <w:szCs w:val="24"/>
              </w:rPr>
              <w:t>50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91016" w14:textId="3CC9249B" w:rsidR="00C0445C" w:rsidRDefault="00C0445C" w:rsidP="00C0445C">
            <w:pPr>
              <w:rPr>
                <w:rFonts w:eastAsia="Arial"/>
                <w:sz w:val="24"/>
                <w:szCs w:val="24"/>
              </w:rPr>
            </w:pPr>
            <w:r>
              <w:rPr>
                <w:rFonts w:eastAsia="Arial"/>
                <w:sz w:val="24"/>
                <w:szCs w:val="24"/>
              </w:rPr>
              <w:t>Change to, “</w:t>
            </w:r>
            <w:r w:rsidRPr="004E2975">
              <w:rPr>
                <w:rFonts w:eastAsia="Arial"/>
                <w:sz w:val="24"/>
                <w:szCs w:val="24"/>
              </w:rPr>
              <w:t>(5) be developed with the guidance of classroom teachers, college/university ethnic studies faculty and experts, representatives from local educational agencies</w:t>
            </w:r>
            <w:r>
              <w:rPr>
                <w:rFonts w:eastAsia="Arial"/>
                <w:sz w:val="24"/>
                <w:szCs w:val="24"/>
              </w:rPr>
              <w:t>, and representation from the ethnic populations referenced directly, where possible.”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AE379" w14:textId="0607B61D" w:rsidR="00C0445C" w:rsidRDefault="6F53633B" w:rsidP="0FF37F66">
            <w:pPr>
              <w:spacing w:line="259" w:lineRule="auto"/>
              <w:rPr>
                <w:rFonts w:eastAsia="Arial"/>
                <w:b/>
                <w:bCs/>
                <w:sz w:val="24"/>
                <w:szCs w:val="24"/>
              </w:rPr>
            </w:pPr>
            <w:r w:rsidRPr="0FF37F66">
              <w:rPr>
                <w:rFonts w:eastAsia="Arial"/>
                <w:b/>
                <w:bCs/>
                <w:sz w:val="24"/>
                <w:szCs w:val="24"/>
              </w:rPr>
              <w:t>CDE Recommends</w:t>
            </w:r>
          </w:p>
        </w:tc>
      </w:tr>
      <w:tr w:rsidR="00C0445C" w14:paraId="17019F7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BBC93" w14:textId="10ADDE68" w:rsidR="00C0445C" w:rsidRDefault="00C0445C" w:rsidP="00C0445C">
            <w:pPr>
              <w:jc w:val="center"/>
              <w:rPr>
                <w:rFonts w:eastAsia="Arial"/>
                <w:sz w:val="24"/>
                <w:szCs w:val="24"/>
              </w:rPr>
            </w:pPr>
            <w:r>
              <w:rPr>
                <w:rFonts w:eastAsia="Arial"/>
                <w:sz w:val="24"/>
                <w:szCs w:val="24"/>
              </w:rPr>
              <w:t>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E48E4" w14:textId="213CCF89" w:rsidR="00C0445C" w:rsidRDefault="00C0445C" w:rsidP="00C0445C">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F257A" w14:textId="25434465" w:rsidR="00C0445C" w:rsidRDefault="00C0445C" w:rsidP="00C0445C">
            <w:pPr>
              <w:rPr>
                <w:rFonts w:eastAsia="Arial"/>
                <w:sz w:val="24"/>
                <w:szCs w:val="24"/>
              </w:rPr>
            </w:pPr>
            <w:r>
              <w:rPr>
                <w:rFonts w:eastAsia="Arial"/>
                <w:sz w:val="24"/>
                <w:szCs w:val="24"/>
              </w:rPr>
              <w:t>Preface, page 3, lines 52</w:t>
            </w:r>
            <w:r w:rsidR="00515DF7">
              <w:rPr>
                <w:rFonts w:eastAsia="Arial"/>
                <w:sz w:val="24"/>
                <w:szCs w:val="24"/>
              </w:rPr>
              <w:t>–</w:t>
            </w:r>
            <w:r>
              <w:rPr>
                <w:rFonts w:eastAsia="Arial"/>
                <w:sz w:val="24"/>
                <w:szCs w:val="24"/>
              </w:rPr>
              <w:t>55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D7A36" w14:textId="599B8623" w:rsidR="00C0445C" w:rsidRDefault="00C0445C" w:rsidP="00C0445C">
            <w:pPr>
              <w:rPr>
                <w:rFonts w:eastAsia="Arial"/>
                <w:sz w:val="24"/>
                <w:szCs w:val="24"/>
              </w:rPr>
            </w:pPr>
            <w:r>
              <w:rPr>
                <w:rFonts w:eastAsia="Arial"/>
                <w:sz w:val="24"/>
                <w:szCs w:val="24"/>
              </w:rPr>
              <w:t>Change to, “</w:t>
            </w:r>
            <w:r w:rsidRPr="0070050B">
              <w:rPr>
                <w:rFonts w:eastAsia="Arial"/>
                <w:sz w:val="24"/>
                <w:szCs w:val="24"/>
              </w:rPr>
              <w:t xml:space="preserve">The Ethnic Studies Model Curriculum will focus on the traditional ethnic studies first established in higher education which has been characterized by four foundational disciplines: African American, Chicana/o/x and Latina/o/x, Native American, and Asian American </w:t>
            </w:r>
            <w:r>
              <w:rPr>
                <w:rFonts w:eastAsia="Arial"/>
                <w:sz w:val="24"/>
                <w:szCs w:val="24"/>
              </w:rPr>
              <w:t xml:space="preserve">and Pacific Islander </w:t>
            </w:r>
            <w:r w:rsidRPr="0070050B">
              <w:rPr>
                <w:rFonts w:eastAsia="Arial"/>
                <w:sz w:val="24"/>
                <w:szCs w:val="24"/>
              </w:rPr>
              <w:t>studies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628A1" w14:textId="798D8594" w:rsidR="00C0445C" w:rsidRDefault="5DAB8076" w:rsidP="0FF37F66">
            <w:pPr>
              <w:spacing w:line="259" w:lineRule="auto"/>
              <w:rPr>
                <w:rFonts w:eastAsia="Arial"/>
                <w:b/>
                <w:bCs/>
                <w:sz w:val="24"/>
                <w:szCs w:val="24"/>
              </w:rPr>
            </w:pPr>
            <w:r w:rsidRPr="0FF37F66">
              <w:rPr>
                <w:rFonts w:eastAsia="Arial"/>
                <w:b/>
                <w:bCs/>
                <w:sz w:val="24"/>
                <w:szCs w:val="24"/>
              </w:rPr>
              <w:t>CDE Recommends</w:t>
            </w:r>
          </w:p>
        </w:tc>
      </w:tr>
      <w:tr w:rsidR="00C0445C" w14:paraId="3907FF1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845E7" w14:textId="7939F9D2" w:rsidR="00C0445C" w:rsidRDefault="00C0445C" w:rsidP="00C0445C">
            <w:pPr>
              <w:jc w:val="center"/>
              <w:rPr>
                <w:rFonts w:eastAsia="Arial"/>
                <w:sz w:val="24"/>
                <w:szCs w:val="24"/>
              </w:rPr>
            </w:pPr>
            <w:r>
              <w:rPr>
                <w:rFonts w:eastAsia="Arial"/>
                <w:sz w:val="24"/>
                <w:szCs w:val="24"/>
              </w:rPr>
              <w:t>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E8A2F" w14:textId="4D5605DE" w:rsidR="00C0445C" w:rsidRDefault="00C0445C" w:rsidP="00C0445C">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7E9B0" w14:textId="331118BC" w:rsidR="00C0445C" w:rsidRDefault="00C0445C" w:rsidP="00C0445C">
            <w:pPr>
              <w:rPr>
                <w:rFonts w:eastAsia="Arial"/>
                <w:sz w:val="24"/>
                <w:szCs w:val="24"/>
              </w:rPr>
            </w:pPr>
            <w:r>
              <w:rPr>
                <w:rFonts w:eastAsia="Arial"/>
                <w:sz w:val="24"/>
                <w:szCs w:val="24"/>
              </w:rPr>
              <w:t>Preface, page 4, line 65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D031F" w14:textId="4BE98443" w:rsidR="00C0445C" w:rsidRDefault="00C0445C" w:rsidP="00C0445C">
            <w:pPr>
              <w:rPr>
                <w:rFonts w:eastAsia="Arial"/>
                <w:sz w:val="24"/>
                <w:szCs w:val="24"/>
              </w:rPr>
            </w:pPr>
            <w:r>
              <w:rPr>
                <w:rFonts w:eastAsia="Arial"/>
                <w:sz w:val="24"/>
                <w:szCs w:val="24"/>
              </w:rPr>
              <w:t>Add sentence, “</w:t>
            </w:r>
            <w:r w:rsidRPr="004E2975">
              <w:rPr>
                <w:rFonts w:eastAsia="Arial"/>
                <w:sz w:val="24"/>
                <w:szCs w:val="24"/>
              </w:rPr>
              <w:t>The adaptations should center on deepening or</w:t>
            </w:r>
            <w:r>
              <w:rPr>
                <w:rFonts w:eastAsia="Arial"/>
                <w:sz w:val="24"/>
                <w:szCs w:val="24"/>
              </w:rPr>
              <w:t xml:space="preserve"> </w:t>
            </w:r>
            <w:r w:rsidRPr="004E2975">
              <w:rPr>
                <w:rFonts w:eastAsia="Arial"/>
                <w:sz w:val="24"/>
                <w:szCs w:val="24"/>
              </w:rPr>
              <w:t>augmenting, rather than scaling down any of the four disciplines.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D6B3D" w14:textId="52304AFC" w:rsidR="00C0445C" w:rsidRDefault="00C0445C" w:rsidP="00C0445C">
            <w:pPr>
              <w:rPr>
                <w:rFonts w:eastAsia="Arial"/>
                <w:sz w:val="24"/>
                <w:szCs w:val="24"/>
              </w:rPr>
            </w:pPr>
            <w:r>
              <w:rPr>
                <w:rFonts w:eastAsia="Arial"/>
                <w:sz w:val="24"/>
                <w:szCs w:val="24"/>
              </w:rPr>
              <w:t>[intentionally blank]</w:t>
            </w:r>
          </w:p>
        </w:tc>
      </w:tr>
      <w:tr w:rsidR="00C0445C" w14:paraId="1806531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870F0" w14:textId="4031D66A" w:rsidR="00C0445C" w:rsidRDefault="00C0445C" w:rsidP="00C0445C">
            <w:pPr>
              <w:jc w:val="center"/>
              <w:rPr>
                <w:rFonts w:eastAsia="Arial"/>
                <w:sz w:val="24"/>
                <w:szCs w:val="24"/>
              </w:rPr>
            </w:pPr>
            <w:r>
              <w:rPr>
                <w:rFonts w:eastAsia="Arial"/>
                <w:sz w:val="24"/>
                <w:szCs w:val="24"/>
              </w:rPr>
              <w:t>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165C1" w14:textId="0D12C12D" w:rsidR="00C0445C" w:rsidRDefault="00C0445C" w:rsidP="00C0445C">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96A4B" w14:textId="3F59C9E0" w:rsidR="00C0445C" w:rsidRDefault="00C0445C" w:rsidP="00C0445C">
            <w:pPr>
              <w:rPr>
                <w:rFonts w:eastAsia="Arial"/>
                <w:sz w:val="24"/>
                <w:szCs w:val="24"/>
              </w:rPr>
            </w:pPr>
            <w:r>
              <w:rPr>
                <w:rFonts w:eastAsia="Arial"/>
                <w:sz w:val="24"/>
                <w:szCs w:val="24"/>
              </w:rPr>
              <w:t>Preface, page 4, lines 66</w:t>
            </w:r>
            <w:r w:rsidR="00515DF7">
              <w:rPr>
                <w:rFonts w:eastAsia="Arial"/>
                <w:sz w:val="24"/>
                <w:szCs w:val="24"/>
              </w:rPr>
              <w:t>–</w:t>
            </w:r>
            <w:r>
              <w:rPr>
                <w:rFonts w:eastAsia="Arial"/>
                <w:sz w:val="24"/>
                <w:szCs w:val="24"/>
              </w:rPr>
              <w:t>69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F762C" w14:textId="4B4D8619" w:rsidR="00C0445C" w:rsidRDefault="207ECD49" w:rsidP="00C0445C">
            <w:pPr>
              <w:rPr>
                <w:rFonts w:eastAsia="Arial"/>
                <w:sz w:val="24"/>
                <w:szCs w:val="24"/>
              </w:rPr>
            </w:pPr>
            <w:r w:rsidRPr="173C5ABE">
              <w:rPr>
                <w:rFonts w:eastAsia="Arial"/>
                <w:sz w:val="24"/>
                <w:szCs w:val="24"/>
              </w:rPr>
              <w:t>Change “anti-Semitism” to “antisemitism</w:t>
            </w:r>
            <w:r w:rsidR="079DB85E" w:rsidRPr="173C5ABE">
              <w:rPr>
                <w:rFonts w:eastAsia="Arial"/>
                <w:sz w:val="24"/>
                <w:szCs w:val="24"/>
              </w:rPr>
              <w:t>.</w:t>
            </w:r>
            <w:r w:rsidRPr="173C5ABE">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636D4" w14:textId="5F65D782" w:rsidR="0FF37F66" w:rsidRDefault="0B13890C" w:rsidP="0FF37F66">
            <w:pPr>
              <w:rPr>
                <w:rFonts w:eastAsia="Arial"/>
                <w:b/>
                <w:bCs/>
                <w:sz w:val="24"/>
                <w:szCs w:val="24"/>
              </w:rPr>
            </w:pPr>
            <w:r w:rsidRPr="519FC373">
              <w:rPr>
                <w:rFonts w:eastAsia="Arial"/>
                <w:b/>
                <w:bCs/>
                <w:sz w:val="24"/>
                <w:szCs w:val="24"/>
              </w:rPr>
              <w:t>CDE Recommends</w:t>
            </w:r>
          </w:p>
          <w:p w14:paraId="6CA52EEE" w14:textId="7B3BDA66" w:rsidR="00C0445C" w:rsidRDefault="00C0445C" w:rsidP="00C0445C">
            <w:pPr>
              <w:rPr>
                <w:rFonts w:eastAsia="Arial"/>
                <w:sz w:val="24"/>
                <w:szCs w:val="24"/>
              </w:rPr>
            </w:pPr>
            <w:r>
              <w:rPr>
                <w:rFonts w:eastAsia="Arial"/>
                <w:sz w:val="24"/>
                <w:szCs w:val="24"/>
              </w:rPr>
              <w:t>If this edit is approved, CDE will make the change throughout the document.</w:t>
            </w:r>
          </w:p>
        </w:tc>
      </w:tr>
      <w:tr w:rsidR="0050280F" w14:paraId="538157B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3203C" w14:textId="1025091E" w:rsidR="0050280F" w:rsidRDefault="0050280F" w:rsidP="0050280F">
            <w:pPr>
              <w:jc w:val="center"/>
              <w:rPr>
                <w:rFonts w:eastAsia="Arial"/>
                <w:sz w:val="24"/>
                <w:szCs w:val="24"/>
              </w:rPr>
            </w:pPr>
            <w:r>
              <w:rPr>
                <w:rFonts w:eastAsia="Arial"/>
                <w:sz w:val="24"/>
                <w:szCs w:val="24"/>
              </w:rPr>
              <w:lastRenderedPageBreak/>
              <w:t>10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14635" w14:textId="0D12C12D" w:rsidR="0050280F" w:rsidRDefault="0050280F" w:rsidP="0050280F">
            <w:pPr>
              <w:rPr>
                <w:rFonts w:eastAsia="Arial"/>
                <w:sz w:val="24"/>
                <w:szCs w:val="24"/>
              </w:rPr>
            </w:pPr>
            <w:r w:rsidRPr="173C5ABE">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4A8E3" w14:textId="3F59C9E0" w:rsidR="0050280F" w:rsidRDefault="0050280F" w:rsidP="0050280F">
            <w:pPr>
              <w:rPr>
                <w:rFonts w:eastAsia="Arial"/>
                <w:sz w:val="24"/>
                <w:szCs w:val="24"/>
              </w:rPr>
            </w:pPr>
            <w:r w:rsidRPr="173C5ABE">
              <w:rPr>
                <w:rFonts w:eastAsia="Arial"/>
                <w:sz w:val="24"/>
                <w:szCs w:val="24"/>
              </w:rPr>
              <w:t>Preface, page 4, lines 66–69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EC7C9" w14:textId="13D17516" w:rsidR="0050280F" w:rsidRDefault="0050280F" w:rsidP="0050280F">
            <w:pPr>
              <w:rPr>
                <w:rFonts w:eastAsia="Arial"/>
                <w:sz w:val="24"/>
                <w:szCs w:val="24"/>
              </w:rPr>
            </w:pPr>
            <w:r w:rsidRPr="173C5ABE">
              <w:rPr>
                <w:rFonts w:eastAsia="Arial"/>
                <w:sz w:val="24"/>
                <w:szCs w:val="24"/>
              </w:rPr>
              <w:t>Add a footnote to the term “antisemitism,” which reads: “Antisemitism is hatred, discrimination, fear, and prejudice against Jews based on stereotypes and myths that target their ethnicity, culture, religion, traditions, right to self-determination, or connection to the State of Israel.”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8ABE7" w14:textId="327A6E87" w:rsidR="0050280F" w:rsidRDefault="006E2256" w:rsidP="0050280F">
            <w:pPr>
              <w:spacing w:line="259" w:lineRule="auto"/>
            </w:pPr>
            <w:r>
              <w:rPr>
                <w:rFonts w:eastAsia="Arial"/>
                <w:sz w:val="24"/>
                <w:szCs w:val="24"/>
              </w:rPr>
              <w:t>[Intentionally blank]</w:t>
            </w:r>
          </w:p>
        </w:tc>
      </w:tr>
      <w:tr w:rsidR="0050280F" w14:paraId="7E8C44D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46DDE" w14:textId="77DB786C" w:rsidR="0050280F" w:rsidRDefault="0050280F" w:rsidP="0050280F">
            <w:pPr>
              <w:jc w:val="center"/>
              <w:rPr>
                <w:rFonts w:eastAsia="Arial"/>
                <w:sz w:val="24"/>
                <w:szCs w:val="24"/>
              </w:rPr>
            </w:pPr>
            <w:r>
              <w:rPr>
                <w:rFonts w:eastAsia="Arial"/>
                <w:sz w:val="24"/>
                <w:szCs w:val="24"/>
              </w:rPr>
              <w:t>11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79D1D" w14:textId="0F4B2D8D" w:rsidR="0050280F" w:rsidRDefault="0050280F" w:rsidP="0050280F">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3359B" w14:textId="1C924A6E" w:rsidR="0050280F" w:rsidRDefault="0050280F" w:rsidP="0050280F">
            <w:pPr>
              <w:rPr>
                <w:rFonts w:eastAsia="Arial"/>
                <w:sz w:val="24"/>
                <w:szCs w:val="24"/>
              </w:rPr>
            </w:pPr>
            <w:r>
              <w:rPr>
                <w:rFonts w:eastAsia="Arial"/>
                <w:sz w:val="24"/>
                <w:szCs w:val="24"/>
              </w:rPr>
              <w:t>Preface, page 4, lines 66–69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C4D82" w14:textId="1DFCD909" w:rsidR="0050280F" w:rsidRDefault="0050280F" w:rsidP="0050280F">
            <w:pPr>
              <w:rPr>
                <w:rFonts w:eastAsia="Arial"/>
                <w:sz w:val="24"/>
                <w:szCs w:val="24"/>
              </w:rPr>
            </w:pPr>
            <w:r>
              <w:rPr>
                <w:rFonts w:eastAsia="Arial"/>
                <w:sz w:val="24"/>
                <w:szCs w:val="24"/>
              </w:rPr>
              <w:t>Change to read, “</w:t>
            </w:r>
            <w:r w:rsidRPr="004E2975">
              <w:rPr>
                <w:rFonts w:eastAsia="Arial"/>
                <w:sz w:val="24"/>
                <w:szCs w:val="24"/>
              </w:rPr>
              <w:t>This model curriculum is a step to rectifying omission of the experiences and cultures of</w:t>
            </w:r>
            <w:r>
              <w:rPr>
                <w:rFonts w:eastAsia="Arial"/>
                <w:sz w:val="24"/>
                <w:szCs w:val="24"/>
              </w:rPr>
              <w:t xml:space="preserve"> </w:t>
            </w:r>
            <w:r w:rsidRPr="004E2975">
              <w:rPr>
                <w:rFonts w:eastAsia="Arial"/>
                <w:sz w:val="24"/>
                <w:szCs w:val="24"/>
              </w:rPr>
              <w:t>communities within California. Ethnic studies</w:t>
            </w:r>
            <w:r>
              <w:rPr>
                <w:rFonts w:eastAsia="Arial"/>
                <w:sz w:val="24"/>
                <w:szCs w:val="24"/>
              </w:rPr>
              <w:t xml:space="preserve"> </w:t>
            </w:r>
            <w:r w:rsidRPr="004E2975">
              <w:rPr>
                <w:rFonts w:eastAsia="Arial"/>
                <w:sz w:val="24"/>
                <w:szCs w:val="24"/>
              </w:rPr>
              <w:t>courses address institutionalized systems of advantage, and address the causes of racism and other forms of bigotry including</w:t>
            </w:r>
            <w:r>
              <w:rPr>
                <w:rFonts w:eastAsia="Arial"/>
                <w:sz w:val="24"/>
                <w:szCs w:val="24"/>
              </w:rPr>
              <w:t xml:space="preserve"> </w:t>
            </w:r>
            <w:r w:rsidRPr="004E2975">
              <w:rPr>
                <w:rFonts w:eastAsia="Arial"/>
                <w:sz w:val="24"/>
                <w:szCs w:val="24"/>
              </w:rPr>
              <w:t>anti-Semitism and Islamophobia within our culture and governmental policies.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A1D5D" w14:textId="42092491" w:rsidR="0050280F" w:rsidRPr="003245AE" w:rsidRDefault="0050280F" w:rsidP="0050280F">
            <w:pPr>
              <w:rPr>
                <w:rFonts w:eastAsia="Arial"/>
                <w:b/>
                <w:sz w:val="24"/>
                <w:szCs w:val="24"/>
              </w:rPr>
            </w:pPr>
            <w:r w:rsidRPr="003245AE">
              <w:rPr>
                <w:rFonts w:eastAsia="Arial"/>
                <w:b/>
                <w:sz w:val="24"/>
                <w:szCs w:val="24"/>
              </w:rPr>
              <w:t>CDE Recommend</w:t>
            </w:r>
            <w:r w:rsidR="003245AE" w:rsidRPr="003245AE">
              <w:rPr>
                <w:rFonts w:eastAsia="Arial"/>
                <w:b/>
                <w:sz w:val="24"/>
                <w:szCs w:val="24"/>
              </w:rPr>
              <w:t>s</w:t>
            </w:r>
          </w:p>
          <w:p w14:paraId="2F6631AB" w14:textId="09A91F0A" w:rsidR="0050280F" w:rsidRDefault="0050280F" w:rsidP="0050280F">
            <w:pPr>
              <w:rPr>
                <w:rFonts w:eastAsia="Arial"/>
                <w:sz w:val="24"/>
                <w:szCs w:val="24"/>
              </w:rPr>
            </w:pPr>
            <w:r w:rsidRPr="519FC373">
              <w:rPr>
                <w:rFonts w:eastAsia="Arial"/>
                <w:sz w:val="24"/>
                <w:szCs w:val="24"/>
              </w:rPr>
              <w:t>This edit overlaps with the one above.</w:t>
            </w:r>
          </w:p>
        </w:tc>
      </w:tr>
      <w:tr w:rsidR="0050280F" w14:paraId="5421A0A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BF060" w14:textId="39A7ADBD" w:rsidR="0050280F" w:rsidRDefault="0050280F" w:rsidP="0050280F">
            <w:pPr>
              <w:jc w:val="center"/>
              <w:rPr>
                <w:rFonts w:eastAsia="Arial"/>
                <w:sz w:val="24"/>
                <w:szCs w:val="24"/>
              </w:rPr>
            </w:pPr>
            <w:r>
              <w:rPr>
                <w:rFonts w:eastAsia="Arial"/>
                <w:sz w:val="24"/>
                <w:szCs w:val="24"/>
              </w:rPr>
              <w:t>12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168F7" w14:textId="06EB488C" w:rsidR="0050280F" w:rsidRDefault="0050280F" w:rsidP="0050280F">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4C09E" w14:textId="6EC84C03" w:rsidR="0050280F" w:rsidRDefault="0050280F" w:rsidP="0050280F">
            <w:pPr>
              <w:rPr>
                <w:rFonts w:eastAsia="Arial"/>
                <w:sz w:val="24"/>
                <w:szCs w:val="24"/>
              </w:rPr>
            </w:pPr>
            <w:r>
              <w:rPr>
                <w:rFonts w:eastAsia="Arial"/>
                <w:sz w:val="24"/>
                <w:szCs w:val="24"/>
              </w:rPr>
              <w:t>Preface, page 4, lines 69–72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E5507" w14:textId="67E91D3F" w:rsidR="0050280F" w:rsidRDefault="0050280F" w:rsidP="0050280F">
            <w:pPr>
              <w:rPr>
                <w:rFonts w:eastAsia="Arial"/>
                <w:sz w:val="24"/>
                <w:szCs w:val="24"/>
              </w:rPr>
            </w:pPr>
            <w:r>
              <w:rPr>
                <w:rFonts w:eastAsia="Arial"/>
                <w:sz w:val="24"/>
                <w:szCs w:val="24"/>
              </w:rPr>
              <w:t>Change to, “</w:t>
            </w:r>
            <w:r w:rsidRPr="004E2975">
              <w:rPr>
                <w:rFonts w:eastAsia="Arial"/>
                <w:sz w:val="24"/>
                <w:szCs w:val="24"/>
              </w:rPr>
              <w:t xml:space="preserve">Educators can create and utilize lessons rooted in the four foundational disciplines alongside the sample key themes of (1) Identity, (2) History and Movement, (3) Systems of Power, and (4) </w:t>
            </w:r>
            <w:r>
              <w:rPr>
                <w:rFonts w:eastAsia="Arial"/>
                <w:sz w:val="24"/>
                <w:szCs w:val="24"/>
              </w:rPr>
              <w:t>Civic</w:t>
            </w:r>
            <w:r w:rsidRPr="004E2975">
              <w:rPr>
                <w:rFonts w:eastAsia="Arial"/>
                <w:sz w:val="24"/>
                <w:szCs w:val="24"/>
              </w:rPr>
              <w:t xml:space="preserve"> Movements and Equity to make connections to the experiences of all students.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0A90A" w14:textId="19A98FD8" w:rsidR="0050280F" w:rsidRDefault="009556A7" w:rsidP="009556A7">
            <w:pPr>
              <w:spacing w:after="240"/>
              <w:rPr>
                <w:rFonts w:eastAsia="Arial"/>
                <w:sz w:val="24"/>
                <w:szCs w:val="24"/>
              </w:rPr>
            </w:pPr>
            <w:r>
              <w:rPr>
                <w:rFonts w:eastAsia="Arial"/>
                <w:sz w:val="24"/>
                <w:szCs w:val="24"/>
              </w:rPr>
              <w:t>[intentionally blank]</w:t>
            </w:r>
          </w:p>
        </w:tc>
      </w:tr>
      <w:tr w:rsidR="0050280F" w14:paraId="5AEFE43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F618E" w14:textId="70C0F1B7" w:rsidR="0050280F" w:rsidRDefault="0050280F" w:rsidP="0050280F">
            <w:pPr>
              <w:jc w:val="center"/>
              <w:rPr>
                <w:rFonts w:eastAsia="Arial"/>
                <w:sz w:val="24"/>
                <w:szCs w:val="24"/>
              </w:rPr>
            </w:pPr>
            <w:r w:rsidRPr="173C5ABE">
              <w:rPr>
                <w:rFonts w:eastAsia="Arial"/>
                <w:sz w:val="24"/>
                <w:szCs w:val="24"/>
              </w:rPr>
              <w:t>13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E840A" w14:textId="716D5487" w:rsidR="0050280F" w:rsidRDefault="0050280F" w:rsidP="0050280F">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C4C6D" w14:textId="290172C6" w:rsidR="0050280F" w:rsidRDefault="0050280F" w:rsidP="0050280F">
            <w:pPr>
              <w:rPr>
                <w:rFonts w:eastAsia="Arial"/>
                <w:sz w:val="24"/>
                <w:szCs w:val="24"/>
              </w:rPr>
            </w:pPr>
            <w:r>
              <w:rPr>
                <w:rFonts w:eastAsia="Arial"/>
                <w:sz w:val="24"/>
                <w:szCs w:val="24"/>
              </w:rPr>
              <w:t>Preface, page 4, line 72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CAE70" w14:textId="2EDA2CB8" w:rsidR="0050280F" w:rsidRDefault="0050280F" w:rsidP="0050280F">
            <w:pPr>
              <w:rPr>
                <w:rFonts w:eastAsia="Arial"/>
                <w:sz w:val="24"/>
                <w:szCs w:val="24"/>
              </w:rPr>
            </w:pPr>
            <w:r>
              <w:rPr>
                <w:rFonts w:eastAsia="Arial"/>
                <w:sz w:val="24"/>
                <w:szCs w:val="24"/>
              </w:rPr>
              <w:t>Add sentence, “</w:t>
            </w:r>
            <w:r w:rsidRPr="004E2975">
              <w:rPr>
                <w:rFonts w:eastAsia="Arial"/>
                <w:sz w:val="24"/>
                <w:szCs w:val="24"/>
              </w:rPr>
              <w:t>Students equipped with knowledge of the</w:t>
            </w:r>
            <w:r>
              <w:rPr>
                <w:rFonts w:eastAsia="Arial"/>
                <w:sz w:val="24"/>
                <w:szCs w:val="24"/>
              </w:rPr>
              <w:t xml:space="preserve"> </w:t>
            </w:r>
            <w:r w:rsidRPr="004E2975">
              <w:rPr>
                <w:rFonts w:eastAsia="Arial"/>
                <w:sz w:val="24"/>
                <w:szCs w:val="24"/>
              </w:rPr>
              <w:t>foundational disciplines and key themes should also apply research and analytical skills to</w:t>
            </w:r>
            <w:r>
              <w:rPr>
                <w:rFonts w:eastAsia="Arial"/>
                <w:sz w:val="24"/>
                <w:szCs w:val="24"/>
              </w:rPr>
              <w:t xml:space="preserve"> </w:t>
            </w:r>
            <w:r w:rsidRPr="004E2975">
              <w:rPr>
                <w:rFonts w:eastAsia="Arial"/>
                <w:sz w:val="24"/>
                <w:szCs w:val="24"/>
              </w:rPr>
              <w:t>examine the social, political, historical, economic, environmental, ethical, and other trends and</w:t>
            </w:r>
            <w:r>
              <w:rPr>
                <w:rFonts w:eastAsia="Arial"/>
                <w:sz w:val="24"/>
                <w:szCs w:val="24"/>
              </w:rPr>
              <w:t xml:space="preserve"> </w:t>
            </w:r>
            <w:r w:rsidRPr="004E2975">
              <w:rPr>
                <w:rFonts w:eastAsia="Arial"/>
                <w:sz w:val="24"/>
                <w:szCs w:val="24"/>
              </w:rPr>
              <w:t>influences in decision-making within their context and acquire the relevant civic knowledge and</w:t>
            </w:r>
            <w:r>
              <w:rPr>
                <w:rFonts w:eastAsia="Arial"/>
                <w:sz w:val="24"/>
                <w:szCs w:val="24"/>
              </w:rPr>
              <w:t xml:space="preserve"> </w:t>
            </w:r>
            <w:r w:rsidRPr="004E2975">
              <w:rPr>
                <w:rFonts w:eastAsia="Arial"/>
                <w:sz w:val="24"/>
                <w:szCs w:val="24"/>
              </w:rPr>
              <w:t>skills to take actions to positively inform and/or effect social and policy decision-making at local,</w:t>
            </w:r>
            <w:r>
              <w:rPr>
                <w:rFonts w:eastAsia="Arial"/>
                <w:sz w:val="24"/>
                <w:szCs w:val="24"/>
              </w:rPr>
              <w:t xml:space="preserve"> </w:t>
            </w:r>
            <w:r w:rsidRPr="004E2975">
              <w:rPr>
                <w:rFonts w:eastAsia="Arial"/>
                <w:sz w:val="24"/>
                <w:szCs w:val="24"/>
              </w:rPr>
              <w:t>state, or national levels.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CEB69" w14:textId="1236FD6F" w:rsidR="0050280F" w:rsidRDefault="00DE4F5A" w:rsidP="0050280F">
            <w:pPr>
              <w:rPr>
                <w:rFonts w:eastAsia="Arial"/>
                <w:sz w:val="24"/>
                <w:szCs w:val="24"/>
              </w:rPr>
            </w:pPr>
            <w:r>
              <w:rPr>
                <w:rFonts w:eastAsia="Arial"/>
                <w:sz w:val="24"/>
                <w:szCs w:val="24"/>
              </w:rPr>
              <w:t>[intentionally blank]</w:t>
            </w:r>
          </w:p>
        </w:tc>
      </w:tr>
      <w:tr w:rsidR="0050280F" w14:paraId="116F4C8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1F11B" w14:textId="3505F351" w:rsidR="0050280F" w:rsidRDefault="0050280F" w:rsidP="0050280F">
            <w:pPr>
              <w:jc w:val="center"/>
              <w:rPr>
                <w:rFonts w:eastAsia="Arial"/>
                <w:sz w:val="24"/>
                <w:szCs w:val="24"/>
              </w:rPr>
            </w:pPr>
            <w:r w:rsidRPr="173C5ABE">
              <w:rPr>
                <w:rFonts w:eastAsia="Arial"/>
                <w:sz w:val="24"/>
                <w:szCs w:val="24"/>
              </w:rPr>
              <w:lastRenderedPageBreak/>
              <w:t>14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80FF7" w14:textId="343DDA9B" w:rsidR="0050280F" w:rsidRDefault="0050280F" w:rsidP="0050280F">
            <w:pPr>
              <w:rPr>
                <w:rFonts w:eastAsia="Arial"/>
                <w:sz w:val="24"/>
                <w:szCs w:val="24"/>
              </w:rPr>
            </w:pPr>
            <w:r w:rsidRPr="485A9630">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BDD6D" w14:textId="5BF1763A" w:rsidR="0050280F" w:rsidRDefault="0050280F" w:rsidP="004E7FE6">
            <w:pPr>
              <w:rPr>
                <w:rFonts w:eastAsia="Arial"/>
                <w:sz w:val="24"/>
                <w:szCs w:val="24"/>
              </w:rPr>
            </w:pPr>
            <w:r w:rsidRPr="485A9630">
              <w:rPr>
                <w:rFonts w:eastAsia="Arial"/>
                <w:sz w:val="24"/>
                <w:szCs w:val="24"/>
              </w:rPr>
              <w:t>Preface, page 4, line 72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AB415" w14:textId="62765D8E" w:rsidR="0050280F" w:rsidRDefault="0050280F" w:rsidP="00A2400D">
            <w:pPr>
              <w:spacing w:after="240"/>
              <w:rPr>
                <w:rFonts w:eastAsia="Arial"/>
                <w:sz w:val="24"/>
                <w:szCs w:val="24"/>
              </w:rPr>
            </w:pPr>
            <w:r w:rsidRPr="485A9630">
              <w:rPr>
                <w:rFonts w:eastAsia="Arial"/>
                <w:sz w:val="24"/>
                <w:szCs w:val="24"/>
              </w:rPr>
              <w:t>At the end of the current section, add the following:</w:t>
            </w:r>
          </w:p>
          <w:p w14:paraId="14664653" w14:textId="01A7CAC4" w:rsidR="0050280F" w:rsidRDefault="0050280F" w:rsidP="00A2400D">
            <w:pPr>
              <w:spacing w:after="240"/>
              <w:rPr>
                <w:rFonts w:eastAsia="Arial"/>
                <w:color w:val="212121"/>
                <w:sz w:val="24"/>
                <w:szCs w:val="24"/>
              </w:rPr>
            </w:pPr>
            <w:r w:rsidRPr="519FC373">
              <w:rPr>
                <w:rFonts w:eastAsia="Arial"/>
                <w:color w:val="212121"/>
                <w:sz w:val="24"/>
                <w:szCs w:val="24"/>
              </w:rPr>
              <w:t>“School curricula must not only provide content knowledge, but must also equip students with the tools to promote understanding as community members in a changing democratic society.</w:t>
            </w:r>
          </w:p>
          <w:p w14:paraId="38519327" w14:textId="1BFA4DDF" w:rsidR="0050280F" w:rsidRDefault="0050280F" w:rsidP="00A2400D">
            <w:pPr>
              <w:spacing w:after="240"/>
              <w:rPr>
                <w:rFonts w:eastAsia="Arial"/>
                <w:color w:val="212121"/>
                <w:sz w:val="24"/>
                <w:szCs w:val="24"/>
              </w:rPr>
            </w:pPr>
            <w:r w:rsidRPr="519FC373">
              <w:rPr>
                <w:rFonts w:eastAsia="Arial"/>
                <w:color w:val="212121"/>
                <w:sz w:val="24"/>
                <w:szCs w:val="24"/>
              </w:rPr>
              <w:t>When schools help students acquire a “social consciousness”, they are better equipped to contribute to the public good and help strengthen democratic institutions.</w:t>
            </w:r>
          </w:p>
          <w:p w14:paraId="317D858D" w14:textId="125E79A9" w:rsidR="0050280F" w:rsidRDefault="0050280F" w:rsidP="00A2400D">
            <w:pPr>
              <w:spacing w:after="240"/>
              <w:rPr>
                <w:rFonts w:eastAsia="Arial"/>
                <w:color w:val="212121"/>
                <w:sz w:val="24"/>
                <w:szCs w:val="24"/>
              </w:rPr>
            </w:pPr>
            <w:r w:rsidRPr="485A9630">
              <w:rPr>
                <w:rFonts w:eastAsia="Arial"/>
                <w:color w:val="212121"/>
                <w:sz w:val="24"/>
                <w:szCs w:val="24"/>
              </w:rPr>
              <w:t>The role of our public schools to promote understanding and appreciation of its diverse population must be an essential part of the curriculum offered to every student.</w:t>
            </w:r>
          </w:p>
          <w:p w14:paraId="6602147A" w14:textId="7F59C3C6" w:rsidR="0050280F" w:rsidRDefault="0050280F" w:rsidP="0050280F">
            <w:pPr>
              <w:rPr>
                <w:rFonts w:eastAsia="Arial"/>
                <w:color w:val="212121"/>
                <w:sz w:val="24"/>
                <w:szCs w:val="24"/>
              </w:rPr>
            </w:pPr>
            <w:r w:rsidRPr="519FC373">
              <w:rPr>
                <w:rFonts w:eastAsia="Arial"/>
                <w:color w:val="212121"/>
                <w:sz w:val="24"/>
                <w:szCs w:val="24"/>
              </w:rPr>
              <w:t>Ethnic studies instruction should be a fundamental component of California public education in the twenty-first century. The proposed Ethnic Studies Model Curriculum helps build the capacity for every young Californian to develop a social consciousness and knowledge that will contribute to the public good and, as a result, strengthen democracy.”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166BA" w14:textId="6A7F1CA6" w:rsidR="0050280F" w:rsidRDefault="0050280F" w:rsidP="0050280F">
            <w:pPr>
              <w:rPr>
                <w:rFonts w:eastAsia="Arial"/>
                <w:sz w:val="24"/>
                <w:szCs w:val="24"/>
              </w:rPr>
            </w:pPr>
            <w:r w:rsidRPr="0FF37F66">
              <w:rPr>
                <w:rFonts w:eastAsia="Arial"/>
                <w:b/>
                <w:bCs/>
                <w:sz w:val="24"/>
                <w:szCs w:val="24"/>
              </w:rPr>
              <w:t>CDE Recommends</w:t>
            </w:r>
          </w:p>
        </w:tc>
      </w:tr>
      <w:tr w:rsidR="0050280F" w14:paraId="5D53150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F8DE5" w14:textId="40542B64" w:rsidR="0050280F" w:rsidRDefault="0050280F" w:rsidP="0050280F">
            <w:pPr>
              <w:jc w:val="center"/>
              <w:rPr>
                <w:rFonts w:eastAsia="Arial"/>
                <w:sz w:val="24"/>
                <w:szCs w:val="24"/>
              </w:rPr>
            </w:pPr>
            <w:r w:rsidRPr="173C5ABE">
              <w:rPr>
                <w:rFonts w:eastAsia="Arial"/>
                <w:sz w:val="24"/>
                <w:szCs w:val="24"/>
              </w:rPr>
              <w:t>15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36946" w14:textId="14A75CF0" w:rsidR="0050280F" w:rsidRDefault="0050280F" w:rsidP="0050280F">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A8F86" w14:textId="4FAC4816" w:rsidR="0050280F" w:rsidRDefault="0050280F" w:rsidP="0050280F">
            <w:pPr>
              <w:rPr>
                <w:rFonts w:eastAsia="Arial"/>
                <w:sz w:val="24"/>
                <w:szCs w:val="24"/>
              </w:rPr>
            </w:pPr>
            <w:r>
              <w:rPr>
                <w:rFonts w:eastAsia="Arial"/>
                <w:sz w:val="24"/>
                <w:szCs w:val="24"/>
              </w:rPr>
              <w:t>Preface, page 4, lines 74–75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0F380" w14:textId="4578369A" w:rsidR="0050280F" w:rsidRDefault="0050280F" w:rsidP="0050280F">
            <w:pPr>
              <w:rPr>
                <w:rFonts w:eastAsia="Arial"/>
                <w:sz w:val="24"/>
                <w:szCs w:val="24"/>
              </w:rPr>
            </w:pPr>
            <w:r>
              <w:rPr>
                <w:rFonts w:eastAsia="Arial"/>
                <w:sz w:val="24"/>
                <w:szCs w:val="24"/>
              </w:rPr>
              <w:t>Change to read, “</w:t>
            </w:r>
            <w:r w:rsidRPr="006A3BF5">
              <w:rPr>
                <w:rFonts w:eastAsia="Arial"/>
                <w:sz w:val="24"/>
                <w:szCs w:val="24"/>
              </w:rPr>
              <w:t>In 2018, the SBE approved Ethnic Studies Model Curriculum Guidelines based on AB 2016. The following guidelines are based on requirements in the authorizing statute (Assembly Bill 2016, Chapter 327 of the Statutes of 2016), feedback collected from the public at the Webinar held on January 9, 2018, and other public comment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A5DF4" w14:textId="66ED2EA1" w:rsidR="0050280F" w:rsidRDefault="0050280F" w:rsidP="0050280F">
            <w:pPr>
              <w:rPr>
                <w:rFonts w:eastAsia="Arial"/>
                <w:b/>
                <w:bCs/>
                <w:sz w:val="24"/>
                <w:szCs w:val="24"/>
              </w:rPr>
            </w:pPr>
            <w:r w:rsidRPr="0FF37F66">
              <w:rPr>
                <w:rFonts w:eastAsia="Arial"/>
                <w:b/>
                <w:bCs/>
                <w:sz w:val="24"/>
                <w:szCs w:val="24"/>
              </w:rPr>
              <w:t>CDE Recommends</w:t>
            </w:r>
          </w:p>
        </w:tc>
      </w:tr>
      <w:tr w:rsidR="0050280F" w14:paraId="4FAEF99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DD0D1" w14:textId="7811614F" w:rsidR="0050280F" w:rsidRDefault="0050280F" w:rsidP="0050280F">
            <w:pPr>
              <w:jc w:val="center"/>
              <w:rPr>
                <w:rFonts w:eastAsia="Arial"/>
                <w:sz w:val="24"/>
                <w:szCs w:val="24"/>
              </w:rPr>
            </w:pPr>
            <w:r w:rsidRPr="173C5ABE">
              <w:rPr>
                <w:rFonts w:eastAsia="Arial"/>
                <w:sz w:val="24"/>
                <w:szCs w:val="24"/>
              </w:rPr>
              <w:lastRenderedPageBreak/>
              <w:t>16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09181" w14:textId="77818567" w:rsidR="0050280F" w:rsidRDefault="0050280F" w:rsidP="0050280F">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AE8D1" w14:textId="033AD124" w:rsidR="0050280F" w:rsidRDefault="0050280F" w:rsidP="0050280F">
            <w:pPr>
              <w:rPr>
                <w:rFonts w:eastAsia="Arial"/>
                <w:sz w:val="24"/>
                <w:szCs w:val="24"/>
              </w:rPr>
            </w:pPr>
            <w:r>
              <w:rPr>
                <w:rFonts w:eastAsia="Arial"/>
                <w:sz w:val="24"/>
                <w:szCs w:val="24"/>
              </w:rPr>
              <w:t>Preface, page 4, line 76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63CCF" w14:textId="77777777" w:rsidR="0050280F" w:rsidRDefault="0050280F" w:rsidP="0050280F">
            <w:pPr>
              <w:spacing w:after="240"/>
              <w:rPr>
                <w:rFonts w:eastAsia="Arial"/>
                <w:sz w:val="24"/>
                <w:szCs w:val="24"/>
              </w:rPr>
            </w:pPr>
            <w:r>
              <w:rPr>
                <w:rFonts w:eastAsia="Arial"/>
                <w:sz w:val="24"/>
                <w:szCs w:val="24"/>
              </w:rPr>
              <w:t>Add the Statutory Requirements section from the Guidelines:</w:t>
            </w:r>
          </w:p>
          <w:p w14:paraId="77C57C71" w14:textId="0B6B194B" w:rsidR="0050280F" w:rsidRPr="006A3BF5" w:rsidRDefault="0050280F" w:rsidP="0050280F">
            <w:pPr>
              <w:pStyle w:val="Default"/>
            </w:pPr>
            <w:r>
              <w:rPr>
                <w:b/>
                <w:bCs/>
              </w:rPr>
              <w:t>“</w:t>
            </w:r>
            <w:r w:rsidRPr="006A3BF5">
              <w:rPr>
                <w:b/>
                <w:bCs/>
              </w:rPr>
              <w:t>1. Statutory Requirements</w:t>
            </w:r>
          </w:p>
          <w:p w14:paraId="6E43FD0D" w14:textId="769AA2B0" w:rsidR="0050280F" w:rsidRPr="006A3BF5" w:rsidRDefault="0050280F" w:rsidP="0050280F">
            <w:pPr>
              <w:pStyle w:val="Default"/>
            </w:pPr>
            <w:r w:rsidRPr="006A3BF5">
              <w:t>The Ethnic Studies Model Curriculum must reflect the requirements in the authorizing statute as well as other legal requirements for curriculum in California. These include, but are not necessarily limited to, the following topics:</w:t>
            </w:r>
          </w:p>
          <w:p w14:paraId="414FBB42" w14:textId="4947D2D5" w:rsidR="0050280F" w:rsidRPr="006A3BF5" w:rsidRDefault="0050280F" w:rsidP="0050280F">
            <w:pPr>
              <w:pStyle w:val="Default"/>
              <w:numPr>
                <w:ilvl w:val="0"/>
                <w:numId w:val="13"/>
              </w:numPr>
              <w:spacing w:after="11"/>
            </w:pPr>
            <w:r w:rsidRPr="006A3BF5">
              <w:t xml:space="preserve">The model curriculum shall be written as a guide to allow school districts to adapt their courses to reflect the pupil demographics in their communities. </w:t>
            </w:r>
          </w:p>
          <w:p w14:paraId="2ACF9D3B" w14:textId="2F4B4B75" w:rsidR="0050280F" w:rsidRPr="006A3BF5" w:rsidRDefault="0050280F" w:rsidP="0050280F">
            <w:pPr>
              <w:pStyle w:val="Default"/>
              <w:numPr>
                <w:ilvl w:val="0"/>
                <w:numId w:val="13"/>
              </w:numPr>
              <w:spacing w:after="11"/>
            </w:pPr>
            <w:r w:rsidRPr="006A3BF5">
              <w:t>The model curriculum shall include examples of courses offered by local educational agencies that have been approved as meeting the A–G admissions requirements of the University of California and the California State University, including, to the extent possible, course outlines for those courses.</w:t>
            </w:r>
          </w:p>
          <w:p w14:paraId="4BB2636E" w14:textId="4FF2E58E" w:rsidR="0050280F" w:rsidRDefault="0050280F" w:rsidP="0050280F">
            <w:pPr>
              <w:pStyle w:val="Default"/>
              <w:numPr>
                <w:ilvl w:val="0"/>
                <w:numId w:val="13"/>
              </w:numPr>
              <w:rPr>
                <w:rFonts w:eastAsia="Arial"/>
              </w:rPr>
            </w:pPr>
            <w:r w:rsidRPr="006A3BF5">
              <w:t>The model curriculum must meet federal accessibility requirements pursuant to Section 508 of the United States Workforce Rehabilitation Act. Content that cannot be made accessible may not be included in the document.</w:t>
            </w:r>
            <w:r>
              <w:rPr>
                <w:sz w:val="23"/>
                <w:szCs w:val="23"/>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D5412" w14:textId="4BE26FDD" w:rsidR="0050280F" w:rsidRDefault="0050280F" w:rsidP="0050280F">
            <w:pPr>
              <w:spacing w:line="259" w:lineRule="auto"/>
              <w:rPr>
                <w:rFonts w:eastAsia="Arial"/>
                <w:b/>
                <w:bCs/>
                <w:sz w:val="24"/>
                <w:szCs w:val="24"/>
              </w:rPr>
            </w:pPr>
            <w:r w:rsidRPr="0FF37F66">
              <w:rPr>
                <w:rFonts w:eastAsia="Arial"/>
                <w:b/>
                <w:bCs/>
                <w:sz w:val="24"/>
                <w:szCs w:val="24"/>
              </w:rPr>
              <w:t>CDE Recommends</w:t>
            </w:r>
          </w:p>
        </w:tc>
      </w:tr>
      <w:tr w:rsidR="0050280F" w14:paraId="54570E5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6A6C6" w14:textId="4DCF0690" w:rsidR="0050280F" w:rsidRDefault="0050280F" w:rsidP="0050280F">
            <w:pPr>
              <w:jc w:val="center"/>
              <w:rPr>
                <w:rFonts w:eastAsia="Arial"/>
                <w:sz w:val="24"/>
                <w:szCs w:val="24"/>
              </w:rPr>
            </w:pPr>
            <w:r w:rsidRPr="173C5ABE">
              <w:rPr>
                <w:rFonts w:eastAsia="Arial"/>
                <w:sz w:val="24"/>
                <w:szCs w:val="24"/>
              </w:rPr>
              <w:t>17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8B546" w14:textId="357C5AC8" w:rsidR="0050280F" w:rsidRDefault="0050280F" w:rsidP="0050280F">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F12E0" w14:textId="63EB1F07" w:rsidR="0050280F" w:rsidRDefault="0050280F" w:rsidP="0050280F">
            <w:pPr>
              <w:rPr>
                <w:rFonts w:eastAsia="Arial"/>
                <w:sz w:val="24"/>
                <w:szCs w:val="24"/>
              </w:rPr>
            </w:pPr>
            <w:r>
              <w:rPr>
                <w:rFonts w:eastAsia="Arial"/>
                <w:sz w:val="24"/>
                <w:szCs w:val="24"/>
              </w:rPr>
              <w:t>Preface, pages 4–5, lines 76–98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3EA0C" w14:textId="6A5FA79B" w:rsidR="0050280F" w:rsidRDefault="0050280F" w:rsidP="0050280F">
            <w:pPr>
              <w:rPr>
                <w:rFonts w:eastAsia="Arial"/>
                <w:sz w:val="24"/>
                <w:szCs w:val="24"/>
              </w:rPr>
            </w:pPr>
            <w:r>
              <w:rPr>
                <w:rFonts w:eastAsia="Arial"/>
                <w:sz w:val="24"/>
                <w:szCs w:val="24"/>
              </w:rPr>
              <w:t>Commenter suggested adding bullets to the Guidelines.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6C3EC" w14:textId="114292A6" w:rsidR="0050280F" w:rsidRDefault="0050280F" w:rsidP="0050280F">
            <w:pPr>
              <w:rPr>
                <w:rFonts w:eastAsia="Arial"/>
                <w:sz w:val="24"/>
                <w:szCs w:val="24"/>
              </w:rPr>
            </w:pPr>
            <w:r>
              <w:rPr>
                <w:rFonts w:eastAsia="Arial"/>
                <w:sz w:val="24"/>
                <w:szCs w:val="24"/>
              </w:rPr>
              <w:t>The Guidelines were adopted by the State Board of Education and cannot be edited by the IQC.</w:t>
            </w:r>
          </w:p>
        </w:tc>
      </w:tr>
      <w:tr w:rsidR="0050280F" w14:paraId="69826CA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3EC21" w14:textId="1A3BADB0" w:rsidR="0050280F" w:rsidRDefault="0050280F" w:rsidP="0050280F">
            <w:pPr>
              <w:jc w:val="center"/>
              <w:rPr>
                <w:rFonts w:eastAsia="Arial"/>
                <w:sz w:val="24"/>
                <w:szCs w:val="24"/>
              </w:rPr>
            </w:pPr>
            <w:r w:rsidRPr="173C5ABE">
              <w:rPr>
                <w:rFonts w:eastAsia="Arial"/>
                <w:sz w:val="24"/>
                <w:szCs w:val="24"/>
              </w:rPr>
              <w:lastRenderedPageBreak/>
              <w:t>18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6630A" w14:textId="6896886F" w:rsidR="0050280F" w:rsidRDefault="0050280F" w:rsidP="0050280F">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24130" w14:textId="1794BEB5" w:rsidR="0050280F" w:rsidRDefault="0050280F" w:rsidP="0050280F">
            <w:pPr>
              <w:rPr>
                <w:rFonts w:eastAsia="Arial"/>
                <w:sz w:val="24"/>
                <w:szCs w:val="24"/>
              </w:rPr>
            </w:pPr>
            <w:r>
              <w:rPr>
                <w:rFonts w:eastAsia="Arial"/>
                <w:sz w:val="24"/>
                <w:szCs w:val="24"/>
              </w:rPr>
              <w:t>Preface, pages 46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B9E02" w14:textId="66404157" w:rsidR="0050280F" w:rsidRDefault="0050280F" w:rsidP="0050280F">
            <w:pPr>
              <w:rPr>
                <w:rFonts w:eastAsia="Arial"/>
                <w:sz w:val="24"/>
                <w:szCs w:val="24"/>
              </w:rPr>
            </w:pPr>
            <w:r>
              <w:rPr>
                <w:rFonts w:eastAsia="Arial"/>
                <w:sz w:val="24"/>
                <w:szCs w:val="24"/>
              </w:rPr>
              <w:t>Commenter submitted numerous line edits to the Guidelines.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9AF2F" w14:textId="0505EBCD" w:rsidR="0050280F" w:rsidRDefault="0050280F" w:rsidP="0050280F">
            <w:pPr>
              <w:rPr>
                <w:rFonts w:eastAsia="Arial"/>
                <w:sz w:val="24"/>
                <w:szCs w:val="24"/>
              </w:rPr>
            </w:pPr>
            <w:r>
              <w:rPr>
                <w:rFonts w:eastAsia="Arial"/>
                <w:sz w:val="24"/>
                <w:szCs w:val="24"/>
              </w:rPr>
              <w:t>The Guidelines were adopted by the State Board of Education and cannot be edited by the IQC.</w:t>
            </w:r>
          </w:p>
        </w:tc>
      </w:tr>
      <w:tr w:rsidR="0050280F" w14:paraId="2297F42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6F2B7" w14:textId="7E82F793" w:rsidR="0050280F" w:rsidRDefault="0050280F" w:rsidP="0050280F">
            <w:pPr>
              <w:jc w:val="center"/>
              <w:rPr>
                <w:rFonts w:eastAsia="Arial"/>
                <w:sz w:val="24"/>
                <w:szCs w:val="24"/>
              </w:rPr>
            </w:pPr>
            <w:r w:rsidRPr="173C5ABE">
              <w:rPr>
                <w:rFonts w:eastAsia="Arial"/>
                <w:sz w:val="24"/>
                <w:szCs w:val="24"/>
              </w:rPr>
              <w:t>19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A2108" w14:textId="1ADEB569" w:rsidR="0050280F" w:rsidRDefault="0050280F" w:rsidP="0050280F">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225D9" w14:textId="4FC204AA" w:rsidR="0050280F" w:rsidRDefault="0050280F" w:rsidP="0050280F">
            <w:pPr>
              <w:rPr>
                <w:rFonts w:eastAsia="Arial"/>
                <w:sz w:val="24"/>
                <w:szCs w:val="24"/>
              </w:rPr>
            </w:pPr>
            <w:r>
              <w:rPr>
                <w:rFonts w:eastAsia="Arial"/>
                <w:sz w:val="24"/>
                <w:szCs w:val="24"/>
              </w:rPr>
              <w:t xml:space="preserve">Preface, </w:t>
            </w:r>
            <w:r w:rsidRPr="006A3BF5">
              <w:rPr>
                <w:rFonts w:eastAsia="Arial"/>
                <w:sz w:val="24"/>
                <w:szCs w:val="24"/>
              </w:rPr>
              <w:t>p</w:t>
            </w:r>
            <w:r>
              <w:rPr>
                <w:rFonts w:eastAsia="Arial"/>
                <w:sz w:val="24"/>
                <w:szCs w:val="24"/>
              </w:rPr>
              <w:t>age</w:t>
            </w:r>
            <w:r w:rsidRPr="006A3BF5">
              <w:rPr>
                <w:rFonts w:eastAsia="Arial"/>
                <w:sz w:val="24"/>
                <w:szCs w:val="24"/>
              </w:rPr>
              <w:t xml:space="preserve"> 4</w:t>
            </w:r>
            <w:r>
              <w:rPr>
                <w:rFonts w:eastAsia="Arial"/>
                <w:sz w:val="24"/>
                <w:szCs w:val="24"/>
              </w:rPr>
              <w:t>,</w:t>
            </w:r>
            <w:r w:rsidRPr="006A3BF5">
              <w:rPr>
                <w:rFonts w:eastAsia="Arial"/>
                <w:sz w:val="24"/>
                <w:szCs w:val="24"/>
              </w:rPr>
              <w:t xml:space="preserve"> line 76, p</w:t>
            </w:r>
            <w:r>
              <w:rPr>
                <w:rFonts w:eastAsia="Arial"/>
                <w:sz w:val="24"/>
                <w:szCs w:val="24"/>
              </w:rPr>
              <w:t>age</w:t>
            </w:r>
            <w:r w:rsidRPr="006A3BF5">
              <w:rPr>
                <w:rFonts w:eastAsia="Arial"/>
                <w:sz w:val="24"/>
                <w:szCs w:val="24"/>
              </w:rPr>
              <w:t xml:space="preserve"> 5</w:t>
            </w:r>
            <w:r>
              <w:rPr>
                <w:rFonts w:eastAsia="Arial"/>
                <w:sz w:val="24"/>
                <w:szCs w:val="24"/>
              </w:rPr>
              <w:t>,</w:t>
            </w:r>
            <w:r w:rsidRPr="006A3BF5">
              <w:rPr>
                <w:rFonts w:eastAsia="Arial"/>
                <w:sz w:val="24"/>
                <w:szCs w:val="24"/>
              </w:rPr>
              <w:t xml:space="preserve"> line 99, p</w:t>
            </w:r>
            <w:r>
              <w:rPr>
                <w:rFonts w:eastAsia="Arial"/>
                <w:sz w:val="24"/>
                <w:szCs w:val="24"/>
              </w:rPr>
              <w:t>age</w:t>
            </w:r>
            <w:r w:rsidRPr="006A3BF5">
              <w:rPr>
                <w:rFonts w:eastAsia="Arial"/>
                <w:sz w:val="24"/>
                <w:szCs w:val="24"/>
              </w:rPr>
              <w:t xml:space="preserve"> 5</w:t>
            </w:r>
            <w:r>
              <w:rPr>
                <w:rFonts w:eastAsia="Arial"/>
                <w:sz w:val="24"/>
                <w:szCs w:val="24"/>
              </w:rPr>
              <w:t>,</w:t>
            </w:r>
            <w:r w:rsidRPr="006A3BF5">
              <w:rPr>
                <w:rFonts w:eastAsia="Arial"/>
                <w:sz w:val="24"/>
                <w:szCs w:val="24"/>
              </w:rPr>
              <w:t xml:space="preserve"> line 112, and p</w:t>
            </w:r>
            <w:r>
              <w:rPr>
                <w:rFonts w:eastAsia="Arial"/>
                <w:sz w:val="24"/>
                <w:szCs w:val="24"/>
              </w:rPr>
              <w:t>age</w:t>
            </w:r>
            <w:r w:rsidRPr="006A3BF5">
              <w:rPr>
                <w:rFonts w:eastAsia="Arial"/>
                <w:sz w:val="24"/>
                <w:szCs w:val="24"/>
              </w:rPr>
              <w:t xml:space="preserve"> 6</w:t>
            </w:r>
            <w:r>
              <w:rPr>
                <w:rFonts w:eastAsia="Arial"/>
                <w:sz w:val="24"/>
                <w:szCs w:val="24"/>
              </w:rPr>
              <w:t>,</w:t>
            </w:r>
            <w:r w:rsidRPr="006A3BF5">
              <w:rPr>
                <w:rFonts w:eastAsia="Arial"/>
                <w:sz w:val="24"/>
                <w:szCs w:val="24"/>
              </w:rPr>
              <w:t xml:space="preserve"> line 119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DD3B8" w14:textId="77777777" w:rsidR="0050280F" w:rsidRDefault="0050280F" w:rsidP="0050280F">
            <w:pPr>
              <w:spacing w:after="240"/>
              <w:rPr>
                <w:rFonts w:eastAsia="Arial"/>
                <w:sz w:val="24"/>
                <w:szCs w:val="24"/>
              </w:rPr>
            </w:pPr>
            <w:r>
              <w:rPr>
                <w:rFonts w:eastAsia="Arial"/>
                <w:sz w:val="24"/>
                <w:szCs w:val="24"/>
              </w:rPr>
              <w:t>Add the exact framing language of the Guidelines, as follows:</w:t>
            </w:r>
          </w:p>
          <w:p w14:paraId="08019E4A" w14:textId="77777777" w:rsidR="0050280F" w:rsidRDefault="0050280F" w:rsidP="0050280F">
            <w:pPr>
              <w:rPr>
                <w:rFonts w:eastAsia="Arial"/>
                <w:sz w:val="24"/>
                <w:szCs w:val="24"/>
              </w:rPr>
            </w:pPr>
            <w:r>
              <w:rPr>
                <w:rFonts w:eastAsia="Arial"/>
                <w:sz w:val="24"/>
                <w:szCs w:val="24"/>
              </w:rPr>
              <w:t>Line 76: “</w:t>
            </w:r>
            <w:r w:rsidRPr="006A3BF5">
              <w:rPr>
                <w:rFonts w:eastAsia="Arial"/>
                <w:sz w:val="24"/>
                <w:szCs w:val="24"/>
              </w:rPr>
              <w:t>2. General principles. The Ethnic Studies Model Curriculum shall:</w:t>
            </w:r>
            <w:r>
              <w:rPr>
                <w:rFonts w:eastAsia="Arial"/>
                <w:sz w:val="24"/>
                <w:szCs w:val="24"/>
              </w:rPr>
              <w:t>”</w:t>
            </w:r>
          </w:p>
          <w:p w14:paraId="71CC89EE" w14:textId="77777777" w:rsidR="0050280F" w:rsidRDefault="0050280F" w:rsidP="0050280F">
            <w:pPr>
              <w:rPr>
                <w:rFonts w:eastAsia="Arial"/>
                <w:sz w:val="24"/>
                <w:szCs w:val="24"/>
              </w:rPr>
            </w:pPr>
            <w:r>
              <w:rPr>
                <w:rFonts w:eastAsia="Arial"/>
                <w:sz w:val="24"/>
                <w:szCs w:val="24"/>
              </w:rPr>
              <w:t>Line 99: “</w:t>
            </w:r>
            <w:r w:rsidRPr="006A3BF5">
              <w:rPr>
                <w:rFonts w:eastAsia="Arial"/>
                <w:sz w:val="24"/>
                <w:szCs w:val="24"/>
              </w:rPr>
              <w:t>3. Course Outlines. The Ethnic Studies Model Curriculum shall:</w:t>
            </w:r>
            <w:r>
              <w:rPr>
                <w:rFonts w:eastAsia="Arial"/>
                <w:sz w:val="24"/>
                <w:szCs w:val="24"/>
              </w:rPr>
              <w:t>”</w:t>
            </w:r>
          </w:p>
          <w:p w14:paraId="20A3A9CB" w14:textId="3A81847C" w:rsidR="0050280F" w:rsidRDefault="0050280F" w:rsidP="0050280F">
            <w:pPr>
              <w:rPr>
                <w:rFonts w:eastAsia="Arial"/>
                <w:sz w:val="24"/>
                <w:szCs w:val="24"/>
              </w:rPr>
            </w:pPr>
            <w:r>
              <w:rPr>
                <w:rFonts w:eastAsia="Arial"/>
                <w:sz w:val="24"/>
                <w:szCs w:val="24"/>
              </w:rPr>
              <w:t>Line 112: “</w:t>
            </w:r>
            <w:r w:rsidRPr="006A3BF5">
              <w:rPr>
                <w:rFonts w:eastAsia="Arial"/>
                <w:sz w:val="24"/>
                <w:szCs w:val="24"/>
              </w:rPr>
              <w:t>4. Audience. The Ethnic Studies Model Curriculum shall:</w:t>
            </w:r>
            <w:r>
              <w:rPr>
                <w:rFonts w:eastAsia="Arial"/>
                <w:sz w:val="24"/>
                <w:szCs w:val="24"/>
              </w:rPr>
              <w:t>”</w:t>
            </w:r>
          </w:p>
          <w:p w14:paraId="3C72A5B6" w14:textId="71ECBB43" w:rsidR="0050280F" w:rsidRDefault="0050280F" w:rsidP="0050280F">
            <w:pPr>
              <w:rPr>
                <w:rFonts w:eastAsia="Arial"/>
                <w:sz w:val="24"/>
                <w:szCs w:val="24"/>
              </w:rPr>
            </w:pPr>
            <w:r>
              <w:rPr>
                <w:rFonts w:eastAsia="Arial"/>
                <w:sz w:val="24"/>
                <w:szCs w:val="24"/>
              </w:rPr>
              <w:t>Line 119: “</w:t>
            </w:r>
            <w:r w:rsidRPr="006A3BF5">
              <w:rPr>
                <w:rFonts w:eastAsia="Arial"/>
                <w:sz w:val="24"/>
                <w:szCs w:val="24"/>
              </w:rPr>
              <w:t>5. Administrative and Teacher Support. The Ethnic Studies Model Curriculum shall:</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C1395" w14:textId="75F0A4DB" w:rsidR="0050280F" w:rsidRDefault="0050280F" w:rsidP="0050280F">
            <w:pPr>
              <w:spacing w:line="259" w:lineRule="auto"/>
              <w:rPr>
                <w:rFonts w:eastAsia="Arial"/>
                <w:b/>
                <w:bCs/>
                <w:sz w:val="24"/>
                <w:szCs w:val="24"/>
              </w:rPr>
            </w:pPr>
            <w:r w:rsidRPr="0FF37F66">
              <w:rPr>
                <w:rFonts w:eastAsia="Arial"/>
                <w:b/>
                <w:bCs/>
                <w:sz w:val="24"/>
                <w:szCs w:val="24"/>
              </w:rPr>
              <w:t>CDE Recommends</w:t>
            </w:r>
          </w:p>
        </w:tc>
      </w:tr>
      <w:tr w:rsidR="0050280F" w14:paraId="6889FB2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581B4" w14:textId="0160BCEA" w:rsidR="0050280F" w:rsidRDefault="0050280F" w:rsidP="0050280F">
            <w:pPr>
              <w:jc w:val="center"/>
              <w:rPr>
                <w:rFonts w:eastAsia="Arial"/>
                <w:sz w:val="24"/>
                <w:szCs w:val="24"/>
              </w:rPr>
            </w:pPr>
            <w:r w:rsidRPr="173C5ABE">
              <w:rPr>
                <w:rFonts w:eastAsia="Arial"/>
                <w:sz w:val="24"/>
                <w:szCs w:val="24"/>
              </w:rPr>
              <w:t>20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D9C60" w14:textId="5BFF3FFD" w:rsidR="0050280F" w:rsidRDefault="0050280F" w:rsidP="0050280F">
            <w:pPr>
              <w:rPr>
                <w:rFonts w:eastAsia="Arial"/>
                <w:sz w:val="24"/>
                <w:szCs w:val="24"/>
              </w:rPr>
            </w:pPr>
            <w:r>
              <w:rPr>
                <w:rFonts w:eastAsia="Arial"/>
                <w:sz w:val="24"/>
                <w:szCs w:val="24"/>
              </w:rPr>
              <w:t>9-22-20 Rothstein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4DB61" w14:textId="2A03E3B0" w:rsidR="0050280F" w:rsidRDefault="0050280F" w:rsidP="0050280F">
            <w:pPr>
              <w:rPr>
                <w:rFonts w:eastAsia="Arial"/>
                <w:sz w:val="24"/>
                <w:szCs w:val="24"/>
              </w:rPr>
            </w:pPr>
            <w:r>
              <w:rPr>
                <w:rFonts w:eastAsia="Arial"/>
                <w:sz w:val="24"/>
                <w:szCs w:val="24"/>
              </w:rPr>
              <w:t>Preface, page 5, lines 92–95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0DD2B" w14:textId="5A5DAC4E" w:rsidR="0050280F" w:rsidRDefault="0050280F" w:rsidP="0050280F">
            <w:pPr>
              <w:rPr>
                <w:rFonts w:eastAsia="Arial"/>
                <w:sz w:val="24"/>
                <w:szCs w:val="24"/>
              </w:rPr>
            </w:pPr>
            <w:r>
              <w:rPr>
                <w:rFonts w:eastAsia="Arial"/>
                <w:sz w:val="24"/>
                <w:szCs w:val="24"/>
              </w:rPr>
              <w:t>Change to read, “</w:t>
            </w:r>
            <w:r w:rsidRPr="005E2896">
              <w:rPr>
                <w:rFonts w:eastAsia="Arial"/>
                <w:sz w:val="24"/>
                <w:szCs w:val="24"/>
              </w:rPr>
              <w:t>Include information on the ethnic studies movement, specifically the Third World Liberation Front (TWLF), including its significance in the establishment of ethnic studies as a discipline and its work in promoting the positive values of diversity and inclusion within higher education, alongside destructive ideas such as antisemitism and celebrating Communist revolutionaries responsible for tens of millions of deaths;”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1BF06" w14:textId="450A0896" w:rsidR="0050280F" w:rsidRDefault="0050280F" w:rsidP="0050280F">
            <w:pPr>
              <w:rPr>
                <w:rFonts w:eastAsia="Arial"/>
                <w:sz w:val="24"/>
                <w:szCs w:val="24"/>
              </w:rPr>
            </w:pPr>
            <w:r>
              <w:rPr>
                <w:rFonts w:eastAsia="Arial"/>
                <w:sz w:val="24"/>
                <w:szCs w:val="24"/>
              </w:rPr>
              <w:t>The Guidelines were adopted by the State Board of Education and cannot be edited by the IQC.</w:t>
            </w:r>
          </w:p>
        </w:tc>
      </w:tr>
      <w:tr w:rsidR="0050280F" w14:paraId="0D74755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443B2" w14:textId="773C0FE2" w:rsidR="0050280F" w:rsidRDefault="0050280F" w:rsidP="0050280F">
            <w:pPr>
              <w:jc w:val="center"/>
              <w:rPr>
                <w:rFonts w:eastAsia="Arial"/>
                <w:sz w:val="24"/>
                <w:szCs w:val="24"/>
              </w:rPr>
            </w:pPr>
            <w:r w:rsidRPr="173C5ABE">
              <w:rPr>
                <w:rFonts w:eastAsia="Arial"/>
                <w:sz w:val="24"/>
                <w:szCs w:val="24"/>
              </w:rPr>
              <w:t>21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5FF98" w14:textId="6E2265C5" w:rsidR="0050280F" w:rsidRDefault="0050280F" w:rsidP="0050280F">
            <w:pPr>
              <w:rPr>
                <w:rFonts w:eastAsia="Arial"/>
                <w:sz w:val="24"/>
                <w:szCs w:val="24"/>
              </w:rPr>
            </w:pPr>
            <w:r>
              <w:rPr>
                <w:rFonts w:eastAsia="Arial"/>
                <w:sz w:val="24"/>
                <w:szCs w:val="24"/>
              </w:rPr>
              <w:t>9-2-20 Daisher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B54D8" w14:textId="1634767D" w:rsidR="0050280F" w:rsidRDefault="0050280F" w:rsidP="0050280F">
            <w:pPr>
              <w:rPr>
                <w:rFonts w:eastAsia="Arial"/>
                <w:sz w:val="24"/>
                <w:szCs w:val="24"/>
              </w:rPr>
            </w:pPr>
            <w:r>
              <w:rPr>
                <w:rFonts w:eastAsia="Arial"/>
                <w:sz w:val="24"/>
                <w:szCs w:val="24"/>
              </w:rPr>
              <w:t>Preface, page 5, line 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2A828" w14:textId="76F05C3A" w:rsidR="0050280F" w:rsidRDefault="0050280F" w:rsidP="0050280F">
            <w:pPr>
              <w:rPr>
                <w:rFonts w:eastAsia="Arial"/>
                <w:sz w:val="24"/>
                <w:szCs w:val="24"/>
              </w:rPr>
            </w:pPr>
            <w:r>
              <w:rPr>
                <w:rFonts w:eastAsia="Arial"/>
                <w:sz w:val="24"/>
                <w:szCs w:val="24"/>
              </w:rPr>
              <w:t>Correct typo, “Course outlines”.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9B729" w14:textId="476463C5" w:rsidR="0050280F" w:rsidRDefault="0050280F" w:rsidP="0050280F">
            <w:pPr>
              <w:spacing w:line="259" w:lineRule="auto"/>
              <w:rPr>
                <w:rFonts w:eastAsia="Arial"/>
                <w:b/>
                <w:bCs/>
                <w:sz w:val="24"/>
                <w:szCs w:val="24"/>
              </w:rPr>
            </w:pPr>
            <w:r w:rsidRPr="0FF37F66">
              <w:rPr>
                <w:rFonts w:eastAsia="Arial"/>
                <w:b/>
                <w:bCs/>
                <w:sz w:val="24"/>
                <w:szCs w:val="24"/>
              </w:rPr>
              <w:t>CDE Recommends</w:t>
            </w:r>
          </w:p>
        </w:tc>
      </w:tr>
      <w:tr w:rsidR="0050280F" w14:paraId="7C9C951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D936D" w14:textId="16D98EB5" w:rsidR="0050280F" w:rsidRDefault="0050280F" w:rsidP="0050280F">
            <w:pPr>
              <w:jc w:val="center"/>
              <w:rPr>
                <w:rFonts w:eastAsia="Arial"/>
                <w:sz w:val="24"/>
                <w:szCs w:val="24"/>
              </w:rPr>
            </w:pPr>
            <w:r w:rsidRPr="173C5ABE">
              <w:rPr>
                <w:rFonts w:eastAsia="Arial"/>
                <w:sz w:val="24"/>
                <w:szCs w:val="24"/>
              </w:rPr>
              <w:lastRenderedPageBreak/>
              <w:t>22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D8A73" w14:textId="556F6679" w:rsidR="0050280F" w:rsidRDefault="0050280F" w:rsidP="0050280F">
            <w:pPr>
              <w:rPr>
                <w:rFonts w:eastAsia="Arial"/>
                <w:sz w:val="24"/>
                <w:szCs w:val="24"/>
              </w:rPr>
            </w:pPr>
            <w:r>
              <w:rPr>
                <w:rFonts w:eastAsia="Arial"/>
                <w:sz w:val="24"/>
                <w:szCs w:val="24"/>
              </w:rPr>
              <w:t>9-2-20 Daisher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52D0E" w14:textId="2F8A75E4" w:rsidR="0050280F" w:rsidRDefault="0050280F" w:rsidP="0050280F">
            <w:pPr>
              <w:rPr>
                <w:rFonts w:eastAsia="Arial"/>
                <w:sz w:val="24"/>
                <w:szCs w:val="24"/>
              </w:rPr>
            </w:pPr>
            <w:r>
              <w:rPr>
                <w:rFonts w:eastAsia="Arial"/>
                <w:sz w:val="24"/>
                <w:szCs w:val="24"/>
              </w:rPr>
              <w:t>Preface, page 5, line 116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E2C4D" w14:textId="5C032A8D" w:rsidR="0050280F" w:rsidRDefault="0050280F" w:rsidP="0050280F">
            <w:pPr>
              <w:rPr>
                <w:rFonts w:eastAsia="Arial"/>
                <w:sz w:val="24"/>
                <w:szCs w:val="24"/>
              </w:rPr>
            </w:pPr>
            <w:r>
              <w:rPr>
                <w:rFonts w:eastAsia="Arial"/>
                <w:sz w:val="24"/>
                <w:szCs w:val="24"/>
              </w:rPr>
              <w:t>Change to, “</w:t>
            </w:r>
            <w:r w:rsidRPr="0037696D">
              <w:rPr>
                <w:rFonts w:eastAsia="Arial"/>
                <w:sz w:val="24"/>
                <w:szCs w:val="24"/>
              </w:rPr>
              <w:t>Engage pedagogies that allow for student and community responsiveness, validate students’ lived experience, and address soci</w:t>
            </w:r>
            <w:r>
              <w:rPr>
                <w:rFonts w:eastAsia="Arial"/>
                <w:sz w:val="24"/>
                <w:szCs w:val="24"/>
              </w:rPr>
              <w:t>al-e</w:t>
            </w:r>
            <w:r w:rsidRPr="0037696D">
              <w:rPr>
                <w:rFonts w:eastAsia="Arial"/>
                <w:sz w:val="24"/>
                <w:szCs w:val="24"/>
              </w:rPr>
              <w:t>motional development;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68B59" w14:textId="7F4966B1" w:rsidR="0050280F" w:rsidRDefault="0050280F" w:rsidP="0050280F">
            <w:pPr>
              <w:spacing w:line="259" w:lineRule="auto"/>
              <w:rPr>
                <w:rFonts w:eastAsia="Arial"/>
                <w:b/>
                <w:bCs/>
                <w:sz w:val="24"/>
                <w:szCs w:val="24"/>
              </w:rPr>
            </w:pPr>
            <w:r w:rsidRPr="0FF37F66">
              <w:rPr>
                <w:rFonts w:eastAsia="Arial"/>
                <w:b/>
                <w:bCs/>
                <w:sz w:val="24"/>
                <w:szCs w:val="24"/>
              </w:rPr>
              <w:t>CDE Recommends</w:t>
            </w:r>
          </w:p>
        </w:tc>
      </w:tr>
      <w:tr w:rsidR="0050280F" w14:paraId="1D98BDC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325C9" w14:textId="3344687B" w:rsidR="0050280F" w:rsidRDefault="0050280F" w:rsidP="0050280F">
            <w:pPr>
              <w:jc w:val="center"/>
              <w:rPr>
                <w:rFonts w:eastAsia="Arial"/>
                <w:sz w:val="24"/>
                <w:szCs w:val="24"/>
              </w:rPr>
            </w:pPr>
            <w:r w:rsidRPr="173C5ABE">
              <w:rPr>
                <w:rFonts w:eastAsia="Arial"/>
                <w:sz w:val="24"/>
                <w:szCs w:val="24"/>
              </w:rPr>
              <w:t>23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A1FB3" w14:textId="6C47F7A5" w:rsidR="0050280F" w:rsidRDefault="0050280F" w:rsidP="0050280F">
            <w:pPr>
              <w:rPr>
                <w:rFonts w:eastAsia="Arial"/>
                <w:sz w:val="24"/>
                <w:szCs w:val="24"/>
              </w:rPr>
            </w:pPr>
            <w:r w:rsidRPr="00563C72">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A33E7" w14:textId="0BFEC1DB" w:rsidR="0050280F" w:rsidRDefault="0050280F" w:rsidP="0050280F">
            <w:pPr>
              <w:rPr>
                <w:rFonts w:eastAsia="Arial"/>
                <w:sz w:val="24"/>
                <w:szCs w:val="24"/>
              </w:rPr>
            </w:pPr>
            <w:r w:rsidRPr="00563C72">
              <w:rPr>
                <w:rFonts w:eastAsia="Arial"/>
                <w:sz w:val="24"/>
                <w:szCs w:val="24"/>
              </w:rPr>
              <w:t>Chapter 1, page 2, line 16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1CCD1" w14:textId="7E51EF3B" w:rsidR="0050280F" w:rsidRDefault="0050280F" w:rsidP="0050280F">
            <w:pPr>
              <w:rPr>
                <w:rFonts w:eastAsia="Arial"/>
                <w:sz w:val="24"/>
                <w:szCs w:val="24"/>
              </w:rPr>
            </w:pPr>
            <w:r w:rsidRPr="00563C72">
              <w:rPr>
                <w:rFonts w:eastAsia="Arial"/>
                <w:sz w:val="24"/>
                <w:szCs w:val="24"/>
              </w:rPr>
              <w:t>Add: Ethnic Studies is a class for all students. The model curriculum focuses on the four ethnic groups that are at the core of the Ethnic Studies field. At the same time, this course, through its overarching study of the process and impact of the marginalization resulting from systems of power, is relevant and important for students of all backgrounds.  By affirming the identities and contributions of marginalized groups in our society, Ethnic Studies helps students see themselves and each other as part of the narrative of the United States.  Importantly, this helps students see themselves as active agents in the interethnic bridge-building process we call American life.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8FFF7" w14:textId="38C7B47F" w:rsidR="0050280F" w:rsidRDefault="0050280F" w:rsidP="0050280F">
            <w:pPr>
              <w:rPr>
                <w:rFonts w:eastAsia="Arial"/>
                <w:b/>
                <w:bCs/>
                <w:sz w:val="24"/>
                <w:szCs w:val="24"/>
              </w:rPr>
            </w:pPr>
            <w:r w:rsidRPr="00563C72">
              <w:rPr>
                <w:rFonts w:eastAsia="Arial"/>
                <w:b/>
                <w:bCs/>
                <w:sz w:val="24"/>
                <w:szCs w:val="24"/>
              </w:rPr>
              <w:t>CDE Recommends</w:t>
            </w:r>
          </w:p>
        </w:tc>
      </w:tr>
      <w:tr w:rsidR="0050280F" w14:paraId="3E713B7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BC9DE" w14:textId="62690F66" w:rsidR="0050280F" w:rsidRDefault="0050280F" w:rsidP="0050280F">
            <w:pPr>
              <w:jc w:val="center"/>
              <w:rPr>
                <w:rFonts w:eastAsia="Arial"/>
                <w:sz w:val="24"/>
                <w:szCs w:val="24"/>
              </w:rPr>
            </w:pPr>
            <w:r w:rsidRPr="173C5ABE">
              <w:rPr>
                <w:rFonts w:eastAsia="Arial"/>
                <w:sz w:val="24"/>
                <w:szCs w:val="24"/>
              </w:rPr>
              <w:t>24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C27B0" w14:textId="7FF91C5D" w:rsidR="0050280F" w:rsidRDefault="0050280F" w:rsidP="0050280F">
            <w:pPr>
              <w:rPr>
                <w:rFonts w:eastAsia="Arial"/>
                <w:sz w:val="24"/>
                <w:szCs w:val="24"/>
              </w:rPr>
            </w:pPr>
            <w:r>
              <w:rPr>
                <w:rFonts w:eastAsia="Arial"/>
                <w:sz w:val="24"/>
                <w:szCs w:val="24"/>
              </w:rPr>
              <w:t>9-23-20 Sleeter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B3CD6" w14:textId="0298DE93" w:rsidR="0050280F" w:rsidRDefault="0050280F" w:rsidP="0050280F">
            <w:pPr>
              <w:rPr>
                <w:rFonts w:eastAsia="Arial"/>
                <w:sz w:val="24"/>
                <w:szCs w:val="24"/>
              </w:rPr>
            </w:pPr>
            <w:r>
              <w:rPr>
                <w:rFonts w:eastAsia="Arial"/>
                <w:sz w:val="24"/>
                <w:szCs w:val="24"/>
              </w:rPr>
              <w:t>Chapter 1, page 2, lines 18–21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9DCE5" w14:textId="00ED5145" w:rsidR="0050280F" w:rsidRDefault="0050280F" w:rsidP="0050280F">
            <w:pPr>
              <w:rPr>
                <w:rFonts w:eastAsia="Arial"/>
                <w:sz w:val="24"/>
                <w:szCs w:val="24"/>
              </w:rPr>
            </w:pPr>
            <w:r>
              <w:rPr>
                <w:rFonts w:eastAsia="Arial"/>
                <w:sz w:val="24"/>
                <w:szCs w:val="24"/>
              </w:rPr>
              <w:t>Change to, “</w:t>
            </w:r>
            <w:r w:rsidRPr="003A1CFC">
              <w:rPr>
                <w:rFonts w:eastAsia="Arial"/>
                <w:sz w:val="24"/>
                <w:szCs w:val="24"/>
              </w:rPr>
              <w:t xml:space="preserve">It should do so by simultaneously doing three things: (1) addressing </w:t>
            </w:r>
            <w:r>
              <w:rPr>
                <w:rFonts w:eastAsia="Arial"/>
                <w:sz w:val="24"/>
                <w:szCs w:val="24"/>
              </w:rPr>
              <w:t>racialized</w:t>
            </w:r>
            <w:r w:rsidRPr="003A1CFC">
              <w:rPr>
                <w:rFonts w:eastAsia="Arial"/>
                <w:sz w:val="24"/>
                <w:szCs w:val="24"/>
              </w:rPr>
              <w:t xml:space="preserve"> experiences and </w:t>
            </w:r>
            <w:r>
              <w:rPr>
                <w:rFonts w:eastAsia="Arial"/>
                <w:sz w:val="24"/>
                <w:szCs w:val="24"/>
              </w:rPr>
              <w:t xml:space="preserve">ethnic </w:t>
            </w:r>
            <w:r w:rsidRPr="003A1CFC">
              <w:rPr>
                <w:rFonts w:eastAsia="Arial"/>
                <w:sz w:val="24"/>
                <w:szCs w:val="24"/>
              </w:rPr>
              <w:t>differences as real and unique; (2) building greater understanding and communication across ethnic differences; and (3) revealing underlying commonalities that can bind by bringing individuals and groups together.</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18C03" w14:textId="2B6E58BB" w:rsidR="0050280F" w:rsidRDefault="0050280F" w:rsidP="005410C8">
            <w:pPr>
              <w:spacing w:after="240"/>
              <w:rPr>
                <w:rFonts w:eastAsia="Arial"/>
                <w:b/>
                <w:bCs/>
                <w:sz w:val="24"/>
                <w:szCs w:val="24"/>
              </w:rPr>
            </w:pPr>
            <w:r w:rsidRPr="0FF37F66">
              <w:rPr>
                <w:rFonts w:eastAsia="Arial"/>
                <w:b/>
                <w:bCs/>
                <w:sz w:val="24"/>
                <w:szCs w:val="24"/>
              </w:rPr>
              <w:t>CDE Recommends</w:t>
            </w:r>
          </w:p>
          <w:p w14:paraId="2B3C2C03" w14:textId="7EE9DDE0" w:rsidR="0050280F" w:rsidRDefault="0050280F" w:rsidP="0050280F">
            <w:pPr>
              <w:rPr>
                <w:rFonts w:eastAsia="Arial"/>
                <w:sz w:val="24"/>
                <w:szCs w:val="24"/>
              </w:rPr>
            </w:pPr>
            <w:r>
              <w:rPr>
                <w:rFonts w:eastAsia="Arial"/>
                <w:sz w:val="24"/>
                <w:szCs w:val="24"/>
              </w:rPr>
              <w:t>Edit conflicts with the one below.</w:t>
            </w:r>
          </w:p>
        </w:tc>
      </w:tr>
      <w:tr w:rsidR="0050280F" w14:paraId="4301C2F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4DDC7" w14:textId="7380984A" w:rsidR="0050280F" w:rsidRDefault="0050280F" w:rsidP="0050280F">
            <w:pPr>
              <w:jc w:val="center"/>
              <w:rPr>
                <w:rFonts w:eastAsia="Arial"/>
                <w:sz w:val="24"/>
                <w:szCs w:val="24"/>
              </w:rPr>
            </w:pPr>
            <w:r w:rsidRPr="173C5ABE">
              <w:rPr>
                <w:rFonts w:eastAsia="Arial"/>
                <w:sz w:val="24"/>
                <w:szCs w:val="24"/>
              </w:rPr>
              <w:lastRenderedPageBreak/>
              <w:t>25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CE087" w14:textId="53D78F8A" w:rsidR="0050280F" w:rsidRDefault="0050280F" w:rsidP="0050280F">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E6E97" w14:textId="252976DD" w:rsidR="0050280F" w:rsidRDefault="0050280F" w:rsidP="0050280F">
            <w:pPr>
              <w:rPr>
                <w:rFonts w:eastAsia="Arial"/>
                <w:sz w:val="24"/>
                <w:szCs w:val="24"/>
              </w:rPr>
            </w:pPr>
            <w:r>
              <w:rPr>
                <w:rFonts w:eastAsia="Arial"/>
                <w:sz w:val="24"/>
                <w:szCs w:val="24"/>
              </w:rPr>
              <w:t>Chapter 1, page 2, lines 18–21.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55EA3" w14:textId="62B24696" w:rsidR="0050280F" w:rsidRDefault="0050280F" w:rsidP="0050280F">
            <w:pPr>
              <w:rPr>
                <w:rFonts w:eastAsia="Arial"/>
                <w:sz w:val="24"/>
                <w:szCs w:val="24"/>
              </w:rPr>
            </w:pPr>
            <w:r>
              <w:rPr>
                <w:rFonts w:eastAsia="Arial"/>
                <w:sz w:val="24"/>
                <w:szCs w:val="24"/>
              </w:rPr>
              <w:t>Change to, “</w:t>
            </w:r>
            <w:r w:rsidRPr="00032336">
              <w:rPr>
                <w:rFonts w:eastAsia="Arial"/>
                <w:sz w:val="24"/>
                <w:szCs w:val="24"/>
              </w:rPr>
              <w:t>It should do so by simultaneously doing three things: (1) addressing ethnic experiences and differences as real</w:t>
            </w:r>
            <w:r>
              <w:rPr>
                <w:rFonts w:eastAsia="Arial"/>
                <w:sz w:val="24"/>
                <w:szCs w:val="24"/>
              </w:rPr>
              <w:t xml:space="preserve">, </w:t>
            </w:r>
            <w:r w:rsidRPr="00032336">
              <w:rPr>
                <w:rFonts w:eastAsia="Arial"/>
                <w:sz w:val="24"/>
                <w:szCs w:val="24"/>
              </w:rPr>
              <w:t>unique</w:t>
            </w:r>
            <w:r>
              <w:rPr>
                <w:rFonts w:eastAsia="Arial"/>
                <w:sz w:val="24"/>
                <w:szCs w:val="24"/>
              </w:rPr>
              <w:t>, and valuable</w:t>
            </w:r>
            <w:r w:rsidRPr="00032336">
              <w:rPr>
                <w:rFonts w:eastAsia="Arial"/>
                <w:sz w:val="24"/>
                <w:szCs w:val="24"/>
              </w:rPr>
              <w:t xml:space="preserve">; (2) building greater understanding and communication across ethnic </w:t>
            </w:r>
            <w:r>
              <w:rPr>
                <w:rFonts w:eastAsia="Arial"/>
                <w:sz w:val="24"/>
                <w:szCs w:val="24"/>
              </w:rPr>
              <w:t xml:space="preserve">experiences and </w:t>
            </w:r>
            <w:r w:rsidRPr="00032336">
              <w:rPr>
                <w:rFonts w:eastAsia="Arial"/>
                <w:sz w:val="24"/>
                <w:szCs w:val="24"/>
              </w:rPr>
              <w:t>differences; (3) revealing underlying commonalities that can bind by bringing individuals and groups together</w:t>
            </w:r>
            <w:r>
              <w:rPr>
                <w:rFonts w:eastAsia="Arial"/>
                <w:sz w:val="24"/>
                <w:szCs w:val="24"/>
              </w:rPr>
              <w:t>; and (4) providing opportunities for students to address inequities through civic learning activities</w:t>
            </w:r>
            <w:r w:rsidRPr="00032336">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C6D80" w14:textId="23E93C10" w:rsidR="0050280F" w:rsidRDefault="0050280F" w:rsidP="00F20D5B">
            <w:pPr>
              <w:rPr>
                <w:rFonts w:eastAsia="Arial"/>
                <w:sz w:val="24"/>
                <w:szCs w:val="24"/>
              </w:rPr>
            </w:pPr>
            <w:r w:rsidRPr="519FC373">
              <w:rPr>
                <w:rFonts w:eastAsia="Arial"/>
                <w:sz w:val="24"/>
                <w:szCs w:val="24"/>
              </w:rPr>
              <w:t>Edit conflicts with the one above.</w:t>
            </w:r>
          </w:p>
        </w:tc>
      </w:tr>
      <w:tr w:rsidR="0050280F" w14:paraId="6DC56C8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717AC" w14:textId="275F3FBA" w:rsidR="0050280F" w:rsidRDefault="0050280F" w:rsidP="0050280F">
            <w:pPr>
              <w:jc w:val="center"/>
              <w:rPr>
                <w:rFonts w:eastAsia="Arial"/>
                <w:sz w:val="24"/>
                <w:szCs w:val="24"/>
              </w:rPr>
            </w:pPr>
            <w:r w:rsidRPr="173C5ABE">
              <w:rPr>
                <w:rFonts w:eastAsia="Arial"/>
                <w:sz w:val="24"/>
                <w:szCs w:val="24"/>
              </w:rPr>
              <w:t>26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3FA20" w14:textId="0D7D0108" w:rsidR="0050280F" w:rsidRDefault="0050280F" w:rsidP="0050280F">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F72E6" w14:textId="1FDECB35" w:rsidR="0050280F" w:rsidRDefault="0050280F" w:rsidP="0050280F">
            <w:pPr>
              <w:rPr>
                <w:rFonts w:eastAsia="Arial"/>
                <w:sz w:val="24"/>
                <w:szCs w:val="24"/>
              </w:rPr>
            </w:pPr>
            <w:r>
              <w:rPr>
                <w:rFonts w:eastAsia="Arial"/>
                <w:sz w:val="24"/>
                <w:szCs w:val="24"/>
              </w:rPr>
              <w:t>Chapter 1, page 2, lines 35–37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89CA" w14:textId="458756F2" w:rsidR="0050280F" w:rsidRDefault="0050280F" w:rsidP="0050280F">
            <w:pPr>
              <w:rPr>
                <w:rFonts w:eastAsia="Arial"/>
                <w:sz w:val="24"/>
                <w:szCs w:val="24"/>
              </w:rPr>
            </w:pPr>
            <w:r>
              <w:rPr>
                <w:rFonts w:eastAsia="Arial"/>
                <w:sz w:val="24"/>
                <w:szCs w:val="24"/>
              </w:rPr>
              <w:t>Change to, “</w:t>
            </w:r>
            <w:r w:rsidRPr="001E2F02">
              <w:rPr>
                <w:rFonts w:eastAsia="Arial"/>
                <w:sz w:val="24"/>
                <w:szCs w:val="24"/>
              </w:rPr>
              <w:t xml:space="preserve">By asking students to examine and reflect on the history, struggles, and contributions of diverse groups within the context of racism and bigotry, ethnic studies </w:t>
            </w:r>
            <w:r>
              <w:rPr>
                <w:rFonts w:eastAsia="Arial"/>
                <w:sz w:val="24"/>
                <w:szCs w:val="24"/>
              </w:rPr>
              <w:t>should promote civic engagement with the goals o</w:t>
            </w:r>
            <w:r w:rsidRPr="001E2F02">
              <w:rPr>
                <w:rFonts w:eastAsia="Arial"/>
                <w:sz w:val="24"/>
                <w:szCs w:val="24"/>
              </w:rPr>
              <w:t>f equity and justice</w:t>
            </w:r>
            <w:r>
              <w:rPr>
                <w:rFonts w:eastAsia="Arial"/>
                <w:sz w:val="24"/>
                <w:szCs w:val="24"/>
              </w:rPr>
              <w:t>, by providing opportunities for students to impact public policies by engaging with local, state, and national policymakers</w:t>
            </w:r>
            <w:r w:rsidRPr="001E2F02">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DF8FB" w14:textId="13152205" w:rsidR="0050280F" w:rsidRDefault="0050280F" w:rsidP="0050280F">
            <w:pPr>
              <w:rPr>
                <w:rFonts w:eastAsia="Arial"/>
                <w:sz w:val="24"/>
                <w:szCs w:val="24"/>
              </w:rPr>
            </w:pPr>
            <w:r>
              <w:rPr>
                <w:rFonts w:eastAsia="Arial"/>
                <w:sz w:val="24"/>
                <w:szCs w:val="24"/>
              </w:rPr>
              <w:t>[intentionally blank]</w:t>
            </w:r>
          </w:p>
        </w:tc>
      </w:tr>
      <w:tr w:rsidR="0050280F" w14:paraId="3BE5FEF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A4181" w14:textId="0C1C8B54" w:rsidR="0050280F" w:rsidRDefault="0050280F" w:rsidP="0050280F">
            <w:pPr>
              <w:jc w:val="center"/>
              <w:rPr>
                <w:rFonts w:eastAsia="Arial"/>
                <w:sz w:val="24"/>
                <w:szCs w:val="24"/>
              </w:rPr>
            </w:pPr>
            <w:r w:rsidRPr="173C5ABE">
              <w:rPr>
                <w:rFonts w:eastAsia="Arial"/>
                <w:sz w:val="24"/>
                <w:szCs w:val="24"/>
              </w:rPr>
              <w:t>27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FBB38" w14:textId="3500CADF" w:rsidR="0050280F" w:rsidRDefault="0050280F" w:rsidP="0050280F">
            <w:pPr>
              <w:rPr>
                <w:rFonts w:eastAsia="Arial"/>
                <w:sz w:val="24"/>
                <w:szCs w:val="24"/>
              </w:rPr>
            </w:pPr>
            <w:r w:rsidRPr="00D461DA">
              <w:rPr>
                <w:rFonts w:eastAsia="Arial"/>
                <w:sz w:val="24"/>
                <w:szCs w:val="24"/>
              </w:rPr>
              <w:t>9-2-20 Daisher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E2685" w14:textId="3DF78C7F" w:rsidR="0050280F" w:rsidRDefault="0050280F" w:rsidP="0050280F">
            <w:pPr>
              <w:rPr>
                <w:rFonts w:eastAsia="Arial"/>
                <w:sz w:val="24"/>
                <w:szCs w:val="24"/>
              </w:rPr>
            </w:pPr>
            <w:r>
              <w:rPr>
                <w:rFonts w:eastAsia="Arial"/>
                <w:sz w:val="24"/>
                <w:szCs w:val="24"/>
              </w:rPr>
              <w:t xml:space="preserve">Chapter 1, page 3, line 39 </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86142" w14:textId="6BFC426C" w:rsidR="0050280F" w:rsidRDefault="0050280F" w:rsidP="0050280F">
            <w:pPr>
              <w:rPr>
                <w:rFonts w:eastAsia="Arial"/>
                <w:sz w:val="24"/>
                <w:szCs w:val="24"/>
              </w:rPr>
            </w:pPr>
            <w:r>
              <w:rPr>
                <w:rFonts w:eastAsia="Arial"/>
                <w:sz w:val="24"/>
                <w:szCs w:val="24"/>
              </w:rPr>
              <w:t>Change to, “</w:t>
            </w:r>
            <w:r w:rsidRPr="0037696D">
              <w:rPr>
                <w:rFonts w:eastAsia="Arial"/>
                <w:sz w:val="24"/>
                <w:szCs w:val="24"/>
              </w:rPr>
              <w:t>Ethnic studies requires a commitment among its teachers to personal and professional development, deep content knowledge, soci</w:t>
            </w:r>
            <w:r>
              <w:rPr>
                <w:rFonts w:eastAsia="Arial"/>
                <w:sz w:val="24"/>
                <w:szCs w:val="24"/>
              </w:rPr>
              <w:t>al-</w:t>
            </w:r>
            <w:r w:rsidRPr="0037696D">
              <w:rPr>
                <w:rFonts w:eastAsia="Arial"/>
                <w:sz w:val="24"/>
                <w:szCs w:val="24"/>
              </w:rPr>
              <w:t>emotional learning, safe and healthy classroom management practices, and instructional strategies that develop higher-order thinking skills in children.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7E983" w14:textId="002C4664" w:rsidR="0050280F" w:rsidRDefault="0050280F" w:rsidP="0050280F">
            <w:pPr>
              <w:spacing w:line="259" w:lineRule="auto"/>
              <w:rPr>
                <w:rFonts w:eastAsia="Arial"/>
                <w:b/>
                <w:bCs/>
                <w:sz w:val="24"/>
                <w:szCs w:val="24"/>
              </w:rPr>
            </w:pPr>
            <w:r w:rsidRPr="0FF37F66">
              <w:rPr>
                <w:rFonts w:eastAsia="Arial"/>
                <w:b/>
                <w:bCs/>
                <w:sz w:val="24"/>
                <w:szCs w:val="24"/>
              </w:rPr>
              <w:t>CDE Recommends</w:t>
            </w:r>
          </w:p>
        </w:tc>
      </w:tr>
      <w:tr w:rsidR="0050280F" w14:paraId="001E3EC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68066" w14:textId="3E19D74E" w:rsidR="0050280F" w:rsidRDefault="0050280F" w:rsidP="0050280F">
            <w:pPr>
              <w:jc w:val="center"/>
              <w:rPr>
                <w:rFonts w:eastAsia="Arial"/>
                <w:sz w:val="24"/>
                <w:szCs w:val="24"/>
              </w:rPr>
            </w:pPr>
            <w:r w:rsidRPr="173C5ABE">
              <w:rPr>
                <w:rFonts w:eastAsia="Arial"/>
                <w:sz w:val="24"/>
                <w:szCs w:val="24"/>
              </w:rPr>
              <w:t>28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88394" w14:textId="235B8C6C" w:rsidR="0050280F" w:rsidRPr="00D461DA" w:rsidRDefault="0050280F" w:rsidP="0050280F">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C72ED" w14:textId="2A2E894C" w:rsidR="0050280F" w:rsidRDefault="0050280F" w:rsidP="0050280F">
            <w:pPr>
              <w:rPr>
                <w:rFonts w:eastAsia="Arial"/>
                <w:sz w:val="24"/>
                <w:szCs w:val="24"/>
              </w:rPr>
            </w:pPr>
            <w:r>
              <w:rPr>
                <w:rFonts w:eastAsia="Arial"/>
                <w:sz w:val="24"/>
                <w:szCs w:val="24"/>
              </w:rPr>
              <w:t>Chapter 1, page 3, lines 53 and 59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19D60" w14:textId="3ED17282" w:rsidR="0050280F" w:rsidRDefault="0050280F" w:rsidP="0050280F">
            <w:pPr>
              <w:rPr>
                <w:rFonts w:eastAsia="Arial"/>
                <w:sz w:val="24"/>
                <w:szCs w:val="24"/>
              </w:rPr>
            </w:pPr>
            <w:r>
              <w:rPr>
                <w:rFonts w:eastAsia="Arial"/>
                <w:sz w:val="24"/>
                <w:szCs w:val="24"/>
              </w:rPr>
              <w:t>Add close quotes to the paragraphs quoting the framework.</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F7452" w14:textId="489E631F" w:rsidR="0050280F" w:rsidRPr="003D7447" w:rsidRDefault="0050280F" w:rsidP="0050280F">
            <w:pPr>
              <w:rPr>
                <w:rFonts w:eastAsia="Arial"/>
                <w:b/>
                <w:bCs/>
                <w:sz w:val="24"/>
                <w:szCs w:val="24"/>
              </w:rPr>
            </w:pPr>
            <w:r w:rsidRPr="0FF37F66">
              <w:rPr>
                <w:rFonts w:eastAsia="Arial"/>
                <w:b/>
                <w:bCs/>
                <w:sz w:val="24"/>
                <w:szCs w:val="24"/>
              </w:rPr>
              <w:t>CDE Recommends</w:t>
            </w:r>
          </w:p>
        </w:tc>
      </w:tr>
      <w:tr w:rsidR="0050280F" w14:paraId="769BB0C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B7752" w14:textId="00659140" w:rsidR="0050280F" w:rsidRDefault="0050280F" w:rsidP="0050280F">
            <w:pPr>
              <w:jc w:val="center"/>
              <w:rPr>
                <w:rFonts w:eastAsia="Arial"/>
                <w:sz w:val="24"/>
                <w:szCs w:val="24"/>
              </w:rPr>
            </w:pPr>
            <w:r w:rsidRPr="173C5ABE">
              <w:rPr>
                <w:rFonts w:eastAsia="Arial"/>
                <w:sz w:val="24"/>
                <w:szCs w:val="24"/>
              </w:rPr>
              <w:lastRenderedPageBreak/>
              <w:t>29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D5A21" w14:textId="3AFA94A4" w:rsidR="0050280F" w:rsidRDefault="0050280F" w:rsidP="0050280F">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79FEB" w14:textId="280A9C02" w:rsidR="0050280F" w:rsidRDefault="0050280F" w:rsidP="0050280F">
            <w:pPr>
              <w:rPr>
                <w:rFonts w:eastAsia="Arial"/>
                <w:sz w:val="24"/>
                <w:szCs w:val="24"/>
              </w:rPr>
            </w:pPr>
            <w:r>
              <w:rPr>
                <w:rFonts w:eastAsia="Arial"/>
                <w:sz w:val="24"/>
                <w:szCs w:val="24"/>
              </w:rPr>
              <w:t>Chapter 1, page 4, line 70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EE4FF" w14:textId="2ECC758E" w:rsidR="0050280F" w:rsidRDefault="0050280F" w:rsidP="0050280F">
            <w:pPr>
              <w:rPr>
                <w:rFonts w:eastAsia="Arial"/>
                <w:sz w:val="24"/>
                <w:szCs w:val="24"/>
              </w:rPr>
            </w:pPr>
            <w:r>
              <w:rPr>
                <w:rFonts w:eastAsia="Arial"/>
                <w:sz w:val="24"/>
                <w:szCs w:val="24"/>
              </w:rPr>
              <w:t>Insert the following sentences, “</w:t>
            </w:r>
            <w:r w:rsidRPr="00821C18">
              <w:rPr>
                <w:rFonts w:eastAsia="Arial"/>
                <w:sz w:val="24"/>
                <w:szCs w:val="24"/>
              </w:rPr>
              <w:t>The field also addresses the concept of intersectionality, which recognizes that people have different overlapping identities, for example, a transgender Latina or a Jewish African American. These intersecting identities shape individuals’ experiences of racism and bigotry.”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3D052" w14:textId="6CBA0CA7" w:rsidR="0050280F" w:rsidRPr="003D7447" w:rsidRDefault="0050280F" w:rsidP="0050280F">
            <w:pPr>
              <w:spacing w:line="259" w:lineRule="auto"/>
              <w:rPr>
                <w:rFonts w:eastAsia="Arial"/>
                <w:b/>
                <w:bCs/>
                <w:sz w:val="24"/>
                <w:szCs w:val="24"/>
              </w:rPr>
            </w:pPr>
            <w:r w:rsidRPr="0FF37F66">
              <w:rPr>
                <w:rFonts w:eastAsia="Arial"/>
                <w:b/>
                <w:bCs/>
                <w:sz w:val="24"/>
                <w:szCs w:val="24"/>
              </w:rPr>
              <w:t>CDE Recommends</w:t>
            </w:r>
          </w:p>
        </w:tc>
      </w:tr>
      <w:tr w:rsidR="0050280F" w14:paraId="3B533DD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2562B" w14:textId="5381E36B" w:rsidR="0050280F" w:rsidRDefault="0050280F" w:rsidP="0050280F">
            <w:pPr>
              <w:jc w:val="center"/>
              <w:rPr>
                <w:rFonts w:eastAsia="Arial"/>
                <w:sz w:val="24"/>
                <w:szCs w:val="24"/>
              </w:rPr>
            </w:pPr>
            <w:r w:rsidRPr="173C5ABE">
              <w:rPr>
                <w:rFonts w:eastAsia="Arial"/>
                <w:sz w:val="24"/>
                <w:szCs w:val="24"/>
              </w:rPr>
              <w:t>30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0741B" w14:textId="037962EA" w:rsidR="0050280F" w:rsidRDefault="0050280F" w:rsidP="0050280F">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30A66" w14:textId="79F4E148" w:rsidR="0050280F" w:rsidRDefault="0050280F" w:rsidP="0050280F">
            <w:pPr>
              <w:rPr>
                <w:rFonts w:eastAsia="Arial"/>
                <w:sz w:val="24"/>
                <w:szCs w:val="24"/>
              </w:rPr>
            </w:pPr>
            <w:r>
              <w:rPr>
                <w:rFonts w:eastAsia="Arial"/>
                <w:sz w:val="24"/>
                <w:szCs w:val="24"/>
              </w:rPr>
              <w:t>Chapter 1, page 4, lines 72–74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2B5AF" w14:textId="507D264A" w:rsidR="0050280F" w:rsidRDefault="0050280F" w:rsidP="0050280F">
            <w:pPr>
              <w:rPr>
                <w:rFonts w:eastAsia="Arial"/>
                <w:sz w:val="24"/>
                <w:szCs w:val="24"/>
              </w:rPr>
            </w:pPr>
            <w:r>
              <w:rPr>
                <w:rFonts w:eastAsia="Arial"/>
                <w:sz w:val="24"/>
                <w:szCs w:val="24"/>
              </w:rPr>
              <w:t>Change to, “</w:t>
            </w:r>
            <w:r w:rsidRPr="001E2F02">
              <w:rPr>
                <w:rFonts w:eastAsia="Arial"/>
                <w:sz w:val="24"/>
                <w:szCs w:val="24"/>
              </w:rPr>
              <w:t xml:space="preserve">It also deals with the often-overlooked contributions to many areas of </w:t>
            </w:r>
            <w:r>
              <w:rPr>
                <w:rFonts w:eastAsia="Arial"/>
                <w:sz w:val="24"/>
                <w:szCs w:val="24"/>
              </w:rPr>
              <w:t xml:space="preserve">government, politics, the arts, medicine, economics, etc. </w:t>
            </w:r>
            <w:r w:rsidRPr="001E2F02">
              <w:rPr>
                <w:rFonts w:eastAsia="Arial"/>
                <w:sz w:val="24"/>
                <w:szCs w:val="24"/>
              </w:rPr>
              <w:t>made by people of color and provides examples of how collective social action can</w:t>
            </w:r>
            <w:r>
              <w:rPr>
                <w:rFonts w:eastAsia="Arial"/>
                <w:sz w:val="24"/>
                <w:szCs w:val="24"/>
              </w:rPr>
              <w:t xml:space="preserve"> lead to a more equitable and just society</w:t>
            </w:r>
            <w:r w:rsidRPr="001E2F02">
              <w:rPr>
                <w:rFonts w:eastAsia="Arial"/>
                <w:sz w:val="24"/>
                <w:szCs w:val="24"/>
              </w:rPr>
              <w:t xml:space="preserve"> in positive ways.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0D11F" w14:textId="6F07B5EC" w:rsidR="0050280F" w:rsidRPr="003D7447" w:rsidRDefault="0050280F" w:rsidP="0050280F">
            <w:pPr>
              <w:rPr>
                <w:rFonts w:eastAsia="Arial"/>
                <w:sz w:val="24"/>
                <w:szCs w:val="24"/>
              </w:rPr>
            </w:pPr>
            <w:r>
              <w:rPr>
                <w:rFonts w:eastAsia="Arial"/>
                <w:sz w:val="24"/>
                <w:szCs w:val="24"/>
              </w:rPr>
              <w:t>[intentionally blank]</w:t>
            </w:r>
          </w:p>
        </w:tc>
      </w:tr>
      <w:tr w:rsidR="0050280F" w14:paraId="16F12DD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A6C3" w14:textId="38FE6F4B" w:rsidR="0050280F" w:rsidRDefault="0050280F" w:rsidP="0050280F">
            <w:pPr>
              <w:jc w:val="center"/>
              <w:rPr>
                <w:rFonts w:eastAsia="Arial"/>
                <w:sz w:val="24"/>
                <w:szCs w:val="24"/>
              </w:rPr>
            </w:pPr>
            <w:r w:rsidRPr="173C5ABE">
              <w:rPr>
                <w:rFonts w:eastAsia="Arial"/>
                <w:sz w:val="24"/>
                <w:szCs w:val="24"/>
              </w:rPr>
              <w:t>31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C537E" w14:textId="1B389593" w:rsidR="0050280F" w:rsidRDefault="0050280F" w:rsidP="0050280F">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BDBA5" w14:textId="39176EC4" w:rsidR="0050280F" w:rsidRDefault="0050280F" w:rsidP="0050280F">
            <w:pPr>
              <w:rPr>
                <w:rFonts w:eastAsia="Arial"/>
                <w:sz w:val="24"/>
                <w:szCs w:val="24"/>
              </w:rPr>
            </w:pPr>
            <w:r>
              <w:rPr>
                <w:rFonts w:eastAsia="Arial"/>
                <w:sz w:val="24"/>
                <w:szCs w:val="24"/>
              </w:rPr>
              <w:t>Chapter 1, page 4, lines 75–82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61EBC" w14:textId="52052816" w:rsidR="0050280F" w:rsidRDefault="0050280F" w:rsidP="0050280F">
            <w:pPr>
              <w:rPr>
                <w:rFonts w:eastAsia="Arial"/>
                <w:sz w:val="24"/>
                <w:szCs w:val="24"/>
              </w:rPr>
            </w:pPr>
            <w:r>
              <w:rPr>
                <w:rFonts w:eastAsia="Arial"/>
                <w:sz w:val="24"/>
                <w:szCs w:val="24"/>
              </w:rPr>
              <w:t>Change paragraph to read, “</w:t>
            </w:r>
            <w:r w:rsidRPr="00821C18">
              <w:rPr>
                <w:rFonts w:eastAsia="Arial"/>
                <w:sz w:val="24"/>
                <w:szCs w:val="24"/>
              </w:rPr>
              <w:t xml:space="preserve">Beyond providing an important history of groups underrepresented in traditional accounts and an analysis of oppression and power, ethnic studies offers a dynamic inquiry-based approach to the study of Native people and communities of color that encourages utilizing </w:t>
            </w:r>
            <w:r>
              <w:rPr>
                <w:rFonts w:eastAsia="Arial"/>
                <w:sz w:val="24"/>
                <w:szCs w:val="24"/>
              </w:rPr>
              <w:t>thematic</w:t>
            </w:r>
            <w:r w:rsidRPr="00821C18">
              <w:rPr>
                <w:rFonts w:eastAsia="Arial"/>
                <w:sz w:val="24"/>
                <w:szCs w:val="24"/>
              </w:rPr>
              <w:t xml:space="preserve"> frameworks</w:t>
            </w:r>
            <w:r>
              <w:rPr>
                <w:rFonts w:eastAsia="Arial"/>
                <w:sz w:val="24"/>
                <w:szCs w:val="24"/>
              </w:rPr>
              <w:t xml:space="preserve"> to compare ethnic groups in the local community</w:t>
            </w:r>
            <w:r w:rsidRPr="00821C18">
              <w:rPr>
                <w:rFonts w:eastAsia="Arial"/>
                <w:sz w:val="24"/>
                <w:szCs w:val="24"/>
              </w:rPr>
              <w:t>. Thus, the</w:t>
            </w:r>
            <w:r>
              <w:rPr>
                <w:rFonts w:eastAsia="Arial"/>
                <w:sz w:val="24"/>
                <w:szCs w:val="24"/>
              </w:rPr>
              <w:t xml:space="preserve"> fruitful</w:t>
            </w:r>
            <w:r w:rsidRPr="00821C18">
              <w:rPr>
                <w:rFonts w:eastAsia="Arial"/>
                <w:sz w:val="24"/>
                <w:szCs w:val="24"/>
              </w:rPr>
              <w:t xml:space="preserve"> themes and topics discussed within the field </w:t>
            </w:r>
            <w:r>
              <w:rPr>
                <w:rFonts w:eastAsia="Arial"/>
                <w:sz w:val="24"/>
                <w:szCs w:val="24"/>
              </w:rPr>
              <w:t>can range widely from migration to social movements</w:t>
            </w:r>
            <w:r w:rsidRPr="00821C18">
              <w:rPr>
                <w:rFonts w:eastAsia="Arial"/>
                <w:sz w:val="24"/>
                <w:szCs w:val="24"/>
              </w:rPr>
              <w:t xml:space="preserve">, such as a study of Mexican American texts, the </w:t>
            </w:r>
            <w:r>
              <w:rPr>
                <w:rFonts w:eastAsia="Arial"/>
                <w:sz w:val="24"/>
                <w:szCs w:val="24"/>
              </w:rPr>
              <w:t>experiences of</w:t>
            </w:r>
            <w:r w:rsidRPr="00821C18">
              <w:rPr>
                <w:rFonts w:eastAsia="Arial"/>
                <w:sz w:val="24"/>
                <w:szCs w:val="24"/>
              </w:rPr>
              <w:t xml:space="preserve"> Southeast Asian refugees</w:t>
            </w:r>
            <w:r>
              <w:rPr>
                <w:rFonts w:eastAsia="Arial"/>
                <w:sz w:val="24"/>
                <w:szCs w:val="24"/>
              </w:rPr>
              <w:t xml:space="preserve"> </w:t>
            </w:r>
            <w:r w:rsidRPr="00821C18">
              <w:rPr>
                <w:rFonts w:eastAsia="Arial"/>
                <w:sz w:val="24"/>
                <w:szCs w:val="24"/>
              </w:rPr>
              <w:t>(Vietnamese, Laos, Cambodian, Hmong) in different waves of immigration to the U.S., of African American social movements and modes of civic engagement, transformational change for the better, pursuit of justice and equity, and Native American/Indigenous cultural retentions, to name a few.</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5EB50" w14:textId="7555510C" w:rsidR="0050280F" w:rsidRPr="003D7447" w:rsidRDefault="0050280F" w:rsidP="0050280F">
            <w:pPr>
              <w:spacing w:line="259" w:lineRule="auto"/>
              <w:rPr>
                <w:rFonts w:eastAsia="Arial"/>
                <w:b/>
                <w:bCs/>
                <w:sz w:val="24"/>
                <w:szCs w:val="24"/>
              </w:rPr>
            </w:pPr>
            <w:r w:rsidRPr="0FF37F66">
              <w:rPr>
                <w:rFonts w:eastAsia="Arial"/>
                <w:b/>
                <w:bCs/>
                <w:sz w:val="24"/>
                <w:szCs w:val="24"/>
              </w:rPr>
              <w:t>CDE Recommends</w:t>
            </w:r>
          </w:p>
        </w:tc>
      </w:tr>
      <w:tr w:rsidR="0050280F" w14:paraId="6A9157D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BDA74" w14:textId="140055EF" w:rsidR="0050280F" w:rsidRDefault="0050280F" w:rsidP="0050280F">
            <w:pPr>
              <w:jc w:val="center"/>
              <w:rPr>
                <w:rFonts w:eastAsia="Arial"/>
                <w:sz w:val="24"/>
                <w:szCs w:val="24"/>
              </w:rPr>
            </w:pPr>
            <w:r w:rsidRPr="173C5ABE">
              <w:rPr>
                <w:rFonts w:eastAsia="Arial"/>
                <w:sz w:val="24"/>
                <w:szCs w:val="24"/>
              </w:rPr>
              <w:lastRenderedPageBreak/>
              <w:t>32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880EF" w14:textId="2E8B7435" w:rsidR="0050280F" w:rsidRPr="00D461DA" w:rsidRDefault="0050280F" w:rsidP="0050280F">
            <w:pPr>
              <w:rPr>
                <w:rFonts w:eastAsia="Arial"/>
                <w:sz w:val="24"/>
                <w:szCs w:val="24"/>
              </w:rPr>
            </w:pPr>
            <w:r>
              <w:rPr>
                <w:rFonts w:eastAsia="Arial"/>
                <w:sz w:val="24"/>
                <w:szCs w:val="24"/>
              </w:rPr>
              <w:t>9-23-20 Sleeter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74723" w14:textId="496AD89E" w:rsidR="0050280F" w:rsidRDefault="0050280F" w:rsidP="0050280F">
            <w:pPr>
              <w:rPr>
                <w:rFonts w:eastAsia="Arial"/>
                <w:sz w:val="24"/>
                <w:szCs w:val="24"/>
              </w:rPr>
            </w:pPr>
            <w:r>
              <w:rPr>
                <w:rFonts w:eastAsia="Arial"/>
                <w:sz w:val="24"/>
                <w:szCs w:val="24"/>
              </w:rPr>
              <w:t>Chapter 1, page 4, lines 83–84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0DC5D" w14:textId="5788DE34" w:rsidR="0050280F" w:rsidRDefault="0050280F" w:rsidP="0050280F">
            <w:pPr>
              <w:rPr>
                <w:rFonts w:eastAsia="Arial"/>
                <w:sz w:val="24"/>
                <w:szCs w:val="24"/>
              </w:rPr>
            </w:pPr>
            <w:r>
              <w:rPr>
                <w:rFonts w:eastAsia="Arial"/>
                <w:sz w:val="24"/>
                <w:szCs w:val="24"/>
              </w:rPr>
              <w:t>Change to, “</w:t>
            </w:r>
            <w:r w:rsidRPr="00FE335F">
              <w:rPr>
                <w:rFonts w:eastAsia="Arial"/>
                <w:sz w:val="24"/>
                <w:szCs w:val="24"/>
              </w:rPr>
              <w:t>Furthermore, considering that European</w:t>
            </w:r>
            <w:r>
              <w:rPr>
                <w:rFonts w:eastAsia="Arial"/>
                <w:sz w:val="24"/>
                <w:szCs w:val="24"/>
              </w:rPr>
              <w:t xml:space="preserve"> </w:t>
            </w:r>
            <w:r w:rsidRPr="00FE335F">
              <w:rPr>
                <w:rFonts w:eastAsia="Arial"/>
                <w:sz w:val="24"/>
                <w:szCs w:val="24"/>
              </w:rPr>
              <w:t>American culture is already robustly taught in the school curriculum, ethnic studies</w:t>
            </w:r>
            <w:r>
              <w:rPr>
                <w:rFonts w:eastAsia="Arial"/>
                <w:sz w:val="24"/>
                <w:szCs w:val="24"/>
              </w:rPr>
              <w:t xml:space="preserve"> </w:t>
            </w:r>
            <w:r w:rsidRPr="00FE335F">
              <w:rPr>
                <w:rFonts w:eastAsia="Arial"/>
                <w:sz w:val="24"/>
                <w:szCs w:val="24"/>
              </w:rPr>
              <w:t>presents an opportunity for different cultures to be highlighted and studied in a manner that is meaningful and can be transformative for all students.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29CAC" w14:textId="3F792B79" w:rsidR="0050280F" w:rsidRPr="003D7447" w:rsidRDefault="0050280F" w:rsidP="0050280F">
            <w:pPr>
              <w:spacing w:line="259" w:lineRule="auto"/>
              <w:rPr>
                <w:rFonts w:eastAsia="Arial"/>
                <w:b/>
                <w:bCs/>
                <w:sz w:val="24"/>
                <w:szCs w:val="24"/>
              </w:rPr>
            </w:pPr>
            <w:r w:rsidRPr="0FF37F66">
              <w:rPr>
                <w:rFonts w:eastAsia="Arial"/>
                <w:b/>
                <w:bCs/>
                <w:sz w:val="24"/>
                <w:szCs w:val="24"/>
              </w:rPr>
              <w:t>CDE Recommends</w:t>
            </w:r>
          </w:p>
        </w:tc>
      </w:tr>
      <w:tr w:rsidR="0050280F" w14:paraId="6C7680F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6B6F1" w14:textId="7168CBC0" w:rsidR="0050280F" w:rsidRDefault="0050280F" w:rsidP="0050280F">
            <w:pPr>
              <w:jc w:val="center"/>
              <w:rPr>
                <w:rFonts w:eastAsia="Arial"/>
                <w:sz w:val="24"/>
                <w:szCs w:val="24"/>
              </w:rPr>
            </w:pPr>
            <w:r w:rsidRPr="173C5ABE">
              <w:rPr>
                <w:rFonts w:eastAsia="Arial"/>
                <w:sz w:val="24"/>
                <w:szCs w:val="24"/>
              </w:rPr>
              <w:t>33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4E7D5" w14:textId="193F4B8B" w:rsidR="0050280F" w:rsidRDefault="0050280F" w:rsidP="0050280F">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EBDA1" w14:textId="14ABF736" w:rsidR="0050280F" w:rsidRDefault="0050280F" w:rsidP="0050280F">
            <w:pPr>
              <w:rPr>
                <w:rFonts w:eastAsia="Arial"/>
                <w:sz w:val="24"/>
                <w:szCs w:val="24"/>
              </w:rPr>
            </w:pPr>
            <w:r>
              <w:rPr>
                <w:rFonts w:eastAsia="Arial"/>
                <w:sz w:val="24"/>
                <w:szCs w:val="24"/>
              </w:rPr>
              <w:t>Chapter 1, page 4, lines 84–87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DAEDD" w14:textId="5E37A07A" w:rsidR="0050280F" w:rsidRDefault="0050280F" w:rsidP="0050280F">
            <w:pPr>
              <w:rPr>
                <w:rFonts w:eastAsia="Arial"/>
                <w:sz w:val="24"/>
                <w:szCs w:val="24"/>
              </w:rPr>
            </w:pPr>
            <w:r>
              <w:rPr>
                <w:rFonts w:eastAsia="Arial"/>
                <w:sz w:val="24"/>
                <w:szCs w:val="24"/>
              </w:rPr>
              <w:t>Change to, “</w:t>
            </w:r>
            <w:r w:rsidRPr="001E2F02">
              <w:rPr>
                <w:rFonts w:eastAsia="Arial"/>
                <w:sz w:val="24"/>
                <w:szCs w:val="24"/>
              </w:rPr>
              <w:t>Ethnic studies provides students with crucial interpersonal communication strategies, cultural competency, and equity driven skills (such as how to effectively listen to others, give people in need a voice, use</w:t>
            </w:r>
            <w:r>
              <w:rPr>
                <w:rFonts w:eastAsia="Arial"/>
                <w:sz w:val="24"/>
                <w:szCs w:val="24"/>
              </w:rPr>
              <w:t xml:space="preserve"> </w:t>
            </w:r>
            <w:r w:rsidRPr="001E2F02">
              <w:rPr>
                <w:rFonts w:eastAsia="Arial"/>
                <w:sz w:val="24"/>
                <w:szCs w:val="24"/>
              </w:rPr>
              <w:t>shared power, be able to empathize, select relevant/effective change strategies, get feedback</w:t>
            </w:r>
            <w:r>
              <w:rPr>
                <w:rFonts w:eastAsia="Arial"/>
                <w:sz w:val="24"/>
                <w:szCs w:val="24"/>
              </w:rPr>
              <w:t xml:space="preserve"> </w:t>
            </w:r>
            <w:r w:rsidRPr="001E2F02">
              <w:rPr>
                <w:rFonts w:eastAsia="Arial"/>
                <w:sz w:val="24"/>
                <w:szCs w:val="24"/>
              </w:rPr>
              <w:t>from those you are trying to help, know how to deliberate, know how to organize and build</w:t>
            </w:r>
            <w:r>
              <w:rPr>
                <w:rFonts w:eastAsia="Arial"/>
                <w:sz w:val="24"/>
                <w:szCs w:val="24"/>
              </w:rPr>
              <w:t xml:space="preserve"> </w:t>
            </w:r>
            <w:r w:rsidRPr="001E2F02">
              <w:rPr>
                <w:rFonts w:eastAsia="Arial"/>
                <w:sz w:val="24"/>
                <w:szCs w:val="24"/>
              </w:rPr>
              <w:t>coalitions) and positive ways of expressing collective and collaborative power that are integral to</w:t>
            </w:r>
            <w:r>
              <w:rPr>
                <w:rFonts w:eastAsia="Arial"/>
                <w:sz w:val="24"/>
                <w:szCs w:val="24"/>
              </w:rPr>
              <w:t xml:space="preserve"> </w:t>
            </w:r>
            <w:r w:rsidRPr="001E2F02">
              <w:rPr>
                <w:rFonts w:eastAsia="Arial"/>
                <w:sz w:val="24"/>
                <w:szCs w:val="24"/>
              </w:rPr>
              <w:t>effective and responsive civic engagement and collegiality, especially in a society that is rapidly diversifying.</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A4B45" w14:textId="02BDBD40" w:rsidR="0050280F" w:rsidRPr="003D7447" w:rsidRDefault="0050280F" w:rsidP="0050280F">
            <w:pPr>
              <w:rPr>
                <w:rFonts w:eastAsia="Arial"/>
                <w:sz w:val="24"/>
                <w:szCs w:val="24"/>
              </w:rPr>
            </w:pPr>
            <w:r>
              <w:rPr>
                <w:rFonts w:eastAsia="Arial"/>
                <w:sz w:val="24"/>
                <w:szCs w:val="24"/>
              </w:rPr>
              <w:t>[intentionally blank]</w:t>
            </w:r>
          </w:p>
        </w:tc>
      </w:tr>
      <w:tr w:rsidR="0050280F" w14:paraId="779899D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4155" w14:textId="5C5D74EB" w:rsidR="0050280F" w:rsidRDefault="0050280F" w:rsidP="0050280F">
            <w:pPr>
              <w:jc w:val="center"/>
              <w:rPr>
                <w:rFonts w:eastAsia="Arial"/>
                <w:sz w:val="24"/>
                <w:szCs w:val="24"/>
              </w:rPr>
            </w:pPr>
            <w:r w:rsidRPr="173C5ABE">
              <w:rPr>
                <w:rFonts w:eastAsia="Arial"/>
                <w:sz w:val="24"/>
                <w:szCs w:val="24"/>
              </w:rPr>
              <w:lastRenderedPageBreak/>
              <w:t>34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F276E" w14:textId="77777777" w:rsidR="0050280F" w:rsidRDefault="0050280F" w:rsidP="0050280F">
            <w:pPr>
              <w:rPr>
                <w:rFonts w:eastAsia="Arial"/>
                <w:sz w:val="24"/>
                <w:szCs w:val="24"/>
              </w:rPr>
            </w:pPr>
            <w:r>
              <w:rPr>
                <w:rFonts w:eastAsia="Arial"/>
                <w:sz w:val="24"/>
                <w:szCs w:val="24"/>
              </w:rPr>
              <w:t>9-30-20 Group Letter TWLF</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880BA" w14:textId="539B0B28" w:rsidR="0050280F" w:rsidRDefault="0050280F" w:rsidP="0050280F">
            <w:pPr>
              <w:rPr>
                <w:rFonts w:eastAsia="Arial"/>
                <w:sz w:val="24"/>
                <w:szCs w:val="24"/>
              </w:rPr>
            </w:pPr>
            <w:r w:rsidRPr="173C5ABE">
              <w:rPr>
                <w:rFonts w:eastAsia="Arial"/>
                <w:sz w:val="24"/>
                <w:szCs w:val="24"/>
              </w:rPr>
              <w:t>Chapter 1, page 5, line 113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F2A47" w14:textId="77777777" w:rsidR="0050280F" w:rsidRDefault="0050280F" w:rsidP="0050280F">
            <w:pPr>
              <w:spacing w:after="240"/>
              <w:rPr>
                <w:rFonts w:eastAsia="Arial"/>
                <w:sz w:val="24"/>
                <w:szCs w:val="24"/>
              </w:rPr>
            </w:pPr>
            <w:r>
              <w:rPr>
                <w:rFonts w:eastAsia="Arial"/>
                <w:sz w:val="24"/>
                <w:szCs w:val="24"/>
              </w:rPr>
              <w:t>Add the following paragraphs on line 113:</w:t>
            </w:r>
          </w:p>
          <w:p w14:paraId="66C446A9" w14:textId="4E259BAC" w:rsidR="0050280F" w:rsidRDefault="0050280F" w:rsidP="00187F05">
            <w:pPr>
              <w:spacing w:after="240"/>
              <w:rPr>
                <w:rFonts w:eastAsia="Arial"/>
                <w:sz w:val="24"/>
                <w:szCs w:val="24"/>
              </w:rPr>
            </w:pPr>
            <w:r>
              <w:rPr>
                <w:rFonts w:eastAsia="Arial"/>
                <w:sz w:val="24"/>
                <w:szCs w:val="24"/>
              </w:rPr>
              <w:t>“</w:t>
            </w:r>
            <w:r w:rsidRPr="00FD0DEA">
              <w:rPr>
                <w:rFonts w:eastAsia="Arial"/>
                <w:sz w:val="24"/>
                <w:szCs w:val="24"/>
              </w:rPr>
              <w:t>At University of California (UC) Berkeley in the spring of 1968, the Afro-American</w:t>
            </w:r>
            <w:r>
              <w:rPr>
                <w:rFonts w:eastAsia="Arial"/>
                <w:sz w:val="24"/>
                <w:szCs w:val="24"/>
              </w:rPr>
              <w:t xml:space="preserve"> </w:t>
            </w:r>
            <w:r w:rsidRPr="00FD0DEA">
              <w:rPr>
                <w:rFonts w:eastAsia="Arial"/>
                <w:sz w:val="24"/>
                <w:szCs w:val="24"/>
              </w:rPr>
              <w:t>Students Union (AASU) proposed a Black Studies program. The administration</w:t>
            </w:r>
            <w:r>
              <w:rPr>
                <w:rFonts w:eastAsia="Arial"/>
                <w:sz w:val="24"/>
                <w:szCs w:val="24"/>
              </w:rPr>
              <w:t xml:space="preserve"> </w:t>
            </w:r>
            <w:r w:rsidRPr="00FD0DEA">
              <w:rPr>
                <w:rFonts w:eastAsia="Arial"/>
                <w:sz w:val="24"/>
                <w:szCs w:val="24"/>
              </w:rPr>
              <w:t>consistently stalled negotiations and kept deleting elements of AASU’s proposal--particularly the crucial community component. AASU was joined by the Mexican-American Student Confederation (MASC), the Asian American Political Alliance</w:t>
            </w:r>
            <w:r>
              <w:rPr>
                <w:rFonts w:eastAsia="Arial"/>
                <w:sz w:val="24"/>
                <w:szCs w:val="24"/>
              </w:rPr>
              <w:t xml:space="preserve"> </w:t>
            </w:r>
            <w:r w:rsidRPr="00FD0DEA">
              <w:rPr>
                <w:rFonts w:eastAsia="Arial"/>
                <w:sz w:val="24"/>
                <w:szCs w:val="24"/>
              </w:rPr>
              <w:t>(AAPA) and the Native American Student Union (NASU) to form the Third World</w:t>
            </w:r>
            <w:r>
              <w:rPr>
                <w:rFonts w:eastAsia="Arial"/>
                <w:sz w:val="24"/>
                <w:szCs w:val="24"/>
              </w:rPr>
              <w:t xml:space="preserve"> </w:t>
            </w:r>
            <w:r w:rsidRPr="00FD0DEA">
              <w:rPr>
                <w:rFonts w:eastAsia="Arial"/>
                <w:sz w:val="24"/>
                <w:szCs w:val="24"/>
              </w:rPr>
              <w:t>Liberation Front at Berkeley. They expanded the Black Studies program to an</w:t>
            </w:r>
            <w:r>
              <w:rPr>
                <w:rFonts w:eastAsia="Arial"/>
                <w:sz w:val="24"/>
                <w:szCs w:val="24"/>
              </w:rPr>
              <w:t xml:space="preserve"> </w:t>
            </w:r>
            <w:r w:rsidRPr="00FD0DEA">
              <w:rPr>
                <w:rFonts w:eastAsia="Arial"/>
                <w:sz w:val="24"/>
                <w:szCs w:val="24"/>
              </w:rPr>
              <w:t>autonomous Third World College to be comprised of Departments of Asian Studies,</w:t>
            </w:r>
            <w:r>
              <w:rPr>
                <w:rFonts w:eastAsia="Arial"/>
                <w:sz w:val="24"/>
                <w:szCs w:val="24"/>
              </w:rPr>
              <w:t xml:space="preserve"> </w:t>
            </w:r>
            <w:r w:rsidRPr="00FD0DEA">
              <w:rPr>
                <w:rFonts w:eastAsia="Arial"/>
                <w:sz w:val="24"/>
                <w:szCs w:val="24"/>
              </w:rPr>
              <w:t>Black Studies, Chicano Studies, Native American Studies, and “any other Third World</w:t>
            </w:r>
            <w:r>
              <w:rPr>
                <w:rFonts w:eastAsia="Arial"/>
                <w:sz w:val="24"/>
                <w:szCs w:val="24"/>
              </w:rPr>
              <w:t xml:space="preserve"> </w:t>
            </w:r>
            <w:r w:rsidRPr="00FD0DEA">
              <w:rPr>
                <w:rFonts w:eastAsia="Arial"/>
                <w:sz w:val="24"/>
                <w:szCs w:val="24"/>
              </w:rPr>
              <w:t>studies programs as they are developed and presented.” Demands also included</w:t>
            </w:r>
            <w:r>
              <w:rPr>
                <w:rFonts w:eastAsia="Arial"/>
                <w:sz w:val="24"/>
                <w:szCs w:val="24"/>
              </w:rPr>
              <w:t xml:space="preserve"> </w:t>
            </w:r>
            <w:r w:rsidRPr="00FD0DEA">
              <w:rPr>
                <w:rFonts w:eastAsia="Arial"/>
                <w:sz w:val="24"/>
                <w:szCs w:val="24"/>
              </w:rPr>
              <w:t>widespread recruitment of Third World students and hiring of Third World people in</w:t>
            </w:r>
            <w:r>
              <w:rPr>
                <w:rFonts w:eastAsia="Arial"/>
                <w:sz w:val="24"/>
                <w:szCs w:val="24"/>
              </w:rPr>
              <w:t xml:space="preserve"> </w:t>
            </w:r>
            <w:r w:rsidRPr="00FD0DEA">
              <w:rPr>
                <w:rFonts w:eastAsia="Arial"/>
                <w:sz w:val="24"/>
                <w:szCs w:val="24"/>
              </w:rPr>
              <w:t>positions of power in every department and discipline, from Admissions to Finances.</w:t>
            </w:r>
            <w:r>
              <w:rPr>
                <w:rFonts w:eastAsia="Arial"/>
                <w:sz w:val="24"/>
                <w:szCs w:val="24"/>
              </w:rPr>
              <w:t xml:space="preserve"> </w:t>
            </w:r>
            <w:r w:rsidRPr="00FD0DEA">
              <w:rPr>
                <w:rFonts w:eastAsia="Arial"/>
                <w:sz w:val="24"/>
                <w:szCs w:val="24"/>
              </w:rPr>
              <w:t>Third World control--self-determination involving students and communities--was to</w:t>
            </w:r>
            <w:r>
              <w:rPr>
                <w:rFonts w:eastAsia="Arial"/>
                <w:sz w:val="24"/>
                <w:szCs w:val="24"/>
              </w:rPr>
              <w:t xml:space="preserve"> </w:t>
            </w:r>
            <w:r w:rsidRPr="00FD0DEA">
              <w:rPr>
                <w:rFonts w:eastAsia="Arial"/>
                <w:sz w:val="24"/>
                <w:szCs w:val="24"/>
              </w:rPr>
              <w:t>oversee all aspects of the Third World College and programs.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B071" w14:textId="7E45F9DA" w:rsidR="0050280F" w:rsidRDefault="0050280F" w:rsidP="0050280F">
            <w:pPr>
              <w:rPr>
                <w:rFonts w:eastAsia="Arial"/>
                <w:sz w:val="24"/>
                <w:szCs w:val="24"/>
              </w:rPr>
            </w:pPr>
            <w:r>
              <w:rPr>
                <w:rFonts w:eastAsia="Arial"/>
                <w:sz w:val="24"/>
                <w:szCs w:val="24"/>
              </w:rPr>
              <w:t>[intentionally blank]</w:t>
            </w:r>
          </w:p>
        </w:tc>
      </w:tr>
      <w:tr w:rsidR="00187F05" w14:paraId="6703D03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94D65" w14:textId="7B778B0C" w:rsidR="00187F05" w:rsidRPr="173C5ABE" w:rsidRDefault="00187F05" w:rsidP="00187F05">
            <w:pPr>
              <w:jc w:val="center"/>
              <w:rPr>
                <w:rFonts w:eastAsia="Arial"/>
                <w:sz w:val="24"/>
                <w:szCs w:val="24"/>
              </w:rPr>
            </w:pPr>
            <w:r>
              <w:rPr>
                <w:rFonts w:eastAsia="Arial"/>
                <w:sz w:val="24"/>
                <w:szCs w:val="24"/>
              </w:rPr>
              <w:lastRenderedPageBreak/>
              <w:t>34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AF8AD" w14:textId="6FB02BB2" w:rsidR="00187F05" w:rsidRPr="173C5ABE" w:rsidRDefault="00187F05" w:rsidP="00187F05">
            <w:pPr>
              <w:rPr>
                <w:rFonts w:eastAsia="Arial"/>
                <w:sz w:val="24"/>
                <w:szCs w:val="24"/>
              </w:rPr>
            </w:pPr>
            <w:r>
              <w:rPr>
                <w:rFonts w:eastAsia="Arial"/>
                <w:sz w:val="24"/>
                <w:szCs w:val="24"/>
              </w:rPr>
              <w:t>9-30-20 Group Letter TWLF</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2EEA6" w14:textId="32D42DF3" w:rsidR="00187F05" w:rsidRPr="173C5ABE" w:rsidRDefault="00187F05" w:rsidP="00187F05">
            <w:pPr>
              <w:rPr>
                <w:rFonts w:eastAsia="Arial"/>
                <w:sz w:val="24"/>
                <w:szCs w:val="24"/>
              </w:rPr>
            </w:pPr>
            <w:r w:rsidRPr="173C5ABE">
              <w:rPr>
                <w:rFonts w:eastAsia="Arial"/>
                <w:sz w:val="24"/>
                <w:szCs w:val="24"/>
              </w:rPr>
              <w:t>Chapter 1, page 5, line 113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944EA" w14:textId="77777777" w:rsidR="00187F05" w:rsidRPr="00FD6F5D" w:rsidRDefault="00187F05" w:rsidP="00FD6F5D">
            <w:pPr>
              <w:rPr>
                <w:rFonts w:eastAsia="Arial"/>
                <w:b/>
                <w:bCs/>
                <w:sz w:val="24"/>
                <w:szCs w:val="24"/>
              </w:rPr>
            </w:pPr>
            <w:r w:rsidRPr="00FD6F5D">
              <w:rPr>
                <w:rFonts w:eastAsia="Arial"/>
                <w:b/>
                <w:bCs/>
                <w:sz w:val="24"/>
                <w:szCs w:val="24"/>
              </w:rPr>
              <w:t>(continued)</w:t>
            </w:r>
          </w:p>
          <w:p w14:paraId="703A4F52" w14:textId="4B4DF412" w:rsidR="00187F05" w:rsidRDefault="00187F05" w:rsidP="00FD6F5D">
            <w:pPr>
              <w:spacing w:after="120"/>
              <w:rPr>
                <w:rFonts w:eastAsia="Arial"/>
                <w:sz w:val="24"/>
                <w:szCs w:val="24"/>
              </w:rPr>
            </w:pPr>
            <w:r w:rsidRPr="00FD0DEA">
              <w:rPr>
                <w:rFonts w:eastAsia="Arial"/>
                <w:sz w:val="24"/>
                <w:szCs w:val="24"/>
              </w:rPr>
              <w:t>When UC rejected the TWLF demands, the Third World Strike began the longest and</w:t>
            </w:r>
            <w:r>
              <w:rPr>
                <w:rFonts w:eastAsia="Arial"/>
                <w:sz w:val="24"/>
                <w:szCs w:val="24"/>
              </w:rPr>
              <w:t xml:space="preserve"> </w:t>
            </w:r>
            <w:r w:rsidRPr="00FD0DEA">
              <w:rPr>
                <w:rFonts w:eastAsia="Arial"/>
                <w:sz w:val="24"/>
                <w:szCs w:val="24"/>
              </w:rPr>
              <w:t>bloodiest strike in UC history--from January-March 1969. The Administration and State</w:t>
            </w:r>
            <w:r>
              <w:rPr>
                <w:rFonts w:eastAsia="Arial"/>
                <w:sz w:val="24"/>
                <w:szCs w:val="24"/>
              </w:rPr>
              <w:t xml:space="preserve"> </w:t>
            </w:r>
            <w:r w:rsidRPr="00FD0DEA">
              <w:rPr>
                <w:rFonts w:eastAsia="Arial"/>
                <w:sz w:val="24"/>
                <w:szCs w:val="24"/>
              </w:rPr>
              <w:t>of California violently opposed the TWLF to the point where Governor Ronald Reagan</w:t>
            </w:r>
            <w:r>
              <w:rPr>
                <w:rFonts w:eastAsia="Arial"/>
                <w:sz w:val="24"/>
                <w:szCs w:val="24"/>
              </w:rPr>
              <w:t xml:space="preserve"> </w:t>
            </w:r>
            <w:r w:rsidRPr="00FD0DEA">
              <w:rPr>
                <w:rFonts w:eastAsia="Arial"/>
                <w:sz w:val="24"/>
                <w:szCs w:val="24"/>
              </w:rPr>
              <w:t>declared “a state of extreme emergency” at Berkeley, with unprecedented constant</w:t>
            </w:r>
            <w:r>
              <w:rPr>
                <w:rFonts w:eastAsia="Arial"/>
                <w:sz w:val="24"/>
                <w:szCs w:val="24"/>
              </w:rPr>
              <w:t xml:space="preserve"> </w:t>
            </w:r>
            <w:r w:rsidRPr="00FD0DEA">
              <w:rPr>
                <w:rFonts w:eastAsia="Arial"/>
                <w:sz w:val="24"/>
                <w:szCs w:val="24"/>
              </w:rPr>
              <w:t>sweeps and teargassing by combined forces of not only the campus police but 6 East Bay</w:t>
            </w:r>
            <w:r>
              <w:rPr>
                <w:rFonts w:eastAsia="Arial"/>
                <w:sz w:val="24"/>
                <w:szCs w:val="24"/>
              </w:rPr>
              <w:t xml:space="preserve"> </w:t>
            </w:r>
            <w:r w:rsidRPr="00FD0DEA">
              <w:rPr>
                <w:rFonts w:eastAsia="Arial"/>
                <w:sz w:val="24"/>
                <w:szCs w:val="24"/>
              </w:rPr>
              <w:t>police forces, the Alameda County Sheriff’s deputies, the Highway Patrol, and even the</w:t>
            </w:r>
            <w:r>
              <w:rPr>
                <w:rFonts w:eastAsia="Arial"/>
                <w:sz w:val="24"/>
                <w:szCs w:val="24"/>
              </w:rPr>
              <w:t xml:space="preserve"> </w:t>
            </w:r>
            <w:r w:rsidRPr="00FD0DEA">
              <w:rPr>
                <w:rFonts w:eastAsia="Arial"/>
                <w:sz w:val="24"/>
                <w:szCs w:val="24"/>
              </w:rPr>
              <w:t>National Guard. Despite being forbidden from having any sound system or holding mass</w:t>
            </w:r>
            <w:r>
              <w:rPr>
                <w:rFonts w:eastAsia="Arial"/>
                <w:sz w:val="24"/>
                <w:szCs w:val="24"/>
              </w:rPr>
              <w:t xml:space="preserve"> </w:t>
            </w:r>
            <w:r w:rsidRPr="00FD0DEA">
              <w:rPr>
                <w:rFonts w:eastAsia="Arial"/>
                <w:sz w:val="24"/>
                <w:szCs w:val="24"/>
              </w:rPr>
              <w:t>rallies and the threat of “immediate suspension” for protesting, TWLF strikers showed up</w:t>
            </w:r>
            <w:r>
              <w:rPr>
                <w:rFonts w:eastAsia="Arial"/>
                <w:sz w:val="24"/>
                <w:szCs w:val="24"/>
              </w:rPr>
              <w:t xml:space="preserve"> </w:t>
            </w:r>
            <w:r w:rsidRPr="00FD0DEA">
              <w:rPr>
                <w:rFonts w:eastAsia="Arial"/>
                <w:sz w:val="24"/>
                <w:szCs w:val="24"/>
              </w:rPr>
              <w:t>in force everyday and organized growing multinational support both within the campus</w:t>
            </w:r>
            <w:r>
              <w:rPr>
                <w:rFonts w:eastAsia="Arial"/>
                <w:sz w:val="24"/>
                <w:szCs w:val="24"/>
              </w:rPr>
              <w:t xml:space="preserve"> </w:t>
            </w:r>
            <w:r w:rsidRPr="00FD0DEA">
              <w:rPr>
                <w:rFonts w:eastAsia="Arial"/>
                <w:sz w:val="24"/>
                <w:szCs w:val="24"/>
              </w:rPr>
              <w:t>and around the country.</w:t>
            </w:r>
          </w:p>
          <w:p w14:paraId="2ACA1C11" w14:textId="0801F521" w:rsidR="00187F05" w:rsidRPr="507D3178" w:rsidRDefault="00187F05" w:rsidP="00FD6F5D">
            <w:pPr>
              <w:rPr>
                <w:rFonts w:eastAsia="Arial"/>
                <w:sz w:val="24"/>
                <w:szCs w:val="24"/>
              </w:rPr>
            </w:pPr>
            <w:r w:rsidRPr="173C5ABE">
              <w:rPr>
                <w:rFonts w:eastAsia="Arial"/>
                <w:sz w:val="24"/>
                <w:szCs w:val="24"/>
              </w:rPr>
              <w:t>The first Ethnic Studies entity in the US was won at Berkeley on March 7, 1969, when UC approved an Ethnic Studies Department that would evolve into a College. Thus it was also the first African American Studies (originally Black Studies), Chicana/o and Latina/o Studies (originally called Chicano Studies), Native American Studies, and Asian American Studies (originally called Asian Studies) in the country. After AAPA had formed in May 1968--originating the term and concept of Asian American--SFSU’s TWLF later broadened their original demand for separate Filipino Studies and Chinese American Studies to Asian American Studies.”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36FC6" w14:textId="2297CD21" w:rsidR="00187F05" w:rsidRPr="54B8E098" w:rsidRDefault="00187F05" w:rsidP="00187F05">
            <w:pPr>
              <w:rPr>
                <w:rFonts w:eastAsia="Arial"/>
                <w:sz w:val="24"/>
                <w:szCs w:val="24"/>
              </w:rPr>
            </w:pPr>
            <w:r>
              <w:rPr>
                <w:rFonts w:eastAsia="Arial"/>
                <w:sz w:val="24"/>
                <w:szCs w:val="24"/>
              </w:rPr>
              <w:t>[intentionally blank]</w:t>
            </w:r>
          </w:p>
        </w:tc>
      </w:tr>
      <w:tr w:rsidR="00187F05" w14:paraId="7F4749F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2E09D" w14:textId="085B3211" w:rsidR="00187F05" w:rsidRDefault="00187F05" w:rsidP="00187F05">
            <w:pPr>
              <w:jc w:val="center"/>
              <w:rPr>
                <w:rFonts w:eastAsia="Arial"/>
                <w:sz w:val="24"/>
                <w:szCs w:val="24"/>
              </w:rPr>
            </w:pPr>
            <w:r w:rsidRPr="173C5ABE">
              <w:rPr>
                <w:rFonts w:eastAsia="Arial"/>
                <w:sz w:val="24"/>
                <w:szCs w:val="24"/>
              </w:rPr>
              <w:lastRenderedPageBreak/>
              <w:t>35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694C6" w14:textId="77777777" w:rsidR="00187F05" w:rsidRDefault="00187F05" w:rsidP="00187F05">
            <w:pPr>
              <w:rPr>
                <w:rFonts w:eastAsia="Arial"/>
                <w:sz w:val="24"/>
                <w:szCs w:val="24"/>
              </w:rPr>
            </w:pPr>
            <w:r w:rsidRPr="173C5ABE">
              <w:rPr>
                <w:rFonts w:eastAsia="Arial"/>
                <w:sz w:val="24"/>
                <w:szCs w:val="24"/>
              </w:rPr>
              <w:t>9-30-20 Group Letter TWLF</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11766" w14:textId="01765484" w:rsidR="00187F05" w:rsidRDefault="00187F05" w:rsidP="00187F05">
            <w:pPr>
              <w:rPr>
                <w:rFonts w:eastAsia="Arial"/>
                <w:sz w:val="24"/>
                <w:szCs w:val="24"/>
              </w:rPr>
            </w:pPr>
            <w:r w:rsidRPr="173C5ABE">
              <w:rPr>
                <w:rFonts w:eastAsia="Arial"/>
                <w:sz w:val="24"/>
                <w:szCs w:val="24"/>
              </w:rPr>
              <w:t>Chapter 1, pages 5-6, lines 113–126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D1674" w14:textId="77777777" w:rsidR="00187F05" w:rsidRDefault="00187F05" w:rsidP="00187F05">
            <w:pPr>
              <w:spacing w:after="240"/>
              <w:rPr>
                <w:rFonts w:eastAsia="Arial"/>
                <w:sz w:val="24"/>
                <w:szCs w:val="24"/>
              </w:rPr>
            </w:pPr>
            <w:r w:rsidRPr="507D3178">
              <w:rPr>
                <w:rFonts w:eastAsia="Arial"/>
                <w:sz w:val="24"/>
                <w:szCs w:val="24"/>
              </w:rPr>
              <w:t>Revise the paragraph on lines 113-126 as follows:</w:t>
            </w:r>
          </w:p>
          <w:p w14:paraId="33C6DE36" w14:textId="74F0F5A8" w:rsidR="00187F05" w:rsidRDefault="00187F05" w:rsidP="00187F05">
            <w:pPr>
              <w:rPr>
                <w:rFonts w:eastAsia="Arial"/>
                <w:sz w:val="24"/>
                <w:szCs w:val="24"/>
              </w:rPr>
            </w:pPr>
            <w:r w:rsidRPr="173C5ABE">
              <w:rPr>
                <w:rFonts w:eastAsia="Arial"/>
                <w:sz w:val="24"/>
                <w:szCs w:val="24"/>
              </w:rPr>
              <w:t>“On March 20, 1969 the first college of Ethnic Studies was established at San Francisco State University. Students were now able to take courses devoted to foregrounding the perspectives, histories, and cultures of African Americans, Asian Americans and Pacific Islanders, Chicana/o/x/, Latina/o/x, and Native Americans. In early 1969, students at the University of California, Berkeley successfully launched a strike that resulted in the creation of the first Ethnic Studies department in the country. Meanwhile, at the other end of the state, as early as 1968 students at California State University, Los Angeles and California State University, Northridge were establishing Chicano studies and Black studies departments. Soon, college students across the nation began calling for the establishment of Ethnic Studies courses, departments, and degree programs. Over 50 years after the strikes at San Francisco State College and UC Berkeley, Ethnic Studies is now a vibrant discipline with multiple academic journals, associations, national and international conferences, undergraduate and graduate degree programs, and thousands of scholars and educators contributing to the field’s complexity and vitality.”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0CC20" w14:textId="4B6EF3F5" w:rsidR="00187F05" w:rsidRPr="00251E9E" w:rsidRDefault="00251E9E" w:rsidP="00187F05">
            <w:pPr>
              <w:rPr>
                <w:rFonts w:eastAsia="Arial"/>
                <w:b/>
                <w:sz w:val="24"/>
                <w:szCs w:val="24"/>
              </w:rPr>
            </w:pPr>
            <w:r w:rsidRPr="00251E9E">
              <w:rPr>
                <w:rFonts w:eastAsia="Arial"/>
                <w:b/>
                <w:sz w:val="24"/>
                <w:szCs w:val="24"/>
              </w:rPr>
              <w:t>CDE Recommends</w:t>
            </w:r>
          </w:p>
        </w:tc>
      </w:tr>
      <w:tr w:rsidR="00187F05" w14:paraId="63765AB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0AD1E" w14:textId="2D9C6FB9" w:rsidR="00187F05" w:rsidRDefault="00187F05" w:rsidP="00187F05">
            <w:pPr>
              <w:jc w:val="center"/>
              <w:rPr>
                <w:rFonts w:eastAsia="Arial"/>
                <w:sz w:val="24"/>
                <w:szCs w:val="24"/>
              </w:rPr>
            </w:pPr>
            <w:r w:rsidRPr="173C5ABE">
              <w:rPr>
                <w:rFonts w:eastAsia="Arial"/>
                <w:sz w:val="24"/>
                <w:szCs w:val="24"/>
              </w:rPr>
              <w:t>36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E33E9" w14:textId="7F44BA7A" w:rsidR="00187F05" w:rsidRDefault="00187F05" w:rsidP="00187F05">
            <w:pPr>
              <w:rPr>
                <w:rFonts w:eastAsia="Arial"/>
                <w:sz w:val="24"/>
                <w:szCs w:val="24"/>
              </w:rPr>
            </w:pPr>
            <w:r>
              <w:rPr>
                <w:rFonts w:eastAsia="Arial"/>
                <w:sz w:val="24"/>
                <w:szCs w:val="24"/>
              </w:rPr>
              <w:t>9-23-20 Sleeter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A4D95" w14:textId="0A4EA184" w:rsidR="00187F05" w:rsidRDefault="00187F05" w:rsidP="00187F05">
            <w:pPr>
              <w:rPr>
                <w:rFonts w:eastAsia="Arial"/>
                <w:sz w:val="24"/>
                <w:szCs w:val="24"/>
              </w:rPr>
            </w:pPr>
            <w:r>
              <w:rPr>
                <w:rFonts w:eastAsia="Arial"/>
                <w:sz w:val="24"/>
                <w:szCs w:val="24"/>
              </w:rPr>
              <w:t>Chapter 1, page 6, line 131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F2219" w14:textId="1916C48F" w:rsidR="00187F05" w:rsidRDefault="00187F05" w:rsidP="00187F05">
            <w:pPr>
              <w:rPr>
                <w:rFonts w:eastAsia="Arial"/>
                <w:sz w:val="24"/>
                <w:szCs w:val="24"/>
              </w:rPr>
            </w:pPr>
            <w:r>
              <w:rPr>
                <w:rFonts w:eastAsia="Arial"/>
                <w:sz w:val="24"/>
                <w:szCs w:val="24"/>
              </w:rPr>
              <w:t>Remove typo, footnote “18” (not linked to anything).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BF22C" w14:textId="29D89BED" w:rsidR="00187F05" w:rsidRPr="003D7447" w:rsidRDefault="00187F05" w:rsidP="00187F05">
            <w:pPr>
              <w:spacing w:line="259" w:lineRule="auto"/>
              <w:rPr>
                <w:rFonts w:eastAsia="Arial"/>
                <w:b/>
                <w:bCs/>
                <w:sz w:val="24"/>
                <w:szCs w:val="24"/>
              </w:rPr>
            </w:pPr>
            <w:r w:rsidRPr="0FF37F66">
              <w:rPr>
                <w:rFonts w:eastAsia="Arial"/>
                <w:b/>
                <w:bCs/>
                <w:sz w:val="24"/>
                <w:szCs w:val="24"/>
              </w:rPr>
              <w:t>CDE Recommends</w:t>
            </w:r>
          </w:p>
        </w:tc>
      </w:tr>
      <w:tr w:rsidR="00187F05" w14:paraId="55B2110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35009" w14:textId="6576D2DD" w:rsidR="00187F05" w:rsidRDefault="00187F05" w:rsidP="00187F05">
            <w:pPr>
              <w:jc w:val="center"/>
              <w:rPr>
                <w:rFonts w:eastAsia="Arial"/>
                <w:sz w:val="24"/>
                <w:szCs w:val="24"/>
              </w:rPr>
            </w:pPr>
            <w:r w:rsidRPr="173C5ABE">
              <w:rPr>
                <w:rFonts w:eastAsia="Arial"/>
                <w:sz w:val="24"/>
                <w:szCs w:val="24"/>
              </w:rPr>
              <w:lastRenderedPageBreak/>
              <w:t>37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262E1" w14:textId="2B437642" w:rsidR="00187F05" w:rsidRDefault="00187F05" w:rsidP="00187F0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82403" w14:textId="0849DE8B" w:rsidR="00187F05" w:rsidRDefault="00187F05" w:rsidP="00187F05">
            <w:pPr>
              <w:rPr>
                <w:rFonts w:eastAsia="Arial"/>
                <w:sz w:val="24"/>
                <w:szCs w:val="24"/>
              </w:rPr>
            </w:pPr>
            <w:r>
              <w:rPr>
                <w:rFonts w:eastAsia="Arial"/>
                <w:sz w:val="24"/>
                <w:szCs w:val="24"/>
              </w:rPr>
              <w:t>Chapter 1, page 6, line 134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A4B7F" w14:textId="59AE52B6" w:rsidR="00187F05" w:rsidRDefault="00187F05" w:rsidP="00187F05">
            <w:pPr>
              <w:rPr>
                <w:rFonts w:eastAsia="Arial"/>
                <w:sz w:val="24"/>
                <w:szCs w:val="24"/>
              </w:rPr>
            </w:pPr>
            <w:r>
              <w:rPr>
                <w:rFonts w:eastAsia="Arial"/>
                <w:sz w:val="24"/>
                <w:szCs w:val="24"/>
              </w:rPr>
              <w:t>Add at end of paragraph, “</w:t>
            </w:r>
            <w:r w:rsidRPr="00821C18">
              <w:rPr>
                <w:rFonts w:eastAsia="Arial"/>
                <w:sz w:val="24"/>
                <w:szCs w:val="24"/>
              </w:rPr>
              <w:t>At the state level, the California State Legislature has drafted and voted on several bills to help bolster support for ethnic studies implementation at the K–12 level, including Assembly Bill 2016 (https://leginfo.legislature.ca.gov/faces/billNavClient.xhtml?bill_id=201520160AB2016), which authorized the development of this document.”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F411F" w14:textId="5CB9274B" w:rsidR="00187F05" w:rsidRPr="003D7447" w:rsidRDefault="00187F05" w:rsidP="00187F05">
            <w:pPr>
              <w:spacing w:line="259" w:lineRule="auto"/>
              <w:rPr>
                <w:rFonts w:eastAsia="Arial"/>
                <w:b/>
                <w:bCs/>
                <w:sz w:val="24"/>
                <w:szCs w:val="24"/>
              </w:rPr>
            </w:pPr>
            <w:r w:rsidRPr="0FF37F66">
              <w:rPr>
                <w:rFonts w:eastAsia="Arial"/>
                <w:b/>
                <w:bCs/>
                <w:sz w:val="24"/>
                <w:szCs w:val="24"/>
              </w:rPr>
              <w:t>CDE Recommends</w:t>
            </w:r>
          </w:p>
        </w:tc>
      </w:tr>
      <w:tr w:rsidR="00187F05" w14:paraId="298F745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E0DB3" w14:textId="1A844D24" w:rsidR="00187F05" w:rsidRDefault="00187F05" w:rsidP="00187F05">
            <w:pPr>
              <w:jc w:val="center"/>
              <w:rPr>
                <w:rFonts w:eastAsia="Arial"/>
                <w:sz w:val="24"/>
                <w:szCs w:val="24"/>
              </w:rPr>
            </w:pPr>
            <w:r w:rsidRPr="173C5ABE">
              <w:rPr>
                <w:rFonts w:eastAsia="Arial"/>
                <w:sz w:val="24"/>
                <w:szCs w:val="24"/>
              </w:rPr>
              <w:t>38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04474" w14:textId="654C466F" w:rsidR="00187F05" w:rsidRDefault="00187F05" w:rsidP="00187F05">
            <w:pPr>
              <w:rPr>
                <w:rFonts w:eastAsia="Arial"/>
                <w:sz w:val="24"/>
                <w:szCs w:val="24"/>
              </w:rPr>
            </w:pPr>
            <w:r>
              <w:rPr>
                <w:rFonts w:eastAsia="Arial"/>
                <w:sz w:val="24"/>
                <w:szCs w:val="24"/>
              </w:rPr>
              <w:t>9-23-20 Sleeter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EC0FF" w14:textId="092C9817" w:rsidR="00187F05" w:rsidRDefault="00187F05" w:rsidP="00187F05">
            <w:pPr>
              <w:rPr>
                <w:rFonts w:eastAsia="Arial"/>
                <w:sz w:val="24"/>
                <w:szCs w:val="24"/>
              </w:rPr>
            </w:pPr>
            <w:r>
              <w:rPr>
                <w:rFonts w:eastAsia="Arial"/>
                <w:sz w:val="24"/>
                <w:szCs w:val="24"/>
              </w:rPr>
              <w:t>Chapter 1, page 7, line 153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EF2F1" w14:textId="39A6629A" w:rsidR="00187F05" w:rsidRDefault="00187F05" w:rsidP="00187F05">
            <w:pPr>
              <w:rPr>
                <w:rFonts w:eastAsia="Arial"/>
                <w:sz w:val="24"/>
                <w:szCs w:val="24"/>
              </w:rPr>
            </w:pPr>
            <w:r>
              <w:rPr>
                <w:rFonts w:eastAsia="Arial"/>
                <w:sz w:val="24"/>
                <w:szCs w:val="24"/>
              </w:rPr>
              <w:t>Replace citation with, “</w:t>
            </w:r>
            <w:r w:rsidRPr="00FE335F">
              <w:rPr>
                <w:rFonts w:eastAsia="Arial"/>
                <w:sz w:val="24"/>
                <w:szCs w:val="24"/>
              </w:rPr>
              <w:t xml:space="preserve">Sleeter, C. </w:t>
            </w:r>
            <w:r>
              <w:rPr>
                <w:rFonts w:eastAsia="Arial"/>
                <w:sz w:val="24"/>
                <w:szCs w:val="24"/>
              </w:rPr>
              <w:t>and</w:t>
            </w:r>
            <w:r w:rsidRPr="00FE335F">
              <w:rPr>
                <w:rFonts w:eastAsia="Arial"/>
                <w:sz w:val="24"/>
                <w:szCs w:val="24"/>
              </w:rPr>
              <w:t xml:space="preserve"> Zavala, M.</w:t>
            </w:r>
            <w:r>
              <w:rPr>
                <w:rFonts w:eastAsia="Arial"/>
                <w:sz w:val="24"/>
                <w:szCs w:val="24"/>
              </w:rPr>
              <w:t>,</w:t>
            </w:r>
            <w:r w:rsidRPr="00FE335F">
              <w:rPr>
                <w:rFonts w:eastAsia="Arial"/>
                <w:sz w:val="24"/>
                <w:szCs w:val="24"/>
              </w:rPr>
              <w:t xml:space="preserve"> </w:t>
            </w:r>
            <w:r w:rsidRPr="00FE335F">
              <w:rPr>
                <w:rFonts w:eastAsia="Arial"/>
                <w:i/>
                <w:iCs/>
                <w:sz w:val="24"/>
                <w:szCs w:val="24"/>
              </w:rPr>
              <w:t>Transformative Ethnic Studies in Schools</w:t>
            </w:r>
            <w:r>
              <w:rPr>
                <w:rFonts w:eastAsia="Arial"/>
                <w:sz w:val="24"/>
                <w:szCs w:val="24"/>
              </w:rPr>
              <w:t xml:space="preserve"> (</w:t>
            </w:r>
            <w:r w:rsidRPr="00FE335F">
              <w:rPr>
                <w:rFonts w:eastAsia="Arial"/>
                <w:sz w:val="24"/>
                <w:szCs w:val="24"/>
              </w:rPr>
              <w:t>New York: Teachers College Press</w:t>
            </w:r>
            <w:r>
              <w:rPr>
                <w:rFonts w:eastAsia="Arial"/>
                <w:sz w:val="24"/>
                <w:szCs w:val="24"/>
              </w:rPr>
              <w:t>, 2020).”</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8E550" w14:textId="394B4B87" w:rsidR="00187F05" w:rsidRDefault="00187F05" w:rsidP="00187F05">
            <w:pPr>
              <w:spacing w:after="240"/>
              <w:rPr>
                <w:rFonts w:eastAsia="Arial"/>
                <w:b/>
                <w:bCs/>
                <w:sz w:val="24"/>
                <w:szCs w:val="24"/>
              </w:rPr>
            </w:pPr>
            <w:r w:rsidRPr="0FF37F66">
              <w:rPr>
                <w:rFonts w:eastAsia="Arial"/>
                <w:b/>
                <w:bCs/>
                <w:sz w:val="24"/>
                <w:szCs w:val="24"/>
              </w:rPr>
              <w:t>CDE Recommends</w:t>
            </w:r>
          </w:p>
          <w:p w14:paraId="25AAEE94" w14:textId="20286FF8" w:rsidR="00187F05" w:rsidRPr="003D7447" w:rsidRDefault="00187F05" w:rsidP="00187F05">
            <w:pPr>
              <w:rPr>
                <w:rFonts w:eastAsia="Arial"/>
                <w:sz w:val="24"/>
                <w:szCs w:val="24"/>
              </w:rPr>
            </w:pPr>
            <w:r>
              <w:rPr>
                <w:rFonts w:eastAsia="Arial"/>
                <w:sz w:val="24"/>
                <w:szCs w:val="24"/>
              </w:rPr>
              <w:t>If this edit is accepted, also add the book to the Bibliography.</w:t>
            </w:r>
          </w:p>
        </w:tc>
      </w:tr>
      <w:tr w:rsidR="00187F05" w14:paraId="52041D6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06CD9" w14:textId="60902449" w:rsidR="00187F05" w:rsidRDefault="00187F05" w:rsidP="00187F05">
            <w:pPr>
              <w:jc w:val="center"/>
              <w:rPr>
                <w:rFonts w:eastAsia="Arial"/>
                <w:sz w:val="24"/>
                <w:szCs w:val="24"/>
              </w:rPr>
            </w:pPr>
            <w:r w:rsidRPr="173C5ABE">
              <w:rPr>
                <w:rFonts w:eastAsia="Arial"/>
                <w:sz w:val="24"/>
                <w:szCs w:val="24"/>
              </w:rPr>
              <w:t>39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C8638" w14:textId="7A73A6D9" w:rsidR="00187F05" w:rsidRDefault="00187F05" w:rsidP="00187F05">
            <w:pPr>
              <w:rPr>
                <w:rFonts w:eastAsia="Arial"/>
                <w:sz w:val="24"/>
                <w:szCs w:val="24"/>
              </w:rPr>
            </w:pPr>
            <w:r w:rsidRPr="00D461DA">
              <w:rPr>
                <w:rFonts w:eastAsia="Arial"/>
                <w:sz w:val="24"/>
                <w:szCs w:val="24"/>
              </w:rPr>
              <w:t>9-2-20 Daisher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5CD76" w14:textId="650C607D" w:rsidR="00187F05" w:rsidRDefault="00187F05" w:rsidP="00187F05">
            <w:pPr>
              <w:rPr>
                <w:rFonts w:eastAsia="Arial"/>
                <w:sz w:val="24"/>
                <w:szCs w:val="24"/>
              </w:rPr>
            </w:pPr>
            <w:r>
              <w:rPr>
                <w:rFonts w:eastAsia="Arial"/>
                <w:sz w:val="24"/>
                <w:szCs w:val="24"/>
              </w:rPr>
              <w:t>Chapter 1, page 7, line 157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80DC5" w14:textId="0B2E456A" w:rsidR="00187F05" w:rsidRDefault="00187F05" w:rsidP="00187F05">
            <w:pPr>
              <w:rPr>
                <w:rFonts w:eastAsia="Arial"/>
                <w:sz w:val="24"/>
                <w:szCs w:val="24"/>
              </w:rPr>
            </w:pPr>
            <w:r>
              <w:rPr>
                <w:rFonts w:eastAsia="Arial"/>
                <w:sz w:val="24"/>
                <w:szCs w:val="24"/>
              </w:rPr>
              <w:t>Change to, “</w:t>
            </w:r>
            <w:r w:rsidRPr="0037696D">
              <w:rPr>
                <w:rFonts w:eastAsia="Arial"/>
                <w:sz w:val="24"/>
                <w:szCs w:val="24"/>
              </w:rPr>
              <w:t>Aided in the soci</w:t>
            </w:r>
            <w:r>
              <w:rPr>
                <w:rFonts w:eastAsia="Arial"/>
                <w:sz w:val="24"/>
                <w:szCs w:val="24"/>
              </w:rPr>
              <w:t>al-</w:t>
            </w:r>
            <w:r w:rsidRPr="0037696D">
              <w:rPr>
                <w:rFonts w:eastAsia="Arial"/>
                <w:sz w:val="24"/>
                <w:szCs w:val="24"/>
              </w:rPr>
              <w:t>emotional wellness of students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5199A" w14:textId="682994FF" w:rsidR="00187F05" w:rsidRDefault="00187F05" w:rsidP="00187F05">
            <w:pPr>
              <w:spacing w:line="259" w:lineRule="auto"/>
              <w:rPr>
                <w:rFonts w:eastAsia="Arial"/>
                <w:b/>
                <w:bCs/>
                <w:sz w:val="24"/>
                <w:szCs w:val="24"/>
              </w:rPr>
            </w:pPr>
            <w:r w:rsidRPr="0FF37F66">
              <w:rPr>
                <w:rFonts w:eastAsia="Arial"/>
                <w:b/>
                <w:bCs/>
                <w:sz w:val="24"/>
                <w:szCs w:val="24"/>
              </w:rPr>
              <w:t>CDE Recommends</w:t>
            </w:r>
          </w:p>
        </w:tc>
      </w:tr>
      <w:tr w:rsidR="00187F05" w14:paraId="3ECACFD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06CF3" w14:textId="14CCE5EE" w:rsidR="00187F05" w:rsidRDefault="00187F05" w:rsidP="00187F05">
            <w:pPr>
              <w:jc w:val="center"/>
              <w:rPr>
                <w:rFonts w:eastAsia="Arial"/>
                <w:sz w:val="24"/>
                <w:szCs w:val="24"/>
              </w:rPr>
            </w:pPr>
            <w:r w:rsidRPr="173C5ABE">
              <w:rPr>
                <w:rFonts w:eastAsia="Arial"/>
                <w:sz w:val="24"/>
                <w:szCs w:val="24"/>
              </w:rPr>
              <w:lastRenderedPageBreak/>
              <w:t>40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07207" w14:textId="0530CE24" w:rsidR="00187F05" w:rsidRPr="00D461DA" w:rsidRDefault="00187F05" w:rsidP="00187F0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368E2" w14:textId="10A897BE" w:rsidR="00187F05" w:rsidRDefault="00187F05" w:rsidP="00187F05">
            <w:pPr>
              <w:rPr>
                <w:rFonts w:eastAsia="Arial"/>
                <w:sz w:val="24"/>
                <w:szCs w:val="24"/>
              </w:rPr>
            </w:pPr>
            <w:r>
              <w:rPr>
                <w:rFonts w:eastAsia="Arial"/>
                <w:sz w:val="24"/>
                <w:szCs w:val="24"/>
              </w:rPr>
              <w:t>Chapter 1, page 8, line 173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1F5F2" w14:textId="77777777" w:rsidR="00187F05" w:rsidRDefault="00187F05" w:rsidP="00187F05">
            <w:pPr>
              <w:spacing w:after="240"/>
              <w:rPr>
                <w:rFonts w:eastAsia="Arial"/>
                <w:sz w:val="24"/>
                <w:szCs w:val="24"/>
              </w:rPr>
            </w:pPr>
            <w:r>
              <w:rPr>
                <w:rFonts w:eastAsia="Arial"/>
                <w:sz w:val="24"/>
                <w:szCs w:val="24"/>
              </w:rPr>
              <w:t>Add a new section before current line 173:</w:t>
            </w:r>
          </w:p>
          <w:p w14:paraId="2D8A4448" w14:textId="176C7139" w:rsidR="00187F05" w:rsidRPr="00D743BA" w:rsidRDefault="00187F05" w:rsidP="00187F05">
            <w:pPr>
              <w:rPr>
                <w:rFonts w:eastAsia="Arial"/>
                <w:b/>
                <w:bCs/>
                <w:sz w:val="24"/>
                <w:szCs w:val="24"/>
              </w:rPr>
            </w:pPr>
            <w:r>
              <w:rPr>
                <w:rFonts w:eastAsia="Arial"/>
                <w:sz w:val="24"/>
                <w:szCs w:val="24"/>
              </w:rPr>
              <w:t>“</w:t>
            </w:r>
            <w:r w:rsidRPr="00D743BA">
              <w:rPr>
                <w:rFonts w:eastAsia="Arial"/>
                <w:b/>
                <w:bCs/>
                <w:sz w:val="24"/>
                <w:szCs w:val="24"/>
              </w:rPr>
              <w:t>How Do You Teach Ethnic Studies in a K–12 Environment?</w:t>
            </w:r>
          </w:p>
          <w:p w14:paraId="0C5B86FD" w14:textId="2C6A4E42" w:rsidR="00187F05" w:rsidRDefault="00187F05" w:rsidP="00187F05">
            <w:pPr>
              <w:rPr>
                <w:rFonts w:eastAsia="Arial"/>
                <w:sz w:val="24"/>
                <w:szCs w:val="24"/>
              </w:rPr>
            </w:pPr>
            <w:r w:rsidRPr="00D743BA">
              <w:rPr>
                <w:rFonts w:eastAsia="Arial"/>
                <w:sz w:val="24"/>
                <w:szCs w:val="24"/>
              </w:rPr>
              <w:t xml:space="preserve">Ethnic studies highlights the importance of untold stories, and emphasizes the danger of a single story. In </w:t>
            </w:r>
            <w:r w:rsidRPr="00D743BA">
              <w:rPr>
                <w:rFonts w:eastAsia="Arial"/>
                <w:i/>
                <w:iCs/>
                <w:sz w:val="24"/>
                <w:szCs w:val="24"/>
              </w:rPr>
              <w:t>The Danger of a Single Story</w:t>
            </w:r>
            <w:r w:rsidRPr="00D743BA">
              <w:rPr>
                <w:rFonts w:eastAsia="Arial"/>
                <w:sz w:val="24"/>
                <w:szCs w:val="24"/>
              </w:rPr>
              <w:t>, Nigerian writer Chimamanda Ngozi Adichie argues that reducing people to a single story creates stereotypes and denies their humanity. Each ethnic community has its own unique history, struggles, and contributions, and these are to be taught, understood, and celebrated as ethnic studies focuses on U.S. culture and history from the perspective of marginalized groups. In addition, diversity and diverse perspectives within an ethnic group should also be taught to avoid reducing a group to a single story. In order to do this, teachers should trust students’ intellect and teach them to think critically, understand different and competing perspectives and narratives, and encourage them to form their own opinions. Care should be taken to ensure that (1) teachers present topics from multiple points of view and represent diverse stories and opinions within groups, (2) teaching resources represent a range of different perspectives, and (3) lessons are structured so students examine materials from multiple perspectives and come to their own conclusions.[new footnote]: Chimamanda Ngozi Adichie, TED Talk, October 7, 2009: https://www.youtube.com/watch?v=D9Ihs241zeg.”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64611" w14:textId="24AE3EB8" w:rsidR="00187F05" w:rsidRPr="003D7447" w:rsidRDefault="00187F05" w:rsidP="00187F05">
            <w:pPr>
              <w:spacing w:line="259" w:lineRule="auto"/>
              <w:rPr>
                <w:rFonts w:eastAsia="Arial"/>
                <w:b/>
                <w:bCs/>
                <w:sz w:val="24"/>
                <w:szCs w:val="24"/>
              </w:rPr>
            </w:pPr>
            <w:r w:rsidRPr="0FF37F66">
              <w:rPr>
                <w:rFonts w:eastAsia="Arial"/>
                <w:b/>
                <w:bCs/>
                <w:sz w:val="24"/>
                <w:szCs w:val="24"/>
              </w:rPr>
              <w:t>CDE Recommends</w:t>
            </w:r>
          </w:p>
        </w:tc>
      </w:tr>
      <w:tr w:rsidR="00187F05" w14:paraId="497291E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1DE62" w14:textId="139D9409" w:rsidR="00187F05" w:rsidRDefault="00187F05" w:rsidP="00187F05">
            <w:pPr>
              <w:jc w:val="center"/>
              <w:rPr>
                <w:rFonts w:eastAsia="Arial"/>
                <w:sz w:val="24"/>
                <w:szCs w:val="24"/>
              </w:rPr>
            </w:pPr>
            <w:r w:rsidRPr="173C5ABE">
              <w:rPr>
                <w:rFonts w:eastAsia="Arial"/>
                <w:sz w:val="24"/>
                <w:szCs w:val="24"/>
              </w:rPr>
              <w:lastRenderedPageBreak/>
              <w:t>41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D3CA1" w14:textId="616260BD" w:rsidR="00187F05" w:rsidRDefault="00187F05" w:rsidP="00187F0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BBCF6" w14:textId="16262D78" w:rsidR="00187F05" w:rsidRDefault="00187F05" w:rsidP="00187F05">
            <w:pPr>
              <w:rPr>
                <w:rFonts w:eastAsia="Arial"/>
                <w:sz w:val="24"/>
                <w:szCs w:val="24"/>
              </w:rPr>
            </w:pPr>
            <w:r>
              <w:rPr>
                <w:rFonts w:eastAsia="Arial"/>
                <w:sz w:val="24"/>
                <w:szCs w:val="24"/>
              </w:rPr>
              <w:t>Chapter 1, page 8, line 173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D065B" w14:textId="01460989" w:rsidR="00187F05" w:rsidRDefault="00187F05" w:rsidP="00187F05">
            <w:pPr>
              <w:rPr>
                <w:rFonts w:eastAsia="Arial"/>
                <w:sz w:val="24"/>
                <w:szCs w:val="24"/>
              </w:rPr>
            </w:pPr>
            <w:r>
              <w:rPr>
                <w:rFonts w:eastAsia="Arial"/>
                <w:sz w:val="24"/>
                <w:szCs w:val="24"/>
              </w:rPr>
              <w:t>Change section title to, “Foundational Values of Ethnic Studies”.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9947F" w14:textId="3A8A9FA7" w:rsidR="00187F05" w:rsidRPr="003D7447" w:rsidRDefault="00187F05" w:rsidP="00187F05">
            <w:pPr>
              <w:rPr>
                <w:rFonts w:eastAsia="Arial"/>
                <w:sz w:val="24"/>
                <w:szCs w:val="24"/>
              </w:rPr>
            </w:pPr>
            <w:r>
              <w:rPr>
                <w:rFonts w:eastAsia="Arial"/>
                <w:sz w:val="24"/>
                <w:szCs w:val="24"/>
              </w:rPr>
              <w:t>[intentionally blank]</w:t>
            </w:r>
          </w:p>
        </w:tc>
      </w:tr>
      <w:tr w:rsidR="00187F05" w14:paraId="06EE54E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47607" w14:textId="1F44D611" w:rsidR="00187F05" w:rsidRDefault="00187F05" w:rsidP="00187F05">
            <w:pPr>
              <w:jc w:val="center"/>
              <w:rPr>
                <w:rFonts w:eastAsia="Arial"/>
                <w:sz w:val="24"/>
                <w:szCs w:val="24"/>
              </w:rPr>
            </w:pPr>
            <w:r w:rsidRPr="173C5ABE">
              <w:rPr>
                <w:rFonts w:eastAsia="Arial"/>
                <w:sz w:val="24"/>
                <w:szCs w:val="24"/>
              </w:rPr>
              <w:t>42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0B864" w14:textId="71EA0EEE" w:rsidR="00187F05" w:rsidRPr="00D461DA" w:rsidRDefault="00187F05" w:rsidP="00187F0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EC9F8" w14:textId="6541CCAD" w:rsidR="00187F05" w:rsidRDefault="00187F05" w:rsidP="00187F05">
            <w:pPr>
              <w:rPr>
                <w:rFonts w:eastAsia="Arial"/>
                <w:sz w:val="24"/>
                <w:szCs w:val="24"/>
              </w:rPr>
            </w:pPr>
            <w:r>
              <w:rPr>
                <w:rFonts w:eastAsia="Arial"/>
                <w:sz w:val="24"/>
                <w:szCs w:val="24"/>
              </w:rPr>
              <w:t>Chapter 1, pages 8–14, lines 173–336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4EA3C" w14:textId="57F4F507" w:rsidR="00187F05" w:rsidRDefault="00187F05" w:rsidP="00187F05">
            <w:pPr>
              <w:spacing w:after="240"/>
              <w:rPr>
                <w:rFonts w:eastAsia="Arial"/>
                <w:sz w:val="24"/>
                <w:szCs w:val="24"/>
              </w:rPr>
            </w:pPr>
            <w:r>
              <w:rPr>
                <w:rFonts w:eastAsia="Arial"/>
                <w:sz w:val="24"/>
                <w:szCs w:val="24"/>
              </w:rPr>
              <w:t>Commenter suggested adding the following bullets to the Guiding Principles/Outcomes section (specific location not provided):</w:t>
            </w:r>
          </w:p>
          <w:p w14:paraId="04BA05B5" w14:textId="77777777" w:rsidR="00187F05" w:rsidRPr="008967E2" w:rsidRDefault="00187F05" w:rsidP="00187F05">
            <w:pPr>
              <w:pStyle w:val="ListParagraph"/>
              <w:numPr>
                <w:ilvl w:val="0"/>
                <w:numId w:val="12"/>
              </w:numPr>
              <w:rPr>
                <w:rFonts w:eastAsia="Arial"/>
                <w:sz w:val="24"/>
                <w:szCs w:val="24"/>
              </w:rPr>
            </w:pPr>
            <w:r w:rsidRPr="008967E2">
              <w:rPr>
                <w:rFonts w:eastAsia="Arial"/>
                <w:sz w:val="24"/>
                <w:szCs w:val="24"/>
              </w:rPr>
              <w:t>In K-12 education it is imperative that students are exposed to multiple perspectives, taught to think critically, and form their own opinions.</w:t>
            </w:r>
          </w:p>
          <w:p w14:paraId="6F79B2D7" w14:textId="345FD267" w:rsidR="00187F05" w:rsidRPr="008967E2" w:rsidRDefault="00187F05" w:rsidP="00187F05">
            <w:pPr>
              <w:pStyle w:val="ListParagraph"/>
              <w:numPr>
                <w:ilvl w:val="0"/>
                <w:numId w:val="12"/>
              </w:numPr>
              <w:rPr>
                <w:rFonts w:eastAsia="Arial"/>
                <w:sz w:val="24"/>
                <w:szCs w:val="24"/>
              </w:rPr>
            </w:pPr>
            <w:r w:rsidRPr="008967E2">
              <w:rPr>
                <w:rFonts w:eastAsia="Arial"/>
                <w:sz w:val="24"/>
                <w:szCs w:val="24"/>
              </w:rPr>
              <w:t>Curriculum, resources, and materials should include a balance of topics, authors, and concepts, including primary and secondary sources that represent multiple, and sometimes opposing, points of view or perspectives</w:t>
            </w:r>
          </w:p>
          <w:p w14:paraId="2ACEC3E3" w14:textId="7377A043" w:rsidR="00187F05" w:rsidRPr="008967E2" w:rsidRDefault="00187F05" w:rsidP="00187F05">
            <w:pPr>
              <w:pStyle w:val="ListParagraph"/>
              <w:numPr>
                <w:ilvl w:val="0"/>
                <w:numId w:val="12"/>
              </w:numPr>
              <w:rPr>
                <w:rFonts w:eastAsia="Arial"/>
                <w:sz w:val="24"/>
                <w:szCs w:val="24"/>
              </w:rPr>
            </w:pPr>
            <w:r w:rsidRPr="008967E2">
              <w:rPr>
                <w:rFonts w:eastAsia="Arial"/>
                <w:sz w:val="24"/>
                <w:szCs w:val="24"/>
              </w:rPr>
              <w:t>Students will actively seek to understand, analyze and articulate multiple points of view, perspectives and cultures.</w:t>
            </w:r>
          </w:p>
          <w:p w14:paraId="66B6E976" w14:textId="023A3780" w:rsidR="00187F05" w:rsidRPr="008967E2" w:rsidRDefault="00187F05" w:rsidP="00187F05">
            <w:pPr>
              <w:pStyle w:val="ListParagraph"/>
              <w:numPr>
                <w:ilvl w:val="0"/>
                <w:numId w:val="12"/>
              </w:numPr>
              <w:rPr>
                <w:rFonts w:eastAsia="Arial"/>
                <w:sz w:val="24"/>
                <w:szCs w:val="24"/>
              </w:rPr>
            </w:pPr>
            <w:r w:rsidRPr="008967E2">
              <w:rPr>
                <w:rFonts w:eastAsia="Arial"/>
                <w:sz w:val="24"/>
                <w:szCs w:val="24"/>
              </w:rPr>
              <w:t>The instruction, material, or discussion must be appropriate to the age and maturity level of the students, and be a fair and balanced academic presentation of various points of view consistent with accepted standards of professional responsibility, rather than advocacy, personal opinion, bias or partisanship</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740D1" w14:textId="42358E58" w:rsidR="00187F05" w:rsidRPr="003D7447" w:rsidRDefault="00187F05" w:rsidP="00187F05">
            <w:pPr>
              <w:rPr>
                <w:rFonts w:eastAsia="Arial"/>
                <w:b/>
                <w:bCs/>
                <w:sz w:val="24"/>
                <w:szCs w:val="24"/>
              </w:rPr>
            </w:pPr>
            <w:r w:rsidRPr="0FF37F66">
              <w:rPr>
                <w:rFonts w:eastAsia="Arial"/>
                <w:b/>
                <w:bCs/>
                <w:sz w:val="24"/>
                <w:szCs w:val="24"/>
              </w:rPr>
              <w:t>CDE Recommends</w:t>
            </w:r>
          </w:p>
        </w:tc>
      </w:tr>
      <w:tr w:rsidR="00187F05" w14:paraId="68C0887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83F29" w14:textId="2ED517E1" w:rsidR="00187F05" w:rsidRDefault="00187F05" w:rsidP="00187F05">
            <w:pPr>
              <w:spacing w:line="259" w:lineRule="auto"/>
              <w:jc w:val="center"/>
            </w:pPr>
            <w:r w:rsidRPr="173C5ABE">
              <w:rPr>
                <w:rFonts w:eastAsia="Arial"/>
                <w:sz w:val="24"/>
                <w:szCs w:val="24"/>
              </w:rPr>
              <w:t>43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BBD3E" w14:textId="295D5688" w:rsidR="00187F05" w:rsidRDefault="00187F05" w:rsidP="00187F05">
            <w:pPr>
              <w:rPr>
                <w:rFonts w:eastAsia="Arial"/>
                <w:sz w:val="24"/>
                <w:szCs w:val="24"/>
              </w:rPr>
            </w:pPr>
            <w:r>
              <w:rPr>
                <w:rFonts w:eastAsia="Arial"/>
                <w:sz w:val="24"/>
                <w:szCs w:val="24"/>
              </w:rPr>
              <w:t>9-22-20 Rothstein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D9F4" w14:textId="04618F08" w:rsidR="00187F05" w:rsidRDefault="00187F05" w:rsidP="00187F05">
            <w:pPr>
              <w:rPr>
                <w:rFonts w:eastAsia="Arial"/>
                <w:sz w:val="24"/>
                <w:szCs w:val="24"/>
              </w:rPr>
            </w:pPr>
            <w:r>
              <w:rPr>
                <w:rFonts w:eastAsia="Arial"/>
                <w:sz w:val="24"/>
                <w:szCs w:val="24"/>
              </w:rPr>
              <w:t>Chapter 1, page 9, lines 173–199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124BC" w14:textId="15F4C954" w:rsidR="00187F05" w:rsidRDefault="00187F05" w:rsidP="00187F05">
            <w:pPr>
              <w:rPr>
                <w:rFonts w:eastAsia="Arial"/>
                <w:sz w:val="24"/>
                <w:szCs w:val="24"/>
              </w:rPr>
            </w:pPr>
            <w:r>
              <w:rPr>
                <w:rFonts w:eastAsia="Arial"/>
                <w:sz w:val="24"/>
                <w:szCs w:val="24"/>
              </w:rPr>
              <w:t>Insert the following language (unspecified): “</w:t>
            </w:r>
            <w:r w:rsidRPr="005E2896">
              <w:rPr>
                <w:rFonts w:eastAsia="Arial"/>
                <w:sz w:val="24"/>
                <w:szCs w:val="24"/>
              </w:rPr>
              <w:t>At the college and university level, ethnic studies courses are sometimes taught from a specific political point of view. In K-12 education it is imperative that students are exposed to multiple perspectives, taught to think critically, and form their own opinions.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AF186" w14:textId="284C7A05" w:rsidR="00187F05" w:rsidRDefault="00187F05" w:rsidP="00187F05">
            <w:pPr>
              <w:rPr>
                <w:rFonts w:eastAsia="Arial"/>
                <w:sz w:val="24"/>
                <w:szCs w:val="24"/>
              </w:rPr>
            </w:pPr>
            <w:r w:rsidRPr="0FF37F66">
              <w:rPr>
                <w:rFonts w:eastAsia="Arial"/>
                <w:sz w:val="24"/>
                <w:szCs w:val="24"/>
              </w:rPr>
              <w:t>No specific location for addition was provided.</w:t>
            </w:r>
          </w:p>
        </w:tc>
      </w:tr>
      <w:tr w:rsidR="00187F05" w14:paraId="555B34D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DF4B8" w14:textId="4001D413" w:rsidR="00187F05" w:rsidRDefault="00187F05" w:rsidP="00187F05">
            <w:pPr>
              <w:jc w:val="center"/>
              <w:rPr>
                <w:rFonts w:eastAsia="Arial"/>
                <w:sz w:val="24"/>
                <w:szCs w:val="24"/>
              </w:rPr>
            </w:pPr>
            <w:r w:rsidRPr="173C5ABE">
              <w:rPr>
                <w:rFonts w:eastAsia="Arial"/>
                <w:sz w:val="24"/>
                <w:szCs w:val="24"/>
              </w:rPr>
              <w:lastRenderedPageBreak/>
              <w:t>44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22118" w14:textId="53A89EF0" w:rsidR="00187F05" w:rsidRDefault="00187F05" w:rsidP="00187F0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C5F12" w14:textId="0B3FD445" w:rsidR="00187F05" w:rsidRDefault="00187F05" w:rsidP="00187F05">
            <w:pPr>
              <w:rPr>
                <w:rFonts w:eastAsia="Arial"/>
                <w:sz w:val="24"/>
                <w:szCs w:val="24"/>
              </w:rPr>
            </w:pPr>
            <w:r>
              <w:rPr>
                <w:rFonts w:eastAsia="Arial"/>
                <w:sz w:val="24"/>
                <w:szCs w:val="24"/>
              </w:rPr>
              <w:t>Chapter 1, pages 8–9, lines 174–199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55233" w14:textId="46BACAA2" w:rsidR="00187F05" w:rsidRDefault="00187F05" w:rsidP="00807475">
            <w:pPr>
              <w:spacing w:after="120"/>
              <w:rPr>
                <w:rFonts w:eastAsia="Arial"/>
                <w:sz w:val="24"/>
                <w:szCs w:val="24"/>
              </w:rPr>
            </w:pPr>
            <w:r>
              <w:rPr>
                <w:rFonts w:eastAsia="Arial"/>
                <w:sz w:val="24"/>
                <w:szCs w:val="24"/>
              </w:rPr>
              <w:t>Change the language in this section as follows:</w:t>
            </w:r>
          </w:p>
          <w:p w14:paraId="06322A26" w14:textId="2E8FF14D" w:rsidR="00187F05" w:rsidRPr="00D743BA" w:rsidRDefault="00187F05" w:rsidP="00187F05">
            <w:pPr>
              <w:rPr>
                <w:rFonts w:eastAsia="Arial"/>
                <w:sz w:val="24"/>
                <w:szCs w:val="24"/>
              </w:rPr>
            </w:pPr>
            <w:r>
              <w:rPr>
                <w:rFonts w:eastAsia="Arial"/>
                <w:sz w:val="24"/>
                <w:szCs w:val="24"/>
              </w:rPr>
              <w:t>“</w:t>
            </w:r>
            <w:r w:rsidRPr="00D743BA">
              <w:rPr>
                <w:rFonts w:eastAsia="Arial"/>
                <w:sz w:val="24"/>
                <w:szCs w:val="24"/>
              </w:rPr>
              <w:t xml:space="preserve">Given the range and complexity of the field, it is important to identify the key values of Ethnic Studies as a means to offer guidance for the development of Ethnic Studies courses, teaching, and learning. The foundational values of Ethnic Studies are housed in the conceptual model of the “double helix” which interweaves </w:t>
            </w:r>
            <w:r w:rsidRPr="00D743BA">
              <w:rPr>
                <w:rFonts w:eastAsia="Arial"/>
                <w:i/>
                <w:iCs/>
                <w:sz w:val="24"/>
                <w:szCs w:val="24"/>
              </w:rPr>
              <w:t>holistic humanization</w:t>
            </w:r>
            <w:r w:rsidRPr="00D743BA">
              <w:rPr>
                <w:rFonts w:eastAsia="Arial"/>
                <w:sz w:val="24"/>
                <w:szCs w:val="24"/>
              </w:rPr>
              <w:t xml:space="preserve"> and </w:t>
            </w:r>
            <w:r w:rsidRPr="00D743BA">
              <w:rPr>
                <w:rFonts w:eastAsia="Arial"/>
                <w:i/>
                <w:iCs/>
                <w:sz w:val="24"/>
                <w:szCs w:val="24"/>
              </w:rPr>
              <w:t>critical consciousness</w:t>
            </w:r>
            <w:r w:rsidRPr="00D743BA">
              <w:rPr>
                <w:rFonts w:eastAsia="Arial"/>
                <w:sz w:val="24"/>
                <w:szCs w:val="24"/>
              </w:rPr>
              <w:t>.</w:t>
            </w:r>
            <w:r>
              <w:rPr>
                <w:rFonts w:eastAsia="Arial"/>
                <w:sz w:val="24"/>
                <w:szCs w:val="24"/>
                <w:vertAlign w:val="superscript"/>
              </w:rPr>
              <w:t>13</w:t>
            </w:r>
            <w:r w:rsidRPr="00D743BA">
              <w:rPr>
                <w:rFonts w:eastAsia="Arial"/>
                <w:sz w:val="24"/>
                <w:szCs w:val="24"/>
              </w:rPr>
              <w:t xml:space="preserve"> Humanization includes the values of love, respect, hope, and solidarity are based on celebration of community cultural wealth.</w:t>
            </w:r>
            <w:r>
              <w:rPr>
                <w:rFonts w:eastAsia="Arial"/>
                <w:sz w:val="24"/>
                <w:szCs w:val="24"/>
                <w:vertAlign w:val="superscript"/>
              </w:rPr>
              <w:t>14</w:t>
            </w:r>
            <w:r w:rsidRPr="00D743BA">
              <w:rPr>
                <w:rFonts w:eastAsia="Arial"/>
                <w:sz w:val="24"/>
                <w:szCs w:val="24"/>
              </w:rPr>
              <w:t xml:space="preserve"> The values rooted in humanization and critical consciousness are the guiding values each Ethnic Studies lesson should include. Ethnic Studies courses, teaching, and learning will:</w:t>
            </w:r>
          </w:p>
          <w:p w14:paraId="4D879D3D" w14:textId="25D41315" w:rsidR="00187F05" w:rsidRPr="00D743BA" w:rsidRDefault="00187F05" w:rsidP="00187F05">
            <w:pPr>
              <w:numPr>
                <w:ilvl w:val="0"/>
                <w:numId w:val="14"/>
              </w:numPr>
              <w:rPr>
                <w:rFonts w:eastAsia="Arial"/>
                <w:sz w:val="24"/>
                <w:szCs w:val="24"/>
              </w:rPr>
            </w:pPr>
            <w:r w:rsidRPr="00D743BA">
              <w:rPr>
                <w:rFonts w:eastAsia="Arial"/>
                <w:sz w:val="24"/>
                <w:szCs w:val="24"/>
              </w:rPr>
              <w:t>cultivate empathy, community actualization, cultural perpetuity</w:t>
            </w:r>
            <w:r>
              <w:rPr>
                <w:rFonts w:eastAsia="Arial"/>
                <w:sz w:val="24"/>
                <w:szCs w:val="24"/>
                <w:vertAlign w:val="superscript"/>
              </w:rPr>
              <w:t>15</w:t>
            </w:r>
            <w:r w:rsidRPr="00D743BA">
              <w:rPr>
                <w:rFonts w:eastAsia="Arial"/>
                <w:sz w:val="24"/>
                <w:szCs w:val="24"/>
              </w:rPr>
              <w:t>, self-worth, self-determination, and the holistic well-being of all participants, especially Native People/s and people of color;</w:t>
            </w:r>
          </w:p>
          <w:p w14:paraId="66A81828" w14:textId="5B0E93EA" w:rsidR="00187F05" w:rsidRPr="00D743BA" w:rsidRDefault="00187F05" w:rsidP="00187F05">
            <w:pPr>
              <w:numPr>
                <w:ilvl w:val="0"/>
                <w:numId w:val="14"/>
              </w:numPr>
              <w:rPr>
                <w:rFonts w:eastAsia="Arial"/>
                <w:sz w:val="24"/>
                <w:szCs w:val="24"/>
              </w:rPr>
            </w:pPr>
            <w:r w:rsidRPr="00D743BA">
              <w:rPr>
                <w:rFonts w:eastAsia="Arial"/>
                <w:sz w:val="24"/>
                <w:szCs w:val="24"/>
              </w:rPr>
              <w:t xml:space="preserve">celebrate and honor Native People/s of the land and communities of color by providing a space to share their stories of </w:t>
            </w:r>
            <w:r w:rsidRPr="00F114C6">
              <w:rPr>
                <w:rFonts w:eastAsia="Arial"/>
                <w:sz w:val="24"/>
                <w:szCs w:val="24"/>
              </w:rPr>
              <w:t>success, community collaboration, and solidarity</w:t>
            </w:r>
            <w:r w:rsidRPr="00D743BA">
              <w:rPr>
                <w:rFonts w:eastAsia="Arial"/>
                <w:sz w:val="24"/>
                <w:szCs w:val="24"/>
              </w:rPr>
              <w:t>, along with their intellectual and cultural wealth;</w:t>
            </w:r>
          </w:p>
          <w:p w14:paraId="78282F12" w14:textId="0B288581" w:rsidR="00187F05" w:rsidRPr="00807475" w:rsidRDefault="00187F05" w:rsidP="00807475">
            <w:pPr>
              <w:numPr>
                <w:ilvl w:val="0"/>
                <w:numId w:val="14"/>
              </w:numPr>
              <w:rPr>
                <w:rFonts w:eastAsia="Arial"/>
                <w:sz w:val="24"/>
                <w:szCs w:val="24"/>
              </w:rPr>
            </w:pPr>
            <w:r w:rsidRPr="00D743BA">
              <w:rPr>
                <w:rFonts w:eastAsia="Arial"/>
                <w:sz w:val="24"/>
                <w:szCs w:val="24"/>
              </w:rPr>
              <w:t>center and place high value on the pre-colonial, ancestral knowledge</w:t>
            </w:r>
            <w:r>
              <w:rPr>
                <w:rFonts w:eastAsia="Arial"/>
                <w:sz w:val="24"/>
                <w:szCs w:val="24"/>
                <w:vertAlign w:val="superscript"/>
              </w:rPr>
              <w:t>16</w:t>
            </w:r>
            <w:r>
              <w:rPr>
                <w:rFonts w:eastAsia="Arial"/>
                <w:sz w:val="24"/>
                <w:szCs w:val="24"/>
              </w:rPr>
              <w:t xml:space="preserve">, </w:t>
            </w:r>
            <w:r w:rsidRPr="00F114C6">
              <w:rPr>
                <w:rFonts w:eastAsia="Arial"/>
                <w:sz w:val="24"/>
                <w:szCs w:val="24"/>
              </w:rPr>
              <w:t>narratives, and communal experiences of Native people/s and people of color and groups that is are</w:t>
            </w:r>
            <w:r w:rsidRPr="00D743BA">
              <w:rPr>
                <w:rFonts w:eastAsia="Arial"/>
                <w:sz w:val="24"/>
                <w:szCs w:val="24"/>
              </w:rPr>
              <w:t xml:space="preserve"> typically marginalized in society;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2B735" w14:textId="25DFD0B0" w:rsidR="00187F05" w:rsidRDefault="00187F05" w:rsidP="00187F05">
            <w:pPr>
              <w:pStyle w:val="Default"/>
              <w:rPr>
                <w:rFonts w:eastAsia="Arial"/>
              </w:rPr>
            </w:pPr>
            <w:r>
              <w:rPr>
                <w:rFonts w:eastAsia="Arial"/>
              </w:rPr>
              <w:t>[intentionally blank]</w:t>
            </w:r>
          </w:p>
        </w:tc>
      </w:tr>
      <w:tr w:rsidR="0037433E" w14:paraId="1FFE0AD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212E2" w14:textId="3919CEE5" w:rsidR="0037433E" w:rsidRPr="173C5ABE" w:rsidRDefault="0037433E" w:rsidP="0037433E">
            <w:pPr>
              <w:jc w:val="center"/>
              <w:rPr>
                <w:rFonts w:eastAsia="Arial"/>
                <w:sz w:val="24"/>
                <w:szCs w:val="24"/>
              </w:rPr>
            </w:pPr>
            <w:r w:rsidRPr="173C5ABE">
              <w:rPr>
                <w:rFonts w:eastAsia="Arial"/>
                <w:sz w:val="24"/>
                <w:szCs w:val="24"/>
              </w:rPr>
              <w:lastRenderedPageBreak/>
              <w:t>44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B3979" w14:textId="616D7CA5" w:rsidR="0037433E" w:rsidRDefault="0037433E" w:rsidP="0037433E">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8BAD6" w14:textId="45A3C593" w:rsidR="0037433E" w:rsidRDefault="0037433E" w:rsidP="0037433E">
            <w:pPr>
              <w:rPr>
                <w:rFonts w:eastAsia="Arial"/>
                <w:sz w:val="24"/>
                <w:szCs w:val="24"/>
              </w:rPr>
            </w:pPr>
            <w:r>
              <w:rPr>
                <w:rFonts w:eastAsia="Arial"/>
                <w:sz w:val="24"/>
                <w:szCs w:val="24"/>
              </w:rPr>
              <w:t>Chapter 1, pages 8–9, lines 174–199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4683C" w14:textId="04387C03" w:rsidR="0037433E" w:rsidRPr="0037433E" w:rsidRDefault="0037433E" w:rsidP="0037433E">
            <w:pPr>
              <w:rPr>
                <w:rFonts w:eastAsia="Arial"/>
                <w:b/>
                <w:bCs/>
                <w:sz w:val="24"/>
                <w:szCs w:val="24"/>
              </w:rPr>
            </w:pPr>
            <w:r w:rsidRPr="0037433E">
              <w:rPr>
                <w:rFonts w:eastAsia="Arial"/>
                <w:b/>
                <w:bCs/>
                <w:sz w:val="24"/>
                <w:szCs w:val="24"/>
              </w:rPr>
              <w:t>(continued)</w:t>
            </w:r>
          </w:p>
          <w:p w14:paraId="1DE68DA0" w14:textId="6EA936B3" w:rsidR="0037433E" w:rsidRPr="00D743BA" w:rsidRDefault="0037433E" w:rsidP="0037433E">
            <w:pPr>
              <w:numPr>
                <w:ilvl w:val="0"/>
                <w:numId w:val="14"/>
              </w:numPr>
              <w:rPr>
                <w:rFonts w:eastAsia="Arial"/>
                <w:sz w:val="24"/>
                <w:szCs w:val="24"/>
              </w:rPr>
            </w:pPr>
            <w:r w:rsidRPr="00D743BA">
              <w:rPr>
                <w:rFonts w:eastAsia="Arial"/>
                <w:sz w:val="24"/>
                <w:szCs w:val="24"/>
              </w:rPr>
              <w:t>critique empire-building in history and its relationship to white supremacy, racism</w:t>
            </w:r>
            <w:r>
              <w:rPr>
                <w:rFonts w:eastAsia="Arial"/>
                <w:sz w:val="24"/>
                <w:szCs w:val="24"/>
                <w:vertAlign w:val="superscript"/>
              </w:rPr>
              <w:t>17</w:t>
            </w:r>
            <w:r w:rsidRPr="00D743BA">
              <w:rPr>
                <w:rFonts w:eastAsia="Arial"/>
                <w:sz w:val="24"/>
                <w:szCs w:val="24"/>
              </w:rPr>
              <w:t xml:space="preserve"> and other forms of power and oppression</w:t>
            </w:r>
          </w:p>
          <w:p w14:paraId="30D3FE21" w14:textId="6D1892FA" w:rsidR="0037433E" w:rsidRPr="00D743BA" w:rsidRDefault="0037433E" w:rsidP="0037433E">
            <w:pPr>
              <w:numPr>
                <w:ilvl w:val="0"/>
                <w:numId w:val="14"/>
              </w:numPr>
              <w:rPr>
                <w:rFonts w:eastAsia="Arial"/>
                <w:sz w:val="24"/>
                <w:szCs w:val="24"/>
              </w:rPr>
            </w:pPr>
            <w:r w:rsidRPr="00D743BA">
              <w:rPr>
                <w:rFonts w:eastAsia="Arial"/>
                <w:sz w:val="24"/>
                <w:szCs w:val="24"/>
              </w:rPr>
              <w:t xml:space="preserve">challenge </w:t>
            </w:r>
            <w:r w:rsidRPr="00F114C6">
              <w:rPr>
                <w:rFonts w:eastAsia="Arial"/>
                <w:sz w:val="24"/>
                <w:szCs w:val="24"/>
              </w:rPr>
              <w:t>racist, bigoted, discriminatory, imperialist</w:t>
            </w:r>
            <w:r>
              <w:rPr>
                <w:rFonts w:eastAsia="Arial"/>
                <w:sz w:val="24"/>
                <w:szCs w:val="24"/>
              </w:rPr>
              <w:t>/</w:t>
            </w:r>
            <w:r w:rsidRPr="00D743BA">
              <w:rPr>
                <w:rFonts w:eastAsia="Arial"/>
                <w:sz w:val="24"/>
                <w:szCs w:val="24"/>
              </w:rPr>
              <w:t>colonial</w:t>
            </w:r>
            <w:r>
              <w:rPr>
                <w:rFonts w:eastAsia="Arial"/>
                <w:sz w:val="24"/>
                <w:szCs w:val="24"/>
                <w:vertAlign w:val="superscript"/>
              </w:rPr>
              <w:t>18</w:t>
            </w:r>
            <w:r w:rsidRPr="00D743BA">
              <w:rPr>
                <w:rFonts w:eastAsia="Arial"/>
                <w:sz w:val="24"/>
                <w:szCs w:val="24"/>
              </w:rPr>
              <w:t xml:space="preserve"> beliefs and practices on multiple levels</w:t>
            </w:r>
            <w:r>
              <w:rPr>
                <w:rFonts w:eastAsia="Arial"/>
                <w:sz w:val="24"/>
                <w:szCs w:val="24"/>
                <w:vertAlign w:val="superscript"/>
              </w:rPr>
              <w:t>19</w:t>
            </w:r>
          </w:p>
          <w:p w14:paraId="73E48273" w14:textId="3F935B1C" w:rsidR="0037433E" w:rsidRDefault="0037433E" w:rsidP="0037433E">
            <w:pPr>
              <w:numPr>
                <w:ilvl w:val="0"/>
                <w:numId w:val="14"/>
              </w:numPr>
              <w:rPr>
                <w:rFonts w:eastAsia="Arial"/>
                <w:sz w:val="24"/>
                <w:szCs w:val="24"/>
              </w:rPr>
            </w:pPr>
            <w:r w:rsidRPr="00D743BA">
              <w:rPr>
                <w:rFonts w:eastAsia="Arial"/>
                <w:sz w:val="24"/>
                <w:szCs w:val="24"/>
              </w:rPr>
              <w:t xml:space="preserve">connect ourselves to past and contemporary </w:t>
            </w:r>
            <w:r>
              <w:rPr>
                <w:rFonts w:eastAsia="Arial"/>
                <w:sz w:val="24"/>
                <w:szCs w:val="24"/>
              </w:rPr>
              <w:t>social</w:t>
            </w:r>
            <w:r w:rsidRPr="00D743BA">
              <w:rPr>
                <w:rFonts w:eastAsia="Arial"/>
                <w:sz w:val="24"/>
                <w:szCs w:val="24"/>
              </w:rPr>
              <w:t xml:space="preserve"> movements that struggle for social justice</w:t>
            </w:r>
            <w:r>
              <w:rPr>
                <w:rFonts w:eastAsia="Arial"/>
                <w:sz w:val="24"/>
                <w:szCs w:val="24"/>
              </w:rPr>
              <w:t xml:space="preserve"> and an equitable and democratic society</w:t>
            </w:r>
            <w:r w:rsidRPr="00D743BA">
              <w:rPr>
                <w:rFonts w:eastAsia="Arial"/>
                <w:sz w:val="24"/>
                <w:szCs w:val="24"/>
              </w:rPr>
              <w:t>; and</w:t>
            </w:r>
            <w:r>
              <w:rPr>
                <w:rFonts w:eastAsia="Arial"/>
                <w:sz w:val="24"/>
                <w:szCs w:val="24"/>
              </w:rPr>
              <w:t xml:space="preserve"> </w:t>
            </w:r>
            <w:r w:rsidRPr="00D743BA">
              <w:rPr>
                <w:rFonts w:eastAsia="Arial"/>
                <w:sz w:val="24"/>
                <w:szCs w:val="24"/>
              </w:rPr>
              <w:t xml:space="preserve">conceptualize, imagine, and build new possibilities for </w:t>
            </w:r>
            <w:r>
              <w:rPr>
                <w:rFonts w:eastAsia="Arial"/>
                <w:sz w:val="24"/>
                <w:szCs w:val="24"/>
              </w:rPr>
              <w:t xml:space="preserve">a </w:t>
            </w:r>
            <w:r w:rsidRPr="00F114C6">
              <w:rPr>
                <w:rFonts w:eastAsia="Arial"/>
                <w:sz w:val="24"/>
                <w:szCs w:val="24"/>
              </w:rPr>
              <w:t>post-racist, post-systemic racism society</w:t>
            </w:r>
            <w:r>
              <w:rPr>
                <w:rFonts w:eastAsia="Arial"/>
                <w:sz w:val="24"/>
                <w:szCs w:val="24"/>
              </w:rPr>
              <w:t xml:space="preserve"> </w:t>
            </w:r>
            <w:r w:rsidRPr="00D743BA">
              <w:rPr>
                <w:rFonts w:eastAsia="Arial"/>
                <w:sz w:val="24"/>
                <w:szCs w:val="24"/>
              </w:rPr>
              <w:t>that promotes collective narratives of</w:t>
            </w:r>
            <w:r w:rsidRPr="00D743BA">
              <w:rPr>
                <w:rFonts w:eastAsia="Arial"/>
                <w:i/>
                <w:sz w:val="24"/>
                <w:szCs w:val="24"/>
              </w:rPr>
              <w:t xml:space="preserve"> </w:t>
            </w:r>
            <w:r w:rsidRPr="00D743BA">
              <w:rPr>
                <w:rFonts w:eastAsia="Arial"/>
                <w:sz w:val="24"/>
                <w:szCs w:val="24"/>
              </w:rPr>
              <w:t>transformative resistance, critical hope, and radical healing.</w:t>
            </w:r>
            <w:r>
              <w:rPr>
                <w:rFonts w:eastAsia="Arial"/>
                <w:sz w:val="24"/>
                <w:szCs w:val="24"/>
                <w:vertAlign w:val="superscript"/>
              </w:rPr>
              <w:t>20</w:t>
            </w:r>
            <w:r w:rsidRPr="00A2400D">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D6666" w14:textId="6BF67597" w:rsidR="0037433E" w:rsidRPr="0FF37F66" w:rsidRDefault="0037433E" w:rsidP="0037433E">
            <w:pPr>
              <w:pStyle w:val="Default"/>
              <w:spacing w:line="259" w:lineRule="auto"/>
              <w:rPr>
                <w:rFonts w:eastAsia="Arial"/>
                <w:b/>
                <w:bCs/>
              </w:rPr>
            </w:pPr>
            <w:r>
              <w:rPr>
                <w:rFonts w:eastAsia="Arial"/>
              </w:rPr>
              <w:t>[intentionally blank]</w:t>
            </w:r>
          </w:p>
        </w:tc>
      </w:tr>
      <w:tr w:rsidR="0037433E" w14:paraId="242D842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E6814" w14:textId="2131C5BB" w:rsidR="0037433E" w:rsidRDefault="0037433E" w:rsidP="0037433E">
            <w:pPr>
              <w:jc w:val="center"/>
              <w:rPr>
                <w:rFonts w:eastAsia="Arial"/>
                <w:sz w:val="24"/>
                <w:szCs w:val="24"/>
              </w:rPr>
            </w:pPr>
            <w:r w:rsidRPr="173C5ABE">
              <w:rPr>
                <w:rFonts w:eastAsia="Arial"/>
                <w:sz w:val="24"/>
                <w:szCs w:val="24"/>
              </w:rPr>
              <w:t>45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B7CD8" w14:textId="1A6554BE" w:rsidR="0037433E" w:rsidRDefault="0037433E" w:rsidP="0037433E">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11914" w14:textId="211E8B2D" w:rsidR="0037433E" w:rsidRDefault="0037433E" w:rsidP="0037433E">
            <w:pPr>
              <w:rPr>
                <w:rFonts w:eastAsia="Arial"/>
                <w:sz w:val="24"/>
                <w:szCs w:val="24"/>
              </w:rPr>
            </w:pPr>
            <w:r>
              <w:rPr>
                <w:rFonts w:eastAsia="Arial"/>
                <w:sz w:val="24"/>
                <w:szCs w:val="24"/>
              </w:rPr>
              <w:t>Chapter 1, page 9, footnote 17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BC6FE" w14:textId="0311E842" w:rsidR="0037433E" w:rsidRDefault="0037433E" w:rsidP="0037433E">
            <w:pPr>
              <w:rPr>
                <w:rFonts w:eastAsia="Arial"/>
                <w:sz w:val="24"/>
                <w:szCs w:val="24"/>
              </w:rPr>
            </w:pPr>
            <w:r>
              <w:rPr>
                <w:rFonts w:eastAsia="Arial"/>
                <w:sz w:val="24"/>
                <w:szCs w:val="24"/>
              </w:rPr>
              <w:t>Change to read, “</w:t>
            </w:r>
            <w:r w:rsidRPr="00F114C6">
              <w:rPr>
                <w:rFonts w:eastAsia="Arial"/>
                <w:sz w:val="24"/>
                <w:szCs w:val="24"/>
              </w:rPr>
              <w:t>As well as patriarchy, cisheteropatriarchy, economic inequality, ableism, anthropocentrism</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DD6FE" w14:textId="3D0CBB97" w:rsidR="0037433E" w:rsidRDefault="0037433E" w:rsidP="0037433E">
            <w:pPr>
              <w:pStyle w:val="Default"/>
              <w:spacing w:line="259" w:lineRule="auto"/>
              <w:rPr>
                <w:rFonts w:eastAsia="Arial"/>
                <w:b/>
                <w:bCs/>
              </w:rPr>
            </w:pPr>
            <w:r w:rsidRPr="0FF37F66">
              <w:rPr>
                <w:rFonts w:eastAsia="Arial"/>
                <w:b/>
                <w:bCs/>
              </w:rPr>
              <w:t>CDE Recommends</w:t>
            </w:r>
          </w:p>
        </w:tc>
      </w:tr>
      <w:tr w:rsidR="0037433E" w14:paraId="03C95E1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E1CE8" w14:textId="0D7B4ED5" w:rsidR="0037433E" w:rsidRDefault="0037433E" w:rsidP="0037433E">
            <w:pPr>
              <w:jc w:val="center"/>
              <w:rPr>
                <w:rFonts w:eastAsia="Arial"/>
                <w:sz w:val="24"/>
                <w:szCs w:val="24"/>
              </w:rPr>
            </w:pPr>
            <w:r w:rsidRPr="173C5ABE">
              <w:rPr>
                <w:rFonts w:eastAsia="Arial"/>
                <w:sz w:val="24"/>
                <w:szCs w:val="24"/>
              </w:rPr>
              <w:t>46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7D8F5" w14:textId="6CC1BBEC" w:rsidR="0037433E" w:rsidRDefault="0037433E" w:rsidP="0037433E">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AFF53" w14:textId="6942BE06" w:rsidR="0037433E" w:rsidRDefault="0037433E" w:rsidP="0037433E">
            <w:pPr>
              <w:rPr>
                <w:rFonts w:eastAsia="Arial"/>
                <w:sz w:val="24"/>
                <w:szCs w:val="24"/>
              </w:rPr>
            </w:pPr>
            <w:r>
              <w:rPr>
                <w:rFonts w:eastAsia="Arial"/>
                <w:sz w:val="24"/>
                <w:szCs w:val="24"/>
              </w:rPr>
              <w:t>Chapter 1, page 9, footnote 20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20891" w14:textId="02C898D2" w:rsidR="0037433E" w:rsidRDefault="0037433E" w:rsidP="0037433E">
            <w:pPr>
              <w:rPr>
                <w:rFonts w:eastAsia="Arial"/>
                <w:sz w:val="24"/>
                <w:szCs w:val="24"/>
              </w:rPr>
            </w:pPr>
            <w:r>
              <w:rPr>
                <w:rFonts w:eastAsia="Arial"/>
                <w:sz w:val="24"/>
                <w:szCs w:val="24"/>
              </w:rPr>
              <w:t>Replace current citations with the following: “</w:t>
            </w:r>
            <w:r w:rsidRPr="00F114C6">
              <w:rPr>
                <w:rFonts w:eastAsia="Arial"/>
                <w:sz w:val="24"/>
                <w:szCs w:val="24"/>
              </w:rPr>
              <w:t>Eunice Ho, UCLA Teacher Education Program Ethnic Studies Cohort, Class of 2019, summarizing the work of R. Tolteka Cuauhtin, “The Ethnic Studies Framework: A Holistic Overview,</w:t>
            </w:r>
            <w:r>
              <w:rPr>
                <w:rFonts w:eastAsia="Arial"/>
                <w:sz w:val="24"/>
                <w:szCs w:val="24"/>
              </w:rPr>
              <w:t>”</w:t>
            </w:r>
            <w:r w:rsidRPr="00F114C6">
              <w:rPr>
                <w:rFonts w:eastAsia="Arial"/>
                <w:sz w:val="24"/>
                <w:szCs w:val="24"/>
              </w:rPr>
              <w:t xml:space="preserve"> 72-75, in Cuauhtin, R. Tolteka, Miguel Zavala, Christine Sleeter, and Wayne Au, eds. </w:t>
            </w:r>
            <w:r w:rsidRPr="00F114C6">
              <w:rPr>
                <w:rFonts w:eastAsia="Arial"/>
                <w:i/>
                <w:iCs/>
                <w:sz w:val="24"/>
                <w:szCs w:val="24"/>
              </w:rPr>
              <w:t>Rethinking Ethnic Studies</w:t>
            </w:r>
            <w:r w:rsidRPr="00F114C6">
              <w:rPr>
                <w:rFonts w:eastAsia="Arial"/>
                <w:sz w:val="24"/>
                <w:szCs w:val="24"/>
              </w:rPr>
              <w:t>. Milwaukee, WI: Rethinking Schools, 2018.</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F6E5A" w14:textId="3BAE6356" w:rsidR="0037433E" w:rsidRDefault="0037433E" w:rsidP="0037433E">
            <w:pPr>
              <w:pStyle w:val="Default"/>
              <w:spacing w:line="259" w:lineRule="auto"/>
              <w:rPr>
                <w:rFonts w:eastAsia="Arial"/>
                <w:b/>
                <w:bCs/>
              </w:rPr>
            </w:pPr>
            <w:r w:rsidRPr="0FF37F66">
              <w:rPr>
                <w:rFonts w:eastAsia="Arial"/>
                <w:b/>
                <w:bCs/>
              </w:rPr>
              <w:t>CDE Recommends</w:t>
            </w:r>
          </w:p>
        </w:tc>
      </w:tr>
      <w:tr w:rsidR="0037433E" w14:paraId="43640EB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87F12" w14:textId="4E8C0830" w:rsidR="0037433E" w:rsidRDefault="0037433E" w:rsidP="0037433E">
            <w:pPr>
              <w:jc w:val="center"/>
              <w:rPr>
                <w:rFonts w:eastAsia="Arial"/>
                <w:sz w:val="24"/>
                <w:szCs w:val="24"/>
              </w:rPr>
            </w:pPr>
            <w:r w:rsidRPr="173C5ABE">
              <w:rPr>
                <w:rFonts w:eastAsia="Arial"/>
                <w:sz w:val="24"/>
                <w:szCs w:val="24"/>
              </w:rPr>
              <w:t>47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FBC57" w14:textId="338234FE" w:rsidR="0037433E" w:rsidRDefault="0037433E" w:rsidP="0037433E">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9378A" w14:textId="7E785DD8" w:rsidR="0037433E" w:rsidRDefault="0037433E" w:rsidP="0037433E">
            <w:pPr>
              <w:rPr>
                <w:rFonts w:eastAsia="Arial"/>
                <w:sz w:val="24"/>
                <w:szCs w:val="24"/>
              </w:rPr>
            </w:pPr>
            <w:r>
              <w:rPr>
                <w:rFonts w:eastAsia="Arial"/>
                <w:sz w:val="24"/>
                <w:szCs w:val="24"/>
              </w:rPr>
              <w:t>Chapter 1, page 9, lines 181–182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46C1E" w14:textId="67FF4ACF" w:rsidR="0037433E" w:rsidRDefault="0037433E" w:rsidP="0037433E">
            <w:pPr>
              <w:rPr>
                <w:rFonts w:eastAsia="Arial"/>
                <w:sz w:val="24"/>
                <w:szCs w:val="24"/>
              </w:rPr>
            </w:pPr>
            <w:r>
              <w:rPr>
                <w:rFonts w:eastAsia="Arial"/>
                <w:sz w:val="24"/>
                <w:szCs w:val="24"/>
              </w:rPr>
              <w:t>Change to read, “</w:t>
            </w:r>
            <w:r w:rsidRPr="000462F1">
              <w:rPr>
                <w:rFonts w:eastAsia="Arial"/>
                <w:sz w:val="24"/>
                <w:szCs w:val="24"/>
              </w:rPr>
              <w:t xml:space="preserve">These are the guiding </w:t>
            </w:r>
            <w:r>
              <w:rPr>
                <w:rFonts w:eastAsia="Arial"/>
                <w:sz w:val="24"/>
                <w:szCs w:val="24"/>
              </w:rPr>
              <w:t xml:space="preserve">outcomes </w:t>
            </w:r>
            <w:r w:rsidRPr="000462F1">
              <w:rPr>
                <w:rFonts w:eastAsia="Arial"/>
                <w:sz w:val="24"/>
                <w:szCs w:val="24"/>
              </w:rPr>
              <w:t>each Ethnic Studies lesson should include.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4A393" w14:textId="118636E7" w:rsidR="0037433E" w:rsidRDefault="0037433E" w:rsidP="0037433E">
            <w:pPr>
              <w:rPr>
                <w:rFonts w:eastAsia="Arial"/>
                <w:sz w:val="24"/>
                <w:szCs w:val="24"/>
              </w:rPr>
            </w:pPr>
            <w:r>
              <w:rPr>
                <w:rFonts w:eastAsia="Arial"/>
                <w:sz w:val="24"/>
                <w:szCs w:val="24"/>
              </w:rPr>
              <w:t>[intentionally blank]</w:t>
            </w:r>
          </w:p>
        </w:tc>
      </w:tr>
      <w:tr w:rsidR="0037433E" w14:paraId="7641D46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6E8B6" w14:textId="6D22E5DD" w:rsidR="0037433E" w:rsidRDefault="0037433E" w:rsidP="0037433E">
            <w:pPr>
              <w:jc w:val="center"/>
              <w:rPr>
                <w:rFonts w:eastAsia="Arial"/>
                <w:sz w:val="24"/>
                <w:szCs w:val="24"/>
              </w:rPr>
            </w:pPr>
            <w:r w:rsidRPr="173C5ABE">
              <w:rPr>
                <w:rFonts w:eastAsia="Arial"/>
                <w:sz w:val="24"/>
                <w:szCs w:val="24"/>
              </w:rPr>
              <w:lastRenderedPageBreak/>
              <w:t>48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A5C1E" w14:textId="744B5C30" w:rsidR="0037433E" w:rsidRDefault="0037433E" w:rsidP="0037433E">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CC81B" w14:textId="5B1F1B33" w:rsidR="0037433E" w:rsidRDefault="0037433E" w:rsidP="0037433E">
            <w:pPr>
              <w:rPr>
                <w:rFonts w:eastAsia="Arial"/>
                <w:sz w:val="24"/>
                <w:szCs w:val="24"/>
              </w:rPr>
            </w:pPr>
            <w:r>
              <w:rPr>
                <w:rFonts w:eastAsia="Arial"/>
                <w:sz w:val="24"/>
                <w:szCs w:val="24"/>
              </w:rPr>
              <w:t>Chapter 1, page 9, lines 184–199; Chapter 3, pages 28–29, lines 730–747; Appendix B, lines 47–64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45D27" w14:textId="77777777" w:rsidR="0037433E" w:rsidRDefault="0037433E" w:rsidP="0037433E">
            <w:pPr>
              <w:spacing w:after="240"/>
              <w:rPr>
                <w:rFonts w:eastAsia="Arial"/>
                <w:sz w:val="24"/>
                <w:szCs w:val="24"/>
              </w:rPr>
            </w:pPr>
            <w:r w:rsidRPr="002C0441">
              <w:rPr>
                <w:rFonts w:eastAsia="Arial"/>
                <w:sz w:val="24"/>
                <w:szCs w:val="24"/>
              </w:rPr>
              <w:t>Remove the Guiding Values and Principles</w:t>
            </w:r>
            <w:r>
              <w:rPr>
                <w:rFonts w:eastAsia="Arial"/>
                <w:sz w:val="24"/>
                <w:szCs w:val="24"/>
              </w:rPr>
              <w:t>.</w:t>
            </w:r>
          </w:p>
          <w:p w14:paraId="5BD5B283" w14:textId="1CD6B71B" w:rsidR="0037433E" w:rsidRDefault="0037433E" w:rsidP="0037433E">
            <w:pPr>
              <w:rPr>
                <w:rFonts w:eastAsia="Arial"/>
                <w:sz w:val="24"/>
                <w:szCs w:val="24"/>
              </w:rPr>
            </w:pPr>
            <w:r>
              <w:rPr>
                <w:rFonts w:eastAsia="Arial"/>
                <w:sz w:val="24"/>
                <w:szCs w:val="24"/>
              </w:rPr>
              <w:t>If the section is not removed, make the edits below and rename the section “Ethnic Studies Values.”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E2B59" w14:textId="5790CC0E" w:rsidR="0037433E" w:rsidRDefault="0037433E" w:rsidP="0037433E">
            <w:pPr>
              <w:rPr>
                <w:rFonts w:eastAsia="Arial"/>
                <w:sz w:val="24"/>
                <w:szCs w:val="24"/>
              </w:rPr>
            </w:pPr>
            <w:r>
              <w:rPr>
                <w:rFonts w:eastAsia="Arial"/>
                <w:sz w:val="24"/>
                <w:szCs w:val="24"/>
              </w:rPr>
              <w:t>Commenter provided alternative options if the Guiding Values and Principles are not deleted (see below).</w:t>
            </w:r>
          </w:p>
        </w:tc>
      </w:tr>
      <w:tr w:rsidR="0037433E" w14:paraId="40F9633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3D102" w14:textId="6ED9339D" w:rsidR="0037433E" w:rsidRDefault="0037433E" w:rsidP="0037433E">
            <w:pPr>
              <w:jc w:val="center"/>
              <w:rPr>
                <w:rFonts w:eastAsia="Arial"/>
                <w:sz w:val="24"/>
                <w:szCs w:val="24"/>
              </w:rPr>
            </w:pPr>
            <w:r w:rsidRPr="173C5ABE">
              <w:rPr>
                <w:rFonts w:eastAsia="Arial"/>
                <w:sz w:val="24"/>
                <w:szCs w:val="24"/>
              </w:rPr>
              <w:t>49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628EC" w14:textId="093F5F34" w:rsidR="0037433E" w:rsidRDefault="0037433E" w:rsidP="0037433E">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CAE7E" w14:textId="3035666B" w:rsidR="0037433E" w:rsidRDefault="0037433E" w:rsidP="0037433E">
            <w:pPr>
              <w:rPr>
                <w:rFonts w:eastAsia="Arial"/>
                <w:sz w:val="24"/>
                <w:szCs w:val="24"/>
              </w:rPr>
            </w:pPr>
            <w:r>
              <w:rPr>
                <w:rFonts w:eastAsia="Arial"/>
                <w:sz w:val="24"/>
                <w:szCs w:val="24"/>
              </w:rPr>
              <w:t>Chapter 1, page 9, line 194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D98F" w14:textId="085612D9" w:rsidR="0037433E" w:rsidRPr="002C0441" w:rsidRDefault="0037433E" w:rsidP="0037433E">
            <w:pPr>
              <w:rPr>
                <w:rFonts w:eastAsia="Arial"/>
                <w:sz w:val="24"/>
                <w:szCs w:val="24"/>
              </w:rPr>
            </w:pPr>
            <w:r>
              <w:rPr>
                <w:rFonts w:eastAsia="Arial"/>
                <w:sz w:val="24"/>
                <w:szCs w:val="24"/>
              </w:rPr>
              <w:t>Change principle 5 to, “</w:t>
            </w:r>
            <w:r w:rsidRPr="002C0441">
              <w:rPr>
                <w:rFonts w:eastAsia="Arial"/>
                <w:sz w:val="24"/>
                <w:szCs w:val="24"/>
              </w:rPr>
              <w:t>Examine how race and ethnicity have been constructed in the United States, have changed over time, and continue to shape the country today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D2F38" w14:textId="673220C1" w:rsidR="0037433E" w:rsidRDefault="0037433E" w:rsidP="0037433E">
            <w:pPr>
              <w:rPr>
                <w:rFonts w:eastAsia="Arial"/>
                <w:sz w:val="24"/>
                <w:szCs w:val="24"/>
              </w:rPr>
            </w:pPr>
            <w:r>
              <w:rPr>
                <w:rFonts w:eastAsia="Arial"/>
                <w:sz w:val="24"/>
                <w:szCs w:val="24"/>
              </w:rPr>
              <w:t>Overlaps with recommendation above.</w:t>
            </w:r>
          </w:p>
        </w:tc>
      </w:tr>
      <w:tr w:rsidR="0037433E" w14:paraId="56A26CA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5C599" w14:textId="1D9DF045" w:rsidR="0037433E" w:rsidRDefault="0037433E" w:rsidP="0037433E">
            <w:pPr>
              <w:jc w:val="center"/>
              <w:rPr>
                <w:rFonts w:eastAsia="Arial"/>
                <w:sz w:val="24"/>
                <w:szCs w:val="24"/>
              </w:rPr>
            </w:pPr>
            <w:r w:rsidRPr="173C5ABE">
              <w:rPr>
                <w:rFonts w:eastAsia="Arial"/>
                <w:sz w:val="24"/>
                <w:szCs w:val="24"/>
              </w:rPr>
              <w:t>50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A537A" w14:textId="52BA275A" w:rsidR="0037433E" w:rsidRDefault="0037433E" w:rsidP="0037433E">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14171" w14:textId="23E0DDB8" w:rsidR="0037433E" w:rsidRDefault="0037433E" w:rsidP="0037433E">
            <w:pPr>
              <w:rPr>
                <w:rFonts w:eastAsia="Arial"/>
                <w:sz w:val="24"/>
                <w:szCs w:val="24"/>
              </w:rPr>
            </w:pPr>
            <w:r>
              <w:rPr>
                <w:rFonts w:eastAsia="Arial"/>
                <w:sz w:val="24"/>
                <w:szCs w:val="24"/>
              </w:rPr>
              <w:t>Chapter 1, page 9, lines 195–196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78D07" w14:textId="69E9AD1A" w:rsidR="0037433E" w:rsidRDefault="0037433E" w:rsidP="0037433E">
            <w:pPr>
              <w:spacing w:after="240"/>
              <w:rPr>
                <w:rFonts w:eastAsia="Arial"/>
                <w:sz w:val="24"/>
                <w:szCs w:val="24"/>
              </w:rPr>
            </w:pPr>
            <w:r>
              <w:rPr>
                <w:rFonts w:eastAsia="Arial"/>
                <w:sz w:val="24"/>
                <w:szCs w:val="24"/>
              </w:rPr>
              <w:t>Change principle 6 to, “</w:t>
            </w:r>
            <w:r w:rsidRPr="002C0441">
              <w:rPr>
                <w:rFonts w:eastAsia="Arial"/>
                <w:sz w:val="24"/>
                <w:szCs w:val="24"/>
              </w:rPr>
              <w:t>Teach students about social justice and social responsibility, and to understand that they can become agents of change at local, state, national, and global levels.”</w:t>
            </w:r>
          </w:p>
          <w:p w14:paraId="6C8BED79" w14:textId="00A1FB1E" w:rsidR="0037433E" w:rsidRDefault="0037433E" w:rsidP="0037433E">
            <w:pPr>
              <w:spacing w:after="240"/>
              <w:rPr>
                <w:rFonts w:eastAsia="Arial"/>
                <w:sz w:val="24"/>
                <w:szCs w:val="24"/>
              </w:rPr>
            </w:pPr>
            <w:r>
              <w:rPr>
                <w:rFonts w:eastAsia="Arial"/>
                <w:sz w:val="24"/>
                <w:szCs w:val="24"/>
              </w:rPr>
              <w:t>OR</w:t>
            </w:r>
          </w:p>
          <w:p w14:paraId="6BE868E2" w14:textId="4F2223B5" w:rsidR="0037433E" w:rsidRPr="002C0441" w:rsidRDefault="0037433E" w:rsidP="0037433E">
            <w:pPr>
              <w:rPr>
                <w:rFonts w:eastAsia="Arial"/>
                <w:sz w:val="24"/>
                <w:szCs w:val="24"/>
              </w:rPr>
            </w:pPr>
            <w:r w:rsidRPr="002C0441">
              <w:rPr>
                <w:rFonts w:eastAsia="Arial"/>
                <w:sz w:val="24"/>
                <w:szCs w:val="24"/>
              </w:rPr>
              <w:t>“Learn about past and contemporary social justice efforts to create a more perfect union”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CA854" w14:textId="4C8A1F90" w:rsidR="0037433E" w:rsidRDefault="0037433E" w:rsidP="0037433E">
            <w:pPr>
              <w:rPr>
                <w:rFonts w:eastAsia="Arial"/>
                <w:sz w:val="24"/>
                <w:szCs w:val="24"/>
              </w:rPr>
            </w:pPr>
            <w:r>
              <w:rPr>
                <w:rFonts w:eastAsia="Arial"/>
                <w:sz w:val="24"/>
                <w:szCs w:val="24"/>
              </w:rPr>
              <w:t xml:space="preserve">Commenter provided two options. </w:t>
            </w:r>
            <w:r w:rsidRPr="00EC7C51">
              <w:rPr>
                <w:rFonts w:eastAsia="Arial"/>
                <w:sz w:val="24"/>
                <w:szCs w:val="24"/>
              </w:rPr>
              <w:t>Overlaps with recommendation above.</w:t>
            </w:r>
          </w:p>
        </w:tc>
      </w:tr>
      <w:tr w:rsidR="0037433E" w14:paraId="091406C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B5A25" w14:textId="4F173FA3" w:rsidR="0037433E" w:rsidRDefault="0037433E" w:rsidP="0037433E">
            <w:pPr>
              <w:jc w:val="center"/>
              <w:rPr>
                <w:rFonts w:eastAsia="Arial"/>
                <w:sz w:val="24"/>
                <w:szCs w:val="24"/>
              </w:rPr>
            </w:pPr>
            <w:r w:rsidRPr="173C5ABE">
              <w:rPr>
                <w:rFonts w:eastAsia="Arial"/>
                <w:sz w:val="24"/>
                <w:szCs w:val="24"/>
              </w:rPr>
              <w:t>51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E3315" w14:textId="576D41D2" w:rsidR="0037433E" w:rsidRDefault="0037433E" w:rsidP="0037433E">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A66FF" w14:textId="0730B34E" w:rsidR="0037433E" w:rsidRDefault="0037433E" w:rsidP="0037433E">
            <w:pPr>
              <w:rPr>
                <w:rFonts w:eastAsia="Arial"/>
                <w:sz w:val="24"/>
                <w:szCs w:val="24"/>
              </w:rPr>
            </w:pPr>
            <w:r>
              <w:rPr>
                <w:rFonts w:eastAsia="Arial"/>
                <w:sz w:val="24"/>
                <w:szCs w:val="24"/>
              </w:rPr>
              <w:t>Chapter 1, page 9, lines 197–199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E3195" w14:textId="21934DB2" w:rsidR="0037433E" w:rsidRPr="002C0441" w:rsidRDefault="0037433E" w:rsidP="0037433E">
            <w:pPr>
              <w:rPr>
                <w:rFonts w:eastAsia="Arial"/>
                <w:sz w:val="24"/>
                <w:szCs w:val="24"/>
              </w:rPr>
            </w:pPr>
            <w:r>
              <w:rPr>
                <w:rFonts w:eastAsia="Arial"/>
                <w:sz w:val="24"/>
                <w:szCs w:val="24"/>
              </w:rPr>
              <w:t>Change principle 7 to, “</w:t>
            </w:r>
            <w:r w:rsidRPr="002C0441">
              <w:rPr>
                <w:rFonts w:eastAsia="Arial"/>
                <w:sz w:val="24"/>
                <w:szCs w:val="24"/>
              </w:rPr>
              <w:t>Focus on the experiences, histories, cultures, struggles and accomplishments of specific ethnic/racial groups within American history and society, with an emphasis on truth and healing through empathy and education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0FF04" w14:textId="60833E18" w:rsidR="0037433E" w:rsidRDefault="0037433E" w:rsidP="0037433E">
            <w:pPr>
              <w:rPr>
                <w:rFonts w:eastAsia="Arial"/>
                <w:sz w:val="24"/>
                <w:szCs w:val="24"/>
              </w:rPr>
            </w:pPr>
            <w:r w:rsidRPr="00EC7C51">
              <w:rPr>
                <w:rFonts w:eastAsia="Arial"/>
                <w:sz w:val="24"/>
                <w:szCs w:val="24"/>
              </w:rPr>
              <w:t>Overlaps with recommendation above.</w:t>
            </w:r>
            <w:r>
              <w:rPr>
                <w:rFonts w:eastAsia="Arial"/>
                <w:sz w:val="24"/>
                <w:szCs w:val="24"/>
              </w:rPr>
              <w:t xml:space="preserve"> Conflicts with the edit below.</w:t>
            </w:r>
          </w:p>
        </w:tc>
      </w:tr>
      <w:tr w:rsidR="0037433E" w14:paraId="032B443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A30C7" w14:textId="49F12F60" w:rsidR="0037433E" w:rsidRDefault="0037433E" w:rsidP="0037433E">
            <w:pPr>
              <w:jc w:val="center"/>
              <w:rPr>
                <w:rFonts w:eastAsia="Arial"/>
                <w:sz w:val="24"/>
                <w:szCs w:val="24"/>
              </w:rPr>
            </w:pPr>
            <w:r w:rsidRPr="173C5ABE">
              <w:rPr>
                <w:rFonts w:eastAsia="Arial"/>
                <w:sz w:val="24"/>
                <w:szCs w:val="24"/>
              </w:rPr>
              <w:lastRenderedPageBreak/>
              <w:t>52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DFFA8" w14:textId="3404C831"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5C72A" w14:textId="3A95E2C9" w:rsidR="0037433E" w:rsidRDefault="0037433E" w:rsidP="0037433E">
            <w:pPr>
              <w:rPr>
                <w:rFonts w:eastAsia="Arial"/>
                <w:sz w:val="24"/>
                <w:szCs w:val="24"/>
              </w:rPr>
            </w:pPr>
            <w:r>
              <w:rPr>
                <w:rFonts w:eastAsia="Arial"/>
                <w:sz w:val="24"/>
                <w:szCs w:val="24"/>
              </w:rPr>
              <w:t>Chapter 1, page 9, lines 197–199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68F1E" w14:textId="16BF60F5" w:rsidR="0037433E" w:rsidRDefault="0037433E" w:rsidP="0037433E">
            <w:pPr>
              <w:rPr>
                <w:rFonts w:eastAsia="Arial"/>
                <w:sz w:val="24"/>
                <w:szCs w:val="24"/>
              </w:rPr>
            </w:pPr>
            <w:r w:rsidRPr="36693144">
              <w:rPr>
                <w:rFonts w:eastAsia="Arial"/>
                <w:sz w:val="24"/>
                <w:szCs w:val="24"/>
              </w:rPr>
              <w:t>Change principle 7 to, “conceptualize and identify new possibilities for post-imperial life that promotes collective narratives of transformative resistance, critical hope, and radical healing,</w:t>
            </w:r>
            <w:r>
              <w:t xml:space="preserve"> </w:t>
            </w:r>
            <w:r w:rsidRPr="36693144">
              <w:rPr>
                <w:rFonts w:eastAsia="Arial"/>
                <w:sz w:val="24"/>
                <w:szCs w:val="24"/>
              </w:rPr>
              <w:t>and take effective, practical, and appropriate informed action by applying their knowledge to make persuasive arguments and practice effecting social and policy changes to realize those possibilities.”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D4B37" w14:textId="1D720175" w:rsidR="0037433E" w:rsidRPr="00EC7C51" w:rsidRDefault="0037433E" w:rsidP="0037433E">
            <w:pPr>
              <w:rPr>
                <w:rFonts w:eastAsia="Arial"/>
                <w:sz w:val="24"/>
                <w:szCs w:val="24"/>
              </w:rPr>
            </w:pPr>
            <w:r>
              <w:rPr>
                <w:rFonts w:eastAsia="Arial"/>
                <w:sz w:val="24"/>
                <w:szCs w:val="24"/>
              </w:rPr>
              <w:t>Edit conflicts with the one above.</w:t>
            </w:r>
          </w:p>
        </w:tc>
      </w:tr>
      <w:tr w:rsidR="0037433E" w14:paraId="0015905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D90CA" w14:textId="44B34393" w:rsidR="0037433E" w:rsidRDefault="0037433E" w:rsidP="0037433E">
            <w:pPr>
              <w:jc w:val="center"/>
              <w:rPr>
                <w:rFonts w:eastAsia="Arial"/>
                <w:sz w:val="24"/>
                <w:szCs w:val="24"/>
              </w:rPr>
            </w:pPr>
            <w:r w:rsidRPr="173C5ABE">
              <w:rPr>
                <w:rFonts w:eastAsia="Arial"/>
                <w:sz w:val="24"/>
                <w:szCs w:val="24"/>
              </w:rPr>
              <w:lastRenderedPageBreak/>
              <w:t>53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85C92" w14:textId="4C5ED8A3" w:rsidR="0037433E" w:rsidRDefault="0037433E" w:rsidP="0037433E">
            <w:pPr>
              <w:rPr>
                <w:rFonts w:eastAsia="Arial"/>
                <w:sz w:val="24"/>
                <w:szCs w:val="24"/>
              </w:rPr>
            </w:pPr>
            <w:r>
              <w:rPr>
                <w:rFonts w:eastAsia="Arial"/>
                <w:sz w:val="24"/>
                <w:szCs w:val="24"/>
              </w:rPr>
              <w:t>9-22-20 Rothstein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3EF94" w14:textId="1C737E04" w:rsidR="0037433E" w:rsidRDefault="0037433E" w:rsidP="0037433E">
            <w:pPr>
              <w:rPr>
                <w:rFonts w:eastAsia="Arial"/>
                <w:sz w:val="24"/>
                <w:szCs w:val="24"/>
              </w:rPr>
            </w:pPr>
            <w:r>
              <w:rPr>
                <w:rFonts w:eastAsia="Arial"/>
                <w:sz w:val="24"/>
                <w:szCs w:val="24"/>
              </w:rPr>
              <w:t>Chapter 1, page 9, lines 193–204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A9FF7" w14:textId="771B1742" w:rsidR="0037433E" w:rsidRDefault="0037433E" w:rsidP="0037433E">
            <w:pPr>
              <w:rPr>
                <w:rFonts w:eastAsia="Arial"/>
                <w:sz w:val="24"/>
                <w:szCs w:val="24"/>
              </w:rPr>
            </w:pPr>
            <w:r>
              <w:rPr>
                <w:rFonts w:eastAsia="Arial"/>
                <w:sz w:val="24"/>
                <w:szCs w:val="24"/>
              </w:rPr>
              <w:t>Insert the following language (unspecified):</w:t>
            </w:r>
          </w:p>
          <w:p w14:paraId="79AFF59A" w14:textId="77777777" w:rsidR="0037433E" w:rsidRDefault="0037433E" w:rsidP="0037433E">
            <w:pPr>
              <w:pStyle w:val="ListParagraph"/>
              <w:numPr>
                <w:ilvl w:val="0"/>
                <w:numId w:val="8"/>
              </w:numPr>
              <w:rPr>
                <w:rFonts w:eastAsia="Arial"/>
                <w:sz w:val="24"/>
                <w:szCs w:val="24"/>
              </w:rPr>
            </w:pPr>
            <w:r w:rsidRPr="003A1CFC">
              <w:rPr>
                <w:rFonts w:eastAsia="Arial"/>
                <w:sz w:val="24"/>
                <w:szCs w:val="24"/>
              </w:rPr>
              <w:t>“An ethnic studies course should provide students with depth of understanding in relation to ethnic and social issues, rather than promoting specific political activism, demonstration, protest or the like. Ethnic studies is a scientific inquiry of ethnic groups and their interrelations (Yang, 2010, pg. 14).</w:t>
            </w:r>
          </w:p>
          <w:p w14:paraId="33C5F61C" w14:textId="2E472054" w:rsidR="0037433E" w:rsidRPr="003A1CFC" w:rsidRDefault="0037433E" w:rsidP="0037433E">
            <w:pPr>
              <w:pStyle w:val="ListParagraph"/>
              <w:numPr>
                <w:ilvl w:val="0"/>
                <w:numId w:val="8"/>
              </w:numPr>
              <w:rPr>
                <w:rFonts w:eastAsia="Arial"/>
                <w:sz w:val="24"/>
                <w:szCs w:val="24"/>
              </w:rPr>
            </w:pPr>
            <w:r w:rsidRPr="003A1CFC">
              <w:rPr>
                <w:rFonts w:eastAsia="Arial"/>
                <w:sz w:val="24"/>
                <w:szCs w:val="24"/>
              </w:rPr>
              <w:t>An Ethnic Studies course:</w:t>
            </w:r>
          </w:p>
          <w:p w14:paraId="5EA5FE56" w14:textId="270F6EBF" w:rsidR="0037433E" w:rsidRPr="003A1CFC" w:rsidRDefault="0037433E" w:rsidP="0037433E">
            <w:pPr>
              <w:pStyle w:val="ListParagraph"/>
              <w:numPr>
                <w:ilvl w:val="1"/>
                <w:numId w:val="8"/>
              </w:numPr>
              <w:ind w:left="698"/>
              <w:rPr>
                <w:rFonts w:eastAsia="Arial"/>
                <w:sz w:val="24"/>
                <w:szCs w:val="24"/>
              </w:rPr>
            </w:pPr>
            <w:r w:rsidRPr="003A1CFC">
              <w:rPr>
                <w:rFonts w:eastAsia="Arial"/>
                <w:sz w:val="24"/>
                <w:szCs w:val="24"/>
              </w:rPr>
              <w:t>Should include examples of civic engagement (e.g., voting and other peaceful social justice activities) and the impact they have had on United States history.</w:t>
            </w:r>
            <w:r>
              <w:t xml:space="preserve"> </w:t>
            </w:r>
            <w:r w:rsidRPr="003A1CFC">
              <w:rPr>
                <w:rFonts w:eastAsia="Arial"/>
                <w:sz w:val="24"/>
                <w:szCs w:val="24"/>
              </w:rPr>
              <w:t>Students who are considering volunteering, social justice activities, community engagement, etc., should consult with their school teacher/advisor and parents/guardians to evaluate that the activities are lawful, peaceful, and nonviolent.</w:t>
            </w:r>
          </w:p>
          <w:p w14:paraId="580AF6DA" w14:textId="6151F4C1" w:rsidR="0037433E" w:rsidRPr="003A1CFC" w:rsidRDefault="0037433E" w:rsidP="0037433E">
            <w:pPr>
              <w:pStyle w:val="ListParagraph"/>
              <w:numPr>
                <w:ilvl w:val="0"/>
                <w:numId w:val="8"/>
              </w:numPr>
              <w:rPr>
                <w:rFonts w:eastAsia="Arial"/>
                <w:sz w:val="24"/>
                <w:szCs w:val="24"/>
              </w:rPr>
            </w:pPr>
            <w:r w:rsidRPr="003A1CFC">
              <w:rPr>
                <w:rFonts w:eastAsia="Arial"/>
                <w:sz w:val="24"/>
                <w:szCs w:val="24"/>
              </w:rPr>
              <w:t>Whenever possible, should [create] opportunities for participation and for reflection on the responsibilities of citizens in a free society” (History Social Science Framework for California Public Schools, 2016, p. 19).”</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CED3A" w14:textId="4C1F900D" w:rsidR="0037433E" w:rsidRDefault="0037433E" w:rsidP="0037433E">
            <w:pPr>
              <w:rPr>
                <w:rFonts w:eastAsia="Arial"/>
                <w:sz w:val="24"/>
                <w:szCs w:val="24"/>
              </w:rPr>
            </w:pPr>
            <w:r>
              <w:rPr>
                <w:rFonts w:eastAsia="Arial"/>
                <w:sz w:val="24"/>
                <w:szCs w:val="24"/>
              </w:rPr>
              <w:t>No specific location for addition was provided. The lines listed cut across two sections.</w:t>
            </w:r>
          </w:p>
        </w:tc>
      </w:tr>
      <w:tr w:rsidR="0037433E" w14:paraId="512F0C3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5A433" w14:textId="2C34461B" w:rsidR="0037433E" w:rsidRDefault="0037433E" w:rsidP="0037433E">
            <w:pPr>
              <w:jc w:val="center"/>
              <w:rPr>
                <w:rFonts w:eastAsia="Arial"/>
                <w:sz w:val="24"/>
                <w:szCs w:val="24"/>
              </w:rPr>
            </w:pPr>
            <w:r w:rsidRPr="173C5ABE">
              <w:rPr>
                <w:rFonts w:eastAsia="Arial"/>
                <w:sz w:val="24"/>
                <w:szCs w:val="24"/>
              </w:rPr>
              <w:t>54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927A5" w14:textId="2AF2526B" w:rsidR="0037433E" w:rsidRDefault="0037433E" w:rsidP="0037433E">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2CD18" w14:textId="72F645EC" w:rsidR="0037433E" w:rsidRDefault="0037433E" w:rsidP="0037433E">
            <w:pPr>
              <w:rPr>
                <w:rFonts w:eastAsia="Arial"/>
                <w:sz w:val="24"/>
                <w:szCs w:val="24"/>
              </w:rPr>
            </w:pPr>
            <w:r>
              <w:rPr>
                <w:rFonts w:eastAsia="Arial"/>
                <w:sz w:val="24"/>
                <w:szCs w:val="24"/>
              </w:rPr>
              <w:t>Chapter 1, page 10, line 200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2D7A0" w14:textId="14218000" w:rsidR="0037433E" w:rsidRDefault="0037433E" w:rsidP="0037433E">
            <w:pPr>
              <w:rPr>
                <w:rFonts w:eastAsia="Arial"/>
                <w:sz w:val="24"/>
                <w:szCs w:val="24"/>
              </w:rPr>
            </w:pPr>
            <w:r>
              <w:rPr>
                <w:rFonts w:eastAsia="Arial"/>
                <w:sz w:val="24"/>
                <w:szCs w:val="24"/>
              </w:rPr>
              <w:t>Change section header to, “Guiding Principles and Outcomes of K–12 Ethnic Studies Teaching.”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70105" w14:textId="6ED0E738" w:rsidR="0037433E" w:rsidRDefault="0037433E" w:rsidP="0037433E">
            <w:pPr>
              <w:rPr>
                <w:rFonts w:eastAsia="Arial"/>
                <w:sz w:val="24"/>
                <w:szCs w:val="24"/>
              </w:rPr>
            </w:pPr>
            <w:r>
              <w:rPr>
                <w:rFonts w:eastAsia="Arial"/>
                <w:sz w:val="24"/>
                <w:szCs w:val="24"/>
              </w:rPr>
              <w:t>Proposed edit conflicts with the below.</w:t>
            </w:r>
          </w:p>
        </w:tc>
      </w:tr>
      <w:tr w:rsidR="0037433E" w14:paraId="41ED189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70BA" w14:textId="6C723C45" w:rsidR="0037433E" w:rsidRDefault="0037433E" w:rsidP="0037433E">
            <w:pPr>
              <w:jc w:val="center"/>
              <w:rPr>
                <w:rFonts w:eastAsia="Arial"/>
                <w:sz w:val="24"/>
                <w:szCs w:val="24"/>
              </w:rPr>
            </w:pPr>
            <w:r w:rsidRPr="173C5ABE">
              <w:rPr>
                <w:rFonts w:eastAsia="Arial"/>
                <w:sz w:val="24"/>
                <w:szCs w:val="24"/>
              </w:rPr>
              <w:t>55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7400D" w14:textId="3FD5CCBF" w:rsidR="0037433E" w:rsidRDefault="0037433E" w:rsidP="0037433E">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0FA34" w14:textId="6CEC5246" w:rsidR="0037433E" w:rsidRDefault="0037433E" w:rsidP="0037433E">
            <w:pPr>
              <w:rPr>
                <w:rFonts w:eastAsia="Arial"/>
                <w:sz w:val="24"/>
                <w:szCs w:val="24"/>
              </w:rPr>
            </w:pPr>
            <w:r>
              <w:rPr>
                <w:rFonts w:eastAsia="Arial"/>
                <w:sz w:val="24"/>
                <w:szCs w:val="24"/>
              </w:rPr>
              <w:t>Chapter 1, page 10, line 200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B81AB" w14:textId="758EF1DD" w:rsidR="0037433E" w:rsidRDefault="0037433E" w:rsidP="0037433E">
            <w:pPr>
              <w:rPr>
                <w:rFonts w:eastAsia="Arial"/>
                <w:sz w:val="24"/>
                <w:szCs w:val="24"/>
              </w:rPr>
            </w:pPr>
            <w:r>
              <w:rPr>
                <w:rFonts w:eastAsia="Arial"/>
                <w:sz w:val="24"/>
                <w:szCs w:val="24"/>
              </w:rPr>
              <w:t>Change section header to, “Guiding Principles and Eight Outcomes of K–12 Ethnic Studies Teaching.”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A62CD" w14:textId="5F4341D5" w:rsidR="0037433E" w:rsidRDefault="0037433E" w:rsidP="0037433E">
            <w:pPr>
              <w:rPr>
                <w:rFonts w:eastAsia="Arial"/>
                <w:sz w:val="24"/>
                <w:szCs w:val="24"/>
              </w:rPr>
            </w:pPr>
            <w:r>
              <w:rPr>
                <w:rFonts w:eastAsia="Arial"/>
                <w:sz w:val="24"/>
                <w:szCs w:val="24"/>
              </w:rPr>
              <w:t>Proposed edit conflicts with the above.</w:t>
            </w:r>
          </w:p>
        </w:tc>
      </w:tr>
      <w:tr w:rsidR="0037433E" w14:paraId="4151900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2FB5E" w14:textId="757F0153" w:rsidR="0037433E" w:rsidRDefault="0037433E" w:rsidP="0037433E">
            <w:pPr>
              <w:jc w:val="center"/>
              <w:rPr>
                <w:rFonts w:eastAsia="Arial"/>
                <w:sz w:val="24"/>
                <w:szCs w:val="24"/>
              </w:rPr>
            </w:pPr>
            <w:r w:rsidRPr="173C5ABE">
              <w:rPr>
                <w:rFonts w:eastAsia="Arial"/>
                <w:sz w:val="24"/>
                <w:szCs w:val="24"/>
              </w:rPr>
              <w:lastRenderedPageBreak/>
              <w:t>56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2498C" w14:textId="710FBB74"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C5833" w14:textId="0648B765" w:rsidR="0037433E" w:rsidRDefault="0037433E" w:rsidP="0037433E">
            <w:pPr>
              <w:rPr>
                <w:rFonts w:eastAsia="Arial"/>
                <w:sz w:val="24"/>
                <w:szCs w:val="24"/>
              </w:rPr>
            </w:pPr>
            <w:r>
              <w:rPr>
                <w:rFonts w:eastAsia="Arial"/>
                <w:sz w:val="24"/>
                <w:szCs w:val="24"/>
              </w:rPr>
              <w:t>Chapter 1, page 10, lines 209–210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07C4A" w14:textId="3BAA5F69" w:rsidR="0037433E" w:rsidRDefault="0037433E" w:rsidP="0037433E">
            <w:pPr>
              <w:rPr>
                <w:rFonts w:eastAsia="Arial"/>
                <w:sz w:val="24"/>
                <w:szCs w:val="24"/>
              </w:rPr>
            </w:pPr>
            <w:r>
              <w:rPr>
                <w:rFonts w:eastAsia="Arial"/>
                <w:sz w:val="24"/>
                <w:szCs w:val="24"/>
              </w:rPr>
              <w:t>Change to read, “</w:t>
            </w:r>
            <w:r w:rsidRPr="009E2313">
              <w:rPr>
                <w:rFonts w:eastAsia="Arial"/>
                <w:sz w:val="24"/>
                <w:szCs w:val="24"/>
              </w:rPr>
              <w:t>Ethnic studies should also examine individual and collective efforts to challenge and overcome inequality and discriminatory treatment</w:t>
            </w:r>
            <w:r>
              <w:rPr>
                <w:rFonts w:eastAsia="Arial"/>
                <w:sz w:val="24"/>
                <w:szCs w:val="24"/>
              </w:rPr>
              <w:t>, past and present.”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CDB9B" w14:textId="22AAB7EF" w:rsidR="0037433E" w:rsidRDefault="0037433E" w:rsidP="0037433E">
            <w:pPr>
              <w:rPr>
                <w:rFonts w:eastAsia="Arial"/>
                <w:sz w:val="24"/>
                <w:szCs w:val="24"/>
              </w:rPr>
            </w:pPr>
            <w:r>
              <w:rPr>
                <w:rFonts w:eastAsia="Arial"/>
                <w:sz w:val="24"/>
                <w:szCs w:val="24"/>
              </w:rPr>
              <w:t>[intentionally blank]</w:t>
            </w:r>
          </w:p>
        </w:tc>
      </w:tr>
      <w:tr w:rsidR="0037433E" w14:paraId="2CF4BAD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DA31A" w14:textId="2462BA7A" w:rsidR="0037433E" w:rsidRDefault="0037433E" w:rsidP="0037433E">
            <w:pPr>
              <w:jc w:val="center"/>
              <w:rPr>
                <w:rFonts w:eastAsia="Arial"/>
                <w:sz w:val="24"/>
                <w:szCs w:val="24"/>
              </w:rPr>
            </w:pPr>
            <w:r w:rsidRPr="173C5ABE">
              <w:rPr>
                <w:rFonts w:eastAsia="Arial"/>
                <w:sz w:val="24"/>
                <w:szCs w:val="24"/>
              </w:rPr>
              <w:t>57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709B1" w14:textId="20DBD249"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B9EB3" w14:textId="3BAB415D" w:rsidR="0037433E" w:rsidRDefault="0037433E" w:rsidP="0037433E">
            <w:pPr>
              <w:rPr>
                <w:rFonts w:eastAsia="Arial"/>
                <w:sz w:val="24"/>
                <w:szCs w:val="24"/>
              </w:rPr>
            </w:pPr>
            <w:r>
              <w:rPr>
                <w:rFonts w:eastAsia="Arial"/>
                <w:sz w:val="24"/>
                <w:szCs w:val="24"/>
              </w:rPr>
              <w:t>Chapter 1, page 10, lines 211–213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3F2DF" w14:textId="69263D8A" w:rsidR="0037433E" w:rsidRDefault="0037433E" w:rsidP="0037433E">
            <w:pPr>
              <w:rPr>
                <w:rFonts w:eastAsia="Arial"/>
                <w:sz w:val="24"/>
                <w:szCs w:val="24"/>
              </w:rPr>
            </w:pPr>
            <w:r>
              <w:rPr>
                <w:rFonts w:eastAsia="Arial"/>
                <w:sz w:val="24"/>
                <w:szCs w:val="24"/>
              </w:rPr>
              <w:t>Change to read, “</w:t>
            </w:r>
            <w:r w:rsidRPr="009E2313">
              <w:rPr>
                <w:rFonts w:eastAsia="Arial"/>
                <w:sz w:val="24"/>
                <w:szCs w:val="24"/>
              </w:rPr>
              <w:t xml:space="preserve">The exploration of injustice and inequality should not merely unearth the past. </w:t>
            </w:r>
            <w:r>
              <w:rPr>
                <w:rFonts w:eastAsia="Arial"/>
                <w:sz w:val="24"/>
                <w:szCs w:val="24"/>
              </w:rPr>
              <w:t>Students</w:t>
            </w:r>
            <w:r w:rsidRPr="009E2313">
              <w:rPr>
                <w:rFonts w:eastAsia="Arial"/>
                <w:sz w:val="24"/>
                <w:szCs w:val="24"/>
              </w:rPr>
              <w:t xml:space="preserve"> should also </w:t>
            </w:r>
            <w:r>
              <w:rPr>
                <w:rFonts w:eastAsia="Arial"/>
                <w:sz w:val="24"/>
                <w:szCs w:val="24"/>
              </w:rPr>
              <w:t xml:space="preserve">examine current social dynamics to identify </w:t>
            </w:r>
            <w:r w:rsidRPr="009E2313">
              <w:rPr>
                <w:rFonts w:eastAsia="Arial"/>
                <w:sz w:val="24"/>
                <w:szCs w:val="24"/>
              </w:rPr>
              <w:t>dissimilar and unequal ethnic trajectories</w:t>
            </w:r>
            <w:r>
              <w:rPr>
                <w:rFonts w:eastAsia="Arial"/>
                <w:sz w:val="24"/>
                <w:szCs w:val="24"/>
              </w:rPr>
              <w:t>,</w:t>
            </w:r>
            <w:r w:rsidRPr="009E2313">
              <w:rPr>
                <w:rFonts w:eastAsia="Arial"/>
                <w:sz w:val="24"/>
                <w:szCs w:val="24"/>
              </w:rPr>
              <w:t xml:space="preserve"> in order to </w:t>
            </w:r>
            <w:r>
              <w:rPr>
                <w:rFonts w:eastAsia="Arial"/>
                <w:sz w:val="24"/>
                <w:szCs w:val="24"/>
              </w:rPr>
              <w:t xml:space="preserve">take informed action to foster </w:t>
            </w:r>
            <w:r w:rsidRPr="009E2313">
              <w:rPr>
                <w:rFonts w:eastAsia="Arial"/>
                <w:sz w:val="24"/>
                <w:szCs w:val="24"/>
              </w:rPr>
              <w:t>a future of greater equity and inclusivity.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9378B" w14:textId="0A5F0B98" w:rsidR="0037433E" w:rsidRDefault="0037433E" w:rsidP="0037433E">
            <w:pPr>
              <w:rPr>
                <w:rFonts w:eastAsia="Arial"/>
                <w:sz w:val="24"/>
                <w:szCs w:val="24"/>
              </w:rPr>
            </w:pPr>
            <w:r>
              <w:rPr>
                <w:rFonts w:eastAsia="Arial"/>
                <w:sz w:val="24"/>
                <w:szCs w:val="24"/>
              </w:rPr>
              <w:t>[intentionally blank]</w:t>
            </w:r>
          </w:p>
        </w:tc>
      </w:tr>
      <w:tr w:rsidR="0037433E" w14:paraId="76E0A77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B9704" w14:textId="7A988E64" w:rsidR="0037433E" w:rsidRDefault="0037433E" w:rsidP="0037433E">
            <w:pPr>
              <w:jc w:val="center"/>
              <w:rPr>
                <w:rFonts w:eastAsia="Arial"/>
                <w:sz w:val="24"/>
                <w:szCs w:val="24"/>
              </w:rPr>
            </w:pPr>
            <w:r w:rsidRPr="173C5ABE">
              <w:rPr>
                <w:rFonts w:eastAsia="Arial"/>
                <w:sz w:val="24"/>
                <w:szCs w:val="24"/>
              </w:rPr>
              <w:t>58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D45AC" w14:textId="5B938088"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6D3CB" w14:textId="36200EAD" w:rsidR="0037433E" w:rsidRDefault="0037433E" w:rsidP="0037433E">
            <w:pPr>
              <w:rPr>
                <w:rFonts w:eastAsia="Arial"/>
                <w:sz w:val="24"/>
                <w:szCs w:val="24"/>
              </w:rPr>
            </w:pPr>
            <w:r>
              <w:rPr>
                <w:rFonts w:eastAsia="Arial"/>
                <w:sz w:val="24"/>
                <w:szCs w:val="24"/>
              </w:rPr>
              <w:t>Chapter 1, page 10, lines 215–217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7D355" w14:textId="3E4625F0" w:rsidR="0037433E" w:rsidRDefault="0037433E" w:rsidP="0037433E">
            <w:pPr>
              <w:rPr>
                <w:rFonts w:eastAsia="Arial"/>
                <w:sz w:val="24"/>
                <w:szCs w:val="24"/>
              </w:rPr>
            </w:pPr>
            <w:r>
              <w:rPr>
                <w:rFonts w:eastAsia="Arial"/>
                <w:sz w:val="24"/>
                <w:szCs w:val="24"/>
              </w:rPr>
              <w:t>Change to, “</w:t>
            </w:r>
            <w:r w:rsidRPr="009E2313">
              <w:rPr>
                <w:rFonts w:eastAsia="Arial"/>
                <w:sz w:val="24"/>
                <w:szCs w:val="24"/>
              </w:rPr>
              <w:t xml:space="preserve">It should also help students understand </w:t>
            </w:r>
            <w:r>
              <w:rPr>
                <w:rFonts w:eastAsia="Arial"/>
                <w:sz w:val="24"/>
                <w:szCs w:val="24"/>
              </w:rPr>
              <w:t xml:space="preserve">and practice </w:t>
            </w:r>
            <w:r w:rsidRPr="009E2313">
              <w:rPr>
                <w:rFonts w:eastAsia="Arial"/>
                <w:sz w:val="24"/>
                <w:szCs w:val="24"/>
              </w:rPr>
              <w:t>the role that they can play individually and collectively in challenging these inequity-producing forces, such as systemic racism.</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353C0" w14:textId="151455E9" w:rsidR="0037433E" w:rsidRDefault="001D4BCA" w:rsidP="0037433E">
            <w:pPr>
              <w:rPr>
                <w:rFonts w:eastAsia="Arial"/>
                <w:sz w:val="24"/>
                <w:szCs w:val="24"/>
              </w:rPr>
            </w:pPr>
            <w:r>
              <w:rPr>
                <w:rFonts w:eastAsia="Arial"/>
                <w:sz w:val="24"/>
                <w:szCs w:val="24"/>
              </w:rPr>
              <w:t>[intentionally blank]</w:t>
            </w:r>
          </w:p>
        </w:tc>
      </w:tr>
      <w:tr w:rsidR="0037433E" w14:paraId="6ADCEC0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02A46" w14:textId="499B9BBF" w:rsidR="0037433E" w:rsidRDefault="0037433E" w:rsidP="0037433E">
            <w:pPr>
              <w:jc w:val="center"/>
              <w:rPr>
                <w:rFonts w:eastAsia="Arial"/>
                <w:sz w:val="24"/>
                <w:szCs w:val="24"/>
              </w:rPr>
            </w:pPr>
            <w:r w:rsidRPr="173C5ABE">
              <w:rPr>
                <w:rFonts w:eastAsia="Arial"/>
                <w:sz w:val="24"/>
                <w:szCs w:val="24"/>
              </w:rPr>
              <w:t>59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2B3B8" w14:textId="3E35E7B3"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57015" w14:textId="458A4F27" w:rsidR="0037433E" w:rsidRDefault="0037433E" w:rsidP="0037433E">
            <w:pPr>
              <w:rPr>
                <w:rFonts w:eastAsia="Arial"/>
                <w:sz w:val="24"/>
                <w:szCs w:val="24"/>
              </w:rPr>
            </w:pPr>
            <w:r>
              <w:rPr>
                <w:rFonts w:eastAsia="Arial"/>
                <w:sz w:val="24"/>
                <w:szCs w:val="24"/>
              </w:rPr>
              <w:t>Chapter 1, page 12, line 259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9D874" w14:textId="4A169EED" w:rsidR="0037433E" w:rsidRDefault="0037433E" w:rsidP="0037433E">
            <w:pPr>
              <w:rPr>
                <w:rFonts w:eastAsia="Arial"/>
                <w:sz w:val="24"/>
                <w:szCs w:val="24"/>
              </w:rPr>
            </w:pPr>
            <w:r>
              <w:rPr>
                <w:rFonts w:eastAsia="Arial"/>
                <w:sz w:val="24"/>
                <w:szCs w:val="24"/>
              </w:rPr>
              <w:t>Add sentence, “</w:t>
            </w:r>
            <w:r w:rsidRPr="009E2313">
              <w:rPr>
                <w:rFonts w:eastAsia="Arial"/>
                <w:sz w:val="24"/>
                <w:szCs w:val="24"/>
              </w:rPr>
              <w:t>High quality civic learning professional development and resources</w:t>
            </w:r>
            <w:r>
              <w:rPr>
                <w:rFonts w:eastAsia="Arial"/>
                <w:sz w:val="24"/>
                <w:szCs w:val="24"/>
              </w:rPr>
              <w:t xml:space="preserve"> </w:t>
            </w:r>
            <w:r w:rsidRPr="009E2313">
              <w:rPr>
                <w:rFonts w:eastAsia="Arial"/>
                <w:sz w:val="24"/>
                <w:szCs w:val="24"/>
              </w:rPr>
              <w:t>for teachers are instrumental in achieving this goal.</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1B9AD" w14:textId="62955919" w:rsidR="0037433E" w:rsidRDefault="00F2064E" w:rsidP="0037433E">
            <w:pPr>
              <w:rPr>
                <w:rFonts w:eastAsia="Arial"/>
                <w:sz w:val="24"/>
                <w:szCs w:val="24"/>
              </w:rPr>
            </w:pPr>
            <w:r>
              <w:rPr>
                <w:rFonts w:eastAsia="Arial"/>
                <w:sz w:val="24"/>
                <w:szCs w:val="24"/>
              </w:rPr>
              <w:t>[intentionally blank]</w:t>
            </w:r>
          </w:p>
        </w:tc>
      </w:tr>
      <w:tr w:rsidR="0037433E" w14:paraId="099042B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B8406" w14:textId="71B2CD51" w:rsidR="0037433E" w:rsidRDefault="0037433E" w:rsidP="0037433E">
            <w:pPr>
              <w:jc w:val="center"/>
              <w:rPr>
                <w:rFonts w:eastAsia="Arial"/>
                <w:sz w:val="24"/>
                <w:szCs w:val="24"/>
              </w:rPr>
            </w:pPr>
            <w:r w:rsidRPr="173C5ABE">
              <w:rPr>
                <w:rFonts w:eastAsia="Arial"/>
                <w:sz w:val="24"/>
                <w:szCs w:val="24"/>
              </w:rPr>
              <w:t>60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4D0A3" w14:textId="689F3232" w:rsidR="0037433E" w:rsidRDefault="0037433E" w:rsidP="0037433E">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50428" w14:textId="53B22E2A" w:rsidR="0037433E" w:rsidRDefault="0037433E" w:rsidP="0037433E">
            <w:pPr>
              <w:rPr>
                <w:rFonts w:eastAsia="Arial"/>
                <w:sz w:val="24"/>
                <w:szCs w:val="24"/>
              </w:rPr>
            </w:pPr>
            <w:r>
              <w:rPr>
                <w:rFonts w:eastAsia="Arial"/>
                <w:sz w:val="24"/>
                <w:szCs w:val="24"/>
              </w:rPr>
              <w:t>Chapter 1, page 13, lines 281–282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04" w14:textId="77777777" w:rsidR="0037433E" w:rsidRDefault="0037433E" w:rsidP="0037433E">
            <w:pPr>
              <w:spacing w:after="240"/>
              <w:rPr>
                <w:rFonts w:eastAsia="Arial"/>
                <w:sz w:val="24"/>
                <w:szCs w:val="24"/>
              </w:rPr>
            </w:pPr>
            <w:r>
              <w:rPr>
                <w:rFonts w:eastAsia="Arial"/>
                <w:sz w:val="24"/>
                <w:szCs w:val="24"/>
              </w:rPr>
              <w:t>Change to read, “</w:t>
            </w:r>
            <w:r w:rsidRPr="002C0441">
              <w:rPr>
                <w:rFonts w:eastAsia="Arial"/>
                <w:sz w:val="24"/>
                <w:szCs w:val="24"/>
              </w:rPr>
              <w:t xml:space="preserve">It can also help students connect current resistance movements to those of the past, and to imagine new possibilities for </w:t>
            </w:r>
            <w:r>
              <w:rPr>
                <w:rFonts w:eastAsia="Arial"/>
                <w:sz w:val="24"/>
                <w:szCs w:val="24"/>
              </w:rPr>
              <w:t>a more perfect union</w:t>
            </w:r>
            <w:r w:rsidRPr="002C0441">
              <w:rPr>
                <w:rFonts w:eastAsia="Arial"/>
                <w:sz w:val="24"/>
                <w:szCs w:val="24"/>
              </w:rPr>
              <w:t>.</w:t>
            </w:r>
            <w:r>
              <w:rPr>
                <w:rFonts w:eastAsia="Arial"/>
                <w:sz w:val="24"/>
                <w:szCs w:val="24"/>
              </w:rPr>
              <w:t>”</w:t>
            </w:r>
          </w:p>
          <w:p w14:paraId="38D2D5BA" w14:textId="76127429" w:rsidR="0037433E" w:rsidRDefault="0037433E" w:rsidP="0037433E">
            <w:pPr>
              <w:spacing w:after="240"/>
              <w:rPr>
                <w:rFonts w:eastAsia="Arial"/>
                <w:sz w:val="24"/>
                <w:szCs w:val="24"/>
              </w:rPr>
            </w:pPr>
            <w:r>
              <w:rPr>
                <w:rFonts w:eastAsia="Arial"/>
                <w:sz w:val="24"/>
                <w:szCs w:val="24"/>
              </w:rPr>
              <w:t>OR</w:t>
            </w:r>
          </w:p>
          <w:p w14:paraId="167D77FB" w14:textId="18F15FF1" w:rsidR="0037433E" w:rsidRDefault="0037433E" w:rsidP="0037433E">
            <w:pPr>
              <w:rPr>
                <w:rFonts w:eastAsia="Arial"/>
                <w:sz w:val="24"/>
                <w:szCs w:val="24"/>
              </w:rPr>
            </w:pPr>
            <w:r>
              <w:rPr>
                <w:rFonts w:eastAsia="Arial"/>
                <w:sz w:val="24"/>
                <w:szCs w:val="24"/>
              </w:rPr>
              <w:t>“</w:t>
            </w:r>
            <w:r w:rsidRPr="002C0441">
              <w:rPr>
                <w:rFonts w:eastAsia="Arial"/>
                <w:sz w:val="24"/>
                <w:szCs w:val="24"/>
              </w:rPr>
              <w:t xml:space="preserve">It can also help students connect current resistance movements to those of the past, and to imagine new possibilities for a </w:t>
            </w:r>
            <w:r>
              <w:rPr>
                <w:rFonts w:eastAsia="Arial"/>
                <w:sz w:val="24"/>
                <w:szCs w:val="24"/>
              </w:rPr>
              <w:t>more just society</w:t>
            </w:r>
            <w:r w:rsidRPr="002C0441">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09EFD" w14:textId="01FA75C6" w:rsidR="0037433E" w:rsidRDefault="0037433E" w:rsidP="0037433E">
            <w:pPr>
              <w:spacing w:line="259" w:lineRule="auto"/>
              <w:rPr>
                <w:rFonts w:eastAsia="Arial"/>
                <w:b/>
                <w:bCs/>
                <w:sz w:val="24"/>
                <w:szCs w:val="24"/>
              </w:rPr>
            </w:pPr>
            <w:r w:rsidRPr="0FF37F66">
              <w:rPr>
                <w:rFonts w:eastAsia="Arial"/>
                <w:b/>
                <w:bCs/>
                <w:sz w:val="24"/>
                <w:szCs w:val="24"/>
              </w:rPr>
              <w:t>CDE Recommends</w:t>
            </w:r>
          </w:p>
        </w:tc>
      </w:tr>
      <w:tr w:rsidR="0037433E" w14:paraId="6D690F0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D7F35" w14:textId="737BA1F2" w:rsidR="0037433E" w:rsidRDefault="0037433E" w:rsidP="0037433E">
            <w:pPr>
              <w:jc w:val="center"/>
              <w:rPr>
                <w:rFonts w:eastAsia="Arial"/>
                <w:sz w:val="24"/>
                <w:szCs w:val="24"/>
              </w:rPr>
            </w:pPr>
            <w:r w:rsidRPr="173C5ABE">
              <w:rPr>
                <w:rFonts w:eastAsia="Arial"/>
                <w:sz w:val="24"/>
                <w:szCs w:val="24"/>
              </w:rPr>
              <w:lastRenderedPageBreak/>
              <w:t>61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5EB65" w14:textId="07F41F40"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4650D" w14:textId="47CFA0AC" w:rsidR="0037433E" w:rsidRDefault="0037433E" w:rsidP="0037433E">
            <w:pPr>
              <w:rPr>
                <w:rFonts w:eastAsia="Arial"/>
                <w:sz w:val="24"/>
                <w:szCs w:val="24"/>
              </w:rPr>
            </w:pPr>
            <w:r>
              <w:rPr>
                <w:rFonts w:eastAsia="Arial"/>
                <w:sz w:val="24"/>
                <w:szCs w:val="24"/>
              </w:rPr>
              <w:t>Chapter 1, page 13, line 282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551A8" w14:textId="3C5453C9" w:rsidR="0037433E" w:rsidRDefault="0037433E" w:rsidP="0037433E">
            <w:pPr>
              <w:rPr>
                <w:rFonts w:eastAsia="Arial"/>
                <w:sz w:val="24"/>
                <w:szCs w:val="24"/>
              </w:rPr>
            </w:pPr>
            <w:r>
              <w:rPr>
                <w:rFonts w:eastAsia="Arial"/>
                <w:sz w:val="24"/>
                <w:szCs w:val="24"/>
              </w:rPr>
              <w:t>Insert sentence, “</w:t>
            </w:r>
            <w:r w:rsidRPr="009E2313">
              <w:rPr>
                <w:rFonts w:eastAsia="Arial"/>
                <w:sz w:val="24"/>
                <w:szCs w:val="24"/>
              </w:rPr>
              <w:t>Since racism and other inequities are institutionalized through</w:t>
            </w:r>
            <w:r>
              <w:rPr>
                <w:rFonts w:eastAsia="Arial"/>
                <w:sz w:val="24"/>
                <w:szCs w:val="24"/>
              </w:rPr>
              <w:t xml:space="preserve"> </w:t>
            </w:r>
            <w:r w:rsidRPr="009E2313">
              <w:rPr>
                <w:rFonts w:eastAsia="Arial"/>
                <w:sz w:val="24"/>
                <w:szCs w:val="24"/>
              </w:rPr>
              <w:t>public policy, it is important for students to civically engage with policymakers to effectuate</w:t>
            </w:r>
            <w:r>
              <w:rPr>
                <w:rFonts w:eastAsia="Arial"/>
                <w:sz w:val="24"/>
                <w:szCs w:val="24"/>
              </w:rPr>
              <w:t xml:space="preserve"> </w:t>
            </w:r>
            <w:r w:rsidRPr="009E2313">
              <w:rPr>
                <w:rFonts w:eastAsia="Arial"/>
                <w:sz w:val="24"/>
                <w:szCs w:val="24"/>
              </w:rPr>
              <w:t>constructive change.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A5AC5" w14:textId="3F21E1DB" w:rsidR="0037433E" w:rsidRPr="00EC7C51" w:rsidRDefault="007E3B6D" w:rsidP="0037433E">
            <w:pPr>
              <w:rPr>
                <w:rFonts w:eastAsia="Arial"/>
                <w:sz w:val="24"/>
                <w:szCs w:val="24"/>
              </w:rPr>
            </w:pPr>
            <w:r>
              <w:rPr>
                <w:rFonts w:eastAsia="Arial"/>
                <w:sz w:val="24"/>
                <w:szCs w:val="24"/>
              </w:rPr>
              <w:t>[intentionally blank]</w:t>
            </w:r>
          </w:p>
        </w:tc>
      </w:tr>
      <w:tr w:rsidR="0037433E" w14:paraId="05BF15A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0EF35" w14:textId="6900B520" w:rsidR="0037433E" w:rsidRDefault="0037433E" w:rsidP="0037433E">
            <w:pPr>
              <w:jc w:val="center"/>
              <w:rPr>
                <w:rFonts w:eastAsia="Arial"/>
                <w:sz w:val="24"/>
                <w:szCs w:val="24"/>
              </w:rPr>
            </w:pPr>
            <w:r w:rsidRPr="173C5ABE">
              <w:rPr>
                <w:rFonts w:eastAsia="Arial"/>
                <w:sz w:val="24"/>
                <w:szCs w:val="24"/>
              </w:rPr>
              <w:t>62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5B16D" w14:textId="2F7FB129"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6F06" w14:textId="5BDDF115" w:rsidR="0037433E" w:rsidRDefault="0037433E" w:rsidP="0037433E">
            <w:pPr>
              <w:rPr>
                <w:rFonts w:eastAsia="Arial"/>
                <w:sz w:val="24"/>
                <w:szCs w:val="24"/>
              </w:rPr>
            </w:pPr>
            <w:r>
              <w:rPr>
                <w:rFonts w:eastAsia="Arial"/>
                <w:sz w:val="24"/>
                <w:szCs w:val="24"/>
              </w:rPr>
              <w:t>Chapter 1, page 13, lines 304–305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41D81" w14:textId="019341F5" w:rsidR="0037433E" w:rsidRDefault="0037433E" w:rsidP="0037433E">
            <w:pPr>
              <w:rPr>
                <w:rFonts w:eastAsia="Arial"/>
                <w:sz w:val="24"/>
                <w:szCs w:val="24"/>
              </w:rPr>
            </w:pPr>
            <w:r>
              <w:rPr>
                <w:rFonts w:eastAsia="Arial"/>
                <w:sz w:val="24"/>
                <w:szCs w:val="24"/>
              </w:rPr>
              <w:t>Change to, “</w:t>
            </w:r>
            <w:r w:rsidRPr="009E2313">
              <w:rPr>
                <w:rFonts w:eastAsia="Arial"/>
                <w:sz w:val="24"/>
                <w:szCs w:val="24"/>
              </w:rPr>
              <w:t>This local focus can also create additional opportunities for civic engagement, such as working with school boards</w:t>
            </w:r>
            <w:r>
              <w:rPr>
                <w:rFonts w:eastAsia="Arial"/>
                <w:sz w:val="24"/>
                <w:szCs w:val="24"/>
              </w:rPr>
              <w:t xml:space="preserve"> and other local policymakers/officials to impact policy changes</w:t>
            </w:r>
            <w:r w:rsidRPr="009E2313">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CE663" w14:textId="21060F2D" w:rsidR="0037433E" w:rsidRPr="00EC7C51" w:rsidRDefault="007E3B6D" w:rsidP="0037433E">
            <w:pPr>
              <w:rPr>
                <w:rFonts w:eastAsia="Arial"/>
                <w:sz w:val="24"/>
                <w:szCs w:val="24"/>
              </w:rPr>
            </w:pPr>
            <w:r>
              <w:rPr>
                <w:rFonts w:eastAsia="Arial"/>
                <w:sz w:val="24"/>
                <w:szCs w:val="24"/>
              </w:rPr>
              <w:t>[intentionally blank]</w:t>
            </w:r>
          </w:p>
        </w:tc>
      </w:tr>
      <w:tr w:rsidR="0037433E" w14:paraId="535E268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DC658" w14:textId="5B318256" w:rsidR="0037433E" w:rsidRDefault="0037433E" w:rsidP="0037433E">
            <w:pPr>
              <w:jc w:val="center"/>
              <w:rPr>
                <w:rFonts w:eastAsia="Arial"/>
                <w:sz w:val="24"/>
                <w:szCs w:val="24"/>
              </w:rPr>
            </w:pPr>
            <w:r w:rsidRPr="173C5ABE">
              <w:rPr>
                <w:rFonts w:eastAsia="Arial"/>
                <w:sz w:val="24"/>
                <w:szCs w:val="24"/>
              </w:rPr>
              <w:t>63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F0EF5" w14:textId="5E8D8CB0"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DC9E8" w14:textId="1D2B0FEC" w:rsidR="0037433E" w:rsidRDefault="0037433E" w:rsidP="0037433E">
            <w:pPr>
              <w:rPr>
                <w:rFonts w:eastAsia="Arial"/>
                <w:sz w:val="24"/>
                <w:szCs w:val="24"/>
              </w:rPr>
            </w:pPr>
            <w:r>
              <w:rPr>
                <w:rFonts w:eastAsia="Arial"/>
                <w:sz w:val="24"/>
                <w:szCs w:val="24"/>
              </w:rPr>
              <w:t>Chapter 1, page 14, lines 314–315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7C1B0" w14:textId="79408788" w:rsidR="0037433E" w:rsidRDefault="0037433E" w:rsidP="0037433E">
            <w:pPr>
              <w:rPr>
                <w:rFonts w:eastAsia="Arial"/>
                <w:sz w:val="24"/>
                <w:szCs w:val="24"/>
              </w:rPr>
            </w:pPr>
            <w:r>
              <w:rPr>
                <w:rFonts w:eastAsia="Arial"/>
                <w:sz w:val="24"/>
                <w:szCs w:val="24"/>
              </w:rPr>
              <w:t>Change to, “</w:t>
            </w:r>
            <w:r w:rsidRPr="009E2313">
              <w:rPr>
                <w:rFonts w:eastAsia="Arial"/>
                <w:sz w:val="24"/>
                <w:szCs w:val="24"/>
              </w:rPr>
              <w:t>They will engage in meaningful activities and assignments that encourage them to challenge the status quo through policy change as well as</w:t>
            </w:r>
            <w:r>
              <w:rPr>
                <w:rFonts w:eastAsia="Arial"/>
                <w:sz w:val="24"/>
                <w:szCs w:val="24"/>
              </w:rPr>
              <w:t xml:space="preserve"> </w:t>
            </w:r>
            <w:r w:rsidRPr="009E2313">
              <w:rPr>
                <w:rFonts w:eastAsia="Arial"/>
                <w:sz w:val="24"/>
                <w:szCs w:val="24"/>
              </w:rPr>
              <w:t>meaningful activities that empower the students to not simply encourage change.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E793E" w14:textId="676598D3" w:rsidR="0037433E" w:rsidRPr="00EC7C51" w:rsidRDefault="007E3B6D" w:rsidP="0037433E">
            <w:pPr>
              <w:rPr>
                <w:rFonts w:eastAsia="Arial"/>
                <w:sz w:val="24"/>
                <w:szCs w:val="24"/>
              </w:rPr>
            </w:pPr>
            <w:r>
              <w:rPr>
                <w:rFonts w:eastAsia="Arial"/>
                <w:sz w:val="24"/>
                <w:szCs w:val="24"/>
              </w:rPr>
              <w:t>[intentionally blank]</w:t>
            </w:r>
          </w:p>
        </w:tc>
      </w:tr>
      <w:tr w:rsidR="0037433E" w14:paraId="78488B5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7EBB1" w14:textId="156204CC" w:rsidR="0037433E" w:rsidRDefault="0037433E" w:rsidP="0037433E">
            <w:pPr>
              <w:jc w:val="center"/>
              <w:rPr>
                <w:rFonts w:eastAsia="Arial"/>
                <w:sz w:val="24"/>
                <w:szCs w:val="24"/>
              </w:rPr>
            </w:pPr>
            <w:r w:rsidRPr="173C5ABE">
              <w:rPr>
                <w:rFonts w:eastAsia="Arial"/>
                <w:sz w:val="24"/>
                <w:szCs w:val="24"/>
              </w:rPr>
              <w:t>64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9D385" w14:textId="7FF9FB73"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47692" w14:textId="6677BC8D" w:rsidR="007E3B6D" w:rsidRDefault="006C1A1E" w:rsidP="0037433E">
            <w:pPr>
              <w:rPr>
                <w:rFonts w:eastAsia="Arial"/>
                <w:sz w:val="24"/>
                <w:szCs w:val="24"/>
              </w:rPr>
            </w:pPr>
            <w:r>
              <w:rPr>
                <w:rFonts w:eastAsia="Arial"/>
                <w:sz w:val="24"/>
                <w:szCs w:val="24"/>
              </w:rPr>
              <w:t>Chapter 1, page 14, lines 316-323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5B667" w14:textId="21C24DF8" w:rsidR="0037433E" w:rsidRDefault="0037433E" w:rsidP="0037433E">
            <w:pPr>
              <w:rPr>
                <w:rFonts w:eastAsia="Arial"/>
                <w:sz w:val="24"/>
                <w:szCs w:val="24"/>
              </w:rPr>
            </w:pPr>
            <w:r w:rsidRPr="53BC0118">
              <w:rPr>
                <w:rFonts w:eastAsia="Arial"/>
                <w:sz w:val="24"/>
                <w:szCs w:val="24"/>
              </w:rPr>
              <w:t>Revise paragraph to read, “Ethnic studies should help students learn to value and appreciate differences and each other’s lived experiences as valuable assets in our diverse society in order to communicate more effectively and constructively with students of different backgrounds. It should help them communicate and interact with empathy, appreciation, empowerment, and clarity, to interact with curiosity, to listen empathically without judgment, and to critically consider new ideas and perspectives. It should also encourage students to modify their positions in the light of new evidence and compelling insights. Students should not seek to dominate in conversations and debates, but rather practice a model of engagement which places a greater priority on listening, seeking to understand before seeking to persuade.”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34E88" w14:textId="18D5FB04" w:rsidR="0037433E" w:rsidRPr="00EC7C51" w:rsidRDefault="0037433E" w:rsidP="0037433E">
            <w:pPr>
              <w:spacing w:line="259" w:lineRule="auto"/>
              <w:rPr>
                <w:rFonts w:eastAsia="Arial"/>
                <w:b/>
                <w:bCs/>
                <w:sz w:val="24"/>
                <w:szCs w:val="24"/>
              </w:rPr>
            </w:pPr>
            <w:r w:rsidRPr="53BC0118">
              <w:rPr>
                <w:rFonts w:eastAsia="Arial"/>
                <w:b/>
                <w:bCs/>
                <w:sz w:val="24"/>
                <w:szCs w:val="24"/>
              </w:rPr>
              <w:t>CDE Recommends with modification (delete “and debates”)</w:t>
            </w:r>
          </w:p>
        </w:tc>
      </w:tr>
      <w:tr w:rsidR="0037433E" w14:paraId="7581D11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D8760" w14:textId="6C5EBAA2" w:rsidR="0037433E" w:rsidRDefault="0037433E" w:rsidP="0037433E">
            <w:pPr>
              <w:jc w:val="center"/>
              <w:rPr>
                <w:rFonts w:eastAsia="Arial"/>
                <w:sz w:val="24"/>
                <w:szCs w:val="24"/>
              </w:rPr>
            </w:pPr>
            <w:r w:rsidRPr="173C5ABE">
              <w:rPr>
                <w:rFonts w:eastAsia="Arial"/>
                <w:sz w:val="24"/>
                <w:szCs w:val="24"/>
              </w:rPr>
              <w:lastRenderedPageBreak/>
              <w:t>65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F416C" w14:textId="172FF9C2"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D9404" w14:textId="0EB7773E" w:rsidR="0037433E" w:rsidRDefault="0037433E" w:rsidP="0037433E">
            <w:pPr>
              <w:rPr>
                <w:rFonts w:eastAsia="Arial"/>
                <w:sz w:val="24"/>
                <w:szCs w:val="24"/>
              </w:rPr>
            </w:pPr>
            <w:r w:rsidRPr="0FF37F66">
              <w:rPr>
                <w:rFonts w:eastAsia="Arial"/>
                <w:sz w:val="24"/>
                <w:szCs w:val="24"/>
              </w:rPr>
              <w:t>Chapter 1, page 14, lines 324–329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437BE" w14:textId="449643D6" w:rsidR="0037433E" w:rsidRDefault="0037433E" w:rsidP="0037433E">
            <w:pPr>
              <w:rPr>
                <w:rFonts w:eastAsia="Arial"/>
                <w:sz w:val="24"/>
                <w:szCs w:val="24"/>
              </w:rPr>
            </w:pPr>
            <w:r>
              <w:rPr>
                <w:rFonts w:eastAsia="Arial"/>
                <w:sz w:val="24"/>
                <w:szCs w:val="24"/>
              </w:rPr>
              <w:t>Revise paragraph to read, “</w:t>
            </w:r>
            <w:r w:rsidRPr="00E62FEB">
              <w:rPr>
                <w:rFonts w:eastAsia="Arial"/>
                <w:sz w:val="24"/>
                <w:szCs w:val="24"/>
              </w:rPr>
              <w:t xml:space="preserve">Even the </w:t>
            </w:r>
            <w:r>
              <w:rPr>
                <w:rFonts w:eastAsia="Arial"/>
                <w:sz w:val="24"/>
                <w:szCs w:val="24"/>
              </w:rPr>
              <w:t>concepts of</w:t>
            </w:r>
            <w:r w:rsidRPr="00E62FEB">
              <w:rPr>
                <w:rFonts w:eastAsia="Arial"/>
                <w:sz w:val="24"/>
                <w:szCs w:val="24"/>
              </w:rPr>
              <w:t xml:space="preserve"> “race” and “ethnicity” present challenges. What do they mean? How do they relate to each other? How were concepts of race, like “whiteness” and “blackness” constructed? How has our understanding of </w:t>
            </w:r>
            <w:r>
              <w:rPr>
                <w:rFonts w:eastAsia="Arial"/>
                <w:sz w:val="24"/>
                <w:szCs w:val="24"/>
              </w:rPr>
              <w:t>race and ethnicity</w:t>
            </w:r>
            <w:r w:rsidRPr="00E62FEB">
              <w:rPr>
                <w:rFonts w:eastAsia="Arial"/>
                <w:sz w:val="24"/>
                <w:szCs w:val="24"/>
              </w:rPr>
              <w:t xml:space="preserve"> changed over time? How </w:t>
            </w:r>
            <w:r>
              <w:rPr>
                <w:rFonts w:eastAsia="Arial"/>
                <w:sz w:val="24"/>
                <w:szCs w:val="24"/>
              </w:rPr>
              <w:t>are race and ethnicity as group identities</w:t>
            </w:r>
            <w:r w:rsidRPr="00E62FEB">
              <w:rPr>
                <w:rFonts w:eastAsia="Arial"/>
                <w:sz w:val="24"/>
                <w:szCs w:val="24"/>
              </w:rPr>
              <w:t xml:space="preserve"> reflected in public documents, such as the U.S. Census</w:t>
            </w:r>
            <w:r>
              <w:rPr>
                <w:rFonts w:eastAsia="Arial"/>
                <w:sz w:val="24"/>
                <w:szCs w:val="24"/>
              </w:rPr>
              <w:t xml:space="preserve"> and most formal applications</w:t>
            </w:r>
            <w:r w:rsidRPr="00E62FEB">
              <w:rPr>
                <w:rFonts w:eastAsia="Arial"/>
                <w:sz w:val="24"/>
                <w:szCs w:val="24"/>
              </w:rPr>
              <w:t xml:space="preserve">? </w:t>
            </w:r>
            <w:r>
              <w:rPr>
                <w:rFonts w:eastAsia="Arial"/>
                <w:sz w:val="24"/>
                <w:szCs w:val="24"/>
              </w:rPr>
              <w:t xml:space="preserve">How do these group identifiers impact social connection and division? </w:t>
            </w:r>
            <w:r w:rsidRPr="00E62FEB">
              <w:rPr>
                <w:rFonts w:eastAsia="Arial"/>
                <w:sz w:val="24"/>
                <w:szCs w:val="24"/>
              </w:rPr>
              <w:t>Ethnic studies should help students address these and other fundamental issues that complicate intergroup communication and understanding.</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B4925" w14:textId="20E6FE8D" w:rsidR="0037433E" w:rsidRPr="00EC7C51" w:rsidRDefault="0037433E" w:rsidP="0037433E">
            <w:pPr>
              <w:spacing w:line="259" w:lineRule="auto"/>
              <w:rPr>
                <w:rFonts w:eastAsia="Arial"/>
                <w:b/>
                <w:bCs/>
                <w:sz w:val="24"/>
                <w:szCs w:val="24"/>
              </w:rPr>
            </w:pPr>
            <w:r w:rsidRPr="0FF37F66">
              <w:rPr>
                <w:rFonts w:eastAsia="Arial"/>
                <w:b/>
                <w:bCs/>
                <w:sz w:val="24"/>
                <w:szCs w:val="24"/>
              </w:rPr>
              <w:t>CDE Recommends</w:t>
            </w:r>
          </w:p>
        </w:tc>
      </w:tr>
      <w:tr w:rsidR="0037433E" w14:paraId="6B7DE62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1F5E0" w14:textId="092ABF5B" w:rsidR="0037433E" w:rsidRDefault="0037433E" w:rsidP="0037433E">
            <w:pPr>
              <w:jc w:val="center"/>
              <w:rPr>
                <w:rFonts w:eastAsia="Arial"/>
                <w:sz w:val="24"/>
                <w:szCs w:val="24"/>
              </w:rPr>
            </w:pPr>
            <w:r w:rsidRPr="173C5ABE">
              <w:rPr>
                <w:rFonts w:eastAsia="Arial"/>
                <w:sz w:val="24"/>
                <w:szCs w:val="24"/>
              </w:rPr>
              <w:t>66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29653" w14:textId="3DB09185"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C30D" w14:textId="339BC989" w:rsidR="0037433E" w:rsidRDefault="0037433E" w:rsidP="0037433E">
            <w:pPr>
              <w:rPr>
                <w:rFonts w:eastAsia="Arial"/>
                <w:sz w:val="24"/>
                <w:szCs w:val="24"/>
              </w:rPr>
            </w:pPr>
            <w:r>
              <w:rPr>
                <w:rFonts w:eastAsia="Arial"/>
                <w:sz w:val="24"/>
                <w:szCs w:val="24"/>
              </w:rPr>
              <w:t>Chapter 1, pages 14–15, lines 332–336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757B" w14:textId="745D7A23" w:rsidR="0037433E" w:rsidRDefault="0037433E" w:rsidP="0037433E">
            <w:pPr>
              <w:rPr>
                <w:rFonts w:eastAsia="Arial"/>
                <w:sz w:val="24"/>
                <w:szCs w:val="24"/>
              </w:rPr>
            </w:pPr>
            <w:r>
              <w:rPr>
                <w:rFonts w:eastAsia="Arial"/>
                <w:sz w:val="24"/>
                <w:szCs w:val="24"/>
              </w:rPr>
              <w:t>Change to, “</w:t>
            </w:r>
            <w:r w:rsidRPr="00E62FEB">
              <w:rPr>
                <w:rFonts w:eastAsia="Arial"/>
                <w:sz w:val="24"/>
                <w:szCs w:val="24"/>
              </w:rPr>
              <w:t xml:space="preserve">It should advance the </w:t>
            </w:r>
            <w:r>
              <w:rPr>
                <w:rFonts w:eastAsia="Arial"/>
                <w:sz w:val="24"/>
                <w:szCs w:val="24"/>
              </w:rPr>
              <w:t>values</w:t>
            </w:r>
            <w:r w:rsidRPr="00E62FEB">
              <w:rPr>
                <w:rFonts w:eastAsia="Arial"/>
                <w:sz w:val="24"/>
                <w:szCs w:val="24"/>
              </w:rPr>
              <w:t xml:space="preserve"> of equity and inclusivity, challenge systemic racism, foster self-understanding</w:t>
            </w:r>
            <w:r>
              <w:rPr>
                <w:rFonts w:eastAsia="Arial"/>
                <w:sz w:val="24"/>
                <w:szCs w:val="24"/>
              </w:rPr>
              <w:t xml:space="preserve"> and agency</w:t>
            </w:r>
            <w:r w:rsidRPr="00E62FEB">
              <w:rPr>
                <w:rFonts w:eastAsia="Arial"/>
                <w:sz w:val="24"/>
                <w:szCs w:val="24"/>
              </w:rPr>
              <w:t xml:space="preserve">, build intergroup and intragroup bridges, enhance civic engagement, and further a sense of human commonality. In this way, ethnic studies can help </w:t>
            </w:r>
            <w:r>
              <w:rPr>
                <w:rFonts w:eastAsia="Arial"/>
                <w:sz w:val="24"/>
                <w:szCs w:val="24"/>
              </w:rPr>
              <w:t xml:space="preserve">re-elevate the importance of truth to </w:t>
            </w:r>
            <w:r w:rsidRPr="00E62FEB">
              <w:rPr>
                <w:rFonts w:eastAsia="Arial"/>
                <w:sz w:val="24"/>
                <w:szCs w:val="24"/>
              </w:rPr>
              <w:t>build stronger communities, a more equitably inclusive state, and a more just nation.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7CC85" w14:textId="79BE98BD" w:rsidR="0037433E" w:rsidRPr="00EC7C51" w:rsidRDefault="0037433E" w:rsidP="0037433E">
            <w:pPr>
              <w:rPr>
                <w:rFonts w:eastAsia="Arial"/>
                <w:sz w:val="24"/>
                <w:szCs w:val="24"/>
              </w:rPr>
            </w:pPr>
            <w:r>
              <w:rPr>
                <w:rFonts w:eastAsia="Arial"/>
                <w:sz w:val="24"/>
                <w:szCs w:val="24"/>
              </w:rPr>
              <w:t>[intentionally blank]</w:t>
            </w:r>
          </w:p>
        </w:tc>
      </w:tr>
      <w:tr w:rsidR="0037433E" w14:paraId="2F2BEA1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B1E93" w14:textId="47FBCC1E" w:rsidR="0037433E" w:rsidRDefault="0037433E" w:rsidP="0037433E">
            <w:pPr>
              <w:jc w:val="center"/>
              <w:rPr>
                <w:rFonts w:eastAsia="Arial"/>
                <w:sz w:val="24"/>
                <w:szCs w:val="24"/>
              </w:rPr>
            </w:pPr>
            <w:r w:rsidRPr="173C5ABE">
              <w:rPr>
                <w:rFonts w:eastAsia="Arial"/>
                <w:sz w:val="24"/>
                <w:szCs w:val="24"/>
              </w:rPr>
              <w:t>67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0C286" w14:textId="5B12F0AD"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34F58" w14:textId="6B6E742F" w:rsidR="0037433E" w:rsidRDefault="0037433E" w:rsidP="0037433E">
            <w:pPr>
              <w:rPr>
                <w:rFonts w:eastAsia="Arial"/>
                <w:sz w:val="24"/>
                <w:szCs w:val="24"/>
              </w:rPr>
            </w:pPr>
            <w:r>
              <w:rPr>
                <w:rFonts w:eastAsia="Arial"/>
                <w:sz w:val="24"/>
                <w:szCs w:val="24"/>
              </w:rPr>
              <w:t>Chapter 1, page 15, lines 338–341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7B371" w14:textId="53C6C0F2" w:rsidR="0037433E" w:rsidRDefault="0037433E" w:rsidP="0037433E">
            <w:pPr>
              <w:rPr>
                <w:rFonts w:eastAsia="Arial"/>
                <w:sz w:val="24"/>
                <w:szCs w:val="24"/>
              </w:rPr>
            </w:pPr>
            <w:r>
              <w:rPr>
                <w:rFonts w:eastAsia="Arial"/>
                <w:sz w:val="24"/>
                <w:szCs w:val="24"/>
              </w:rPr>
              <w:t>Change to, “</w:t>
            </w:r>
            <w:r w:rsidRPr="00E62FEB">
              <w:rPr>
                <w:rFonts w:eastAsia="Arial"/>
                <w:sz w:val="24"/>
                <w:szCs w:val="24"/>
              </w:rPr>
              <w:t xml:space="preserve">The </w:t>
            </w:r>
            <w:r>
              <w:rPr>
                <w:rFonts w:eastAsia="Arial"/>
                <w:sz w:val="24"/>
                <w:szCs w:val="24"/>
              </w:rPr>
              <w:t xml:space="preserve">current </w:t>
            </w:r>
            <w:r w:rsidRPr="00E62FEB">
              <w:rPr>
                <w:rFonts w:eastAsia="Arial"/>
                <w:sz w:val="24"/>
                <w:szCs w:val="24"/>
              </w:rPr>
              <w:t>Ethnic Studies Model Curriculum serves as a guide to school districts that would like to either develop and implement stand-alone courses or integrate the concepts and principles of ethnic studies into current social science or English language arts courses.</w:t>
            </w:r>
            <w:r>
              <w:t xml:space="preserve"> </w:t>
            </w:r>
            <w:r w:rsidRPr="00E62FEB">
              <w:rPr>
                <w:rFonts w:eastAsia="Arial"/>
                <w:sz w:val="24"/>
                <w:szCs w:val="24"/>
              </w:rPr>
              <w:t>With</w:t>
            </w:r>
            <w:r>
              <w:rPr>
                <w:rFonts w:eastAsia="Arial"/>
                <w:sz w:val="24"/>
                <w:szCs w:val="24"/>
              </w:rPr>
              <w:t xml:space="preserve"> </w:t>
            </w:r>
            <w:r w:rsidRPr="00E62FEB">
              <w:rPr>
                <w:rFonts w:eastAsia="Arial"/>
                <w:sz w:val="24"/>
                <w:szCs w:val="24"/>
              </w:rPr>
              <w:t>time and support, a more robust guide could help integrate Ethnic Studies into other courses,</w:t>
            </w:r>
            <w:r>
              <w:rPr>
                <w:rFonts w:eastAsia="Arial"/>
                <w:sz w:val="24"/>
                <w:szCs w:val="24"/>
              </w:rPr>
              <w:t xml:space="preserve"> </w:t>
            </w:r>
            <w:r w:rsidRPr="00E62FEB">
              <w:rPr>
                <w:rFonts w:eastAsia="Arial"/>
                <w:sz w:val="24"/>
                <w:szCs w:val="24"/>
              </w:rPr>
              <w:t>such as Math and Science. It is divided into chapters and appendices: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BD30A" w14:textId="1FF695F4" w:rsidR="0037433E" w:rsidRPr="00EC7C51" w:rsidRDefault="0037433E" w:rsidP="0037433E">
            <w:pPr>
              <w:rPr>
                <w:rFonts w:eastAsia="Arial"/>
                <w:sz w:val="24"/>
                <w:szCs w:val="24"/>
              </w:rPr>
            </w:pPr>
            <w:r>
              <w:rPr>
                <w:rFonts w:eastAsia="Arial"/>
                <w:sz w:val="24"/>
                <w:szCs w:val="24"/>
              </w:rPr>
              <w:t>[intentionally blank]</w:t>
            </w:r>
          </w:p>
        </w:tc>
      </w:tr>
      <w:tr w:rsidR="0037433E" w14:paraId="4AF45BB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3C897" w14:textId="21D26E5F" w:rsidR="0037433E" w:rsidRDefault="0037433E" w:rsidP="0037433E">
            <w:pPr>
              <w:jc w:val="center"/>
              <w:rPr>
                <w:rFonts w:eastAsia="Arial"/>
                <w:sz w:val="24"/>
                <w:szCs w:val="24"/>
              </w:rPr>
            </w:pPr>
            <w:r w:rsidRPr="173C5ABE">
              <w:rPr>
                <w:rFonts w:eastAsia="Arial"/>
                <w:sz w:val="24"/>
                <w:szCs w:val="24"/>
              </w:rPr>
              <w:lastRenderedPageBreak/>
              <w:t>68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31402" w14:textId="1B6E9222"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371B0" w14:textId="5B78E083" w:rsidR="0037433E" w:rsidRDefault="0037433E" w:rsidP="0037433E">
            <w:pPr>
              <w:rPr>
                <w:rFonts w:eastAsia="Arial"/>
                <w:sz w:val="24"/>
                <w:szCs w:val="24"/>
              </w:rPr>
            </w:pPr>
            <w:r>
              <w:rPr>
                <w:rFonts w:eastAsia="Arial"/>
                <w:sz w:val="24"/>
                <w:szCs w:val="24"/>
              </w:rPr>
              <w:t>Chapter 2, page 3, line 46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D220F" w14:textId="64E0A5A6" w:rsidR="0037433E" w:rsidRDefault="0037433E" w:rsidP="0037433E">
            <w:pPr>
              <w:rPr>
                <w:rFonts w:eastAsia="Arial"/>
                <w:sz w:val="24"/>
                <w:szCs w:val="24"/>
              </w:rPr>
            </w:pPr>
            <w:r>
              <w:rPr>
                <w:rFonts w:eastAsia="Arial"/>
                <w:sz w:val="24"/>
                <w:szCs w:val="24"/>
              </w:rPr>
              <w:t>After sentence that ends, “…serve those students?” add the following: “</w:t>
            </w:r>
            <w:r w:rsidRPr="00ED20A3">
              <w:rPr>
                <w:rFonts w:eastAsia="Arial"/>
                <w:sz w:val="24"/>
                <w:szCs w:val="24"/>
              </w:rPr>
              <w:t>How can the value of and empathy for other marginalized groups be fostered when</w:t>
            </w:r>
            <w:r>
              <w:rPr>
                <w:rFonts w:eastAsia="Arial"/>
                <w:sz w:val="24"/>
                <w:szCs w:val="24"/>
              </w:rPr>
              <w:t xml:space="preserve"> </w:t>
            </w:r>
            <w:r w:rsidRPr="00ED20A3">
              <w:rPr>
                <w:rFonts w:eastAsia="Arial"/>
                <w:sz w:val="24"/>
                <w:szCs w:val="24"/>
              </w:rPr>
              <w:t>student populations are homogenous and/or haven’t been explicitly or formally exposed to</w:t>
            </w:r>
            <w:r>
              <w:rPr>
                <w:rFonts w:eastAsia="Arial"/>
                <w:sz w:val="24"/>
                <w:szCs w:val="24"/>
              </w:rPr>
              <w:t xml:space="preserve"> </w:t>
            </w:r>
            <w:r w:rsidRPr="00ED20A3">
              <w:rPr>
                <w:rFonts w:eastAsia="Arial"/>
                <w:sz w:val="24"/>
                <w:szCs w:val="24"/>
              </w:rPr>
              <w:t>concepts of race and ethnicity?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09156" w14:textId="2F94327F" w:rsidR="0037433E" w:rsidRPr="00EC7C51" w:rsidRDefault="0037433E" w:rsidP="0037433E">
            <w:pPr>
              <w:spacing w:line="259" w:lineRule="auto"/>
              <w:rPr>
                <w:rFonts w:eastAsia="Arial"/>
                <w:b/>
                <w:bCs/>
                <w:sz w:val="24"/>
                <w:szCs w:val="24"/>
              </w:rPr>
            </w:pPr>
            <w:r w:rsidRPr="0FF37F66">
              <w:rPr>
                <w:rFonts w:eastAsia="Arial"/>
                <w:b/>
                <w:bCs/>
                <w:sz w:val="24"/>
                <w:szCs w:val="24"/>
              </w:rPr>
              <w:t>CDE Recommends</w:t>
            </w:r>
          </w:p>
        </w:tc>
      </w:tr>
      <w:tr w:rsidR="0037433E" w14:paraId="5CC55B2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FD5D" w14:textId="20E0F354" w:rsidR="0037433E" w:rsidRDefault="0037433E" w:rsidP="0037433E">
            <w:pPr>
              <w:jc w:val="center"/>
              <w:rPr>
                <w:rFonts w:eastAsia="Arial"/>
                <w:sz w:val="24"/>
                <w:szCs w:val="24"/>
              </w:rPr>
            </w:pPr>
            <w:r w:rsidRPr="173C5ABE">
              <w:rPr>
                <w:rFonts w:eastAsia="Arial"/>
                <w:sz w:val="24"/>
                <w:szCs w:val="24"/>
              </w:rPr>
              <w:t>69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6BC24" w14:textId="08A3B71A" w:rsidR="0037433E" w:rsidRDefault="0037433E" w:rsidP="0037433E">
            <w:pPr>
              <w:rPr>
                <w:rFonts w:eastAsia="Arial"/>
                <w:sz w:val="24"/>
                <w:szCs w:val="24"/>
              </w:rPr>
            </w:pPr>
            <w:r>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C8560" w14:textId="5BBD8FC8" w:rsidR="0037433E" w:rsidRDefault="0037433E" w:rsidP="0037433E">
            <w:pPr>
              <w:rPr>
                <w:rFonts w:eastAsia="Arial"/>
                <w:sz w:val="24"/>
                <w:szCs w:val="24"/>
              </w:rPr>
            </w:pPr>
            <w:r>
              <w:rPr>
                <w:rFonts w:eastAsia="Arial"/>
                <w:sz w:val="24"/>
                <w:szCs w:val="24"/>
              </w:rPr>
              <w:t>Chapter 2, page 3, lines 51–53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5749D" w14:textId="7602CD72" w:rsidR="0037433E" w:rsidRDefault="0037433E" w:rsidP="0037433E">
            <w:pPr>
              <w:rPr>
                <w:rFonts w:eastAsia="Arial"/>
                <w:sz w:val="24"/>
                <w:szCs w:val="24"/>
              </w:rPr>
            </w:pPr>
            <w:r>
              <w:rPr>
                <w:rFonts w:eastAsia="Arial"/>
                <w:sz w:val="24"/>
                <w:szCs w:val="24"/>
              </w:rPr>
              <w:t>Change to, “</w:t>
            </w:r>
            <w:r w:rsidRPr="00ED20A3">
              <w:rPr>
                <w:rFonts w:eastAsia="Arial"/>
                <w:i/>
                <w:iCs/>
                <w:sz w:val="24"/>
                <w:szCs w:val="24"/>
              </w:rPr>
              <w:t>Develop a clear funding model that includes the resources available for the program and how those resources will be allocated</w:t>
            </w:r>
            <w:r w:rsidRPr="00ED20A3">
              <w:rPr>
                <w:rFonts w:eastAsia="Arial"/>
                <w:sz w:val="24"/>
                <w:szCs w:val="24"/>
              </w:rPr>
              <w:t xml:space="preserve"> (e.g., teacher training, classrooms, administrative support, purchase of instructional materials)</w:t>
            </w:r>
            <w:r>
              <w:rPr>
                <w:rFonts w:eastAsia="Arial"/>
                <w:sz w:val="24"/>
                <w:szCs w:val="24"/>
              </w:rPr>
              <w:t xml:space="preserve"> </w:t>
            </w:r>
            <w:r w:rsidRPr="00ED20A3">
              <w:rPr>
                <w:rFonts w:eastAsia="Arial"/>
                <w:sz w:val="24"/>
                <w:szCs w:val="24"/>
              </w:rPr>
              <w:t>and add LCAP language in support of and in relation to</w:t>
            </w:r>
            <w:r>
              <w:rPr>
                <w:rFonts w:eastAsia="Arial"/>
                <w:sz w:val="24"/>
                <w:szCs w:val="24"/>
              </w:rPr>
              <w:t xml:space="preserve"> </w:t>
            </w:r>
            <w:r w:rsidRPr="00ED20A3">
              <w:rPr>
                <w:rFonts w:eastAsia="Arial"/>
                <w:sz w:val="24"/>
                <w:szCs w:val="24"/>
              </w:rPr>
              <w:t>positive impacts and in relation to civic engagement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7827A" w14:textId="09A2FE01" w:rsidR="0037433E" w:rsidRPr="00EC7C51" w:rsidRDefault="0037433E" w:rsidP="0037433E">
            <w:pPr>
              <w:rPr>
                <w:rFonts w:eastAsia="Arial"/>
                <w:sz w:val="24"/>
                <w:szCs w:val="24"/>
              </w:rPr>
            </w:pPr>
            <w:r>
              <w:rPr>
                <w:rFonts w:eastAsia="Arial"/>
                <w:sz w:val="24"/>
                <w:szCs w:val="24"/>
              </w:rPr>
              <w:t>[intentionally blank]</w:t>
            </w:r>
          </w:p>
        </w:tc>
      </w:tr>
      <w:tr w:rsidR="0037433E" w14:paraId="2F5AAC0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07C5" w14:textId="70E3958F" w:rsidR="0037433E" w:rsidRDefault="0037433E" w:rsidP="0037433E">
            <w:pPr>
              <w:jc w:val="center"/>
              <w:rPr>
                <w:rFonts w:eastAsia="Arial"/>
                <w:sz w:val="24"/>
                <w:szCs w:val="24"/>
              </w:rPr>
            </w:pPr>
            <w:r w:rsidRPr="173C5ABE">
              <w:rPr>
                <w:rFonts w:eastAsia="Arial"/>
                <w:sz w:val="24"/>
                <w:szCs w:val="24"/>
              </w:rPr>
              <w:lastRenderedPageBreak/>
              <w:t>70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E0621" w14:textId="22B1D1AA" w:rsidR="0037433E" w:rsidRDefault="0037433E" w:rsidP="0037433E">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DF99A" w14:textId="0BABAFE4" w:rsidR="0037433E" w:rsidRDefault="0037433E" w:rsidP="0037433E">
            <w:pPr>
              <w:rPr>
                <w:rFonts w:eastAsia="Arial"/>
                <w:sz w:val="24"/>
                <w:szCs w:val="24"/>
              </w:rPr>
            </w:pPr>
            <w:r>
              <w:rPr>
                <w:rFonts w:eastAsia="Arial"/>
                <w:sz w:val="24"/>
                <w:szCs w:val="24"/>
              </w:rPr>
              <w:t>Chapter 2, page 3, line 66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FC1EA" w14:textId="3CFF3B50" w:rsidR="0037433E" w:rsidRDefault="0037433E" w:rsidP="0037433E">
            <w:pPr>
              <w:spacing w:after="240"/>
              <w:rPr>
                <w:rFonts w:eastAsia="Arial"/>
                <w:sz w:val="24"/>
                <w:szCs w:val="24"/>
              </w:rPr>
            </w:pPr>
            <w:r>
              <w:rPr>
                <w:rFonts w:eastAsia="Arial"/>
                <w:sz w:val="24"/>
                <w:szCs w:val="24"/>
              </w:rPr>
              <w:t>Insert before line 66:</w:t>
            </w:r>
          </w:p>
          <w:p w14:paraId="2F0ADB97" w14:textId="26932DA0" w:rsidR="0037433E" w:rsidRPr="001F0F84" w:rsidRDefault="0037433E" w:rsidP="0037433E">
            <w:pPr>
              <w:rPr>
                <w:rFonts w:eastAsia="Arial"/>
                <w:sz w:val="24"/>
                <w:szCs w:val="24"/>
              </w:rPr>
            </w:pPr>
            <w:r w:rsidRPr="001F0F84">
              <w:rPr>
                <w:rFonts w:eastAsia="Arial"/>
                <w:sz w:val="24"/>
                <w:szCs w:val="24"/>
              </w:rPr>
              <w:t>“</w:t>
            </w:r>
            <w:r w:rsidRPr="001F0F84">
              <w:rPr>
                <w:rFonts w:eastAsia="Arial"/>
                <w:i/>
                <w:iCs/>
                <w:sz w:val="24"/>
                <w:szCs w:val="24"/>
              </w:rPr>
              <w:t xml:space="preserve">Ensure that students receive appropriate and non-discriminatory instruction and materials. </w:t>
            </w:r>
            <w:r w:rsidRPr="001F0F84">
              <w:rPr>
                <w:rFonts w:eastAsia="Arial"/>
                <w:sz w:val="24"/>
                <w:szCs w:val="24"/>
              </w:rPr>
              <w:t>Ensure that district guidelines, professional development, syllabi, classroom instructional materials, and other contents of a locally developed ethnic studies course meet requirements for presenting potentially controversial issues in K-12 public school classrooms. While developing instruction and materials, school districts and local education agencies will follow the additions to the Education Code from AB-331 Pupil Instruction: High School Graduation Requirements: Ethnic Studies:</w:t>
            </w:r>
          </w:p>
          <w:p w14:paraId="4E96FE9B" w14:textId="774A2A7D" w:rsidR="0037433E" w:rsidRPr="001F0F84" w:rsidRDefault="0037433E" w:rsidP="0037433E">
            <w:pPr>
              <w:ind w:left="346"/>
              <w:rPr>
                <w:rFonts w:eastAsia="Arial"/>
                <w:sz w:val="24"/>
                <w:szCs w:val="24"/>
              </w:rPr>
            </w:pPr>
            <w:r w:rsidRPr="001F0F84">
              <w:rPr>
                <w:rFonts w:eastAsia="Arial"/>
                <w:sz w:val="24"/>
                <w:szCs w:val="24"/>
              </w:rPr>
              <w:t>(G) (iv) Instruction and materials for a course described in clause (ii) shall meet all of the following requirements:</w:t>
            </w:r>
          </w:p>
          <w:p w14:paraId="11B2567B" w14:textId="734CF5AB" w:rsidR="0037433E" w:rsidRPr="001F0F84" w:rsidRDefault="0037433E" w:rsidP="0037433E">
            <w:pPr>
              <w:ind w:left="720"/>
              <w:rPr>
                <w:rFonts w:eastAsia="Arial"/>
                <w:sz w:val="24"/>
                <w:szCs w:val="24"/>
              </w:rPr>
            </w:pPr>
            <w:r w:rsidRPr="001F0F84">
              <w:rPr>
                <w:rFonts w:eastAsia="Arial"/>
                <w:sz w:val="24"/>
                <w:szCs w:val="24"/>
              </w:rPr>
              <w:t>(I) Be appropriate for use with pupils of all races, religions, genders, sexual orientations, and diverse ethnic and cultural backgrounds, pupils with disabilities, and English learners.</w:t>
            </w:r>
          </w:p>
          <w:p w14:paraId="01AC5BD1" w14:textId="6A798F7D" w:rsidR="0037433E" w:rsidRPr="001F0F84" w:rsidRDefault="0037433E" w:rsidP="0037433E">
            <w:pPr>
              <w:ind w:left="720"/>
              <w:rPr>
                <w:rFonts w:eastAsia="Arial"/>
                <w:sz w:val="24"/>
                <w:szCs w:val="24"/>
              </w:rPr>
            </w:pPr>
            <w:r w:rsidRPr="001F0F84">
              <w:rPr>
                <w:rFonts w:eastAsia="Arial"/>
                <w:sz w:val="24"/>
                <w:szCs w:val="24"/>
              </w:rPr>
              <w:t>(II) Not reflect or promote, directly or indirectly, any bias, bigotry, or discrimination against any person or group of persons on the basis of any category protected by Section 220.</w:t>
            </w:r>
          </w:p>
          <w:p w14:paraId="78CD5468" w14:textId="0B6AC712" w:rsidR="0037433E" w:rsidRPr="001F0F84" w:rsidRDefault="0037433E" w:rsidP="0037433E">
            <w:pPr>
              <w:ind w:left="720"/>
              <w:rPr>
                <w:rFonts w:eastAsia="Arial"/>
                <w:sz w:val="24"/>
                <w:szCs w:val="24"/>
              </w:rPr>
            </w:pPr>
            <w:r w:rsidRPr="001F0F84">
              <w:rPr>
                <w:rFonts w:eastAsia="Arial"/>
                <w:sz w:val="24"/>
                <w:szCs w:val="24"/>
              </w:rPr>
              <w:t>(III) Not teach or promote religious doctrine</w:t>
            </w:r>
          </w:p>
          <w:p w14:paraId="520D6C13" w14:textId="782C0FA4" w:rsidR="0037433E" w:rsidRDefault="0037433E" w:rsidP="0037433E">
            <w:pPr>
              <w:rPr>
                <w:rFonts w:eastAsia="Arial"/>
                <w:sz w:val="24"/>
                <w:szCs w:val="24"/>
              </w:rPr>
            </w:pPr>
            <w:r w:rsidRPr="001F0F84">
              <w:rPr>
                <w:rFonts w:eastAsia="Arial"/>
                <w:sz w:val="24"/>
                <w:szCs w:val="24"/>
              </w:rPr>
              <w:t>See https://leginfo.legislature.ca.gov/faces/billCompareClient.xhtml?bill_id=201920200AB331&amp;showamends=false accessed 9/17/2020.”</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1C628" w14:textId="327244C3" w:rsidR="0037433E" w:rsidRDefault="0037433E" w:rsidP="0037433E">
            <w:pPr>
              <w:spacing w:after="240"/>
              <w:rPr>
                <w:rFonts w:eastAsia="Arial"/>
                <w:b/>
                <w:bCs/>
                <w:sz w:val="24"/>
                <w:szCs w:val="24"/>
              </w:rPr>
            </w:pPr>
            <w:r w:rsidRPr="519FC373">
              <w:rPr>
                <w:rFonts w:eastAsia="Arial"/>
                <w:b/>
                <w:bCs/>
                <w:sz w:val="24"/>
                <w:szCs w:val="24"/>
              </w:rPr>
              <w:t>CDE Recommends with revisions</w:t>
            </w:r>
          </w:p>
          <w:p w14:paraId="67F7FABA" w14:textId="165BCBDF" w:rsidR="0037433E" w:rsidRPr="00EC7C51" w:rsidRDefault="0037433E" w:rsidP="0037433E">
            <w:pPr>
              <w:rPr>
                <w:rFonts w:eastAsia="Arial"/>
                <w:sz w:val="24"/>
                <w:szCs w:val="24"/>
              </w:rPr>
            </w:pPr>
            <w:r w:rsidRPr="519FC373">
              <w:rPr>
                <w:rFonts w:eastAsia="Arial"/>
                <w:sz w:val="24"/>
                <w:szCs w:val="24"/>
              </w:rPr>
              <w:t>Assembly Bill 331 was not signed into law. I</w:t>
            </w:r>
            <w:r w:rsidRPr="519FC373">
              <w:rPr>
                <w:rFonts w:eastAsia="Arial"/>
                <w:color w:val="333333"/>
                <w:sz w:val="24"/>
                <w:szCs w:val="24"/>
              </w:rPr>
              <w:t>f accepted, the requirements should not be presented as Ed. Code changes from AB-331, but rather be reframed as existing requirements</w:t>
            </w:r>
            <w:r w:rsidRPr="519FC373">
              <w:rPr>
                <w:rFonts w:eastAsia="Arial"/>
                <w:sz w:val="24"/>
                <w:szCs w:val="24"/>
              </w:rPr>
              <w:t>.</w:t>
            </w:r>
          </w:p>
        </w:tc>
      </w:tr>
      <w:tr w:rsidR="0037433E" w14:paraId="02B6EE4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ABD3B" w14:textId="65ED8A0E" w:rsidR="0037433E" w:rsidRDefault="0037433E" w:rsidP="0037433E">
            <w:pPr>
              <w:jc w:val="center"/>
              <w:rPr>
                <w:rFonts w:eastAsia="Arial"/>
                <w:sz w:val="24"/>
                <w:szCs w:val="24"/>
              </w:rPr>
            </w:pPr>
            <w:r w:rsidRPr="173C5ABE">
              <w:rPr>
                <w:rFonts w:eastAsia="Arial"/>
                <w:sz w:val="24"/>
                <w:szCs w:val="24"/>
              </w:rPr>
              <w:lastRenderedPageBreak/>
              <w:t>71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A4E96" w14:textId="744A2395" w:rsidR="0037433E" w:rsidRDefault="0037433E" w:rsidP="0037433E">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59547" w14:textId="5B4409FB" w:rsidR="0037433E" w:rsidRDefault="0037433E" w:rsidP="0037433E">
            <w:pPr>
              <w:rPr>
                <w:rFonts w:eastAsia="Arial"/>
                <w:sz w:val="24"/>
                <w:szCs w:val="24"/>
              </w:rPr>
            </w:pPr>
            <w:r>
              <w:rPr>
                <w:rFonts w:eastAsia="Arial"/>
                <w:sz w:val="24"/>
                <w:szCs w:val="24"/>
              </w:rPr>
              <w:t>Chapter 2, page 3, line 66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24568" w14:textId="3E646EE3" w:rsidR="0037433E" w:rsidRDefault="0037433E" w:rsidP="0037433E">
            <w:pPr>
              <w:spacing w:after="240"/>
              <w:rPr>
                <w:rFonts w:eastAsia="Arial"/>
                <w:sz w:val="24"/>
                <w:szCs w:val="24"/>
              </w:rPr>
            </w:pPr>
            <w:r>
              <w:rPr>
                <w:rFonts w:eastAsia="Arial"/>
                <w:sz w:val="24"/>
                <w:szCs w:val="24"/>
              </w:rPr>
              <w:t>Insert after line 66, after the previous addition:</w:t>
            </w:r>
          </w:p>
          <w:p w14:paraId="529F640F" w14:textId="2CCA2C6A" w:rsidR="0037433E" w:rsidRPr="001F0F84" w:rsidRDefault="0037433E" w:rsidP="0037433E">
            <w:pPr>
              <w:rPr>
                <w:rFonts w:eastAsia="Arial"/>
                <w:sz w:val="24"/>
                <w:szCs w:val="24"/>
              </w:rPr>
            </w:pPr>
            <w:r>
              <w:rPr>
                <w:rFonts w:eastAsia="Arial"/>
                <w:sz w:val="24"/>
                <w:szCs w:val="24"/>
              </w:rPr>
              <w:t>“</w:t>
            </w:r>
            <w:r w:rsidRPr="001F0F84">
              <w:rPr>
                <w:rFonts w:eastAsia="Arial"/>
                <w:i/>
                <w:iCs/>
                <w:sz w:val="24"/>
                <w:szCs w:val="24"/>
              </w:rPr>
              <w:t>Ensure fair and balanced pedagogy</w:t>
            </w:r>
            <w:r w:rsidRPr="001F0F84">
              <w:rPr>
                <w:rFonts w:eastAsia="Arial"/>
                <w:sz w:val="24"/>
                <w:szCs w:val="24"/>
              </w:rPr>
              <w:t>. Ensure that pedagogy ‘must support that, in the investigation, presentation and interpretation of facts and ideas within the prescribed course of study, teachers shall be free to examine, present and responsibly discuss various points of view in an atmosphere of open inquiry, provided that the instruction, material, or discussion: is appropriate to the age and maturity level of the students; is a fair and balanced academic presentation of various points of view consistent with accepted standards of professional responsibility, rather than advocacy, personal opinion, bias or partisanship (adapted from the United Teachers – Los Angeles/Los Angeles Unified School District Contract 2014-2017, Article XXV Academic Freedom and responsibility, 1.0 Lesson Content).</w:t>
            </w:r>
            <w:r w:rsidRPr="001F0F84">
              <w:rPr>
                <w:rFonts w:eastAsia="Arial"/>
                <w:sz w:val="24"/>
                <w:szCs w:val="24"/>
                <w:vertAlign w:val="superscript"/>
              </w:rPr>
              <w:t>5</w:t>
            </w:r>
            <w:r w:rsidRPr="001F0F84">
              <w:rPr>
                <w:rFonts w:eastAsia="Arial"/>
                <w:sz w:val="24"/>
                <w:szCs w:val="24"/>
              </w:rPr>
              <w:t>’ ”</w:t>
            </w:r>
          </w:p>
          <w:p w14:paraId="46CC94E4" w14:textId="48124037" w:rsidR="0037433E" w:rsidRDefault="0037433E" w:rsidP="0037433E">
            <w:pPr>
              <w:rPr>
                <w:rFonts w:eastAsia="Arial"/>
                <w:sz w:val="24"/>
                <w:szCs w:val="24"/>
              </w:rPr>
            </w:pPr>
            <w:r w:rsidRPr="001F0F84">
              <w:rPr>
                <w:rFonts w:eastAsia="Arial"/>
                <w:sz w:val="24"/>
                <w:szCs w:val="24"/>
              </w:rPr>
              <w:t>“Footnote 5 2017 the Los Angeles Unified School District (LAUSD) Multidisciplinary Ethnic Studies Advisory Team, “Elements of a Balanced Curriculum,” https://achieve.lausd.net/cms/lib/CA01000043/Centricity/Domain/226/Balance%202017.pdf accessed 9/22/2020.</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8CF56" w14:textId="488814E9" w:rsidR="0037433E" w:rsidRDefault="0037433E" w:rsidP="0037433E">
            <w:pPr>
              <w:spacing w:line="259" w:lineRule="auto"/>
              <w:rPr>
                <w:rFonts w:eastAsia="Arial"/>
                <w:b/>
                <w:bCs/>
                <w:sz w:val="24"/>
                <w:szCs w:val="24"/>
              </w:rPr>
            </w:pPr>
            <w:r w:rsidRPr="0FF37F66">
              <w:rPr>
                <w:rFonts w:eastAsia="Arial"/>
                <w:b/>
                <w:bCs/>
                <w:sz w:val="24"/>
                <w:szCs w:val="24"/>
              </w:rPr>
              <w:t>CDE Recommends</w:t>
            </w:r>
          </w:p>
        </w:tc>
      </w:tr>
      <w:tr w:rsidR="0037433E" w14:paraId="7B5C9F8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5CD2E" w14:textId="64D625B5" w:rsidR="0037433E" w:rsidRDefault="0037433E" w:rsidP="0037433E">
            <w:pPr>
              <w:jc w:val="center"/>
              <w:rPr>
                <w:rFonts w:eastAsia="Arial"/>
                <w:sz w:val="24"/>
                <w:szCs w:val="24"/>
              </w:rPr>
            </w:pPr>
            <w:r w:rsidRPr="173C5ABE">
              <w:rPr>
                <w:rFonts w:eastAsia="Arial"/>
                <w:sz w:val="24"/>
                <w:szCs w:val="24"/>
              </w:rPr>
              <w:lastRenderedPageBreak/>
              <w:t>72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D4843" w14:textId="0C3CBCD1" w:rsidR="0037433E"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F134" w14:textId="01537E87" w:rsidR="0037433E" w:rsidRDefault="0037433E" w:rsidP="0037433E">
            <w:pPr>
              <w:rPr>
                <w:rFonts w:eastAsia="Arial"/>
                <w:sz w:val="24"/>
                <w:szCs w:val="24"/>
              </w:rPr>
            </w:pPr>
            <w:r>
              <w:rPr>
                <w:rFonts w:eastAsia="Arial"/>
                <w:sz w:val="24"/>
                <w:szCs w:val="24"/>
              </w:rPr>
              <w:t>Chapter 2, page 4, lines 70–72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740F0" w14:textId="703B21D4" w:rsidR="0037433E" w:rsidRDefault="0037433E" w:rsidP="0037433E">
            <w:pPr>
              <w:rPr>
                <w:rFonts w:eastAsia="Arial"/>
                <w:sz w:val="24"/>
                <w:szCs w:val="24"/>
              </w:rPr>
            </w:pPr>
            <w:r>
              <w:rPr>
                <w:rFonts w:eastAsia="Arial"/>
                <w:sz w:val="24"/>
                <w:szCs w:val="24"/>
              </w:rPr>
              <w:t>Change to, “</w:t>
            </w:r>
            <w:r w:rsidRPr="00ED20A3">
              <w:rPr>
                <w:rFonts w:eastAsia="Arial"/>
                <w:sz w:val="24"/>
                <w:szCs w:val="24"/>
              </w:rPr>
              <w:t>It is especially important to establish connections between the new program and existing offerings in history–social science and English/language arts</w:t>
            </w:r>
            <w:r>
              <w:rPr>
                <w:rFonts w:eastAsia="Arial"/>
                <w:sz w:val="24"/>
                <w:szCs w:val="24"/>
              </w:rPr>
              <w:t xml:space="preserve"> </w:t>
            </w:r>
            <w:r w:rsidRPr="00ED20A3">
              <w:rPr>
                <w:rFonts w:eastAsia="Arial"/>
                <w:sz w:val="24"/>
                <w:szCs w:val="24"/>
              </w:rPr>
              <w:t>while ensuring</w:t>
            </w:r>
            <w:r>
              <w:rPr>
                <w:rFonts w:eastAsia="Arial"/>
                <w:sz w:val="24"/>
                <w:szCs w:val="24"/>
              </w:rPr>
              <w:t xml:space="preserve"> </w:t>
            </w:r>
            <w:r w:rsidRPr="00ED20A3">
              <w:rPr>
                <w:rFonts w:eastAsia="Arial"/>
                <w:sz w:val="24"/>
                <w:szCs w:val="24"/>
              </w:rPr>
              <w:t>that civic learning instructional practices (such as facilitating for student inquiry,</w:t>
            </w:r>
            <w:r>
              <w:rPr>
                <w:rFonts w:eastAsia="Arial"/>
                <w:sz w:val="24"/>
                <w:szCs w:val="24"/>
              </w:rPr>
              <w:t xml:space="preserve"> </w:t>
            </w:r>
            <w:r w:rsidRPr="00ED20A3">
              <w:rPr>
                <w:rFonts w:eastAsia="Arial"/>
                <w:sz w:val="24"/>
                <w:szCs w:val="24"/>
              </w:rPr>
              <w:t>investigation, civil dialogue, and informed action) are included to allow student access to</w:t>
            </w:r>
            <w:r>
              <w:rPr>
                <w:rFonts w:eastAsia="Arial"/>
                <w:sz w:val="24"/>
                <w:szCs w:val="24"/>
              </w:rPr>
              <w:t xml:space="preserve"> </w:t>
            </w:r>
            <w:r w:rsidRPr="00ED20A3">
              <w:rPr>
                <w:rFonts w:eastAsia="Arial"/>
                <w:sz w:val="24"/>
                <w:szCs w:val="24"/>
              </w:rPr>
              <w:t>the State Seal of Civic Engagement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32A5A" w14:textId="59055D04" w:rsidR="0037433E" w:rsidRDefault="0037433E" w:rsidP="0037433E">
            <w:pPr>
              <w:rPr>
                <w:rFonts w:eastAsia="Arial"/>
                <w:sz w:val="24"/>
                <w:szCs w:val="24"/>
              </w:rPr>
            </w:pPr>
            <w:r>
              <w:rPr>
                <w:rFonts w:eastAsia="Arial"/>
                <w:sz w:val="24"/>
                <w:szCs w:val="24"/>
              </w:rPr>
              <w:t>[intentionally blank]</w:t>
            </w:r>
          </w:p>
        </w:tc>
      </w:tr>
      <w:tr w:rsidR="0037433E" w14:paraId="60149C1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02EF0" w14:textId="06717CCE" w:rsidR="0037433E" w:rsidRDefault="0037433E" w:rsidP="0037433E">
            <w:pPr>
              <w:jc w:val="center"/>
              <w:rPr>
                <w:rFonts w:eastAsia="Arial"/>
                <w:sz w:val="24"/>
                <w:szCs w:val="24"/>
              </w:rPr>
            </w:pPr>
            <w:r w:rsidRPr="173C5ABE">
              <w:rPr>
                <w:rFonts w:eastAsia="Arial"/>
                <w:sz w:val="24"/>
                <w:szCs w:val="24"/>
              </w:rPr>
              <w:t>73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5532D" w14:textId="112463E9" w:rsidR="0037433E"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4C2B6" w14:textId="08C01259" w:rsidR="0037433E" w:rsidRDefault="0037433E" w:rsidP="0037433E">
            <w:pPr>
              <w:rPr>
                <w:rFonts w:eastAsia="Arial"/>
                <w:sz w:val="24"/>
                <w:szCs w:val="24"/>
              </w:rPr>
            </w:pPr>
            <w:r>
              <w:rPr>
                <w:rFonts w:eastAsia="Arial"/>
                <w:sz w:val="24"/>
                <w:szCs w:val="24"/>
              </w:rPr>
              <w:t>Chapter 2, page 4, lines 74–76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E8E6B" w14:textId="0E453949" w:rsidR="0037433E" w:rsidRDefault="0037433E" w:rsidP="0037433E">
            <w:pPr>
              <w:rPr>
                <w:rFonts w:eastAsia="Arial"/>
                <w:sz w:val="24"/>
                <w:szCs w:val="24"/>
              </w:rPr>
            </w:pPr>
            <w:r>
              <w:rPr>
                <w:rFonts w:eastAsia="Arial"/>
                <w:sz w:val="24"/>
                <w:szCs w:val="24"/>
              </w:rPr>
              <w:t>Change to, “</w:t>
            </w:r>
            <w:r w:rsidRPr="00F25C69">
              <w:rPr>
                <w:rFonts w:eastAsia="Arial"/>
                <w:sz w:val="24"/>
                <w:szCs w:val="24"/>
              </w:rPr>
              <w:t>Teachers and departments should be provided time to incorporate ethnic studies content and principles into existing curricula and be provided with access to professional development as appropriate</w:t>
            </w:r>
            <w:r>
              <w:rPr>
                <w:rFonts w:eastAsia="Arial"/>
                <w:sz w:val="24"/>
                <w:szCs w:val="24"/>
              </w:rPr>
              <w:t xml:space="preserve">, </w:t>
            </w:r>
            <w:r w:rsidRPr="00F25C69">
              <w:rPr>
                <w:rFonts w:eastAsia="Arial"/>
                <w:sz w:val="24"/>
                <w:szCs w:val="24"/>
              </w:rPr>
              <w:t>including leveraging university ethnic studies curriculum</w:t>
            </w:r>
            <w:r>
              <w:rPr>
                <w:rFonts w:eastAsia="Arial"/>
                <w:sz w:val="24"/>
                <w:szCs w:val="24"/>
              </w:rPr>
              <w:t xml:space="preserve"> </w:t>
            </w:r>
            <w:r w:rsidRPr="00F25C69">
              <w:rPr>
                <w:rFonts w:eastAsia="Arial"/>
                <w:sz w:val="24"/>
                <w:szCs w:val="24"/>
              </w:rPr>
              <w:t>that have existed for decades.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A7197" w14:textId="3DCE534C" w:rsidR="0037433E" w:rsidRDefault="0037433E" w:rsidP="0037433E">
            <w:pPr>
              <w:rPr>
                <w:rFonts w:eastAsia="Arial"/>
                <w:sz w:val="24"/>
                <w:szCs w:val="24"/>
              </w:rPr>
            </w:pPr>
            <w:r>
              <w:rPr>
                <w:rFonts w:eastAsia="Arial"/>
                <w:sz w:val="24"/>
                <w:szCs w:val="24"/>
              </w:rPr>
              <w:t>[intentionally blank]</w:t>
            </w:r>
          </w:p>
        </w:tc>
      </w:tr>
      <w:tr w:rsidR="0037433E" w14:paraId="26CA2BE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79932" w14:textId="4ACD9B77" w:rsidR="0037433E" w:rsidRDefault="0037433E" w:rsidP="0037433E">
            <w:pPr>
              <w:jc w:val="center"/>
              <w:rPr>
                <w:rFonts w:eastAsia="Arial"/>
                <w:sz w:val="24"/>
                <w:szCs w:val="24"/>
              </w:rPr>
            </w:pPr>
            <w:r w:rsidRPr="173C5ABE">
              <w:rPr>
                <w:rFonts w:eastAsia="Arial"/>
                <w:sz w:val="24"/>
                <w:szCs w:val="24"/>
              </w:rPr>
              <w:t>74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D15D8" w14:textId="3C19AE26" w:rsidR="0037433E"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BAA8E" w14:textId="6C4B6FA5" w:rsidR="0037433E" w:rsidRDefault="0037433E" w:rsidP="0037433E">
            <w:pPr>
              <w:rPr>
                <w:rFonts w:eastAsia="Arial"/>
                <w:sz w:val="24"/>
                <w:szCs w:val="24"/>
              </w:rPr>
            </w:pPr>
            <w:r>
              <w:rPr>
                <w:rFonts w:eastAsia="Arial"/>
                <w:sz w:val="24"/>
                <w:szCs w:val="24"/>
              </w:rPr>
              <w:t>Chapter 2, page 4, lines 83–86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ACE13" w14:textId="35296B56" w:rsidR="0037433E" w:rsidRDefault="0037433E" w:rsidP="0037433E">
            <w:pPr>
              <w:rPr>
                <w:rFonts w:eastAsia="Arial"/>
                <w:sz w:val="24"/>
                <w:szCs w:val="24"/>
              </w:rPr>
            </w:pPr>
            <w:r>
              <w:rPr>
                <w:rFonts w:eastAsia="Arial"/>
                <w:sz w:val="24"/>
                <w:szCs w:val="24"/>
              </w:rPr>
              <w:t>Change to, “</w:t>
            </w:r>
            <w:r w:rsidRPr="00F25C69">
              <w:rPr>
                <w:rFonts w:eastAsia="Arial"/>
                <w:i/>
                <w:iCs/>
                <w:sz w:val="24"/>
                <w:szCs w:val="24"/>
              </w:rPr>
              <w:t xml:space="preserve">Develop, implement, monitor, and evaluate instructional support. </w:t>
            </w:r>
            <w:r w:rsidRPr="00F25C69">
              <w:rPr>
                <w:rFonts w:eastAsia="Arial"/>
                <w:iCs/>
                <w:sz w:val="24"/>
                <w:szCs w:val="24"/>
              </w:rPr>
              <w:t>In</w:t>
            </w:r>
            <w:r w:rsidRPr="00F25C69">
              <w:rPr>
                <w:rFonts w:eastAsia="Arial"/>
                <w:sz w:val="24"/>
                <w:szCs w:val="24"/>
              </w:rPr>
              <w:t xml:space="preserve"> order for teachers to provide a robust ethnic studies learning experience they should be engaged in continual professional development</w:t>
            </w:r>
            <w:r>
              <w:rPr>
                <w:rFonts w:eastAsia="Arial"/>
                <w:sz w:val="24"/>
                <w:szCs w:val="24"/>
              </w:rPr>
              <w:t xml:space="preserve"> </w:t>
            </w:r>
            <w:r w:rsidRPr="00F25C69">
              <w:rPr>
                <w:rFonts w:eastAsia="Arial"/>
                <w:sz w:val="24"/>
                <w:szCs w:val="24"/>
              </w:rPr>
              <w:t>(inclusive of professional development on civic and</w:t>
            </w:r>
            <w:r>
              <w:rPr>
                <w:rFonts w:eastAsia="Arial"/>
                <w:sz w:val="24"/>
                <w:szCs w:val="24"/>
              </w:rPr>
              <w:t xml:space="preserve"> </w:t>
            </w:r>
            <w:r w:rsidRPr="00F25C69">
              <w:rPr>
                <w:rFonts w:eastAsia="Arial"/>
                <w:sz w:val="24"/>
                <w:szCs w:val="24"/>
              </w:rPr>
              <w:t>governance structures and process), and supported by their site and district administrators who are working in tandem with students and community.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07A21" w14:textId="2F5E5337" w:rsidR="0037433E" w:rsidRDefault="0037433E" w:rsidP="0037433E">
            <w:pPr>
              <w:rPr>
                <w:rFonts w:eastAsia="Arial"/>
                <w:sz w:val="24"/>
                <w:szCs w:val="24"/>
              </w:rPr>
            </w:pPr>
            <w:r>
              <w:rPr>
                <w:rFonts w:eastAsia="Arial"/>
                <w:sz w:val="24"/>
                <w:szCs w:val="24"/>
              </w:rPr>
              <w:t>[intentionally blank]</w:t>
            </w:r>
          </w:p>
        </w:tc>
      </w:tr>
      <w:tr w:rsidR="0037433E" w14:paraId="6A56D14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7C33B" w14:textId="4CD1F9A6" w:rsidR="0037433E" w:rsidRDefault="0037433E" w:rsidP="0037433E">
            <w:pPr>
              <w:jc w:val="center"/>
              <w:rPr>
                <w:rFonts w:eastAsia="Arial"/>
                <w:sz w:val="24"/>
                <w:szCs w:val="24"/>
              </w:rPr>
            </w:pPr>
            <w:r w:rsidRPr="173C5ABE">
              <w:rPr>
                <w:rFonts w:eastAsia="Arial"/>
                <w:sz w:val="24"/>
                <w:szCs w:val="24"/>
              </w:rPr>
              <w:t>75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9764A" w14:textId="403AACBD" w:rsidR="0037433E"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BD624" w14:textId="15CD4D06" w:rsidR="0037433E" w:rsidRDefault="0037433E" w:rsidP="0037433E">
            <w:pPr>
              <w:rPr>
                <w:rFonts w:eastAsia="Arial"/>
                <w:sz w:val="24"/>
                <w:szCs w:val="24"/>
              </w:rPr>
            </w:pPr>
            <w:r>
              <w:rPr>
                <w:rFonts w:eastAsia="Arial"/>
                <w:sz w:val="24"/>
                <w:szCs w:val="24"/>
              </w:rPr>
              <w:t>Chapter 2, page 5, lines 98–100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2F414" w14:textId="26BF6D8E" w:rsidR="0037433E" w:rsidRDefault="0037433E" w:rsidP="0037433E">
            <w:pPr>
              <w:rPr>
                <w:rFonts w:eastAsia="Arial"/>
                <w:sz w:val="24"/>
                <w:szCs w:val="24"/>
              </w:rPr>
            </w:pPr>
            <w:r>
              <w:rPr>
                <w:rFonts w:eastAsia="Arial"/>
                <w:sz w:val="24"/>
                <w:szCs w:val="24"/>
              </w:rPr>
              <w:t>Change to, “</w:t>
            </w:r>
            <w:r w:rsidRPr="00F25C69">
              <w:rPr>
                <w:rFonts w:eastAsia="Arial"/>
                <w:i/>
                <w:sz w:val="24"/>
                <w:szCs w:val="24"/>
              </w:rPr>
              <w:t xml:space="preserve">Consult with other districts </w:t>
            </w:r>
            <w:r>
              <w:rPr>
                <w:rFonts w:eastAsia="Arial"/>
                <w:i/>
                <w:sz w:val="24"/>
                <w:szCs w:val="24"/>
              </w:rPr>
              <w:t xml:space="preserve">and higher education institutions </w:t>
            </w:r>
            <w:r w:rsidRPr="00F25C69">
              <w:rPr>
                <w:rFonts w:eastAsia="Arial"/>
                <w:i/>
                <w:sz w:val="24"/>
                <w:szCs w:val="24"/>
              </w:rPr>
              <w:t>that have implemented ethnic studies programs, to see if there are other models and resources that can be adapted to the local program</w:t>
            </w:r>
            <w:r>
              <w:rPr>
                <w:rFonts w:eastAsia="Arial"/>
                <w:i/>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A644D" w14:textId="50AB3F32" w:rsidR="0037433E" w:rsidRDefault="0037433E" w:rsidP="0037433E">
            <w:pPr>
              <w:rPr>
                <w:rFonts w:eastAsia="Arial"/>
                <w:sz w:val="24"/>
                <w:szCs w:val="24"/>
              </w:rPr>
            </w:pPr>
            <w:r>
              <w:rPr>
                <w:rFonts w:eastAsia="Arial"/>
                <w:sz w:val="24"/>
                <w:szCs w:val="24"/>
              </w:rPr>
              <w:t>[intentionally blank]</w:t>
            </w:r>
          </w:p>
        </w:tc>
      </w:tr>
      <w:tr w:rsidR="0037433E" w14:paraId="7EDDF9F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A45EF" w14:textId="2E6331D8" w:rsidR="0037433E" w:rsidRDefault="0037433E" w:rsidP="0037433E">
            <w:pPr>
              <w:jc w:val="center"/>
              <w:rPr>
                <w:rFonts w:eastAsia="Arial"/>
                <w:sz w:val="24"/>
                <w:szCs w:val="24"/>
              </w:rPr>
            </w:pPr>
            <w:r w:rsidRPr="173C5ABE">
              <w:rPr>
                <w:rFonts w:eastAsia="Arial"/>
                <w:sz w:val="24"/>
                <w:szCs w:val="24"/>
              </w:rPr>
              <w:lastRenderedPageBreak/>
              <w:t>76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9AC88" w14:textId="260CA521" w:rsidR="0037433E" w:rsidRPr="00A76120"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C948E" w14:textId="1AF5F93E" w:rsidR="0037433E" w:rsidRDefault="0037433E" w:rsidP="0037433E">
            <w:pPr>
              <w:rPr>
                <w:rFonts w:eastAsia="Arial"/>
                <w:sz w:val="24"/>
                <w:szCs w:val="24"/>
              </w:rPr>
            </w:pPr>
            <w:r>
              <w:rPr>
                <w:rFonts w:eastAsia="Arial"/>
                <w:sz w:val="24"/>
                <w:szCs w:val="24"/>
              </w:rPr>
              <w:t>Chapter 2, page 6, lines 131–133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BD970" w14:textId="35BBBA47" w:rsidR="0037433E" w:rsidRDefault="0037433E" w:rsidP="0037433E">
            <w:pPr>
              <w:rPr>
                <w:rFonts w:eastAsia="Arial"/>
                <w:sz w:val="24"/>
                <w:szCs w:val="24"/>
              </w:rPr>
            </w:pPr>
            <w:r>
              <w:rPr>
                <w:rFonts w:eastAsia="Arial"/>
                <w:sz w:val="24"/>
                <w:szCs w:val="24"/>
              </w:rPr>
              <w:t>Change to, “</w:t>
            </w:r>
            <w:r w:rsidRPr="00B77E94">
              <w:rPr>
                <w:rFonts w:eastAsia="Arial"/>
                <w:sz w:val="24"/>
                <w:szCs w:val="24"/>
              </w:rPr>
              <w:t>Ethnic studies is by its very nature interdisciplinary, and ethnic studies teachers can collaborate with history–social science teachers, teachers in language arts, visual and performing arts, and other subjects as well</w:t>
            </w:r>
            <w:r>
              <w:rPr>
                <w:rFonts w:eastAsia="Arial"/>
                <w:sz w:val="24"/>
                <w:szCs w:val="24"/>
              </w:rPr>
              <w:t xml:space="preserve">, </w:t>
            </w:r>
            <w:r w:rsidRPr="00B77E94">
              <w:rPr>
                <w:rFonts w:eastAsia="Arial"/>
                <w:sz w:val="24"/>
                <w:szCs w:val="24"/>
              </w:rPr>
              <w:t>while including civic learning across all disciplines.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16CF6" w14:textId="78ADE8AF" w:rsidR="0037433E" w:rsidRDefault="0037433E" w:rsidP="0037433E">
            <w:pPr>
              <w:rPr>
                <w:rFonts w:eastAsia="Arial"/>
                <w:sz w:val="24"/>
                <w:szCs w:val="24"/>
              </w:rPr>
            </w:pPr>
            <w:r>
              <w:rPr>
                <w:rFonts w:eastAsia="Arial"/>
                <w:sz w:val="24"/>
                <w:szCs w:val="24"/>
              </w:rPr>
              <w:t>[intentionally blank]</w:t>
            </w:r>
          </w:p>
        </w:tc>
      </w:tr>
      <w:tr w:rsidR="0037433E" w14:paraId="12CCE75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24391" w14:textId="2E7BEB75" w:rsidR="0037433E" w:rsidRDefault="0037433E" w:rsidP="0037433E">
            <w:pPr>
              <w:jc w:val="center"/>
              <w:rPr>
                <w:rFonts w:eastAsia="Arial"/>
                <w:sz w:val="24"/>
                <w:szCs w:val="24"/>
              </w:rPr>
            </w:pPr>
            <w:r w:rsidRPr="173C5ABE">
              <w:rPr>
                <w:rFonts w:eastAsia="Arial"/>
                <w:sz w:val="24"/>
                <w:szCs w:val="24"/>
              </w:rPr>
              <w:t>77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6F81B" w14:textId="63871994" w:rsidR="0037433E" w:rsidRPr="00A76120"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8E2E5" w14:textId="43F260EF" w:rsidR="0037433E" w:rsidRDefault="0037433E" w:rsidP="0037433E">
            <w:pPr>
              <w:rPr>
                <w:rFonts w:eastAsia="Arial"/>
                <w:sz w:val="24"/>
                <w:szCs w:val="24"/>
              </w:rPr>
            </w:pPr>
            <w:r>
              <w:rPr>
                <w:rFonts w:eastAsia="Arial"/>
                <w:sz w:val="24"/>
                <w:szCs w:val="24"/>
              </w:rPr>
              <w:t>Chapter 2, page 6, lines 133–137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56926" w14:textId="7FACF26B" w:rsidR="0037433E" w:rsidRDefault="0037433E" w:rsidP="0037433E">
            <w:pPr>
              <w:rPr>
                <w:rFonts w:eastAsia="Arial"/>
                <w:sz w:val="24"/>
                <w:szCs w:val="24"/>
              </w:rPr>
            </w:pPr>
            <w:r>
              <w:rPr>
                <w:rFonts w:eastAsia="Arial"/>
                <w:sz w:val="24"/>
                <w:szCs w:val="24"/>
              </w:rPr>
              <w:t>Change to, “</w:t>
            </w:r>
            <w:r w:rsidRPr="00B77E94">
              <w:rPr>
                <w:rFonts w:eastAsia="Arial"/>
                <w:sz w:val="24"/>
                <w:szCs w:val="24"/>
              </w:rPr>
              <w:t xml:space="preserve">This collaboration will help to ensure that the curriculum is aligned to the skill expectations in the state’s history–social science and language arts content standards, but beyond that, it can help to ensure that the concepts and principles of ethnic studies </w:t>
            </w:r>
            <w:r>
              <w:rPr>
                <w:rFonts w:eastAsia="Arial"/>
                <w:sz w:val="24"/>
                <w:szCs w:val="24"/>
              </w:rPr>
              <w:t xml:space="preserve">and civic engagement </w:t>
            </w:r>
            <w:r w:rsidRPr="00B77E94">
              <w:rPr>
                <w:rFonts w:eastAsia="Arial"/>
                <w:sz w:val="24"/>
                <w:szCs w:val="24"/>
              </w:rPr>
              <w:t>are present throughout the curriculum and are not just limited to the ethnic studies classroom.</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F9751" w14:textId="42C47EB4" w:rsidR="0037433E" w:rsidRDefault="0037433E" w:rsidP="0037433E">
            <w:pPr>
              <w:rPr>
                <w:rFonts w:eastAsia="Arial"/>
                <w:sz w:val="24"/>
                <w:szCs w:val="24"/>
              </w:rPr>
            </w:pPr>
            <w:r>
              <w:rPr>
                <w:rFonts w:eastAsia="Arial"/>
                <w:sz w:val="24"/>
                <w:szCs w:val="24"/>
              </w:rPr>
              <w:t>[intentionally blank]</w:t>
            </w:r>
          </w:p>
        </w:tc>
      </w:tr>
      <w:tr w:rsidR="0037433E" w14:paraId="4E94180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F434F" w14:textId="6304C5FD" w:rsidR="0037433E" w:rsidRDefault="0037433E" w:rsidP="0037433E">
            <w:pPr>
              <w:jc w:val="center"/>
              <w:rPr>
                <w:rFonts w:eastAsia="Arial"/>
                <w:sz w:val="24"/>
                <w:szCs w:val="24"/>
              </w:rPr>
            </w:pPr>
            <w:r w:rsidRPr="173C5ABE">
              <w:rPr>
                <w:rFonts w:eastAsia="Arial"/>
                <w:sz w:val="24"/>
                <w:szCs w:val="24"/>
              </w:rPr>
              <w:t>78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5F8DB" w14:textId="337217DA" w:rsidR="0037433E" w:rsidRPr="00A76120"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8A427" w14:textId="1F404D4D" w:rsidR="0037433E" w:rsidRDefault="0037433E" w:rsidP="0037433E">
            <w:pPr>
              <w:rPr>
                <w:rFonts w:eastAsia="Arial"/>
                <w:sz w:val="24"/>
                <w:szCs w:val="24"/>
              </w:rPr>
            </w:pPr>
            <w:r>
              <w:rPr>
                <w:rFonts w:eastAsia="Arial"/>
                <w:sz w:val="24"/>
                <w:szCs w:val="24"/>
              </w:rPr>
              <w:t>Chapter 2, page 6, lines 137–140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E47A7" w14:textId="7F5A0BED" w:rsidR="0037433E" w:rsidRDefault="0037433E" w:rsidP="0037433E">
            <w:pPr>
              <w:rPr>
                <w:rFonts w:eastAsia="Arial"/>
                <w:sz w:val="24"/>
                <w:szCs w:val="24"/>
              </w:rPr>
            </w:pPr>
            <w:r>
              <w:rPr>
                <w:rFonts w:eastAsia="Arial"/>
                <w:sz w:val="24"/>
                <w:szCs w:val="24"/>
              </w:rPr>
              <w:t>Change to, “</w:t>
            </w:r>
            <w:r w:rsidRPr="00B77E94">
              <w:rPr>
                <w:rFonts w:eastAsia="Arial"/>
                <w:sz w:val="24"/>
                <w:szCs w:val="24"/>
              </w:rPr>
              <w:t xml:space="preserve">For example, the pursuit of justice and equity is not only something that students practice in the classroom, but a skill that they develop for use as </w:t>
            </w:r>
            <w:r>
              <w:rPr>
                <w:rFonts w:eastAsia="Arial"/>
                <w:sz w:val="24"/>
                <w:szCs w:val="24"/>
              </w:rPr>
              <w:t xml:space="preserve">empowered civic participants who can promote </w:t>
            </w:r>
            <w:r w:rsidRPr="00B77E94">
              <w:rPr>
                <w:rFonts w:eastAsia="Arial"/>
                <w:sz w:val="24"/>
                <w:szCs w:val="24"/>
              </w:rPr>
              <w:t>social change</w:t>
            </w:r>
            <w:r>
              <w:rPr>
                <w:rFonts w:eastAsia="Arial"/>
                <w:sz w:val="24"/>
                <w:szCs w:val="24"/>
              </w:rPr>
              <w:t xml:space="preserve"> today</w:t>
            </w:r>
            <w:r w:rsidRPr="00B77E94">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FC98E" w14:textId="073DA66C" w:rsidR="0037433E" w:rsidRDefault="0037433E" w:rsidP="0037433E">
            <w:pPr>
              <w:rPr>
                <w:rFonts w:eastAsia="Arial"/>
                <w:sz w:val="24"/>
                <w:szCs w:val="24"/>
              </w:rPr>
            </w:pPr>
            <w:r>
              <w:rPr>
                <w:rFonts w:eastAsia="Arial"/>
                <w:sz w:val="24"/>
                <w:szCs w:val="24"/>
              </w:rPr>
              <w:t>[intentionally blank]</w:t>
            </w:r>
          </w:p>
        </w:tc>
      </w:tr>
      <w:tr w:rsidR="0037433E" w14:paraId="0D48295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B4976" w14:textId="492C569F" w:rsidR="0037433E" w:rsidRDefault="0037433E" w:rsidP="0037433E">
            <w:pPr>
              <w:jc w:val="center"/>
              <w:rPr>
                <w:rFonts w:eastAsia="Arial"/>
                <w:sz w:val="24"/>
                <w:szCs w:val="24"/>
              </w:rPr>
            </w:pPr>
            <w:r w:rsidRPr="173C5ABE">
              <w:rPr>
                <w:rFonts w:eastAsia="Arial"/>
                <w:sz w:val="24"/>
                <w:szCs w:val="24"/>
              </w:rPr>
              <w:t>79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E0457" w14:textId="043532D6" w:rsidR="0037433E" w:rsidRPr="00A76120"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95A97" w14:textId="64EBA117" w:rsidR="0037433E" w:rsidRDefault="0037433E" w:rsidP="0037433E">
            <w:pPr>
              <w:rPr>
                <w:rFonts w:eastAsia="Arial"/>
                <w:sz w:val="24"/>
                <w:szCs w:val="24"/>
              </w:rPr>
            </w:pPr>
            <w:r>
              <w:rPr>
                <w:rFonts w:eastAsia="Arial"/>
                <w:sz w:val="24"/>
                <w:szCs w:val="24"/>
              </w:rPr>
              <w:t>Chapter 2, page 6, lines 147–150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53CA7" w14:textId="775297A2" w:rsidR="0037433E" w:rsidRDefault="0037433E" w:rsidP="0037433E">
            <w:pPr>
              <w:rPr>
                <w:rFonts w:eastAsia="Arial"/>
                <w:sz w:val="24"/>
                <w:szCs w:val="24"/>
              </w:rPr>
            </w:pPr>
            <w:r>
              <w:rPr>
                <w:rFonts w:eastAsia="Arial"/>
                <w:sz w:val="24"/>
                <w:szCs w:val="24"/>
              </w:rPr>
              <w:t>Change to, “</w:t>
            </w:r>
            <w:r w:rsidRPr="00AE5BFE">
              <w:rPr>
                <w:rFonts w:eastAsia="Arial"/>
                <w:sz w:val="24"/>
                <w:szCs w:val="24"/>
              </w:rPr>
              <w:t>It should also be acknowledged that there will be districts that may be undertaking this process for the first time without experienced teachers who are trained in ethnic studies</w:t>
            </w:r>
            <w:r>
              <w:rPr>
                <w:rFonts w:eastAsia="Arial"/>
                <w:sz w:val="24"/>
                <w:szCs w:val="24"/>
              </w:rPr>
              <w:t xml:space="preserve"> and civic learning</w:t>
            </w:r>
            <w:r w:rsidRPr="00AE5BFE">
              <w:rPr>
                <w:rFonts w:eastAsia="Arial"/>
                <w:sz w:val="24"/>
                <w:szCs w:val="24"/>
              </w:rPr>
              <w:t xml:space="preserve"> content and pedagogy.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4BECB" w14:textId="63262758" w:rsidR="0037433E" w:rsidRDefault="0037433E" w:rsidP="0037433E">
            <w:pPr>
              <w:rPr>
                <w:rFonts w:eastAsia="Arial"/>
                <w:sz w:val="24"/>
                <w:szCs w:val="24"/>
              </w:rPr>
            </w:pPr>
            <w:r>
              <w:rPr>
                <w:rFonts w:eastAsia="Arial"/>
                <w:sz w:val="24"/>
                <w:szCs w:val="24"/>
              </w:rPr>
              <w:t>[intentionally blank]</w:t>
            </w:r>
          </w:p>
        </w:tc>
      </w:tr>
      <w:tr w:rsidR="0037433E" w14:paraId="765DE5C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8CB2B" w14:textId="4503F830" w:rsidR="0037433E" w:rsidRDefault="0037433E" w:rsidP="0037433E">
            <w:pPr>
              <w:jc w:val="center"/>
              <w:rPr>
                <w:rFonts w:eastAsia="Arial"/>
                <w:sz w:val="24"/>
                <w:szCs w:val="24"/>
              </w:rPr>
            </w:pPr>
            <w:r w:rsidRPr="173C5ABE">
              <w:rPr>
                <w:rFonts w:eastAsia="Arial"/>
                <w:sz w:val="24"/>
                <w:szCs w:val="24"/>
              </w:rPr>
              <w:t>80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73121" w14:textId="361BD86D" w:rsidR="0037433E" w:rsidRPr="00A76120"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45FCF" w14:textId="2E120A3C" w:rsidR="0037433E" w:rsidRDefault="0037433E" w:rsidP="0037433E">
            <w:pPr>
              <w:rPr>
                <w:rFonts w:eastAsia="Arial"/>
                <w:sz w:val="24"/>
                <w:szCs w:val="24"/>
              </w:rPr>
            </w:pPr>
            <w:r>
              <w:rPr>
                <w:rFonts w:eastAsia="Arial"/>
                <w:sz w:val="24"/>
                <w:szCs w:val="24"/>
              </w:rPr>
              <w:t>Chapter 2, page 7, lines 166–168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C511A" w14:textId="67C23317" w:rsidR="0037433E" w:rsidRDefault="0037433E" w:rsidP="0037433E">
            <w:pPr>
              <w:rPr>
                <w:rFonts w:eastAsia="Arial"/>
                <w:sz w:val="24"/>
                <w:szCs w:val="24"/>
              </w:rPr>
            </w:pPr>
            <w:r>
              <w:rPr>
                <w:rFonts w:eastAsia="Arial"/>
                <w:sz w:val="24"/>
                <w:szCs w:val="24"/>
              </w:rPr>
              <w:t>Change to, “</w:t>
            </w:r>
            <w:r w:rsidRPr="00AE5BFE">
              <w:rPr>
                <w:rFonts w:eastAsia="Arial"/>
                <w:sz w:val="24"/>
                <w:szCs w:val="24"/>
              </w:rPr>
              <w:t xml:space="preserve">They must seek to understand how the </w:t>
            </w:r>
            <w:r>
              <w:rPr>
                <w:rFonts w:eastAsia="Arial"/>
                <w:sz w:val="24"/>
                <w:szCs w:val="24"/>
              </w:rPr>
              <w:t>lived</w:t>
            </w:r>
            <w:r w:rsidRPr="00AE5BFE">
              <w:rPr>
                <w:rFonts w:eastAsia="Arial"/>
                <w:sz w:val="24"/>
                <w:szCs w:val="24"/>
              </w:rPr>
              <w:t xml:space="preserve"> experiences of their student population affect the knowledge and attitudes that they bring to the classroom</w:t>
            </w:r>
            <w:r>
              <w:rPr>
                <w:rFonts w:eastAsia="Arial"/>
                <w:sz w:val="24"/>
                <w:szCs w:val="24"/>
              </w:rPr>
              <w:t xml:space="preserve"> </w:t>
            </w:r>
            <w:r w:rsidRPr="00AE5BFE">
              <w:rPr>
                <w:rFonts w:eastAsia="Arial"/>
                <w:sz w:val="24"/>
                <w:szCs w:val="24"/>
              </w:rPr>
              <w:t>and that students have just as much to bring to the</w:t>
            </w:r>
            <w:r>
              <w:rPr>
                <w:rFonts w:eastAsia="Arial"/>
                <w:sz w:val="24"/>
                <w:szCs w:val="24"/>
              </w:rPr>
              <w:t xml:space="preserve"> </w:t>
            </w:r>
            <w:r w:rsidRPr="00AE5BFE">
              <w:rPr>
                <w:rFonts w:eastAsia="Arial"/>
                <w:sz w:val="24"/>
                <w:szCs w:val="24"/>
              </w:rPr>
              <w:t>table for mutual learning.</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05F89" w14:textId="49C037F4" w:rsidR="0037433E" w:rsidRDefault="0037433E" w:rsidP="0037433E">
            <w:pPr>
              <w:rPr>
                <w:rFonts w:eastAsia="Arial"/>
                <w:sz w:val="24"/>
                <w:szCs w:val="24"/>
              </w:rPr>
            </w:pPr>
            <w:r>
              <w:rPr>
                <w:rFonts w:eastAsia="Arial"/>
                <w:sz w:val="24"/>
                <w:szCs w:val="24"/>
              </w:rPr>
              <w:t>[intentionally blank]</w:t>
            </w:r>
          </w:p>
        </w:tc>
      </w:tr>
      <w:tr w:rsidR="0037433E" w14:paraId="069FFA0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E1BFD" w14:textId="44552EE4" w:rsidR="0037433E" w:rsidRDefault="0037433E" w:rsidP="0037433E">
            <w:pPr>
              <w:jc w:val="center"/>
              <w:rPr>
                <w:rFonts w:eastAsia="Arial"/>
                <w:sz w:val="24"/>
                <w:szCs w:val="24"/>
              </w:rPr>
            </w:pPr>
            <w:r w:rsidRPr="173C5ABE">
              <w:rPr>
                <w:rFonts w:eastAsia="Arial"/>
                <w:sz w:val="24"/>
                <w:szCs w:val="24"/>
              </w:rPr>
              <w:lastRenderedPageBreak/>
              <w:t>81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46E1D" w14:textId="071BCAC8" w:rsidR="0037433E" w:rsidRPr="00A76120"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100AA" w14:textId="1ED2EA35" w:rsidR="0037433E" w:rsidRDefault="0037433E" w:rsidP="0037433E">
            <w:pPr>
              <w:rPr>
                <w:rFonts w:eastAsia="Arial"/>
                <w:sz w:val="24"/>
                <w:szCs w:val="24"/>
              </w:rPr>
            </w:pPr>
            <w:r>
              <w:rPr>
                <w:rFonts w:eastAsia="Arial"/>
                <w:sz w:val="24"/>
                <w:szCs w:val="24"/>
              </w:rPr>
              <w:t>Chapter 2, page 7, lines 168–170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34117" w14:textId="29E70F9B" w:rsidR="0037433E" w:rsidRDefault="0037433E" w:rsidP="0037433E">
            <w:pPr>
              <w:rPr>
                <w:rFonts w:eastAsia="Arial"/>
                <w:sz w:val="24"/>
                <w:szCs w:val="24"/>
              </w:rPr>
            </w:pPr>
            <w:r>
              <w:rPr>
                <w:rFonts w:eastAsia="Arial"/>
                <w:sz w:val="24"/>
                <w:szCs w:val="24"/>
              </w:rPr>
              <w:t>Change to, “</w:t>
            </w:r>
            <w:r w:rsidRPr="00AE5BFE">
              <w:rPr>
                <w:rFonts w:eastAsia="Arial"/>
                <w:sz w:val="24"/>
                <w:szCs w:val="24"/>
              </w:rPr>
              <w:t>With that knowledge in hand</w:t>
            </w:r>
            <w:r>
              <w:rPr>
                <w:rFonts w:eastAsia="Arial"/>
                <w:sz w:val="24"/>
                <w:szCs w:val="24"/>
              </w:rPr>
              <w:t>,</w:t>
            </w:r>
            <w:r w:rsidRPr="00AE5BFE">
              <w:rPr>
                <w:rFonts w:eastAsia="Arial"/>
                <w:sz w:val="24"/>
                <w:szCs w:val="24"/>
              </w:rPr>
              <w:t xml:space="preserve"> it will be easier to develop a curriculum that engage</w:t>
            </w:r>
            <w:r>
              <w:rPr>
                <w:rFonts w:eastAsia="Arial"/>
                <w:sz w:val="24"/>
                <w:szCs w:val="24"/>
              </w:rPr>
              <w:t>s</w:t>
            </w:r>
            <w:r w:rsidRPr="00AE5BFE">
              <w:rPr>
                <w:rFonts w:eastAsia="Arial"/>
                <w:sz w:val="24"/>
                <w:szCs w:val="24"/>
              </w:rPr>
              <w:t xml:space="preserve"> students </w:t>
            </w:r>
            <w:r>
              <w:rPr>
                <w:rFonts w:eastAsia="Arial"/>
                <w:sz w:val="24"/>
                <w:szCs w:val="24"/>
              </w:rPr>
              <w:t xml:space="preserve">as peer learners </w:t>
            </w:r>
            <w:r w:rsidRPr="00AE5BFE">
              <w:rPr>
                <w:rFonts w:eastAsia="Arial"/>
                <w:sz w:val="24"/>
                <w:szCs w:val="24"/>
              </w:rPr>
              <w:t xml:space="preserve">and </w:t>
            </w:r>
            <w:r>
              <w:rPr>
                <w:rFonts w:eastAsia="Arial"/>
                <w:sz w:val="24"/>
                <w:szCs w:val="24"/>
              </w:rPr>
              <w:t>with mutual understanding and appreciation</w:t>
            </w:r>
            <w:r w:rsidRPr="00AE5BFE">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4E633" w14:textId="1962540F" w:rsidR="0037433E" w:rsidRDefault="0037433E" w:rsidP="0037433E">
            <w:pPr>
              <w:rPr>
                <w:rFonts w:eastAsia="Arial"/>
                <w:sz w:val="24"/>
                <w:szCs w:val="24"/>
              </w:rPr>
            </w:pPr>
            <w:r>
              <w:rPr>
                <w:rFonts w:eastAsia="Arial"/>
                <w:sz w:val="24"/>
                <w:szCs w:val="24"/>
              </w:rPr>
              <w:t>[intentionally blank]</w:t>
            </w:r>
          </w:p>
        </w:tc>
      </w:tr>
      <w:tr w:rsidR="0037433E" w14:paraId="219D409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81865" w14:textId="12F4B86C" w:rsidR="0037433E" w:rsidRDefault="0037433E" w:rsidP="0037433E">
            <w:pPr>
              <w:jc w:val="center"/>
              <w:rPr>
                <w:rFonts w:eastAsia="Arial"/>
                <w:sz w:val="24"/>
                <w:szCs w:val="24"/>
              </w:rPr>
            </w:pPr>
            <w:r w:rsidRPr="173C5ABE">
              <w:rPr>
                <w:rFonts w:eastAsia="Arial"/>
                <w:sz w:val="24"/>
                <w:szCs w:val="24"/>
              </w:rPr>
              <w:t>82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CAB2B" w14:textId="3A5B6B5F" w:rsidR="0037433E" w:rsidRPr="00A76120"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F473F" w14:textId="02F75EA0" w:rsidR="0037433E" w:rsidRDefault="0037433E" w:rsidP="0037433E">
            <w:pPr>
              <w:rPr>
                <w:rFonts w:eastAsia="Arial"/>
                <w:sz w:val="24"/>
                <w:szCs w:val="24"/>
              </w:rPr>
            </w:pPr>
            <w:r>
              <w:rPr>
                <w:rFonts w:eastAsia="Arial"/>
                <w:sz w:val="24"/>
                <w:szCs w:val="24"/>
              </w:rPr>
              <w:t>Chapter 2, page 7, lines 173–175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CFF52" w14:textId="428ABA5A" w:rsidR="0037433E" w:rsidRDefault="0037433E" w:rsidP="0037433E">
            <w:pPr>
              <w:rPr>
                <w:rFonts w:eastAsia="Arial"/>
                <w:sz w:val="24"/>
                <w:szCs w:val="24"/>
              </w:rPr>
            </w:pPr>
            <w:r>
              <w:rPr>
                <w:rFonts w:eastAsia="Arial"/>
                <w:sz w:val="24"/>
                <w:szCs w:val="24"/>
              </w:rPr>
              <w:t>Change to, “</w:t>
            </w:r>
            <w:r w:rsidRPr="00AE5BFE">
              <w:rPr>
                <w:rFonts w:eastAsia="Arial"/>
                <w:sz w:val="24"/>
                <w:szCs w:val="24"/>
              </w:rPr>
              <w:t xml:space="preserve">In particular, the </w:t>
            </w:r>
            <w:r w:rsidRPr="00AE5BFE">
              <w:rPr>
                <w:rFonts w:eastAsia="Arial"/>
                <w:i/>
                <w:iCs/>
                <w:sz w:val="24"/>
                <w:szCs w:val="24"/>
              </w:rPr>
              <w:t>History–Social Science Framework</w:t>
            </w:r>
            <w:r>
              <w:rPr>
                <w:rFonts w:eastAsia="Arial"/>
                <w:i/>
                <w:iCs/>
                <w:sz w:val="24"/>
                <w:szCs w:val="24"/>
              </w:rPr>
              <w:t>,</w:t>
            </w:r>
            <w:r w:rsidRPr="00AE5BFE">
              <w:rPr>
                <w:rFonts w:eastAsia="Arial"/>
                <w:i/>
                <w:iCs/>
                <w:sz w:val="24"/>
                <w:szCs w:val="24"/>
              </w:rPr>
              <w:t xml:space="preserve"> </w:t>
            </w:r>
            <w:r w:rsidRPr="00AE5BFE">
              <w:rPr>
                <w:rFonts w:eastAsia="Arial"/>
                <w:sz w:val="24"/>
                <w:szCs w:val="24"/>
              </w:rPr>
              <w:t xml:space="preserve">the </w:t>
            </w:r>
            <w:r w:rsidRPr="00AE5BFE">
              <w:rPr>
                <w:rFonts w:eastAsia="Arial"/>
                <w:i/>
                <w:iCs/>
                <w:sz w:val="24"/>
                <w:szCs w:val="24"/>
              </w:rPr>
              <w:t xml:space="preserve">English Language Arts/English Language Development Framework </w:t>
            </w:r>
            <w:r w:rsidRPr="00AE5BFE">
              <w:rPr>
                <w:rFonts w:eastAsia="Arial"/>
                <w:sz w:val="24"/>
                <w:szCs w:val="24"/>
              </w:rPr>
              <w:t>contain useful guidance for current or potential teachers of ethnic studies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BD8EA" w14:textId="5FF42FA2" w:rsidR="0037433E" w:rsidRDefault="0037433E" w:rsidP="0037433E">
            <w:pPr>
              <w:rPr>
                <w:rFonts w:eastAsia="Arial"/>
                <w:sz w:val="24"/>
                <w:szCs w:val="24"/>
              </w:rPr>
            </w:pPr>
            <w:r>
              <w:rPr>
                <w:rFonts w:eastAsia="Arial"/>
                <w:sz w:val="24"/>
                <w:szCs w:val="24"/>
              </w:rPr>
              <w:t>Revised sentence is not grammatically correct. It is possible that the commenter meant to add additional resources. However, these are the two subject areas that were emphasized in the authorizing statute.</w:t>
            </w:r>
          </w:p>
        </w:tc>
      </w:tr>
      <w:tr w:rsidR="0037433E" w14:paraId="7A9F0A1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CA990" w14:textId="5153C7AC" w:rsidR="0037433E" w:rsidRDefault="0037433E" w:rsidP="0037433E">
            <w:pPr>
              <w:jc w:val="center"/>
              <w:rPr>
                <w:rFonts w:eastAsia="Arial"/>
                <w:sz w:val="24"/>
                <w:szCs w:val="24"/>
              </w:rPr>
            </w:pPr>
            <w:r w:rsidRPr="173C5ABE">
              <w:rPr>
                <w:rFonts w:eastAsia="Arial"/>
                <w:sz w:val="24"/>
                <w:szCs w:val="24"/>
              </w:rPr>
              <w:t>83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1DDA4" w14:textId="206F649C" w:rsidR="0037433E" w:rsidRPr="00A76120"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0BEBB" w14:textId="652982FC" w:rsidR="0037433E" w:rsidRDefault="0037433E" w:rsidP="0037433E">
            <w:pPr>
              <w:rPr>
                <w:rFonts w:eastAsia="Arial"/>
                <w:sz w:val="24"/>
                <w:szCs w:val="24"/>
              </w:rPr>
            </w:pPr>
            <w:r>
              <w:rPr>
                <w:rFonts w:eastAsia="Arial"/>
                <w:sz w:val="24"/>
                <w:szCs w:val="24"/>
              </w:rPr>
              <w:t>Chapter 2, page 7, line 179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0A31" w14:textId="3AC86E4D" w:rsidR="0037433E" w:rsidRDefault="0037433E" w:rsidP="0037433E">
            <w:pPr>
              <w:rPr>
                <w:rFonts w:eastAsia="Arial"/>
                <w:sz w:val="24"/>
                <w:szCs w:val="24"/>
              </w:rPr>
            </w:pPr>
            <w:r>
              <w:rPr>
                <w:rFonts w:eastAsia="Arial"/>
                <w:sz w:val="24"/>
                <w:szCs w:val="24"/>
              </w:rPr>
              <w:t>Insert new sentence, “</w:t>
            </w:r>
            <w:r w:rsidRPr="00AE5BFE">
              <w:rPr>
                <w:rFonts w:eastAsia="Arial"/>
                <w:sz w:val="24"/>
                <w:szCs w:val="24"/>
              </w:rPr>
              <w:t>The State</w:t>
            </w:r>
            <w:r>
              <w:rPr>
                <w:rFonts w:eastAsia="Arial"/>
                <w:sz w:val="24"/>
                <w:szCs w:val="24"/>
              </w:rPr>
              <w:t xml:space="preserve"> </w:t>
            </w:r>
            <w:r w:rsidRPr="00AE5BFE">
              <w:rPr>
                <w:rFonts w:eastAsia="Arial"/>
                <w:sz w:val="24"/>
                <w:szCs w:val="24"/>
              </w:rPr>
              <w:t>Seal of Civic Engagement Roadmap also provides guiding principles for integrating civic</w:t>
            </w:r>
            <w:r>
              <w:rPr>
                <w:rFonts w:eastAsia="Arial"/>
                <w:sz w:val="24"/>
                <w:szCs w:val="24"/>
              </w:rPr>
              <w:t xml:space="preserve"> </w:t>
            </w:r>
            <w:r w:rsidRPr="00AE5BFE">
              <w:rPr>
                <w:rFonts w:eastAsia="Arial"/>
                <w:sz w:val="24"/>
                <w:szCs w:val="24"/>
              </w:rPr>
              <w:t>learning, across discipline instructional practices, and promising practices in class, inschool/out-of-school, and on-line.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DAFD2" w14:textId="62CC88CE" w:rsidR="0037433E" w:rsidRDefault="0037433E" w:rsidP="0037433E">
            <w:pPr>
              <w:rPr>
                <w:rFonts w:eastAsia="Arial"/>
                <w:sz w:val="24"/>
                <w:szCs w:val="24"/>
              </w:rPr>
            </w:pPr>
            <w:r>
              <w:rPr>
                <w:rFonts w:eastAsia="Arial"/>
                <w:sz w:val="24"/>
                <w:szCs w:val="24"/>
              </w:rPr>
              <w:t>[intentionally blank]</w:t>
            </w:r>
          </w:p>
        </w:tc>
      </w:tr>
      <w:tr w:rsidR="0037433E" w14:paraId="2D9711B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D32D4" w14:textId="161FF36B" w:rsidR="0037433E" w:rsidRDefault="0037433E" w:rsidP="0037433E">
            <w:pPr>
              <w:jc w:val="center"/>
              <w:rPr>
                <w:rFonts w:eastAsia="Arial"/>
                <w:sz w:val="24"/>
                <w:szCs w:val="24"/>
              </w:rPr>
            </w:pPr>
            <w:r w:rsidRPr="173C5ABE">
              <w:rPr>
                <w:rFonts w:eastAsia="Arial"/>
                <w:sz w:val="24"/>
                <w:szCs w:val="24"/>
              </w:rPr>
              <w:t>84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3D3DF" w14:textId="23AB7D41" w:rsidR="0037433E" w:rsidRPr="00A76120"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3D838" w14:textId="00D78035" w:rsidR="0037433E" w:rsidRDefault="0037433E" w:rsidP="0037433E">
            <w:pPr>
              <w:rPr>
                <w:rFonts w:eastAsia="Arial"/>
                <w:sz w:val="24"/>
                <w:szCs w:val="24"/>
              </w:rPr>
            </w:pPr>
            <w:r>
              <w:rPr>
                <w:rFonts w:eastAsia="Arial"/>
                <w:sz w:val="24"/>
                <w:szCs w:val="24"/>
              </w:rPr>
              <w:t>Chapter 2, page 8, lines 189–190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ABDC1" w14:textId="1D663AA9" w:rsidR="0037433E" w:rsidRDefault="0037433E" w:rsidP="0037433E">
            <w:pPr>
              <w:rPr>
                <w:rFonts w:eastAsia="Arial"/>
                <w:sz w:val="24"/>
                <w:szCs w:val="24"/>
              </w:rPr>
            </w:pPr>
            <w:r>
              <w:rPr>
                <w:rFonts w:eastAsia="Arial"/>
                <w:sz w:val="24"/>
                <w:szCs w:val="24"/>
              </w:rPr>
              <w:t>Change to, “</w:t>
            </w:r>
            <w:r w:rsidRPr="00AE5BFE">
              <w:rPr>
                <w:rFonts w:eastAsia="Arial"/>
                <w:sz w:val="24"/>
                <w:szCs w:val="24"/>
              </w:rPr>
              <w:t>The framework was organized around four key instructional shifts: inquiry, literacy, content, and citizenship</w:t>
            </w:r>
            <w:r>
              <w:rPr>
                <w:rFonts w:eastAsia="Arial"/>
                <w:sz w:val="24"/>
                <w:szCs w:val="24"/>
              </w:rPr>
              <w:t>,</w:t>
            </w:r>
            <w:r>
              <w:t xml:space="preserve"> </w:t>
            </w:r>
            <w:r w:rsidRPr="00AE5BFE">
              <w:rPr>
                <w:rFonts w:eastAsia="Arial"/>
                <w:sz w:val="24"/>
                <w:szCs w:val="24"/>
              </w:rPr>
              <w:t>where citizenship preparation entails fostering student civil</w:t>
            </w:r>
            <w:r>
              <w:rPr>
                <w:rFonts w:eastAsia="Arial"/>
                <w:sz w:val="24"/>
                <w:szCs w:val="24"/>
              </w:rPr>
              <w:t xml:space="preserve"> </w:t>
            </w:r>
            <w:r w:rsidRPr="00AE5BFE">
              <w:rPr>
                <w:rFonts w:eastAsia="Arial"/>
                <w:sz w:val="24"/>
                <w:szCs w:val="24"/>
              </w:rPr>
              <w:t>dialogue and informed action.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E4DB0" w14:textId="5BA92FBC" w:rsidR="0037433E" w:rsidRDefault="0037433E" w:rsidP="0037433E">
            <w:pPr>
              <w:rPr>
                <w:rFonts w:eastAsia="Arial"/>
                <w:sz w:val="24"/>
                <w:szCs w:val="24"/>
              </w:rPr>
            </w:pPr>
            <w:r>
              <w:rPr>
                <w:rFonts w:eastAsia="Arial"/>
                <w:sz w:val="24"/>
                <w:szCs w:val="24"/>
              </w:rPr>
              <w:t>[intentionally blank]</w:t>
            </w:r>
          </w:p>
        </w:tc>
      </w:tr>
      <w:tr w:rsidR="0037433E" w14:paraId="6DADA14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81471" w14:textId="62CA12DB" w:rsidR="0037433E" w:rsidRDefault="0037433E" w:rsidP="0037433E">
            <w:pPr>
              <w:jc w:val="center"/>
              <w:rPr>
                <w:rFonts w:eastAsia="Arial"/>
                <w:sz w:val="24"/>
                <w:szCs w:val="24"/>
              </w:rPr>
            </w:pPr>
            <w:r w:rsidRPr="173C5ABE">
              <w:rPr>
                <w:rFonts w:eastAsia="Arial"/>
                <w:sz w:val="24"/>
                <w:szCs w:val="24"/>
              </w:rPr>
              <w:t>85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510A2" w14:textId="136AC01B" w:rsidR="0037433E" w:rsidRPr="00A76120" w:rsidRDefault="0037433E" w:rsidP="0037433E">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C1209" w14:textId="4649395F" w:rsidR="0037433E" w:rsidRDefault="0037433E" w:rsidP="0037433E">
            <w:pPr>
              <w:rPr>
                <w:rFonts w:eastAsia="Arial"/>
                <w:sz w:val="24"/>
                <w:szCs w:val="24"/>
              </w:rPr>
            </w:pPr>
            <w:r>
              <w:rPr>
                <w:rFonts w:eastAsia="Arial"/>
                <w:sz w:val="24"/>
                <w:szCs w:val="24"/>
              </w:rPr>
              <w:t>Chapter 2, page 9, lines 211–212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AE6D" w14:textId="451D9108" w:rsidR="0037433E" w:rsidRDefault="0037433E" w:rsidP="0037433E">
            <w:pPr>
              <w:rPr>
                <w:rFonts w:eastAsia="Arial"/>
                <w:sz w:val="24"/>
                <w:szCs w:val="24"/>
              </w:rPr>
            </w:pPr>
            <w:r>
              <w:rPr>
                <w:rFonts w:eastAsia="Arial"/>
                <w:sz w:val="24"/>
                <w:szCs w:val="24"/>
              </w:rPr>
              <w:t>Change to, “</w:t>
            </w:r>
            <w:r w:rsidRPr="00AE5BFE">
              <w:rPr>
                <w:rFonts w:eastAsia="Arial"/>
                <w:sz w:val="24"/>
                <w:szCs w:val="24"/>
              </w:rPr>
              <w:t>Student participation in service-learning activities or other project based learning opportunities, including work based learning</w:t>
            </w:r>
            <w:r>
              <w:rPr>
                <w:rFonts w:eastAsia="Arial"/>
                <w:sz w:val="24"/>
                <w:szCs w:val="24"/>
              </w:rPr>
              <w:t xml:space="preserve"> </w:t>
            </w:r>
            <w:r w:rsidRPr="00AE5BFE">
              <w:rPr>
                <w:rFonts w:eastAsia="Arial"/>
                <w:sz w:val="24"/>
                <w:szCs w:val="24"/>
              </w:rPr>
              <w:t>opportunities, may facilitate deeper student understanding and application of their newly</w:t>
            </w:r>
            <w:r>
              <w:rPr>
                <w:rFonts w:eastAsia="Arial"/>
                <w:sz w:val="24"/>
                <w:szCs w:val="24"/>
              </w:rPr>
              <w:t xml:space="preserve"> </w:t>
            </w:r>
            <w:r w:rsidRPr="00AE5BFE">
              <w:rPr>
                <w:rFonts w:eastAsia="Arial"/>
                <w:sz w:val="24"/>
                <w:szCs w:val="24"/>
              </w:rPr>
              <w:t>acquired knowledge and</w:t>
            </w:r>
            <w:r>
              <w:rPr>
                <w:rFonts w:eastAsia="Arial"/>
                <w:sz w:val="24"/>
                <w:szCs w:val="24"/>
              </w:rPr>
              <w:t xml:space="preserve"> </w:t>
            </w:r>
            <w:r w:rsidRPr="00AE5BFE">
              <w:rPr>
                <w:rFonts w:eastAsia="Arial"/>
                <w:sz w:val="24"/>
                <w:szCs w:val="24"/>
              </w:rPr>
              <w:t>serve as a way of confirming community support and addressing concerns during the implementation of the program.</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C4631" w14:textId="04992487" w:rsidR="0037433E" w:rsidRDefault="0037433E" w:rsidP="0037433E">
            <w:pPr>
              <w:rPr>
                <w:rFonts w:eastAsia="Arial"/>
                <w:sz w:val="24"/>
                <w:szCs w:val="24"/>
              </w:rPr>
            </w:pPr>
            <w:r>
              <w:rPr>
                <w:rFonts w:eastAsia="Arial"/>
                <w:sz w:val="24"/>
                <w:szCs w:val="24"/>
              </w:rPr>
              <w:t>[intentionally blank]</w:t>
            </w:r>
          </w:p>
        </w:tc>
      </w:tr>
      <w:tr w:rsidR="0037433E" w14:paraId="14BF74E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C3C08" w14:textId="7D42443B" w:rsidR="0037433E" w:rsidRDefault="0037433E" w:rsidP="0037433E">
            <w:pPr>
              <w:jc w:val="center"/>
              <w:rPr>
                <w:rFonts w:eastAsia="Arial"/>
                <w:sz w:val="24"/>
                <w:szCs w:val="24"/>
              </w:rPr>
            </w:pPr>
            <w:r w:rsidRPr="173C5ABE">
              <w:rPr>
                <w:rFonts w:eastAsia="Arial"/>
                <w:sz w:val="24"/>
                <w:szCs w:val="24"/>
              </w:rPr>
              <w:lastRenderedPageBreak/>
              <w:t>86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7D5BF" w14:textId="003228F2" w:rsidR="0037433E" w:rsidRDefault="0037433E" w:rsidP="0037433E">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FEE3B" w14:textId="5EDC6D77" w:rsidR="0037433E" w:rsidRDefault="0037433E" w:rsidP="0037433E">
            <w:pPr>
              <w:rPr>
                <w:rFonts w:eastAsia="Arial"/>
                <w:sz w:val="24"/>
                <w:szCs w:val="24"/>
              </w:rPr>
            </w:pPr>
            <w:r>
              <w:rPr>
                <w:rFonts w:eastAsia="Arial"/>
                <w:sz w:val="24"/>
                <w:szCs w:val="24"/>
              </w:rPr>
              <w:t>Chapter 2, page 10, line 249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03653" w14:textId="77777777" w:rsidR="0037433E" w:rsidRDefault="0037433E" w:rsidP="0037433E">
            <w:pPr>
              <w:spacing w:after="240"/>
              <w:rPr>
                <w:rFonts w:eastAsia="Arial"/>
                <w:sz w:val="24"/>
                <w:szCs w:val="24"/>
              </w:rPr>
            </w:pPr>
            <w:r>
              <w:rPr>
                <w:rFonts w:eastAsia="Arial"/>
                <w:sz w:val="24"/>
                <w:szCs w:val="24"/>
              </w:rPr>
              <w:t>Insert after line 249:</w:t>
            </w:r>
          </w:p>
          <w:p w14:paraId="2FE5ADB9" w14:textId="2DFED175" w:rsidR="0037433E" w:rsidRPr="001F0F84" w:rsidRDefault="0037433E" w:rsidP="0037433E">
            <w:pPr>
              <w:rPr>
                <w:rFonts w:eastAsia="Arial"/>
                <w:sz w:val="24"/>
                <w:szCs w:val="24"/>
              </w:rPr>
            </w:pPr>
            <w:r>
              <w:rPr>
                <w:rFonts w:eastAsia="Arial"/>
                <w:sz w:val="24"/>
                <w:szCs w:val="24"/>
              </w:rPr>
              <w:t>“</w:t>
            </w:r>
            <w:r w:rsidRPr="001F0F84">
              <w:rPr>
                <w:rFonts w:eastAsia="Arial"/>
                <w:sz w:val="24"/>
                <w:szCs w:val="24"/>
              </w:rPr>
              <w:t>For example, the Criteria for Evaluating Instructional Materials in the California History-Social Science Framework states that: “Materials include the study of issues and historical and social science debates. Students are presented with different perspectives and come to understand the importance of reasoned debate and reliable evidence, recognizing that people in a democratic society have the right to disagree.”</w:t>
            </w:r>
            <w:r w:rsidRPr="001F0F84">
              <w:rPr>
                <w:rFonts w:eastAsia="Arial"/>
                <w:sz w:val="24"/>
                <w:szCs w:val="24"/>
                <w:vertAlign w:val="superscript"/>
              </w:rPr>
              <w:t>5</w:t>
            </w:r>
          </w:p>
          <w:p w14:paraId="19466B4D" w14:textId="77777777" w:rsidR="0037433E" w:rsidRPr="001F0F84" w:rsidRDefault="0037433E" w:rsidP="0037433E">
            <w:pPr>
              <w:rPr>
                <w:rFonts w:eastAsia="Arial"/>
                <w:sz w:val="24"/>
                <w:szCs w:val="24"/>
              </w:rPr>
            </w:pPr>
            <w:r w:rsidRPr="001F0F84">
              <w:rPr>
                <w:rFonts w:eastAsia="Arial"/>
                <w:sz w:val="24"/>
                <w:szCs w:val="24"/>
              </w:rPr>
              <w:t>In addition, districts and LEAs should keep in mind Section 60044 of the California Education Code that schools may not use instructional materials that contain “any matter reflecting adversely upon persons on the basis of race or ethnicity, gender, religion, disability, nationality, or sexual orientation, occupation.” California Education Code, Section 60044.</w:t>
            </w:r>
            <w:r w:rsidRPr="001F0F84">
              <w:rPr>
                <w:rFonts w:eastAsia="Arial"/>
                <w:sz w:val="24"/>
                <w:szCs w:val="24"/>
                <w:vertAlign w:val="superscript"/>
              </w:rPr>
              <w:t xml:space="preserve">6 </w:t>
            </w:r>
          </w:p>
          <w:p w14:paraId="58933236" w14:textId="1314819B" w:rsidR="0037433E" w:rsidRDefault="0037433E" w:rsidP="00B81FE0">
            <w:pPr>
              <w:rPr>
                <w:rFonts w:eastAsia="Arial"/>
                <w:sz w:val="24"/>
                <w:szCs w:val="24"/>
              </w:rPr>
            </w:pPr>
            <w:r w:rsidRPr="001F0F84">
              <w:rPr>
                <w:rFonts w:eastAsia="Arial"/>
                <w:sz w:val="24"/>
                <w:szCs w:val="24"/>
              </w:rPr>
              <w:t>An example of guidelines written by a district on how to implement ethnic studies is “Elements of a Balanced Curriculum, adopted by the Los Angeles Unified School District (LAUSD) Multidisciplinary Ethnic Studies Advisory Team in 2017.</w:t>
            </w:r>
            <w:r w:rsidRPr="001F0F84">
              <w:rPr>
                <w:rFonts w:eastAsia="Arial"/>
                <w:sz w:val="24"/>
                <w:szCs w:val="24"/>
                <w:vertAlign w:val="superscript"/>
              </w:rPr>
              <w:t>7</w:t>
            </w:r>
            <w:r w:rsidRPr="001F0F84">
              <w:rPr>
                <w:rFonts w:eastAsia="Arial"/>
                <w:sz w:val="24"/>
                <w:szCs w:val="24"/>
              </w:rPr>
              <w:t xml:space="preserve"> When districts and LEAs create their own guidelines for teaching ethnic studies in their district, this may serve as a model guideline. LAUSD gathered many district stakeholder groups, found language to summarize how to address balanced pedagogy and instructional materials, and address student and teacher needs in support of teaching ethnic studies.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ED884" w14:textId="0B84DF24" w:rsidR="0037433E" w:rsidRDefault="0037433E" w:rsidP="0037433E">
            <w:pPr>
              <w:spacing w:after="240"/>
              <w:rPr>
                <w:rFonts w:eastAsia="Arial"/>
                <w:b/>
                <w:bCs/>
                <w:sz w:val="24"/>
                <w:szCs w:val="24"/>
              </w:rPr>
            </w:pPr>
            <w:r w:rsidRPr="0FF37F66">
              <w:rPr>
                <w:rFonts w:eastAsia="Arial"/>
                <w:b/>
                <w:bCs/>
                <w:sz w:val="24"/>
                <w:szCs w:val="24"/>
              </w:rPr>
              <w:t>CDE Recommends</w:t>
            </w:r>
          </w:p>
          <w:p w14:paraId="21FA2739" w14:textId="6D1589A6" w:rsidR="0037433E" w:rsidRDefault="0037433E" w:rsidP="0037433E">
            <w:pPr>
              <w:rPr>
                <w:rFonts w:eastAsia="Arial"/>
                <w:sz w:val="24"/>
                <w:szCs w:val="24"/>
              </w:rPr>
            </w:pPr>
            <w:r>
              <w:rPr>
                <w:rFonts w:eastAsia="Arial"/>
                <w:sz w:val="24"/>
                <w:szCs w:val="24"/>
              </w:rPr>
              <w:t>If the edits above are made, adjust footnote numbers appropriately.</w:t>
            </w:r>
          </w:p>
        </w:tc>
      </w:tr>
      <w:tr w:rsidR="002755B5" w14:paraId="350B486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0D894" w14:textId="46DF2951" w:rsidR="002755B5" w:rsidRPr="173C5ABE" w:rsidRDefault="002755B5" w:rsidP="002755B5">
            <w:pPr>
              <w:jc w:val="center"/>
              <w:rPr>
                <w:rFonts w:eastAsia="Arial"/>
                <w:sz w:val="24"/>
                <w:szCs w:val="24"/>
              </w:rPr>
            </w:pPr>
            <w:r w:rsidRPr="173C5ABE">
              <w:rPr>
                <w:rFonts w:eastAsia="Arial"/>
                <w:sz w:val="24"/>
                <w:szCs w:val="24"/>
              </w:rPr>
              <w:lastRenderedPageBreak/>
              <w:t>86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19B42" w14:textId="5278876D" w:rsidR="002755B5" w:rsidRPr="00A76120"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DDF43" w14:textId="73AF7F2B" w:rsidR="002755B5" w:rsidRDefault="002755B5" w:rsidP="002755B5">
            <w:pPr>
              <w:rPr>
                <w:rFonts w:eastAsia="Arial"/>
                <w:sz w:val="24"/>
                <w:szCs w:val="24"/>
              </w:rPr>
            </w:pPr>
            <w:r>
              <w:rPr>
                <w:rFonts w:eastAsia="Arial"/>
                <w:sz w:val="24"/>
                <w:szCs w:val="24"/>
              </w:rPr>
              <w:t>Chapter 2, page 10, line 249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BB244" w14:textId="77777777" w:rsidR="002755B5" w:rsidRPr="002755B5" w:rsidRDefault="002755B5" w:rsidP="002755B5">
            <w:pPr>
              <w:rPr>
                <w:rFonts w:eastAsia="Arial"/>
                <w:b/>
                <w:bCs/>
                <w:sz w:val="24"/>
                <w:szCs w:val="24"/>
              </w:rPr>
            </w:pPr>
            <w:r w:rsidRPr="002755B5">
              <w:rPr>
                <w:rFonts w:eastAsia="Arial"/>
                <w:b/>
                <w:bCs/>
                <w:sz w:val="24"/>
                <w:szCs w:val="24"/>
              </w:rPr>
              <w:t>(continued)</w:t>
            </w:r>
          </w:p>
          <w:p w14:paraId="78C9C058" w14:textId="0EBB0C83" w:rsidR="002755B5" w:rsidRPr="001F0F84" w:rsidRDefault="002755B5" w:rsidP="002755B5">
            <w:pPr>
              <w:rPr>
                <w:rFonts w:eastAsia="Arial"/>
                <w:sz w:val="24"/>
                <w:szCs w:val="24"/>
              </w:rPr>
            </w:pPr>
            <w:r w:rsidRPr="001F0F84">
              <w:rPr>
                <w:rFonts w:eastAsia="Arial"/>
                <w:sz w:val="24"/>
                <w:szCs w:val="24"/>
              </w:rPr>
              <w:t xml:space="preserve">Footnote 5 See </w:t>
            </w:r>
            <w:r w:rsidRPr="001F0F84">
              <w:rPr>
                <w:rFonts w:eastAsia="Arial"/>
                <w:i/>
                <w:iCs/>
                <w:sz w:val="24"/>
                <w:szCs w:val="24"/>
              </w:rPr>
              <w:t>History–Social Science Framework for California Public Schools</w:t>
            </w:r>
            <w:r w:rsidRPr="001F0F84">
              <w:rPr>
                <w:rFonts w:eastAsia="Arial"/>
                <w:sz w:val="24"/>
                <w:szCs w:val="24"/>
              </w:rPr>
              <w:t>, p.182, Criteria for Evaluating Instructional Materials, item 7. Accessed 9/22/2020.</w:t>
            </w:r>
          </w:p>
          <w:p w14:paraId="6EE4FAE2" w14:textId="77777777" w:rsidR="002755B5" w:rsidRPr="001F0F84" w:rsidRDefault="002755B5" w:rsidP="002755B5">
            <w:pPr>
              <w:rPr>
                <w:rFonts w:eastAsia="Arial"/>
                <w:sz w:val="24"/>
                <w:szCs w:val="24"/>
              </w:rPr>
            </w:pPr>
            <w:r w:rsidRPr="001F0F84">
              <w:rPr>
                <w:rFonts w:eastAsia="Arial"/>
                <w:sz w:val="24"/>
                <w:szCs w:val="24"/>
              </w:rPr>
              <w:t>Footnote 6 California Education Code 60044. http://leginfo.legislature.ca.gov/faces/codes_displaySection.xhtml?lawCode=EDC&amp;sectionNum=60044 accessed 9/22/2020.</w:t>
            </w:r>
          </w:p>
          <w:p w14:paraId="284ACE3B" w14:textId="6179A750" w:rsidR="002755B5" w:rsidRDefault="002755B5" w:rsidP="002755B5">
            <w:pPr>
              <w:rPr>
                <w:rFonts w:eastAsia="Arial"/>
                <w:sz w:val="24"/>
                <w:szCs w:val="24"/>
              </w:rPr>
            </w:pPr>
            <w:r w:rsidRPr="001F0F84">
              <w:rPr>
                <w:rFonts w:eastAsia="Arial"/>
                <w:sz w:val="24"/>
                <w:szCs w:val="24"/>
              </w:rPr>
              <w:t>Footnote 7 See “Elements of a Balanced Curriculum, adopted by the Los Angeles Unified School District (LAUSD) Multidisciplinary Ethnic Studies Advisory Team in 2017. https://achieve.lausd.net/cms/lib/CA01000043/Centricity/Domain/226/Balance%202017.pdf. Accessed 9/22/2020.”</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06722" w14:textId="77777777" w:rsidR="00547A7E" w:rsidRDefault="00547A7E" w:rsidP="00547A7E">
            <w:pPr>
              <w:spacing w:after="240"/>
              <w:rPr>
                <w:rFonts w:eastAsia="Arial"/>
                <w:b/>
                <w:bCs/>
                <w:sz w:val="24"/>
                <w:szCs w:val="24"/>
              </w:rPr>
            </w:pPr>
            <w:r w:rsidRPr="0FF37F66">
              <w:rPr>
                <w:rFonts w:eastAsia="Arial"/>
                <w:b/>
                <w:bCs/>
                <w:sz w:val="24"/>
                <w:szCs w:val="24"/>
              </w:rPr>
              <w:t>CDE Recommends</w:t>
            </w:r>
          </w:p>
          <w:p w14:paraId="58D66C72" w14:textId="6FC14536" w:rsidR="002755B5" w:rsidRDefault="00547A7E" w:rsidP="00547A7E">
            <w:pPr>
              <w:rPr>
                <w:rFonts w:eastAsia="Arial"/>
                <w:sz w:val="24"/>
                <w:szCs w:val="24"/>
              </w:rPr>
            </w:pPr>
            <w:r>
              <w:rPr>
                <w:rFonts w:eastAsia="Arial"/>
                <w:sz w:val="24"/>
                <w:szCs w:val="24"/>
              </w:rPr>
              <w:t>If the edits above are made, adjust footnote numbers appropriately.</w:t>
            </w:r>
          </w:p>
        </w:tc>
      </w:tr>
      <w:tr w:rsidR="002755B5" w14:paraId="1375C3A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96D29" w14:textId="7240821E" w:rsidR="002755B5" w:rsidRDefault="002755B5" w:rsidP="002755B5">
            <w:pPr>
              <w:jc w:val="center"/>
              <w:rPr>
                <w:rFonts w:eastAsia="Arial"/>
                <w:sz w:val="24"/>
                <w:szCs w:val="24"/>
              </w:rPr>
            </w:pPr>
            <w:r w:rsidRPr="173C5ABE">
              <w:rPr>
                <w:rFonts w:eastAsia="Arial"/>
                <w:sz w:val="24"/>
                <w:szCs w:val="24"/>
              </w:rPr>
              <w:t>87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D9BED" w14:textId="27DEC138" w:rsidR="002755B5"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3D1BA" w14:textId="3F97040E" w:rsidR="002755B5" w:rsidRDefault="002755B5" w:rsidP="002755B5">
            <w:pPr>
              <w:rPr>
                <w:rFonts w:eastAsia="Arial"/>
                <w:sz w:val="24"/>
                <w:szCs w:val="24"/>
              </w:rPr>
            </w:pPr>
            <w:r>
              <w:rPr>
                <w:rFonts w:eastAsia="Arial"/>
                <w:sz w:val="24"/>
                <w:szCs w:val="24"/>
              </w:rPr>
              <w:t>Chapter 3, page 3, lines 39–40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1A583" w14:textId="3C5D91AD" w:rsidR="002755B5" w:rsidRDefault="002755B5" w:rsidP="002755B5">
            <w:pPr>
              <w:rPr>
                <w:rFonts w:eastAsia="Arial"/>
                <w:sz w:val="24"/>
                <w:szCs w:val="24"/>
              </w:rPr>
            </w:pPr>
            <w:r>
              <w:rPr>
                <w:rFonts w:eastAsia="Arial"/>
                <w:sz w:val="24"/>
                <w:szCs w:val="24"/>
              </w:rPr>
              <w:t>Change to, “</w:t>
            </w:r>
            <w:r w:rsidRPr="0080131E">
              <w:rPr>
                <w:rFonts w:eastAsia="Arial"/>
                <w:sz w:val="24"/>
                <w:szCs w:val="24"/>
              </w:rPr>
              <w:t>Ethnic studies teaching is grounded in the belief that education can be a tool for transformation, social</w:t>
            </w:r>
            <w:r>
              <w:rPr>
                <w:rFonts w:eastAsia="Arial"/>
                <w:sz w:val="24"/>
                <w:szCs w:val="24"/>
              </w:rPr>
              <w:t xml:space="preserve">, economic, and political </w:t>
            </w:r>
            <w:r w:rsidRPr="0080131E">
              <w:rPr>
                <w:rFonts w:eastAsia="Arial"/>
                <w:sz w:val="24"/>
                <w:szCs w:val="24"/>
              </w:rPr>
              <w:t>change, and liberation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75D5E" w14:textId="7E7EF58C" w:rsidR="002755B5" w:rsidRDefault="002755B5" w:rsidP="002755B5">
            <w:pPr>
              <w:rPr>
                <w:rFonts w:eastAsia="Arial"/>
                <w:sz w:val="24"/>
                <w:szCs w:val="24"/>
              </w:rPr>
            </w:pPr>
            <w:r>
              <w:rPr>
                <w:rFonts w:eastAsia="Arial"/>
                <w:sz w:val="24"/>
                <w:szCs w:val="24"/>
              </w:rPr>
              <w:t>[intentionally blank]</w:t>
            </w:r>
          </w:p>
        </w:tc>
      </w:tr>
      <w:tr w:rsidR="002755B5" w14:paraId="317D1A8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79D2A" w14:textId="2FCCAE50" w:rsidR="002755B5" w:rsidRDefault="002755B5" w:rsidP="002755B5">
            <w:pPr>
              <w:jc w:val="center"/>
              <w:rPr>
                <w:rFonts w:eastAsia="Arial"/>
                <w:sz w:val="24"/>
                <w:szCs w:val="24"/>
              </w:rPr>
            </w:pPr>
            <w:r w:rsidRPr="173C5ABE">
              <w:rPr>
                <w:rFonts w:eastAsia="Arial"/>
                <w:sz w:val="24"/>
                <w:szCs w:val="24"/>
              </w:rPr>
              <w:t>88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507CF" w14:textId="5ACC308C"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968D7" w14:textId="108629F7" w:rsidR="002755B5" w:rsidRDefault="002755B5" w:rsidP="002755B5">
            <w:pPr>
              <w:rPr>
                <w:rFonts w:eastAsia="Arial"/>
                <w:sz w:val="24"/>
                <w:szCs w:val="24"/>
              </w:rPr>
            </w:pPr>
            <w:r>
              <w:rPr>
                <w:rFonts w:eastAsia="Arial"/>
                <w:sz w:val="24"/>
                <w:szCs w:val="24"/>
              </w:rPr>
              <w:t>Chapter 3, page 3, lines 40–42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7D560" w14:textId="02A95BE1" w:rsidR="002755B5" w:rsidRDefault="002755B5" w:rsidP="002755B5">
            <w:pPr>
              <w:rPr>
                <w:rFonts w:eastAsia="Arial"/>
                <w:sz w:val="24"/>
                <w:szCs w:val="24"/>
              </w:rPr>
            </w:pPr>
            <w:r>
              <w:rPr>
                <w:rFonts w:eastAsia="Arial"/>
                <w:sz w:val="24"/>
                <w:szCs w:val="24"/>
              </w:rPr>
              <w:t>Change to, “</w:t>
            </w:r>
            <w:r w:rsidRPr="0080131E">
              <w:rPr>
                <w:rFonts w:eastAsia="Arial"/>
                <w:sz w:val="24"/>
                <w:szCs w:val="24"/>
              </w:rPr>
              <w:t>Central to an ethnic studies pedagogy is the goal to develop students to be able to effectively and powerfully read, write, speak, and think critically, and engage in school</w:t>
            </w:r>
            <w:r>
              <w:rPr>
                <w:rFonts w:eastAsia="Arial"/>
                <w:sz w:val="24"/>
                <w:szCs w:val="24"/>
              </w:rPr>
              <w:t xml:space="preserve"> in meaningful ways</w:t>
            </w:r>
            <w:r w:rsidRPr="0080131E">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19279" w14:textId="5E3AB2F8" w:rsidR="002755B5"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0E9DF53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189FA" w14:textId="5A47FED0" w:rsidR="002755B5" w:rsidRDefault="002755B5" w:rsidP="002755B5">
            <w:pPr>
              <w:jc w:val="center"/>
              <w:rPr>
                <w:rFonts w:eastAsia="Arial"/>
                <w:sz w:val="24"/>
                <w:szCs w:val="24"/>
              </w:rPr>
            </w:pPr>
            <w:r w:rsidRPr="173C5ABE">
              <w:rPr>
                <w:rFonts w:eastAsia="Arial"/>
                <w:sz w:val="24"/>
                <w:szCs w:val="24"/>
              </w:rPr>
              <w:t>89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721F3" w14:textId="63A8210C"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30DB" w14:textId="78B01D05" w:rsidR="002755B5" w:rsidRDefault="002755B5" w:rsidP="002755B5">
            <w:pPr>
              <w:rPr>
                <w:rFonts w:eastAsia="Arial"/>
                <w:sz w:val="24"/>
                <w:szCs w:val="24"/>
              </w:rPr>
            </w:pPr>
            <w:r>
              <w:rPr>
                <w:rFonts w:eastAsia="Arial"/>
                <w:sz w:val="24"/>
                <w:szCs w:val="24"/>
              </w:rPr>
              <w:t>Chapter 3, page 3, lines 44–47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529A2" w14:textId="33278DF0" w:rsidR="002755B5" w:rsidRDefault="002755B5" w:rsidP="002755B5">
            <w:pPr>
              <w:rPr>
                <w:rFonts w:eastAsia="Arial"/>
                <w:sz w:val="24"/>
                <w:szCs w:val="24"/>
              </w:rPr>
            </w:pPr>
            <w:r>
              <w:rPr>
                <w:rFonts w:eastAsia="Arial"/>
                <w:sz w:val="24"/>
                <w:szCs w:val="24"/>
              </w:rPr>
              <w:t>Change to, “</w:t>
            </w:r>
            <w:r w:rsidRPr="0080131E">
              <w:rPr>
                <w:rFonts w:eastAsia="Arial"/>
                <w:sz w:val="24"/>
                <w:szCs w:val="24"/>
              </w:rPr>
              <w:t>Teaching ethnic studies necessitates that educators consider the purpose of ethnic studies, the context in which the course is being taught, and even a reflection on</w:t>
            </w:r>
            <w:r>
              <w:rPr>
                <w:rFonts w:eastAsia="Arial"/>
                <w:sz w:val="24"/>
                <w:szCs w:val="24"/>
              </w:rPr>
              <w:t xml:space="preserve"> how</w:t>
            </w:r>
            <w:r w:rsidRPr="0080131E">
              <w:rPr>
                <w:rFonts w:eastAsia="Arial"/>
                <w:sz w:val="24"/>
                <w:szCs w:val="24"/>
              </w:rPr>
              <w:t xml:space="preserve"> the educator’s identity and potential biases impact their understanding of and outlook on the world.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B1128" w14:textId="29AFE6EF" w:rsidR="002755B5"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1350763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42261" w14:textId="170763E8" w:rsidR="002755B5" w:rsidRDefault="002755B5" w:rsidP="002755B5">
            <w:pPr>
              <w:jc w:val="center"/>
              <w:rPr>
                <w:rFonts w:eastAsia="Arial"/>
                <w:sz w:val="24"/>
                <w:szCs w:val="24"/>
              </w:rPr>
            </w:pPr>
            <w:r w:rsidRPr="173C5ABE">
              <w:rPr>
                <w:rFonts w:eastAsia="Arial"/>
                <w:sz w:val="24"/>
                <w:szCs w:val="24"/>
              </w:rPr>
              <w:lastRenderedPageBreak/>
              <w:t>90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7AE17" w14:textId="23D0EB93" w:rsidR="002755B5" w:rsidRDefault="002755B5" w:rsidP="002755B5">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E93CE" w14:textId="3720E190" w:rsidR="002755B5" w:rsidRDefault="002755B5" w:rsidP="002755B5">
            <w:pPr>
              <w:rPr>
                <w:rFonts w:eastAsia="Arial"/>
                <w:sz w:val="24"/>
                <w:szCs w:val="24"/>
              </w:rPr>
            </w:pPr>
            <w:r>
              <w:rPr>
                <w:rFonts w:eastAsia="Arial"/>
                <w:sz w:val="24"/>
                <w:szCs w:val="24"/>
              </w:rPr>
              <w:t>Chapter 3, page 3, line 47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90B72" w14:textId="6AAA975E" w:rsidR="002755B5" w:rsidRDefault="002755B5" w:rsidP="002755B5">
            <w:pPr>
              <w:rPr>
                <w:rFonts w:eastAsia="Arial"/>
                <w:sz w:val="24"/>
                <w:szCs w:val="24"/>
              </w:rPr>
            </w:pPr>
            <w:r>
              <w:rPr>
                <w:rFonts w:eastAsia="Arial"/>
                <w:sz w:val="24"/>
                <w:szCs w:val="24"/>
              </w:rPr>
              <w:t>Add sentence to end of paragraph: “M</w:t>
            </w:r>
            <w:r w:rsidRPr="00A4535B">
              <w:rPr>
                <w:rFonts w:eastAsia="Arial"/>
                <w:sz w:val="24"/>
                <w:szCs w:val="24"/>
              </w:rPr>
              <w:t>arginalized and minority students will benefit from ethnic</w:t>
            </w:r>
            <w:r>
              <w:rPr>
                <w:rFonts w:eastAsia="Arial"/>
                <w:sz w:val="24"/>
                <w:szCs w:val="24"/>
              </w:rPr>
              <w:t xml:space="preserve"> </w:t>
            </w:r>
            <w:r w:rsidRPr="00A4535B">
              <w:rPr>
                <w:rFonts w:eastAsia="Arial"/>
                <w:sz w:val="24"/>
                <w:szCs w:val="24"/>
              </w:rPr>
              <w:t>studies because traditional curricula have failed to serve and represent these</w:t>
            </w:r>
            <w:r>
              <w:rPr>
                <w:rFonts w:eastAsia="Arial"/>
                <w:sz w:val="24"/>
                <w:szCs w:val="24"/>
              </w:rPr>
              <w:t xml:space="preserve"> </w:t>
            </w:r>
            <w:r w:rsidRPr="00A4535B">
              <w:rPr>
                <w:rFonts w:eastAsia="Arial"/>
                <w:sz w:val="24"/>
                <w:szCs w:val="24"/>
              </w:rPr>
              <w:t>students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8E470" w14:textId="1D5A9373" w:rsidR="002755B5" w:rsidRPr="00EC7C51" w:rsidRDefault="002755B5" w:rsidP="002755B5">
            <w:pPr>
              <w:rPr>
                <w:rFonts w:eastAsia="Arial"/>
                <w:sz w:val="24"/>
                <w:szCs w:val="24"/>
              </w:rPr>
            </w:pPr>
            <w:r>
              <w:rPr>
                <w:rFonts w:eastAsia="Arial"/>
                <w:sz w:val="24"/>
                <w:szCs w:val="24"/>
              </w:rPr>
              <w:t>[intentionally blank]</w:t>
            </w:r>
          </w:p>
        </w:tc>
      </w:tr>
      <w:tr w:rsidR="002755B5" w14:paraId="48800F9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83A86" w14:textId="119075CE" w:rsidR="002755B5" w:rsidRDefault="002755B5" w:rsidP="002755B5">
            <w:pPr>
              <w:jc w:val="center"/>
              <w:rPr>
                <w:rFonts w:eastAsia="Arial"/>
                <w:sz w:val="24"/>
                <w:szCs w:val="24"/>
              </w:rPr>
            </w:pPr>
            <w:r w:rsidRPr="173C5ABE">
              <w:rPr>
                <w:rFonts w:eastAsia="Arial"/>
                <w:sz w:val="24"/>
                <w:szCs w:val="24"/>
              </w:rPr>
              <w:t>91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9F8CE" w14:textId="33B021F6" w:rsidR="002755B5"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AAD4F" w14:textId="1FD30145" w:rsidR="002755B5" w:rsidRDefault="002755B5" w:rsidP="002755B5">
            <w:pPr>
              <w:rPr>
                <w:rFonts w:eastAsia="Arial"/>
                <w:sz w:val="24"/>
                <w:szCs w:val="24"/>
              </w:rPr>
            </w:pPr>
            <w:r>
              <w:rPr>
                <w:rFonts w:eastAsia="Arial"/>
                <w:sz w:val="24"/>
                <w:szCs w:val="24"/>
              </w:rPr>
              <w:t>Chapter 3, pages 3–4, lines 61–63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78B90" w14:textId="2CA013D1" w:rsidR="002755B5" w:rsidRPr="0080131E" w:rsidRDefault="002755B5" w:rsidP="002755B5">
            <w:pPr>
              <w:rPr>
                <w:rFonts w:eastAsia="Arial"/>
                <w:sz w:val="24"/>
                <w:szCs w:val="24"/>
              </w:rPr>
            </w:pPr>
            <w:r>
              <w:rPr>
                <w:rFonts w:eastAsia="Arial"/>
                <w:sz w:val="24"/>
                <w:szCs w:val="24"/>
              </w:rPr>
              <w:t>Change to, “</w:t>
            </w:r>
            <w:r w:rsidRPr="0080131E">
              <w:rPr>
                <w:rFonts w:eastAsia="Arial"/>
                <w:sz w:val="24"/>
                <w:szCs w:val="24"/>
              </w:rPr>
              <w:t xml:space="preserve">Thus, encouraging students to </w:t>
            </w:r>
            <w:r>
              <w:rPr>
                <w:rFonts w:eastAsia="Arial"/>
                <w:sz w:val="24"/>
                <w:szCs w:val="24"/>
              </w:rPr>
              <w:t>apply</w:t>
            </w:r>
            <w:r w:rsidRPr="0080131E">
              <w:rPr>
                <w:rFonts w:eastAsia="Arial"/>
                <w:sz w:val="24"/>
                <w:szCs w:val="24"/>
              </w:rPr>
              <w:t xml:space="preserve"> their knowledge to </w:t>
            </w:r>
            <w:r>
              <w:rPr>
                <w:rFonts w:eastAsia="Arial"/>
                <w:sz w:val="24"/>
                <w:szCs w:val="24"/>
              </w:rPr>
              <w:t>practice being</w:t>
            </w:r>
            <w:r w:rsidRPr="0080131E">
              <w:rPr>
                <w:rFonts w:eastAsia="Arial"/>
                <w:sz w:val="24"/>
                <w:szCs w:val="24"/>
              </w:rPr>
              <w:t xml:space="preserve"> agents of change, social justice organizers and advocates, and engaged citizens</w:t>
            </w:r>
            <w:r>
              <w:rPr>
                <w:rFonts w:eastAsia="Arial"/>
                <w:sz w:val="24"/>
                <w:szCs w:val="24"/>
              </w:rPr>
              <w:t xml:space="preserve"> at the local, state, national, and global levels</w:t>
            </w:r>
            <w:r w:rsidRPr="0080131E">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1F852" w14:textId="608C8D04" w:rsidR="002755B5" w:rsidRPr="00EC7C51" w:rsidRDefault="002755B5" w:rsidP="002755B5">
            <w:pPr>
              <w:rPr>
                <w:rFonts w:eastAsia="Arial"/>
                <w:sz w:val="24"/>
                <w:szCs w:val="24"/>
              </w:rPr>
            </w:pPr>
            <w:r>
              <w:rPr>
                <w:rFonts w:eastAsia="Arial"/>
                <w:sz w:val="24"/>
                <w:szCs w:val="24"/>
              </w:rPr>
              <w:t>[intentionally blank]</w:t>
            </w:r>
          </w:p>
        </w:tc>
      </w:tr>
      <w:tr w:rsidR="002755B5" w14:paraId="0F384FA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0E6B6" w14:textId="6E040DFD" w:rsidR="002755B5" w:rsidRDefault="002755B5" w:rsidP="002755B5">
            <w:pPr>
              <w:jc w:val="center"/>
              <w:rPr>
                <w:rFonts w:eastAsia="Arial"/>
                <w:sz w:val="24"/>
                <w:szCs w:val="24"/>
              </w:rPr>
            </w:pPr>
            <w:r w:rsidRPr="173C5ABE">
              <w:rPr>
                <w:rFonts w:eastAsia="Arial"/>
                <w:sz w:val="24"/>
                <w:szCs w:val="24"/>
              </w:rPr>
              <w:t>92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FA08B" w14:textId="4A1014C3"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ED8D3" w14:textId="14AF2FF3" w:rsidR="002755B5" w:rsidRDefault="002755B5" w:rsidP="002755B5">
            <w:pPr>
              <w:rPr>
                <w:rFonts w:eastAsia="Arial"/>
                <w:sz w:val="24"/>
                <w:szCs w:val="24"/>
              </w:rPr>
            </w:pPr>
            <w:r>
              <w:rPr>
                <w:rFonts w:eastAsia="Arial"/>
                <w:sz w:val="24"/>
                <w:szCs w:val="24"/>
              </w:rPr>
              <w:t>Chapter 3, page 4, lines 71–73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0F8CF" w14:textId="3DA3611A" w:rsidR="002755B5" w:rsidRDefault="002755B5" w:rsidP="002755B5">
            <w:pPr>
              <w:rPr>
                <w:rFonts w:eastAsia="Arial"/>
                <w:sz w:val="24"/>
                <w:szCs w:val="24"/>
              </w:rPr>
            </w:pPr>
            <w:r>
              <w:rPr>
                <w:rFonts w:eastAsia="Arial"/>
                <w:sz w:val="24"/>
                <w:szCs w:val="24"/>
              </w:rPr>
              <w:t>Change to, “</w:t>
            </w:r>
            <w:r w:rsidRPr="004144B1">
              <w:rPr>
                <w:rFonts w:eastAsia="Arial"/>
                <w:sz w:val="24"/>
                <w:szCs w:val="24"/>
              </w:rPr>
              <w:t xml:space="preserve">Before embarking on lesson planning for an ethnic studies course, it is important that ethnic studies educators are aware of how their own identities, implicit biases, and cultural </w:t>
            </w:r>
            <w:r>
              <w:rPr>
                <w:rFonts w:eastAsia="Arial"/>
                <w:sz w:val="24"/>
                <w:szCs w:val="24"/>
              </w:rPr>
              <w:t>awareness</w:t>
            </w:r>
            <w:r w:rsidRPr="004144B1">
              <w:rPr>
                <w:rFonts w:eastAsia="Arial"/>
                <w:sz w:val="24"/>
                <w:szCs w:val="24"/>
              </w:rPr>
              <w:t xml:space="preserve"> may impact ethnic studies teaching and learning.</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5F518" w14:textId="217C3E90" w:rsidR="002755B5" w:rsidRPr="00EC7C51"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63BE7F7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D1047" w14:textId="2C999EEB" w:rsidR="002755B5" w:rsidRDefault="002755B5" w:rsidP="002755B5">
            <w:pPr>
              <w:jc w:val="center"/>
              <w:rPr>
                <w:rFonts w:eastAsia="Arial"/>
                <w:sz w:val="24"/>
                <w:szCs w:val="24"/>
              </w:rPr>
            </w:pPr>
            <w:r w:rsidRPr="173C5ABE">
              <w:rPr>
                <w:rFonts w:eastAsia="Arial"/>
                <w:sz w:val="24"/>
                <w:szCs w:val="24"/>
              </w:rPr>
              <w:t>93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63A73" w14:textId="2A3CDA59"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D32A2" w14:textId="6B65C415" w:rsidR="002755B5" w:rsidRDefault="002755B5" w:rsidP="002755B5">
            <w:pPr>
              <w:rPr>
                <w:rFonts w:eastAsia="Arial"/>
                <w:sz w:val="24"/>
                <w:szCs w:val="24"/>
              </w:rPr>
            </w:pPr>
            <w:r>
              <w:rPr>
                <w:rFonts w:eastAsia="Arial"/>
                <w:sz w:val="24"/>
                <w:szCs w:val="24"/>
              </w:rPr>
              <w:t>Chapter 3, page 4, lines 73–77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C370F" w14:textId="69013E7F" w:rsidR="002755B5" w:rsidRDefault="002755B5" w:rsidP="002755B5">
            <w:pPr>
              <w:rPr>
                <w:rFonts w:eastAsia="Arial"/>
                <w:sz w:val="24"/>
                <w:szCs w:val="24"/>
              </w:rPr>
            </w:pPr>
            <w:r>
              <w:rPr>
                <w:rFonts w:eastAsia="Arial"/>
                <w:sz w:val="24"/>
                <w:szCs w:val="24"/>
              </w:rPr>
              <w:t>Change to, “</w:t>
            </w:r>
            <w:r w:rsidRPr="004144B1">
              <w:rPr>
                <w:rFonts w:eastAsia="Arial"/>
                <w:sz w:val="24"/>
                <w:szCs w:val="24"/>
              </w:rPr>
              <w:t>With much of the field focusing on issues related to race and identity, teachers, especially those with limited ethnic studies knowledge, should engage in activities that allow them to unpack their own identities</w:t>
            </w:r>
            <w:r>
              <w:rPr>
                <w:rFonts w:eastAsia="Arial"/>
                <w:sz w:val="24"/>
                <w:szCs w:val="24"/>
              </w:rPr>
              <w:t>, privilege</w:t>
            </w:r>
            <w:r w:rsidRPr="004144B1">
              <w:rPr>
                <w:rFonts w:eastAsia="Arial"/>
                <w:sz w:val="24"/>
                <w:szCs w:val="24"/>
              </w:rPr>
              <w:t xml:space="preserve">, marginalization, lived experiences, and understanding </w:t>
            </w:r>
            <w:r>
              <w:rPr>
                <w:rFonts w:eastAsia="Arial"/>
                <w:sz w:val="24"/>
                <w:szCs w:val="24"/>
              </w:rPr>
              <w:t xml:space="preserve">and experience </w:t>
            </w:r>
            <w:r w:rsidRPr="004144B1">
              <w:rPr>
                <w:rFonts w:eastAsia="Arial"/>
                <w:sz w:val="24"/>
                <w:szCs w:val="24"/>
              </w:rPr>
              <w:t>of race, culture, and social justice.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91BDB" w14:textId="5EE891E1" w:rsidR="002755B5" w:rsidRPr="00EC7C51"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69E492A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E5C8F" w14:textId="1C726887" w:rsidR="002755B5" w:rsidRDefault="002755B5" w:rsidP="002755B5">
            <w:pPr>
              <w:jc w:val="center"/>
              <w:rPr>
                <w:rFonts w:eastAsia="Arial"/>
                <w:sz w:val="24"/>
                <w:szCs w:val="24"/>
              </w:rPr>
            </w:pPr>
            <w:r w:rsidRPr="173C5ABE">
              <w:rPr>
                <w:rFonts w:eastAsia="Arial"/>
                <w:sz w:val="24"/>
                <w:szCs w:val="24"/>
              </w:rPr>
              <w:t>94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1C64B" w14:textId="12DA8A62"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11E1C" w14:textId="521D6DAA" w:rsidR="002755B5" w:rsidRDefault="002755B5" w:rsidP="002755B5">
            <w:pPr>
              <w:rPr>
                <w:rFonts w:eastAsia="Arial"/>
                <w:sz w:val="24"/>
                <w:szCs w:val="24"/>
              </w:rPr>
            </w:pPr>
            <w:r>
              <w:rPr>
                <w:rFonts w:eastAsia="Arial"/>
                <w:sz w:val="24"/>
                <w:szCs w:val="24"/>
              </w:rPr>
              <w:t>Chapter 3, pages 4–5, lines 87–89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D038B" w14:textId="3028F15F" w:rsidR="002755B5" w:rsidRDefault="002755B5" w:rsidP="002755B5">
            <w:pPr>
              <w:rPr>
                <w:rFonts w:eastAsia="Arial"/>
                <w:sz w:val="24"/>
                <w:szCs w:val="24"/>
              </w:rPr>
            </w:pPr>
            <w:r>
              <w:rPr>
                <w:rFonts w:eastAsia="Arial"/>
                <w:sz w:val="24"/>
                <w:szCs w:val="24"/>
              </w:rPr>
              <w:t>Change to, “</w:t>
            </w:r>
            <w:r w:rsidRPr="004144B1">
              <w:rPr>
                <w:rFonts w:eastAsia="Arial"/>
                <w:sz w:val="24"/>
                <w:szCs w:val="24"/>
              </w:rPr>
              <w:t xml:space="preserve">Educators should </w:t>
            </w:r>
            <w:r>
              <w:rPr>
                <w:rFonts w:eastAsia="Arial"/>
                <w:sz w:val="24"/>
                <w:szCs w:val="24"/>
              </w:rPr>
              <w:t>view student lived experiences as assets,</w:t>
            </w:r>
            <w:r w:rsidRPr="004144B1">
              <w:rPr>
                <w:rFonts w:eastAsia="Arial"/>
                <w:sz w:val="24"/>
                <w:szCs w:val="24"/>
              </w:rPr>
              <w:t xml:space="preserve"> that they </w:t>
            </w:r>
            <w:r>
              <w:rPr>
                <w:rFonts w:eastAsia="Arial"/>
                <w:sz w:val="24"/>
                <w:szCs w:val="24"/>
              </w:rPr>
              <w:t>themselves may</w:t>
            </w:r>
            <w:r w:rsidRPr="004144B1">
              <w:rPr>
                <w:rFonts w:eastAsia="Arial"/>
                <w:sz w:val="24"/>
                <w:szCs w:val="24"/>
              </w:rPr>
              <w:t xml:space="preserve"> not always have the answer</w:t>
            </w:r>
            <w:r>
              <w:rPr>
                <w:rFonts w:eastAsia="Arial"/>
                <w:sz w:val="24"/>
                <w:szCs w:val="24"/>
              </w:rPr>
              <w:t>s</w:t>
            </w:r>
            <w:r w:rsidRPr="004144B1">
              <w:rPr>
                <w:rFonts w:eastAsia="Arial"/>
                <w:sz w:val="24"/>
                <w:szCs w:val="24"/>
              </w:rPr>
              <w:t xml:space="preserve">, and therefore, should </w:t>
            </w:r>
            <w:r>
              <w:rPr>
                <w:rFonts w:eastAsia="Arial"/>
                <w:sz w:val="24"/>
                <w:szCs w:val="24"/>
              </w:rPr>
              <w:t xml:space="preserve">seek opportunities </w:t>
            </w:r>
            <w:r w:rsidRPr="004144B1">
              <w:rPr>
                <w:rFonts w:eastAsia="Arial"/>
                <w:sz w:val="24"/>
                <w:szCs w:val="24"/>
              </w:rPr>
              <w:t>to learn from their students and creat</w:t>
            </w:r>
            <w:r>
              <w:rPr>
                <w:rFonts w:eastAsia="Arial"/>
                <w:sz w:val="24"/>
                <w:szCs w:val="24"/>
              </w:rPr>
              <w:t>e</w:t>
            </w:r>
            <w:r w:rsidRPr="004144B1">
              <w:rPr>
                <w:rFonts w:eastAsia="Arial"/>
                <w:sz w:val="24"/>
                <w:szCs w:val="24"/>
              </w:rPr>
              <w:t xml:space="preserve"> room for teachable moments.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DD080" w14:textId="66BD4370" w:rsidR="002755B5" w:rsidRPr="00EC7C51" w:rsidRDefault="002755B5" w:rsidP="002755B5">
            <w:pPr>
              <w:rPr>
                <w:rFonts w:eastAsia="Arial"/>
                <w:b/>
                <w:bCs/>
                <w:sz w:val="24"/>
                <w:szCs w:val="24"/>
              </w:rPr>
            </w:pPr>
            <w:r w:rsidRPr="0FF37F66">
              <w:rPr>
                <w:rFonts w:eastAsia="Arial"/>
                <w:b/>
                <w:bCs/>
                <w:sz w:val="24"/>
                <w:szCs w:val="24"/>
              </w:rPr>
              <w:t>CDE Recommends</w:t>
            </w:r>
          </w:p>
        </w:tc>
      </w:tr>
      <w:tr w:rsidR="002755B5" w14:paraId="4336F14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5BC86" w14:textId="6C20BDA2" w:rsidR="002755B5" w:rsidRDefault="002755B5" w:rsidP="002755B5">
            <w:pPr>
              <w:jc w:val="center"/>
              <w:rPr>
                <w:rFonts w:eastAsia="Arial"/>
                <w:sz w:val="24"/>
                <w:szCs w:val="24"/>
              </w:rPr>
            </w:pPr>
            <w:r w:rsidRPr="173C5ABE">
              <w:rPr>
                <w:rFonts w:eastAsia="Arial"/>
                <w:sz w:val="24"/>
                <w:szCs w:val="24"/>
              </w:rPr>
              <w:lastRenderedPageBreak/>
              <w:t>95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E32CD" w14:textId="0374103D"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FBF4F" w14:textId="2D154558" w:rsidR="002755B5" w:rsidRDefault="002755B5" w:rsidP="002755B5">
            <w:pPr>
              <w:rPr>
                <w:rFonts w:eastAsia="Arial"/>
                <w:sz w:val="24"/>
                <w:szCs w:val="24"/>
              </w:rPr>
            </w:pPr>
            <w:r>
              <w:rPr>
                <w:rFonts w:eastAsia="Arial"/>
                <w:sz w:val="24"/>
                <w:szCs w:val="24"/>
              </w:rPr>
              <w:t>Chapter 3, pages 5, lines 90–92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B1590" w14:textId="50537EB5" w:rsidR="002755B5" w:rsidRDefault="002755B5" w:rsidP="002755B5">
            <w:pPr>
              <w:rPr>
                <w:rFonts w:eastAsia="Arial"/>
                <w:sz w:val="24"/>
                <w:szCs w:val="24"/>
              </w:rPr>
            </w:pPr>
            <w:r>
              <w:rPr>
                <w:rFonts w:eastAsia="Arial"/>
                <w:sz w:val="24"/>
                <w:szCs w:val="24"/>
              </w:rPr>
              <w:t>Change to, “</w:t>
            </w:r>
            <w:r w:rsidRPr="004144B1">
              <w:rPr>
                <w:rFonts w:eastAsia="Arial"/>
                <w:sz w:val="24"/>
                <w:szCs w:val="24"/>
              </w:rPr>
              <w:t>Students need to see</w:t>
            </w:r>
            <w:r>
              <w:rPr>
                <w:rFonts w:eastAsia="Arial"/>
                <w:sz w:val="24"/>
                <w:szCs w:val="24"/>
              </w:rPr>
              <w:t xml:space="preserve"> </w:t>
            </w:r>
            <w:r w:rsidRPr="004144B1">
              <w:rPr>
                <w:rFonts w:eastAsia="Arial"/>
                <w:sz w:val="24"/>
                <w:szCs w:val="24"/>
              </w:rPr>
              <w:t>themselves represented as empowered individuals and experience a diverse range of complex</w:t>
            </w:r>
            <w:r>
              <w:rPr>
                <w:rFonts w:eastAsia="Arial"/>
                <w:sz w:val="24"/>
                <w:szCs w:val="24"/>
              </w:rPr>
              <w:t xml:space="preserve"> </w:t>
            </w:r>
            <w:r w:rsidRPr="004144B1">
              <w:rPr>
                <w:rFonts w:eastAsia="Arial"/>
                <w:sz w:val="24"/>
                <w:szCs w:val="24"/>
              </w:rPr>
              <w:t>stories to help them understand themselves, as individuals and as members of group identity,</w:t>
            </w:r>
            <w:r>
              <w:rPr>
                <w:rFonts w:eastAsia="Arial"/>
                <w:sz w:val="24"/>
                <w:szCs w:val="24"/>
              </w:rPr>
              <w:t xml:space="preserve"> </w:t>
            </w:r>
            <w:r w:rsidRPr="004144B1">
              <w:rPr>
                <w:rFonts w:eastAsia="Arial"/>
                <w:sz w:val="24"/>
                <w:szCs w:val="24"/>
              </w:rPr>
              <w:t>and the lived experiences of others different from them.</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70351" w14:textId="2F28DEDE" w:rsidR="002755B5" w:rsidRPr="00EC7C51" w:rsidRDefault="002755B5" w:rsidP="002755B5">
            <w:pPr>
              <w:rPr>
                <w:rFonts w:eastAsia="Arial"/>
                <w:sz w:val="24"/>
                <w:szCs w:val="24"/>
              </w:rPr>
            </w:pPr>
            <w:r w:rsidRPr="0FF37F66">
              <w:rPr>
                <w:rFonts w:eastAsia="Arial"/>
                <w:b/>
                <w:bCs/>
                <w:sz w:val="24"/>
                <w:szCs w:val="24"/>
              </w:rPr>
              <w:t>CDE Recommends</w:t>
            </w:r>
          </w:p>
        </w:tc>
      </w:tr>
      <w:tr w:rsidR="002755B5" w14:paraId="0FCD49B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F3D2B" w14:textId="3F17F1B4" w:rsidR="002755B5" w:rsidRDefault="002755B5" w:rsidP="002755B5">
            <w:pPr>
              <w:jc w:val="center"/>
              <w:rPr>
                <w:rFonts w:eastAsia="Arial"/>
                <w:sz w:val="24"/>
                <w:szCs w:val="24"/>
              </w:rPr>
            </w:pPr>
            <w:r w:rsidRPr="173C5ABE">
              <w:rPr>
                <w:rFonts w:eastAsia="Arial"/>
                <w:sz w:val="24"/>
                <w:szCs w:val="24"/>
              </w:rPr>
              <w:t>96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A60E7" w14:textId="03983506"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4664A" w14:textId="61F7F2C5" w:rsidR="002755B5" w:rsidRDefault="002755B5" w:rsidP="002755B5">
            <w:pPr>
              <w:rPr>
                <w:rFonts w:eastAsia="Arial"/>
                <w:sz w:val="24"/>
                <w:szCs w:val="24"/>
              </w:rPr>
            </w:pPr>
            <w:r>
              <w:rPr>
                <w:rFonts w:eastAsia="Arial"/>
                <w:sz w:val="24"/>
                <w:szCs w:val="24"/>
              </w:rPr>
              <w:t>Chapter 3, pages 5, lines 95–102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52610" w14:textId="65B8913B" w:rsidR="002755B5" w:rsidRDefault="002755B5" w:rsidP="002755B5">
            <w:pPr>
              <w:rPr>
                <w:rFonts w:eastAsia="Arial"/>
                <w:sz w:val="24"/>
                <w:szCs w:val="24"/>
              </w:rPr>
            </w:pPr>
            <w:r>
              <w:rPr>
                <w:rFonts w:eastAsia="Arial"/>
                <w:sz w:val="24"/>
                <w:szCs w:val="24"/>
              </w:rPr>
              <w:t>Change to, “</w:t>
            </w:r>
            <w:r w:rsidRPr="004144B1">
              <w:rPr>
                <w:rFonts w:eastAsia="Arial"/>
                <w:sz w:val="24"/>
                <w:szCs w:val="24"/>
              </w:rPr>
              <w:t>Scholar and author Ebony Elizabeth Thomas warns that this exclusion is creating an “imagination gap” where children are growing up without experiencing what Dr. Rudine Sims Bishop described as the “windows, mirrors, and doors” of literature</w:t>
            </w:r>
            <w:r>
              <w:rPr>
                <w:rFonts w:eastAsia="Arial"/>
                <w:sz w:val="24"/>
                <w:szCs w:val="24"/>
              </w:rPr>
              <w:t>: “</w:t>
            </w:r>
            <w:r w:rsidRPr="004144B1">
              <w:rPr>
                <w:rFonts w:eastAsia="Arial"/>
                <w:sz w:val="24"/>
                <w:szCs w:val="24"/>
              </w:rPr>
              <w:t>Literature transforms human experience and reflects it back to us, and in that reflection, we can see our own lives and experiences as part of the larger human experience. Reading, then, becomes a means of self-affirmation, and readers often seek their mirrors in books.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1ECFB" w14:textId="0F588451" w:rsidR="002755B5" w:rsidRPr="00EC7C51" w:rsidRDefault="002755B5" w:rsidP="002755B5">
            <w:pPr>
              <w:spacing w:line="259" w:lineRule="auto"/>
            </w:pPr>
            <w:r w:rsidRPr="0FF37F66">
              <w:rPr>
                <w:rFonts w:eastAsia="Arial"/>
                <w:b/>
                <w:bCs/>
                <w:sz w:val="24"/>
                <w:szCs w:val="24"/>
              </w:rPr>
              <w:t>CDE Recommends</w:t>
            </w:r>
          </w:p>
        </w:tc>
      </w:tr>
      <w:tr w:rsidR="002755B5" w14:paraId="65CF39C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30265" w14:textId="14A057FE" w:rsidR="002755B5" w:rsidRDefault="002755B5" w:rsidP="002755B5">
            <w:pPr>
              <w:jc w:val="center"/>
              <w:rPr>
                <w:rFonts w:eastAsia="Arial"/>
                <w:sz w:val="24"/>
                <w:szCs w:val="24"/>
              </w:rPr>
            </w:pPr>
            <w:r w:rsidRPr="173C5ABE">
              <w:rPr>
                <w:rFonts w:eastAsia="Arial"/>
                <w:sz w:val="24"/>
                <w:szCs w:val="24"/>
              </w:rPr>
              <w:t>97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FCBE2" w14:textId="2D8F51D0"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D8C39" w14:textId="4F80F7F2" w:rsidR="002755B5" w:rsidRDefault="002755B5" w:rsidP="002755B5">
            <w:pPr>
              <w:rPr>
                <w:rFonts w:eastAsia="Arial"/>
                <w:sz w:val="24"/>
                <w:szCs w:val="24"/>
              </w:rPr>
            </w:pPr>
            <w:r>
              <w:rPr>
                <w:rFonts w:eastAsia="Arial"/>
                <w:sz w:val="24"/>
                <w:szCs w:val="24"/>
              </w:rPr>
              <w:t>Chapter 3, pages 6, lines 112–116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92892" w14:textId="2E236B6C" w:rsidR="002755B5" w:rsidRDefault="002755B5" w:rsidP="002755B5">
            <w:pPr>
              <w:rPr>
                <w:rFonts w:eastAsia="Arial"/>
                <w:sz w:val="24"/>
                <w:szCs w:val="24"/>
              </w:rPr>
            </w:pPr>
            <w:r>
              <w:rPr>
                <w:rFonts w:eastAsia="Arial"/>
                <w:sz w:val="24"/>
                <w:szCs w:val="24"/>
              </w:rPr>
              <w:t>Change to, “</w:t>
            </w:r>
            <w:r w:rsidRPr="004144B1">
              <w:rPr>
                <w:rFonts w:eastAsia="Arial"/>
                <w:sz w:val="24"/>
                <w:szCs w:val="24"/>
              </w:rPr>
              <w:t xml:space="preserve">With ethnic studies drawing on a range of academic disciplines from history and performing arts to sociology and literature, students </w:t>
            </w:r>
            <w:r>
              <w:rPr>
                <w:rFonts w:eastAsia="Arial"/>
                <w:sz w:val="24"/>
                <w:szCs w:val="24"/>
              </w:rPr>
              <w:t>should be</w:t>
            </w:r>
            <w:r w:rsidRPr="004144B1">
              <w:rPr>
                <w:rFonts w:eastAsia="Arial"/>
                <w:sz w:val="24"/>
                <w:szCs w:val="24"/>
              </w:rPr>
              <w:t xml:space="preserve"> introduced to an array of academically rigorous content and skills that are simultaneously grounded in the contributions, lived experiences, and histories of people of color.</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635EB" w14:textId="03B6DF04" w:rsidR="002755B5" w:rsidRPr="00EC7C51"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79AADA8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3C11D" w14:textId="665C5754" w:rsidR="002755B5" w:rsidRDefault="002755B5" w:rsidP="002755B5">
            <w:pPr>
              <w:jc w:val="center"/>
              <w:rPr>
                <w:rFonts w:eastAsia="Arial"/>
                <w:sz w:val="24"/>
                <w:szCs w:val="24"/>
              </w:rPr>
            </w:pPr>
            <w:r w:rsidRPr="173C5ABE">
              <w:rPr>
                <w:rFonts w:eastAsia="Arial"/>
                <w:sz w:val="24"/>
                <w:szCs w:val="24"/>
              </w:rPr>
              <w:t>98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427A9" w14:textId="033A987B"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26C17" w14:textId="26E0FD09" w:rsidR="002755B5" w:rsidRDefault="002755B5" w:rsidP="002755B5">
            <w:pPr>
              <w:rPr>
                <w:rFonts w:eastAsia="Arial"/>
                <w:sz w:val="24"/>
                <w:szCs w:val="24"/>
              </w:rPr>
            </w:pPr>
            <w:r>
              <w:rPr>
                <w:rFonts w:eastAsia="Arial"/>
                <w:sz w:val="24"/>
                <w:szCs w:val="24"/>
              </w:rPr>
              <w:t>Chapter 3, pages 6, line 120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98533" w14:textId="561CD587" w:rsidR="002755B5" w:rsidRDefault="002755B5" w:rsidP="002755B5">
            <w:pPr>
              <w:rPr>
                <w:rFonts w:eastAsia="Arial"/>
                <w:sz w:val="24"/>
                <w:szCs w:val="24"/>
              </w:rPr>
            </w:pPr>
            <w:r>
              <w:rPr>
                <w:rFonts w:eastAsia="Arial"/>
                <w:sz w:val="24"/>
                <w:szCs w:val="24"/>
              </w:rPr>
              <w:t>Add sentence, “</w:t>
            </w:r>
            <w:r w:rsidRPr="004144B1">
              <w:rPr>
                <w:rFonts w:eastAsia="Arial"/>
                <w:sz w:val="24"/>
                <w:szCs w:val="24"/>
              </w:rPr>
              <w:t>Teachers should</w:t>
            </w:r>
            <w:r>
              <w:rPr>
                <w:rFonts w:eastAsia="Arial"/>
                <w:sz w:val="24"/>
                <w:szCs w:val="24"/>
              </w:rPr>
              <w:t xml:space="preserve"> </w:t>
            </w:r>
            <w:r w:rsidRPr="004144B1">
              <w:rPr>
                <w:rFonts w:eastAsia="Arial"/>
                <w:sz w:val="24"/>
                <w:szCs w:val="24"/>
              </w:rPr>
              <w:t>be able to facilitate student civil discourse on controversial issues and support students to</w:t>
            </w:r>
            <w:r>
              <w:rPr>
                <w:rFonts w:eastAsia="Arial"/>
                <w:sz w:val="24"/>
                <w:szCs w:val="24"/>
              </w:rPr>
              <w:t xml:space="preserve"> </w:t>
            </w:r>
            <w:r w:rsidRPr="004144B1">
              <w:rPr>
                <w:rFonts w:eastAsia="Arial"/>
                <w:sz w:val="24"/>
                <w:szCs w:val="24"/>
              </w:rPr>
              <w:t>identify strategies and opportunities to practice affecting current social and policy changes.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7BD03" w14:textId="13D23C06" w:rsidR="002755B5" w:rsidRPr="00EC7C51" w:rsidRDefault="002755B5" w:rsidP="002755B5">
            <w:pPr>
              <w:rPr>
                <w:rFonts w:eastAsia="Arial"/>
                <w:sz w:val="24"/>
                <w:szCs w:val="24"/>
              </w:rPr>
            </w:pPr>
            <w:r>
              <w:rPr>
                <w:rFonts w:eastAsia="Arial"/>
                <w:sz w:val="24"/>
                <w:szCs w:val="24"/>
              </w:rPr>
              <w:t>[intentionally blank]</w:t>
            </w:r>
          </w:p>
        </w:tc>
      </w:tr>
      <w:tr w:rsidR="002755B5" w14:paraId="538C8CB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AB696" w14:textId="7F8F2A39" w:rsidR="002755B5" w:rsidRDefault="002755B5" w:rsidP="002755B5">
            <w:pPr>
              <w:jc w:val="center"/>
              <w:rPr>
                <w:rFonts w:eastAsia="Arial"/>
                <w:sz w:val="24"/>
                <w:szCs w:val="24"/>
              </w:rPr>
            </w:pPr>
            <w:r w:rsidRPr="173C5ABE">
              <w:rPr>
                <w:rFonts w:eastAsia="Arial"/>
                <w:sz w:val="24"/>
                <w:szCs w:val="24"/>
              </w:rPr>
              <w:lastRenderedPageBreak/>
              <w:t>99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B7254" w14:textId="44DEC8A4"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F88C" w14:textId="34142B58" w:rsidR="002755B5" w:rsidRDefault="002755B5" w:rsidP="002755B5">
            <w:pPr>
              <w:rPr>
                <w:rFonts w:eastAsia="Arial"/>
                <w:sz w:val="24"/>
                <w:szCs w:val="24"/>
              </w:rPr>
            </w:pPr>
            <w:r>
              <w:rPr>
                <w:rFonts w:eastAsia="Arial"/>
                <w:sz w:val="24"/>
                <w:szCs w:val="24"/>
              </w:rPr>
              <w:t>Chapter 3, page 6, lines 128–135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8081B" w14:textId="77777777" w:rsidR="002755B5" w:rsidRDefault="002755B5" w:rsidP="002755B5">
            <w:pPr>
              <w:spacing w:after="240"/>
              <w:rPr>
                <w:rFonts w:eastAsia="Arial"/>
                <w:sz w:val="24"/>
                <w:szCs w:val="24"/>
              </w:rPr>
            </w:pPr>
            <w:r>
              <w:rPr>
                <w:rFonts w:eastAsia="Arial"/>
                <w:sz w:val="24"/>
                <w:szCs w:val="24"/>
              </w:rPr>
              <w:t>Change to bulleted list, and add language as follows:</w:t>
            </w:r>
          </w:p>
          <w:p w14:paraId="09B85770" w14:textId="08F11025" w:rsidR="002755B5" w:rsidRDefault="002755B5" w:rsidP="002755B5">
            <w:pPr>
              <w:rPr>
                <w:rFonts w:eastAsia="Arial"/>
                <w:sz w:val="24"/>
                <w:szCs w:val="24"/>
              </w:rPr>
            </w:pPr>
            <w:r>
              <w:rPr>
                <w:rFonts w:eastAsia="Arial"/>
                <w:sz w:val="24"/>
                <w:szCs w:val="24"/>
              </w:rPr>
              <w:t>“</w:t>
            </w:r>
            <w:r w:rsidRPr="00281952">
              <w:rPr>
                <w:rFonts w:eastAsia="Arial"/>
                <w:sz w:val="24"/>
                <w:szCs w:val="24"/>
              </w:rPr>
              <w:t>Beyond content, it is important that ethnic studies educators are knowledgeable of the context in which the course is being taught. Here are some dynamics an ethnic studies educator might consider:</w:t>
            </w:r>
          </w:p>
          <w:p w14:paraId="7B10F66E" w14:textId="061783E3" w:rsidR="002755B5" w:rsidRPr="00281952" w:rsidRDefault="002755B5" w:rsidP="002755B5">
            <w:pPr>
              <w:pStyle w:val="ListParagraph"/>
              <w:numPr>
                <w:ilvl w:val="0"/>
                <w:numId w:val="15"/>
              </w:numPr>
              <w:rPr>
                <w:rFonts w:eastAsia="Arial"/>
                <w:sz w:val="24"/>
                <w:szCs w:val="24"/>
              </w:rPr>
            </w:pPr>
            <w:r w:rsidRPr="00281952">
              <w:rPr>
                <w:rFonts w:eastAsia="Arial"/>
                <w:sz w:val="24"/>
                <w:szCs w:val="24"/>
              </w:rPr>
              <w:t>Is the course being taught in a district where parents or community members are unfamiliar with the field?</w:t>
            </w:r>
          </w:p>
          <w:p w14:paraId="4E4CBD62" w14:textId="23051A9C" w:rsidR="002755B5" w:rsidRPr="00281952" w:rsidRDefault="002755B5" w:rsidP="002755B5">
            <w:pPr>
              <w:pStyle w:val="ListParagraph"/>
              <w:numPr>
                <w:ilvl w:val="0"/>
                <w:numId w:val="15"/>
              </w:numPr>
              <w:rPr>
                <w:rFonts w:eastAsia="Arial"/>
                <w:sz w:val="24"/>
                <w:szCs w:val="24"/>
              </w:rPr>
            </w:pPr>
            <w:r w:rsidRPr="00281952">
              <w:rPr>
                <w:rFonts w:eastAsia="Arial"/>
                <w:sz w:val="24"/>
                <w:szCs w:val="24"/>
              </w:rPr>
              <w:t>Is the course being taught in a school with a widening opportunity gap?</w:t>
            </w:r>
          </w:p>
          <w:p w14:paraId="5537E83C" w14:textId="77777777" w:rsidR="002755B5" w:rsidRPr="00281952" w:rsidRDefault="002755B5" w:rsidP="002755B5">
            <w:pPr>
              <w:pStyle w:val="ListParagraph"/>
              <w:numPr>
                <w:ilvl w:val="0"/>
                <w:numId w:val="15"/>
              </w:numPr>
              <w:rPr>
                <w:rFonts w:eastAsia="Arial"/>
                <w:sz w:val="24"/>
                <w:szCs w:val="24"/>
              </w:rPr>
            </w:pPr>
            <w:r w:rsidRPr="00281952">
              <w:rPr>
                <w:rFonts w:eastAsia="Arial"/>
                <w:sz w:val="24"/>
                <w:szCs w:val="24"/>
              </w:rPr>
              <w:t>How comfortable and/or experienced are students with explicitly discussing race and ethnicity?</w:t>
            </w:r>
          </w:p>
          <w:p w14:paraId="6E07DDFB" w14:textId="15DA8ADF" w:rsidR="002755B5" w:rsidRPr="00281952" w:rsidRDefault="002755B5" w:rsidP="002755B5">
            <w:pPr>
              <w:pStyle w:val="ListParagraph"/>
              <w:numPr>
                <w:ilvl w:val="0"/>
                <w:numId w:val="15"/>
              </w:numPr>
              <w:rPr>
                <w:rFonts w:eastAsia="Arial"/>
                <w:sz w:val="24"/>
                <w:szCs w:val="24"/>
              </w:rPr>
            </w:pPr>
            <w:r w:rsidRPr="00281952">
              <w:rPr>
                <w:rFonts w:eastAsia="Arial"/>
                <w:sz w:val="24"/>
                <w:szCs w:val="24"/>
              </w:rPr>
              <w:t>Is the course being taught during a moment where racial tensions at the local and national level are beginning to impact students?</w:t>
            </w:r>
          </w:p>
          <w:p w14:paraId="3C5512C3" w14:textId="10E72714" w:rsidR="002755B5" w:rsidRDefault="002755B5" w:rsidP="002755B5">
            <w:pPr>
              <w:rPr>
                <w:rFonts w:eastAsia="Arial"/>
                <w:sz w:val="24"/>
                <w:szCs w:val="24"/>
              </w:rPr>
            </w:pPr>
            <w:r w:rsidRPr="00281952">
              <w:rPr>
                <w:rFonts w:eastAsia="Arial"/>
                <w:sz w:val="24"/>
                <w:szCs w:val="24"/>
              </w:rPr>
              <w:t>These are just a few of the contextual factors that ethnic studies educators must consider as they develop their pedagogical practice.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D9F14" w14:textId="0B88D071" w:rsidR="002755B5" w:rsidRPr="00EC7C51" w:rsidRDefault="002755B5" w:rsidP="002755B5">
            <w:pPr>
              <w:spacing w:line="259" w:lineRule="auto"/>
            </w:pPr>
            <w:r w:rsidRPr="0FF37F66">
              <w:rPr>
                <w:rFonts w:eastAsia="Arial"/>
                <w:b/>
                <w:bCs/>
                <w:sz w:val="24"/>
                <w:szCs w:val="24"/>
              </w:rPr>
              <w:t>CDE Recommends</w:t>
            </w:r>
          </w:p>
        </w:tc>
      </w:tr>
      <w:tr w:rsidR="002755B5" w14:paraId="63013FD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9484" w14:textId="3253BE73" w:rsidR="002755B5" w:rsidRDefault="002755B5" w:rsidP="002755B5">
            <w:pPr>
              <w:jc w:val="center"/>
              <w:rPr>
                <w:rFonts w:eastAsia="Arial"/>
                <w:sz w:val="24"/>
                <w:szCs w:val="24"/>
              </w:rPr>
            </w:pPr>
            <w:r w:rsidRPr="173C5ABE">
              <w:rPr>
                <w:rFonts w:eastAsia="Arial"/>
                <w:sz w:val="24"/>
                <w:szCs w:val="24"/>
              </w:rPr>
              <w:t>100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F6160" w14:textId="0530C971"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7560C" w14:textId="292AD14F" w:rsidR="002755B5" w:rsidRDefault="002755B5" w:rsidP="002755B5">
            <w:pPr>
              <w:rPr>
                <w:rFonts w:eastAsia="Arial"/>
                <w:sz w:val="24"/>
                <w:szCs w:val="24"/>
              </w:rPr>
            </w:pPr>
            <w:r>
              <w:rPr>
                <w:rFonts w:eastAsia="Arial"/>
                <w:sz w:val="24"/>
                <w:szCs w:val="24"/>
              </w:rPr>
              <w:t>Chapter 3, page 7, lines 144–147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CF0B6" w14:textId="0249B6A6" w:rsidR="002755B5" w:rsidRDefault="002755B5" w:rsidP="002755B5">
            <w:pPr>
              <w:rPr>
                <w:rFonts w:eastAsia="Arial"/>
                <w:sz w:val="24"/>
                <w:szCs w:val="24"/>
              </w:rPr>
            </w:pPr>
            <w:r>
              <w:rPr>
                <w:rFonts w:eastAsia="Arial"/>
                <w:sz w:val="24"/>
                <w:szCs w:val="24"/>
              </w:rPr>
              <w:t>Change to, “</w:t>
            </w:r>
            <w:r w:rsidRPr="00163BFB">
              <w:rPr>
                <w:rFonts w:eastAsia="Arial"/>
                <w:sz w:val="24"/>
                <w:szCs w:val="24"/>
              </w:rPr>
              <w:t xml:space="preserve">A critical part of the context of ethnic studies is </w:t>
            </w:r>
            <w:r>
              <w:rPr>
                <w:rFonts w:eastAsia="Arial"/>
                <w:sz w:val="24"/>
                <w:szCs w:val="24"/>
              </w:rPr>
              <w:t>being aware of and anticipating for w</w:t>
            </w:r>
            <w:r w:rsidRPr="00163BFB">
              <w:rPr>
                <w:rFonts w:eastAsia="Arial"/>
                <w:sz w:val="24"/>
                <w:szCs w:val="24"/>
              </w:rPr>
              <w:t xml:space="preserve">hen </w:t>
            </w:r>
            <w:r>
              <w:rPr>
                <w:rFonts w:eastAsia="Arial"/>
                <w:sz w:val="24"/>
                <w:szCs w:val="24"/>
              </w:rPr>
              <w:t>negative</w:t>
            </w:r>
            <w:r w:rsidRPr="00163BFB">
              <w:rPr>
                <w:rFonts w:eastAsia="Arial"/>
                <w:sz w:val="24"/>
                <w:szCs w:val="24"/>
              </w:rPr>
              <w:t xml:space="preserve"> emotions and/or traumas arise from students in dealing with potentially difficult content or materials–having training with this and resources of further support (including school site counselors when needed), is key.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B6012" w14:textId="62A98210" w:rsidR="002755B5" w:rsidRPr="00EC7C51" w:rsidRDefault="002755B5" w:rsidP="002755B5">
            <w:pPr>
              <w:rPr>
                <w:rFonts w:eastAsia="Arial"/>
                <w:b/>
                <w:bCs/>
                <w:sz w:val="24"/>
                <w:szCs w:val="24"/>
              </w:rPr>
            </w:pPr>
            <w:r w:rsidRPr="0FF37F66">
              <w:rPr>
                <w:rFonts w:eastAsia="Arial"/>
                <w:b/>
                <w:bCs/>
                <w:sz w:val="24"/>
                <w:szCs w:val="24"/>
              </w:rPr>
              <w:t>CDE Recommends</w:t>
            </w:r>
          </w:p>
        </w:tc>
      </w:tr>
      <w:tr w:rsidR="002755B5" w14:paraId="50B9726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CA9AF" w14:textId="51BE116D" w:rsidR="002755B5" w:rsidRDefault="002755B5" w:rsidP="002755B5">
            <w:pPr>
              <w:jc w:val="center"/>
              <w:rPr>
                <w:rFonts w:eastAsia="Arial"/>
                <w:sz w:val="24"/>
                <w:szCs w:val="24"/>
              </w:rPr>
            </w:pPr>
            <w:r w:rsidRPr="173C5ABE">
              <w:rPr>
                <w:rFonts w:eastAsia="Arial"/>
                <w:sz w:val="24"/>
                <w:szCs w:val="24"/>
              </w:rPr>
              <w:t>101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A0A6" w14:textId="027BF536"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DE6BC" w14:textId="7A781090" w:rsidR="002755B5" w:rsidRDefault="002755B5" w:rsidP="002755B5">
            <w:pPr>
              <w:rPr>
                <w:rFonts w:eastAsia="Arial"/>
                <w:sz w:val="24"/>
                <w:szCs w:val="24"/>
              </w:rPr>
            </w:pPr>
            <w:r>
              <w:rPr>
                <w:rFonts w:eastAsia="Arial"/>
                <w:sz w:val="24"/>
                <w:szCs w:val="24"/>
              </w:rPr>
              <w:t>Chapter 3, page 8, lines 165–166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97975" w14:textId="7A037D18" w:rsidR="002755B5" w:rsidRDefault="002755B5" w:rsidP="002755B5">
            <w:pPr>
              <w:rPr>
                <w:rFonts w:eastAsia="Arial"/>
                <w:sz w:val="24"/>
                <w:szCs w:val="24"/>
              </w:rPr>
            </w:pPr>
            <w:r>
              <w:rPr>
                <w:rFonts w:eastAsia="Arial"/>
                <w:sz w:val="24"/>
                <w:szCs w:val="24"/>
              </w:rPr>
              <w:t>Change to, “</w:t>
            </w:r>
            <w:r w:rsidRPr="00D06B3B">
              <w:rPr>
                <w:rFonts w:eastAsia="Arial"/>
                <w:sz w:val="24"/>
                <w:szCs w:val="24"/>
              </w:rPr>
              <w:t xml:space="preserve">This approach of ensuring that students critically </w:t>
            </w:r>
            <w:r>
              <w:rPr>
                <w:rFonts w:eastAsia="Arial"/>
                <w:sz w:val="24"/>
                <w:szCs w:val="24"/>
              </w:rPr>
              <w:t>investigate and interrogate c</w:t>
            </w:r>
            <w:r w:rsidRPr="00D06B3B">
              <w:rPr>
                <w:rFonts w:eastAsia="Arial"/>
                <w:sz w:val="24"/>
                <w:szCs w:val="24"/>
              </w:rPr>
              <w:t>ontent is paramount to the ethnic studies course.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5826E" w14:textId="3EDC4B70" w:rsidR="002755B5" w:rsidRPr="00EC7C51" w:rsidRDefault="002755B5" w:rsidP="002755B5">
            <w:pPr>
              <w:rPr>
                <w:rFonts w:eastAsia="Arial"/>
                <w:sz w:val="24"/>
                <w:szCs w:val="24"/>
              </w:rPr>
            </w:pPr>
            <w:r>
              <w:rPr>
                <w:rFonts w:eastAsia="Arial"/>
                <w:sz w:val="24"/>
                <w:szCs w:val="24"/>
              </w:rPr>
              <w:t>[intentionally blank]</w:t>
            </w:r>
          </w:p>
        </w:tc>
      </w:tr>
      <w:tr w:rsidR="002755B5" w14:paraId="4B6FCB2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DCE29" w14:textId="03AF5FAA" w:rsidR="002755B5" w:rsidRDefault="002755B5" w:rsidP="002755B5">
            <w:pPr>
              <w:jc w:val="center"/>
              <w:rPr>
                <w:rFonts w:eastAsia="Arial"/>
                <w:sz w:val="24"/>
                <w:szCs w:val="24"/>
              </w:rPr>
            </w:pPr>
            <w:r w:rsidRPr="173C5ABE">
              <w:rPr>
                <w:rFonts w:eastAsia="Arial"/>
                <w:sz w:val="24"/>
                <w:szCs w:val="24"/>
              </w:rPr>
              <w:lastRenderedPageBreak/>
              <w:t>102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B232" w14:textId="473A05D2"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2DD97" w14:textId="517B5334" w:rsidR="002755B5" w:rsidRDefault="002755B5" w:rsidP="002755B5">
            <w:pPr>
              <w:rPr>
                <w:rFonts w:eastAsia="Arial"/>
                <w:sz w:val="24"/>
                <w:szCs w:val="24"/>
              </w:rPr>
            </w:pPr>
            <w:r>
              <w:rPr>
                <w:rFonts w:eastAsia="Arial"/>
                <w:sz w:val="24"/>
                <w:szCs w:val="24"/>
              </w:rPr>
              <w:t>Chapter 3, page 8, lines 171–176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BB0E3" w14:textId="533E4573" w:rsidR="002755B5" w:rsidRDefault="002755B5" w:rsidP="002755B5">
            <w:pPr>
              <w:rPr>
                <w:rFonts w:eastAsia="Arial"/>
                <w:sz w:val="24"/>
                <w:szCs w:val="24"/>
              </w:rPr>
            </w:pPr>
            <w:r>
              <w:rPr>
                <w:rFonts w:eastAsia="Arial"/>
                <w:sz w:val="24"/>
                <w:szCs w:val="24"/>
              </w:rPr>
              <w:t>Change to, “</w:t>
            </w:r>
            <w:r w:rsidRPr="00D06B3B">
              <w:rPr>
                <w:rFonts w:eastAsia="Arial"/>
                <w:sz w:val="24"/>
                <w:szCs w:val="24"/>
              </w:rPr>
              <w:t>This approach encourages the use of lessons grounded in research and academic content. Getting students to engage primary sources, develop youth-participatory action research (Youth-led Participatory Action Research (YPAR) projects, or create service-learning projects are just a few examples of how an inquiry-based approach encourages students to become</w:t>
            </w:r>
            <w:r>
              <w:rPr>
                <w:rFonts w:eastAsia="Arial"/>
                <w:sz w:val="24"/>
                <w:szCs w:val="24"/>
              </w:rPr>
              <w:t xml:space="preserve"> engaged</w:t>
            </w:r>
            <w:r w:rsidRPr="00D06B3B">
              <w:rPr>
                <w:rFonts w:eastAsia="Arial"/>
                <w:sz w:val="24"/>
                <w:szCs w:val="24"/>
              </w:rPr>
              <w:t xml:space="preserve"> actors within the learning process.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DD5CB" w14:textId="646CD682" w:rsidR="002755B5" w:rsidRPr="00EC7C51" w:rsidRDefault="002755B5" w:rsidP="002755B5">
            <w:pPr>
              <w:rPr>
                <w:rFonts w:eastAsia="Arial"/>
                <w:sz w:val="24"/>
                <w:szCs w:val="24"/>
              </w:rPr>
            </w:pPr>
            <w:r>
              <w:rPr>
                <w:rFonts w:eastAsia="Arial"/>
                <w:sz w:val="24"/>
                <w:szCs w:val="24"/>
              </w:rPr>
              <w:t>[intentionally blank]</w:t>
            </w:r>
          </w:p>
        </w:tc>
      </w:tr>
      <w:tr w:rsidR="002755B5" w14:paraId="5761AF4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F953E" w14:textId="79F5A0CC" w:rsidR="002755B5" w:rsidRDefault="002755B5" w:rsidP="002755B5">
            <w:pPr>
              <w:jc w:val="center"/>
              <w:rPr>
                <w:rFonts w:eastAsia="Arial"/>
                <w:sz w:val="24"/>
                <w:szCs w:val="24"/>
              </w:rPr>
            </w:pPr>
            <w:r w:rsidRPr="173C5ABE">
              <w:rPr>
                <w:rFonts w:eastAsia="Arial"/>
                <w:sz w:val="24"/>
                <w:szCs w:val="24"/>
              </w:rPr>
              <w:t>103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D35A0" w14:textId="758A5979"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F2D9F" w14:textId="76F8C122" w:rsidR="002755B5" w:rsidRDefault="002755B5" w:rsidP="002755B5">
            <w:pPr>
              <w:rPr>
                <w:rFonts w:eastAsia="Arial"/>
                <w:sz w:val="24"/>
                <w:szCs w:val="24"/>
              </w:rPr>
            </w:pPr>
            <w:r>
              <w:rPr>
                <w:rFonts w:eastAsia="Arial"/>
                <w:sz w:val="24"/>
                <w:szCs w:val="24"/>
              </w:rPr>
              <w:t>Chapter 3, page 8, lines 178–180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5CEDA" w14:textId="09A3A902" w:rsidR="002755B5" w:rsidRDefault="002755B5" w:rsidP="002755B5">
            <w:pPr>
              <w:rPr>
                <w:rFonts w:eastAsia="Arial"/>
                <w:sz w:val="24"/>
                <w:szCs w:val="24"/>
              </w:rPr>
            </w:pPr>
            <w:r>
              <w:rPr>
                <w:rFonts w:eastAsia="Arial"/>
                <w:sz w:val="24"/>
                <w:szCs w:val="24"/>
              </w:rPr>
              <w:t>Change to, “</w:t>
            </w:r>
            <w:r w:rsidRPr="00D06B3B">
              <w:rPr>
                <w:rFonts w:eastAsia="Arial"/>
                <w:sz w:val="24"/>
                <w:szCs w:val="24"/>
              </w:rPr>
              <w:t xml:space="preserve">Ethnic studies educators democratize their classrooms by creating a learning environment where both students and teachers are equal active participants in co-constructing </w:t>
            </w:r>
            <w:r>
              <w:rPr>
                <w:rFonts w:eastAsia="Arial"/>
                <w:sz w:val="24"/>
                <w:szCs w:val="24"/>
              </w:rPr>
              <w:t xml:space="preserve">and applying </w:t>
            </w:r>
            <w:r w:rsidRPr="00D06B3B">
              <w:rPr>
                <w:rFonts w:eastAsia="Arial"/>
                <w:sz w:val="24"/>
                <w:szCs w:val="24"/>
              </w:rPr>
              <w:t>knowledge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D73D7" w14:textId="3E6E2340" w:rsidR="002755B5" w:rsidRPr="00EC7C51" w:rsidRDefault="002755B5" w:rsidP="002755B5">
            <w:pPr>
              <w:rPr>
                <w:rFonts w:eastAsia="Arial"/>
                <w:sz w:val="24"/>
                <w:szCs w:val="24"/>
              </w:rPr>
            </w:pPr>
            <w:r>
              <w:rPr>
                <w:rFonts w:eastAsia="Arial"/>
                <w:sz w:val="24"/>
                <w:szCs w:val="24"/>
              </w:rPr>
              <w:t>[intentionally blank]</w:t>
            </w:r>
          </w:p>
        </w:tc>
      </w:tr>
      <w:tr w:rsidR="002755B5" w14:paraId="50D3BB2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3C505" w14:textId="5F269A1C" w:rsidR="002755B5" w:rsidRDefault="002755B5" w:rsidP="002755B5">
            <w:pPr>
              <w:jc w:val="center"/>
              <w:rPr>
                <w:rFonts w:eastAsia="Arial"/>
                <w:sz w:val="24"/>
                <w:szCs w:val="24"/>
              </w:rPr>
            </w:pPr>
            <w:r w:rsidRPr="173C5ABE">
              <w:rPr>
                <w:rFonts w:eastAsia="Arial"/>
                <w:sz w:val="24"/>
                <w:szCs w:val="24"/>
              </w:rPr>
              <w:t>104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9F54E" w14:textId="68EE5B2A"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49CC8" w14:textId="2FF766EA" w:rsidR="002755B5" w:rsidRDefault="002755B5" w:rsidP="002755B5">
            <w:pPr>
              <w:rPr>
                <w:rFonts w:eastAsia="Arial"/>
                <w:sz w:val="24"/>
                <w:szCs w:val="24"/>
              </w:rPr>
            </w:pPr>
            <w:r>
              <w:rPr>
                <w:rFonts w:eastAsia="Arial"/>
                <w:sz w:val="24"/>
                <w:szCs w:val="24"/>
              </w:rPr>
              <w:t>Chapter 3, page 8, lines 183–185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F90A1" w14:textId="659C99DA" w:rsidR="002755B5" w:rsidRDefault="002755B5" w:rsidP="002755B5">
            <w:pPr>
              <w:rPr>
                <w:rFonts w:eastAsia="Arial"/>
                <w:sz w:val="24"/>
                <w:szCs w:val="24"/>
              </w:rPr>
            </w:pPr>
            <w:r>
              <w:rPr>
                <w:rFonts w:eastAsia="Arial"/>
                <w:sz w:val="24"/>
                <w:szCs w:val="24"/>
              </w:rPr>
              <w:t>Change to, “</w:t>
            </w:r>
            <w:r w:rsidRPr="00D06B3B">
              <w:rPr>
                <w:rFonts w:eastAsia="Arial"/>
                <w:sz w:val="24"/>
                <w:szCs w:val="24"/>
              </w:rPr>
              <w:t xml:space="preserve">This approach to ethnic studies teaching is also echoed in the California </w:t>
            </w:r>
            <w:r w:rsidRPr="00D06B3B">
              <w:rPr>
                <w:rFonts w:eastAsia="Arial"/>
                <w:i/>
                <w:iCs/>
                <w:sz w:val="24"/>
                <w:szCs w:val="24"/>
              </w:rPr>
              <w:t xml:space="preserve">History–Social Science Framework’s </w:t>
            </w:r>
            <w:r w:rsidRPr="00D06B3B">
              <w:rPr>
                <w:rFonts w:eastAsia="Arial"/>
                <w:sz w:val="24"/>
                <w:szCs w:val="24"/>
              </w:rPr>
              <w:t>underscoring one of the “four important instructional shifts</w:t>
            </w:r>
            <w:r>
              <w:rPr>
                <w:rFonts w:eastAsia="Arial"/>
                <w:sz w:val="24"/>
                <w:szCs w:val="24"/>
              </w:rPr>
              <w:t xml:space="preserve"> – citizenship, </w:t>
            </w:r>
            <w:r w:rsidRPr="00D06B3B">
              <w:rPr>
                <w:rFonts w:eastAsia="Arial"/>
                <w:sz w:val="24"/>
                <w:szCs w:val="24"/>
              </w:rPr>
              <w:t>which is needed to prepare all members of American society, regardless of</w:t>
            </w:r>
            <w:r>
              <w:rPr>
                <w:rFonts w:eastAsia="Arial"/>
                <w:sz w:val="24"/>
                <w:szCs w:val="24"/>
              </w:rPr>
              <w:t xml:space="preserve"> </w:t>
            </w:r>
            <w:r w:rsidRPr="00D06B3B">
              <w:rPr>
                <w:rFonts w:eastAsia="Arial"/>
                <w:sz w:val="24"/>
                <w:szCs w:val="24"/>
              </w:rPr>
              <w:t>citizenship status, to become civically engaged in our democratic society.”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C4083" w14:textId="76DBDE42" w:rsidR="002755B5" w:rsidRPr="00EC7C51"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005FE66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043CA" w14:textId="66F30281" w:rsidR="002755B5" w:rsidRDefault="002755B5" w:rsidP="002755B5">
            <w:pPr>
              <w:jc w:val="center"/>
              <w:rPr>
                <w:rFonts w:eastAsia="Arial"/>
                <w:sz w:val="24"/>
                <w:szCs w:val="24"/>
              </w:rPr>
            </w:pPr>
            <w:r w:rsidRPr="173C5ABE">
              <w:rPr>
                <w:rFonts w:eastAsia="Arial"/>
                <w:sz w:val="24"/>
                <w:szCs w:val="24"/>
              </w:rPr>
              <w:t>105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56E21" w14:textId="08C1E958"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EC859" w14:textId="02C74408" w:rsidR="002755B5" w:rsidRDefault="002755B5" w:rsidP="002755B5">
            <w:pPr>
              <w:rPr>
                <w:rFonts w:eastAsia="Arial"/>
                <w:sz w:val="24"/>
                <w:szCs w:val="24"/>
              </w:rPr>
            </w:pPr>
            <w:r>
              <w:rPr>
                <w:rFonts w:eastAsia="Arial"/>
                <w:sz w:val="24"/>
                <w:szCs w:val="24"/>
              </w:rPr>
              <w:t>Chapter 3, page 8, lines 185–189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8C870" w14:textId="338A5D1E" w:rsidR="002755B5" w:rsidRDefault="002755B5" w:rsidP="002755B5">
            <w:pPr>
              <w:rPr>
                <w:rFonts w:eastAsia="Arial"/>
                <w:sz w:val="24"/>
                <w:szCs w:val="24"/>
              </w:rPr>
            </w:pPr>
            <w:r>
              <w:rPr>
                <w:rFonts w:eastAsia="Arial"/>
                <w:sz w:val="24"/>
                <w:szCs w:val="24"/>
              </w:rPr>
              <w:t>Change to, “</w:t>
            </w:r>
            <w:r w:rsidRPr="00D06B3B">
              <w:rPr>
                <w:rFonts w:eastAsia="Arial"/>
                <w:sz w:val="24"/>
                <w:szCs w:val="24"/>
              </w:rPr>
              <w:t xml:space="preserve">Having students research a challenge facing their community, engage with local elected officials, advocates, and community members, structured debate, simulations of government, or service learning, are all </w:t>
            </w:r>
            <w:r>
              <w:rPr>
                <w:rFonts w:eastAsia="Arial"/>
                <w:sz w:val="24"/>
                <w:szCs w:val="24"/>
              </w:rPr>
              <w:t>civic</w:t>
            </w:r>
            <w:r w:rsidRPr="00D06B3B">
              <w:rPr>
                <w:rFonts w:eastAsia="Arial"/>
                <w:sz w:val="24"/>
                <w:szCs w:val="24"/>
              </w:rPr>
              <w:t>-oriented skills that are best developed in a classroom where students are able to exercise their agency.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E3CD0" w14:textId="386D6A9B" w:rsidR="002755B5" w:rsidRPr="00EC7C51" w:rsidRDefault="002755B5" w:rsidP="002755B5">
            <w:pPr>
              <w:rPr>
                <w:rFonts w:eastAsia="Arial"/>
                <w:sz w:val="24"/>
                <w:szCs w:val="24"/>
              </w:rPr>
            </w:pPr>
            <w:r>
              <w:rPr>
                <w:rFonts w:eastAsia="Arial"/>
                <w:sz w:val="24"/>
                <w:szCs w:val="24"/>
              </w:rPr>
              <w:t>[intentionally blank]</w:t>
            </w:r>
          </w:p>
        </w:tc>
      </w:tr>
      <w:tr w:rsidR="002755B5" w14:paraId="4B45C92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31450" w14:textId="13B40301" w:rsidR="002755B5" w:rsidRDefault="002755B5" w:rsidP="002755B5">
            <w:pPr>
              <w:jc w:val="center"/>
              <w:rPr>
                <w:rFonts w:eastAsia="Arial"/>
                <w:sz w:val="24"/>
                <w:szCs w:val="24"/>
              </w:rPr>
            </w:pPr>
            <w:r w:rsidRPr="173C5ABE">
              <w:rPr>
                <w:rFonts w:eastAsia="Arial"/>
                <w:sz w:val="24"/>
                <w:szCs w:val="24"/>
              </w:rPr>
              <w:lastRenderedPageBreak/>
              <w:t>106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F1E5A" w14:textId="2C510584"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C1BA3" w14:textId="089B0045" w:rsidR="002755B5" w:rsidRDefault="002755B5" w:rsidP="002755B5">
            <w:pPr>
              <w:rPr>
                <w:rFonts w:eastAsia="Arial"/>
                <w:sz w:val="24"/>
                <w:szCs w:val="24"/>
              </w:rPr>
            </w:pPr>
            <w:r>
              <w:rPr>
                <w:rFonts w:eastAsia="Arial"/>
                <w:sz w:val="24"/>
                <w:szCs w:val="24"/>
              </w:rPr>
              <w:t>Chapter 3, page 9, lines 193–197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D3E38" w14:textId="420C66D4" w:rsidR="002755B5" w:rsidRDefault="002755B5" w:rsidP="002755B5">
            <w:pPr>
              <w:rPr>
                <w:rFonts w:eastAsia="Arial"/>
                <w:sz w:val="24"/>
                <w:szCs w:val="24"/>
              </w:rPr>
            </w:pPr>
            <w:r>
              <w:rPr>
                <w:rFonts w:eastAsia="Arial"/>
                <w:sz w:val="24"/>
                <w:szCs w:val="24"/>
              </w:rPr>
              <w:t>Change to, “E</w:t>
            </w:r>
            <w:r w:rsidRPr="00D06B3B">
              <w:rPr>
                <w:rFonts w:eastAsia="Arial"/>
                <w:sz w:val="24"/>
                <w:szCs w:val="24"/>
              </w:rPr>
              <w:t xml:space="preserve">thnic studies courses </w:t>
            </w:r>
            <w:r>
              <w:rPr>
                <w:rFonts w:eastAsia="Arial"/>
                <w:sz w:val="24"/>
                <w:szCs w:val="24"/>
              </w:rPr>
              <w:t>should</w:t>
            </w:r>
            <w:r w:rsidRPr="00D06B3B">
              <w:rPr>
                <w:rFonts w:eastAsia="Arial"/>
                <w:sz w:val="24"/>
                <w:szCs w:val="24"/>
              </w:rPr>
              <w:t xml:space="preserve"> include a </w:t>
            </w:r>
            <w:r>
              <w:rPr>
                <w:rFonts w:eastAsia="Arial"/>
                <w:sz w:val="24"/>
                <w:szCs w:val="24"/>
              </w:rPr>
              <w:t xml:space="preserve">civic or </w:t>
            </w:r>
            <w:r w:rsidRPr="00D06B3B">
              <w:rPr>
                <w:rFonts w:eastAsia="Arial"/>
                <w:sz w:val="24"/>
                <w:szCs w:val="24"/>
              </w:rPr>
              <w:t>community engagement project that allows for students to use their knowledge and voice to affect social transformation in their community. Teachers can utilize programs (e.g., YPAR, Constitutional</w:t>
            </w:r>
            <w:r>
              <w:rPr>
                <w:rFonts w:eastAsia="Arial"/>
                <w:sz w:val="24"/>
                <w:szCs w:val="24"/>
              </w:rPr>
              <w:t xml:space="preserve"> </w:t>
            </w:r>
            <w:r w:rsidRPr="00D06B3B">
              <w:rPr>
                <w:rFonts w:eastAsia="Arial"/>
                <w:sz w:val="24"/>
                <w:szCs w:val="24"/>
              </w:rPr>
              <w:t>Rights Foundation’s Civic Action Project, Center for Civic Education’s Project Citizen, California</w:t>
            </w:r>
            <w:r>
              <w:rPr>
                <w:rFonts w:eastAsia="Arial"/>
                <w:sz w:val="24"/>
                <w:szCs w:val="24"/>
              </w:rPr>
              <w:t xml:space="preserve"> </w:t>
            </w:r>
            <w:r w:rsidRPr="00D06B3B">
              <w:rPr>
                <w:rFonts w:eastAsia="Arial"/>
                <w:sz w:val="24"/>
                <w:szCs w:val="24"/>
              </w:rPr>
              <w:t>Democracy School Project, Mikva Challenge Action Civics, Generation Citizen, Integrated</w:t>
            </w:r>
            <w:r>
              <w:rPr>
                <w:rFonts w:eastAsia="Arial"/>
                <w:sz w:val="24"/>
                <w:szCs w:val="24"/>
              </w:rPr>
              <w:t xml:space="preserve"> </w:t>
            </w:r>
            <w:r w:rsidRPr="00D06B3B">
              <w:rPr>
                <w:rFonts w:eastAsia="Arial"/>
                <w:sz w:val="24"/>
                <w:szCs w:val="24"/>
              </w:rPr>
              <w:t>Action Civics Model, Literacy &amp; The Law and other programs on CDE’s website for Resources</w:t>
            </w:r>
            <w:r>
              <w:rPr>
                <w:rFonts w:eastAsia="Arial"/>
                <w:sz w:val="24"/>
                <w:szCs w:val="24"/>
              </w:rPr>
              <w:t xml:space="preserve"> </w:t>
            </w:r>
            <w:r w:rsidRPr="00D06B3B">
              <w:rPr>
                <w:rFonts w:eastAsia="Arial"/>
                <w:sz w:val="24"/>
                <w:szCs w:val="24"/>
              </w:rPr>
              <w:t>for Civic Engagement - https://www.cde.ca.gov/pd/ca/hs/civicengprojects.asp) that assist</w:t>
            </w:r>
            <w:r>
              <w:rPr>
                <w:rFonts w:eastAsia="Arial"/>
                <w:sz w:val="24"/>
                <w:szCs w:val="24"/>
              </w:rPr>
              <w:t xml:space="preserve"> </w:t>
            </w:r>
            <w:r w:rsidRPr="00D06B3B">
              <w:rPr>
                <w:rFonts w:eastAsia="Arial"/>
                <w:sz w:val="24"/>
                <w:szCs w:val="24"/>
              </w:rPr>
              <w:t>students in collecting data, identifying issues, root causes and implementing a plan to better</w:t>
            </w:r>
            <w:r>
              <w:rPr>
                <w:rFonts w:eastAsia="Arial"/>
                <w:sz w:val="24"/>
                <w:szCs w:val="24"/>
              </w:rPr>
              <w:t xml:space="preserve"> </w:t>
            </w:r>
            <w:r w:rsidRPr="00D06B3B">
              <w:rPr>
                <w:rFonts w:eastAsia="Arial"/>
                <w:sz w:val="24"/>
                <w:szCs w:val="24"/>
              </w:rPr>
              <w:t>their environment by working with policymakers at all levels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8A385" w14:textId="087B9975" w:rsidR="002755B5" w:rsidRPr="00EC7C51" w:rsidRDefault="002755B5" w:rsidP="002755B5">
            <w:pPr>
              <w:rPr>
                <w:rFonts w:eastAsia="Arial"/>
                <w:sz w:val="24"/>
                <w:szCs w:val="24"/>
              </w:rPr>
            </w:pPr>
            <w:r>
              <w:rPr>
                <w:rFonts w:eastAsia="Arial"/>
                <w:sz w:val="24"/>
                <w:szCs w:val="24"/>
              </w:rPr>
              <w:t>[intentionally blank]</w:t>
            </w:r>
          </w:p>
        </w:tc>
      </w:tr>
      <w:tr w:rsidR="002755B5" w14:paraId="26D962F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2616C" w14:textId="7BE405AA" w:rsidR="002755B5" w:rsidRDefault="002755B5" w:rsidP="002755B5">
            <w:pPr>
              <w:jc w:val="center"/>
              <w:rPr>
                <w:rFonts w:eastAsia="Arial"/>
                <w:sz w:val="24"/>
                <w:szCs w:val="24"/>
              </w:rPr>
            </w:pPr>
            <w:r w:rsidRPr="173C5ABE">
              <w:rPr>
                <w:rFonts w:eastAsia="Arial"/>
                <w:sz w:val="24"/>
                <w:szCs w:val="24"/>
              </w:rPr>
              <w:t>107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04CF7" w14:textId="5D53D094"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58CAD" w14:textId="0D84559F" w:rsidR="002755B5" w:rsidRDefault="002755B5" w:rsidP="002755B5">
            <w:pPr>
              <w:rPr>
                <w:rFonts w:eastAsia="Arial"/>
                <w:sz w:val="24"/>
                <w:szCs w:val="24"/>
              </w:rPr>
            </w:pPr>
            <w:r>
              <w:rPr>
                <w:rFonts w:eastAsia="Arial"/>
                <w:sz w:val="24"/>
                <w:szCs w:val="24"/>
              </w:rPr>
              <w:t>Chapter 3, page 9, lines 197–200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2A6E3" w14:textId="1671CEF3" w:rsidR="002755B5" w:rsidRDefault="002755B5" w:rsidP="002755B5">
            <w:pPr>
              <w:rPr>
                <w:rFonts w:eastAsia="Arial"/>
                <w:sz w:val="24"/>
                <w:szCs w:val="24"/>
              </w:rPr>
            </w:pPr>
            <w:r>
              <w:rPr>
                <w:rFonts w:eastAsia="Arial"/>
                <w:sz w:val="24"/>
                <w:szCs w:val="24"/>
              </w:rPr>
              <w:t>Change to, “</w:t>
            </w:r>
            <w:r w:rsidRPr="00043847">
              <w:rPr>
                <w:rFonts w:eastAsia="Arial"/>
                <w:sz w:val="24"/>
                <w:szCs w:val="24"/>
              </w:rPr>
              <w:t>For example, if students decide they want to advocate for increasing the number of polling places within historically underrepresented communities in their city, they can research and debate the issue to surface the pros and cons of the idea, and then plan a meeting with their county registrar of voters to advocate for the change.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9045F" w14:textId="08BADB53" w:rsidR="002755B5" w:rsidRPr="00EC7C51" w:rsidRDefault="002755B5" w:rsidP="002755B5">
            <w:pPr>
              <w:rPr>
                <w:rFonts w:eastAsia="Arial"/>
                <w:sz w:val="24"/>
                <w:szCs w:val="24"/>
              </w:rPr>
            </w:pPr>
            <w:r>
              <w:rPr>
                <w:rFonts w:eastAsia="Arial"/>
                <w:sz w:val="24"/>
                <w:szCs w:val="24"/>
              </w:rPr>
              <w:t>[intentionally blank]</w:t>
            </w:r>
          </w:p>
        </w:tc>
      </w:tr>
      <w:tr w:rsidR="002755B5" w14:paraId="019F971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E1D59" w14:textId="75BA55D2" w:rsidR="002755B5" w:rsidRDefault="002755B5" w:rsidP="002755B5">
            <w:pPr>
              <w:jc w:val="center"/>
              <w:rPr>
                <w:rFonts w:eastAsia="Arial"/>
                <w:sz w:val="24"/>
                <w:szCs w:val="24"/>
              </w:rPr>
            </w:pPr>
            <w:r w:rsidRPr="173C5ABE">
              <w:rPr>
                <w:rFonts w:eastAsia="Arial"/>
                <w:sz w:val="24"/>
                <w:szCs w:val="24"/>
              </w:rPr>
              <w:t>108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88F70" w14:textId="752205A6"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386B1" w14:textId="1EF8733B" w:rsidR="002755B5" w:rsidRDefault="002755B5" w:rsidP="002755B5">
            <w:pPr>
              <w:rPr>
                <w:rFonts w:eastAsia="Arial"/>
                <w:sz w:val="24"/>
                <w:szCs w:val="24"/>
              </w:rPr>
            </w:pPr>
            <w:r>
              <w:rPr>
                <w:rFonts w:eastAsia="Arial"/>
                <w:sz w:val="24"/>
                <w:szCs w:val="24"/>
              </w:rPr>
              <w:t>Chapter 3, page 9, lines 200–203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30753" w14:textId="7C0E4953" w:rsidR="002755B5" w:rsidRDefault="002755B5" w:rsidP="002755B5">
            <w:pPr>
              <w:rPr>
                <w:rFonts w:eastAsia="Arial"/>
                <w:sz w:val="24"/>
                <w:szCs w:val="24"/>
              </w:rPr>
            </w:pPr>
            <w:r>
              <w:rPr>
                <w:rFonts w:eastAsia="Arial"/>
                <w:sz w:val="24"/>
                <w:szCs w:val="24"/>
              </w:rPr>
              <w:t>Change to, “</w:t>
            </w:r>
            <w:r w:rsidRPr="00043847">
              <w:rPr>
                <w:rFonts w:eastAsia="Arial"/>
                <w:sz w:val="24"/>
                <w:szCs w:val="24"/>
              </w:rPr>
              <w:t xml:space="preserve">To be convincing they must do in-depth research on how other counties have achieved this change, demographic data, leading counterarguments, past voting data, etc. and then </w:t>
            </w:r>
            <w:r>
              <w:rPr>
                <w:rFonts w:eastAsia="Arial"/>
                <w:sz w:val="24"/>
                <w:szCs w:val="24"/>
              </w:rPr>
              <w:t>develop</w:t>
            </w:r>
            <w:r w:rsidRPr="00043847">
              <w:rPr>
                <w:rFonts w:eastAsia="Arial"/>
                <w:sz w:val="24"/>
                <w:szCs w:val="24"/>
              </w:rPr>
              <w:t xml:space="preserve"> their</w:t>
            </w:r>
            <w:r>
              <w:rPr>
                <w:rFonts w:eastAsia="Arial"/>
                <w:sz w:val="24"/>
                <w:szCs w:val="24"/>
              </w:rPr>
              <w:t xml:space="preserve"> persuasive</w:t>
            </w:r>
            <w:r w:rsidRPr="00043847">
              <w:rPr>
                <w:rFonts w:eastAsia="Arial"/>
                <w:sz w:val="24"/>
                <w:szCs w:val="24"/>
              </w:rPr>
              <w:t xml:space="preserve"> speeches</w:t>
            </w:r>
            <w:r>
              <w:rPr>
                <w:rFonts w:eastAsia="Arial"/>
                <w:sz w:val="24"/>
                <w:szCs w:val="24"/>
              </w:rPr>
              <w:t xml:space="preserve"> or talking points to advocate for the change.”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CB884" w14:textId="037CAD03" w:rsidR="002755B5" w:rsidRPr="00EC7C51" w:rsidRDefault="002755B5" w:rsidP="002755B5">
            <w:pPr>
              <w:rPr>
                <w:rFonts w:eastAsia="Arial"/>
                <w:sz w:val="24"/>
                <w:szCs w:val="24"/>
              </w:rPr>
            </w:pPr>
            <w:r>
              <w:rPr>
                <w:rFonts w:eastAsia="Arial"/>
                <w:sz w:val="24"/>
                <w:szCs w:val="24"/>
              </w:rPr>
              <w:t>[intentionally blank]</w:t>
            </w:r>
          </w:p>
        </w:tc>
      </w:tr>
      <w:tr w:rsidR="002755B5" w14:paraId="0D4E073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D8C09" w14:textId="087B5E4A" w:rsidR="002755B5" w:rsidRDefault="002755B5" w:rsidP="002755B5">
            <w:pPr>
              <w:jc w:val="center"/>
              <w:rPr>
                <w:rFonts w:eastAsia="Arial"/>
                <w:sz w:val="24"/>
                <w:szCs w:val="24"/>
              </w:rPr>
            </w:pPr>
            <w:r w:rsidRPr="173C5ABE">
              <w:rPr>
                <w:rFonts w:eastAsia="Arial"/>
                <w:sz w:val="24"/>
                <w:szCs w:val="24"/>
              </w:rPr>
              <w:lastRenderedPageBreak/>
              <w:t>109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1EC1E" w14:textId="660E2B0B"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C133D" w14:textId="30809D6B" w:rsidR="002755B5" w:rsidRDefault="002755B5" w:rsidP="002755B5">
            <w:pPr>
              <w:rPr>
                <w:rFonts w:eastAsia="Arial"/>
                <w:sz w:val="24"/>
                <w:szCs w:val="24"/>
              </w:rPr>
            </w:pPr>
            <w:r>
              <w:rPr>
                <w:rFonts w:eastAsia="Arial"/>
                <w:sz w:val="24"/>
                <w:szCs w:val="24"/>
              </w:rPr>
              <w:t>Chapter 3, page 9, lines 203–204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AEAEB" w14:textId="472D794D" w:rsidR="002755B5" w:rsidRDefault="002755B5" w:rsidP="002755B5">
            <w:pPr>
              <w:rPr>
                <w:rFonts w:eastAsia="Arial"/>
                <w:sz w:val="24"/>
                <w:szCs w:val="24"/>
              </w:rPr>
            </w:pPr>
            <w:r>
              <w:rPr>
                <w:rFonts w:eastAsia="Arial"/>
                <w:sz w:val="24"/>
                <w:szCs w:val="24"/>
              </w:rPr>
              <w:t>Change to, “T</w:t>
            </w:r>
            <w:r w:rsidRPr="00043847">
              <w:rPr>
                <w:rFonts w:eastAsia="Arial"/>
                <w:sz w:val="24"/>
                <w:szCs w:val="24"/>
              </w:rPr>
              <w:t xml:space="preserve">his experience can be powerful and transformational in that it instills a sense of </w:t>
            </w:r>
            <w:r>
              <w:rPr>
                <w:rFonts w:eastAsia="Arial"/>
                <w:sz w:val="24"/>
                <w:szCs w:val="24"/>
              </w:rPr>
              <w:t xml:space="preserve">civic efficacy and </w:t>
            </w:r>
            <w:r w:rsidRPr="00043847">
              <w:rPr>
                <w:rFonts w:eastAsia="Arial"/>
                <w:sz w:val="24"/>
                <w:szCs w:val="24"/>
              </w:rPr>
              <w:t>empowerment in youth that they will carry on throughout their lives.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31875" w14:textId="0B719DA4" w:rsidR="002755B5" w:rsidRPr="00EC7C51"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6073775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54140" w14:textId="7FDD003D" w:rsidR="002755B5" w:rsidRDefault="002755B5" w:rsidP="002755B5">
            <w:pPr>
              <w:jc w:val="center"/>
              <w:rPr>
                <w:rFonts w:eastAsia="Arial"/>
                <w:sz w:val="24"/>
                <w:szCs w:val="24"/>
              </w:rPr>
            </w:pPr>
            <w:r w:rsidRPr="173C5ABE">
              <w:rPr>
                <w:rFonts w:eastAsia="Arial"/>
                <w:sz w:val="24"/>
                <w:szCs w:val="24"/>
              </w:rPr>
              <w:t>110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53AE5" w14:textId="4E25E0D6"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14CC4" w14:textId="6AB1AFCE" w:rsidR="002755B5" w:rsidRDefault="002755B5" w:rsidP="002755B5">
            <w:pPr>
              <w:rPr>
                <w:rFonts w:eastAsia="Arial"/>
                <w:sz w:val="24"/>
                <w:szCs w:val="24"/>
              </w:rPr>
            </w:pPr>
            <w:r>
              <w:rPr>
                <w:rFonts w:eastAsia="Arial"/>
                <w:sz w:val="24"/>
                <w:szCs w:val="24"/>
              </w:rPr>
              <w:t>Chapter 3, page 9, lines 205–207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AD26C" w14:textId="379247AA" w:rsidR="002755B5" w:rsidRDefault="002755B5" w:rsidP="002755B5">
            <w:pPr>
              <w:rPr>
                <w:rFonts w:eastAsia="Arial"/>
                <w:sz w:val="24"/>
                <w:szCs w:val="24"/>
              </w:rPr>
            </w:pPr>
            <w:r>
              <w:rPr>
                <w:rFonts w:eastAsia="Arial"/>
                <w:sz w:val="24"/>
                <w:szCs w:val="24"/>
              </w:rPr>
              <w:t>Change to, “</w:t>
            </w:r>
            <w:r w:rsidRPr="00043847">
              <w:rPr>
                <w:rFonts w:eastAsia="Arial"/>
                <w:sz w:val="24"/>
                <w:szCs w:val="24"/>
              </w:rPr>
              <w:t xml:space="preserve">This emphasis on </w:t>
            </w:r>
            <w:r>
              <w:rPr>
                <w:rFonts w:eastAsia="Arial"/>
                <w:sz w:val="24"/>
                <w:szCs w:val="24"/>
              </w:rPr>
              <w:t xml:space="preserve">building </w:t>
            </w:r>
            <w:r w:rsidRPr="00043847">
              <w:rPr>
                <w:rFonts w:eastAsia="Arial"/>
                <w:sz w:val="24"/>
                <w:szCs w:val="24"/>
              </w:rPr>
              <w:t xml:space="preserve">citizenship </w:t>
            </w:r>
            <w:r>
              <w:rPr>
                <w:rFonts w:eastAsia="Arial"/>
                <w:sz w:val="24"/>
                <w:szCs w:val="24"/>
              </w:rPr>
              <w:t xml:space="preserve">competencies </w:t>
            </w:r>
            <w:r w:rsidRPr="00043847">
              <w:rPr>
                <w:rFonts w:eastAsia="Arial"/>
                <w:sz w:val="24"/>
                <w:szCs w:val="24"/>
              </w:rPr>
              <w:t>within the pedagogy provides students with a keen sense of ethics, respect, and appreciation for all people, regardless of ethnicity, nationality, gender, sexual orientation, ability, religion, and beliefs.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73D33" w14:textId="5CD6CEB8" w:rsidR="002755B5" w:rsidRPr="00EC7C51" w:rsidRDefault="002755B5" w:rsidP="002755B5">
            <w:pPr>
              <w:rPr>
                <w:rFonts w:eastAsia="Arial"/>
                <w:sz w:val="24"/>
                <w:szCs w:val="24"/>
              </w:rPr>
            </w:pPr>
            <w:r>
              <w:rPr>
                <w:rFonts w:eastAsia="Arial"/>
                <w:sz w:val="24"/>
                <w:szCs w:val="24"/>
              </w:rPr>
              <w:t>[intentionally blank]</w:t>
            </w:r>
          </w:p>
        </w:tc>
      </w:tr>
      <w:tr w:rsidR="002755B5" w14:paraId="727BB83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B0E62" w14:textId="5C5F2FAD" w:rsidR="002755B5" w:rsidRDefault="002755B5" w:rsidP="002755B5">
            <w:pPr>
              <w:jc w:val="center"/>
              <w:rPr>
                <w:rFonts w:eastAsia="Arial"/>
                <w:sz w:val="24"/>
                <w:szCs w:val="24"/>
              </w:rPr>
            </w:pPr>
            <w:r w:rsidRPr="173C5ABE">
              <w:rPr>
                <w:rFonts w:eastAsia="Arial"/>
                <w:sz w:val="24"/>
                <w:szCs w:val="24"/>
              </w:rPr>
              <w:t>111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3B2C5" w14:textId="14F8F26B" w:rsidR="002755B5" w:rsidRDefault="002755B5" w:rsidP="002755B5">
            <w:pPr>
              <w:rPr>
                <w:rFonts w:eastAsia="Arial"/>
                <w:sz w:val="24"/>
                <w:szCs w:val="24"/>
              </w:rPr>
            </w:pPr>
            <w:r>
              <w:rPr>
                <w:rFonts w:eastAsia="Arial"/>
                <w:sz w:val="24"/>
                <w:szCs w:val="24"/>
              </w:rPr>
              <w:t>9-29-20 Records et al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E226F" w14:textId="17925BAB" w:rsidR="002755B5" w:rsidRDefault="002755B5" w:rsidP="002755B5">
            <w:pPr>
              <w:rPr>
                <w:rFonts w:eastAsia="Arial"/>
                <w:sz w:val="24"/>
                <w:szCs w:val="24"/>
              </w:rPr>
            </w:pPr>
            <w:r>
              <w:rPr>
                <w:rFonts w:eastAsia="Arial"/>
                <w:sz w:val="24"/>
                <w:szCs w:val="24"/>
              </w:rPr>
              <w:t>Chapter 3, page and line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6545C" w14:textId="01D42784" w:rsidR="002755B5" w:rsidRDefault="002755B5" w:rsidP="002755B5">
            <w:pPr>
              <w:rPr>
                <w:rFonts w:eastAsia="Arial"/>
                <w:sz w:val="24"/>
                <w:szCs w:val="24"/>
              </w:rPr>
            </w:pPr>
            <w:r>
              <w:rPr>
                <w:rFonts w:eastAsia="Arial"/>
                <w:sz w:val="24"/>
                <w:szCs w:val="24"/>
              </w:rPr>
              <w:t>Add the following:</w:t>
            </w:r>
          </w:p>
          <w:p w14:paraId="506BC155" w14:textId="5A133188" w:rsidR="002755B5" w:rsidRDefault="002755B5" w:rsidP="002755B5">
            <w:pPr>
              <w:rPr>
                <w:rFonts w:eastAsia="Arial"/>
                <w:sz w:val="24"/>
                <w:szCs w:val="24"/>
              </w:rPr>
            </w:pPr>
            <w:r>
              <w:rPr>
                <w:rFonts w:eastAsia="Arial"/>
                <w:sz w:val="24"/>
                <w:szCs w:val="24"/>
              </w:rPr>
              <w:t>“</w:t>
            </w:r>
            <w:r w:rsidRPr="004603E2">
              <w:rPr>
                <w:rFonts w:eastAsia="Arial"/>
                <w:sz w:val="24"/>
                <w:szCs w:val="24"/>
              </w:rPr>
              <w:t>Definition of Intersectionality: Coined by Kimberlé Crenshaw in 1989, intersectionality refers to</w:t>
            </w:r>
            <w:r>
              <w:rPr>
                <w:rFonts w:eastAsia="Arial"/>
                <w:sz w:val="24"/>
                <w:szCs w:val="24"/>
              </w:rPr>
              <w:t xml:space="preserve"> </w:t>
            </w:r>
            <w:r w:rsidRPr="004603E2">
              <w:rPr>
                <w:rFonts w:eastAsia="Arial"/>
                <w:sz w:val="24"/>
                <w:szCs w:val="24"/>
              </w:rPr>
              <w:t>an analytical framework that views people through the interaction of their social identities</w:t>
            </w:r>
            <w:r>
              <w:rPr>
                <w:rFonts w:eastAsia="Arial"/>
                <w:sz w:val="24"/>
                <w:szCs w:val="24"/>
              </w:rPr>
              <w:t xml:space="preserve"> </w:t>
            </w:r>
            <w:r w:rsidRPr="004603E2">
              <w:rPr>
                <w:rFonts w:eastAsia="Arial"/>
                <w:sz w:val="24"/>
                <w:szCs w:val="24"/>
              </w:rPr>
              <w:t>(including gender, race, sexual orientation, socioeconomic class, etc.) resulting in a unique lived</w:t>
            </w:r>
            <w:r>
              <w:rPr>
                <w:rFonts w:eastAsia="Arial"/>
                <w:sz w:val="24"/>
                <w:szCs w:val="24"/>
              </w:rPr>
              <w:t xml:space="preserve"> </w:t>
            </w:r>
            <w:r w:rsidRPr="004603E2">
              <w:rPr>
                <w:rFonts w:eastAsia="Arial"/>
                <w:sz w:val="24"/>
                <w:szCs w:val="24"/>
              </w:rPr>
              <w:t>social experience of oppression and privilege, as opposed to an additive model of oppression that</w:t>
            </w:r>
            <w:r>
              <w:rPr>
                <w:rFonts w:eastAsia="Arial"/>
                <w:sz w:val="24"/>
                <w:szCs w:val="24"/>
              </w:rPr>
              <w:t xml:space="preserve"> </w:t>
            </w:r>
            <w:r w:rsidRPr="004603E2">
              <w:rPr>
                <w:rFonts w:eastAsia="Arial"/>
                <w:sz w:val="24"/>
                <w:szCs w:val="24"/>
              </w:rPr>
              <w:t>views people as the sum of their social identities. (</w:t>
            </w:r>
            <w:r>
              <w:rPr>
                <w:rFonts w:eastAsia="Arial"/>
                <w:sz w:val="24"/>
                <w:szCs w:val="24"/>
              </w:rPr>
              <w:t>R</w:t>
            </w:r>
            <w:r w:rsidRPr="004603E2">
              <w:rPr>
                <w:rFonts w:eastAsia="Arial"/>
                <w:sz w:val="24"/>
                <w:szCs w:val="24"/>
              </w:rPr>
              <w:t>othenberg, Paula and Accomando, Christina</w:t>
            </w:r>
            <w:r>
              <w:rPr>
                <w:rFonts w:eastAsia="Arial"/>
                <w:sz w:val="24"/>
                <w:szCs w:val="24"/>
              </w:rPr>
              <w:t xml:space="preserve"> </w:t>
            </w:r>
            <w:r w:rsidRPr="004603E2">
              <w:rPr>
                <w:rFonts w:eastAsia="Arial"/>
                <w:sz w:val="24"/>
                <w:szCs w:val="24"/>
              </w:rPr>
              <w:t xml:space="preserve">Hsu. </w:t>
            </w:r>
            <w:r w:rsidRPr="004603E2">
              <w:rPr>
                <w:rFonts w:eastAsia="Arial"/>
                <w:i/>
                <w:iCs/>
                <w:sz w:val="24"/>
                <w:szCs w:val="24"/>
              </w:rPr>
              <w:t>Race, Class, and Gender in the United States: An Integrated Study</w:t>
            </w:r>
            <w:r w:rsidRPr="004603E2">
              <w:rPr>
                <w:rFonts w:eastAsia="Arial"/>
                <w:sz w:val="24"/>
                <w:szCs w:val="24"/>
              </w:rPr>
              <w:t xml:space="preserve"> (Tenth Edition). New</w:t>
            </w:r>
            <w:r>
              <w:rPr>
                <w:rFonts w:eastAsia="Arial"/>
                <w:sz w:val="24"/>
                <w:szCs w:val="24"/>
              </w:rPr>
              <w:t xml:space="preserve"> </w:t>
            </w:r>
            <w:r w:rsidRPr="004603E2">
              <w:rPr>
                <w:rFonts w:eastAsia="Arial"/>
                <w:sz w:val="24"/>
                <w:szCs w:val="24"/>
              </w:rPr>
              <w:t>York: Worth Publishers, 2016.)</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4BEE2" w14:textId="2BF4CA36" w:rsidR="002755B5" w:rsidRDefault="002755B5" w:rsidP="002755B5">
            <w:pPr>
              <w:rPr>
                <w:rFonts w:eastAsia="Arial"/>
                <w:sz w:val="24"/>
                <w:szCs w:val="24"/>
              </w:rPr>
            </w:pPr>
            <w:r>
              <w:rPr>
                <w:rFonts w:eastAsia="Arial"/>
                <w:sz w:val="24"/>
                <w:szCs w:val="24"/>
              </w:rPr>
              <w:t>Intersectionality is already defined on page 9 of the chapter, with a citation.</w:t>
            </w:r>
          </w:p>
        </w:tc>
      </w:tr>
      <w:tr w:rsidR="002755B5" w14:paraId="4D96303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A23D2" w14:textId="4AB4E214" w:rsidR="002755B5" w:rsidRDefault="002755B5" w:rsidP="002755B5">
            <w:pPr>
              <w:jc w:val="center"/>
              <w:rPr>
                <w:rFonts w:eastAsia="Arial"/>
                <w:sz w:val="24"/>
                <w:szCs w:val="24"/>
              </w:rPr>
            </w:pPr>
            <w:r w:rsidRPr="173C5ABE">
              <w:rPr>
                <w:rFonts w:eastAsia="Arial"/>
                <w:sz w:val="24"/>
                <w:szCs w:val="24"/>
              </w:rPr>
              <w:lastRenderedPageBreak/>
              <w:t>112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CE218" w14:textId="15C5CA04"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A6C0A" w14:textId="7D21F11A" w:rsidR="002755B5" w:rsidRDefault="002755B5" w:rsidP="002755B5">
            <w:pPr>
              <w:rPr>
                <w:rFonts w:eastAsia="Arial"/>
                <w:sz w:val="24"/>
                <w:szCs w:val="24"/>
              </w:rPr>
            </w:pPr>
            <w:r>
              <w:rPr>
                <w:rFonts w:eastAsia="Arial"/>
                <w:sz w:val="24"/>
                <w:szCs w:val="24"/>
              </w:rPr>
              <w:t>Chapter 3, page 9, lines 207–212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F9F40" w14:textId="13B50818" w:rsidR="002755B5" w:rsidRDefault="002755B5" w:rsidP="002755B5">
            <w:pPr>
              <w:rPr>
                <w:rFonts w:eastAsia="Arial"/>
                <w:sz w:val="24"/>
                <w:szCs w:val="24"/>
              </w:rPr>
            </w:pPr>
            <w:r>
              <w:rPr>
                <w:rFonts w:eastAsia="Arial"/>
                <w:sz w:val="24"/>
                <w:szCs w:val="24"/>
              </w:rPr>
              <w:t>Change to, “</w:t>
            </w:r>
            <w:r w:rsidRPr="000E5E95">
              <w:rPr>
                <w:rFonts w:eastAsia="Arial"/>
                <w:sz w:val="24"/>
                <w:szCs w:val="24"/>
              </w:rPr>
              <w:t xml:space="preserve">By democratizing the classroom, educators are allowing multiple entry points for students to discuss ethnic studies theories like, intersectionality—an analytic framework coined by Black feminist legal scholar, Kimberlé Crenshaw, that captures how multiple identities (race, class, </w:t>
            </w:r>
            <w:r>
              <w:rPr>
                <w:rFonts w:eastAsia="Arial"/>
                <w:sz w:val="24"/>
                <w:szCs w:val="24"/>
              </w:rPr>
              <w:t xml:space="preserve">religion, </w:t>
            </w:r>
            <w:r w:rsidRPr="000E5E95">
              <w:rPr>
                <w:rFonts w:eastAsia="Arial"/>
                <w:sz w:val="24"/>
                <w:szCs w:val="24"/>
              </w:rPr>
              <w:t>gender, sexuality, ability, etc.) overlap or intersect, creating unique experiences, especially for those navigating multiple marginalized or oppressed identities.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D1CC9" w14:textId="09C293B4" w:rsidR="002755B5"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15376D8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D12CD" w14:textId="1851F821" w:rsidR="002755B5" w:rsidRDefault="002755B5" w:rsidP="002755B5">
            <w:pPr>
              <w:jc w:val="center"/>
              <w:rPr>
                <w:rFonts w:eastAsia="Arial"/>
                <w:sz w:val="24"/>
                <w:szCs w:val="24"/>
              </w:rPr>
            </w:pPr>
            <w:r w:rsidRPr="173C5ABE">
              <w:rPr>
                <w:rFonts w:eastAsia="Arial"/>
                <w:sz w:val="24"/>
                <w:szCs w:val="24"/>
              </w:rPr>
              <w:t>113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6844B" w14:textId="509BD7E7"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834DA" w14:textId="149799F1" w:rsidR="002755B5" w:rsidRDefault="002755B5" w:rsidP="002755B5">
            <w:pPr>
              <w:rPr>
                <w:rFonts w:eastAsia="Arial"/>
                <w:sz w:val="24"/>
                <w:szCs w:val="24"/>
              </w:rPr>
            </w:pPr>
            <w:r w:rsidRPr="173C5ABE">
              <w:rPr>
                <w:rFonts w:eastAsia="Arial"/>
                <w:sz w:val="24"/>
                <w:szCs w:val="24"/>
              </w:rPr>
              <w:t>Chapter 3, page 9, line 212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0EA65" w14:textId="205A0B2A" w:rsidR="002755B5" w:rsidRDefault="002755B5" w:rsidP="002755B5">
            <w:pPr>
              <w:rPr>
                <w:rFonts w:eastAsia="Arial"/>
                <w:sz w:val="24"/>
                <w:szCs w:val="24"/>
              </w:rPr>
            </w:pPr>
            <w:r w:rsidRPr="173C5ABE">
              <w:rPr>
                <w:rFonts w:eastAsia="Arial"/>
                <w:sz w:val="24"/>
                <w:szCs w:val="24"/>
              </w:rPr>
              <w:t xml:space="preserve">Change the current footnote citation to, “Kimberlé Crenshaw, "Demarginalizing the Intersection of Race and Sex: A Black Feminist Critique of Antidiscrimination Doctrine, Feminist Theory and Antiracist Politics," </w:t>
            </w:r>
            <w:r w:rsidRPr="173C5ABE">
              <w:rPr>
                <w:rFonts w:eastAsia="Arial"/>
                <w:i/>
                <w:iCs/>
                <w:sz w:val="24"/>
                <w:szCs w:val="24"/>
              </w:rPr>
              <w:t>University of Chicago Legal Forum</w:t>
            </w:r>
            <w:r w:rsidRPr="173C5ABE">
              <w:rPr>
                <w:rFonts w:eastAsia="Arial"/>
                <w:sz w:val="24"/>
                <w:szCs w:val="24"/>
              </w:rPr>
              <w:t>: Vol. 1989: Issue 1, Article 8.”</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F3A3D" w14:textId="3788B5AB" w:rsidR="002755B5" w:rsidRDefault="002755B5" w:rsidP="002755B5">
            <w:pPr>
              <w:spacing w:line="259" w:lineRule="auto"/>
              <w:rPr>
                <w:rFonts w:eastAsia="Arial"/>
                <w:b/>
                <w:bCs/>
                <w:sz w:val="24"/>
                <w:szCs w:val="24"/>
              </w:rPr>
            </w:pPr>
            <w:r w:rsidRPr="173C5ABE">
              <w:rPr>
                <w:rFonts w:eastAsia="Arial"/>
                <w:b/>
                <w:bCs/>
                <w:sz w:val="24"/>
                <w:szCs w:val="24"/>
              </w:rPr>
              <w:t>CDE Recommends</w:t>
            </w:r>
          </w:p>
        </w:tc>
      </w:tr>
      <w:tr w:rsidR="002755B5" w14:paraId="760C26E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A2B9F" w14:textId="1BA8BBD1" w:rsidR="002755B5" w:rsidRDefault="002755B5" w:rsidP="002755B5">
            <w:pPr>
              <w:jc w:val="center"/>
              <w:rPr>
                <w:rFonts w:eastAsia="Arial"/>
                <w:sz w:val="24"/>
                <w:szCs w:val="24"/>
              </w:rPr>
            </w:pPr>
            <w:r w:rsidRPr="173C5ABE">
              <w:rPr>
                <w:rFonts w:eastAsia="Arial"/>
                <w:sz w:val="24"/>
                <w:szCs w:val="24"/>
              </w:rPr>
              <w:t>114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83B71" w14:textId="3A339335" w:rsidR="002755B5"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D3F3C" w14:textId="1FD42BD7" w:rsidR="002755B5" w:rsidRDefault="002755B5" w:rsidP="002755B5">
            <w:pPr>
              <w:rPr>
                <w:rFonts w:eastAsia="Arial"/>
                <w:sz w:val="24"/>
                <w:szCs w:val="24"/>
              </w:rPr>
            </w:pPr>
            <w:r>
              <w:rPr>
                <w:rFonts w:eastAsia="Arial"/>
                <w:sz w:val="24"/>
                <w:szCs w:val="24"/>
              </w:rPr>
              <w:t>Chapter 3, page 10, line 217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FAAD3" w14:textId="22257165" w:rsidR="002755B5" w:rsidRDefault="002755B5" w:rsidP="002755B5">
            <w:pPr>
              <w:rPr>
                <w:rFonts w:eastAsia="Arial"/>
                <w:sz w:val="24"/>
                <w:szCs w:val="24"/>
              </w:rPr>
            </w:pPr>
            <w:r>
              <w:rPr>
                <w:rFonts w:eastAsia="Arial"/>
                <w:sz w:val="24"/>
                <w:szCs w:val="24"/>
              </w:rPr>
              <w:t>Change section header to “Reinforcing Literacy”.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94C2D" w14:textId="701E1FD0" w:rsidR="002755B5" w:rsidRDefault="002755B5" w:rsidP="002755B5">
            <w:pPr>
              <w:spacing w:line="259" w:lineRule="auto"/>
            </w:pPr>
            <w:r w:rsidRPr="0FF37F66">
              <w:rPr>
                <w:rFonts w:eastAsia="Arial"/>
                <w:b/>
                <w:bCs/>
                <w:sz w:val="24"/>
                <w:szCs w:val="24"/>
              </w:rPr>
              <w:t>CDE Recommends</w:t>
            </w:r>
          </w:p>
        </w:tc>
      </w:tr>
      <w:tr w:rsidR="002755B5" w14:paraId="4438CDA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2CB07" w14:textId="333A12C0" w:rsidR="002755B5" w:rsidRDefault="002755B5" w:rsidP="002755B5">
            <w:pPr>
              <w:spacing w:line="259" w:lineRule="auto"/>
              <w:jc w:val="center"/>
            </w:pPr>
            <w:r w:rsidRPr="173C5ABE">
              <w:rPr>
                <w:rFonts w:eastAsia="Arial"/>
                <w:sz w:val="24"/>
                <w:szCs w:val="24"/>
              </w:rPr>
              <w:t>115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3A11D" w14:textId="5D63BB8B"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899A4" w14:textId="2D9304DA" w:rsidR="002755B5" w:rsidRDefault="002755B5" w:rsidP="002755B5">
            <w:pPr>
              <w:rPr>
                <w:rFonts w:eastAsia="Arial"/>
                <w:sz w:val="24"/>
                <w:szCs w:val="24"/>
              </w:rPr>
            </w:pPr>
            <w:r>
              <w:rPr>
                <w:rFonts w:eastAsia="Arial"/>
                <w:sz w:val="24"/>
                <w:szCs w:val="24"/>
              </w:rPr>
              <w:t>Chapter 3, page 10, lines 218–221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B2D0D" w14:textId="4CBC87EB" w:rsidR="002755B5" w:rsidRDefault="002755B5" w:rsidP="002755B5">
            <w:pPr>
              <w:rPr>
                <w:rFonts w:eastAsia="Arial"/>
                <w:sz w:val="24"/>
                <w:szCs w:val="24"/>
              </w:rPr>
            </w:pPr>
            <w:r>
              <w:rPr>
                <w:rFonts w:eastAsia="Arial"/>
                <w:sz w:val="24"/>
                <w:szCs w:val="24"/>
              </w:rPr>
              <w:t>Change to, “</w:t>
            </w:r>
            <w:r w:rsidRPr="00043847">
              <w:rPr>
                <w:rFonts w:eastAsia="Arial"/>
                <w:sz w:val="24"/>
                <w:szCs w:val="24"/>
              </w:rPr>
              <w:t>Students should learn the skills necessary to access informational, scholarly, and literary texts. Moreover, they should be able to think critically and analytically, and express themselves through strong verbal and written communication.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C2AF6" w14:textId="18F512B9" w:rsidR="002755B5" w:rsidRDefault="002755B5" w:rsidP="002755B5">
            <w:pPr>
              <w:spacing w:line="259" w:lineRule="auto"/>
            </w:pPr>
            <w:r w:rsidRPr="0FF37F66">
              <w:rPr>
                <w:rFonts w:eastAsia="Arial"/>
                <w:b/>
                <w:bCs/>
                <w:sz w:val="24"/>
                <w:szCs w:val="24"/>
              </w:rPr>
              <w:t>CDE Recommends</w:t>
            </w:r>
          </w:p>
        </w:tc>
      </w:tr>
      <w:tr w:rsidR="002755B5" w14:paraId="673FCCA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C408D" w14:textId="55EE10B6" w:rsidR="002755B5" w:rsidRDefault="002755B5" w:rsidP="002755B5">
            <w:pPr>
              <w:spacing w:line="259" w:lineRule="auto"/>
              <w:jc w:val="center"/>
            </w:pPr>
            <w:r w:rsidRPr="173C5ABE">
              <w:rPr>
                <w:rFonts w:eastAsia="Arial"/>
                <w:sz w:val="24"/>
                <w:szCs w:val="24"/>
              </w:rPr>
              <w:t>116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51ED0" w14:textId="3749B77C" w:rsidR="002755B5" w:rsidRDefault="002755B5" w:rsidP="002755B5">
            <w:pPr>
              <w:rPr>
                <w:rFonts w:eastAsia="Arial"/>
                <w:sz w:val="24"/>
                <w:szCs w:val="24"/>
              </w:rPr>
            </w:pPr>
            <w:r>
              <w:rPr>
                <w:rFonts w:eastAsia="Arial"/>
                <w:sz w:val="24"/>
                <w:szCs w:val="24"/>
              </w:rPr>
              <w:t>9-23-20 Sleeter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BF73D" w14:textId="060BD5BF" w:rsidR="002755B5" w:rsidRDefault="002755B5" w:rsidP="002755B5">
            <w:pPr>
              <w:rPr>
                <w:rFonts w:eastAsia="Arial"/>
                <w:sz w:val="24"/>
                <w:szCs w:val="24"/>
              </w:rPr>
            </w:pPr>
            <w:r>
              <w:rPr>
                <w:rFonts w:eastAsia="Arial"/>
                <w:sz w:val="24"/>
                <w:szCs w:val="24"/>
              </w:rPr>
              <w:t>Chapter 3, page 10, lines 230–232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8CBA9" w14:textId="4C372C2B" w:rsidR="002755B5" w:rsidRDefault="002755B5" w:rsidP="002755B5">
            <w:pPr>
              <w:rPr>
                <w:rFonts w:eastAsia="Arial"/>
                <w:sz w:val="24"/>
                <w:szCs w:val="24"/>
              </w:rPr>
            </w:pPr>
            <w:r>
              <w:rPr>
                <w:rFonts w:eastAsia="Arial"/>
                <w:sz w:val="24"/>
                <w:szCs w:val="24"/>
              </w:rPr>
              <w:t xml:space="preserve">Change to, “Examples </w:t>
            </w:r>
            <w:r w:rsidRPr="00D26C78">
              <w:rPr>
                <w:rFonts w:eastAsia="Arial"/>
                <w:sz w:val="24"/>
                <w:szCs w:val="24"/>
              </w:rPr>
              <w:t>includ</w:t>
            </w:r>
            <w:r>
              <w:rPr>
                <w:rFonts w:eastAsia="Arial"/>
                <w:sz w:val="24"/>
                <w:szCs w:val="24"/>
              </w:rPr>
              <w:t>e</w:t>
            </w:r>
            <w:r w:rsidRPr="00D26C78">
              <w:rPr>
                <w:rFonts w:eastAsia="Arial"/>
                <w:sz w:val="24"/>
                <w:szCs w:val="24"/>
              </w:rPr>
              <w:t xml:space="preserve"> poems, plays, or literature, like the writings of Langston Hughes and Zora Neale Hurston, or dramas produced by El Teatro Campesino.</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9C677" w14:textId="49CC5F29" w:rsidR="002755B5"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28E2E7C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750B8" w14:textId="29040277" w:rsidR="002755B5" w:rsidRDefault="002755B5" w:rsidP="002755B5">
            <w:pPr>
              <w:spacing w:line="259" w:lineRule="auto"/>
              <w:jc w:val="center"/>
            </w:pPr>
            <w:r w:rsidRPr="173C5ABE">
              <w:rPr>
                <w:rFonts w:eastAsia="Arial"/>
                <w:sz w:val="24"/>
                <w:szCs w:val="24"/>
              </w:rPr>
              <w:lastRenderedPageBreak/>
              <w:t>117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0756A" w14:textId="23E28D18"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543CA" w14:textId="51CE7672" w:rsidR="002755B5" w:rsidRDefault="002755B5" w:rsidP="002755B5">
            <w:pPr>
              <w:rPr>
                <w:rFonts w:eastAsia="Arial"/>
                <w:sz w:val="24"/>
                <w:szCs w:val="24"/>
              </w:rPr>
            </w:pPr>
            <w:r>
              <w:rPr>
                <w:rFonts w:eastAsia="Arial"/>
                <w:sz w:val="24"/>
                <w:szCs w:val="24"/>
              </w:rPr>
              <w:t>Chapter 3, page 10, line 230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8C4EF" w14:textId="08AD5C4E" w:rsidR="002755B5" w:rsidRDefault="002755B5" w:rsidP="002755B5">
            <w:pPr>
              <w:rPr>
                <w:rFonts w:eastAsia="Arial"/>
                <w:sz w:val="24"/>
                <w:szCs w:val="24"/>
              </w:rPr>
            </w:pPr>
            <w:r>
              <w:rPr>
                <w:rFonts w:eastAsia="Arial"/>
                <w:sz w:val="24"/>
                <w:szCs w:val="24"/>
              </w:rPr>
              <w:t>Insert the following between the sentences (submission included links to Amazon.com for each entry):</w:t>
            </w:r>
          </w:p>
          <w:p w14:paraId="0FEA1B89" w14:textId="05A8CEDF" w:rsidR="002755B5" w:rsidRPr="00A060E7" w:rsidRDefault="002755B5" w:rsidP="002755B5">
            <w:pPr>
              <w:pStyle w:val="ListParagraph"/>
              <w:numPr>
                <w:ilvl w:val="0"/>
                <w:numId w:val="10"/>
              </w:numPr>
              <w:rPr>
                <w:rFonts w:eastAsia="Arial"/>
                <w:sz w:val="24"/>
                <w:szCs w:val="24"/>
              </w:rPr>
            </w:pPr>
            <w:r w:rsidRPr="00A060E7">
              <w:rPr>
                <w:rFonts w:eastAsia="Arial"/>
                <w:sz w:val="24"/>
                <w:szCs w:val="24"/>
              </w:rPr>
              <w:t>“American Veda: From Emerson and the Beatles to Yoga and Meditation How Indian Spirituality Changed the West</w:t>
            </w:r>
          </w:p>
          <w:p w14:paraId="232F1A48" w14:textId="24D66D03" w:rsidR="002755B5" w:rsidRPr="00A060E7" w:rsidRDefault="002755B5" w:rsidP="002755B5">
            <w:pPr>
              <w:pStyle w:val="ListParagraph"/>
              <w:numPr>
                <w:ilvl w:val="0"/>
                <w:numId w:val="10"/>
              </w:numPr>
              <w:rPr>
                <w:rFonts w:eastAsia="Arial"/>
                <w:sz w:val="24"/>
                <w:szCs w:val="24"/>
              </w:rPr>
            </w:pPr>
            <w:r w:rsidRPr="00A060E7">
              <w:rPr>
                <w:rFonts w:eastAsia="Arial"/>
                <w:sz w:val="24"/>
                <w:szCs w:val="24"/>
              </w:rPr>
              <w:t>Hinduism in America: A Convergence of Worlds</w:t>
            </w:r>
          </w:p>
          <w:p w14:paraId="5F0C9C83" w14:textId="77777777" w:rsidR="002755B5" w:rsidRPr="00A060E7" w:rsidRDefault="002755B5" w:rsidP="002755B5">
            <w:pPr>
              <w:pStyle w:val="ListParagraph"/>
              <w:numPr>
                <w:ilvl w:val="0"/>
                <w:numId w:val="10"/>
              </w:numPr>
              <w:rPr>
                <w:rFonts w:eastAsia="Arial"/>
                <w:sz w:val="24"/>
                <w:szCs w:val="24"/>
              </w:rPr>
            </w:pPr>
            <w:r w:rsidRPr="00A060E7">
              <w:rPr>
                <w:rFonts w:eastAsia="Arial"/>
                <w:sz w:val="24"/>
                <w:szCs w:val="24"/>
              </w:rPr>
              <w:t>Essential Hinduism</w:t>
            </w:r>
          </w:p>
          <w:p w14:paraId="3FF8A43B" w14:textId="77777777" w:rsidR="002755B5" w:rsidRPr="00A060E7" w:rsidRDefault="002755B5" w:rsidP="002755B5">
            <w:pPr>
              <w:pStyle w:val="ListParagraph"/>
              <w:numPr>
                <w:ilvl w:val="0"/>
                <w:numId w:val="10"/>
              </w:numPr>
              <w:rPr>
                <w:rFonts w:eastAsia="Arial"/>
                <w:sz w:val="24"/>
                <w:szCs w:val="24"/>
              </w:rPr>
            </w:pPr>
            <w:r w:rsidRPr="00A060E7">
              <w:rPr>
                <w:rFonts w:eastAsia="Arial"/>
                <w:sz w:val="24"/>
                <w:szCs w:val="24"/>
              </w:rPr>
              <w:t>Dharma in America: A Short History of Hindu-Jain Diaspora</w:t>
            </w:r>
          </w:p>
          <w:p w14:paraId="4A3685E2" w14:textId="42FCB5DD" w:rsidR="002755B5" w:rsidRPr="00A060E7" w:rsidRDefault="002755B5" w:rsidP="002755B5">
            <w:pPr>
              <w:pStyle w:val="ListParagraph"/>
              <w:numPr>
                <w:ilvl w:val="0"/>
                <w:numId w:val="10"/>
              </w:numPr>
              <w:rPr>
                <w:rFonts w:eastAsia="Arial"/>
                <w:sz w:val="24"/>
                <w:szCs w:val="24"/>
              </w:rPr>
            </w:pPr>
            <w:r w:rsidRPr="00A060E7">
              <w:rPr>
                <w:rFonts w:eastAsia="Arial"/>
                <w:sz w:val="24"/>
                <w:szCs w:val="24"/>
              </w:rPr>
              <w:t>The Guru Chronicles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AFF5A" w14:textId="17D9C841" w:rsidR="002755B5" w:rsidRDefault="002755B5" w:rsidP="002755B5">
            <w:pPr>
              <w:rPr>
                <w:rFonts w:eastAsia="Arial"/>
                <w:sz w:val="24"/>
                <w:szCs w:val="24"/>
              </w:rPr>
            </w:pPr>
            <w:r>
              <w:rPr>
                <w:rFonts w:eastAsia="Arial"/>
                <w:sz w:val="24"/>
                <w:szCs w:val="24"/>
              </w:rPr>
              <w:t>Commercial advertising links should not be included.</w:t>
            </w:r>
          </w:p>
        </w:tc>
      </w:tr>
      <w:tr w:rsidR="002755B5" w14:paraId="27C53FB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CD4E1" w14:textId="19DF5BBC" w:rsidR="002755B5" w:rsidRDefault="002755B5" w:rsidP="002755B5">
            <w:pPr>
              <w:jc w:val="center"/>
              <w:rPr>
                <w:rFonts w:eastAsia="Arial"/>
                <w:sz w:val="24"/>
                <w:szCs w:val="24"/>
              </w:rPr>
            </w:pPr>
            <w:r w:rsidRPr="173C5ABE">
              <w:rPr>
                <w:rFonts w:eastAsia="Arial"/>
                <w:sz w:val="24"/>
                <w:szCs w:val="24"/>
              </w:rPr>
              <w:t>118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F8F10" w14:textId="3AAA51B8" w:rsidR="002755B5" w:rsidRDefault="002755B5" w:rsidP="002755B5">
            <w:pPr>
              <w:rPr>
                <w:rFonts w:eastAsia="Arial"/>
                <w:sz w:val="24"/>
                <w:szCs w:val="24"/>
              </w:rPr>
            </w:pPr>
            <w:r>
              <w:rPr>
                <w:rFonts w:eastAsia="Arial"/>
                <w:sz w:val="24"/>
                <w:szCs w:val="24"/>
              </w:rPr>
              <w:t>9-23-20 Sleeter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00BB0" w14:textId="00108C2C" w:rsidR="002755B5" w:rsidRDefault="002755B5" w:rsidP="002755B5">
            <w:pPr>
              <w:rPr>
                <w:rFonts w:eastAsia="Arial"/>
                <w:sz w:val="24"/>
                <w:szCs w:val="24"/>
              </w:rPr>
            </w:pPr>
            <w:r>
              <w:rPr>
                <w:rFonts w:eastAsia="Arial"/>
                <w:sz w:val="24"/>
                <w:szCs w:val="24"/>
              </w:rPr>
              <w:t>Chapter 3, page 10, lines 235–237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D4597" w14:textId="06CE1A1C" w:rsidR="002755B5" w:rsidRDefault="002755B5" w:rsidP="002755B5">
            <w:pPr>
              <w:rPr>
                <w:rFonts w:eastAsia="Arial"/>
                <w:sz w:val="24"/>
                <w:szCs w:val="24"/>
              </w:rPr>
            </w:pPr>
            <w:r>
              <w:rPr>
                <w:rFonts w:eastAsia="Arial"/>
                <w:sz w:val="24"/>
                <w:szCs w:val="24"/>
              </w:rPr>
              <w:t>Change to, “</w:t>
            </w:r>
            <w:r w:rsidRPr="00D26C78">
              <w:rPr>
                <w:rFonts w:eastAsia="Arial"/>
                <w:sz w:val="24"/>
                <w:szCs w:val="24"/>
              </w:rPr>
              <w:t>The infusion of more ethnic studies-based texts also allows for students to see themselves reflected in the curriculum, and to imagine a better world.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E4E7E" w14:textId="3CEAB781" w:rsidR="002755B5" w:rsidRDefault="002755B5" w:rsidP="002755B5">
            <w:pPr>
              <w:spacing w:after="240"/>
              <w:rPr>
                <w:rFonts w:eastAsia="Arial"/>
                <w:b/>
                <w:bCs/>
                <w:sz w:val="24"/>
                <w:szCs w:val="24"/>
              </w:rPr>
            </w:pPr>
            <w:r w:rsidRPr="0FF37F66">
              <w:rPr>
                <w:rFonts w:eastAsia="Arial"/>
                <w:b/>
                <w:bCs/>
                <w:sz w:val="24"/>
                <w:szCs w:val="24"/>
              </w:rPr>
              <w:t>CDE Recommends</w:t>
            </w:r>
          </w:p>
          <w:p w14:paraId="28A39CDB" w14:textId="66C6AEE9" w:rsidR="002755B5" w:rsidRDefault="002755B5" w:rsidP="002755B5">
            <w:pPr>
              <w:rPr>
                <w:rFonts w:eastAsia="Arial"/>
                <w:sz w:val="24"/>
                <w:szCs w:val="24"/>
              </w:rPr>
            </w:pPr>
            <w:r>
              <w:rPr>
                <w:rFonts w:eastAsia="Arial"/>
                <w:sz w:val="24"/>
                <w:szCs w:val="24"/>
              </w:rPr>
              <w:t>This edit conflicts with the one below.</w:t>
            </w:r>
          </w:p>
        </w:tc>
      </w:tr>
      <w:tr w:rsidR="002755B5" w14:paraId="3F51CAC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81453" w14:textId="28CF003C" w:rsidR="002755B5" w:rsidRDefault="002755B5" w:rsidP="002755B5">
            <w:pPr>
              <w:jc w:val="center"/>
              <w:rPr>
                <w:rFonts w:eastAsia="Arial"/>
                <w:sz w:val="24"/>
                <w:szCs w:val="24"/>
              </w:rPr>
            </w:pPr>
            <w:r w:rsidRPr="173C5ABE">
              <w:rPr>
                <w:rFonts w:eastAsia="Arial"/>
                <w:sz w:val="24"/>
                <w:szCs w:val="24"/>
              </w:rPr>
              <w:t>119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09303" w14:textId="1C5F18F6" w:rsidR="002755B5"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4B248" w14:textId="045805AB" w:rsidR="002755B5" w:rsidRDefault="002755B5" w:rsidP="002755B5">
            <w:pPr>
              <w:rPr>
                <w:rFonts w:eastAsia="Arial"/>
                <w:sz w:val="24"/>
                <w:szCs w:val="24"/>
              </w:rPr>
            </w:pPr>
            <w:r>
              <w:rPr>
                <w:rFonts w:eastAsia="Arial"/>
                <w:sz w:val="24"/>
                <w:szCs w:val="24"/>
              </w:rPr>
              <w:t>Chapter 3, page 10, lines 235–237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845FA" w14:textId="3085D03D" w:rsidR="002755B5" w:rsidRDefault="002755B5" w:rsidP="002755B5">
            <w:pPr>
              <w:rPr>
                <w:rFonts w:eastAsia="Arial"/>
                <w:sz w:val="24"/>
                <w:szCs w:val="24"/>
              </w:rPr>
            </w:pPr>
            <w:r>
              <w:rPr>
                <w:rFonts w:eastAsia="Arial"/>
                <w:sz w:val="24"/>
                <w:szCs w:val="24"/>
              </w:rPr>
              <w:t>Change to, “</w:t>
            </w:r>
            <w:r w:rsidRPr="00043847">
              <w:rPr>
                <w:rFonts w:eastAsia="Arial"/>
                <w:sz w:val="24"/>
                <w:szCs w:val="24"/>
              </w:rPr>
              <w:t xml:space="preserve">The infusion of cultural and more ethnic studies-based texts also allows for students to see themselves reflected in the curriculum, and to </w:t>
            </w:r>
            <w:r>
              <w:rPr>
                <w:rFonts w:eastAsia="Arial"/>
                <w:sz w:val="24"/>
                <w:szCs w:val="24"/>
              </w:rPr>
              <w:t xml:space="preserve">be inspired to promote and usher in </w:t>
            </w:r>
            <w:r w:rsidRPr="00043847">
              <w:rPr>
                <w:rFonts w:eastAsia="Arial"/>
                <w:sz w:val="24"/>
                <w:szCs w:val="24"/>
              </w:rPr>
              <w:t>a better world</w:t>
            </w:r>
            <w:r>
              <w:rPr>
                <w:rFonts w:eastAsia="Arial"/>
                <w:sz w:val="24"/>
                <w:szCs w:val="24"/>
              </w:rPr>
              <w:t xml:space="preserve"> through their actions</w:t>
            </w:r>
            <w:r w:rsidRPr="00043847">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16F25" w14:textId="56995897" w:rsidR="002755B5" w:rsidRDefault="002755B5" w:rsidP="002755B5">
            <w:pPr>
              <w:rPr>
                <w:rFonts w:eastAsia="Arial"/>
                <w:sz w:val="24"/>
                <w:szCs w:val="24"/>
              </w:rPr>
            </w:pPr>
            <w:r>
              <w:rPr>
                <w:rFonts w:eastAsia="Arial"/>
                <w:sz w:val="24"/>
                <w:szCs w:val="24"/>
              </w:rPr>
              <w:t>This edit conflicts with the one above.</w:t>
            </w:r>
          </w:p>
        </w:tc>
      </w:tr>
      <w:tr w:rsidR="002755B5" w14:paraId="6A5C062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896EF" w14:textId="2848B578" w:rsidR="002755B5" w:rsidRDefault="002755B5" w:rsidP="002755B5">
            <w:pPr>
              <w:jc w:val="center"/>
              <w:rPr>
                <w:rFonts w:eastAsia="Arial"/>
                <w:sz w:val="24"/>
                <w:szCs w:val="24"/>
              </w:rPr>
            </w:pPr>
            <w:r w:rsidRPr="173C5ABE">
              <w:rPr>
                <w:rFonts w:eastAsia="Arial"/>
                <w:sz w:val="24"/>
                <w:szCs w:val="24"/>
              </w:rPr>
              <w:t>120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305AC" w14:textId="34A98EA0"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D6FD3" w14:textId="486EC860" w:rsidR="002755B5" w:rsidRDefault="002755B5" w:rsidP="002755B5">
            <w:pPr>
              <w:rPr>
                <w:rFonts w:eastAsia="Arial"/>
                <w:sz w:val="24"/>
                <w:szCs w:val="24"/>
              </w:rPr>
            </w:pPr>
            <w:r>
              <w:rPr>
                <w:rFonts w:eastAsia="Arial"/>
                <w:sz w:val="24"/>
                <w:szCs w:val="24"/>
              </w:rPr>
              <w:t>Chapter 3, page 11, lines 253–256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7D16A" w14:textId="095D39A1" w:rsidR="002755B5" w:rsidRDefault="002755B5" w:rsidP="002755B5">
            <w:pPr>
              <w:rPr>
                <w:rFonts w:eastAsia="Arial"/>
                <w:sz w:val="24"/>
                <w:szCs w:val="24"/>
              </w:rPr>
            </w:pPr>
            <w:r w:rsidRPr="00563C72">
              <w:rPr>
                <w:rFonts w:eastAsia="Arial"/>
                <w:sz w:val="24"/>
                <w:szCs w:val="24"/>
              </w:rPr>
              <w:t>Change to, “Beyond teaching content that is diverse, having an understanding of the various cultural backgrounds of students, being aware of pertinent cultural norms and nuances, and acknowledging and valuing student lived experiences as important assets and resources to collective learning, are also important to ethnic studies teaching and learning.”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9883B" w14:textId="41ED2BCA" w:rsidR="002755B5"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23EAD9E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FF676" w14:textId="086694DD" w:rsidR="002755B5" w:rsidRDefault="002755B5" w:rsidP="002755B5">
            <w:pPr>
              <w:jc w:val="center"/>
              <w:rPr>
                <w:rFonts w:eastAsia="Arial"/>
                <w:sz w:val="24"/>
                <w:szCs w:val="24"/>
              </w:rPr>
            </w:pPr>
            <w:r w:rsidRPr="173C5ABE">
              <w:rPr>
                <w:rFonts w:eastAsia="Arial"/>
                <w:sz w:val="24"/>
                <w:szCs w:val="24"/>
              </w:rPr>
              <w:lastRenderedPageBreak/>
              <w:t>121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F0CEB" w14:textId="629AEEAA"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F7D8B" w14:textId="6197BB21" w:rsidR="002755B5" w:rsidRDefault="002755B5" w:rsidP="002755B5">
            <w:pPr>
              <w:rPr>
                <w:rFonts w:eastAsia="Arial"/>
                <w:sz w:val="24"/>
                <w:szCs w:val="24"/>
              </w:rPr>
            </w:pPr>
            <w:r>
              <w:rPr>
                <w:rFonts w:eastAsia="Arial"/>
                <w:sz w:val="24"/>
                <w:szCs w:val="24"/>
              </w:rPr>
              <w:t>Chapter 3, page 11, lines 261–264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02618" w14:textId="04611598" w:rsidR="002755B5" w:rsidRDefault="002755B5" w:rsidP="002755B5">
            <w:pPr>
              <w:rPr>
                <w:rFonts w:eastAsia="Arial"/>
                <w:sz w:val="24"/>
                <w:szCs w:val="24"/>
              </w:rPr>
            </w:pPr>
            <w:r>
              <w:rPr>
                <w:rFonts w:eastAsia="Arial"/>
                <w:sz w:val="24"/>
                <w:szCs w:val="24"/>
              </w:rPr>
              <w:t>Change to, “</w:t>
            </w:r>
            <w:r w:rsidRPr="00043847">
              <w:rPr>
                <w:rFonts w:eastAsia="Arial"/>
                <w:sz w:val="24"/>
                <w:szCs w:val="24"/>
              </w:rPr>
              <w:t xml:space="preserve">Furthermore, ethnic studies educators should </w:t>
            </w:r>
            <w:r>
              <w:rPr>
                <w:rFonts w:eastAsia="Arial"/>
                <w:sz w:val="24"/>
                <w:szCs w:val="24"/>
              </w:rPr>
              <w:t xml:space="preserve">continually inquire and reflect on the </w:t>
            </w:r>
            <w:r w:rsidRPr="00043847">
              <w:rPr>
                <w:rFonts w:eastAsia="Arial"/>
                <w:sz w:val="24"/>
                <w:szCs w:val="24"/>
              </w:rPr>
              <w:t>challenges impacting their students’ communities, and leverage ethnic studies courses to implement and spur discussions, assignments, and community-engaged projects around those issues and/or topics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25671" w14:textId="196B8492" w:rsidR="002755B5" w:rsidRDefault="002755B5" w:rsidP="002755B5">
            <w:pPr>
              <w:rPr>
                <w:rFonts w:eastAsia="Arial"/>
                <w:sz w:val="24"/>
                <w:szCs w:val="24"/>
              </w:rPr>
            </w:pPr>
            <w:r>
              <w:rPr>
                <w:rFonts w:eastAsia="Arial"/>
                <w:sz w:val="24"/>
                <w:szCs w:val="24"/>
              </w:rPr>
              <w:t>[intentionally blank]</w:t>
            </w:r>
          </w:p>
        </w:tc>
      </w:tr>
      <w:tr w:rsidR="002755B5" w14:paraId="2E63D3D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1239F" w14:textId="626994B6" w:rsidR="002755B5" w:rsidRDefault="002755B5" w:rsidP="002755B5">
            <w:pPr>
              <w:spacing w:line="259" w:lineRule="auto"/>
              <w:jc w:val="center"/>
            </w:pPr>
            <w:r w:rsidRPr="173C5ABE">
              <w:rPr>
                <w:rFonts w:eastAsia="Arial"/>
                <w:sz w:val="24"/>
                <w:szCs w:val="24"/>
              </w:rPr>
              <w:t>122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05F35" w14:textId="0C4BCFC0"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142EE" w14:textId="43F26F44" w:rsidR="002755B5" w:rsidRDefault="002755B5" w:rsidP="002755B5">
            <w:pPr>
              <w:rPr>
                <w:rFonts w:eastAsia="Arial"/>
                <w:sz w:val="24"/>
                <w:szCs w:val="24"/>
              </w:rPr>
            </w:pPr>
            <w:r>
              <w:rPr>
                <w:rFonts w:eastAsia="Arial"/>
                <w:sz w:val="24"/>
                <w:szCs w:val="24"/>
              </w:rPr>
              <w:t>Chapter 3, page 12, lines 268–270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173A9" w14:textId="49D7C4DB" w:rsidR="002755B5" w:rsidRDefault="002755B5" w:rsidP="002755B5">
            <w:pPr>
              <w:rPr>
                <w:rFonts w:eastAsia="Arial"/>
                <w:sz w:val="24"/>
                <w:szCs w:val="24"/>
              </w:rPr>
            </w:pPr>
            <w:r>
              <w:rPr>
                <w:rFonts w:eastAsia="Arial"/>
                <w:sz w:val="24"/>
                <w:szCs w:val="24"/>
              </w:rPr>
              <w:t>Change to, “</w:t>
            </w:r>
            <w:r w:rsidRPr="00043847">
              <w:rPr>
                <w:rFonts w:eastAsia="Arial"/>
                <w:sz w:val="24"/>
                <w:szCs w:val="24"/>
              </w:rPr>
              <w:t>Engaging topics on race, class, gender, oppression, etc., may evoke feelings of vulnerability, uneasiness, sadness,</w:t>
            </w:r>
            <w:r>
              <w:rPr>
                <w:rFonts w:eastAsia="Arial"/>
                <w:sz w:val="24"/>
                <w:szCs w:val="24"/>
              </w:rPr>
              <w:t xml:space="preserve"> guilt, helplessness,</w:t>
            </w:r>
            <w:r w:rsidRPr="00043847">
              <w:rPr>
                <w:rFonts w:eastAsia="Arial"/>
                <w:sz w:val="24"/>
                <w:szCs w:val="24"/>
              </w:rPr>
              <w:t xml:space="preserve"> or discomfort, </w:t>
            </w:r>
            <w:r>
              <w:rPr>
                <w:rFonts w:eastAsia="Arial"/>
                <w:sz w:val="24"/>
                <w:szCs w:val="24"/>
              </w:rPr>
              <w:t>for students not previously exposed to explicit conversations about these topics</w:t>
            </w:r>
            <w:r w:rsidRPr="00043847">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EF402" w14:textId="7D0E2EF9" w:rsidR="002755B5"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4C29A45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EB700" w14:textId="077AED53" w:rsidR="002755B5" w:rsidRDefault="002755B5" w:rsidP="002755B5">
            <w:pPr>
              <w:spacing w:line="259" w:lineRule="auto"/>
              <w:jc w:val="center"/>
            </w:pPr>
            <w:r w:rsidRPr="173C5ABE">
              <w:rPr>
                <w:rFonts w:eastAsia="Arial"/>
                <w:sz w:val="24"/>
                <w:szCs w:val="24"/>
              </w:rPr>
              <w:t>123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F3DEA" w14:textId="339CE5EA"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6F55A" w14:textId="05F79BC6" w:rsidR="002755B5" w:rsidRDefault="002755B5" w:rsidP="002755B5">
            <w:pPr>
              <w:rPr>
                <w:rFonts w:eastAsia="Arial"/>
                <w:sz w:val="24"/>
                <w:szCs w:val="24"/>
              </w:rPr>
            </w:pPr>
            <w:r>
              <w:rPr>
                <w:rFonts w:eastAsia="Arial"/>
                <w:sz w:val="24"/>
                <w:szCs w:val="24"/>
              </w:rPr>
              <w:t>Chapter 3, page 12, lines 275–278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F5224" w14:textId="2D97B221" w:rsidR="002755B5" w:rsidRDefault="002755B5" w:rsidP="002755B5">
            <w:pPr>
              <w:rPr>
                <w:rFonts w:eastAsia="Arial"/>
                <w:sz w:val="24"/>
                <w:szCs w:val="24"/>
              </w:rPr>
            </w:pPr>
            <w:r>
              <w:rPr>
                <w:rFonts w:eastAsia="Arial"/>
                <w:sz w:val="24"/>
                <w:szCs w:val="24"/>
              </w:rPr>
              <w:t>Change to, “…</w:t>
            </w:r>
            <w:r w:rsidRPr="005176A1">
              <w:rPr>
                <w:rFonts w:eastAsia="Arial"/>
                <w:sz w:val="24"/>
                <w:szCs w:val="24"/>
              </w:rPr>
              <w:t>(4) encourages students to engage each other with respect, trust, love, and accountability, (5) is a space where learning is democratized and students are centered through an inquiry-based process that nurtures the student voice and honors different styles of learning</w:t>
            </w:r>
            <w:r>
              <w:rPr>
                <w:rFonts w:eastAsia="Arial"/>
                <w:sz w:val="24"/>
                <w:szCs w:val="24"/>
              </w:rPr>
              <w:t xml:space="preserve">, and (6) supports </w:t>
            </w:r>
            <w:r w:rsidRPr="005176A1">
              <w:rPr>
                <w:rFonts w:eastAsia="Arial"/>
                <w:sz w:val="24"/>
                <w:szCs w:val="24"/>
              </w:rPr>
              <w:t>application of learning by empowering students with the knowledge and skills needed to take</w:t>
            </w:r>
            <w:r>
              <w:rPr>
                <w:rFonts w:eastAsia="Arial"/>
                <w:sz w:val="24"/>
                <w:szCs w:val="24"/>
              </w:rPr>
              <w:t xml:space="preserve"> </w:t>
            </w:r>
            <w:r w:rsidRPr="005176A1">
              <w:rPr>
                <w:rFonts w:eastAsia="Arial"/>
                <w:sz w:val="24"/>
                <w:szCs w:val="24"/>
              </w:rPr>
              <w:t>informed action to address social, economic, and political inequities.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EFDC1" w14:textId="6CA9290D" w:rsidR="002755B5" w:rsidRDefault="002755B5" w:rsidP="002755B5">
            <w:pPr>
              <w:rPr>
                <w:rFonts w:eastAsia="Arial"/>
                <w:sz w:val="24"/>
                <w:szCs w:val="24"/>
              </w:rPr>
            </w:pPr>
            <w:r>
              <w:rPr>
                <w:rFonts w:eastAsia="Arial"/>
                <w:sz w:val="24"/>
                <w:szCs w:val="24"/>
              </w:rPr>
              <w:t>[intentionally blank]</w:t>
            </w:r>
          </w:p>
        </w:tc>
      </w:tr>
      <w:tr w:rsidR="002755B5" w14:paraId="4366768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0B5B2" w14:textId="11EF4F83" w:rsidR="002755B5" w:rsidRDefault="002755B5" w:rsidP="002755B5">
            <w:pPr>
              <w:spacing w:line="259" w:lineRule="auto"/>
              <w:jc w:val="center"/>
            </w:pPr>
            <w:r w:rsidRPr="173C5ABE">
              <w:rPr>
                <w:rFonts w:eastAsia="Arial"/>
                <w:sz w:val="24"/>
                <w:szCs w:val="24"/>
              </w:rPr>
              <w:t>124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76F5D" w14:textId="63721B31"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82CCF" w14:textId="64BAA5BA" w:rsidR="002755B5" w:rsidRDefault="002755B5" w:rsidP="002755B5">
            <w:pPr>
              <w:rPr>
                <w:rFonts w:eastAsia="Arial"/>
                <w:sz w:val="24"/>
                <w:szCs w:val="24"/>
              </w:rPr>
            </w:pPr>
            <w:r>
              <w:rPr>
                <w:rFonts w:eastAsia="Arial"/>
                <w:sz w:val="24"/>
                <w:szCs w:val="24"/>
              </w:rPr>
              <w:t>Chapter 3, page 12, lines 279–281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BDBDD" w14:textId="600C8E4C" w:rsidR="002755B5" w:rsidRDefault="002755B5" w:rsidP="002755B5">
            <w:pPr>
              <w:rPr>
                <w:rFonts w:eastAsia="Arial"/>
                <w:sz w:val="24"/>
                <w:szCs w:val="24"/>
              </w:rPr>
            </w:pPr>
            <w:r>
              <w:rPr>
                <w:rFonts w:eastAsia="Arial"/>
                <w:sz w:val="24"/>
                <w:szCs w:val="24"/>
              </w:rPr>
              <w:t>Change to, “</w:t>
            </w:r>
            <w:r w:rsidRPr="005176A1">
              <w:rPr>
                <w:rFonts w:eastAsia="Arial"/>
                <w:sz w:val="24"/>
                <w:szCs w:val="24"/>
              </w:rPr>
              <w:t>Ethnic studies educators are encouraged to establish community agreements or classroom norms in collaboration with their students</w:t>
            </w:r>
            <w:r>
              <w:rPr>
                <w:rFonts w:eastAsia="Arial"/>
                <w:sz w:val="24"/>
                <w:szCs w:val="24"/>
              </w:rPr>
              <w:t xml:space="preserve"> </w:t>
            </w:r>
            <w:r w:rsidRPr="005176A1">
              <w:rPr>
                <w:rFonts w:eastAsia="Arial"/>
                <w:sz w:val="24"/>
                <w:szCs w:val="24"/>
              </w:rPr>
              <w:t>where empathetic listening is prioritized and conflicting</w:t>
            </w:r>
            <w:r>
              <w:rPr>
                <w:rFonts w:eastAsia="Arial"/>
                <w:sz w:val="24"/>
                <w:szCs w:val="24"/>
              </w:rPr>
              <w:t xml:space="preserve"> </w:t>
            </w:r>
            <w:r w:rsidRPr="005176A1">
              <w:rPr>
                <w:rFonts w:eastAsia="Arial"/>
                <w:sz w:val="24"/>
                <w:szCs w:val="24"/>
              </w:rPr>
              <w:t>views are valued as opportunities for deeper learning, incorporate community building activities into lessons, and create time for regular reflection and debrief.</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E7EE2" w14:textId="68232DB0" w:rsidR="002755B5"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4C0131F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A6EF2" w14:textId="24CA1D92" w:rsidR="002755B5" w:rsidRDefault="002755B5" w:rsidP="002755B5">
            <w:pPr>
              <w:spacing w:line="259" w:lineRule="auto"/>
              <w:jc w:val="center"/>
            </w:pPr>
            <w:r w:rsidRPr="173C5ABE">
              <w:rPr>
                <w:rFonts w:eastAsia="Arial"/>
                <w:sz w:val="24"/>
                <w:szCs w:val="24"/>
              </w:rPr>
              <w:lastRenderedPageBreak/>
              <w:t>125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F0511" w14:textId="69B754B2"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23E22" w14:textId="06B0D6A8" w:rsidR="002755B5" w:rsidRDefault="002755B5" w:rsidP="002755B5">
            <w:pPr>
              <w:rPr>
                <w:rFonts w:eastAsia="Arial"/>
                <w:sz w:val="24"/>
                <w:szCs w:val="24"/>
              </w:rPr>
            </w:pPr>
            <w:r>
              <w:rPr>
                <w:rFonts w:eastAsia="Arial"/>
                <w:sz w:val="24"/>
                <w:szCs w:val="24"/>
              </w:rPr>
              <w:t>Chapter 3, page 12, lines 285–287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679D6" w14:textId="1EE7B195" w:rsidR="002755B5" w:rsidRDefault="002755B5" w:rsidP="002755B5">
            <w:pPr>
              <w:rPr>
                <w:rFonts w:eastAsia="Arial"/>
                <w:sz w:val="24"/>
                <w:szCs w:val="24"/>
              </w:rPr>
            </w:pPr>
            <w:r>
              <w:rPr>
                <w:rFonts w:eastAsia="Arial"/>
                <w:sz w:val="24"/>
                <w:szCs w:val="24"/>
              </w:rPr>
              <w:t>Change to, “</w:t>
            </w:r>
            <w:r w:rsidRPr="005176A1">
              <w:rPr>
                <w:rFonts w:eastAsia="Arial"/>
                <w:sz w:val="24"/>
                <w:szCs w:val="24"/>
              </w:rPr>
              <w:t>Educators today have a tremendous responsibility to students: teaching content, cultivating their social–emotional skills, and preparing them to be informed</w:t>
            </w:r>
            <w:r>
              <w:rPr>
                <w:rFonts w:eastAsia="Arial"/>
                <w:sz w:val="24"/>
                <w:szCs w:val="24"/>
              </w:rPr>
              <w:t>, responsible,</w:t>
            </w:r>
            <w:r w:rsidRPr="005176A1">
              <w:rPr>
                <w:rFonts w:eastAsia="Arial"/>
                <w:sz w:val="24"/>
                <w:szCs w:val="24"/>
              </w:rPr>
              <w:t xml:space="preserve"> and active</w:t>
            </w:r>
            <w:r>
              <w:rPr>
                <w:rFonts w:eastAsia="Arial"/>
                <w:sz w:val="24"/>
                <w:szCs w:val="24"/>
              </w:rPr>
              <w:t>ly engaged</w:t>
            </w:r>
            <w:r w:rsidRPr="005176A1">
              <w:rPr>
                <w:rFonts w:eastAsia="Arial"/>
                <w:sz w:val="24"/>
                <w:szCs w:val="24"/>
              </w:rPr>
              <w:t xml:space="preserve"> global citizens.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CFEA0" w14:textId="03768767" w:rsidR="002755B5" w:rsidRDefault="002755B5" w:rsidP="002755B5">
            <w:pPr>
              <w:rPr>
                <w:rFonts w:eastAsia="Arial"/>
                <w:sz w:val="24"/>
                <w:szCs w:val="24"/>
              </w:rPr>
            </w:pPr>
            <w:r>
              <w:rPr>
                <w:rFonts w:eastAsia="Arial"/>
                <w:sz w:val="24"/>
                <w:szCs w:val="24"/>
              </w:rPr>
              <w:t>[intentionally blank]</w:t>
            </w:r>
          </w:p>
        </w:tc>
      </w:tr>
      <w:tr w:rsidR="002755B5" w14:paraId="78C7DA8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A4A74" w14:textId="78DD40BA" w:rsidR="002755B5" w:rsidRDefault="002755B5" w:rsidP="002755B5">
            <w:pPr>
              <w:jc w:val="center"/>
              <w:rPr>
                <w:rFonts w:eastAsia="Arial"/>
                <w:sz w:val="24"/>
                <w:szCs w:val="24"/>
              </w:rPr>
            </w:pPr>
            <w:r w:rsidRPr="173C5ABE">
              <w:rPr>
                <w:rFonts w:eastAsia="Arial"/>
                <w:sz w:val="24"/>
                <w:szCs w:val="24"/>
              </w:rPr>
              <w:t>126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729BF" w14:textId="11206F5A"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9438E" w14:textId="12E41147" w:rsidR="002755B5" w:rsidRDefault="002755B5" w:rsidP="002755B5">
            <w:pPr>
              <w:rPr>
                <w:rFonts w:eastAsia="Arial"/>
                <w:sz w:val="24"/>
                <w:szCs w:val="24"/>
              </w:rPr>
            </w:pPr>
            <w:r>
              <w:rPr>
                <w:rFonts w:eastAsia="Arial"/>
                <w:sz w:val="24"/>
                <w:szCs w:val="24"/>
              </w:rPr>
              <w:t>Chapter 3, page 12, lines 287–289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156C8" w14:textId="73D9C0FE" w:rsidR="002755B5" w:rsidRDefault="002755B5" w:rsidP="002755B5">
            <w:pPr>
              <w:rPr>
                <w:rFonts w:eastAsia="Arial"/>
                <w:sz w:val="24"/>
                <w:szCs w:val="24"/>
              </w:rPr>
            </w:pPr>
            <w:r>
              <w:rPr>
                <w:rFonts w:eastAsia="Arial"/>
                <w:sz w:val="24"/>
                <w:szCs w:val="24"/>
              </w:rPr>
              <w:t>Change to, “</w:t>
            </w:r>
            <w:r w:rsidRPr="005176A1">
              <w:rPr>
                <w:rFonts w:eastAsia="Arial"/>
                <w:sz w:val="24"/>
                <w:szCs w:val="24"/>
              </w:rPr>
              <w:t xml:space="preserve">In reflective classrooms, students’ knowledge is constructed </w:t>
            </w:r>
            <w:r>
              <w:rPr>
                <w:rFonts w:eastAsia="Arial"/>
                <w:sz w:val="24"/>
                <w:szCs w:val="24"/>
              </w:rPr>
              <w:t xml:space="preserve">and applied </w:t>
            </w:r>
            <w:r w:rsidRPr="005176A1">
              <w:rPr>
                <w:rFonts w:eastAsia="Arial"/>
                <w:sz w:val="24"/>
                <w:szCs w:val="24"/>
              </w:rPr>
              <w:t xml:space="preserve">rather than passively absorbed. Students are prompted to join with teachers in posing </w:t>
            </w:r>
            <w:r>
              <w:rPr>
                <w:rFonts w:eastAsia="Arial"/>
                <w:sz w:val="24"/>
                <w:szCs w:val="24"/>
              </w:rPr>
              <w:t xml:space="preserve">and addressing </w:t>
            </w:r>
            <w:r w:rsidRPr="005176A1">
              <w:rPr>
                <w:rFonts w:eastAsia="Arial"/>
                <w:sz w:val="24"/>
                <w:szCs w:val="24"/>
              </w:rPr>
              <w:t>problems to foster ‘critical consciousness’ (Freire, 1994).</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B1956" w14:textId="72774296" w:rsidR="002755B5" w:rsidRDefault="002755B5" w:rsidP="002755B5">
            <w:pPr>
              <w:rPr>
                <w:rFonts w:eastAsia="Arial"/>
                <w:sz w:val="24"/>
                <w:szCs w:val="24"/>
              </w:rPr>
            </w:pPr>
            <w:r>
              <w:rPr>
                <w:rFonts w:eastAsia="Arial"/>
                <w:sz w:val="24"/>
                <w:szCs w:val="24"/>
              </w:rPr>
              <w:t>Note that this passage is part of a direct quotation.</w:t>
            </w:r>
          </w:p>
        </w:tc>
      </w:tr>
      <w:tr w:rsidR="002755B5" w14:paraId="4AD92A49" w14:textId="77777777" w:rsidTr="000F7455">
        <w:trPr>
          <w:cantSplit/>
          <w:trHeight w:val="70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ABC29" w14:textId="5B0925D7" w:rsidR="002755B5" w:rsidRDefault="002755B5" w:rsidP="002755B5">
            <w:pPr>
              <w:jc w:val="center"/>
              <w:rPr>
                <w:rFonts w:eastAsia="Arial"/>
                <w:sz w:val="24"/>
                <w:szCs w:val="24"/>
              </w:rPr>
            </w:pPr>
            <w:r w:rsidRPr="173C5ABE">
              <w:rPr>
                <w:rFonts w:eastAsia="Arial"/>
                <w:sz w:val="24"/>
                <w:szCs w:val="24"/>
              </w:rPr>
              <w:t>127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13CF3" w14:textId="2D8D9D51"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BF7C4" w14:textId="731D72CD" w:rsidR="002755B5" w:rsidRDefault="002755B5" w:rsidP="002755B5">
            <w:pPr>
              <w:rPr>
                <w:rFonts w:eastAsia="Arial"/>
                <w:sz w:val="24"/>
                <w:szCs w:val="24"/>
              </w:rPr>
            </w:pPr>
            <w:r>
              <w:rPr>
                <w:rFonts w:eastAsia="Arial"/>
                <w:sz w:val="24"/>
                <w:szCs w:val="24"/>
              </w:rPr>
              <w:t>Chapter 3, page 13, line 299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CEA9A" w14:textId="06F66E96" w:rsidR="002755B5" w:rsidRDefault="002755B5" w:rsidP="002755B5">
            <w:pPr>
              <w:rPr>
                <w:rFonts w:eastAsia="Arial"/>
                <w:sz w:val="24"/>
                <w:szCs w:val="24"/>
              </w:rPr>
            </w:pPr>
            <w:r>
              <w:rPr>
                <w:rFonts w:eastAsia="Arial"/>
                <w:sz w:val="24"/>
                <w:szCs w:val="24"/>
              </w:rPr>
              <w:t>Change to, “</w:t>
            </w:r>
            <w:r w:rsidRPr="005176A1">
              <w:rPr>
                <w:rFonts w:eastAsia="Arial"/>
                <w:sz w:val="24"/>
                <w:szCs w:val="24"/>
              </w:rPr>
              <w:t>Building “safe,”</w:t>
            </w:r>
            <w:r>
              <w:rPr>
                <w:rFonts w:eastAsia="Arial"/>
                <w:sz w:val="24"/>
                <w:szCs w:val="24"/>
              </w:rPr>
              <w:t xml:space="preserve"> “brave,”</w:t>
            </w:r>
            <w:r w:rsidRPr="005176A1">
              <w:rPr>
                <w:rFonts w:eastAsia="Arial"/>
                <w:sz w:val="24"/>
                <w:szCs w:val="24"/>
              </w:rPr>
              <w:t xml:space="preserve"> “democratic,” “empowering” classrooms is both art and science.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0EBF7" w14:textId="4E4DBD6A" w:rsidR="002755B5" w:rsidRDefault="002755B5" w:rsidP="002755B5">
            <w:pPr>
              <w:rPr>
                <w:rFonts w:eastAsia="Arial"/>
                <w:sz w:val="24"/>
                <w:szCs w:val="24"/>
              </w:rPr>
            </w:pPr>
            <w:r>
              <w:rPr>
                <w:rFonts w:eastAsia="Arial"/>
                <w:sz w:val="24"/>
                <w:szCs w:val="24"/>
              </w:rPr>
              <w:t>[intentionally blank]</w:t>
            </w:r>
          </w:p>
        </w:tc>
      </w:tr>
      <w:tr w:rsidR="002755B5" w14:paraId="130A178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90B0B" w14:textId="08FD9621" w:rsidR="002755B5" w:rsidRDefault="002755B5" w:rsidP="002755B5">
            <w:pPr>
              <w:jc w:val="center"/>
              <w:rPr>
                <w:rFonts w:eastAsia="Arial"/>
                <w:sz w:val="24"/>
                <w:szCs w:val="24"/>
              </w:rPr>
            </w:pPr>
            <w:r w:rsidRPr="173C5ABE">
              <w:rPr>
                <w:rFonts w:eastAsia="Arial"/>
                <w:sz w:val="24"/>
                <w:szCs w:val="24"/>
              </w:rPr>
              <w:t>128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99DEE" w14:textId="19938141"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C93BE" w14:textId="4E7058DC" w:rsidR="002755B5" w:rsidRDefault="002755B5" w:rsidP="002755B5">
            <w:pPr>
              <w:rPr>
                <w:rFonts w:eastAsia="Arial"/>
                <w:sz w:val="24"/>
                <w:szCs w:val="24"/>
              </w:rPr>
            </w:pPr>
            <w:r>
              <w:rPr>
                <w:rFonts w:eastAsia="Arial"/>
                <w:sz w:val="24"/>
                <w:szCs w:val="24"/>
              </w:rPr>
              <w:t>Chapter 3, page 13, lines 304–306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CC986" w14:textId="51C5DD63" w:rsidR="002755B5" w:rsidRDefault="002755B5" w:rsidP="002755B5">
            <w:pPr>
              <w:rPr>
                <w:rFonts w:eastAsia="Arial"/>
                <w:sz w:val="24"/>
                <w:szCs w:val="24"/>
              </w:rPr>
            </w:pPr>
            <w:r>
              <w:rPr>
                <w:rFonts w:eastAsia="Arial"/>
                <w:sz w:val="24"/>
                <w:szCs w:val="24"/>
              </w:rPr>
              <w:t>Change to, “</w:t>
            </w:r>
            <w:r w:rsidRPr="005176A1">
              <w:rPr>
                <w:rFonts w:eastAsia="Arial"/>
                <w:sz w:val="24"/>
                <w:szCs w:val="24"/>
              </w:rPr>
              <w:t>Facilitating thoughtful, respectful, and generative discussions of controversial issues can be especially challenging in classrooms where students bring a diversity of social, personal,</w:t>
            </w:r>
            <w:r>
              <w:rPr>
                <w:rFonts w:eastAsia="Arial"/>
                <w:sz w:val="24"/>
                <w:szCs w:val="24"/>
              </w:rPr>
              <w:t xml:space="preserve"> cultural,</w:t>
            </w:r>
            <w:r w:rsidRPr="005176A1">
              <w:rPr>
                <w:rFonts w:eastAsia="Arial"/>
                <w:sz w:val="24"/>
                <w:szCs w:val="24"/>
              </w:rPr>
              <w:t xml:space="preserve"> and academic backgrounds</w:t>
            </w:r>
            <w:r>
              <w:rPr>
                <w:rFonts w:eastAsia="Arial"/>
                <w:sz w:val="24"/>
                <w:szCs w:val="24"/>
              </w:rPr>
              <w:t>, mindsets, and experiences</w:t>
            </w:r>
            <w:r w:rsidRPr="005176A1">
              <w:rPr>
                <w:rFonts w:eastAsia="Arial"/>
                <w:sz w:val="24"/>
                <w:szCs w:val="24"/>
              </w:rPr>
              <w:t xml:space="preserve"> to the conversation.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BE9EE" w14:textId="46174B0F" w:rsidR="002755B5"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51CED77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C2A76" w14:textId="03752E7C" w:rsidR="002755B5" w:rsidRDefault="002755B5" w:rsidP="002755B5">
            <w:pPr>
              <w:spacing w:line="259" w:lineRule="auto"/>
              <w:jc w:val="center"/>
            </w:pPr>
            <w:r w:rsidRPr="173C5ABE">
              <w:rPr>
                <w:rFonts w:eastAsia="Arial"/>
                <w:sz w:val="24"/>
                <w:szCs w:val="24"/>
              </w:rPr>
              <w:t>129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5DC3D" w14:textId="54DC7060"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F53E" w14:textId="75A91F07" w:rsidR="002755B5" w:rsidRDefault="002755B5" w:rsidP="002755B5">
            <w:pPr>
              <w:rPr>
                <w:rFonts w:eastAsia="Arial"/>
                <w:sz w:val="24"/>
                <w:szCs w:val="24"/>
              </w:rPr>
            </w:pPr>
            <w:r>
              <w:rPr>
                <w:rFonts w:eastAsia="Arial"/>
                <w:sz w:val="24"/>
                <w:szCs w:val="24"/>
              </w:rPr>
              <w:t>Chapter 3, page 13, lines 306–309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30046" w14:textId="7C983C09" w:rsidR="002755B5" w:rsidRDefault="002755B5" w:rsidP="002755B5">
            <w:pPr>
              <w:rPr>
                <w:rFonts w:eastAsia="Arial"/>
                <w:sz w:val="24"/>
                <w:szCs w:val="24"/>
              </w:rPr>
            </w:pPr>
            <w:r>
              <w:rPr>
                <w:rFonts w:eastAsia="Arial"/>
                <w:sz w:val="24"/>
                <w:szCs w:val="24"/>
              </w:rPr>
              <w:t>Change to, “</w:t>
            </w:r>
            <w:r w:rsidRPr="005176A1">
              <w:rPr>
                <w:rFonts w:eastAsia="Arial"/>
                <w:sz w:val="24"/>
                <w:szCs w:val="24"/>
              </w:rPr>
              <w:t>Yet the richness of these discussions and their importance for future citizenship drives many teachers whose classes are relatively homogeneous to seek out opportunities for their students to engage with counterparts of different backgrounds.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E527A" w14:textId="28E3FB74" w:rsidR="002755B5"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0F8866D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010BE" w14:textId="4184EAE4" w:rsidR="002755B5" w:rsidRDefault="002755B5" w:rsidP="002755B5">
            <w:pPr>
              <w:spacing w:line="259" w:lineRule="auto"/>
              <w:jc w:val="center"/>
            </w:pPr>
            <w:r w:rsidRPr="173C5ABE">
              <w:rPr>
                <w:rFonts w:eastAsia="Arial"/>
                <w:sz w:val="24"/>
                <w:szCs w:val="24"/>
              </w:rPr>
              <w:t>130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F202B" w14:textId="72455148"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1CE9D" w14:textId="6305EC26" w:rsidR="002755B5" w:rsidRDefault="002755B5" w:rsidP="002755B5">
            <w:pPr>
              <w:rPr>
                <w:rFonts w:eastAsia="Arial"/>
                <w:sz w:val="24"/>
                <w:szCs w:val="24"/>
              </w:rPr>
            </w:pPr>
            <w:r>
              <w:rPr>
                <w:rFonts w:eastAsia="Arial"/>
                <w:sz w:val="24"/>
                <w:szCs w:val="24"/>
              </w:rPr>
              <w:t>Chapter 3, page 13, lines 310–311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03154" w14:textId="0ED76C84" w:rsidR="002755B5" w:rsidRDefault="002755B5" w:rsidP="002755B5">
            <w:pPr>
              <w:rPr>
                <w:rFonts w:eastAsia="Arial"/>
                <w:sz w:val="24"/>
                <w:szCs w:val="24"/>
              </w:rPr>
            </w:pPr>
            <w:r>
              <w:rPr>
                <w:rFonts w:eastAsia="Arial"/>
                <w:sz w:val="24"/>
                <w:szCs w:val="24"/>
              </w:rPr>
              <w:t>Change to, “</w:t>
            </w:r>
            <w:r w:rsidRPr="005176A1">
              <w:rPr>
                <w:rFonts w:eastAsia="Arial"/>
                <w:sz w:val="24"/>
                <w:szCs w:val="24"/>
              </w:rPr>
              <w:t xml:space="preserve">It is equally </w:t>
            </w:r>
            <w:r>
              <w:rPr>
                <w:rFonts w:eastAsia="Arial"/>
                <w:sz w:val="24"/>
                <w:szCs w:val="24"/>
              </w:rPr>
              <w:t>challenging</w:t>
            </w:r>
            <w:r w:rsidRPr="005176A1">
              <w:rPr>
                <w:rFonts w:eastAsia="Arial"/>
                <w:sz w:val="24"/>
                <w:szCs w:val="24"/>
              </w:rPr>
              <w:t xml:space="preserve"> to consistently facilitate honest </w:t>
            </w:r>
            <w:r>
              <w:rPr>
                <w:rFonts w:eastAsia="Arial"/>
                <w:sz w:val="24"/>
                <w:szCs w:val="24"/>
              </w:rPr>
              <w:t xml:space="preserve">or insightful </w:t>
            </w:r>
            <w:r w:rsidRPr="005176A1">
              <w:rPr>
                <w:rFonts w:eastAsia="Arial"/>
                <w:sz w:val="24"/>
                <w:szCs w:val="24"/>
              </w:rPr>
              <w:t>dialogue in classrooms where there is a greater degree of social, personal, economic and/or political homogeneity.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14A9E" w14:textId="1D14D2C9" w:rsidR="002755B5" w:rsidRDefault="002755B5" w:rsidP="002755B5">
            <w:pPr>
              <w:rPr>
                <w:rFonts w:eastAsia="Arial"/>
                <w:b/>
                <w:bCs/>
                <w:sz w:val="24"/>
                <w:szCs w:val="24"/>
              </w:rPr>
            </w:pPr>
            <w:r w:rsidRPr="0FF37F66">
              <w:rPr>
                <w:rFonts w:eastAsia="Arial"/>
                <w:b/>
                <w:bCs/>
                <w:sz w:val="24"/>
                <w:szCs w:val="24"/>
              </w:rPr>
              <w:t>CDE Recommends</w:t>
            </w:r>
          </w:p>
        </w:tc>
      </w:tr>
      <w:tr w:rsidR="002755B5" w14:paraId="6E511AC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BF354" w14:textId="23340E3D" w:rsidR="002755B5" w:rsidRDefault="002755B5" w:rsidP="002755B5">
            <w:pPr>
              <w:spacing w:line="259" w:lineRule="auto"/>
              <w:jc w:val="center"/>
            </w:pPr>
            <w:r w:rsidRPr="173C5ABE">
              <w:rPr>
                <w:rFonts w:eastAsia="Arial"/>
                <w:sz w:val="24"/>
                <w:szCs w:val="24"/>
              </w:rPr>
              <w:lastRenderedPageBreak/>
              <w:t>131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C8BD" w14:textId="4F33D353"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BD1CE" w14:textId="692EDF85" w:rsidR="002755B5" w:rsidRDefault="002755B5" w:rsidP="002755B5">
            <w:pPr>
              <w:rPr>
                <w:rFonts w:eastAsia="Arial"/>
                <w:sz w:val="24"/>
                <w:szCs w:val="24"/>
              </w:rPr>
            </w:pPr>
            <w:r>
              <w:rPr>
                <w:rFonts w:eastAsia="Arial"/>
                <w:sz w:val="24"/>
                <w:szCs w:val="24"/>
              </w:rPr>
              <w:t>Chapter 3, page 13, lines 311–314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C88D4" w14:textId="541751D0" w:rsidR="002755B5" w:rsidRDefault="002755B5" w:rsidP="002755B5">
            <w:pPr>
              <w:rPr>
                <w:rFonts w:eastAsia="Arial"/>
                <w:sz w:val="24"/>
                <w:szCs w:val="24"/>
              </w:rPr>
            </w:pPr>
            <w:r>
              <w:rPr>
                <w:rFonts w:eastAsia="Arial"/>
                <w:sz w:val="24"/>
                <w:szCs w:val="24"/>
              </w:rPr>
              <w:t>Change to, “</w:t>
            </w:r>
            <w:r w:rsidRPr="005176A1">
              <w:rPr>
                <w:rFonts w:eastAsia="Arial"/>
                <w:sz w:val="24"/>
                <w:szCs w:val="24"/>
              </w:rPr>
              <w:t>By prioritizing student-centered approaches and utilizing a wide variety of discussion protocols</w:t>
            </w:r>
            <w:r>
              <w:rPr>
                <w:rFonts w:eastAsia="Arial"/>
                <w:sz w:val="24"/>
                <w:szCs w:val="24"/>
              </w:rPr>
              <w:t>, (</w:t>
            </w:r>
            <w:r w:rsidRPr="005176A1">
              <w:rPr>
                <w:rFonts w:eastAsia="Arial"/>
                <w:sz w:val="24"/>
                <w:szCs w:val="24"/>
              </w:rPr>
              <w:t xml:space="preserve">e.g. structured academic controversy, Socratic Seminars, philosophical </w:t>
            </w:r>
            <w:r>
              <w:rPr>
                <w:rFonts w:eastAsia="Arial"/>
                <w:sz w:val="24"/>
                <w:szCs w:val="24"/>
              </w:rPr>
              <w:t xml:space="preserve">chairs) </w:t>
            </w:r>
            <w:r w:rsidRPr="005176A1">
              <w:rPr>
                <w:rFonts w:eastAsia="Arial"/>
                <w:sz w:val="24"/>
                <w:szCs w:val="24"/>
              </w:rPr>
              <w:t>teachers can provide opportunities for students to engage critically in the gray areas of controversial topics with peers who may share similar viewpoints.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A0150" w14:textId="245386FC" w:rsidR="002755B5" w:rsidRDefault="002755B5" w:rsidP="002755B5">
            <w:pPr>
              <w:rPr>
                <w:rFonts w:eastAsia="Arial"/>
                <w:sz w:val="24"/>
                <w:szCs w:val="24"/>
              </w:rPr>
            </w:pPr>
            <w:r w:rsidRPr="0FF37F66">
              <w:rPr>
                <w:rFonts w:eastAsia="Arial"/>
                <w:sz w:val="24"/>
                <w:szCs w:val="24"/>
              </w:rPr>
              <w:t>[intentionally blank]</w:t>
            </w:r>
          </w:p>
        </w:tc>
      </w:tr>
      <w:tr w:rsidR="002755B5" w14:paraId="308195D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EFEBB" w14:textId="1F12F2BC" w:rsidR="002755B5" w:rsidRDefault="002755B5" w:rsidP="002755B5">
            <w:pPr>
              <w:spacing w:line="259" w:lineRule="auto"/>
              <w:jc w:val="center"/>
            </w:pPr>
            <w:r w:rsidRPr="173C5ABE">
              <w:rPr>
                <w:rFonts w:eastAsia="Arial"/>
                <w:sz w:val="24"/>
                <w:szCs w:val="24"/>
              </w:rPr>
              <w:t>132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F18AA" w14:textId="12937EC0"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1E53C" w14:textId="66690033" w:rsidR="002755B5" w:rsidRDefault="002755B5" w:rsidP="002755B5">
            <w:pPr>
              <w:rPr>
                <w:rFonts w:eastAsia="Arial"/>
                <w:sz w:val="24"/>
                <w:szCs w:val="24"/>
              </w:rPr>
            </w:pPr>
            <w:r>
              <w:rPr>
                <w:rFonts w:eastAsia="Arial"/>
                <w:sz w:val="24"/>
                <w:szCs w:val="24"/>
              </w:rPr>
              <w:t>Chapter 3, page 14, lines 320–322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40077" w14:textId="66AC417B" w:rsidR="002755B5" w:rsidRDefault="002755B5" w:rsidP="002755B5">
            <w:pPr>
              <w:rPr>
                <w:rFonts w:eastAsia="Arial"/>
                <w:sz w:val="24"/>
                <w:szCs w:val="24"/>
              </w:rPr>
            </w:pPr>
            <w:r>
              <w:rPr>
                <w:rFonts w:eastAsia="Arial"/>
                <w:sz w:val="24"/>
                <w:szCs w:val="24"/>
              </w:rPr>
              <w:t>Change to, “</w:t>
            </w:r>
            <w:r w:rsidRPr="003710AF">
              <w:rPr>
                <w:rFonts w:eastAsia="Arial"/>
                <w:sz w:val="24"/>
                <w:szCs w:val="24"/>
              </w:rPr>
              <w:t>Knowledge of their students</w:t>
            </w:r>
            <w:r>
              <w:rPr>
                <w:rFonts w:eastAsia="Arial"/>
                <w:sz w:val="24"/>
                <w:szCs w:val="24"/>
              </w:rPr>
              <w:t xml:space="preserve">’ backgrounds </w:t>
            </w:r>
            <w:r w:rsidRPr="003710AF">
              <w:rPr>
                <w:rFonts w:eastAsia="Arial"/>
                <w:sz w:val="24"/>
                <w:szCs w:val="24"/>
              </w:rPr>
              <w:t>and the ability to elicit students’ questions and perspectives, monitor their understanding, push them to think critically, and help them appreciate the insights, wisdom, and moral courage</w:t>
            </w:r>
            <w:r>
              <w:rPr>
                <w:rFonts w:eastAsia="Arial"/>
                <w:sz w:val="24"/>
                <w:szCs w:val="24"/>
              </w:rPr>
              <w:t xml:space="preserve"> of themselves and others.”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CC05B" w14:textId="172F6057" w:rsidR="002755B5" w:rsidRDefault="002755B5" w:rsidP="002755B5">
            <w:pPr>
              <w:spacing w:after="240"/>
              <w:rPr>
                <w:rFonts w:eastAsia="Arial"/>
                <w:b/>
                <w:bCs/>
                <w:sz w:val="24"/>
                <w:szCs w:val="24"/>
              </w:rPr>
            </w:pPr>
            <w:r w:rsidRPr="0FF37F66">
              <w:rPr>
                <w:rFonts w:eastAsia="Arial"/>
                <w:b/>
                <w:bCs/>
                <w:sz w:val="24"/>
                <w:szCs w:val="24"/>
              </w:rPr>
              <w:t>CDE Recommends</w:t>
            </w:r>
          </w:p>
          <w:p w14:paraId="1F12D4FC" w14:textId="2C9EDF56" w:rsidR="002755B5" w:rsidRDefault="002755B5" w:rsidP="002755B5">
            <w:pPr>
              <w:rPr>
                <w:rFonts w:eastAsia="Arial"/>
                <w:sz w:val="24"/>
                <w:szCs w:val="24"/>
              </w:rPr>
            </w:pPr>
            <w:r>
              <w:rPr>
                <w:rFonts w:eastAsia="Arial"/>
                <w:sz w:val="24"/>
                <w:szCs w:val="24"/>
              </w:rPr>
              <w:t>If edit is approved, remove the period to match other bullets.</w:t>
            </w:r>
          </w:p>
        </w:tc>
      </w:tr>
      <w:tr w:rsidR="002755B5" w14:paraId="43B3BBD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8094D" w14:textId="34F6CF18" w:rsidR="002755B5" w:rsidRDefault="002755B5" w:rsidP="002755B5">
            <w:pPr>
              <w:spacing w:line="259" w:lineRule="auto"/>
              <w:jc w:val="center"/>
            </w:pPr>
            <w:r w:rsidRPr="173C5ABE">
              <w:rPr>
                <w:rFonts w:eastAsia="Arial"/>
                <w:sz w:val="24"/>
                <w:szCs w:val="24"/>
              </w:rPr>
              <w:t>133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9A1C4" w14:textId="7FA80956"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FD164" w14:textId="6CB9CAE6" w:rsidR="002755B5" w:rsidRDefault="002755B5" w:rsidP="002755B5">
            <w:pPr>
              <w:rPr>
                <w:rFonts w:eastAsia="Arial"/>
                <w:sz w:val="24"/>
                <w:szCs w:val="24"/>
              </w:rPr>
            </w:pPr>
            <w:r>
              <w:rPr>
                <w:rFonts w:eastAsia="Arial"/>
                <w:sz w:val="24"/>
                <w:szCs w:val="24"/>
              </w:rPr>
              <w:t>Chapter 3, page 14, lines 323–325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0C677" w14:textId="54A83E02" w:rsidR="002755B5" w:rsidRDefault="002755B5" w:rsidP="002755B5">
            <w:pPr>
              <w:rPr>
                <w:rFonts w:eastAsia="Arial"/>
                <w:sz w:val="24"/>
                <w:szCs w:val="24"/>
              </w:rPr>
            </w:pPr>
            <w:r>
              <w:rPr>
                <w:rFonts w:eastAsia="Arial"/>
                <w:sz w:val="24"/>
                <w:szCs w:val="24"/>
              </w:rPr>
              <w:t>Change to, “A map of anticipated challenges – a</w:t>
            </w:r>
            <w:r w:rsidRPr="003710AF">
              <w:rPr>
                <w:rFonts w:eastAsia="Arial"/>
                <w:sz w:val="24"/>
                <w:szCs w:val="24"/>
              </w:rPr>
              <w:t>nd a set of strategies, supports, and mentors that they can turn to when students’ confusion, lack of engagement, misconceptions, prejudices, or hurtful comments and behavior prove challenging</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A949B" w14:textId="458FF419" w:rsidR="002755B5" w:rsidRDefault="002755B5" w:rsidP="002755B5">
            <w:pPr>
              <w:rPr>
                <w:rFonts w:eastAsia="Arial"/>
                <w:b/>
                <w:bCs/>
                <w:sz w:val="24"/>
                <w:szCs w:val="24"/>
              </w:rPr>
            </w:pPr>
            <w:r w:rsidRPr="507D3178">
              <w:rPr>
                <w:rFonts w:eastAsia="Arial"/>
                <w:b/>
                <w:bCs/>
                <w:sz w:val="24"/>
                <w:szCs w:val="24"/>
              </w:rPr>
              <w:t>CDE Recommends</w:t>
            </w:r>
          </w:p>
        </w:tc>
      </w:tr>
      <w:tr w:rsidR="002755B5" w14:paraId="1699966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CBF5C" w14:textId="7B73996B" w:rsidR="002755B5" w:rsidRDefault="002755B5" w:rsidP="002755B5">
            <w:pPr>
              <w:spacing w:line="259" w:lineRule="auto"/>
              <w:jc w:val="center"/>
            </w:pPr>
            <w:r w:rsidRPr="173C5ABE">
              <w:rPr>
                <w:rFonts w:eastAsia="Arial"/>
                <w:sz w:val="24"/>
                <w:szCs w:val="24"/>
              </w:rPr>
              <w:t>134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612C6" w14:textId="5F397609"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B1491" w14:textId="44FCBA42" w:rsidR="002755B5" w:rsidRDefault="002755B5" w:rsidP="002755B5">
            <w:pPr>
              <w:rPr>
                <w:rFonts w:eastAsia="Arial"/>
                <w:sz w:val="24"/>
                <w:szCs w:val="24"/>
              </w:rPr>
            </w:pPr>
            <w:r>
              <w:rPr>
                <w:rFonts w:eastAsia="Arial"/>
                <w:sz w:val="24"/>
                <w:szCs w:val="24"/>
              </w:rPr>
              <w:t>Chapter 3, page 14, lines 326–328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0C1F6" w14:textId="169F650E" w:rsidR="002755B5" w:rsidRDefault="002755B5" w:rsidP="002755B5">
            <w:pPr>
              <w:rPr>
                <w:rFonts w:eastAsia="Arial"/>
                <w:sz w:val="24"/>
                <w:szCs w:val="24"/>
              </w:rPr>
            </w:pPr>
            <w:r>
              <w:rPr>
                <w:rFonts w:eastAsia="Arial"/>
                <w:sz w:val="24"/>
                <w:szCs w:val="24"/>
              </w:rPr>
              <w:t>Change to, “</w:t>
            </w:r>
            <w:r w:rsidRPr="003710AF">
              <w:rPr>
                <w:rFonts w:eastAsia="Arial"/>
                <w:sz w:val="24"/>
                <w:szCs w:val="24"/>
              </w:rPr>
              <w:t>Awareness and active monitoring of their own thinking and learning and access to other adults who can join them in the inquiry, help them to articulate their questions and insights,</w:t>
            </w:r>
            <w:r>
              <w:rPr>
                <w:rFonts w:eastAsia="Arial"/>
                <w:sz w:val="24"/>
                <w:szCs w:val="24"/>
              </w:rPr>
              <w:t xml:space="preserve"> share best practices,</w:t>
            </w:r>
            <w:r w:rsidRPr="003710AF">
              <w:rPr>
                <w:rFonts w:eastAsia="Arial"/>
                <w:sz w:val="24"/>
                <w:szCs w:val="24"/>
              </w:rPr>
              <w:t xml:space="preserve"> and further stimulate their thinking</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DD88E" w14:textId="1BD47707" w:rsidR="002755B5" w:rsidRDefault="002755B5" w:rsidP="002755B5">
            <w:pPr>
              <w:rPr>
                <w:rFonts w:eastAsia="Arial"/>
                <w:sz w:val="24"/>
                <w:szCs w:val="24"/>
              </w:rPr>
            </w:pPr>
            <w:r>
              <w:rPr>
                <w:rFonts w:eastAsia="Arial"/>
                <w:sz w:val="24"/>
                <w:szCs w:val="24"/>
              </w:rPr>
              <w:t>[intentionally blank]</w:t>
            </w:r>
          </w:p>
        </w:tc>
      </w:tr>
      <w:tr w:rsidR="002755B5" w14:paraId="6C22633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86D64" w14:textId="1CD18593" w:rsidR="002755B5" w:rsidRDefault="002755B5" w:rsidP="002755B5">
            <w:pPr>
              <w:jc w:val="center"/>
              <w:rPr>
                <w:rFonts w:eastAsia="Arial"/>
                <w:sz w:val="24"/>
                <w:szCs w:val="24"/>
              </w:rPr>
            </w:pPr>
            <w:r w:rsidRPr="173C5ABE">
              <w:rPr>
                <w:rFonts w:eastAsia="Arial"/>
                <w:sz w:val="24"/>
                <w:szCs w:val="24"/>
              </w:rPr>
              <w:t>135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9534B" w14:textId="50037383" w:rsidR="002755B5" w:rsidRDefault="002755B5" w:rsidP="002755B5">
            <w:pPr>
              <w:rPr>
                <w:rFonts w:eastAsia="Arial"/>
                <w:sz w:val="24"/>
                <w:szCs w:val="24"/>
              </w:rPr>
            </w:pPr>
            <w:r>
              <w:rPr>
                <w:rFonts w:eastAsia="Arial"/>
                <w:sz w:val="24"/>
                <w:szCs w:val="24"/>
              </w:rPr>
              <w:t>9-22-20 Rothstein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D54CA" w14:textId="088AC74D" w:rsidR="002755B5" w:rsidRDefault="002755B5" w:rsidP="002755B5">
            <w:pPr>
              <w:rPr>
                <w:rFonts w:eastAsia="Arial"/>
                <w:sz w:val="24"/>
                <w:szCs w:val="24"/>
              </w:rPr>
            </w:pPr>
            <w:r w:rsidRPr="000D080B">
              <w:rPr>
                <w:rFonts w:eastAsia="Arial"/>
                <w:sz w:val="24"/>
                <w:szCs w:val="24"/>
              </w:rPr>
              <w:t xml:space="preserve">Chapter 3, </w:t>
            </w:r>
            <w:r>
              <w:rPr>
                <w:rFonts w:eastAsia="Arial"/>
                <w:sz w:val="24"/>
                <w:szCs w:val="24"/>
              </w:rPr>
              <w:t>p</w:t>
            </w:r>
            <w:r w:rsidRPr="000D080B">
              <w:rPr>
                <w:rFonts w:eastAsia="Arial"/>
                <w:sz w:val="24"/>
                <w:szCs w:val="24"/>
              </w:rPr>
              <w:t xml:space="preserve">age </w:t>
            </w:r>
            <w:r>
              <w:rPr>
                <w:rFonts w:eastAsia="Arial"/>
                <w:sz w:val="24"/>
                <w:szCs w:val="24"/>
              </w:rPr>
              <w:t>14</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329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A9CA2" w14:textId="514932B4" w:rsidR="002755B5" w:rsidRDefault="002755B5" w:rsidP="002755B5">
            <w:pPr>
              <w:rPr>
                <w:rFonts w:eastAsia="Arial"/>
                <w:sz w:val="24"/>
                <w:szCs w:val="24"/>
              </w:rPr>
            </w:pPr>
            <w:r>
              <w:rPr>
                <w:rFonts w:eastAsia="Arial"/>
                <w:sz w:val="24"/>
                <w:szCs w:val="24"/>
              </w:rPr>
              <w:t>Add bullet, “</w:t>
            </w:r>
            <w:r w:rsidRPr="005E2896">
              <w:rPr>
                <w:rFonts w:eastAsia="Arial"/>
                <w:sz w:val="24"/>
                <w:szCs w:val="24"/>
              </w:rPr>
              <w:t>Careful attention to their own political viewpoints and potential biases, to ensure students are empowered to form their own opinions rather than simply adopting the views of the teacher or particular educational materials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79EC3" w14:textId="0BC23316" w:rsidR="002755B5" w:rsidRDefault="002755B5" w:rsidP="002755B5">
            <w:pPr>
              <w:rPr>
                <w:rFonts w:eastAsia="Arial"/>
                <w:sz w:val="24"/>
                <w:szCs w:val="24"/>
              </w:rPr>
            </w:pPr>
            <w:r w:rsidRPr="507D3178">
              <w:rPr>
                <w:rFonts w:eastAsia="Arial"/>
                <w:b/>
                <w:bCs/>
                <w:sz w:val="24"/>
                <w:szCs w:val="24"/>
              </w:rPr>
              <w:t>CDE Recommends</w:t>
            </w:r>
          </w:p>
        </w:tc>
      </w:tr>
      <w:tr w:rsidR="002755B5" w14:paraId="6BAEE56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4C120" w14:textId="2CFE1ADD" w:rsidR="002755B5" w:rsidRDefault="002755B5" w:rsidP="002755B5">
            <w:pPr>
              <w:jc w:val="center"/>
              <w:rPr>
                <w:rFonts w:eastAsia="Arial"/>
                <w:sz w:val="24"/>
                <w:szCs w:val="24"/>
              </w:rPr>
            </w:pPr>
            <w:r w:rsidRPr="173C5ABE">
              <w:rPr>
                <w:rFonts w:eastAsia="Arial"/>
                <w:sz w:val="24"/>
                <w:szCs w:val="24"/>
              </w:rPr>
              <w:lastRenderedPageBreak/>
              <w:t>136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1C04C" w14:textId="2FA31315"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AC4A6" w14:textId="7C9F126B" w:rsidR="002755B5" w:rsidRPr="000D080B" w:rsidRDefault="002755B5" w:rsidP="002755B5">
            <w:pPr>
              <w:rPr>
                <w:rFonts w:eastAsia="Arial"/>
                <w:sz w:val="24"/>
                <w:szCs w:val="24"/>
              </w:rPr>
            </w:pPr>
            <w:r w:rsidRPr="000D080B">
              <w:rPr>
                <w:rFonts w:eastAsia="Arial"/>
                <w:sz w:val="24"/>
                <w:szCs w:val="24"/>
              </w:rPr>
              <w:t xml:space="preserve">Chapter 3, </w:t>
            </w:r>
            <w:r>
              <w:rPr>
                <w:rFonts w:eastAsia="Arial"/>
                <w:sz w:val="24"/>
                <w:szCs w:val="24"/>
              </w:rPr>
              <w:t>p</w:t>
            </w:r>
            <w:r w:rsidRPr="000D080B">
              <w:rPr>
                <w:rFonts w:eastAsia="Arial"/>
                <w:sz w:val="24"/>
                <w:szCs w:val="24"/>
              </w:rPr>
              <w:t xml:space="preserve">age </w:t>
            </w:r>
            <w:r>
              <w:rPr>
                <w:rFonts w:eastAsia="Arial"/>
                <w:sz w:val="24"/>
                <w:szCs w:val="24"/>
              </w:rPr>
              <w:t>14</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329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7187A" w14:textId="08355E7E" w:rsidR="002755B5" w:rsidRDefault="002755B5" w:rsidP="002755B5">
            <w:pPr>
              <w:rPr>
                <w:rFonts w:eastAsia="Arial"/>
                <w:sz w:val="24"/>
                <w:szCs w:val="24"/>
              </w:rPr>
            </w:pPr>
            <w:r>
              <w:rPr>
                <w:rFonts w:eastAsia="Arial"/>
                <w:sz w:val="24"/>
                <w:szCs w:val="24"/>
              </w:rPr>
              <w:t>Add bullet, “</w:t>
            </w:r>
            <w:r w:rsidRPr="008967E2">
              <w:rPr>
                <w:rFonts w:eastAsia="Arial"/>
                <w:sz w:val="24"/>
                <w:szCs w:val="24"/>
              </w:rPr>
              <w:t>Pay careful attention to their own political viewpoints and potential biases, to ensure students are empowered to form their own opinions rather than simply adopting the views of the teacher or particular educational materials.”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3011F" w14:textId="66005249" w:rsidR="002755B5" w:rsidRDefault="002755B5" w:rsidP="002755B5">
            <w:pPr>
              <w:rPr>
                <w:rFonts w:eastAsia="Arial"/>
                <w:sz w:val="24"/>
                <w:szCs w:val="24"/>
              </w:rPr>
            </w:pPr>
            <w:r>
              <w:rPr>
                <w:rFonts w:eastAsia="Arial"/>
                <w:sz w:val="24"/>
                <w:szCs w:val="24"/>
              </w:rPr>
              <w:t>Suggested edit is almost identical to the one above.</w:t>
            </w:r>
          </w:p>
        </w:tc>
      </w:tr>
      <w:tr w:rsidR="002755B5" w14:paraId="2BFE19C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5D816" w14:textId="2B596E8C" w:rsidR="002755B5" w:rsidRDefault="002755B5" w:rsidP="002755B5">
            <w:pPr>
              <w:jc w:val="center"/>
              <w:rPr>
                <w:rFonts w:eastAsia="Arial"/>
                <w:sz w:val="24"/>
                <w:szCs w:val="24"/>
              </w:rPr>
            </w:pPr>
            <w:r w:rsidRPr="173C5ABE">
              <w:rPr>
                <w:rFonts w:eastAsia="Arial"/>
                <w:sz w:val="24"/>
                <w:szCs w:val="24"/>
              </w:rPr>
              <w:t>137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A5C33" w14:textId="61D109E3"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B0039" w14:textId="4B1D9085" w:rsidR="002755B5" w:rsidRDefault="002755B5" w:rsidP="002755B5">
            <w:pPr>
              <w:rPr>
                <w:rFonts w:eastAsia="Arial"/>
                <w:sz w:val="24"/>
                <w:szCs w:val="24"/>
              </w:rPr>
            </w:pPr>
            <w:r w:rsidRPr="173C5ABE">
              <w:rPr>
                <w:rFonts w:eastAsia="Arial"/>
                <w:sz w:val="24"/>
                <w:szCs w:val="24"/>
              </w:rPr>
              <w:t>Chapter 3, page 15, lines 349-352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B47E9" w14:textId="646C5F5A" w:rsidR="002755B5" w:rsidRDefault="002755B5" w:rsidP="002755B5">
            <w:pPr>
              <w:rPr>
                <w:rFonts w:eastAsia="Arial"/>
                <w:sz w:val="24"/>
                <w:szCs w:val="24"/>
              </w:rPr>
            </w:pPr>
            <w:r w:rsidRPr="173C5ABE">
              <w:rPr>
                <w:rFonts w:eastAsia="Arial"/>
                <w:sz w:val="24"/>
                <w:szCs w:val="24"/>
              </w:rPr>
              <w:t>Change to, “When the discipline was first founded, “ethnic studies” was (and still is) deployed as an umbrella term/field that was designed to be inclusive of four core fields—African American Studies, Asian American and Pacific Islander Studies, Chicana/o/x and Latina/o/x Studies, and Native American Studies.”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B653E" w14:textId="4C262DDE" w:rsidR="002755B5" w:rsidRDefault="002755B5" w:rsidP="002755B5">
            <w:pPr>
              <w:rPr>
                <w:rFonts w:eastAsia="Arial"/>
                <w:sz w:val="24"/>
                <w:szCs w:val="24"/>
              </w:rPr>
            </w:pPr>
            <w:r w:rsidRPr="173C5ABE">
              <w:rPr>
                <w:rFonts w:eastAsia="Arial"/>
                <w:b/>
                <w:bCs/>
                <w:sz w:val="24"/>
                <w:szCs w:val="24"/>
              </w:rPr>
              <w:t>CDE Recommends</w:t>
            </w:r>
          </w:p>
        </w:tc>
      </w:tr>
      <w:tr w:rsidR="002755B5" w14:paraId="0BFE0C8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63B72" w14:textId="20F2B7AB" w:rsidR="002755B5" w:rsidRDefault="002755B5" w:rsidP="002755B5">
            <w:pPr>
              <w:jc w:val="center"/>
              <w:rPr>
                <w:rFonts w:eastAsia="Arial"/>
                <w:sz w:val="24"/>
                <w:szCs w:val="24"/>
              </w:rPr>
            </w:pPr>
            <w:r w:rsidRPr="173C5ABE">
              <w:rPr>
                <w:rFonts w:eastAsia="Arial"/>
                <w:sz w:val="24"/>
                <w:szCs w:val="24"/>
              </w:rPr>
              <w:t>138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36EE3" w14:textId="2C346274" w:rsidR="002755B5"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1D892" w14:textId="2E8250F1" w:rsidR="002755B5" w:rsidRPr="000D080B" w:rsidRDefault="002755B5" w:rsidP="002755B5">
            <w:pPr>
              <w:rPr>
                <w:rFonts w:eastAsia="Arial"/>
                <w:sz w:val="24"/>
                <w:szCs w:val="24"/>
              </w:rPr>
            </w:pPr>
            <w:r>
              <w:rPr>
                <w:rFonts w:eastAsia="Arial"/>
                <w:sz w:val="24"/>
                <w:szCs w:val="24"/>
              </w:rPr>
              <w:t>Chapter 3, page 15, line 355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E5EA3" w14:textId="499A2393" w:rsidR="002755B5" w:rsidRDefault="002755B5" w:rsidP="002755B5">
            <w:pPr>
              <w:rPr>
                <w:rFonts w:eastAsia="Arial"/>
                <w:sz w:val="24"/>
                <w:szCs w:val="24"/>
              </w:rPr>
            </w:pPr>
            <w:r>
              <w:rPr>
                <w:rFonts w:eastAsia="Arial"/>
                <w:sz w:val="24"/>
                <w:szCs w:val="24"/>
              </w:rPr>
              <w:t>Add sentence, “</w:t>
            </w:r>
            <w:r w:rsidRPr="003710AF">
              <w:rPr>
                <w:rFonts w:eastAsia="Arial"/>
                <w:sz w:val="24"/>
                <w:szCs w:val="24"/>
              </w:rPr>
              <w:t>The approaches found in these examples can also be applied to the study of other diverse</w:t>
            </w:r>
            <w:r>
              <w:rPr>
                <w:rFonts w:eastAsia="Arial"/>
                <w:sz w:val="24"/>
                <w:szCs w:val="24"/>
              </w:rPr>
              <w:t xml:space="preserve"> </w:t>
            </w:r>
            <w:r w:rsidRPr="003710AF">
              <w:rPr>
                <w:rFonts w:eastAsia="Arial"/>
                <w:sz w:val="24"/>
                <w:szCs w:val="24"/>
              </w:rPr>
              <w:t>groups based on race, ethnicity, gender, sexual orientation, religion, beliefs, and other identifiers</w:t>
            </w:r>
            <w:r>
              <w:rPr>
                <w:rFonts w:eastAsia="Arial"/>
                <w:sz w:val="24"/>
                <w:szCs w:val="24"/>
              </w:rPr>
              <w:t xml:space="preserve"> </w:t>
            </w:r>
            <w:r w:rsidRPr="003710AF">
              <w:rPr>
                <w:rFonts w:eastAsia="Arial"/>
                <w:sz w:val="24"/>
                <w:szCs w:val="24"/>
              </w:rPr>
              <w:t>that help to affirm a student’s sense of self.</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167F5" w14:textId="64572144" w:rsidR="002755B5" w:rsidRDefault="002755B5" w:rsidP="002755B5">
            <w:pPr>
              <w:rPr>
                <w:rFonts w:eastAsia="Arial"/>
                <w:sz w:val="24"/>
                <w:szCs w:val="24"/>
              </w:rPr>
            </w:pPr>
            <w:r w:rsidRPr="0FF37F66">
              <w:rPr>
                <w:rFonts w:eastAsia="Arial"/>
                <w:b/>
                <w:bCs/>
                <w:sz w:val="24"/>
                <w:szCs w:val="24"/>
              </w:rPr>
              <w:t>CDE Recommends</w:t>
            </w:r>
          </w:p>
        </w:tc>
      </w:tr>
      <w:tr w:rsidR="002755B5" w14:paraId="5CADA5E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9FF1E" w14:textId="1A7CE78D" w:rsidR="002755B5" w:rsidRDefault="002755B5" w:rsidP="002755B5">
            <w:pPr>
              <w:jc w:val="center"/>
              <w:rPr>
                <w:rFonts w:eastAsia="Arial"/>
                <w:sz w:val="24"/>
                <w:szCs w:val="24"/>
              </w:rPr>
            </w:pPr>
            <w:r w:rsidRPr="173C5ABE">
              <w:rPr>
                <w:rFonts w:eastAsia="Arial"/>
                <w:sz w:val="24"/>
                <w:szCs w:val="24"/>
              </w:rPr>
              <w:t>139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CF811" w14:textId="766978A8"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579AB" w14:textId="53CFC5B9" w:rsidR="002755B5" w:rsidRDefault="002755B5" w:rsidP="002755B5">
            <w:pPr>
              <w:rPr>
                <w:rFonts w:eastAsia="Arial"/>
                <w:sz w:val="24"/>
                <w:szCs w:val="24"/>
              </w:rPr>
            </w:pPr>
            <w:r>
              <w:rPr>
                <w:rFonts w:eastAsia="Arial"/>
                <w:sz w:val="24"/>
                <w:szCs w:val="24"/>
              </w:rPr>
              <w:t>Chapter 3, page 15, lines 360–362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978A1" w14:textId="61A2E17E" w:rsidR="002755B5" w:rsidRDefault="002755B5" w:rsidP="002755B5">
            <w:pPr>
              <w:rPr>
                <w:rFonts w:eastAsia="Arial"/>
                <w:sz w:val="24"/>
                <w:szCs w:val="24"/>
              </w:rPr>
            </w:pPr>
            <w:r>
              <w:rPr>
                <w:rFonts w:eastAsia="Arial"/>
                <w:sz w:val="24"/>
                <w:szCs w:val="24"/>
              </w:rPr>
              <w:t>Change to, “</w:t>
            </w:r>
            <w:r w:rsidRPr="003710AF">
              <w:rPr>
                <w:rFonts w:eastAsia="Arial"/>
                <w:sz w:val="24"/>
                <w:szCs w:val="24"/>
              </w:rPr>
              <w:t xml:space="preserve">Like all successful instruction, teaching ethnic studies requires effective </w:t>
            </w:r>
            <w:r>
              <w:rPr>
                <w:rFonts w:eastAsia="Arial"/>
                <w:sz w:val="24"/>
                <w:szCs w:val="24"/>
              </w:rPr>
              <w:t xml:space="preserve">professional learning and </w:t>
            </w:r>
            <w:r w:rsidRPr="003710AF">
              <w:rPr>
                <w:rFonts w:eastAsia="Arial"/>
                <w:sz w:val="24"/>
                <w:szCs w:val="24"/>
              </w:rPr>
              <w:t>preparation, depth of knowledge, belief in students as capable learners, as well as strong institutional support.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5745B" w14:textId="60439DB8" w:rsidR="002755B5" w:rsidRDefault="002755B5" w:rsidP="002755B5">
            <w:pPr>
              <w:rPr>
                <w:rFonts w:eastAsia="Arial"/>
                <w:sz w:val="24"/>
                <w:szCs w:val="24"/>
              </w:rPr>
            </w:pPr>
            <w:r>
              <w:rPr>
                <w:rFonts w:eastAsia="Arial"/>
                <w:sz w:val="24"/>
                <w:szCs w:val="24"/>
              </w:rPr>
              <w:t>[intentionally blank]</w:t>
            </w:r>
          </w:p>
        </w:tc>
      </w:tr>
      <w:tr w:rsidR="002755B5" w14:paraId="1244DDD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4EE67" w14:textId="44CBCA30" w:rsidR="002755B5" w:rsidRDefault="002755B5" w:rsidP="002755B5">
            <w:pPr>
              <w:jc w:val="center"/>
              <w:rPr>
                <w:rFonts w:eastAsia="Arial"/>
                <w:sz w:val="24"/>
                <w:szCs w:val="24"/>
              </w:rPr>
            </w:pPr>
            <w:r w:rsidRPr="173C5ABE">
              <w:rPr>
                <w:rFonts w:eastAsia="Arial"/>
                <w:sz w:val="24"/>
                <w:szCs w:val="24"/>
              </w:rPr>
              <w:lastRenderedPageBreak/>
              <w:t>140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AE3D3" w14:textId="7A1F21F7"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2D99E" w14:textId="28AD5A66" w:rsidR="002755B5" w:rsidRDefault="002755B5" w:rsidP="002755B5">
            <w:pPr>
              <w:rPr>
                <w:rFonts w:eastAsia="Arial"/>
                <w:sz w:val="24"/>
                <w:szCs w:val="24"/>
              </w:rPr>
            </w:pPr>
            <w:r>
              <w:rPr>
                <w:rFonts w:eastAsia="Arial"/>
                <w:sz w:val="24"/>
                <w:szCs w:val="24"/>
              </w:rPr>
              <w:t>Chapter 3, page 15, lines 366–370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32C35" w14:textId="203874F5" w:rsidR="002755B5" w:rsidRDefault="002755B5" w:rsidP="002755B5">
            <w:pPr>
              <w:rPr>
                <w:rFonts w:eastAsia="Arial"/>
                <w:sz w:val="24"/>
                <w:szCs w:val="24"/>
              </w:rPr>
            </w:pPr>
            <w:r>
              <w:rPr>
                <w:rFonts w:eastAsia="Arial"/>
                <w:sz w:val="24"/>
                <w:szCs w:val="24"/>
              </w:rPr>
              <w:t>Change to, “</w:t>
            </w:r>
            <w:r w:rsidRPr="003710AF">
              <w:rPr>
                <w:rFonts w:eastAsia="Arial"/>
                <w:sz w:val="24"/>
                <w:szCs w:val="24"/>
              </w:rPr>
              <w:t>Teachers and administrators should begin with a careful, deliberate analysis of their own</w:t>
            </w:r>
            <w:r>
              <w:rPr>
                <w:rFonts w:eastAsia="Arial"/>
                <w:sz w:val="24"/>
                <w:szCs w:val="24"/>
              </w:rPr>
              <w:t xml:space="preserve"> </w:t>
            </w:r>
            <w:r w:rsidRPr="003710AF">
              <w:rPr>
                <w:rFonts w:eastAsia="Arial"/>
                <w:sz w:val="24"/>
                <w:szCs w:val="24"/>
              </w:rPr>
              <w:t>personal identities, backgrounds, knowledge base, and biases. They should</w:t>
            </w:r>
            <w:r>
              <w:rPr>
                <w:rFonts w:eastAsia="Arial"/>
                <w:sz w:val="24"/>
                <w:szCs w:val="24"/>
              </w:rPr>
              <w:t xml:space="preserve"> </w:t>
            </w:r>
            <w:r w:rsidRPr="003710AF">
              <w:rPr>
                <w:rFonts w:eastAsia="Arial"/>
                <w:sz w:val="24"/>
                <w:szCs w:val="24"/>
              </w:rPr>
              <w:t>familiarize themselves with current scholarly research around ethnic studies instruction, critical and culturally/community relevant and responsive pedagogies, critical race theory, and intersectionality, which are key theoretical frameworks and pedagogies that can be used in ethnic studies research and instruction.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3D4BB" w14:textId="07AADD53" w:rsidR="002755B5" w:rsidRDefault="002755B5" w:rsidP="002755B5">
            <w:pPr>
              <w:rPr>
                <w:rFonts w:eastAsia="Arial"/>
                <w:sz w:val="24"/>
                <w:szCs w:val="24"/>
              </w:rPr>
            </w:pPr>
            <w:r w:rsidRPr="0FF37F66">
              <w:rPr>
                <w:rFonts w:eastAsia="Arial"/>
                <w:b/>
                <w:bCs/>
                <w:sz w:val="24"/>
                <w:szCs w:val="24"/>
              </w:rPr>
              <w:t>CDE Recommends</w:t>
            </w:r>
          </w:p>
        </w:tc>
      </w:tr>
      <w:tr w:rsidR="002755B5" w14:paraId="7E87AEB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9F23D" w14:textId="59187598" w:rsidR="002755B5" w:rsidRDefault="002755B5" w:rsidP="002755B5">
            <w:pPr>
              <w:jc w:val="center"/>
              <w:rPr>
                <w:rFonts w:eastAsia="Arial"/>
                <w:sz w:val="24"/>
                <w:szCs w:val="24"/>
              </w:rPr>
            </w:pPr>
            <w:r w:rsidRPr="173C5ABE">
              <w:rPr>
                <w:rFonts w:eastAsia="Arial"/>
                <w:sz w:val="24"/>
                <w:szCs w:val="24"/>
              </w:rPr>
              <w:t>141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EEAD8" w14:textId="7A4D2CB7"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454C3" w14:textId="30BF60DC" w:rsidR="002755B5" w:rsidRDefault="002755B5" w:rsidP="002755B5">
            <w:pPr>
              <w:rPr>
                <w:rFonts w:eastAsia="Arial"/>
                <w:sz w:val="24"/>
                <w:szCs w:val="24"/>
              </w:rPr>
            </w:pPr>
            <w:r>
              <w:rPr>
                <w:rFonts w:eastAsia="Arial"/>
                <w:sz w:val="24"/>
                <w:szCs w:val="24"/>
              </w:rPr>
              <w:t>Chapter 3, page 16, lines 373–374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46CB9" w14:textId="1DFB2F06" w:rsidR="002755B5" w:rsidRDefault="002755B5" w:rsidP="002755B5">
            <w:pPr>
              <w:rPr>
                <w:rFonts w:eastAsia="Arial"/>
                <w:sz w:val="24"/>
                <w:szCs w:val="24"/>
              </w:rPr>
            </w:pPr>
            <w:r>
              <w:rPr>
                <w:rFonts w:eastAsia="Arial"/>
                <w:sz w:val="24"/>
                <w:szCs w:val="24"/>
              </w:rPr>
              <w:t>Change to, “</w:t>
            </w:r>
            <w:r w:rsidRPr="003710AF">
              <w:rPr>
                <w:rFonts w:eastAsia="Arial"/>
                <w:sz w:val="24"/>
                <w:szCs w:val="24"/>
              </w:rPr>
              <w:t xml:space="preserve">Attention should also be given to trauma-informed </w:t>
            </w:r>
            <w:r>
              <w:rPr>
                <w:rFonts w:eastAsia="Arial"/>
                <w:sz w:val="24"/>
                <w:szCs w:val="24"/>
              </w:rPr>
              <w:t xml:space="preserve">and healing informed </w:t>
            </w:r>
            <w:r w:rsidRPr="003710AF">
              <w:rPr>
                <w:rFonts w:eastAsia="Arial"/>
                <w:sz w:val="24"/>
                <w:szCs w:val="24"/>
              </w:rPr>
              <w:t>educational practices.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BAB4E" w14:textId="1F8F41B3" w:rsidR="002755B5" w:rsidRDefault="002755B5" w:rsidP="002755B5">
            <w:pPr>
              <w:rPr>
                <w:rFonts w:eastAsia="Arial"/>
                <w:sz w:val="24"/>
                <w:szCs w:val="24"/>
              </w:rPr>
            </w:pPr>
            <w:r>
              <w:rPr>
                <w:rFonts w:eastAsia="Arial"/>
                <w:sz w:val="24"/>
                <w:szCs w:val="24"/>
              </w:rPr>
              <w:t>[intentionally blank]</w:t>
            </w:r>
          </w:p>
        </w:tc>
      </w:tr>
      <w:tr w:rsidR="002755B5" w14:paraId="2149498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0A4A9" w14:textId="1A64201D" w:rsidR="002755B5" w:rsidRDefault="002755B5" w:rsidP="002755B5">
            <w:pPr>
              <w:jc w:val="center"/>
              <w:rPr>
                <w:rFonts w:eastAsia="Arial"/>
                <w:sz w:val="24"/>
                <w:szCs w:val="24"/>
              </w:rPr>
            </w:pPr>
            <w:r w:rsidRPr="173C5ABE">
              <w:rPr>
                <w:rFonts w:eastAsia="Arial"/>
                <w:sz w:val="24"/>
                <w:szCs w:val="24"/>
              </w:rPr>
              <w:t>142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9C847" w14:textId="4E08A6B3"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5204F" w14:textId="758D5350" w:rsidR="002755B5" w:rsidRDefault="002755B5" w:rsidP="002755B5">
            <w:pPr>
              <w:rPr>
                <w:rFonts w:eastAsia="Arial"/>
                <w:sz w:val="24"/>
                <w:szCs w:val="24"/>
              </w:rPr>
            </w:pPr>
            <w:r>
              <w:rPr>
                <w:rFonts w:eastAsia="Arial"/>
                <w:sz w:val="24"/>
                <w:szCs w:val="24"/>
              </w:rPr>
              <w:t>Chapter 3, page 15, lines 375–377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572B4" w14:textId="673B0C17" w:rsidR="002755B5" w:rsidRDefault="002755B5" w:rsidP="002755B5">
            <w:pPr>
              <w:rPr>
                <w:rFonts w:eastAsia="Arial"/>
                <w:sz w:val="24"/>
                <w:szCs w:val="24"/>
              </w:rPr>
            </w:pPr>
            <w:r>
              <w:rPr>
                <w:rFonts w:eastAsia="Arial"/>
                <w:sz w:val="24"/>
                <w:szCs w:val="24"/>
              </w:rPr>
              <w:t>Change to, “</w:t>
            </w:r>
            <w:r w:rsidRPr="003710AF">
              <w:rPr>
                <w:rFonts w:eastAsia="Arial"/>
                <w:sz w:val="24"/>
                <w:szCs w:val="24"/>
              </w:rPr>
              <w:t>However, it is strongly encouraged that both educators and administrators consult ethnic studies coordinators at the district level</w:t>
            </w:r>
            <w:r>
              <w:rPr>
                <w:rFonts w:eastAsia="Arial"/>
                <w:sz w:val="24"/>
                <w:szCs w:val="24"/>
              </w:rPr>
              <w:t xml:space="preserve"> and county level</w:t>
            </w:r>
            <w:r w:rsidRPr="003710AF">
              <w:rPr>
                <w:rFonts w:eastAsia="Arial"/>
                <w:sz w:val="24"/>
                <w:szCs w:val="24"/>
              </w:rPr>
              <w:t>, professional development</w:t>
            </w:r>
            <w:r>
              <w:rPr>
                <w:rFonts w:eastAsia="Arial"/>
                <w:sz w:val="24"/>
                <w:szCs w:val="24"/>
              </w:rPr>
              <w:t xml:space="preserve"> offered by ethnic studies classroom teachers, county offices of education, </w:t>
            </w:r>
            <w:r w:rsidRPr="003710AF">
              <w:rPr>
                <w:rFonts w:eastAsia="Arial"/>
                <w:sz w:val="24"/>
                <w:szCs w:val="24"/>
              </w:rPr>
              <w:t>faculty at Institutions of Higher Education</w:t>
            </w:r>
            <w:r>
              <w:rPr>
                <w:rFonts w:eastAsia="Arial"/>
                <w:sz w:val="24"/>
                <w:szCs w:val="24"/>
              </w:rPr>
              <w:t>, and other support providers</w:t>
            </w:r>
            <w:r w:rsidRPr="003710AF">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E54D4" w14:textId="4C5DC75C" w:rsidR="002755B5" w:rsidRDefault="002755B5" w:rsidP="002755B5">
            <w:pPr>
              <w:rPr>
                <w:rFonts w:eastAsia="Arial"/>
                <w:sz w:val="24"/>
                <w:szCs w:val="24"/>
              </w:rPr>
            </w:pPr>
            <w:r>
              <w:rPr>
                <w:rFonts w:eastAsia="Arial"/>
                <w:sz w:val="24"/>
                <w:szCs w:val="24"/>
              </w:rPr>
              <w:t>[intentionally blank]</w:t>
            </w:r>
          </w:p>
        </w:tc>
      </w:tr>
      <w:tr w:rsidR="002755B5" w14:paraId="7A8D3E8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FAC98" w14:textId="0E30AE7D" w:rsidR="002755B5" w:rsidRDefault="002755B5" w:rsidP="002755B5">
            <w:pPr>
              <w:spacing w:line="259" w:lineRule="auto"/>
              <w:jc w:val="center"/>
            </w:pPr>
            <w:r w:rsidRPr="173C5ABE">
              <w:rPr>
                <w:rFonts w:eastAsia="Arial"/>
                <w:sz w:val="24"/>
                <w:szCs w:val="24"/>
              </w:rPr>
              <w:t>143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D2E71" w14:textId="376BE06F"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B7C1F" w14:textId="71B75D6D" w:rsidR="002755B5" w:rsidRDefault="002755B5" w:rsidP="002755B5">
            <w:pPr>
              <w:rPr>
                <w:rFonts w:eastAsia="Arial"/>
                <w:sz w:val="24"/>
                <w:szCs w:val="24"/>
              </w:rPr>
            </w:pPr>
            <w:r>
              <w:rPr>
                <w:rFonts w:eastAsia="Arial"/>
                <w:sz w:val="24"/>
                <w:szCs w:val="24"/>
              </w:rPr>
              <w:t>Chapter 3, pages 15–16, lines 398–401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56749" w14:textId="3EFDBFA9" w:rsidR="002755B5" w:rsidRDefault="002755B5" w:rsidP="002755B5">
            <w:pPr>
              <w:rPr>
                <w:rFonts w:eastAsia="Arial"/>
                <w:sz w:val="24"/>
                <w:szCs w:val="24"/>
              </w:rPr>
            </w:pPr>
            <w:r>
              <w:rPr>
                <w:rFonts w:eastAsia="Arial"/>
                <w:sz w:val="24"/>
                <w:szCs w:val="24"/>
              </w:rPr>
              <w:t>Change to, “</w:t>
            </w:r>
            <w:r w:rsidRPr="000A783C">
              <w:rPr>
                <w:rFonts w:eastAsia="Arial"/>
                <w:sz w:val="24"/>
                <w:szCs w:val="24"/>
              </w:rPr>
              <w:t xml:space="preserve">During lesson planning, ethnic studies educators should reflect upon different ways (exercises, homework assignments, service-learning projects, etc.) to get students to engage in ethnic studies content while rigorously developing academic </w:t>
            </w:r>
            <w:r>
              <w:rPr>
                <w:rFonts w:eastAsia="Arial"/>
                <w:sz w:val="24"/>
                <w:szCs w:val="24"/>
              </w:rPr>
              <w:t xml:space="preserve">and civic education </w:t>
            </w:r>
            <w:r w:rsidRPr="000A783C">
              <w:rPr>
                <w:rFonts w:eastAsia="Arial"/>
                <w:sz w:val="24"/>
                <w:szCs w:val="24"/>
              </w:rPr>
              <w:t>skills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833EF" w14:textId="44B5F5AE" w:rsidR="002755B5" w:rsidRDefault="002755B5" w:rsidP="002755B5">
            <w:pPr>
              <w:rPr>
                <w:rFonts w:eastAsia="Arial"/>
                <w:sz w:val="24"/>
                <w:szCs w:val="24"/>
              </w:rPr>
            </w:pPr>
            <w:r>
              <w:rPr>
                <w:rFonts w:eastAsia="Arial"/>
                <w:sz w:val="24"/>
                <w:szCs w:val="24"/>
              </w:rPr>
              <w:t>[intentionally blank]</w:t>
            </w:r>
          </w:p>
        </w:tc>
      </w:tr>
      <w:tr w:rsidR="002755B5" w14:paraId="6A1CCF3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87D38" w14:textId="7CA29C7E" w:rsidR="002755B5" w:rsidRDefault="002755B5" w:rsidP="002755B5">
            <w:pPr>
              <w:spacing w:line="259" w:lineRule="auto"/>
              <w:jc w:val="center"/>
            </w:pPr>
            <w:r w:rsidRPr="173C5ABE">
              <w:rPr>
                <w:rFonts w:eastAsia="Arial"/>
                <w:sz w:val="24"/>
                <w:szCs w:val="24"/>
              </w:rPr>
              <w:lastRenderedPageBreak/>
              <w:t>144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A754D" w14:textId="0548908E" w:rsidR="002755B5" w:rsidRDefault="002755B5" w:rsidP="002755B5">
            <w:pPr>
              <w:rPr>
                <w:rFonts w:eastAsia="Arial"/>
                <w:sz w:val="24"/>
                <w:szCs w:val="24"/>
              </w:rPr>
            </w:pPr>
            <w:r w:rsidRPr="173C5ABE">
              <w:rPr>
                <w:rFonts w:eastAsia="Arial"/>
                <w:sz w:val="24"/>
                <w:szCs w:val="24"/>
              </w:rPr>
              <w:t>9-23-20 Sleeter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375DD" w14:textId="5963439E" w:rsidR="002755B5" w:rsidRDefault="002755B5" w:rsidP="002755B5">
            <w:pPr>
              <w:rPr>
                <w:rFonts w:eastAsia="Arial"/>
                <w:sz w:val="24"/>
                <w:szCs w:val="24"/>
              </w:rPr>
            </w:pPr>
            <w:r w:rsidRPr="173C5ABE">
              <w:rPr>
                <w:rFonts w:eastAsia="Arial"/>
                <w:sz w:val="24"/>
                <w:szCs w:val="24"/>
              </w:rPr>
              <w:t>Chapter 3, page 17, lines 401–404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0AE7B" w14:textId="7FA28EA9" w:rsidR="002755B5" w:rsidRDefault="002755B5" w:rsidP="002755B5">
            <w:pPr>
              <w:rPr>
                <w:rFonts w:eastAsia="Arial"/>
                <w:sz w:val="24"/>
                <w:szCs w:val="24"/>
              </w:rPr>
            </w:pPr>
            <w:r w:rsidRPr="173C5ABE">
              <w:rPr>
                <w:rFonts w:eastAsia="Arial"/>
                <w:sz w:val="24"/>
                <w:szCs w:val="24"/>
              </w:rPr>
              <w:t>Change to, “With fewer K–12 instructional materials available for implementing ethnic studies, as compared to traditional fields, it is imperative that teachers collaborate with each other to develop new units, lessons, and other instructional materials.”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D9D40" w14:textId="56957CD7" w:rsidR="002755B5" w:rsidRDefault="002755B5" w:rsidP="002755B5">
            <w:pPr>
              <w:rPr>
                <w:rFonts w:eastAsia="Arial"/>
                <w:sz w:val="24"/>
                <w:szCs w:val="24"/>
              </w:rPr>
            </w:pPr>
            <w:r w:rsidRPr="173C5ABE">
              <w:rPr>
                <w:rFonts w:eastAsia="Arial"/>
                <w:b/>
                <w:bCs/>
                <w:sz w:val="24"/>
                <w:szCs w:val="24"/>
              </w:rPr>
              <w:t>CDE Recommends</w:t>
            </w:r>
          </w:p>
        </w:tc>
      </w:tr>
      <w:tr w:rsidR="002755B5" w14:paraId="3FF95EF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81077" w14:textId="055A78A0" w:rsidR="002755B5" w:rsidRDefault="002755B5" w:rsidP="002755B5">
            <w:pPr>
              <w:spacing w:line="259" w:lineRule="auto"/>
              <w:jc w:val="center"/>
            </w:pPr>
            <w:r w:rsidRPr="173C5ABE">
              <w:rPr>
                <w:rFonts w:eastAsia="Arial"/>
                <w:sz w:val="24"/>
                <w:szCs w:val="24"/>
              </w:rPr>
              <w:t>145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C7B2C" w14:textId="519D415C"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E2DF0" w14:textId="387F32B1" w:rsidR="002755B5" w:rsidRPr="000D080B" w:rsidRDefault="002755B5" w:rsidP="002755B5">
            <w:pPr>
              <w:rPr>
                <w:rFonts w:eastAsia="Arial"/>
                <w:sz w:val="24"/>
                <w:szCs w:val="24"/>
              </w:rPr>
            </w:pPr>
            <w:r w:rsidRPr="173C5ABE">
              <w:rPr>
                <w:rFonts w:eastAsia="Arial"/>
                <w:sz w:val="24"/>
                <w:szCs w:val="24"/>
              </w:rPr>
              <w:t>Chapter 3, page 17, lines 419-421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519D8" w14:textId="0E60D6BE" w:rsidR="002755B5" w:rsidRDefault="002755B5" w:rsidP="002755B5">
            <w:pPr>
              <w:rPr>
                <w:rFonts w:eastAsia="Arial"/>
                <w:sz w:val="24"/>
                <w:szCs w:val="24"/>
              </w:rPr>
            </w:pPr>
            <w:r w:rsidRPr="173C5ABE">
              <w:rPr>
                <w:rFonts w:eastAsia="Arial"/>
                <w:sz w:val="24"/>
                <w:szCs w:val="24"/>
              </w:rPr>
              <w:t xml:space="preserve">Change to, “When stand-alone ethnic studies courses were initially developed at the college level, they represented four core people of color groups: Black/African American Studies, </w:t>
            </w:r>
            <w:r w:rsidR="00220490">
              <w:rPr>
                <w:rFonts w:eastAsia="Arial"/>
                <w:sz w:val="24"/>
                <w:szCs w:val="24"/>
              </w:rPr>
              <w:t xml:space="preserve">Latina/o/x </w:t>
            </w:r>
            <w:r w:rsidRPr="173C5ABE">
              <w:rPr>
                <w:rFonts w:eastAsia="Arial"/>
                <w:sz w:val="24"/>
                <w:szCs w:val="24"/>
              </w:rPr>
              <w:t>Chicano/a</w:t>
            </w:r>
            <w:r w:rsidR="00220490">
              <w:rPr>
                <w:rFonts w:eastAsia="Arial"/>
                <w:sz w:val="24"/>
                <w:szCs w:val="24"/>
              </w:rPr>
              <w:t>/x</w:t>
            </w:r>
            <w:r w:rsidRPr="173C5ABE">
              <w:rPr>
                <w:rFonts w:eastAsia="Arial"/>
                <w:sz w:val="24"/>
                <w:szCs w:val="24"/>
              </w:rPr>
              <w:t xml:space="preserve"> Studies, Native American Studies, and Asian American and Pacific Islander Studies.”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D3C26" w14:textId="7C41B650" w:rsidR="002755B5" w:rsidRDefault="002755B5" w:rsidP="002755B5">
            <w:pPr>
              <w:rPr>
                <w:rFonts w:eastAsia="Arial"/>
                <w:sz w:val="24"/>
                <w:szCs w:val="24"/>
              </w:rPr>
            </w:pPr>
            <w:r w:rsidRPr="173C5ABE">
              <w:rPr>
                <w:rFonts w:eastAsia="Arial"/>
                <w:b/>
                <w:bCs/>
                <w:sz w:val="24"/>
                <w:szCs w:val="24"/>
              </w:rPr>
              <w:t>CDE Recommends</w:t>
            </w:r>
          </w:p>
        </w:tc>
      </w:tr>
      <w:tr w:rsidR="002755B5" w14:paraId="26AF36F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4F856" w14:textId="7AD2467F" w:rsidR="002755B5" w:rsidRDefault="002755B5" w:rsidP="002755B5">
            <w:pPr>
              <w:jc w:val="center"/>
              <w:rPr>
                <w:rFonts w:eastAsia="Arial"/>
                <w:sz w:val="24"/>
                <w:szCs w:val="24"/>
              </w:rPr>
            </w:pPr>
            <w:r w:rsidRPr="173C5ABE">
              <w:rPr>
                <w:rFonts w:eastAsia="Arial"/>
                <w:sz w:val="24"/>
                <w:szCs w:val="24"/>
              </w:rPr>
              <w:t>146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0A901" w14:textId="34EF963D"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3FEDD" w14:textId="79B6DC34" w:rsidR="002755B5" w:rsidRDefault="002755B5" w:rsidP="002755B5">
            <w:pPr>
              <w:rPr>
                <w:rFonts w:eastAsia="Arial"/>
                <w:sz w:val="24"/>
                <w:szCs w:val="24"/>
              </w:rPr>
            </w:pPr>
            <w:r w:rsidRPr="173C5ABE">
              <w:rPr>
                <w:rFonts w:eastAsia="Arial"/>
                <w:sz w:val="24"/>
                <w:szCs w:val="24"/>
              </w:rPr>
              <w:t>Chapter 3, page 17, lines 425-427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198AB" w14:textId="1075D7E1" w:rsidR="002755B5" w:rsidRDefault="002755B5" w:rsidP="002755B5">
            <w:pPr>
              <w:rPr>
                <w:rFonts w:eastAsia="Arial"/>
                <w:sz w:val="24"/>
                <w:szCs w:val="24"/>
              </w:rPr>
            </w:pPr>
            <w:r w:rsidRPr="519FC373">
              <w:rPr>
                <w:rFonts w:eastAsia="Arial"/>
                <w:sz w:val="24"/>
                <w:szCs w:val="24"/>
              </w:rPr>
              <w:t>Change to, “For example, Arab Americans have sometimes been covered within the study of Asian American and Pacific Islander Studies.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39828" w14:textId="6BBD8244" w:rsidR="002755B5" w:rsidRDefault="002755B5" w:rsidP="002755B5">
            <w:pPr>
              <w:rPr>
                <w:rFonts w:eastAsia="Arial"/>
                <w:b/>
                <w:bCs/>
                <w:sz w:val="24"/>
                <w:szCs w:val="24"/>
              </w:rPr>
            </w:pPr>
            <w:r w:rsidRPr="173C5ABE">
              <w:rPr>
                <w:rFonts w:eastAsia="Arial"/>
                <w:b/>
                <w:bCs/>
                <w:sz w:val="24"/>
                <w:szCs w:val="24"/>
              </w:rPr>
              <w:t>CDE Recommends</w:t>
            </w:r>
          </w:p>
        </w:tc>
      </w:tr>
      <w:tr w:rsidR="002755B5" w14:paraId="79647C37" w14:textId="77777777" w:rsidTr="000F7455">
        <w:trPr>
          <w:cantSplit/>
          <w:trHeight w:val="2132"/>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7B9F6" w14:textId="6FE77510" w:rsidR="002755B5" w:rsidRDefault="002755B5" w:rsidP="002755B5">
            <w:pPr>
              <w:jc w:val="center"/>
              <w:rPr>
                <w:rFonts w:eastAsia="Arial"/>
                <w:sz w:val="24"/>
                <w:szCs w:val="24"/>
              </w:rPr>
            </w:pPr>
            <w:r w:rsidRPr="173C5ABE">
              <w:rPr>
                <w:rFonts w:eastAsia="Arial"/>
                <w:sz w:val="24"/>
                <w:szCs w:val="24"/>
              </w:rPr>
              <w:t>147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5DC9F" w14:textId="4342F1B6" w:rsidR="002755B5" w:rsidRDefault="002755B5" w:rsidP="002755B5">
            <w:pPr>
              <w:rPr>
                <w:rFonts w:eastAsia="Arial"/>
                <w:sz w:val="24"/>
                <w:szCs w:val="24"/>
              </w:rPr>
            </w:pPr>
            <w:r>
              <w:rPr>
                <w:rFonts w:eastAsia="Arial"/>
                <w:sz w:val="24"/>
                <w:szCs w:val="24"/>
              </w:rPr>
              <w:t>9-23-20 Sleeter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D99D3" w14:textId="596C6914" w:rsidR="002755B5" w:rsidRDefault="002755B5" w:rsidP="002755B5">
            <w:pPr>
              <w:rPr>
                <w:rFonts w:eastAsia="Arial"/>
                <w:sz w:val="24"/>
                <w:szCs w:val="24"/>
              </w:rPr>
            </w:pPr>
            <w:r>
              <w:rPr>
                <w:rFonts w:eastAsia="Arial"/>
                <w:sz w:val="24"/>
                <w:szCs w:val="24"/>
              </w:rPr>
              <w:t>Chapter 3, page 18, lines 444–448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31A3B" w14:textId="61528D27" w:rsidR="002755B5" w:rsidRDefault="002755B5" w:rsidP="002755B5">
            <w:pPr>
              <w:rPr>
                <w:rFonts w:eastAsia="Arial"/>
                <w:sz w:val="24"/>
                <w:szCs w:val="24"/>
              </w:rPr>
            </w:pPr>
            <w:r>
              <w:rPr>
                <w:rFonts w:eastAsia="Arial"/>
                <w:sz w:val="24"/>
                <w:szCs w:val="24"/>
              </w:rPr>
              <w:t>Change to, “</w:t>
            </w:r>
            <w:r w:rsidRPr="000A5525">
              <w:rPr>
                <w:rFonts w:eastAsia="Arial"/>
                <w:sz w:val="24"/>
                <w:szCs w:val="24"/>
              </w:rPr>
              <w:t xml:space="preserve">While the Ethnic Studies Model Curriculum does not endorse any particular </w:t>
            </w:r>
            <w:r>
              <w:rPr>
                <w:rFonts w:eastAsia="Arial"/>
                <w:sz w:val="24"/>
                <w:szCs w:val="24"/>
              </w:rPr>
              <w:t>iteration</w:t>
            </w:r>
            <w:r w:rsidRPr="000A5525">
              <w:rPr>
                <w:rFonts w:eastAsia="Arial"/>
                <w:sz w:val="24"/>
                <w:szCs w:val="24"/>
              </w:rPr>
              <w:t xml:space="preserve"> over another, Ethnic Studies educators and administrators are encouraged to consider student demographics, needs, interests, and current events when crafting a course or lesson, as this may help determine what iteration of the field will be most useful for the class.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21675" w14:textId="78E73F2E" w:rsidR="002755B5" w:rsidRDefault="002755B5" w:rsidP="002755B5">
            <w:pPr>
              <w:rPr>
                <w:rFonts w:eastAsia="Arial"/>
                <w:sz w:val="24"/>
                <w:szCs w:val="24"/>
              </w:rPr>
            </w:pPr>
            <w:r w:rsidRPr="0FF37F66">
              <w:rPr>
                <w:rFonts w:eastAsia="Arial"/>
                <w:b/>
                <w:bCs/>
                <w:sz w:val="24"/>
                <w:szCs w:val="24"/>
              </w:rPr>
              <w:t>CDE Recommends</w:t>
            </w:r>
          </w:p>
        </w:tc>
      </w:tr>
      <w:tr w:rsidR="002755B5" w14:paraId="06B02532" w14:textId="77777777" w:rsidTr="000F7455">
        <w:trPr>
          <w:cantSplit/>
          <w:trHeight w:val="79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238D8" w14:textId="1D82DBA1" w:rsidR="002755B5" w:rsidRDefault="002755B5" w:rsidP="002755B5">
            <w:pPr>
              <w:jc w:val="center"/>
              <w:rPr>
                <w:rFonts w:eastAsia="Arial"/>
                <w:sz w:val="24"/>
                <w:szCs w:val="24"/>
              </w:rPr>
            </w:pPr>
            <w:r w:rsidRPr="173C5ABE">
              <w:rPr>
                <w:rFonts w:eastAsia="Arial"/>
                <w:sz w:val="24"/>
                <w:szCs w:val="24"/>
              </w:rPr>
              <w:t>148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BA596" w14:textId="0F0B7011" w:rsidR="002755B5"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C53B8" w14:textId="44D70275" w:rsidR="002755B5" w:rsidRDefault="002755B5" w:rsidP="002755B5">
            <w:pPr>
              <w:rPr>
                <w:rFonts w:eastAsia="Arial"/>
                <w:sz w:val="24"/>
                <w:szCs w:val="24"/>
              </w:rPr>
            </w:pPr>
            <w:r>
              <w:rPr>
                <w:rFonts w:eastAsia="Arial"/>
                <w:sz w:val="24"/>
                <w:szCs w:val="24"/>
              </w:rPr>
              <w:t>Chapter 3, pages 19, line 470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486B9" w14:textId="07862AE2" w:rsidR="002755B5" w:rsidRDefault="002755B5" w:rsidP="002755B5">
            <w:pPr>
              <w:rPr>
                <w:rFonts w:eastAsia="Arial"/>
                <w:sz w:val="24"/>
                <w:szCs w:val="24"/>
              </w:rPr>
            </w:pPr>
            <w:r>
              <w:rPr>
                <w:rFonts w:eastAsia="Arial"/>
                <w:sz w:val="24"/>
                <w:szCs w:val="24"/>
              </w:rPr>
              <w:t>Insert missing comma on line 470.</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D887F" w14:textId="342E9A06" w:rsidR="002755B5" w:rsidRDefault="002755B5" w:rsidP="002755B5">
            <w:pPr>
              <w:spacing w:after="240"/>
              <w:rPr>
                <w:rFonts w:eastAsia="Arial"/>
                <w:b/>
                <w:bCs/>
                <w:sz w:val="24"/>
                <w:szCs w:val="24"/>
              </w:rPr>
            </w:pPr>
            <w:r w:rsidRPr="0FF37F66">
              <w:rPr>
                <w:rFonts w:eastAsia="Arial"/>
                <w:b/>
                <w:bCs/>
                <w:sz w:val="24"/>
                <w:szCs w:val="24"/>
              </w:rPr>
              <w:t>CDE Recommends</w:t>
            </w:r>
          </w:p>
          <w:p w14:paraId="68F1289E" w14:textId="6E31E211" w:rsidR="002755B5" w:rsidRDefault="002755B5" w:rsidP="002755B5">
            <w:pPr>
              <w:rPr>
                <w:rFonts w:eastAsia="Arial"/>
                <w:sz w:val="24"/>
                <w:szCs w:val="24"/>
              </w:rPr>
            </w:pPr>
            <w:r w:rsidRPr="0FF37F66">
              <w:rPr>
                <w:rFonts w:eastAsia="Arial"/>
                <w:sz w:val="24"/>
                <w:szCs w:val="24"/>
              </w:rPr>
              <w:t>Minor grammatical error.</w:t>
            </w:r>
          </w:p>
        </w:tc>
      </w:tr>
      <w:tr w:rsidR="002755B5" w14:paraId="3B439FB2" w14:textId="77777777" w:rsidTr="000F7455">
        <w:trPr>
          <w:cantSplit/>
          <w:trHeight w:val="791"/>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999AC" w14:textId="403069DC" w:rsidR="002755B5" w:rsidRDefault="002755B5" w:rsidP="002755B5">
            <w:pPr>
              <w:jc w:val="center"/>
              <w:rPr>
                <w:rFonts w:eastAsia="Arial"/>
                <w:sz w:val="24"/>
                <w:szCs w:val="24"/>
              </w:rPr>
            </w:pPr>
            <w:r w:rsidRPr="173C5ABE">
              <w:rPr>
                <w:rFonts w:eastAsia="Arial"/>
                <w:sz w:val="24"/>
                <w:szCs w:val="24"/>
              </w:rPr>
              <w:t>149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9084C" w14:textId="675AA002"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FF08C" w14:textId="4871413B" w:rsidR="002755B5" w:rsidRDefault="002755B5" w:rsidP="002755B5">
            <w:pPr>
              <w:rPr>
                <w:rFonts w:eastAsia="Arial"/>
                <w:sz w:val="24"/>
                <w:szCs w:val="24"/>
              </w:rPr>
            </w:pPr>
            <w:r>
              <w:rPr>
                <w:rFonts w:eastAsia="Arial"/>
                <w:sz w:val="24"/>
                <w:szCs w:val="24"/>
              </w:rPr>
              <w:t>Chapter 3, pages 19, line 474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C19C2" w14:textId="31D093BB" w:rsidR="002755B5" w:rsidRDefault="002755B5" w:rsidP="002755B5">
            <w:pPr>
              <w:rPr>
                <w:rFonts w:eastAsia="Arial"/>
                <w:sz w:val="24"/>
                <w:szCs w:val="24"/>
              </w:rPr>
            </w:pPr>
            <w:r>
              <w:rPr>
                <w:rFonts w:eastAsia="Arial"/>
                <w:sz w:val="24"/>
                <w:szCs w:val="24"/>
              </w:rPr>
              <w:t>Remove comma after “Mexican Americans.”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40562" w14:textId="6109909D" w:rsidR="002755B5" w:rsidRDefault="002755B5" w:rsidP="002755B5">
            <w:pPr>
              <w:spacing w:after="240"/>
              <w:rPr>
                <w:rFonts w:eastAsia="Arial"/>
                <w:b/>
                <w:bCs/>
                <w:sz w:val="24"/>
                <w:szCs w:val="24"/>
              </w:rPr>
            </w:pPr>
            <w:r w:rsidRPr="0FF37F66">
              <w:rPr>
                <w:rFonts w:eastAsia="Arial"/>
                <w:b/>
                <w:bCs/>
                <w:sz w:val="24"/>
                <w:szCs w:val="24"/>
              </w:rPr>
              <w:t>CDE Recommends</w:t>
            </w:r>
          </w:p>
          <w:p w14:paraId="33B4D45C" w14:textId="12065E20" w:rsidR="002755B5" w:rsidRDefault="002755B5" w:rsidP="002755B5">
            <w:pPr>
              <w:rPr>
                <w:rFonts w:eastAsia="Arial"/>
                <w:sz w:val="24"/>
                <w:szCs w:val="24"/>
              </w:rPr>
            </w:pPr>
            <w:r>
              <w:rPr>
                <w:rFonts w:eastAsia="Arial"/>
                <w:sz w:val="24"/>
                <w:szCs w:val="24"/>
              </w:rPr>
              <w:t>Minor grammatical error.</w:t>
            </w:r>
          </w:p>
        </w:tc>
      </w:tr>
      <w:tr w:rsidR="002755B5" w14:paraId="05A2003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0AFB5" w14:textId="1C59E382" w:rsidR="002755B5" w:rsidRDefault="002755B5" w:rsidP="002755B5">
            <w:pPr>
              <w:jc w:val="center"/>
              <w:rPr>
                <w:rFonts w:eastAsia="Arial"/>
                <w:sz w:val="24"/>
                <w:szCs w:val="24"/>
              </w:rPr>
            </w:pPr>
            <w:r w:rsidRPr="173C5ABE">
              <w:rPr>
                <w:rFonts w:eastAsia="Arial"/>
                <w:sz w:val="24"/>
                <w:szCs w:val="24"/>
              </w:rPr>
              <w:lastRenderedPageBreak/>
              <w:t>150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16E06" w14:textId="406B0412"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6A9A8" w14:textId="630AA831" w:rsidR="002755B5" w:rsidRDefault="002755B5" w:rsidP="002755B5">
            <w:pPr>
              <w:rPr>
                <w:rFonts w:eastAsia="Arial"/>
                <w:sz w:val="24"/>
                <w:szCs w:val="24"/>
              </w:rPr>
            </w:pPr>
            <w:r>
              <w:rPr>
                <w:rFonts w:eastAsia="Arial"/>
                <w:sz w:val="24"/>
                <w:szCs w:val="24"/>
              </w:rPr>
              <w:t>Chapter 3, page 20, lines 515–516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764D4" w14:textId="57E5CC2E" w:rsidR="002755B5" w:rsidRDefault="002755B5" w:rsidP="002755B5">
            <w:pPr>
              <w:rPr>
                <w:rFonts w:eastAsia="Arial"/>
                <w:sz w:val="24"/>
                <w:szCs w:val="24"/>
              </w:rPr>
            </w:pPr>
            <w:r>
              <w:rPr>
                <w:rFonts w:eastAsia="Arial"/>
                <w:sz w:val="24"/>
                <w:szCs w:val="24"/>
              </w:rPr>
              <w:t>Change to, “</w:t>
            </w:r>
            <w:r w:rsidRPr="00A060E7">
              <w:rPr>
                <w:rFonts w:eastAsia="Arial"/>
                <w:sz w:val="24"/>
                <w:szCs w:val="24"/>
              </w:rPr>
              <w:t>Arab American Studies, Southeast Asian Studies, Filipina/o/x Studies, Pacific Islander Studies</w:t>
            </w:r>
            <w:r>
              <w:rPr>
                <w:rFonts w:eastAsia="Arial"/>
                <w:sz w:val="24"/>
                <w:szCs w:val="24"/>
              </w:rPr>
              <w:t xml:space="preserve">, </w:t>
            </w:r>
            <w:r w:rsidRPr="00A060E7">
              <w:rPr>
                <w:rFonts w:eastAsia="Arial"/>
                <w:sz w:val="24"/>
                <w:szCs w:val="24"/>
              </w:rPr>
              <w:t>Dharmic Studies, Hindu Studies, and South Asian Studies are just a few.</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3E7D7" w14:textId="7FF0452B" w:rsidR="002755B5" w:rsidRDefault="002755B5" w:rsidP="002755B5">
            <w:pPr>
              <w:rPr>
                <w:rFonts w:eastAsia="Arial"/>
                <w:sz w:val="24"/>
                <w:szCs w:val="24"/>
              </w:rPr>
            </w:pPr>
            <w:r>
              <w:rPr>
                <w:rFonts w:eastAsia="Arial"/>
                <w:sz w:val="24"/>
                <w:szCs w:val="24"/>
              </w:rPr>
              <w:t>[intentionally blank]</w:t>
            </w:r>
          </w:p>
        </w:tc>
      </w:tr>
      <w:tr w:rsidR="002755B5" w14:paraId="784F6AB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6B9DF" w14:textId="3F79A9C0" w:rsidR="002755B5" w:rsidRDefault="002755B5" w:rsidP="002755B5">
            <w:pPr>
              <w:jc w:val="center"/>
              <w:rPr>
                <w:rFonts w:eastAsia="Arial"/>
                <w:sz w:val="24"/>
                <w:szCs w:val="24"/>
              </w:rPr>
            </w:pPr>
            <w:r w:rsidRPr="173C5ABE">
              <w:rPr>
                <w:rFonts w:eastAsia="Arial"/>
                <w:sz w:val="24"/>
                <w:szCs w:val="24"/>
              </w:rPr>
              <w:t>151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F92A8" w14:textId="666A17DF"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CEBF8" w14:textId="480703C0" w:rsidR="002755B5" w:rsidRDefault="002755B5" w:rsidP="002755B5">
            <w:pPr>
              <w:rPr>
                <w:rFonts w:eastAsia="Arial"/>
                <w:sz w:val="24"/>
                <w:szCs w:val="24"/>
              </w:rPr>
            </w:pPr>
            <w:r w:rsidRPr="173C5ABE">
              <w:rPr>
                <w:rFonts w:eastAsia="Arial"/>
                <w:sz w:val="24"/>
                <w:szCs w:val="24"/>
              </w:rPr>
              <w:t>Chapter 3, page 21, lines 520-522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5703E" w14:textId="1956E7DD" w:rsidR="002755B5" w:rsidRDefault="002755B5" w:rsidP="002755B5">
            <w:pPr>
              <w:rPr>
                <w:rFonts w:eastAsia="Arial"/>
                <w:sz w:val="24"/>
                <w:szCs w:val="24"/>
              </w:rPr>
            </w:pPr>
            <w:r w:rsidRPr="173C5ABE">
              <w:rPr>
                <w:rFonts w:eastAsia="Arial"/>
                <w:sz w:val="24"/>
                <w:szCs w:val="24"/>
              </w:rPr>
              <w:t>Delete sentence.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5C3F9" w14:textId="54075D8B" w:rsidR="002755B5" w:rsidRDefault="002755B5" w:rsidP="002755B5">
            <w:pPr>
              <w:rPr>
                <w:rFonts w:eastAsia="Arial"/>
                <w:sz w:val="24"/>
                <w:szCs w:val="24"/>
              </w:rPr>
            </w:pPr>
            <w:r w:rsidRPr="173C5ABE">
              <w:rPr>
                <w:rFonts w:eastAsia="Arial"/>
                <w:b/>
                <w:bCs/>
                <w:sz w:val="24"/>
                <w:szCs w:val="24"/>
              </w:rPr>
              <w:t>CDE Recommends</w:t>
            </w:r>
          </w:p>
        </w:tc>
      </w:tr>
      <w:tr w:rsidR="002755B5" w14:paraId="1492B35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4B1DF" w14:textId="3971F514" w:rsidR="002755B5" w:rsidRDefault="002755B5" w:rsidP="002755B5">
            <w:pPr>
              <w:jc w:val="center"/>
              <w:rPr>
                <w:rFonts w:eastAsia="Arial"/>
                <w:sz w:val="24"/>
                <w:szCs w:val="24"/>
              </w:rPr>
            </w:pPr>
            <w:r w:rsidRPr="173C5ABE">
              <w:rPr>
                <w:rFonts w:eastAsia="Arial"/>
                <w:sz w:val="24"/>
                <w:szCs w:val="24"/>
              </w:rPr>
              <w:t>152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8A748" w14:textId="5AF792CF" w:rsidR="002755B5"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644E2" w14:textId="6C0164E9" w:rsidR="002755B5" w:rsidRDefault="002755B5" w:rsidP="002755B5">
            <w:pPr>
              <w:rPr>
                <w:rFonts w:eastAsia="Arial"/>
                <w:sz w:val="24"/>
                <w:szCs w:val="24"/>
              </w:rPr>
            </w:pPr>
            <w:r>
              <w:rPr>
                <w:rFonts w:eastAsia="Arial"/>
                <w:sz w:val="24"/>
                <w:szCs w:val="24"/>
              </w:rPr>
              <w:t>Chapter 3, page 21, lines 531–533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D4FC4" w14:textId="1E09BCE2" w:rsidR="002755B5" w:rsidRDefault="002755B5" w:rsidP="002755B5">
            <w:pPr>
              <w:rPr>
                <w:rFonts w:eastAsia="Arial"/>
                <w:sz w:val="24"/>
                <w:szCs w:val="24"/>
              </w:rPr>
            </w:pPr>
            <w:r>
              <w:rPr>
                <w:rFonts w:eastAsia="Arial"/>
                <w:sz w:val="24"/>
                <w:szCs w:val="24"/>
              </w:rPr>
              <w:t>Change to, “</w:t>
            </w:r>
            <w:r w:rsidRPr="000A783C">
              <w:rPr>
                <w:rFonts w:eastAsia="Arial"/>
                <w:sz w:val="24"/>
                <w:szCs w:val="24"/>
              </w:rPr>
              <w:t xml:space="preserve">This course can explore a broad range of topics and events pertaining to the Asian American and Pacific Islander experiences, and examine their contributions to </w:t>
            </w:r>
            <w:r>
              <w:rPr>
                <w:rFonts w:eastAsia="Arial"/>
                <w:sz w:val="24"/>
                <w:szCs w:val="24"/>
              </w:rPr>
              <w:t xml:space="preserve">the state and </w:t>
            </w:r>
            <w:r w:rsidRPr="000A783C">
              <w:rPr>
                <w:rFonts w:eastAsia="Arial"/>
                <w:sz w:val="24"/>
                <w:szCs w:val="24"/>
              </w:rPr>
              <w:t xml:space="preserve">U.S. </w:t>
            </w:r>
            <w:r>
              <w:rPr>
                <w:rFonts w:eastAsia="Arial"/>
                <w:sz w:val="24"/>
                <w:szCs w:val="24"/>
              </w:rPr>
              <w:t xml:space="preserve">throughout </w:t>
            </w:r>
            <w:r w:rsidRPr="000A783C">
              <w:rPr>
                <w:rFonts w:eastAsia="Arial"/>
                <w:sz w:val="24"/>
                <w:szCs w:val="24"/>
              </w:rPr>
              <w:t>history.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9FEDA" w14:textId="4AAE8203" w:rsidR="002755B5" w:rsidRDefault="002755B5" w:rsidP="002755B5">
            <w:pPr>
              <w:rPr>
                <w:rFonts w:eastAsia="Arial"/>
                <w:sz w:val="24"/>
                <w:szCs w:val="24"/>
              </w:rPr>
            </w:pPr>
            <w:r w:rsidRPr="0FF37F66">
              <w:rPr>
                <w:rFonts w:eastAsia="Arial"/>
                <w:b/>
                <w:bCs/>
                <w:sz w:val="24"/>
                <w:szCs w:val="24"/>
              </w:rPr>
              <w:t>CDE Recommends</w:t>
            </w:r>
          </w:p>
        </w:tc>
      </w:tr>
      <w:tr w:rsidR="002755B5" w14:paraId="2E67ADE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7FB2" w14:textId="63D3E14C" w:rsidR="002755B5" w:rsidRDefault="002755B5" w:rsidP="002755B5">
            <w:pPr>
              <w:jc w:val="center"/>
              <w:rPr>
                <w:rFonts w:eastAsia="Arial"/>
                <w:sz w:val="24"/>
                <w:szCs w:val="24"/>
              </w:rPr>
            </w:pPr>
            <w:r w:rsidRPr="173C5ABE">
              <w:rPr>
                <w:rFonts w:eastAsia="Arial"/>
                <w:sz w:val="24"/>
                <w:szCs w:val="24"/>
              </w:rPr>
              <w:t>153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3D5E7" w14:textId="08157122"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05B32" w14:textId="21FBDA52" w:rsidR="002755B5" w:rsidRDefault="002755B5" w:rsidP="002755B5">
            <w:pPr>
              <w:rPr>
                <w:rFonts w:eastAsia="Arial"/>
                <w:sz w:val="24"/>
                <w:szCs w:val="24"/>
              </w:rPr>
            </w:pPr>
            <w:r w:rsidRPr="173C5ABE">
              <w:rPr>
                <w:rFonts w:eastAsia="Arial"/>
                <w:sz w:val="24"/>
                <w:szCs w:val="24"/>
              </w:rPr>
              <w:t>Chapter 3, page 21, lines 533-535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28B0C" w14:textId="1FB70C72" w:rsidR="002755B5" w:rsidRDefault="002755B5" w:rsidP="002755B5">
            <w:pPr>
              <w:rPr>
                <w:rFonts w:eastAsia="Arial"/>
                <w:sz w:val="24"/>
                <w:szCs w:val="24"/>
              </w:rPr>
            </w:pPr>
            <w:r w:rsidRPr="173C5ABE">
              <w:rPr>
                <w:rFonts w:eastAsia="Arial"/>
                <w:sz w:val="24"/>
                <w:szCs w:val="24"/>
              </w:rPr>
              <w:t xml:space="preserve">Change first part of the sentence to read, “Topics may include: immigration, intergenerational conflict, the myth of the model minority, the incarceration of Japanese Americans during World War II, U.S. Supreme Court Case </w:t>
            </w:r>
            <w:r w:rsidRPr="173C5ABE">
              <w:rPr>
                <w:rFonts w:eastAsia="Arial"/>
                <w:i/>
                <w:iCs/>
                <w:sz w:val="24"/>
                <w:szCs w:val="24"/>
              </w:rPr>
              <w:t>Lau v. Nichols</w:t>
            </w:r>
            <w:r w:rsidRPr="173C5ABE">
              <w:rPr>
                <w:rFonts w:eastAsia="Arial"/>
                <w:sz w:val="24"/>
                <w:szCs w:val="24"/>
              </w:rPr>
              <w:t xml:space="preserve"> regarding the right to an equal education...”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CE6C3" w14:textId="2D84D5E5" w:rsidR="002755B5" w:rsidRDefault="002755B5" w:rsidP="002755B5">
            <w:pPr>
              <w:rPr>
                <w:rFonts w:eastAsia="Arial"/>
                <w:sz w:val="24"/>
                <w:szCs w:val="24"/>
              </w:rPr>
            </w:pPr>
            <w:r w:rsidRPr="173C5ABE">
              <w:rPr>
                <w:rFonts w:eastAsia="Arial"/>
                <w:b/>
                <w:bCs/>
                <w:sz w:val="24"/>
                <w:szCs w:val="24"/>
              </w:rPr>
              <w:t>CDE Recommends</w:t>
            </w:r>
          </w:p>
        </w:tc>
      </w:tr>
      <w:tr w:rsidR="002755B5" w14:paraId="5C19EF3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4C838" w14:textId="52770310" w:rsidR="002755B5" w:rsidRDefault="002755B5" w:rsidP="002755B5">
            <w:pPr>
              <w:spacing w:line="259" w:lineRule="auto"/>
              <w:jc w:val="center"/>
            </w:pPr>
            <w:r w:rsidRPr="173C5ABE">
              <w:rPr>
                <w:rFonts w:eastAsia="Arial"/>
                <w:sz w:val="24"/>
                <w:szCs w:val="24"/>
              </w:rPr>
              <w:t>154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1E5CF" w14:textId="0C381766" w:rsidR="002755B5" w:rsidRDefault="002755B5" w:rsidP="002755B5">
            <w:pPr>
              <w:rPr>
                <w:rFonts w:eastAsia="Arial"/>
                <w:sz w:val="24"/>
                <w:szCs w:val="24"/>
              </w:rPr>
            </w:pPr>
            <w:r>
              <w:rPr>
                <w:rFonts w:eastAsia="Arial"/>
                <w:sz w:val="24"/>
                <w:szCs w:val="24"/>
              </w:rPr>
              <w:t>9-22-20 Rothstein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A0B64" w14:textId="04012D6A" w:rsidR="002755B5" w:rsidRDefault="002755B5" w:rsidP="002755B5">
            <w:pPr>
              <w:rPr>
                <w:rFonts w:eastAsia="Arial"/>
                <w:sz w:val="24"/>
                <w:szCs w:val="24"/>
              </w:rPr>
            </w:pPr>
            <w:r w:rsidRPr="000D080B">
              <w:rPr>
                <w:rFonts w:eastAsia="Arial"/>
                <w:sz w:val="24"/>
                <w:szCs w:val="24"/>
              </w:rPr>
              <w:t xml:space="preserve">Chapter 3, </w:t>
            </w:r>
            <w:r>
              <w:rPr>
                <w:rFonts w:eastAsia="Arial"/>
                <w:sz w:val="24"/>
                <w:szCs w:val="24"/>
              </w:rPr>
              <w:t>p</w:t>
            </w:r>
            <w:r w:rsidRPr="000D080B">
              <w:rPr>
                <w:rFonts w:eastAsia="Arial"/>
                <w:sz w:val="24"/>
                <w:szCs w:val="24"/>
              </w:rPr>
              <w:t xml:space="preserve">age 21, </w:t>
            </w:r>
            <w:r>
              <w:rPr>
                <w:rFonts w:eastAsia="Arial"/>
                <w:sz w:val="24"/>
                <w:szCs w:val="24"/>
              </w:rPr>
              <w:t>l</w:t>
            </w:r>
            <w:r w:rsidRPr="000D080B">
              <w:rPr>
                <w:rFonts w:eastAsia="Arial"/>
                <w:sz w:val="24"/>
                <w:szCs w:val="24"/>
              </w:rPr>
              <w:t xml:space="preserve">ines </w:t>
            </w:r>
            <w:r>
              <w:rPr>
                <w:rFonts w:eastAsia="Arial"/>
                <w:sz w:val="24"/>
                <w:szCs w:val="24"/>
              </w:rPr>
              <w:t>535–537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3E953" w14:textId="24EADA0F" w:rsidR="002755B5" w:rsidRPr="002A0686" w:rsidRDefault="002755B5" w:rsidP="002755B5">
            <w:pPr>
              <w:rPr>
                <w:rFonts w:eastAsia="Arial"/>
                <w:sz w:val="24"/>
                <w:szCs w:val="24"/>
              </w:rPr>
            </w:pPr>
            <w:r>
              <w:rPr>
                <w:rFonts w:eastAsia="Arial"/>
                <w:sz w:val="24"/>
                <w:szCs w:val="24"/>
              </w:rPr>
              <w:t>Change to read, “…</w:t>
            </w:r>
            <w:r w:rsidRPr="000D080B">
              <w:rPr>
                <w:rFonts w:eastAsia="Arial"/>
                <w:sz w:val="24"/>
                <w:szCs w:val="24"/>
              </w:rPr>
              <w:t>the unique experiences of Middle Eastern populations such as Arabs, Mizrahi Jews, Iranians, Kurds, Coptic-Christians, Yezidis, and others</w:t>
            </w:r>
            <w:r>
              <w:rPr>
                <w:rFonts w:eastAsia="Arial"/>
                <w:sz w:val="24"/>
                <w:szCs w:val="24"/>
              </w:rPr>
              <w:t xml:space="preserve">, </w:t>
            </w:r>
            <w:r w:rsidRPr="00C070E2">
              <w:rPr>
                <w:rFonts w:eastAsia="Arial"/>
                <w:sz w:val="24"/>
                <w:szCs w:val="24"/>
              </w:rPr>
              <w:t>Filipina/o/x, South Asians, Southeast Asians, East Asians, Pacific Islanders, and U.S. colonialism and imperialism in the Pacific.</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AE181" w14:textId="5E172BA4" w:rsidR="002755B5" w:rsidRDefault="002755B5" w:rsidP="002755B5">
            <w:pPr>
              <w:rPr>
                <w:rFonts w:eastAsia="Arial"/>
                <w:sz w:val="24"/>
                <w:szCs w:val="24"/>
              </w:rPr>
            </w:pPr>
            <w:r w:rsidRPr="173C5ABE">
              <w:rPr>
                <w:rFonts w:eastAsia="Arial"/>
                <w:sz w:val="24"/>
                <w:szCs w:val="24"/>
              </w:rPr>
              <w:t>See CDE recommendation below. Proposed edit conflicts with the below.</w:t>
            </w:r>
          </w:p>
        </w:tc>
      </w:tr>
      <w:tr w:rsidR="002755B5" w14:paraId="5AC154E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E06E5" w14:textId="3ABD7094" w:rsidR="002755B5" w:rsidRDefault="002755B5" w:rsidP="002755B5">
            <w:pPr>
              <w:spacing w:line="259" w:lineRule="auto"/>
              <w:jc w:val="center"/>
            </w:pPr>
            <w:r w:rsidRPr="173C5ABE">
              <w:rPr>
                <w:rFonts w:eastAsia="Arial"/>
                <w:sz w:val="24"/>
                <w:szCs w:val="24"/>
              </w:rPr>
              <w:t>155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B360B" w14:textId="1801FA32"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4F5FA" w14:textId="47FAB52D" w:rsidR="002755B5" w:rsidRPr="000D080B" w:rsidRDefault="002755B5" w:rsidP="002755B5">
            <w:pPr>
              <w:rPr>
                <w:rFonts w:eastAsia="Arial"/>
                <w:sz w:val="24"/>
                <w:szCs w:val="24"/>
              </w:rPr>
            </w:pPr>
            <w:r w:rsidRPr="000D080B">
              <w:rPr>
                <w:rFonts w:eastAsia="Arial"/>
                <w:sz w:val="24"/>
                <w:szCs w:val="24"/>
              </w:rPr>
              <w:t xml:space="preserve">Chapter 3, </w:t>
            </w:r>
            <w:r>
              <w:rPr>
                <w:rFonts w:eastAsia="Arial"/>
                <w:sz w:val="24"/>
                <w:szCs w:val="24"/>
              </w:rPr>
              <w:t>p</w:t>
            </w:r>
            <w:r w:rsidRPr="000D080B">
              <w:rPr>
                <w:rFonts w:eastAsia="Arial"/>
                <w:sz w:val="24"/>
                <w:szCs w:val="24"/>
              </w:rPr>
              <w:t xml:space="preserve">age 21, </w:t>
            </w:r>
            <w:r>
              <w:rPr>
                <w:rFonts w:eastAsia="Arial"/>
                <w:sz w:val="24"/>
                <w:szCs w:val="24"/>
              </w:rPr>
              <w:t>l</w:t>
            </w:r>
            <w:r w:rsidRPr="000D080B">
              <w:rPr>
                <w:rFonts w:eastAsia="Arial"/>
                <w:sz w:val="24"/>
                <w:szCs w:val="24"/>
              </w:rPr>
              <w:t xml:space="preserve">ines </w:t>
            </w:r>
            <w:r>
              <w:rPr>
                <w:rFonts w:eastAsia="Arial"/>
                <w:sz w:val="24"/>
                <w:szCs w:val="24"/>
              </w:rPr>
              <w:t>535–537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D3137" w14:textId="1CB85EC8" w:rsidR="002755B5" w:rsidRDefault="002755B5" w:rsidP="002755B5">
            <w:pPr>
              <w:rPr>
                <w:rFonts w:eastAsia="Arial"/>
                <w:sz w:val="24"/>
                <w:szCs w:val="24"/>
              </w:rPr>
            </w:pPr>
            <w:r>
              <w:rPr>
                <w:rFonts w:eastAsia="Arial"/>
                <w:sz w:val="24"/>
                <w:szCs w:val="24"/>
              </w:rPr>
              <w:t>Change to read, “…</w:t>
            </w:r>
            <w:r w:rsidRPr="00A060E7">
              <w:rPr>
                <w:rFonts w:eastAsia="Arial"/>
                <w:sz w:val="24"/>
                <w:szCs w:val="24"/>
              </w:rPr>
              <w:t xml:space="preserve">the unique experiences of Arabs and other Middle Easterners, Filipina/o/x, South Asians, </w:t>
            </w:r>
            <w:r>
              <w:rPr>
                <w:rFonts w:eastAsia="Arial"/>
                <w:sz w:val="24"/>
                <w:szCs w:val="24"/>
              </w:rPr>
              <w:t xml:space="preserve">Hindu Americans, </w:t>
            </w:r>
            <w:r w:rsidRPr="00A060E7">
              <w:rPr>
                <w:rFonts w:eastAsia="Arial"/>
                <w:sz w:val="24"/>
                <w:szCs w:val="24"/>
              </w:rPr>
              <w:t>Southeast Asians, East Asians, Pacific Islanders, and U.S. colonialism and imperialism in the Pacific.</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5EA10" w14:textId="0E1EB0FE" w:rsidR="002755B5" w:rsidRDefault="002755B5" w:rsidP="002755B5">
            <w:pPr>
              <w:rPr>
                <w:rFonts w:eastAsia="Arial"/>
                <w:sz w:val="24"/>
                <w:szCs w:val="24"/>
              </w:rPr>
            </w:pPr>
            <w:r w:rsidRPr="173C5ABE">
              <w:rPr>
                <w:rFonts w:eastAsia="Arial"/>
                <w:sz w:val="24"/>
                <w:szCs w:val="24"/>
              </w:rPr>
              <w:t>See CDE recommendation below. Proposed edit conflicts with the above.</w:t>
            </w:r>
          </w:p>
        </w:tc>
      </w:tr>
      <w:tr w:rsidR="002755B5" w14:paraId="0B79740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27C5" w14:textId="1094A999" w:rsidR="002755B5" w:rsidRDefault="002755B5" w:rsidP="002755B5">
            <w:pPr>
              <w:spacing w:line="259" w:lineRule="auto"/>
              <w:jc w:val="center"/>
            </w:pPr>
            <w:r w:rsidRPr="173C5ABE">
              <w:rPr>
                <w:rFonts w:eastAsia="Arial"/>
                <w:sz w:val="24"/>
                <w:szCs w:val="24"/>
              </w:rPr>
              <w:lastRenderedPageBreak/>
              <w:t>156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2519C" w14:textId="4D661BF2"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1AB7B" w14:textId="0480AFC1" w:rsidR="002755B5" w:rsidRPr="000D080B" w:rsidRDefault="002755B5" w:rsidP="002755B5">
            <w:pPr>
              <w:rPr>
                <w:rFonts w:eastAsia="Arial"/>
                <w:sz w:val="24"/>
                <w:szCs w:val="24"/>
              </w:rPr>
            </w:pPr>
            <w:r w:rsidRPr="000D080B">
              <w:rPr>
                <w:rFonts w:eastAsia="Arial"/>
                <w:sz w:val="24"/>
                <w:szCs w:val="24"/>
              </w:rPr>
              <w:t xml:space="preserve">Chapter 3, </w:t>
            </w:r>
            <w:r>
              <w:rPr>
                <w:rFonts w:eastAsia="Arial"/>
                <w:sz w:val="24"/>
                <w:szCs w:val="24"/>
              </w:rPr>
              <w:t>p</w:t>
            </w:r>
            <w:r w:rsidRPr="000D080B">
              <w:rPr>
                <w:rFonts w:eastAsia="Arial"/>
                <w:sz w:val="24"/>
                <w:szCs w:val="24"/>
              </w:rPr>
              <w:t xml:space="preserve">age 21, </w:t>
            </w:r>
            <w:r>
              <w:rPr>
                <w:rFonts w:eastAsia="Arial"/>
                <w:sz w:val="24"/>
                <w:szCs w:val="24"/>
              </w:rPr>
              <w:t>l</w:t>
            </w:r>
            <w:r w:rsidRPr="000D080B">
              <w:rPr>
                <w:rFonts w:eastAsia="Arial"/>
                <w:sz w:val="24"/>
                <w:szCs w:val="24"/>
              </w:rPr>
              <w:t xml:space="preserve">ines </w:t>
            </w:r>
            <w:r>
              <w:rPr>
                <w:rFonts w:eastAsia="Arial"/>
                <w:sz w:val="24"/>
                <w:szCs w:val="24"/>
              </w:rPr>
              <w:t>535–537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C7767" w14:textId="57022F73" w:rsidR="002755B5" w:rsidRDefault="002755B5" w:rsidP="002755B5">
            <w:pPr>
              <w:rPr>
                <w:rFonts w:eastAsia="Arial"/>
                <w:sz w:val="24"/>
                <w:szCs w:val="24"/>
              </w:rPr>
            </w:pPr>
            <w:r>
              <w:rPr>
                <w:rFonts w:eastAsia="Arial"/>
                <w:sz w:val="24"/>
                <w:szCs w:val="24"/>
              </w:rPr>
              <w:t>Change to read, “…</w:t>
            </w:r>
            <w:r w:rsidRPr="000E5E95">
              <w:rPr>
                <w:rFonts w:eastAsia="Arial"/>
                <w:sz w:val="24"/>
                <w:szCs w:val="24"/>
              </w:rPr>
              <w:t>the unique experiences of Southwest Asians (Middle Easterners) such as Arabs, Armenians, Assyrians,</w:t>
            </w:r>
            <w:r>
              <w:rPr>
                <w:rFonts w:eastAsia="Arial"/>
                <w:sz w:val="24"/>
                <w:szCs w:val="24"/>
              </w:rPr>
              <w:t xml:space="preserve"> </w:t>
            </w:r>
            <w:r w:rsidRPr="000E5E95">
              <w:rPr>
                <w:rFonts w:eastAsia="Arial"/>
                <w:sz w:val="24"/>
                <w:szCs w:val="24"/>
              </w:rPr>
              <w:t>Chaldeans, Iranians, Jews, Kurds, Yazidis, South Asians such as Sikhs, Afghans, Bangladeshis, Indians, Pakistanis, and Sri Lankans, Southeast Asians, such as, Cambodians, Hmong, Laotians, Indonesians, Malaysians, Myanmarese, Thais and Vietnamese, East Asians, such as Chinese, Japanese, Koreans, Taiwanese, Filipina/o/x, Pacific Islanders, and U.S. colonialism and imperialism in the Pacific</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DB5EF" w14:textId="5ABEA066" w:rsidR="002755B5" w:rsidRDefault="002755B5" w:rsidP="002439CB">
            <w:pPr>
              <w:rPr>
                <w:rFonts w:eastAsia="Arial"/>
                <w:sz w:val="24"/>
                <w:szCs w:val="24"/>
              </w:rPr>
            </w:pPr>
            <w:r w:rsidRPr="507D3178">
              <w:rPr>
                <w:rFonts w:eastAsia="Arial"/>
                <w:sz w:val="24"/>
                <w:szCs w:val="24"/>
              </w:rPr>
              <w:t>See CDE recommendation below.</w:t>
            </w:r>
            <w:r w:rsidR="002439CB">
              <w:rPr>
                <w:rFonts w:eastAsia="Arial"/>
                <w:sz w:val="24"/>
                <w:szCs w:val="24"/>
              </w:rPr>
              <w:t xml:space="preserve"> </w:t>
            </w:r>
            <w:r w:rsidRPr="507D3178">
              <w:rPr>
                <w:rFonts w:eastAsia="Arial"/>
                <w:sz w:val="24"/>
                <w:szCs w:val="24"/>
              </w:rPr>
              <w:t>Proposed edit conflicts with the above.</w:t>
            </w:r>
          </w:p>
        </w:tc>
      </w:tr>
      <w:tr w:rsidR="002755B5" w14:paraId="2BD4AC9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0B2A0" w14:textId="323AFF2A" w:rsidR="002755B5" w:rsidRDefault="002755B5" w:rsidP="002755B5">
            <w:pPr>
              <w:jc w:val="center"/>
              <w:rPr>
                <w:rFonts w:eastAsia="Arial"/>
                <w:sz w:val="24"/>
                <w:szCs w:val="24"/>
              </w:rPr>
            </w:pPr>
            <w:r w:rsidRPr="173C5ABE">
              <w:rPr>
                <w:rFonts w:eastAsia="Arial"/>
                <w:sz w:val="24"/>
                <w:szCs w:val="24"/>
              </w:rPr>
              <w:t>157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657F7" w14:textId="7727AD40"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32823" w14:textId="04D125C0" w:rsidR="002755B5" w:rsidRDefault="002755B5" w:rsidP="002755B5">
            <w:pPr>
              <w:rPr>
                <w:rFonts w:eastAsia="Arial"/>
                <w:sz w:val="24"/>
                <w:szCs w:val="24"/>
              </w:rPr>
            </w:pPr>
            <w:r w:rsidRPr="173C5ABE">
              <w:rPr>
                <w:rFonts w:eastAsia="Arial"/>
                <w:sz w:val="24"/>
                <w:szCs w:val="24"/>
              </w:rPr>
              <w:t>Chapter 3, page 21, lines 535–537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1867E" w14:textId="565E1B74" w:rsidR="002755B5" w:rsidRDefault="002755B5" w:rsidP="002755B5">
            <w:pPr>
              <w:rPr>
                <w:rFonts w:eastAsia="Arial"/>
                <w:sz w:val="24"/>
                <w:szCs w:val="24"/>
              </w:rPr>
            </w:pPr>
            <w:r w:rsidRPr="00563C72">
              <w:rPr>
                <w:rFonts w:eastAsia="Arial"/>
                <w:sz w:val="24"/>
                <w:szCs w:val="24"/>
              </w:rPr>
              <w:t>Change to read, “...the unique experiences of Southwest Asians (Middle Eastern populations) such as Arabs, Armenians, Assyrians, Chaldeans, Coptic-Christians, Iranians, Mizrahi Jews, Kurds, and Yazidis, South Asians such as Sikhs, Hindus, Afghans, Bangladeshis, Indians, Pakistanis, and Sri Lankans, Southeast Asians, such as Cambodians, Hmong, Laotians, Indonesians, Malaysians, Myanmarese, Thais, and Vietnamese, East Asians, such as Chinese, Japanese, Koreans, and Taiwanese, Filipina/o/x, Pacific Islanders, and U.S. colonialism and imperialism in the Pacific.”</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D5FB9" w14:textId="1824DF2F" w:rsidR="002755B5" w:rsidRDefault="002755B5" w:rsidP="002755B5">
            <w:pPr>
              <w:rPr>
                <w:rFonts w:eastAsia="Arial"/>
                <w:b/>
                <w:bCs/>
                <w:sz w:val="24"/>
                <w:szCs w:val="24"/>
              </w:rPr>
            </w:pPr>
            <w:r w:rsidRPr="173C5ABE">
              <w:rPr>
                <w:rFonts w:eastAsia="Arial"/>
                <w:b/>
                <w:bCs/>
                <w:sz w:val="24"/>
                <w:szCs w:val="24"/>
              </w:rPr>
              <w:t>CDE Recommends</w:t>
            </w:r>
          </w:p>
          <w:p w14:paraId="2F44630B" w14:textId="2973444C" w:rsidR="002755B5" w:rsidRDefault="002755B5" w:rsidP="002755B5">
            <w:pPr>
              <w:rPr>
                <w:rFonts w:eastAsia="Arial"/>
                <w:sz w:val="24"/>
                <w:szCs w:val="24"/>
              </w:rPr>
            </w:pPr>
            <w:r w:rsidRPr="173C5ABE">
              <w:rPr>
                <w:rFonts w:eastAsia="Arial"/>
                <w:sz w:val="24"/>
                <w:szCs w:val="24"/>
              </w:rPr>
              <w:t>Combine the three edits directly above.</w:t>
            </w:r>
          </w:p>
        </w:tc>
      </w:tr>
      <w:tr w:rsidR="002755B5" w14:paraId="389EE1E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F9AC5" w14:textId="1C5BCB06" w:rsidR="002755B5" w:rsidRDefault="002755B5" w:rsidP="002755B5">
            <w:pPr>
              <w:spacing w:line="259" w:lineRule="auto"/>
              <w:jc w:val="center"/>
            </w:pPr>
            <w:r w:rsidRPr="173C5ABE">
              <w:rPr>
                <w:rFonts w:eastAsia="Arial"/>
                <w:sz w:val="24"/>
                <w:szCs w:val="24"/>
              </w:rPr>
              <w:lastRenderedPageBreak/>
              <w:t>158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14EDC" w14:textId="56BD72A0" w:rsidR="002755B5"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B18D9" w14:textId="3F415D3F" w:rsidR="002755B5" w:rsidRPr="000D080B" w:rsidRDefault="002755B5" w:rsidP="002755B5">
            <w:pPr>
              <w:rPr>
                <w:rFonts w:eastAsia="Arial"/>
                <w:sz w:val="24"/>
                <w:szCs w:val="24"/>
              </w:rPr>
            </w:pPr>
            <w:r w:rsidRPr="000D080B">
              <w:rPr>
                <w:rFonts w:eastAsia="Arial"/>
                <w:sz w:val="24"/>
                <w:szCs w:val="24"/>
              </w:rPr>
              <w:t xml:space="preserve">Chapter 3, </w:t>
            </w:r>
            <w:r>
              <w:rPr>
                <w:rFonts w:eastAsia="Arial"/>
                <w:sz w:val="24"/>
                <w:szCs w:val="24"/>
              </w:rPr>
              <w:t>p</w:t>
            </w:r>
            <w:r w:rsidRPr="000D080B">
              <w:rPr>
                <w:rFonts w:eastAsia="Arial"/>
                <w:sz w:val="24"/>
                <w:szCs w:val="24"/>
              </w:rPr>
              <w:t xml:space="preserve">age 21, </w:t>
            </w:r>
            <w:r>
              <w:rPr>
                <w:rFonts w:eastAsia="Arial"/>
                <w:sz w:val="24"/>
                <w:szCs w:val="24"/>
              </w:rPr>
              <w:t>l</w:t>
            </w:r>
            <w:r w:rsidRPr="000D080B">
              <w:rPr>
                <w:rFonts w:eastAsia="Arial"/>
                <w:sz w:val="24"/>
                <w:szCs w:val="24"/>
              </w:rPr>
              <w:t xml:space="preserve">ines </w:t>
            </w:r>
            <w:r>
              <w:rPr>
                <w:rFonts w:eastAsia="Arial"/>
                <w:sz w:val="24"/>
                <w:szCs w:val="24"/>
              </w:rPr>
              <w:t>533–537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52F3F" w14:textId="7022495E" w:rsidR="002755B5" w:rsidRDefault="002755B5" w:rsidP="002755B5">
            <w:pPr>
              <w:rPr>
                <w:rFonts w:eastAsia="Arial"/>
                <w:sz w:val="24"/>
                <w:szCs w:val="24"/>
              </w:rPr>
            </w:pPr>
            <w:r>
              <w:rPr>
                <w:rFonts w:eastAsia="Arial"/>
                <w:sz w:val="24"/>
                <w:szCs w:val="24"/>
              </w:rPr>
              <w:t>Change to read, “</w:t>
            </w:r>
            <w:r w:rsidRPr="000A783C">
              <w:rPr>
                <w:rFonts w:eastAsia="Arial"/>
                <w:sz w:val="24"/>
                <w:szCs w:val="24"/>
              </w:rPr>
              <w:t xml:space="preserve">Topics </w:t>
            </w:r>
            <w:r>
              <w:rPr>
                <w:rFonts w:eastAsia="Arial"/>
                <w:sz w:val="24"/>
                <w:szCs w:val="24"/>
              </w:rPr>
              <w:t>should</w:t>
            </w:r>
            <w:r w:rsidRPr="000A783C">
              <w:rPr>
                <w:rFonts w:eastAsia="Arial"/>
                <w:sz w:val="24"/>
                <w:szCs w:val="24"/>
              </w:rPr>
              <w:t xml:space="preserve"> include: immigration, intergenerational conflict, the myth</w:t>
            </w:r>
            <w:r>
              <w:rPr>
                <w:rFonts w:eastAsia="Arial"/>
                <w:sz w:val="24"/>
                <w:szCs w:val="24"/>
              </w:rPr>
              <w:t xml:space="preserve"> and consequences</w:t>
            </w:r>
            <w:r w:rsidRPr="000A783C">
              <w:rPr>
                <w:rFonts w:eastAsia="Arial"/>
                <w:sz w:val="24"/>
                <w:szCs w:val="24"/>
              </w:rPr>
              <w:t xml:space="preserve"> of the model minority, the internment of Japanese Americans, the</w:t>
            </w:r>
            <w:r>
              <w:rPr>
                <w:rFonts w:eastAsia="Arial"/>
                <w:sz w:val="24"/>
                <w:szCs w:val="24"/>
              </w:rPr>
              <w:t xml:space="preserve"> </w:t>
            </w:r>
            <w:r w:rsidRPr="000A783C">
              <w:rPr>
                <w:rFonts w:eastAsia="Arial"/>
                <w:sz w:val="24"/>
                <w:szCs w:val="24"/>
              </w:rPr>
              <w:t>contributions of Chinese Americans to developing the U.S. railroad system, the contributions of</w:t>
            </w:r>
            <w:r>
              <w:rPr>
                <w:rFonts w:eastAsia="Arial"/>
                <w:sz w:val="24"/>
                <w:szCs w:val="24"/>
              </w:rPr>
              <w:t xml:space="preserve"> </w:t>
            </w:r>
            <w:r w:rsidRPr="000A783C">
              <w:rPr>
                <w:rFonts w:eastAsia="Arial"/>
                <w:sz w:val="24"/>
                <w:szCs w:val="24"/>
              </w:rPr>
              <w:t>Hmongs to American war efforts in Southeast Asia, Ozawa v. U.S. and U.S. v. Thind on rights</w:t>
            </w:r>
            <w:r>
              <w:rPr>
                <w:rFonts w:eastAsia="Arial"/>
                <w:sz w:val="24"/>
                <w:szCs w:val="24"/>
              </w:rPr>
              <w:t xml:space="preserve"> </w:t>
            </w:r>
            <w:r w:rsidRPr="000A783C">
              <w:rPr>
                <w:rFonts w:eastAsia="Arial"/>
                <w:sz w:val="24"/>
                <w:szCs w:val="24"/>
              </w:rPr>
              <w:t>to U.S. citizenship based on “whiteness”,</w:t>
            </w:r>
            <w:r>
              <w:rPr>
                <w:rFonts w:eastAsia="Arial"/>
                <w:sz w:val="24"/>
                <w:szCs w:val="24"/>
              </w:rPr>
              <w:t xml:space="preserve"> </w:t>
            </w:r>
            <w:r w:rsidRPr="000A783C">
              <w:rPr>
                <w:rFonts w:eastAsia="Arial"/>
                <w:sz w:val="24"/>
                <w:szCs w:val="24"/>
              </w:rPr>
              <w:t xml:space="preserve">U.S. Supreme Court Case </w:t>
            </w:r>
            <w:r w:rsidRPr="000A783C">
              <w:rPr>
                <w:rFonts w:eastAsia="Arial"/>
                <w:i/>
                <w:iCs/>
                <w:sz w:val="24"/>
                <w:szCs w:val="24"/>
              </w:rPr>
              <w:t>Lau v. Nichols</w:t>
            </w:r>
            <w:r w:rsidRPr="000A783C">
              <w:rPr>
                <w:rFonts w:eastAsia="Arial"/>
                <w:sz w:val="24"/>
                <w:szCs w:val="24"/>
              </w:rPr>
              <w:t xml:space="preserve"> regarding the right to an equal education, the unique experiences of Arabs and other Middle Easterners, Filipina/o/x, South Asians, Southeast Asians, East Asians, Pacific Islanders, and U.S. colonialism and imperialism in the Pacific.</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26BD0" w14:textId="24699736" w:rsidR="002755B5" w:rsidRDefault="002755B5" w:rsidP="002755B5">
            <w:pPr>
              <w:rPr>
                <w:rFonts w:eastAsia="Arial"/>
                <w:sz w:val="24"/>
                <w:szCs w:val="24"/>
              </w:rPr>
            </w:pPr>
            <w:r>
              <w:rPr>
                <w:rFonts w:eastAsia="Arial"/>
                <w:sz w:val="24"/>
                <w:szCs w:val="24"/>
              </w:rPr>
              <w:t>Proposed edit conflicts with the above. If this edit is approved, italicize the other USSC cases.</w:t>
            </w:r>
          </w:p>
        </w:tc>
      </w:tr>
      <w:tr w:rsidR="002755B5" w14:paraId="3446C93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211EF" w14:textId="088853B7" w:rsidR="002755B5" w:rsidRDefault="002755B5" w:rsidP="002755B5">
            <w:pPr>
              <w:spacing w:line="259" w:lineRule="auto"/>
              <w:jc w:val="center"/>
            </w:pPr>
            <w:r w:rsidRPr="173C5ABE">
              <w:rPr>
                <w:rFonts w:eastAsia="Arial"/>
                <w:sz w:val="24"/>
                <w:szCs w:val="24"/>
              </w:rPr>
              <w:lastRenderedPageBreak/>
              <w:t>159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6BEA4" w14:textId="1AA32AA4"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C51A0" w14:textId="255208CD" w:rsidR="002755B5" w:rsidRPr="000D080B" w:rsidRDefault="002755B5" w:rsidP="002755B5">
            <w:pPr>
              <w:rPr>
                <w:rFonts w:eastAsia="Arial"/>
                <w:sz w:val="24"/>
                <w:szCs w:val="24"/>
              </w:rPr>
            </w:pPr>
            <w:r>
              <w:rPr>
                <w:rFonts w:eastAsia="Arial"/>
                <w:sz w:val="24"/>
                <w:szCs w:val="24"/>
              </w:rPr>
              <w:t>Chapter 3, page 23, line 588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43BDF" w14:textId="571E559E" w:rsidR="002755B5" w:rsidRDefault="002755B5" w:rsidP="002755B5">
            <w:pPr>
              <w:rPr>
                <w:rFonts w:eastAsia="Arial"/>
                <w:sz w:val="24"/>
                <w:szCs w:val="24"/>
              </w:rPr>
            </w:pPr>
            <w:r>
              <w:rPr>
                <w:rFonts w:eastAsia="Arial"/>
                <w:sz w:val="24"/>
                <w:szCs w:val="24"/>
              </w:rPr>
              <w:t>Add paragraph, “</w:t>
            </w:r>
            <w:r w:rsidRPr="000A783C">
              <w:rPr>
                <w:rFonts w:eastAsia="Arial"/>
                <w:sz w:val="24"/>
                <w:szCs w:val="24"/>
              </w:rPr>
              <w:t>The Cultural Proficien</w:t>
            </w:r>
            <w:r>
              <w:rPr>
                <w:rFonts w:eastAsia="Arial"/>
                <w:sz w:val="24"/>
                <w:szCs w:val="24"/>
              </w:rPr>
              <w:t>c</w:t>
            </w:r>
            <w:r w:rsidRPr="000A783C">
              <w:rPr>
                <w:rFonts w:eastAsia="Arial"/>
                <w:sz w:val="24"/>
                <w:szCs w:val="24"/>
              </w:rPr>
              <w:t>y Continuum for History</w:t>
            </w:r>
            <w:r>
              <w:rPr>
                <w:rFonts w:eastAsia="Arial"/>
                <w:sz w:val="24"/>
                <w:szCs w:val="24"/>
              </w:rPr>
              <w:t>–</w:t>
            </w:r>
            <w:r w:rsidRPr="000A783C">
              <w:rPr>
                <w:rFonts w:eastAsia="Arial"/>
                <w:sz w:val="24"/>
                <w:szCs w:val="24"/>
              </w:rPr>
              <w:t>Social Science, based on the work of Geneva</w:t>
            </w:r>
            <w:r>
              <w:rPr>
                <w:rFonts w:eastAsia="Arial"/>
                <w:sz w:val="24"/>
                <w:szCs w:val="24"/>
              </w:rPr>
              <w:t xml:space="preserve"> </w:t>
            </w:r>
            <w:r w:rsidRPr="000A783C">
              <w:rPr>
                <w:rFonts w:eastAsia="Arial"/>
                <w:sz w:val="24"/>
                <w:szCs w:val="24"/>
              </w:rPr>
              <w:t>Gay, Randall Lindsey, Stephanie Graham and others, provides an example of how ethnic</w:t>
            </w:r>
            <w:r>
              <w:rPr>
                <w:rFonts w:eastAsia="Arial"/>
                <w:sz w:val="24"/>
                <w:szCs w:val="24"/>
              </w:rPr>
              <w:t xml:space="preserve"> </w:t>
            </w:r>
            <w:r w:rsidRPr="000A783C">
              <w:rPr>
                <w:rFonts w:eastAsia="Arial"/>
                <w:sz w:val="24"/>
                <w:szCs w:val="24"/>
              </w:rPr>
              <w:t>studies can be integrated into history-social science courses. It asks important questions about</w:t>
            </w:r>
            <w:r>
              <w:rPr>
                <w:rFonts w:eastAsia="Arial"/>
                <w:sz w:val="24"/>
                <w:szCs w:val="24"/>
              </w:rPr>
              <w:t xml:space="preserve"> </w:t>
            </w:r>
            <w:r w:rsidRPr="000A783C">
              <w:rPr>
                <w:rFonts w:eastAsia="Arial"/>
                <w:sz w:val="24"/>
                <w:szCs w:val="24"/>
              </w:rPr>
              <w:t>the content and curriculum materials we use in classrooms. The selection of curriculum content</w:t>
            </w:r>
            <w:r>
              <w:rPr>
                <w:rFonts w:eastAsia="Arial"/>
                <w:sz w:val="24"/>
                <w:szCs w:val="24"/>
              </w:rPr>
              <w:t xml:space="preserve"> </w:t>
            </w:r>
            <w:r w:rsidRPr="000A783C">
              <w:rPr>
                <w:rFonts w:eastAsia="Arial"/>
                <w:sz w:val="24"/>
                <w:szCs w:val="24"/>
              </w:rPr>
              <w:t>and resources may be intentional or unintentional but are worthy of analysis if we are intent on</w:t>
            </w:r>
            <w:r>
              <w:rPr>
                <w:rFonts w:eastAsia="Arial"/>
                <w:sz w:val="24"/>
                <w:szCs w:val="24"/>
              </w:rPr>
              <w:t xml:space="preserve"> </w:t>
            </w:r>
            <w:r w:rsidRPr="000A783C">
              <w:rPr>
                <w:rFonts w:eastAsia="Arial"/>
                <w:sz w:val="24"/>
                <w:szCs w:val="24"/>
              </w:rPr>
              <w:t>providing a culturally proficient curriculum for students. In the teaching of history, as described</w:t>
            </w:r>
            <w:r>
              <w:rPr>
                <w:rFonts w:eastAsia="Arial"/>
                <w:sz w:val="24"/>
                <w:szCs w:val="24"/>
              </w:rPr>
              <w:t xml:space="preserve"> </w:t>
            </w:r>
            <w:r w:rsidRPr="000A783C">
              <w:rPr>
                <w:rFonts w:eastAsia="Arial"/>
                <w:sz w:val="24"/>
                <w:szCs w:val="24"/>
              </w:rPr>
              <w:t>in the History–Social Science Framework for California Public Schools, as a story well told, we</w:t>
            </w:r>
            <w:r>
              <w:rPr>
                <w:rFonts w:eastAsia="Arial"/>
                <w:sz w:val="24"/>
                <w:szCs w:val="24"/>
              </w:rPr>
              <w:t xml:space="preserve"> </w:t>
            </w:r>
            <w:r w:rsidRPr="000A783C">
              <w:rPr>
                <w:rFonts w:eastAsia="Arial"/>
                <w:sz w:val="24"/>
                <w:szCs w:val="24"/>
              </w:rPr>
              <w:t>need to ask ourselves, whose story are we telling? Which perspectives are shared?</w:t>
            </w:r>
            <w:r>
              <w:rPr>
                <w:rFonts w:eastAsia="Arial"/>
                <w:sz w:val="24"/>
                <w:szCs w:val="24"/>
              </w:rPr>
              <w:t xml:space="preserve"> </w:t>
            </w:r>
            <w:r w:rsidRPr="000A783C">
              <w:rPr>
                <w:rFonts w:eastAsia="Arial"/>
                <w:sz w:val="24"/>
                <w:szCs w:val="24"/>
              </w:rPr>
              <w:t>What message or agenda is delivered? The Continuum can be found at</w:t>
            </w:r>
            <w:r>
              <w:rPr>
                <w:rFonts w:eastAsia="Arial"/>
                <w:sz w:val="24"/>
                <w:szCs w:val="24"/>
              </w:rPr>
              <w:t xml:space="preserve"> </w:t>
            </w:r>
            <w:r w:rsidRPr="000A783C">
              <w:rPr>
                <w:rFonts w:eastAsia="Arial"/>
                <w:sz w:val="24"/>
                <w:szCs w:val="24"/>
              </w:rPr>
              <w:t>https://www.lacoe.edu/Portals/0/Curriculum-Instruction/HSS/HSS%20Cultural%20Proficiency%20Continuum%20FINAL.pdf?ver=2020-09-08-142513-047</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220F4" w14:textId="114DDAE5" w:rsidR="002755B5" w:rsidRDefault="002755B5" w:rsidP="002755B5">
            <w:pPr>
              <w:rPr>
                <w:rFonts w:eastAsia="Arial"/>
                <w:b/>
                <w:bCs/>
                <w:sz w:val="24"/>
                <w:szCs w:val="24"/>
              </w:rPr>
            </w:pPr>
            <w:r w:rsidRPr="0FF37F66">
              <w:rPr>
                <w:rFonts w:eastAsia="Arial"/>
                <w:b/>
                <w:bCs/>
                <w:sz w:val="24"/>
                <w:szCs w:val="24"/>
              </w:rPr>
              <w:t>CDE Recommends</w:t>
            </w:r>
          </w:p>
          <w:p w14:paraId="45499E32" w14:textId="7EA6FE89" w:rsidR="002755B5" w:rsidRDefault="002755B5" w:rsidP="002755B5">
            <w:pPr>
              <w:rPr>
                <w:rFonts w:eastAsia="Arial"/>
                <w:sz w:val="24"/>
                <w:szCs w:val="24"/>
              </w:rPr>
            </w:pPr>
            <w:r>
              <w:rPr>
                <w:rFonts w:eastAsia="Arial"/>
                <w:sz w:val="24"/>
                <w:szCs w:val="24"/>
              </w:rPr>
              <w:t>If edit is approved, italicize the title of the California framework.</w:t>
            </w:r>
          </w:p>
        </w:tc>
      </w:tr>
      <w:tr w:rsidR="002755B5" w14:paraId="31AF304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09979" w14:textId="71003F3C" w:rsidR="002755B5" w:rsidRDefault="002755B5" w:rsidP="002755B5">
            <w:pPr>
              <w:jc w:val="center"/>
              <w:rPr>
                <w:rFonts w:eastAsia="Arial"/>
                <w:sz w:val="24"/>
                <w:szCs w:val="24"/>
              </w:rPr>
            </w:pPr>
            <w:r w:rsidRPr="173C5ABE">
              <w:rPr>
                <w:rFonts w:eastAsia="Arial"/>
                <w:sz w:val="24"/>
                <w:szCs w:val="24"/>
              </w:rPr>
              <w:t>160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C9E35" w14:textId="480E2162" w:rsidR="002755B5" w:rsidRDefault="002755B5" w:rsidP="002755B5">
            <w:pPr>
              <w:rPr>
                <w:rFonts w:eastAsia="Arial"/>
                <w:sz w:val="24"/>
                <w:szCs w:val="24"/>
              </w:rPr>
            </w:pPr>
            <w:r>
              <w:rPr>
                <w:rFonts w:eastAsia="Arial"/>
                <w:sz w:val="24"/>
                <w:szCs w:val="24"/>
              </w:rPr>
              <w:t>9-23-20 Sleeter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E3CA1" w14:textId="0E8E2807" w:rsidR="002755B5" w:rsidRPr="000D080B" w:rsidRDefault="002755B5" w:rsidP="002755B5">
            <w:pPr>
              <w:rPr>
                <w:rFonts w:eastAsia="Arial"/>
                <w:sz w:val="24"/>
                <w:szCs w:val="24"/>
              </w:rPr>
            </w:pPr>
            <w:r>
              <w:rPr>
                <w:rFonts w:eastAsia="Arial"/>
                <w:sz w:val="24"/>
                <w:szCs w:val="24"/>
              </w:rPr>
              <w:t>Chapter 3, page 23, line 593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8E37A" w14:textId="254EAF25" w:rsidR="002755B5" w:rsidRDefault="002755B5" w:rsidP="002755B5">
            <w:pPr>
              <w:rPr>
                <w:rFonts w:eastAsia="Arial"/>
                <w:sz w:val="24"/>
                <w:szCs w:val="24"/>
              </w:rPr>
            </w:pPr>
            <w:r>
              <w:rPr>
                <w:rFonts w:eastAsia="Arial"/>
                <w:sz w:val="24"/>
                <w:szCs w:val="24"/>
              </w:rPr>
              <w:t>Add footnote at end of sentence, “</w:t>
            </w:r>
            <w:r w:rsidRPr="000A5525">
              <w:rPr>
                <w:rFonts w:eastAsia="Arial"/>
                <w:sz w:val="24"/>
                <w:szCs w:val="24"/>
              </w:rPr>
              <w:t>Primary grade teachers who are interested in</w:t>
            </w:r>
            <w:r>
              <w:rPr>
                <w:rFonts w:eastAsia="Arial"/>
                <w:sz w:val="24"/>
                <w:szCs w:val="24"/>
              </w:rPr>
              <w:t xml:space="preserve"> </w:t>
            </w:r>
            <w:r w:rsidRPr="000A5525">
              <w:rPr>
                <w:rFonts w:eastAsia="Arial"/>
                <w:sz w:val="24"/>
                <w:szCs w:val="24"/>
              </w:rPr>
              <w:t>thinking about what Ethnic Studies can look like at their grade level should consult:</w:t>
            </w:r>
            <w:r>
              <w:rPr>
                <w:rFonts w:eastAsia="Arial"/>
                <w:sz w:val="24"/>
                <w:szCs w:val="24"/>
              </w:rPr>
              <w:t xml:space="preserve"> </w:t>
            </w:r>
            <w:r w:rsidRPr="000A5525">
              <w:rPr>
                <w:rFonts w:eastAsia="Arial"/>
                <w:sz w:val="24"/>
                <w:szCs w:val="24"/>
              </w:rPr>
              <w:t xml:space="preserve">Ruchi Agarwal-Rangnath, </w:t>
            </w:r>
            <w:r w:rsidRPr="000A5525">
              <w:rPr>
                <w:rFonts w:eastAsia="Arial"/>
                <w:i/>
                <w:iCs/>
                <w:sz w:val="24"/>
                <w:szCs w:val="24"/>
              </w:rPr>
              <w:t>Planting the Seeds of Equity: Ethnic Studies and Social Justice in</w:t>
            </w:r>
            <w:r>
              <w:rPr>
                <w:rFonts w:eastAsia="Arial"/>
                <w:i/>
                <w:iCs/>
                <w:sz w:val="24"/>
                <w:szCs w:val="24"/>
              </w:rPr>
              <w:t xml:space="preserve"> </w:t>
            </w:r>
            <w:r w:rsidRPr="000A5525">
              <w:rPr>
                <w:rFonts w:eastAsia="Arial"/>
                <w:i/>
                <w:iCs/>
                <w:sz w:val="24"/>
                <w:szCs w:val="24"/>
              </w:rPr>
              <w:t>the K-2 Classroom</w:t>
            </w:r>
            <w:r w:rsidRPr="000A5525">
              <w:rPr>
                <w:rFonts w:eastAsia="Arial"/>
                <w:sz w:val="24"/>
                <w:szCs w:val="24"/>
              </w:rPr>
              <w:t>. Teachers College Press.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B83E1" w14:textId="7353C85C" w:rsidR="002755B5" w:rsidRDefault="002755B5" w:rsidP="002755B5">
            <w:pPr>
              <w:rPr>
                <w:rFonts w:eastAsia="Arial"/>
                <w:sz w:val="24"/>
                <w:szCs w:val="24"/>
              </w:rPr>
            </w:pPr>
            <w:r>
              <w:rPr>
                <w:rFonts w:eastAsia="Arial"/>
                <w:sz w:val="24"/>
                <w:szCs w:val="24"/>
              </w:rPr>
              <w:t>If this edit is accepted, also add the book to the Bibliography.</w:t>
            </w:r>
          </w:p>
        </w:tc>
      </w:tr>
      <w:tr w:rsidR="002755B5" w14:paraId="294F52D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A822E" w14:textId="3186E3FF" w:rsidR="002755B5" w:rsidRDefault="002755B5" w:rsidP="002755B5">
            <w:pPr>
              <w:jc w:val="center"/>
              <w:rPr>
                <w:rFonts w:eastAsia="Arial"/>
                <w:sz w:val="24"/>
                <w:szCs w:val="24"/>
              </w:rPr>
            </w:pPr>
            <w:r w:rsidRPr="173C5ABE">
              <w:rPr>
                <w:rFonts w:eastAsia="Arial"/>
                <w:sz w:val="24"/>
                <w:szCs w:val="24"/>
              </w:rPr>
              <w:lastRenderedPageBreak/>
              <w:t>161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0F759" w14:textId="10DDDB57" w:rsidR="002755B5"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E0CF6" w14:textId="112CED41" w:rsidR="002755B5" w:rsidRDefault="002755B5" w:rsidP="002755B5">
            <w:pPr>
              <w:rPr>
                <w:rFonts w:eastAsia="Arial"/>
                <w:sz w:val="24"/>
                <w:szCs w:val="24"/>
              </w:rPr>
            </w:pPr>
            <w:r>
              <w:rPr>
                <w:rFonts w:eastAsia="Arial"/>
                <w:sz w:val="24"/>
                <w:szCs w:val="24"/>
              </w:rPr>
              <w:t>Chapter 3, page 23, lines 597–599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42E7A" w14:textId="133C401B" w:rsidR="002755B5" w:rsidRDefault="002755B5" w:rsidP="002755B5">
            <w:pPr>
              <w:rPr>
                <w:rFonts w:eastAsia="Arial"/>
                <w:sz w:val="24"/>
                <w:szCs w:val="24"/>
              </w:rPr>
            </w:pPr>
            <w:r>
              <w:rPr>
                <w:rFonts w:eastAsia="Arial"/>
                <w:sz w:val="24"/>
                <w:szCs w:val="24"/>
              </w:rPr>
              <w:t>Change to, “</w:t>
            </w:r>
            <w:r w:rsidRPr="005802AE">
              <w:rPr>
                <w:rFonts w:eastAsia="Arial"/>
                <w:sz w:val="24"/>
                <w:szCs w:val="24"/>
              </w:rPr>
              <w:t xml:space="preserve">Adjusting assignments, modes of assessment and readings, as well as pedagogical approach, are most important to consider when modifying the model curriculum to </w:t>
            </w:r>
            <w:r>
              <w:rPr>
                <w:rFonts w:eastAsia="Arial"/>
                <w:sz w:val="24"/>
                <w:szCs w:val="24"/>
              </w:rPr>
              <w:t xml:space="preserve">be developmentally appropriate and </w:t>
            </w:r>
            <w:r w:rsidRPr="005802AE">
              <w:rPr>
                <w:rFonts w:eastAsia="Arial"/>
                <w:sz w:val="24"/>
                <w:szCs w:val="24"/>
              </w:rPr>
              <w:t>fit a specific grade level.</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7FADA" w14:textId="36BB1B5E" w:rsidR="002755B5" w:rsidRDefault="002755B5" w:rsidP="002755B5">
            <w:pPr>
              <w:rPr>
                <w:rFonts w:eastAsia="Arial"/>
                <w:sz w:val="24"/>
                <w:szCs w:val="24"/>
              </w:rPr>
            </w:pPr>
            <w:r w:rsidRPr="0FF37F66">
              <w:rPr>
                <w:rFonts w:eastAsia="Arial"/>
                <w:b/>
                <w:bCs/>
                <w:sz w:val="24"/>
                <w:szCs w:val="24"/>
              </w:rPr>
              <w:t>CDE Recommends</w:t>
            </w:r>
          </w:p>
        </w:tc>
      </w:tr>
      <w:tr w:rsidR="002755B5" w14:paraId="653B6F5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F365A" w14:textId="1EE58993" w:rsidR="002755B5" w:rsidRDefault="002755B5" w:rsidP="002755B5">
            <w:pPr>
              <w:jc w:val="center"/>
              <w:rPr>
                <w:rFonts w:eastAsia="Arial"/>
                <w:sz w:val="24"/>
                <w:szCs w:val="24"/>
              </w:rPr>
            </w:pPr>
            <w:r w:rsidRPr="173C5ABE">
              <w:rPr>
                <w:rFonts w:eastAsia="Arial"/>
                <w:sz w:val="24"/>
                <w:szCs w:val="24"/>
              </w:rPr>
              <w:t>162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4F98E" w14:textId="51004B32"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694C6" w14:textId="7832073F" w:rsidR="002755B5" w:rsidRDefault="002755B5" w:rsidP="002755B5">
            <w:pPr>
              <w:rPr>
                <w:rFonts w:eastAsia="Arial"/>
                <w:sz w:val="24"/>
                <w:szCs w:val="24"/>
              </w:rPr>
            </w:pPr>
            <w:r>
              <w:rPr>
                <w:rFonts w:eastAsia="Arial"/>
                <w:sz w:val="24"/>
                <w:szCs w:val="24"/>
              </w:rPr>
              <w:t>Chapter 3, pages 23–24, lines 601–603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6681D" w14:textId="500A229C" w:rsidR="002755B5" w:rsidRDefault="002755B5" w:rsidP="002755B5">
            <w:pPr>
              <w:rPr>
                <w:rFonts w:eastAsia="Arial"/>
                <w:sz w:val="24"/>
                <w:szCs w:val="24"/>
              </w:rPr>
            </w:pPr>
            <w:r>
              <w:rPr>
                <w:rFonts w:eastAsia="Arial"/>
                <w:sz w:val="24"/>
                <w:szCs w:val="24"/>
              </w:rPr>
              <w:t>Change to, “</w:t>
            </w:r>
            <w:r w:rsidRPr="005802AE">
              <w:rPr>
                <w:rFonts w:eastAsia="Arial"/>
                <w:sz w:val="24"/>
                <w:szCs w:val="24"/>
              </w:rPr>
              <w:t>Examples may include a course on African American, Asian American and Pacific Islander, Native American, or Chicana/o and Latina/o history</w:t>
            </w:r>
            <w:r>
              <w:t xml:space="preserve"> </w:t>
            </w:r>
            <w:r w:rsidRPr="005802AE">
              <w:rPr>
                <w:rFonts w:eastAsia="Arial"/>
                <w:sz w:val="24"/>
                <w:szCs w:val="24"/>
              </w:rPr>
              <w:t>and how these identities may r</w:t>
            </w:r>
            <w:r>
              <w:rPr>
                <w:rFonts w:eastAsia="Arial"/>
                <w:sz w:val="24"/>
                <w:szCs w:val="24"/>
              </w:rPr>
              <w:t>e</w:t>
            </w:r>
            <w:r w:rsidRPr="005802AE">
              <w:rPr>
                <w:rFonts w:eastAsia="Arial"/>
                <w:sz w:val="24"/>
                <w:szCs w:val="24"/>
              </w:rPr>
              <w:t>late to the mainstream/dominant American</w:t>
            </w:r>
            <w:r>
              <w:rPr>
                <w:rFonts w:eastAsia="Arial"/>
                <w:sz w:val="24"/>
                <w:szCs w:val="24"/>
              </w:rPr>
              <w:t xml:space="preserve"> </w:t>
            </w:r>
            <w:r w:rsidRPr="005802AE">
              <w:rPr>
                <w:rFonts w:eastAsia="Arial"/>
                <w:sz w:val="24"/>
                <w:szCs w:val="24"/>
              </w:rPr>
              <w:t>culture.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507DD" w14:textId="236C8F42" w:rsidR="002755B5" w:rsidRDefault="002755B5" w:rsidP="002755B5">
            <w:pPr>
              <w:rPr>
                <w:rFonts w:eastAsia="Arial"/>
                <w:sz w:val="24"/>
                <w:szCs w:val="24"/>
              </w:rPr>
            </w:pPr>
            <w:r>
              <w:rPr>
                <w:rFonts w:eastAsia="Arial"/>
                <w:sz w:val="24"/>
                <w:szCs w:val="24"/>
              </w:rPr>
              <w:t>[intentionally blank]</w:t>
            </w:r>
          </w:p>
        </w:tc>
      </w:tr>
      <w:tr w:rsidR="002755B5" w14:paraId="31A033F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1A246" w14:textId="66DBA15E" w:rsidR="002755B5" w:rsidRDefault="002755B5" w:rsidP="002755B5">
            <w:pPr>
              <w:spacing w:line="259" w:lineRule="auto"/>
              <w:jc w:val="center"/>
            </w:pPr>
            <w:r w:rsidRPr="173C5ABE">
              <w:rPr>
                <w:rFonts w:eastAsia="Arial"/>
                <w:sz w:val="24"/>
                <w:szCs w:val="24"/>
              </w:rPr>
              <w:t>163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B2D26" w14:textId="243A48E4"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FF3DC" w14:textId="4A9B9C47" w:rsidR="002755B5" w:rsidRDefault="002755B5" w:rsidP="002755B5">
            <w:pPr>
              <w:rPr>
                <w:rFonts w:eastAsia="Arial"/>
                <w:sz w:val="24"/>
                <w:szCs w:val="24"/>
              </w:rPr>
            </w:pPr>
            <w:r>
              <w:rPr>
                <w:rFonts w:eastAsia="Arial"/>
                <w:sz w:val="24"/>
                <w:szCs w:val="24"/>
              </w:rPr>
              <w:t>Chapter 3, page 24, lines 609–614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AE55D" w14:textId="25B10754" w:rsidR="002755B5" w:rsidRDefault="002755B5" w:rsidP="002755B5">
            <w:pPr>
              <w:rPr>
                <w:rFonts w:eastAsia="Arial"/>
                <w:sz w:val="24"/>
                <w:szCs w:val="24"/>
              </w:rPr>
            </w:pPr>
            <w:r>
              <w:rPr>
                <w:rFonts w:eastAsia="Arial"/>
                <w:sz w:val="24"/>
                <w:szCs w:val="24"/>
              </w:rPr>
              <w:t>Change to, “</w:t>
            </w:r>
            <w:r w:rsidRPr="005802AE">
              <w:rPr>
                <w:rFonts w:eastAsia="Arial"/>
                <w:sz w:val="24"/>
                <w:szCs w:val="24"/>
              </w:rPr>
              <w:t>In this vein, students could study how Asian</w:t>
            </w:r>
            <w:r>
              <w:rPr>
                <w:rFonts w:eastAsia="Arial"/>
                <w:sz w:val="24"/>
                <w:szCs w:val="24"/>
              </w:rPr>
              <w:t xml:space="preserve"> </w:t>
            </w:r>
            <w:r w:rsidRPr="005802AE">
              <w:rPr>
                <w:rFonts w:eastAsia="Arial"/>
                <w:sz w:val="24"/>
                <w:szCs w:val="24"/>
              </w:rPr>
              <w:t>Americans like Ozawa and Thind fought in courts for the right to be considered “white” to attain</w:t>
            </w:r>
            <w:r>
              <w:rPr>
                <w:rFonts w:eastAsia="Arial"/>
                <w:sz w:val="24"/>
                <w:szCs w:val="24"/>
              </w:rPr>
              <w:t xml:space="preserve"> </w:t>
            </w:r>
            <w:r w:rsidRPr="005802AE">
              <w:rPr>
                <w:rFonts w:eastAsia="Arial"/>
                <w:sz w:val="24"/>
                <w:szCs w:val="24"/>
              </w:rPr>
              <w:t>U.S. citizenship,</w:t>
            </w:r>
            <w:r>
              <w:rPr>
                <w:rFonts w:eastAsia="Arial"/>
                <w:sz w:val="24"/>
                <w:szCs w:val="24"/>
              </w:rPr>
              <w:t xml:space="preserve"> </w:t>
            </w:r>
            <w:r w:rsidRPr="005802AE">
              <w:rPr>
                <w:rFonts w:eastAsia="Arial"/>
                <w:sz w:val="24"/>
                <w:szCs w:val="24"/>
              </w:rPr>
              <w:t>how World War II drew African Americans from the South to California cities like Oakland and Los Angeles, how the Iranian Revolution and its aftermath affected Iranian immigrants in the United States, or how Armenian Americans mobilized to urge the U.S. government to formally acknowledge the Armenian Genocide.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DDB3A" w14:textId="16C0AF2C" w:rsidR="002755B5" w:rsidRDefault="002755B5" w:rsidP="002755B5">
            <w:pPr>
              <w:rPr>
                <w:rFonts w:eastAsia="Arial"/>
                <w:sz w:val="24"/>
                <w:szCs w:val="24"/>
              </w:rPr>
            </w:pPr>
            <w:r>
              <w:rPr>
                <w:rFonts w:eastAsia="Arial"/>
                <w:sz w:val="24"/>
                <w:szCs w:val="24"/>
              </w:rPr>
              <w:t>[intentionally blank]</w:t>
            </w:r>
          </w:p>
        </w:tc>
      </w:tr>
      <w:tr w:rsidR="002755B5" w14:paraId="21FB5CA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2B6E6" w14:textId="12CA929B" w:rsidR="002755B5" w:rsidRDefault="002755B5" w:rsidP="002755B5">
            <w:pPr>
              <w:spacing w:line="259" w:lineRule="auto"/>
              <w:jc w:val="center"/>
            </w:pPr>
            <w:r w:rsidRPr="173C5ABE">
              <w:rPr>
                <w:rFonts w:eastAsia="Arial"/>
                <w:sz w:val="24"/>
                <w:szCs w:val="24"/>
              </w:rPr>
              <w:t>164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F533A" w14:textId="4BB6CA86"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77FD" w14:textId="497B1EB0" w:rsidR="002755B5" w:rsidRDefault="002755B5" w:rsidP="002755B5">
            <w:pPr>
              <w:rPr>
                <w:rFonts w:eastAsia="Arial"/>
                <w:sz w:val="24"/>
                <w:szCs w:val="24"/>
              </w:rPr>
            </w:pPr>
            <w:r>
              <w:rPr>
                <w:rFonts w:eastAsia="Arial"/>
                <w:sz w:val="24"/>
                <w:szCs w:val="24"/>
              </w:rPr>
              <w:t>Chapter 3, page 24, lines 616–617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00D4A" w14:textId="45D9EC48" w:rsidR="002755B5" w:rsidRDefault="002755B5" w:rsidP="002755B5">
            <w:pPr>
              <w:rPr>
                <w:rFonts w:eastAsia="Arial"/>
                <w:sz w:val="24"/>
                <w:szCs w:val="24"/>
              </w:rPr>
            </w:pPr>
            <w:r>
              <w:rPr>
                <w:rFonts w:eastAsia="Arial"/>
                <w:sz w:val="24"/>
                <w:szCs w:val="24"/>
              </w:rPr>
              <w:t>Change to, “</w:t>
            </w:r>
            <w:r w:rsidRPr="005802AE">
              <w:rPr>
                <w:rFonts w:eastAsia="Arial"/>
                <w:sz w:val="24"/>
                <w:szCs w:val="24"/>
              </w:rPr>
              <w:t xml:space="preserve">Alternatively, a course could </w:t>
            </w:r>
            <w:r>
              <w:rPr>
                <w:rFonts w:eastAsia="Arial"/>
                <w:sz w:val="24"/>
                <w:szCs w:val="24"/>
              </w:rPr>
              <w:t>hone</w:t>
            </w:r>
            <w:r w:rsidRPr="005802AE">
              <w:rPr>
                <w:rFonts w:eastAsia="Arial"/>
                <w:sz w:val="24"/>
                <w:szCs w:val="24"/>
              </w:rPr>
              <w:t xml:space="preserve"> in on the local community and examine the interactions and coalition-building among a number of ethnic and/or racial groups.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A8FCD" w14:textId="790CD671" w:rsidR="002755B5" w:rsidRDefault="002755B5" w:rsidP="002755B5">
            <w:pPr>
              <w:rPr>
                <w:rFonts w:eastAsia="Arial"/>
                <w:sz w:val="24"/>
                <w:szCs w:val="24"/>
              </w:rPr>
            </w:pPr>
            <w:r>
              <w:rPr>
                <w:rFonts w:eastAsia="Arial"/>
                <w:sz w:val="24"/>
                <w:szCs w:val="24"/>
              </w:rPr>
              <w:t>[intentionally blank]</w:t>
            </w:r>
          </w:p>
        </w:tc>
      </w:tr>
      <w:tr w:rsidR="002755B5" w14:paraId="616B13D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E4F98" w14:textId="0066F6AA" w:rsidR="002755B5" w:rsidRDefault="002755B5" w:rsidP="002755B5">
            <w:pPr>
              <w:spacing w:line="259" w:lineRule="auto"/>
              <w:jc w:val="center"/>
            </w:pPr>
            <w:r w:rsidRPr="173C5ABE">
              <w:rPr>
                <w:rFonts w:eastAsia="Arial"/>
                <w:sz w:val="24"/>
                <w:szCs w:val="24"/>
              </w:rPr>
              <w:t>165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04A18" w14:textId="0983847C"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74652" w14:textId="436EC9F0" w:rsidR="002755B5" w:rsidRDefault="002755B5" w:rsidP="002755B5">
            <w:pPr>
              <w:rPr>
                <w:rFonts w:eastAsia="Arial"/>
                <w:sz w:val="24"/>
                <w:szCs w:val="24"/>
              </w:rPr>
            </w:pPr>
            <w:r>
              <w:rPr>
                <w:rFonts w:eastAsia="Arial"/>
                <w:sz w:val="24"/>
                <w:szCs w:val="24"/>
              </w:rPr>
              <w:t>Chapter 3, page 24, lines 620–622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19C31" w14:textId="7F6DAE93" w:rsidR="002755B5" w:rsidRDefault="002755B5" w:rsidP="002755B5">
            <w:pPr>
              <w:rPr>
                <w:rFonts w:eastAsia="Arial"/>
                <w:sz w:val="24"/>
                <w:szCs w:val="24"/>
              </w:rPr>
            </w:pPr>
            <w:r>
              <w:rPr>
                <w:rFonts w:eastAsia="Arial"/>
                <w:sz w:val="24"/>
                <w:szCs w:val="24"/>
              </w:rPr>
              <w:t>Change to, “</w:t>
            </w:r>
            <w:r w:rsidRPr="005802AE">
              <w:rPr>
                <w:rFonts w:eastAsia="Arial"/>
                <w:sz w:val="24"/>
                <w:szCs w:val="24"/>
              </w:rPr>
              <w:t>As identity and the use of power are central to ethnic studies courses, instructors should reflect critically on their own perspective and personal histories as well as engage students as co-investigators in the inquiry process.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1ECED" w14:textId="3B2AD3AF" w:rsidR="002755B5" w:rsidRDefault="002755B5" w:rsidP="002755B5">
            <w:pPr>
              <w:spacing w:line="259" w:lineRule="auto"/>
              <w:rPr>
                <w:rFonts w:eastAsia="Arial"/>
                <w:b/>
                <w:bCs/>
                <w:sz w:val="24"/>
                <w:szCs w:val="24"/>
              </w:rPr>
            </w:pPr>
            <w:r w:rsidRPr="0FF37F66">
              <w:rPr>
                <w:rFonts w:eastAsia="Arial"/>
                <w:b/>
                <w:bCs/>
                <w:sz w:val="24"/>
                <w:szCs w:val="24"/>
              </w:rPr>
              <w:t>CDE Recommends</w:t>
            </w:r>
          </w:p>
        </w:tc>
      </w:tr>
      <w:tr w:rsidR="002755B5" w14:paraId="4560297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25BF5" w14:textId="09118DA3" w:rsidR="002755B5" w:rsidRDefault="002755B5" w:rsidP="002755B5">
            <w:pPr>
              <w:spacing w:line="259" w:lineRule="auto"/>
              <w:jc w:val="center"/>
            </w:pPr>
            <w:r w:rsidRPr="173C5ABE">
              <w:rPr>
                <w:rFonts w:eastAsia="Arial"/>
                <w:sz w:val="24"/>
                <w:szCs w:val="24"/>
              </w:rPr>
              <w:lastRenderedPageBreak/>
              <w:t>166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EBEC9" w14:textId="15228056"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A1DBB" w14:textId="70D41DD2" w:rsidR="002755B5" w:rsidRDefault="002755B5" w:rsidP="002755B5">
            <w:pPr>
              <w:rPr>
                <w:rFonts w:eastAsia="Arial"/>
                <w:sz w:val="24"/>
                <w:szCs w:val="24"/>
              </w:rPr>
            </w:pPr>
            <w:r>
              <w:rPr>
                <w:rFonts w:eastAsia="Arial"/>
                <w:sz w:val="24"/>
                <w:szCs w:val="24"/>
              </w:rPr>
              <w:t>Chapter 3, page 24, lines 622–626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35A4F" w14:textId="29317E72" w:rsidR="002755B5" w:rsidRDefault="002755B5" w:rsidP="002755B5">
            <w:pPr>
              <w:rPr>
                <w:rFonts w:eastAsia="Arial"/>
                <w:sz w:val="24"/>
                <w:szCs w:val="24"/>
              </w:rPr>
            </w:pPr>
            <w:r>
              <w:rPr>
                <w:rFonts w:eastAsia="Arial"/>
                <w:sz w:val="24"/>
                <w:szCs w:val="24"/>
              </w:rPr>
              <w:t>Change to, “</w:t>
            </w:r>
            <w:r w:rsidRPr="000E5E95">
              <w:rPr>
                <w:rFonts w:eastAsia="Arial"/>
                <w:sz w:val="24"/>
                <w:szCs w:val="24"/>
              </w:rPr>
              <w:t xml:space="preserve">A wide range of sources (e.g., literature, memoirs, art, music, oral histories) and </w:t>
            </w:r>
            <w:r>
              <w:rPr>
                <w:rFonts w:eastAsia="Arial"/>
                <w:sz w:val="24"/>
                <w:szCs w:val="24"/>
              </w:rPr>
              <w:t>elements</w:t>
            </w:r>
            <w:r w:rsidRPr="000E5E95">
              <w:rPr>
                <w:rFonts w:eastAsia="Arial"/>
                <w:sz w:val="24"/>
                <w:szCs w:val="24"/>
              </w:rPr>
              <w:t xml:space="preserve"> of popular culture can be utilized to better understand the experiences of historically disenfranchised groups—such as Native Americans, African Americans, Chicana/o and Latina/o, and Asian Americans and Pacific Islanders.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4680" w14:textId="7AD7B982" w:rsidR="002755B5" w:rsidRDefault="002755B5" w:rsidP="002755B5">
            <w:pPr>
              <w:rPr>
                <w:rFonts w:eastAsia="Arial"/>
                <w:b/>
                <w:bCs/>
                <w:sz w:val="24"/>
                <w:szCs w:val="24"/>
              </w:rPr>
            </w:pPr>
            <w:r w:rsidRPr="0FF37F66">
              <w:rPr>
                <w:rFonts w:eastAsia="Arial"/>
                <w:b/>
                <w:bCs/>
                <w:sz w:val="24"/>
                <w:szCs w:val="24"/>
              </w:rPr>
              <w:t>CDE Recommends</w:t>
            </w:r>
          </w:p>
          <w:p w14:paraId="470C7E90" w14:textId="3DBE9828" w:rsidR="002755B5" w:rsidRDefault="002755B5" w:rsidP="002755B5">
            <w:pPr>
              <w:spacing w:line="259" w:lineRule="auto"/>
            </w:pPr>
            <w:r w:rsidRPr="0FF37F66">
              <w:rPr>
                <w:rFonts w:eastAsia="Arial"/>
                <w:sz w:val="24"/>
                <w:szCs w:val="24"/>
              </w:rPr>
              <w:t>Combine with edit below.</w:t>
            </w:r>
          </w:p>
        </w:tc>
      </w:tr>
      <w:tr w:rsidR="002755B5" w14:paraId="72D2216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F71BA" w14:textId="01734A56" w:rsidR="002755B5" w:rsidRDefault="002755B5" w:rsidP="002755B5">
            <w:pPr>
              <w:spacing w:line="259" w:lineRule="auto"/>
              <w:jc w:val="center"/>
            </w:pPr>
            <w:r w:rsidRPr="173C5ABE">
              <w:rPr>
                <w:rFonts w:eastAsia="Arial"/>
                <w:sz w:val="24"/>
                <w:szCs w:val="24"/>
              </w:rPr>
              <w:t>167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AB64E" w14:textId="51EE3099" w:rsidR="002755B5"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077A0" w14:textId="65928163" w:rsidR="002755B5" w:rsidRDefault="002755B5" w:rsidP="002755B5">
            <w:pPr>
              <w:rPr>
                <w:rFonts w:eastAsia="Arial"/>
                <w:sz w:val="24"/>
                <w:szCs w:val="24"/>
              </w:rPr>
            </w:pPr>
            <w:r>
              <w:rPr>
                <w:rFonts w:eastAsia="Arial"/>
                <w:sz w:val="24"/>
                <w:szCs w:val="24"/>
              </w:rPr>
              <w:t>Chapter 3, page 24, lines 622–626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9EBD4" w14:textId="72B47041" w:rsidR="002755B5" w:rsidRDefault="002755B5" w:rsidP="002755B5">
            <w:pPr>
              <w:rPr>
                <w:rFonts w:eastAsia="Arial"/>
                <w:sz w:val="24"/>
                <w:szCs w:val="24"/>
              </w:rPr>
            </w:pPr>
            <w:r>
              <w:rPr>
                <w:rFonts w:eastAsia="Arial"/>
                <w:sz w:val="24"/>
                <w:szCs w:val="24"/>
              </w:rPr>
              <w:t>Change to, “</w:t>
            </w:r>
            <w:r w:rsidRPr="005802AE">
              <w:rPr>
                <w:rFonts w:eastAsia="Arial"/>
                <w:sz w:val="24"/>
                <w:szCs w:val="24"/>
              </w:rPr>
              <w:t xml:space="preserve">A wide range of sources (e.g., literature, </w:t>
            </w:r>
            <w:r>
              <w:rPr>
                <w:rFonts w:eastAsia="Arial"/>
                <w:sz w:val="24"/>
                <w:szCs w:val="24"/>
              </w:rPr>
              <w:t xml:space="preserve">court cases, government files, </w:t>
            </w:r>
            <w:r w:rsidRPr="005802AE">
              <w:rPr>
                <w:rFonts w:eastAsia="Arial"/>
                <w:sz w:val="24"/>
                <w:szCs w:val="24"/>
              </w:rPr>
              <w:t>memoirs, art, music, oral histories) and remnants of popular culture can be utilized to better understand the experiences of historically disenfranchised groups—such as Native Americans, African Americans, Chicana/o and Latina/o, and Asian Americans and Pacific Islanders.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47705" w14:textId="2B452EEC" w:rsidR="002755B5" w:rsidRDefault="002755B5" w:rsidP="002755B5">
            <w:pPr>
              <w:rPr>
                <w:rFonts w:eastAsia="Arial"/>
                <w:b/>
                <w:bCs/>
                <w:sz w:val="24"/>
                <w:szCs w:val="24"/>
              </w:rPr>
            </w:pPr>
            <w:r w:rsidRPr="0FF37F66">
              <w:rPr>
                <w:rFonts w:eastAsia="Arial"/>
                <w:b/>
                <w:bCs/>
                <w:sz w:val="24"/>
                <w:szCs w:val="24"/>
              </w:rPr>
              <w:t>CDE Recommends</w:t>
            </w:r>
          </w:p>
          <w:p w14:paraId="7A38DF0E" w14:textId="40F4AE8E" w:rsidR="002755B5" w:rsidRDefault="002755B5" w:rsidP="002755B5">
            <w:pPr>
              <w:rPr>
                <w:rFonts w:eastAsia="Arial"/>
                <w:sz w:val="24"/>
                <w:szCs w:val="24"/>
              </w:rPr>
            </w:pPr>
            <w:r w:rsidRPr="0FF37F66">
              <w:rPr>
                <w:rFonts w:eastAsia="Arial"/>
                <w:sz w:val="24"/>
                <w:szCs w:val="24"/>
              </w:rPr>
              <w:t>Combine with edit above.</w:t>
            </w:r>
          </w:p>
        </w:tc>
      </w:tr>
      <w:tr w:rsidR="002755B5" w14:paraId="3019985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A3D0F" w14:textId="3EF775DD" w:rsidR="002755B5" w:rsidRDefault="002755B5" w:rsidP="002755B5">
            <w:pPr>
              <w:jc w:val="center"/>
              <w:rPr>
                <w:rFonts w:eastAsia="Arial"/>
                <w:sz w:val="24"/>
                <w:szCs w:val="24"/>
              </w:rPr>
            </w:pPr>
            <w:r w:rsidRPr="173C5ABE">
              <w:rPr>
                <w:rFonts w:eastAsia="Arial"/>
                <w:sz w:val="24"/>
                <w:szCs w:val="24"/>
              </w:rPr>
              <w:t>168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53B06" w14:textId="0B5DC364"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60F1A" w14:textId="38D1A880" w:rsidR="002755B5" w:rsidRDefault="002755B5" w:rsidP="002755B5">
            <w:pPr>
              <w:rPr>
                <w:rFonts w:eastAsia="Arial"/>
                <w:sz w:val="24"/>
                <w:szCs w:val="24"/>
              </w:rPr>
            </w:pPr>
            <w:r>
              <w:rPr>
                <w:rFonts w:eastAsia="Arial"/>
                <w:sz w:val="24"/>
                <w:szCs w:val="24"/>
              </w:rPr>
              <w:t>Chapter 3, page 25, lines 635–639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E1B95" w14:textId="44CCF344" w:rsidR="002755B5" w:rsidRDefault="002755B5" w:rsidP="002755B5">
            <w:pPr>
              <w:rPr>
                <w:rFonts w:eastAsia="Arial"/>
                <w:sz w:val="24"/>
                <w:szCs w:val="24"/>
              </w:rPr>
            </w:pPr>
            <w:r>
              <w:rPr>
                <w:rFonts w:eastAsia="Arial"/>
                <w:sz w:val="24"/>
                <w:szCs w:val="24"/>
              </w:rPr>
              <w:t>Change to, “</w:t>
            </w:r>
            <w:r w:rsidRPr="005844A5">
              <w:rPr>
                <w:rFonts w:eastAsia="Arial"/>
                <w:sz w:val="24"/>
                <w:szCs w:val="24"/>
              </w:rPr>
              <w:t>Teachers can organize their instruction around a variety of themes, such as the movement to create ethnic studies courses in high schools and universities; personal explorations of students’ racial, ethnic, cultural, and national identities; the history of racial construction, both domestically and internationally; and the influence of the media on the framing and formation of identity</w:t>
            </w:r>
            <w:r>
              <w:rPr>
                <w:rFonts w:eastAsia="Arial"/>
                <w:sz w:val="24"/>
                <w:szCs w:val="24"/>
              </w:rPr>
              <w:t xml:space="preserve"> </w:t>
            </w:r>
            <w:r w:rsidRPr="005844A5">
              <w:rPr>
                <w:rFonts w:eastAsia="Arial"/>
                <w:sz w:val="24"/>
                <w:szCs w:val="24"/>
              </w:rPr>
              <w:t>and</w:t>
            </w:r>
            <w:r>
              <w:rPr>
                <w:rFonts w:eastAsia="Arial"/>
                <w:sz w:val="24"/>
                <w:szCs w:val="24"/>
              </w:rPr>
              <w:t xml:space="preserve"> </w:t>
            </w:r>
            <w:r w:rsidRPr="005844A5">
              <w:rPr>
                <w:rFonts w:eastAsia="Arial"/>
                <w:sz w:val="24"/>
                <w:szCs w:val="24"/>
              </w:rPr>
              <w:t>determine outlets and opportunities for students to exercise their civic rights and responsibilities</w:t>
            </w:r>
            <w:r>
              <w:rPr>
                <w:rFonts w:eastAsia="Arial"/>
                <w:sz w:val="24"/>
                <w:szCs w:val="24"/>
              </w:rPr>
              <w:t xml:space="preserve"> </w:t>
            </w:r>
            <w:r w:rsidRPr="005844A5">
              <w:rPr>
                <w:rFonts w:eastAsia="Arial"/>
                <w:sz w:val="24"/>
                <w:szCs w:val="24"/>
              </w:rPr>
              <w:t>and practice advocating for social and policy changes.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4F362" w14:textId="5C9948C5" w:rsidR="002755B5" w:rsidRDefault="002755B5" w:rsidP="002755B5">
            <w:pPr>
              <w:rPr>
                <w:rFonts w:eastAsia="Arial"/>
                <w:sz w:val="24"/>
                <w:szCs w:val="24"/>
              </w:rPr>
            </w:pPr>
            <w:r>
              <w:rPr>
                <w:rFonts w:eastAsia="Arial"/>
                <w:sz w:val="24"/>
                <w:szCs w:val="24"/>
              </w:rPr>
              <w:t>[intentionally blank]</w:t>
            </w:r>
          </w:p>
        </w:tc>
      </w:tr>
      <w:tr w:rsidR="002755B5" w14:paraId="622FE69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114E1" w14:textId="36716573" w:rsidR="002755B5" w:rsidRDefault="002755B5" w:rsidP="002755B5">
            <w:pPr>
              <w:spacing w:line="259" w:lineRule="auto"/>
              <w:jc w:val="center"/>
            </w:pPr>
            <w:r w:rsidRPr="173C5ABE">
              <w:rPr>
                <w:rFonts w:eastAsia="Arial"/>
                <w:sz w:val="24"/>
                <w:szCs w:val="24"/>
              </w:rPr>
              <w:lastRenderedPageBreak/>
              <w:t>169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AECE0" w14:textId="62126D08"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E585E" w14:textId="729AA1E8" w:rsidR="002755B5" w:rsidRDefault="002755B5" w:rsidP="002755B5">
            <w:pPr>
              <w:rPr>
                <w:rFonts w:eastAsia="Arial"/>
                <w:sz w:val="24"/>
                <w:szCs w:val="24"/>
              </w:rPr>
            </w:pPr>
            <w:r>
              <w:rPr>
                <w:rFonts w:eastAsia="Arial"/>
                <w:sz w:val="24"/>
                <w:szCs w:val="24"/>
              </w:rPr>
              <w:t>Chapter 3, page 25, lines 642–645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0E5E5" w14:textId="69357BD7" w:rsidR="002755B5" w:rsidRDefault="002755B5" w:rsidP="002755B5">
            <w:pPr>
              <w:rPr>
                <w:rFonts w:eastAsia="Arial"/>
                <w:sz w:val="24"/>
                <w:szCs w:val="24"/>
              </w:rPr>
            </w:pPr>
            <w:r>
              <w:rPr>
                <w:rFonts w:eastAsia="Arial"/>
                <w:sz w:val="24"/>
                <w:szCs w:val="24"/>
              </w:rPr>
              <w:t>Change to, “</w:t>
            </w:r>
            <w:r w:rsidRPr="005844A5">
              <w:rPr>
                <w:rFonts w:eastAsia="Arial"/>
                <w:sz w:val="24"/>
                <w:szCs w:val="24"/>
              </w:rPr>
              <w:t xml:space="preserve">To study these themes, students can consider a variety of investigative questions, including large, overarching questions about the definitions of ethnic studies as a field of inquiry, economic and social class in American society, social justice, social responsibility, </w:t>
            </w:r>
            <w:r>
              <w:rPr>
                <w:rFonts w:eastAsia="Arial"/>
                <w:sz w:val="24"/>
                <w:szCs w:val="24"/>
              </w:rPr>
              <w:t xml:space="preserve">civic rights and responsibilities, </w:t>
            </w:r>
            <w:r w:rsidRPr="005844A5">
              <w:rPr>
                <w:rFonts w:eastAsia="Arial"/>
                <w:sz w:val="24"/>
                <w:szCs w:val="24"/>
              </w:rPr>
              <w:t>and social change.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02A35" w14:textId="370A900E" w:rsidR="002755B5" w:rsidRDefault="002755B5" w:rsidP="002755B5">
            <w:pPr>
              <w:rPr>
                <w:rFonts w:eastAsia="Arial"/>
                <w:sz w:val="24"/>
                <w:szCs w:val="24"/>
              </w:rPr>
            </w:pPr>
            <w:r w:rsidRPr="0FF37F66">
              <w:rPr>
                <w:rFonts w:eastAsia="Arial"/>
                <w:b/>
                <w:bCs/>
                <w:sz w:val="24"/>
                <w:szCs w:val="24"/>
              </w:rPr>
              <w:t>CDE Recommends</w:t>
            </w:r>
          </w:p>
        </w:tc>
      </w:tr>
      <w:tr w:rsidR="002755B5" w14:paraId="04CCA28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8A5DC" w14:textId="374DB3BC" w:rsidR="002755B5" w:rsidRDefault="002755B5" w:rsidP="002755B5">
            <w:pPr>
              <w:jc w:val="center"/>
              <w:rPr>
                <w:rFonts w:eastAsia="Arial"/>
                <w:sz w:val="24"/>
                <w:szCs w:val="24"/>
              </w:rPr>
            </w:pPr>
            <w:r w:rsidRPr="173C5ABE">
              <w:rPr>
                <w:rFonts w:eastAsia="Arial"/>
                <w:sz w:val="24"/>
                <w:szCs w:val="24"/>
              </w:rPr>
              <w:t>170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F9EF2" w14:textId="76663ABE"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18255" w14:textId="549DB1F7" w:rsidR="002755B5" w:rsidRDefault="002755B5" w:rsidP="002755B5">
            <w:pPr>
              <w:rPr>
                <w:rFonts w:eastAsia="Arial"/>
                <w:sz w:val="24"/>
                <w:szCs w:val="24"/>
              </w:rPr>
            </w:pPr>
            <w:r>
              <w:rPr>
                <w:rFonts w:eastAsia="Arial"/>
                <w:sz w:val="24"/>
                <w:szCs w:val="24"/>
              </w:rPr>
              <w:t>Chapter 3, page 25, lines 656–658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1B73E" w14:textId="6A0750DA" w:rsidR="002755B5" w:rsidRDefault="002755B5" w:rsidP="002755B5">
            <w:pPr>
              <w:rPr>
                <w:rFonts w:eastAsia="Arial"/>
                <w:sz w:val="24"/>
                <w:szCs w:val="24"/>
              </w:rPr>
            </w:pPr>
            <w:r>
              <w:rPr>
                <w:rFonts w:eastAsia="Arial"/>
                <w:sz w:val="24"/>
                <w:szCs w:val="24"/>
              </w:rPr>
              <w:t>Change to, “</w:t>
            </w:r>
            <w:r w:rsidRPr="005844A5">
              <w:rPr>
                <w:rFonts w:eastAsia="Arial"/>
                <w:sz w:val="24"/>
                <w:szCs w:val="24"/>
              </w:rPr>
              <w:t xml:space="preserve">Lastly, students may consider how to improve their own community, what constructive actions can be taken, and </w:t>
            </w:r>
            <w:r>
              <w:rPr>
                <w:rFonts w:eastAsia="Arial"/>
                <w:sz w:val="24"/>
                <w:szCs w:val="24"/>
              </w:rPr>
              <w:t>how</w:t>
            </w:r>
            <w:r w:rsidRPr="005844A5">
              <w:rPr>
                <w:rFonts w:eastAsia="Arial"/>
                <w:sz w:val="24"/>
                <w:szCs w:val="24"/>
              </w:rPr>
              <w:t xml:space="preserve"> they </w:t>
            </w:r>
            <w:r>
              <w:rPr>
                <w:rFonts w:eastAsia="Arial"/>
                <w:sz w:val="24"/>
                <w:szCs w:val="24"/>
              </w:rPr>
              <w:t xml:space="preserve">can </w:t>
            </w:r>
            <w:r w:rsidRPr="005844A5">
              <w:rPr>
                <w:rFonts w:eastAsia="Arial"/>
                <w:sz w:val="24"/>
                <w:szCs w:val="24"/>
              </w:rPr>
              <w:t>provide a model for change for those in other parts of the state, country, and world.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FA07D" w14:textId="11F4A227" w:rsidR="002755B5" w:rsidRDefault="002755B5" w:rsidP="002755B5">
            <w:pPr>
              <w:rPr>
                <w:rFonts w:eastAsia="Arial"/>
                <w:sz w:val="24"/>
                <w:szCs w:val="24"/>
              </w:rPr>
            </w:pPr>
            <w:r>
              <w:rPr>
                <w:rFonts w:eastAsia="Arial"/>
                <w:sz w:val="24"/>
                <w:szCs w:val="24"/>
              </w:rPr>
              <w:t>[intentionally blank]</w:t>
            </w:r>
          </w:p>
        </w:tc>
      </w:tr>
      <w:tr w:rsidR="002755B5" w14:paraId="492CD7A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5F005" w14:textId="3AF50DA9" w:rsidR="002755B5" w:rsidRDefault="002755B5" w:rsidP="002755B5">
            <w:pPr>
              <w:jc w:val="center"/>
              <w:rPr>
                <w:rFonts w:eastAsia="Arial"/>
                <w:sz w:val="24"/>
                <w:szCs w:val="24"/>
              </w:rPr>
            </w:pPr>
            <w:r w:rsidRPr="173C5ABE">
              <w:rPr>
                <w:rFonts w:eastAsia="Arial"/>
                <w:sz w:val="24"/>
                <w:szCs w:val="24"/>
              </w:rPr>
              <w:t>171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59A4D" w14:textId="0541A8CA" w:rsidR="002755B5" w:rsidRPr="00A76120"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D5570" w14:textId="3566571C" w:rsidR="002755B5" w:rsidRDefault="002755B5" w:rsidP="002755B5">
            <w:pPr>
              <w:rPr>
                <w:rFonts w:eastAsia="Arial"/>
                <w:sz w:val="24"/>
                <w:szCs w:val="24"/>
              </w:rPr>
            </w:pPr>
            <w:r>
              <w:rPr>
                <w:rFonts w:eastAsia="Arial"/>
                <w:sz w:val="24"/>
                <w:szCs w:val="24"/>
              </w:rPr>
              <w:t>Chapter 3, page 26, lines 660-661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37EE2" w14:textId="42417197" w:rsidR="002755B5" w:rsidRDefault="002755B5" w:rsidP="002755B5">
            <w:pPr>
              <w:rPr>
                <w:rFonts w:eastAsia="Arial"/>
                <w:sz w:val="24"/>
                <w:szCs w:val="24"/>
              </w:rPr>
            </w:pPr>
            <w:r>
              <w:rPr>
                <w:rFonts w:eastAsia="Arial"/>
                <w:sz w:val="24"/>
                <w:szCs w:val="24"/>
              </w:rPr>
              <w:t>Replace existing sentence with, “</w:t>
            </w:r>
            <w:r w:rsidRPr="009F718B">
              <w:rPr>
                <w:rFonts w:eastAsia="Arial"/>
                <w:sz w:val="24"/>
                <w:szCs w:val="24"/>
              </w:rPr>
              <w:t>Increasingly, ethnic studies curricula combine comparative and thematic approaches. The combination of these approaches offer valuable opportunities for students to learn about the similarities as well as differences experienced by two or more groups. In addition, a comparative, thematic course or lesson plan gives teachers the option to include a variety of group experiences over time.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76BBB" w14:textId="0973D857" w:rsidR="002755B5" w:rsidRDefault="002755B5" w:rsidP="002755B5">
            <w:pPr>
              <w:spacing w:line="259" w:lineRule="auto"/>
              <w:rPr>
                <w:rFonts w:eastAsia="Arial"/>
                <w:b/>
                <w:bCs/>
                <w:sz w:val="24"/>
                <w:szCs w:val="24"/>
              </w:rPr>
            </w:pPr>
            <w:r w:rsidRPr="519FC373">
              <w:rPr>
                <w:rFonts w:eastAsia="Arial"/>
                <w:b/>
                <w:bCs/>
                <w:sz w:val="24"/>
                <w:szCs w:val="24"/>
              </w:rPr>
              <w:t>CDE Recommends</w:t>
            </w:r>
          </w:p>
        </w:tc>
      </w:tr>
      <w:tr w:rsidR="002755B5" w14:paraId="2D7CD9F8" w14:textId="77777777" w:rsidTr="000F7455">
        <w:trPr>
          <w:cantSplit/>
          <w:trHeight w:val="180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5D636" w14:textId="6619E87B" w:rsidR="002755B5" w:rsidRDefault="002755B5" w:rsidP="002755B5">
            <w:pPr>
              <w:jc w:val="center"/>
              <w:rPr>
                <w:rFonts w:eastAsia="Arial"/>
                <w:sz w:val="24"/>
                <w:szCs w:val="24"/>
              </w:rPr>
            </w:pPr>
            <w:r w:rsidRPr="173C5ABE">
              <w:rPr>
                <w:rFonts w:eastAsia="Arial"/>
                <w:sz w:val="24"/>
                <w:szCs w:val="24"/>
              </w:rPr>
              <w:t>172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7D452" w14:textId="030E6C68"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92D9F" w14:textId="4DE410B4" w:rsidR="002755B5" w:rsidRDefault="002755B5" w:rsidP="002755B5">
            <w:pPr>
              <w:rPr>
                <w:rFonts w:eastAsia="Arial"/>
                <w:sz w:val="24"/>
                <w:szCs w:val="24"/>
              </w:rPr>
            </w:pPr>
            <w:r>
              <w:rPr>
                <w:rFonts w:eastAsia="Arial"/>
                <w:sz w:val="24"/>
                <w:szCs w:val="24"/>
              </w:rPr>
              <w:t>Chapter 3, page 26, lines 672–674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812D1" w14:textId="736DE0D8" w:rsidR="002755B5" w:rsidRDefault="002755B5" w:rsidP="002755B5">
            <w:pPr>
              <w:rPr>
                <w:rFonts w:eastAsia="Arial"/>
                <w:sz w:val="24"/>
                <w:szCs w:val="24"/>
              </w:rPr>
            </w:pPr>
            <w:r>
              <w:rPr>
                <w:rFonts w:eastAsia="Arial"/>
                <w:sz w:val="24"/>
                <w:szCs w:val="24"/>
              </w:rPr>
              <w:t>Change to, “</w:t>
            </w:r>
            <w:r w:rsidRPr="005844A5">
              <w:rPr>
                <w:rFonts w:eastAsia="Arial"/>
                <w:sz w:val="24"/>
                <w:szCs w:val="24"/>
              </w:rPr>
              <w:t>As noted previously, teachers and administrators should consider their local student and community demographics when building the content of their courses</w:t>
            </w:r>
            <w:r>
              <w:t xml:space="preserve"> </w:t>
            </w:r>
            <w:r w:rsidRPr="005844A5">
              <w:rPr>
                <w:rFonts w:eastAsia="Arial"/>
                <w:sz w:val="24"/>
                <w:szCs w:val="24"/>
              </w:rPr>
              <w:t>while also weaving core understandings on the origins and evolution</w:t>
            </w:r>
            <w:r>
              <w:rPr>
                <w:rFonts w:eastAsia="Arial"/>
                <w:sz w:val="24"/>
                <w:szCs w:val="24"/>
              </w:rPr>
              <w:t xml:space="preserve"> </w:t>
            </w:r>
            <w:r w:rsidRPr="005844A5">
              <w:rPr>
                <w:rFonts w:eastAsia="Arial"/>
                <w:sz w:val="24"/>
                <w:szCs w:val="24"/>
              </w:rPr>
              <w:t>of race as an American concept is adequately covered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69E8A" w14:textId="70FD7B38" w:rsidR="002755B5" w:rsidRDefault="002755B5" w:rsidP="002755B5">
            <w:pPr>
              <w:rPr>
                <w:rFonts w:eastAsia="Arial"/>
                <w:sz w:val="24"/>
                <w:szCs w:val="24"/>
              </w:rPr>
            </w:pPr>
            <w:r>
              <w:rPr>
                <w:rFonts w:eastAsia="Arial"/>
                <w:sz w:val="24"/>
                <w:szCs w:val="24"/>
              </w:rPr>
              <w:t>[intentionally blank]</w:t>
            </w:r>
          </w:p>
        </w:tc>
      </w:tr>
      <w:tr w:rsidR="002755B5" w14:paraId="7187CB1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47393" w14:textId="0AF89998" w:rsidR="002755B5" w:rsidRDefault="002755B5" w:rsidP="002755B5">
            <w:pPr>
              <w:spacing w:line="259" w:lineRule="auto"/>
              <w:jc w:val="center"/>
            </w:pPr>
            <w:r w:rsidRPr="173C5ABE">
              <w:rPr>
                <w:rFonts w:eastAsia="Arial"/>
                <w:sz w:val="24"/>
                <w:szCs w:val="24"/>
              </w:rPr>
              <w:lastRenderedPageBreak/>
              <w:t>173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28C4B" w14:textId="5BB2AEB5"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CF46F" w14:textId="57C8D6BD" w:rsidR="002755B5" w:rsidRDefault="002755B5" w:rsidP="002755B5">
            <w:pPr>
              <w:rPr>
                <w:rFonts w:eastAsia="Arial"/>
                <w:sz w:val="24"/>
                <w:szCs w:val="24"/>
              </w:rPr>
            </w:pPr>
            <w:r>
              <w:rPr>
                <w:rFonts w:eastAsia="Arial"/>
                <w:sz w:val="24"/>
                <w:szCs w:val="24"/>
              </w:rPr>
              <w:t>Chapter 3, page 26, lines 679–681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A3957" w14:textId="0C6951BB" w:rsidR="002755B5" w:rsidRDefault="002755B5" w:rsidP="002755B5">
            <w:pPr>
              <w:rPr>
                <w:rFonts w:eastAsia="Arial"/>
                <w:sz w:val="24"/>
                <w:szCs w:val="24"/>
              </w:rPr>
            </w:pPr>
            <w:r>
              <w:rPr>
                <w:rFonts w:eastAsia="Arial"/>
                <w:sz w:val="24"/>
                <w:szCs w:val="24"/>
              </w:rPr>
              <w:t>Change to, “</w:t>
            </w:r>
            <w:r w:rsidRPr="005844A5">
              <w:rPr>
                <w:rFonts w:eastAsia="Arial"/>
                <w:sz w:val="24"/>
                <w:szCs w:val="24"/>
              </w:rPr>
              <w:t>Overall, the thematic and comparative approaches often stress the importance of identifying shared struggles, building unity, developing intercultural communication and competence</w:t>
            </w:r>
            <w:r>
              <w:rPr>
                <w:rFonts w:eastAsia="Arial"/>
                <w:sz w:val="24"/>
                <w:szCs w:val="24"/>
              </w:rPr>
              <w:t xml:space="preserve">, </w:t>
            </w:r>
            <w:r w:rsidRPr="005844A5">
              <w:rPr>
                <w:rFonts w:eastAsia="Arial"/>
                <w:sz w:val="24"/>
                <w:szCs w:val="24"/>
              </w:rPr>
              <w:t>and empowering</w:t>
            </w:r>
            <w:r>
              <w:rPr>
                <w:rFonts w:eastAsia="Arial"/>
                <w:sz w:val="24"/>
                <w:szCs w:val="24"/>
              </w:rPr>
              <w:t xml:space="preserve"> </w:t>
            </w:r>
            <w:r w:rsidRPr="005844A5">
              <w:rPr>
                <w:rFonts w:eastAsia="Arial"/>
                <w:sz w:val="24"/>
                <w:szCs w:val="24"/>
              </w:rPr>
              <w:t>youth to leverage their rights and responsibilities as civic participants in a democratic republic to</w:t>
            </w:r>
            <w:r>
              <w:rPr>
                <w:rFonts w:eastAsia="Arial"/>
                <w:sz w:val="24"/>
                <w:szCs w:val="24"/>
              </w:rPr>
              <w:t xml:space="preserve"> </w:t>
            </w:r>
            <w:r w:rsidRPr="005844A5">
              <w:rPr>
                <w:rFonts w:eastAsia="Arial"/>
                <w:sz w:val="24"/>
                <w:szCs w:val="24"/>
              </w:rPr>
              <w:t>promote positive change.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6917B" w14:textId="476D175E" w:rsidR="002755B5" w:rsidRDefault="002755B5" w:rsidP="002755B5">
            <w:pPr>
              <w:rPr>
                <w:rFonts w:eastAsia="Arial"/>
                <w:sz w:val="24"/>
                <w:szCs w:val="24"/>
              </w:rPr>
            </w:pPr>
            <w:r>
              <w:rPr>
                <w:rFonts w:eastAsia="Arial"/>
                <w:sz w:val="24"/>
                <w:szCs w:val="24"/>
              </w:rPr>
              <w:t>[intentionally blank]</w:t>
            </w:r>
          </w:p>
        </w:tc>
      </w:tr>
      <w:tr w:rsidR="002755B5" w14:paraId="0C2D118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AF5CE" w14:textId="7E2906B3" w:rsidR="002755B5" w:rsidRDefault="002755B5" w:rsidP="002755B5">
            <w:pPr>
              <w:jc w:val="center"/>
              <w:rPr>
                <w:rFonts w:eastAsia="Arial"/>
                <w:sz w:val="24"/>
                <w:szCs w:val="24"/>
              </w:rPr>
            </w:pPr>
            <w:r w:rsidRPr="173C5ABE">
              <w:rPr>
                <w:rFonts w:eastAsia="Arial"/>
                <w:sz w:val="24"/>
                <w:szCs w:val="24"/>
              </w:rPr>
              <w:t>174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4AC30" w14:textId="28623331"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E8ACD" w14:textId="7111B044" w:rsidR="002755B5" w:rsidRDefault="002755B5" w:rsidP="002755B5">
            <w:pPr>
              <w:rPr>
                <w:rFonts w:eastAsia="Arial"/>
                <w:sz w:val="24"/>
                <w:szCs w:val="24"/>
              </w:rPr>
            </w:pPr>
            <w:r>
              <w:rPr>
                <w:rFonts w:eastAsia="Arial"/>
                <w:sz w:val="24"/>
                <w:szCs w:val="24"/>
              </w:rPr>
              <w:t>Chapter 3, page 27, lines 695–697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F9A64" w14:textId="1D4EC144" w:rsidR="002755B5" w:rsidRDefault="002755B5" w:rsidP="002755B5">
            <w:pPr>
              <w:rPr>
                <w:rFonts w:eastAsia="Arial"/>
                <w:sz w:val="24"/>
                <w:szCs w:val="24"/>
              </w:rPr>
            </w:pPr>
            <w:r>
              <w:rPr>
                <w:rFonts w:eastAsia="Arial"/>
                <w:sz w:val="24"/>
                <w:szCs w:val="24"/>
              </w:rPr>
              <w:t>Change to, “</w:t>
            </w:r>
            <w:r w:rsidRPr="005844A5">
              <w:rPr>
                <w:rFonts w:eastAsia="Arial"/>
                <w:sz w:val="24"/>
                <w:szCs w:val="24"/>
              </w:rPr>
              <w:t>Asian American and Pacific Islander Studies has grown to incorporate various subfields as a means of including groups that have been historically marginalized and under studied within the field, such as Arab American Studies</w:t>
            </w:r>
            <w:r>
              <w:rPr>
                <w:rFonts w:eastAsia="Arial"/>
                <w:sz w:val="24"/>
                <w:szCs w:val="24"/>
              </w:rPr>
              <w:t xml:space="preserve"> </w:t>
            </w:r>
            <w:r w:rsidRPr="005844A5">
              <w:rPr>
                <w:rFonts w:eastAsia="Arial"/>
                <w:sz w:val="24"/>
                <w:szCs w:val="24"/>
              </w:rPr>
              <w:t>and</w:t>
            </w:r>
            <w:r>
              <w:rPr>
                <w:rFonts w:eastAsia="Arial"/>
                <w:sz w:val="24"/>
                <w:szCs w:val="24"/>
              </w:rPr>
              <w:t xml:space="preserve"> </w:t>
            </w:r>
            <w:r w:rsidRPr="005844A5">
              <w:rPr>
                <w:rFonts w:eastAsia="Arial"/>
                <w:sz w:val="24"/>
                <w:szCs w:val="24"/>
              </w:rPr>
              <w:t>will be further developed to cover more of the histories, contributions, politics, and cultures of</w:t>
            </w:r>
            <w:r>
              <w:rPr>
                <w:rFonts w:eastAsia="Arial"/>
                <w:sz w:val="24"/>
                <w:szCs w:val="24"/>
              </w:rPr>
              <w:t xml:space="preserve"> </w:t>
            </w:r>
            <w:r w:rsidRPr="005844A5">
              <w:rPr>
                <w:rFonts w:eastAsia="Arial"/>
                <w:sz w:val="24"/>
                <w:szCs w:val="24"/>
              </w:rPr>
              <w:t>Asian Americans in the United States.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9F7A" w14:textId="38FE1E18" w:rsidR="002755B5" w:rsidRDefault="002755B5" w:rsidP="002755B5">
            <w:pPr>
              <w:rPr>
                <w:rFonts w:eastAsia="Arial"/>
                <w:sz w:val="24"/>
                <w:szCs w:val="24"/>
              </w:rPr>
            </w:pPr>
            <w:r>
              <w:rPr>
                <w:rFonts w:eastAsia="Arial"/>
                <w:sz w:val="24"/>
                <w:szCs w:val="24"/>
              </w:rPr>
              <w:t>[intentionally blank]</w:t>
            </w:r>
          </w:p>
        </w:tc>
      </w:tr>
      <w:tr w:rsidR="002755B5" w14:paraId="51809C7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1B960" w14:textId="06F300DC" w:rsidR="002755B5" w:rsidRDefault="002755B5" w:rsidP="002755B5">
            <w:pPr>
              <w:jc w:val="center"/>
              <w:rPr>
                <w:rFonts w:eastAsia="Arial"/>
                <w:sz w:val="24"/>
                <w:szCs w:val="24"/>
              </w:rPr>
            </w:pPr>
            <w:r w:rsidRPr="173C5ABE">
              <w:rPr>
                <w:rFonts w:eastAsia="Arial"/>
                <w:sz w:val="24"/>
                <w:szCs w:val="24"/>
              </w:rPr>
              <w:t>175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52C4" w14:textId="028B8B70"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12090" w14:textId="07D1AA01" w:rsidR="002755B5" w:rsidRDefault="002755B5" w:rsidP="002755B5">
            <w:pPr>
              <w:rPr>
                <w:rFonts w:eastAsia="Arial"/>
                <w:sz w:val="24"/>
                <w:szCs w:val="24"/>
              </w:rPr>
            </w:pPr>
            <w:r>
              <w:rPr>
                <w:rFonts w:eastAsia="Arial"/>
                <w:sz w:val="24"/>
                <w:szCs w:val="24"/>
              </w:rPr>
              <w:t>Chapter 3, page 27, lines 697–699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B1BCA" w14:textId="2B27B7BD" w:rsidR="002755B5" w:rsidRDefault="002755B5" w:rsidP="002755B5">
            <w:pPr>
              <w:rPr>
                <w:rFonts w:eastAsia="Arial"/>
                <w:sz w:val="24"/>
                <w:szCs w:val="24"/>
              </w:rPr>
            </w:pPr>
            <w:r>
              <w:rPr>
                <w:rFonts w:eastAsia="Arial"/>
                <w:sz w:val="24"/>
                <w:szCs w:val="24"/>
              </w:rPr>
              <w:t>Change to, “</w:t>
            </w:r>
            <w:r w:rsidRPr="005844A5">
              <w:rPr>
                <w:rFonts w:eastAsia="Arial"/>
                <w:sz w:val="24"/>
                <w:szCs w:val="24"/>
              </w:rPr>
              <w:t xml:space="preserve">Finally, Native American Studies covers </w:t>
            </w:r>
            <w:r>
              <w:rPr>
                <w:rFonts w:eastAsia="Arial"/>
                <w:sz w:val="24"/>
                <w:szCs w:val="24"/>
              </w:rPr>
              <w:t xml:space="preserve">some of </w:t>
            </w:r>
            <w:r w:rsidRPr="005844A5">
              <w:rPr>
                <w:rFonts w:eastAsia="Arial"/>
                <w:sz w:val="24"/>
                <w:szCs w:val="24"/>
              </w:rPr>
              <w:t>the histories, contributions, politics, and cultures of indigenous people in the Americas</w:t>
            </w:r>
            <w:r>
              <w:rPr>
                <w:rFonts w:eastAsia="Arial"/>
                <w:sz w:val="24"/>
                <w:szCs w:val="24"/>
              </w:rPr>
              <w:t xml:space="preserve"> and will be augmented to more adequately cover their contributions and sacrifices</w:t>
            </w:r>
            <w:r w:rsidRPr="005844A5">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5E861" w14:textId="07D5532B" w:rsidR="002755B5" w:rsidRDefault="002755B5" w:rsidP="002755B5">
            <w:pPr>
              <w:rPr>
                <w:rFonts w:eastAsia="Arial"/>
                <w:sz w:val="24"/>
                <w:szCs w:val="24"/>
              </w:rPr>
            </w:pPr>
            <w:r>
              <w:rPr>
                <w:rFonts w:eastAsia="Arial"/>
                <w:sz w:val="24"/>
                <w:szCs w:val="24"/>
              </w:rPr>
              <w:t>[intentionally blank]</w:t>
            </w:r>
          </w:p>
        </w:tc>
      </w:tr>
      <w:tr w:rsidR="002755B5" w14:paraId="30D3FC1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295B9" w14:textId="3374A6E7" w:rsidR="002755B5" w:rsidRDefault="002755B5" w:rsidP="002755B5">
            <w:pPr>
              <w:jc w:val="center"/>
              <w:rPr>
                <w:rFonts w:eastAsia="Arial"/>
                <w:sz w:val="24"/>
                <w:szCs w:val="24"/>
              </w:rPr>
            </w:pPr>
            <w:r w:rsidRPr="173C5ABE">
              <w:rPr>
                <w:rFonts w:eastAsia="Arial"/>
                <w:sz w:val="24"/>
                <w:szCs w:val="24"/>
              </w:rPr>
              <w:lastRenderedPageBreak/>
              <w:t>176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6B76C" w14:textId="12F7CE6B"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75C36" w14:textId="191A90B5" w:rsidR="002755B5" w:rsidRDefault="002755B5" w:rsidP="002755B5">
            <w:pPr>
              <w:rPr>
                <w:rFonts w:eastAsia="Arial"/>
                <w:sz w:val="24"/>
                <w:szCs w:val="24"/>
              </w:rPr>
            </w:pPr>
            <w:r>
              <w:rPr>
                <w:rFonts w:eastAsia="Arial"/>
                <w:sz w:val="24"/>
                <w:szCs w:val="24"/>
              </w:rPr>
              <w:t>Chapter 3, page 27, lines 699–703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96360" w14:textId="32D4D827" w:rsidR="002755B5" w:rsidRDefault="002755B5" w:rsidP="002755B5">
            <w:pPr>
              <w:rPr>
                <w:rFonts w:eastAsia="Arial"/>
                <w:sz w:val="24"/>
                <w:szCs w:val="24"/>
              </w:rPr>
            </w:pPr>
            <w:r>
              <w:rPr>
                <w:rFonts w:eastAsia="Arial"/>
                <w:sz w:val="24"/>
                <w:szCs w:val="24"/>
              </w:rPr>
              <w:t>Change to, “</w:t>
            </w:r>
            <w:r w:rsidRPr="005844A5">
              <w:rPr>
                <w:rFonts w:eastAsia="Arial"/>
                <w:sz w:val="24"/>
                <w:szCs w:val="24"/>
              </w:rPr>
              <w:t>While the Ethnic Studies Model Curriculum does not endorse any particular field or subfield over another, ethnic studies educators and administrators are encouraged to consider student demographics, needs, interests, and current events when crafting a course or lesson</w:t>
            </w:r>
            <w:r>
              <w:rPr>
                <w:rFonts w:eastAsia="Arial"/>
                <w:sz w:val="24"/>
                <w:szCs w:val="24"/>
              </w:rPr>
              <w:t xml:space="preserve"> </w:t>
            </w:r>
            <w:r w:rsidRPr="005844A5">
              <w:rPr>
                <w:rFonts w:eastAsia="Arial"/>
                <w:sz w:val="24"/>
                <w:szCs w:val="24"/>
              </w:rPr>
              <w:t>while also highlight critical stories</w:t>
            </w:r>
            <w:r>
              <w:rPr>
                <w:rFonts w:eastAsia="Arial"/>
                <w:sz w:val="24"/>
                <w:szCs w:val="24"/>
              </w:rPr>
              <w:t xml:space="preserve"> </w:t>
            </w:r>
            <w:r w:rsidRPr="005844A5">
              <w:rPr>
                <w:rFonts w:eastAsia="Arial"/>
                <w:sz w:val="24"/>
                <w:szCs w:val="24"/>
              </w:rPr>
              <w:t>and contributions that all students, no matter what race, should learn about to understand the</w:t>
            </w:r>
            <w:r>
              <w:rPr>
                <w:rFonts w:eastAsia="Arial"/>
                <w:sz w:val="24"/>
                <w:szCs w:val="24"/>
              </w:rPr>
              <w:t xml:space="preserve"> </w:t>
            </w:r>
            <w:r w:rsidRPr="005844A5">
              <w:rPr>
                <w:rFonts w:eastAsia="Arial"/>
                <w:sz w:val="24"/>
                <w:szCs w:val="24"/>
              </w:rPr>
              <w:t>development and evolution of race as a concept in the US,, as this may help determine what iteration of the field will be most useful for the class.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638F6" w14:textId="1DE440EF" w:rsidR="002755B5" w:rsidRDefault="002755B5" w:rsidP="002755B5">
            <w:pPr>
              <w:rPr>
                <w:rFonts w:eastAsia="Arial"/>
                <w:sz w:val="24"/>
                <w:szCs w:val="24"/>
              </w:rPr>
            </w:pPr>
            <w:r>
              <w:rPr>
                <w:rFonts w:eastAsia="Arial"/>
                <w:sz w:val="24"/>
                <w:szCs w:val="24"/>
              </w:rPr>
              <w:t>[intentionally blank]</w:t>
            </w:r>
          </w:p>
        </w:tc>
      </w:tr>
      <w:tr w:rsidR="002755B5" w14:paraId="6FE8633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9CAD8" w14:textId="1D33C17D" w:rsidR="002755B5" w:rsidRDefault="002755B5" w:rsidP="002755B5">
            <w:pPr>
              <w:jc w:val="center"/>
              <w:rPr>
                <w:rFonts w:eastAsia="Arial"/>
                <w:sz w:val="24"/>
                <w:szCs w:val="24"/>
              </w:rPr>
            </w:pPr>
            <w:r w:rsidRPr="173C5ABE">
              <w:rPr>
                <w:rFonts w:eastAsia="Arial"/>
                <w:sz w:val="24"/>
                <w:szCs w:val="24"/>
              </w:rPr>
              <w:t>177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79570" w14:textId="7F93D814" w:rsidR="002755B5" w:rsidRDefault="002755B5" w:rsidP="002755B5">
            <w:pPr>
              <w:rPr>
                <w:rFonts w:eastAsia="Arial"/>
                <w:sz w:val="24"/>
                <w:szCs w:val="24"/>
              </w:rPr>
            </w:pPr>
            <w:r w:rsidRPr="173C5ABE">
              <w:rPr>
                <w:rFonts w:eastAsia="Arial"/>
                <w:sz w:val="24"/>
                <w:szCs w:val="24"/>
              </w:rPr>
              <w:t>9-23-20 Sleeter, 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CC2C7" w14:textId="233E494A" w:rsidR="002755B5" w:rsidRDefault="002755B5" w:rsidP="002755B5">
            <w:pPr>
              <w:rPr>
                <w:rFonts w:eastAsia="Arial"/>
                <w:sz w:val="24"/>
                <w:szCs w:val="24"/>
              </w:rPr>
            </w:pPr>
            <w:r>
              <w:rPr>
                <w:rFonts w:eastAsia="Arial"/>
                <w:sz w:val="24"/>
                <w:szCs w:val="24"/>
              </w:rPr>
              <w:t>Chapter 3, page 27, lines 703–705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92503" w14:textId="466C35BA" w:rsidR="002755B5" w:rsidRDefault="002755B5" w:rsidP="002755B5">
            <w:pPr>
              <w:rPr>
                <w:rFonts w:eastAsia="Arial"/>
                <w:sz w:val="24"/>
                <w:szCs w:val="24"/>
              </w:rPr>
            </w:pPr>
            <w:r w:rsidRPr="173C5ABE">
              <w:rPr>
                <w:rFonts w:eastAsia="Arial"/>
                <w:sz w:val="24"/>
                <w:szCs w:val="24"/>
              </w:rPr>
              <w:t>Delete sentence, “For example, if you are teaching a class with a large amount of first generation Hmong and Vietnamese students, perhaps a Southeast Asian Studies approach would be most beneficial.”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950CB" w14:textId="5403F7A4" w:rsidR="002755B5" w:rsidRDefault="002755B5" w:rsidP="002755B5">
            <w:pPr>
              <w:rPr>
                <w:rFonts w:eastAsia="Arial"/>
                <w:b/>
                <w:bCs/>
                <w:sz w:val="24"/>
                <w:szCs w:val="24"/>
              </w:rPr>
            </w:pPr>
            <w:r w:rsidRPr="507D3178">
              <w:rPr>
                <w:rFonts w:eastAsia="Arial"/>
                <w:b/>
                <w:bCs/>
                <w:sz w:val="24"/>
                <w:szCs w:val="24"/>
              </w:rPr>
              <w:t>CDE Recommends</w:t>
            </w:r>
          </w:p>
          <w:p w14:paraId="265D99F7" w14:textId="4ABF434A" w:rsidR="002755B5" w:rsidRDefault="002755B5" w:rsidP="002755B5">
            <w:pPr>
              <w:rPr>
                <w:rFonts w:eastAsia="Arial"/>
                <w:sz w:val="24"/>
                <w:szCs w:val="24"/>
              </w:rPr>
            </w:pPr>
            <w:r w:rsidRPr="173C5ABE">
              <w:rPr>
                <w:rFonts w:eastAsia="Arial"/>
                <w:sz w:val="24"/>
                <w:szCs w:val="24"/>
              </w:rPr>
              <w:t>Edit overlaps with the one below. If the deletion is not approved, hyphenate “first-generation.”</w:t>
            </w:r>
          </w:p>
        </w:tc>
      </w:tr>
      <w:tr w:rsidR="002755B5" w14:paraId="26847F2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5C894" w14:textId="65929C85" w:rsidR="002755B5" w:rsidRDefault="002755B5" w:rsidP="002755B5">
            <w:pPr>
              <w:jc w:val="center"/>
              <w:rPr>
                <w:rFonts w:eastAsia="Arial"/>
                <w:sz w:val="24"/>
                <w:szCs w:val="24"/>
              </w:rPr>
            </w:pPr>
            <w:r w:rsidRPr="173C5ABE">
              <w:rPr>
                <w:rFonts w:eastAsia="Arial"/>
                <w:sz w:val="24"/>
                <w:szCs w:val="24"/>
              </w:rPr>
              <w:t>178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B0CE" w14:textId="51F7B452" w:rsidR="002755B5"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79CEA" w14:textId="1D10C55C" w:rsidR="002755B5" w:rsidRDefault="002755B5" w:rsidP="002755B5">
            <w:pPr>
              <w:rPr>
                <w:rFonts w:eastAsia="Arial"/>
                <w:sz w:val="24"/>
                <w:szCs w:val="24"/>
              </w:rPr>
            </w:pPr>
            <w:r>
              <w:rPr>
                <w:rFonts w:eastAsia="Arial"/>
                <w:sz w:val="24"/>
                <w:szCs w:val="24"/>
              </w:rPr>
              <w:t>Chapter 3, page 27, lines 703–705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B7AD4" w14:textId="63AEB851" w:rsidR="002755B5" w:rsidRDefault="002755B5" w:rsidP="002755B5">
            <w:pPr>
              <w:rPr>
                <w:rFonts w:eastAsia="Arial"/>
                <w:sz w:val="24"/>
                <w:szCs w:val="24"/>
              </w:rPr>
            </w:pPr>
            <w:r>
              <w:rPr>
                <w:rFonts w:eastAsia="Arial"/>
                <w:sz w:val="24"/>
                <w:szCs w:val="24"/>
              </w:rPr>
              <w:t>Change to, “</w:t>
            </w:r>
            <w:r w:rsidRPr="005844A5">
              <w:rPr>
                <w:rFonts w:eastAsia="Arial"/>
                <w:sz w:val="24"/>
                <w:szCs w:val="24"/>
              </w:rPr>
              <w:t>For example, if you are teaching a class with a large amount of first generation Hmong and Vietnamese students, perhaps a</w:t>
            </w:r>
            <w:r>
              <w:rPr>
                <w:rFonts w:eastAsia="Arial"/>
                <w:sz w:val="24"/>
                <w:szCs w:val="24"/>
              </w:rPr>
              <w:t xml:space="preserve">n approach with emphasis on </w:t>
            </w:r>
            <w:r w:rsidRPr="005844A5">
              <w:rPr>
                <w:rFonts w:eastAsia="Arial"/>
                <w:sz w:val="24"/>
                <w:szCs w:val="24"/>
              </w:rPr>
              <w:t xml:space="preserve">Southeast Asian </w:t>
            </w:r>
            <w:r>
              <w:rPr>
                <w:rFonts w:eastAsia="Arial"/>
                <w:sz w:val="24"/>
                <w:szCs w:val="24"/>
              </w:rPr>
              <w:t xml:space="preserve">contributions </w:t>
            </w:r>
            <w:r w:rsidRPr="005844A5">
              <w:rPr>
                <w:rFonts w:eastAsia="Arial"/>
                <w:sz w:val="24"/>
                <w:szCs w:val="24"/>
              </w:rPr>
              <w:t xml:space="preserve">approach would be most </w:t>
            </w:r>
            <w:r>
              <w:rPr>
                <w:rFonts w:eastAsia="Arial"/>
                <w:sz w:val="24"/>
                <w:szCs w:val="24"/>
              </w:rPr>
              <w:t>engaging</w:t>
            </w:r>
            <w:r w:rsidRPr="005844A5">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3C4DE" w14:textId="0314F323" w:rsidR="002755B5" w:rsidRDefault="002755B5" w:rsidP="002755B5">
            <w:pPr>
              <w:rPr>
                <w:rFonts w:eastAsia="Arial"/>
                <w:sz w:val="24"/>
                <w:szCs w:val="24"/>
              </w:rPr>
            </w:pPr>
            <w:r w:rsidRPr="36693144">
              <w:rPr>
                <w:rFonts w:eastAsia="Arial"/>
                <w:sz w:val="24"/>
                <w:szCs w:val="24"/>
              </w:rPr>
              <w:t>Edit overlaps with the one above. If the edit is approved, hyphenate “first-generation.”</w:t>
            </w:r>
          </w:p>
        </w:tc>
      </w:tr>
      <w:tr w:rsidR="002755B5" w14:paraId="364BBA2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2BCEA" w14:textId="448B786D" w:rsidR="002755B5" w:rsidRDefault="002755B5" w:rsidP="002755B5">
            <w:pPr>
              <w:jc w:val="center"/>
              <w:rPr>
                <w:rFonts w:eastAsia="Arial"/>
                <w:sz w:val="24"/>
                <w:szCs w:val="24"/>
              </w:rPr>
            </w:pPr>
            <w:r w:rsidRPr="173C5ABE">
              <w:rPr>
                <w:rFonts w:eastAsia="Arial"/>
                <w:sz w:val="24"/>
                <w:szCs w:val="24"/>
              </w:rPr>
              <w:t>179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5E752" w14:textId="0F828A7F"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B9683" w14:textId="6B8BB12C" w:rsidR="002755B5" w:rsidRDefault="002755B5" w:rsidP="002755B5">
            <w:pPr>
              <w:rPr>
                <w:rFonts w:eastAsia="Arial"/>
                <w:sz w:val="24"/>
                <w:szCs w:val="24"/>
              </w:rPr>
            </w:pPr>
            <w:r w:rsidRPr="173C5ABE">
              <w:rPr>
                <w:rFonts w:eastAsia="Arial"/>
                <w:sz w:val="24"/>
                <w:szCs w:val="24"/>
              </w:rPr>
              <w:t>Chapter 3, page 27, lines 709–710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7C4FC" w14:textId="0879DFEF" w:rsidR="002755B5" w:rsidRDefault="002755B5" w:rsidP="002755B5">
            <w:pPr>
              <w:rPr>
                <w:rFonts w:eastAsia="Arial"/>
                <w:sz w:val="24"/>
                <w:szCs w:val="24"/>
              </w:rPr>
            </w:pPr>
            <w:r w:rsidRPr="173C5ABE">
              <w:rPr>
                <w:rFonts w:eastAsia="Arial"/>
                <w:sz w:val="24"/>
                <w:szCs w:val="24"/>
              </w:rPr>
              <w:t>Change to, “They will learn about the interlocking systems of oppression and privilege that impact all people.”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EB9C6" w14:textId="7585CBE3" w:rsidR="002755B5" w:rsidRDefault="002755B5" w:rsidP="002755B5">
            <w:pPr>
              <w:spacing w:line="259" w:lineRule="auto"/>
              <w:rPr>
                <w:rFonts w:eastAsia="Arial"/>
                <w:b/>
                <w:bCs/>
                <w:sz w:val="24"/>
                <w:szCs w:val="24"/>
              </w:rPr>
            </w:pPr>
            <w:r w:rsidRPr="173C5ABE">
              <w:rPr>
                <w:rFonts w:eastAsia="Arial"/>
                <w:b/>
                <w:bCs/>
                <w:sz w:val="24"/>
                <w:szCs w:val="24"/>
              </w:rPr>
              <w:t>CDE Recommends</w:t>
            </w:r>
          </w:p>
          <w:p w14:paraId="3A0D32A4" w14:textId="5C787FF3" w:rsidR="002755B5" w:rsidRDefault="002755B5" w:rsidP="002755B5">
            <w:pPr>
              <w:spacing w:line="259" w:lineRule="auto"/>
              <w:rPr>
                <w:rFonts w:eastAsia="Arial"/>
                <w:sz w:val="24"/>
                <w:szCs w:val="24"/>
              </w:rPr>
            </w:pPr>
            <w:r w:rsidRPr="173C5ABE">
              <w:rPr>
                <w:rFonts w:eastAsia="Arial"/>
                <w:sz w:val="24"/>
                <w:szCs w:val="24"/>
              </w:rPr>
              <w:t>Edit overlaps with the one below.</w:t>
            </w:r>
          </w:p>
        </w:tc>
      </w:tr>
      <w:tr w:rsidR="002755B5" w14:paraId="602F2E6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AB785" w14:textId="3597CCD5" w:rsidR="002755B5" w:rsidRDefault="002755B5" w:rsidP="002755B5">
            <w:pPr>
              <w:jc w:val="center"/>
              <w:rPr>
                <w:rFonts w:eastAsia="Arial"/>
                <w:sz w:val="24"/>
                <w:szCs w:val="24"/>
              </w:rPr>
            </w:pPr>
            <w:r w:rsidRPr="173C5ABE">
              <w:rPr>
                <w:rFonts w:eastAsia="Arial"/>
                <w:sz w:val="24"/>
                <w:szCs w:val="24"/>
              </w:rPr>
              <w:t>180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F476D" w14:textId="5B6A664E" w:rsidR="002755B5" w:rsidRDefault="002755B5" w:rsidP="002755B5">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3FFD5" w14:textId="11AF5846" w:rsidR="002755B5" w:rsidRDefault="002755B5" w:rsidP="002755B5">
            <w:pPr>
              <w:rPr>
                <w:rFonts w:eastAsia="Arial"/>
                <w:sz w:val="24"/>
                <w:szCs w:val="24"/>
              </w:rPr>
            </w:pPr>
            <w:r>
              <w:rPr>
                <w:rFonts w:eastAsia="Arial"/>
                <w:sz w:val="24"/>
                <w:szCs w:val="24"/>
              </w:rPr>
              <w:t>Chapter 3, page 27, lines 709–710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A630D" w14:textId="73E32C8E" w:rsidR="002755B5" w:rsidRDefault="002755B5" w:rsidP="002755B5">
            <w:pPr>
              <w:rPr>
                <w:rFonts w:eastAsia="Arial"/>
                <w:sz w:val="24"/>
                <w:szCs w:val="24"/>
              </w:rPr>
            </w:pPr>
            <w:r>
              <w:rPr>
                <w:rFonts w:eastAsia="Arial"/>
                <w:sz w:val="24"/>
                <w:szCs w:val="24"/>
              </w:rPr>
              <w:t>Change sentence to read, “</w:t>
            </w:r>
            <w:r w:rsidRPr="00A4535B">
              <w:rPr>
                <w:rFonts w:eastAsia="Arial"/>
                <w:sz w:val="24"/>
                <w:szCs w:val="24"/>
              </w:rPr>
              <w:t xml:space="preserve">They will learn about the interlocking systems of oppression and privilege that impact all </w:t>
            </w:r>
            <w:r>
              <w:rPr>
                <w:rFonts w:eastAsia="Arial"/>
                <w:sz w:val="24"/>
                <w:szCs w:val="24"/>
              </w:rPr>
              <w:t>students</w:t>
            </w:r>
            <w:r w:rsidRPr="00A4535B">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6A6F1" w14:textId="408C76A8" w:rsidR="002755B5" w:rsidRDefault="002755B5" w:rsidP="002755B5">
            <w:pPr>
              <w:rPr>
                <w:rFonts w:eastAsia="Arial"/>
                <w:sz w:val="24"/>
                <w:szCs w:val="24"/>
              </w:rPr>
            </w:pPr>
            <w:r w:rsidRPr="173C5ABE">
              <w:rPr>
                <w:rFonts w:eastAsia="Arial"/>
                <w:sz w:val="24"/>
                <w:szCs w:val="24"/>
              </w:rPr>
              <w:t>Edit overlaps with the one above.</w:t>
            </w:r>
          </w:p>
        </w:tc>
      </w:tr>
      <w:tr w:rsidR="002755B5" w14:paraId="4C3A479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1EBAF" w14:textId="1B99DC0D" w:rsidR="002755B5" w:rsidRDefault="002755B5" w:rsidP="002755B5">
            <w:pPr>
              <w:jc w:val="center"/>
              <w:rPr>
                <w:rFonts w:eastAsia="Arial"/>
                <w:sz w:val="24"/>
                <w:szCs w:val="24"/>
              </w:rPr>
            </w:pPr>
            <w:r w:rsidRPr="173C5ABE">
              <w:rPr>
                <w:rFonts w:eastAsia="Arial"/>
                <w:sz w:val="24"/>
                <w:szCs w:val="24"/>
              </w:rPr>
              <w:lastRenderedPageBreak/>
              <w:t>181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B92F0" w14:textId="731075A8" w:rsidR="002755B5"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0A60D" w14:textId="60BF50B4" w:rsidR="002755B5" w:rsidRDefault="002755B5" w:rsidP="002755B5">
            <w:pPr>
              <w:rPr>
                <w:rFonts w:eastAsia="Arial"/>
                <w:sz w:val="24"/>
                <w:szCs w:val="24"/>
              </w:rPr>
            </w:pPr>
            <w:r>
              <w:rPr>
                <w:rFonts w:eastAsia="Arial"/>
                <w:sz w:val="24"/>
                <w:szCs w:val="24"/>
              </w:rPr>
              <w:t>Chapter 3, page 27, lines 711–713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F28A6" w14:textId="14EF63CD" w:rsidR="002755B5" w:rsidRDefault="002755B5" w:rsidP="002755B5">
            <w:pPr>
              <w:rPr>
                <w:rFonts w:eastAsia="Arial"/>
                <w:sz w:val="24"/>
                <w:szCs w:val="24"/>
              </w:rPr>
            </w:pPr>
            <w:r>
              <w:rPr>
                <w:rFonts w:eastAsia="Arial"/>
                <w:sz w:val="24"/>
                <w:szCs w:val="24"/>
              </w:rPr>
              <w:t>Change to, “</w:t>
            </w:r>
            <w:r w:rsidRPr="009426BE">
              <w:rPr>
                <w:rFonts w:eastAsia="Arial"/>
                <w:sz w:val="24"/>
                <w:szCs w:val="24"/>
              </w:rPr>
              <w:t xml:space="preserve">Students will be exposed to a multitude of histories, perspectives, </w:t>
            </w:r>
            <w:r>
              <w:rPr>
                <w:rFonts w:eastAsia="Arial"/>
                <w:sz w:val="24"/>
                <w:szCs w:val="24"/>
              </w:rPr>
              <w:t xml:space="preserve">traditions, </w:t>
            </w:r>
            <w:r w:rsidRPr="009426BE">
              <w:rPr>
                <w:rFonts w:eastAsia="Arial"/>
                <w:sz w:val="24"/>
                <w:szCs w:val="24"/>
              </w:rPr>
              <w:t>and cultures, with the goal of students being able to build critical analytical and intercultural communication skills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74B23" w14:textId="6604FB02" w:rsidR="002755B5" w:rsidRDefault="002755B5" w:rsidP="002755B5">
            <w:pPr>
              <w:rPr>
                <w:rFonts w:eastAsia="Arial"/>
                <w:sz w:val="24"/>
                <w:szCs w:val="24"/>
              </w:rPr>
            </w:pPr>
            <w:r>
              <w:rPr>
                <w:rFonts w:eastAsia="Arial"/>
                <w:sz w:val="24"/>
                <w:szCs w:val="24"/>
              </w:rPr>
              <w:t>[intentionally blank]</w:t>
            </w:r>
          </w:p>
        </w:tc>
      </w:tr>
      <w:tr w:rsidR="002755B5" w14:paraId="525ADCD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87E3A" w14:textId="789B9BF0" w:rsidR="002755B5" w:rsidRDefault="002755B5" w:rsidP="002755B5">
            <w:pPr>
              <w:jc w:val="center"/>
              <w:rPr>
                <w:rFonts w:eastAsia="Arial"/>
                <w:sz w:val="24"/>
                <w:szCs w:val="24"/>
              </w:rPr>
            </w:pPr>
            <w:r w:rsidRPr="173C5ABE">
              <w:rPr>
                <w:rFonts w:eastAsia="Arial"/>
                <w:sz w:val="24"/>
                <w:szCs w:val="24"/>
              </w:rPr>
              <w:t>182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F236D" w14:textId="028F2C2F" w:rsidR="002755B5" w:rsidRPr="00A76120" w:rsidRDefault="002755B5" w:rsidP="002755B5">
            <w:pPr>
              <w:rPr>
                <w:rFonts w:eastAsia="Arial"/>
                <w:sz w:val="24"/>
                <w:szCs w:val="24"/>
              </w:rPr>
            </w:pPr>
            <w:r w:rsidRPr="00A76120">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EFAD1" w14:textId="4963DABB" w:rsidR="002755B5" w:rsidRDefault="002755B5" w:rsidP="002755B5">
            <w:pPr>
              <w:rPr>
                <w:rFonts w:eastAsia="Arial"/>
                <w:sz w:val="24"/>
                <w:szCs w:val="24"/>
              </w:rPr>
            </w:pPr>
            <w:r>
              <w:rPr>
                <w:rFonts w:eastAsia="Arial"/>
                <w:sz w:val="24"/>
                <w:szCs w:val="24"/>
              </w:rPr>
              <w:t>Chapter 3, page 28, lines 723–727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90543" w14:textId="5D697C74" w:rsidR="002755B5" w:rsidRDefault="002755B5" w:rsidP="002755B5">
            <w:pPr>
              <w:rPr>
                <w:rFonts w:eastAsia="Arial"/>
                <w:sz w:val="24"/>
                <w:szCs w:val="24"/>
              </w:rPr>
            </w:pPr>
            <w:r>
              <w:rPr>
                <w:rFonts w:eastAsia="Arial"/>
                <w:sz w:val="24"/>
                <w:szCs w:val="24"/>
              </w:rPr>
              <w:t>Change to, “</w:t>
            </w:r>
            <w:r w:rsidRPr="009426BE">
              <w:rPr>
                <w:rFonts w:eastAsia="Arial"/>
                <w:sz w:val="24"/>
                <w:szCs w:val="24"/>
              </w:rPr>
              <w:t>The use of a thematic approach to teaching ethnic studies is incredibly generative</w:t>
            </w:r>
            <w:r>
              <w:rPr>
                <w:rFonts w:eastAsia="Arial"/>
                <w:sz w:val="24"/>
                <w:szCs w:val="24"/>
              </w:rPr>
              <w:t xml:space="preserve"> and empowering </w:t>
            </w:r>
            <w:r w:rsidRPr="009426BE">
              <w:rPr>
                <w:rFonts w:eastAsia="Arial"/>
                <w:sz w:val="24"/>
                <w:szCs w:val="24"/>
              </w:rPr>
              <w:t>as students are able to consider an array of inquiry-based questions—from more overarching questions around racial formation and their own ancestral legacies, to more focused inquiries that may address issues in their communities, like a public health inequity that is being exacerbated because of the racial and/or class make-up—</w:t>
            </w:r>
            <w:r>
              <w:rPr>
                <w:rFonts w:eastAsia="Arial"/>
                <w:sz w:val="24"/>
                <w:szCs w:val="24"/>
              </w:rPr>
              <w:t>a</w:t>
            </w:r>
            <w:r w:rsidRPr="009426BE">
              <w:rPr>
                <w:rFonts w:eastAsia="Arial"/>
                <w:sz w:val="24"/>
                <w:szCs w:val="24"/>
              </w:rPr>
              <w:t>nd draw conclusions to</w:t>
            </w:r>
            <w:r>
              <w:rPr>
                <w:rFonts w:eastAsia="Arial"/>
                <w:sz w:val="24"/>
                <w:szCs w:val="24"/>
              </w:rPr>
              <w:t xml:space="preserve"> </w:t>
            </w:r>
            <w:r w:rsidRPr="009426BE">
              <w:rPr>
                <w:rFonts w:eastAsia="Arial"/>
                <w:sz w:val="24"/>
                <w:szCs w:val="24"/>
              </w:rPr>
              <w:t>inform their action to promote change.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B8CF1" w14:textId="681E709D" w:rsidR="002755B5" w:rsidRDefault="002755B5" w:rsidP="002755B5">
            <w:pPr>
              <w:rPr>
                <w:rFonts w:eastAsia="Arial"/>
                <w:sz w:val="24"/>
                <w:szCs w:val="24"/>
              </w:rPr>
            </w:pPr>
            <w:r>
              <w:rPr>
                <w:rFonts w:eastAsia="Arial"/>
                <w:sz w:val="24"/>
                <w:szCs w:val="24"/>
              </w:rPr>
              <w:t>[intentionally blank]</w:t>
            </w:r>
          </w:p>
        </w:tc>
      </w:tr>
      <w:tr w:rsidR="002755B5" w14:paraId="59F2608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A0D6A" w14:textId="04BA2F64" w:rsidR="002755B5" w:rsidRDefault="002755B5" w:rsidP="002755B5">
            <w:pPr>
              <w:spacing w:line="259" w:lineRule="auto"/>
              <w:jc w:val="center"/>
            </w:pPr>
            <w:r w:rsidRPr="173C5ABE">
              <w:rPr>
                <w:rFonts w:eastAsia="Arial"/>
                <w:sz w:val="24"/>
                <w:szCs w:val="24"/>
              </w:rPr>
              <w:t>183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161B8" w14:textId="454557DF"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E8AE2" w14:textId="07224E5B" w:rsidR="002755B5" w:rsidRDefault="002755B5" w:rsidP="002755B5">
            <w:pPr>
              <w:rPr>
                <w:rFonts w:eastAsia="Arial"/>
                <w:sz w:val="24"/>
                <w:szCs w:val="24"/>
              </w:rPr>
            </w:pPr>
            <w:r>
              <w:rPr>
                <w:rFonts w:eastAsia="Arial"/>
                <w:sz w:val="24"/>
                <w:szCs w:val="24"/>
              </w:rPr>
              <w:t>Chapter 3, page 28, lines 730–731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30567" w14:textId="612FD893" w:rsidR="002755B5" w:rsidRDefault="002755B5" w:rsidP="002755B5">
            <w:pPr>
              <w:rPr>
                <w:rFonts w:eastAsia="Arial"/>
                <w:sz w:val="24"/>
                <w:szCs w:val="24"/>
              </w:rPr>
            </w:pPr>
            <w:r>
              <w:rPr>
                <w:rFonts w:eastAsia="Arial"/>
                <w:sz w:val="24"/>
                <w:szCs w:val="24"/>
              </w:rPr>
              <w:t>Change to read, “</w:t>
            </w:r>
            <w:r w:rsidRPr="00445518">
              <w:rPr>
                <w:rFonts w:eastAsia="Arial"/>
                <w:sz w:val="24"/>
                <w:szCs w:val="24"/>
              </w:rPr>
              <w:t xml:space="preserve">Throughout the course, each unit and lesson plan should be founded on the key </w:t>
            </w:r>
            <w:r>
              <w:rPr>
                <w:rFonts w:eastAsia="Arial"/>
                <w:sz w:val="24"/>
                <w:szCs w:val="24"/>
              </w:rPr>
              <w:t xml:space="preserve">outcomes </w:t>
            </w:r>
            <w:r w:rsidRPr="00445518">
              <w:rPr>
                <w:rFonts w:eastAsia="Arial"/>
                <w:sz w:val="24"/>
                <w:szCs w:val="24"/>
              </w:rPr>
              <w:t>of ethnic studies as described in Chapter 1:</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2F94B" w14:textId="72D31EA9" w:rsidR="002755B5" w:rsidRDefault="002755B5" w:rsidP="002755B5">
            <w:pPr>
              <w:rPr>
                <w:rFonts w:eastAsia="Arial"/>
                <w:sz w:val="24"/>
                <w:szCs w:val="24"/>
              </w:rPr>
            </w:pPr>
            <w:r>
              <w:rPr>
                <w:rFonts w:eastAsia="Arial"/>
                <w:sz w:val="24"/>
                <w:szCs w:val="24"/>
              </w:rPr>
              <w:t>[intentionally blank]</w:t>
            </w:r>
          </w:p>
        </w:tc>
      </w:tr>
      <w:tr w:rsidR="002755B5" w14:paraId="615F71A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687F6" w14:textId="75B8C3B3" w:rsidR="002755B5" w:rsidRDefault="002755B5" w:rsidP="002755B5">
            <w:pPr>
              <w:spacing w:line="259" w:lineRule="auto"/>
              <w:jc w:val="center"/>
            </w:pPr>
            <w:r w:rsidRPr="173C5ABE">
              <w:rPr>
                <w:rFonts w:eastAsia="Arial"/>
                <w:sz w:val="24"/>
                <w:szCs w:val="24"/>
              </w:rPr>
              <w:t>184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AB3AD" w14:textId="5D58293D"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B9604" w14:textId="6C74B99E" w:rsidR="002755B5" w:rsidRDefault="002755B5" w:rsidP="002755B5">
            <w:pPr>
              <w:rPr>
                <w:rFonts w:eastAsia="Arial"/>
                <w:sz w:val="24"/>
                <w:szCs w:val="24"/>
              </w:rPr>
            </w:pPr>
            <w:r>
              <w:rPr>
                <w:rFonts w:eastAsia="Arial"/>
                <w:sz w:val="24"/>
                <w:szCs w:val="24"/>
              </w:rPr>
              <w:t>Chapter 3, page 30, line 776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6EAB3" w14:textId="3110E6D4" w:rsidR="002755B5" w:rsidRDefault="002755B5" w:rsidP="002755B5">
            <w:pPr>
              <w:rPr>
                <w:rFonts w:eastAsia="Arial"/>
                <w:sz w:val="24"/>
                <w:szCs w:val="24"/>
              </w:rPr>
            </w:pPr>
            <w:r>
              <w:rPr>
                <w:rFonts w:eastAsia="Arial"/>
                <w:sz w:val="24"/>
                <w:szCs w:val="24"/>
              </w:rPr>
              <w:t>Change question 5 to read, “</w:t>
            </w:r>
            <w:r w:rsidRPr="009426BE">
              <w:rPr>
                <w:rFonts w:eastAsia="Arial"/>
                <w:sz w:val="24"/>
                <w:szCs w:val="24"/>
              </w:rPr>
              <w:t>5.</w:t>
            </w:r>
            <w:r>
              <w:rPr>
                <w:rFonts w:eastAsia="Arial"/>
                <w:sz w:val="24"/>
                <w:szCs w:val="24"/>
              </w:rPr>
              <w:t xml:space="preserve"> </w:t>
            </w:r>
            <w:r w:rsidRPr="009426BE">
              <w:rPr>
                <w:rFonts w:eastAsia="Arial"/>
                <w:sz w:val="24"/>
                <w:szCs w:val="24"/>
              </w:rPr>
              <w:t>How is identity shaped and reshaped by my circumstances</w:t>
            </w:r>
            <w:r>
              <w:rPr>
                <w:rFonts w:eastAsia="Arial"/>
                <w:sz w:val="24"/>
                <w:szCs w:val="24"/>
              </w:rPr>
              <w:t>, history, ancestry/heritage, or institutions</w:t>
            </w:r>
            <w:r w:rsidRPr="009426BE">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6BE4D" w14:textId="284C1B41" w:rsidR="002755B5" w:rsidRDefault="002755B5" w:rsidP="002755B5">
            <w:pPr>
              <w:rPr>
                <w:rFonts w:eastAsia="Arial"/>
                <w:sz w:val="24"/>
                <w:szCs w:val="24"/>
              </w:rPr>
            </w:pPr>
            <w:r>
              <w:rPr>
                <w:rFonts w:eastAsia="Arial"/>
                <w:sz w:val="24"/>
                <w:szCs w:val="24"/>
              </w:rPr>
              <w:t>[intentionally blank]</w:t>
            </w:r>
          </w:p>
        </w:tc>
      </w:tr>
      <w:tr w:rsidR="002755B5" w14:paraId="01823A0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33873" w14:textId="4C38A8F5" w:rsidR="002755B5" w:rsidRDefault="002755B5" w:rsidP="002755B5">
            <w:pPr>
              <w:spacing w:line="259" w:lineRule="auto"/>
              <w:jc w:val="center"/>
            </w:pPr>
            <w:r w:rsidRPr="173C5ABE">
              <w:rPr>
                <w:rFonts w:eastAsia="Arial"/>
                <w:sz w:val="24"/>
                <w:szCs w:val="24"/>
              </w:rPr>
              <w:t>185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96C45" w14:textId="1A3301B9"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B5A67" w14:textId="53A2A673" w:rsidR="002755B5" w:rsidRDefault="002755B5" w:rsidP="002755B5">
            <w:pPr>
              <w:rPr>
                <w:rFonts w:eastAsia="Arial"/>
                <w:sz w:val="24"/>
                <w:szCs w:val="24"/>
              </w:rPr>
            </w:pPr>
            <w:r>
              <w:rPr>
                <w:rFonts w:eastAsia="Arial"/>
                <w:sz w:val="24"/>
                <w:szCs w:val="24"/>
              </w:rPr>
              <w:t>Chapter 3, page 30, line 776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5462E" w14:textId="745767C0" w:rsidR="002755B5" w:rsidRPr="009426BE" w:rsidRDefault="002755B5" w:rsidP="002755B5">
            <w:pPr>
              <w:rPr>
                <w:rFonts w:eastAsia="Arial"/>
                <w:sz w:val="24"/>
                <w:szCs w:val="24"/>
              </w:rPr>
            </w:pPr>
            <w:r>
              <w:rPr>
                <w:rFonts w:eastAsia="Arial"/>
                <w:sz w:val="24"/>
                <w:szCs w:val="24"/>
              </w:rPr>
              <w:t xml:space="preserve">Add two new questions: “6. </w:t>
            </w:r>
            <w:r w:rsidRPr="009426BE">
              <w:rPr>
                <w:rFonts w:eastAsia="Arial"/>
                <w:sz w:val="24"/>
                <w:szCs w:val="24"/>
              </w:rPr>
              <w:t>How can we differentiate between our identities as individuals versus our group identities</w:t>
            </w:r>
            <w:r>
              <w:rPr>
                <w:rFonts w:eastAsia="Arial"/>
                <w:sz w:val="24"/>
                <w:szCs w:val="24"/>
              </w:rPr>
              <w:t xml:space="preserve"> </w:t>
            </w:r>
            <w:r w:rsidRPr="009426BE">
              <w:rPr>
                <w:rFonts w:eastAsia="Arial"/>
                <w:sz w:val="24"/>
                <w:szCs w:val="24"/>
              </w:rPr>
              <w:t>(as part of a race/ethnic, gender, etc.?</w:t>
            </w:r>
            <w:r>
              <w:rPr>
                <w:rFonts w:eastAsia="Arial"/>
                <w:sz w:val="24"/>
                <w:szCs w:val="24"/>
              </w:rPr>
              <w:t>)</w:t>
            </w:r>
          </w:p>
          <w:p w14:paraId="4487D1E6" w14:textId="36B8CCE8" w:rsidR="002755B5" w:rsidRDefault="002755B5" w:rsidP="002755B5">
            <w:pPr>
              <w:rPr>
                <w:rFonts w:eastAsia="Arial"/>
                <w:sz w:val="24"/>
                <w:szCs w:val="24"/>
              </w:rPr>
            </w:pPr>
            <w:r>
              <w:rPr>
                <w:rFonts w:eastAsia="Arial"/>
                <w:sz w:val="24"/>
                <w:szCs w:val="24"/>
              </w:rPr>
              <w:t>7</w:t>
            </w:r>
            <w:r w:rsidRPr="009426BE">
              <w:rPr>
                <w:rFonts w:eastAsia="Arial"/>
                <w:sz w:val="24"/>
                <w:szCs w:val="24"/>
              </w:rPr>
              <w:t>. How can we become aware of and counteract our own biases based on group</w:t>
            </w:r>
            <w:r>
              <w:rPr>
                <w:rFonts w:eastAsia="Arial"/>
                <w:sz w:val="24"/>
                <w:szCs w:val="24"/>
              </w:rPr>
              <w:t xml:space="preserve"> </w:t>
            </w:r>
            <w:r w:rsidRPr="009426BE">
              <w:rPr>
                <w:rFonts w:eastAsia="Arial"/>
                <w:sz w:val="24"/>
                <w:szCs w:val="24"/>
              </w:rPr>
              <w:t>identities and those of others and recognize and act on our agency to model and</w:t>
            </w:r>
            <w:r>
              <w:rPr>
                <w:rFonts w:eastAsia="Arial"/>
                <w:sz w:val="24"/>
                <w:szCs w:val="24"/>
              </w:rPr>
              <w:t xml:space="preserve"> </w:t>
            </w:r>
            <w:r w:rsidRPr="009426BE">
              <w:rPr>
                <w:rFonts w:eastAsia="Arial"/>
                <w:sz w:val="24"/>
                <w:szCs w:val="24"/>
              </w:rPr>
              <w:t>promote more positive moral/ethical behaviors?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C2C0A" w14:textId="39E5B5ED" w:rsidR="002755B5" w:rsidRDefault="002755B5" w:rsidP="002755B5">
            <w:pPr>
              <w:rPr>
                <w:rFonts w:eastAsia="Arial"/>
                <w:sz w:val="24"/>
                <w:szCs w:val="24"/>
              </w:rPr>
            </w:pPr>
            <w:r>
              <w:rPr>
                <w:rFonts w:eastAsia="Arial"/>
                <w:sz w:val="24"/>
                <w:szCs w:val="24"/>
              </w:rPr>
              <w:t>[intentionally blank]</w:t>
            </w:r>
          </w:p>
        </w:tc>
      </w:tr>
      <w:tr w:rsidR="002755B5" w14:paraId="5065328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61D0F" w14:textId="34B68D74" w:rsidR="002755B5" w:rsidRDefault="002755B5" w:rsidP="002755B5">
            <w:pPr>
              <w:spacing w:line="259" w:lineRule="auto"/>
              <w:jc w:val="center"/>
            </w:pPr>
            <w:r w:rsidRPr="173C5ABE">
              <w:rPr>
                <w:rFonts w:eastAsia="Arial"/>
                <w:sz w:val="24"/>
                <w:szCs w:val="24"/>
              </w:rPr>
              <w:lastRenderedPageBreak/>
              <w:t>186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5C3DA" w14:textId="70E577F2"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788B1" w14:textId="7C942E95" w:rsidR="002755B5" w:rsidRDefault="002755B5" w:rsidP="002755B5">
            <w:pPr>
              <w:rPr>
                <w:rFonts w:eastAsia="Arial"/>
                <w:sz w:val="24"/>
                <w:szCs w:val="24"/>
              </w:rPr>
            </w:pPr>
            <w:r>
              <w:rPr>
                <w:rFonts w:eastAsia="Arial"/>
                <w:sz w:val="24"/>
                <w:szCs w:val="24"/>
              </w:rPr>
              <w:t>Chapter 3, page 31, lines 797–799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3C9F1" w14:textId="46C5E3C1" w:rsidR="002755B5" w:rsidRDefault="002755B5" w:rsidP="002755B5">
            <w:pPr>
              <w:rPr>
                <w:rFonts w:eastAsia="Arial"/>
                <w:sz w:val="24"/>
                <w:szCs w:val="24"/>
              </w:rPr>
            </w:pPr>
            <w:r>
              <w:rPr>
                <w:rFonts w:eastAsia="Arial"/>
                <w:sz w:val="24"/>
                <w:szCs w:val="24"/>
              </w:rPr>
              <w:t>Change to, “</w:t>
            </w:r>
            <w:r w:rsidRPr="009426BE">
              <w:rPr>
                <w:rFonts w:eastAsia="Arial"/>
                <w:sz w:val="24"/>
                <w:szCs w:val="24"/>
              </w:rPr>
              <w:t>Other times, especially when we are able to get to know a person, we are able to see past labels and, perhaps, find common ground</w:t>
            </w:r>
            <w:r>
              <w:rPr>
                <w:rFonts w:eastAsia="Arial"/>
                <w:sz w:val="24"/>
                <w:szCs w:val="24"/>
              </w:rPr>
              <w:t xml:space="preserve"> and value and appreciate differences</w:t>
            </w:r>
            <w:r w:rsidRPr="009426BE">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6DBA6" w14:textId="461ABBFA" w:rsidR="002755B5" w:rsidRDefault="002755B5" w:rsidP="002755B5">
            <w:pPr>
              <w:rPr>
                <w:rFonts w:eastAsia="Arial"/>
                <w:sz w:val="24"/>
                <w:szCs w:val="24"/>
              </w:rPr>
            </w:pPr>
            <w:r w:rsidRPr="0FF37F66">
              <w:rPr>
                <w:rFonts w:eastAsia="Arial"/>
                <w:b/>
                <w:bCs/>
                <w:sz w:val="24"/>
                <w:szCs w:val="24"/>
              </w:rPr>
              <w:t>CDE Recommends</w:t>
            </w:r>
          </w:p>
        </w:tc>
      </w:tr>
      <w:tr w:rsidR="002755B5" w14:paraId="799B687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74FF8" w14:textId="5A5D7BCC" w:rsidR="002755B5" w:rsidRDefault="002755B5" w:rsidP="002755B5">
            <w:pPr>
              <w:jc w:val="center"/>
              <w:rPr>
                <w:rFonts w:eastAsia="Arial"/>
                <w:sz w:val="24"/>
                <w:szCs w:val="24"/>
              </w:rPr>
            </w:pPr>
            <w:r w:rsidRPr="173C5ABE">
              <w:rPr>
                <w:rFonts w:eastAsia="Arial"/>
                <w:sz w:val="24"/>
                <w:szCs w:val="24"/>
              </w:rPr>
              <w:t>187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39C43" w14:textId="435C2F36" w:rsidR="002755B5" w:rsidRDefault="002755B5" w:rsidP="002755B5">
            <w:pPr>
              <w:rPr>
                <w:rFonts w:eastAsia="Arial"/>
                <w:sz w:val="24"/>
                <w:szCs w:val="24"/>
              </w:rPr>
            </w:pPr>
            <w:r>
              <w:rPr>
                <w:rFonts w:eastAsia="Arial"/>
                <w:sz w:val="24"/>
                <w:szCs w:val="24"/>
              </w:rPr>
              <w:t>9-22-20 Rothstein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E6E8A" w14:textId="3F673D2C" w:rsidR="002755B5" w:rsidRPr="000D080B" w:rsidRDefault="002755B5" w:rsidP="002755B5">
            <w:pPr>
              <w:rPr>
                <w:rFonts w:eastAsia="Arial"/>
                <w:sz w:val="24"/>
                <w:szCs w:val="24"/>
              </w:rPr>
            </w:pPr>
            <w:r w:rsidRPr="000D080B">
              <w:rPr>
                <w:rFonts w:eastAsia="Arial"/>
                <w:sz w:val="24"/>
                <w:szCs w:val="24"/>
              </w:rPr>
              <w:t xml:space="preserve">Chapter 3, </w:t>
            </w:r>
            <w:r>
              <w:rPr>
                <w:rFonts w:eastAsia="Arial"/>
                <w:sz w:val="24"/>
                <w:szCs w:val="24"/>
              </w:rPr>
              <w:t>p</w:t>
            </w:r>
            <w:r w:rsidRPr="000D080B">
              <w:rPr>
                <w:rFonts w:eastAsia="Arial"/>
                <w:sz w:val="24"/>
                <w:szCs w:val="24"/>
              </w:rPr>
              <w:t xml:space="preserve">age </w:t>
            </w:r>
            <w:r>
              <w:rPr>
                <w:rFonts w:eastAsia="Arial"/>
                <w:sz w:val="24"/>
                <w:szCs w:val="24"/>
              </w:rPr>
              <w:t>3</w:t>
            </w:r>
            <w:r w:rsidRPr="000D080B">
              <w:rPr>
                <w:rFonts w:eastAsia="Arial"/>
                <w:sz w:val="24"/>
                <w:szCs w:val="24"/>
              </w:rPr>
              <w:t xml:space="preserve">1, </w:t>
            </w:r>
            <w:r>
              <w:rPr>
                <w:rFonts w:eastAsia="Arial"/>
                <w:sz w:val="24"/>
                <w:szCs w:val="24"/>
              </w:rPr>
              <w:t>l</w:t>
            </w:r>
            <w:r w:rsidRPr="000D080B">
              <w:rPr>
                <w:rFonts w:eastAsia="Arial"/>
                <w:sz w:val="24"/>
                <w:szCs w:val="24"/>
              </w:rPr>
              <w:t xml:space="preserve">ines </w:t>
            </w:r>
            <w:r>
              <w:rPr>
                <w:rFonts w:eastAsia="Arial"/>
                <w:sz w:val="24"/>
                <w:szCs w:val="24"/>
              </w:rPr>
              <w:t>799–805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36073" w14:textId="042C7570" w:rsidR="002755B5" w:rsidRDefault="002755B5" w:rsidP="002755B5">
            <w:pPr>
              <w:rPr>
                <w:rFonts w:eastAsia="Arial"/>
                <w:sz w:val="24"/>
                <w:szCs w:val="24"/>
              </w:rPr>
            </w:pPr>
            <w:r>
              <w:rPr>
                <w:rFonts w:eastAsia="Arial"/>
                <w:sz w:val="24"/>
                <w:szCs w:val="24"/>
              </w:rPr>
              <w:t>Change to read, “</w:t>
            </w:r>
            <w:r w:rsidRPr="005E2896">
              <w:rPr>
                <w:rFonts w:eastAsia="Arial"/>
                <w:sz w:val="24"/>
                <w:szCs w:val="24"/>
              </w:rPr>
              <w:t>Some examples of topics that could be used to explore questions of identity are the "model minority myth" and its historic and contemporary implications for Asian Americans and Pacific Islanders, the experiences of Arab Americans and the rise of Islamophobia and discrimination against Sikhs in the aftermath of 9/11 and the War on Terror, the recent rise in anti-Semitic violence</w:t>
            </w:r>
            <w:r>
              <w:rPr>
                <w:rFonts w:eastAsia="Arial"/>
                <w:sz w:val="24"/>
                <w:szCs w:val="24"/>
              </w:rPr>
              <w:t>, hatred, and rhetoric</w:t>
            </w:r>
            <w:r w:rsidRPr="005E2896">
              <w:rPr>
                <w:rFonts w:eastAsia="Arial"/>
                <w:sz w:val="24"/>
                <w:szCs w:val="24"/>
              </w:rPr>
              <w:t>, and the way that Native Americans have challenged the use of native iconography and dress for mascots on college campuses and professional sports leagues.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E411C" w14:textId="0AAA4C2D" w:rsidR="002755B5" w:rsidRDefault="002755B5" w:rsidP="002755B5">
            <w:pPr>
              <w:rPr>
                <w:rFonts w:eastAsia="Arial"/>
                <w:b/>
                <w:bCs/>
                <w:sz w:val="24"/>
                <w:szCs w:val="24"/>
              </w:rPr>
            </w:pPr>
            <w:r w:rsidRPr="507D3178">
              <w:rPr>
                <w:rFonts w:eastAsia="Arial"/>
                <w:b/>
                <w:bCs/>
                <w:sz w:val="24"/>
                <w:szCs w:val="24"/>
              </w:rPr>
              <w:t>CDE Recommends, with modification (move quotes: “model minority” myth)</w:t>
            </w:r>
          </w:p>
          <w:p w14:paraId="3CB7FE16" w14:textId="73A6F335" w:rsidR="002755B5" w:rsidRDefault="002755B5" w:rsidP="002755B5">
            <w:pPr>
              <w:rPr>
                <w:rFonts w:eastAsia="Arial"/>
                <w:sz w:val="24"/>
                <w:szCs w:val="24"/>
              </w:rPr>
            </w:pPr>
            <w:r w:rsidRPr="0FF37F66">
              <w:rPr>
                <w:rFonts w:eastAsia="Arial"/>
                <w:sz w:val="24"/>
                <w:szCs w:val="24"/>
              </w:rPr>
              <w:t>Proposed edit conflicts with the below.</w:t>
            </w:r>
          </w:p>
        </w:tc>
      </w:tr>
      <w:tr w:rsidR="002755B5" w14:paraId="60A07D3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5A596" w14:textId="4F632716" w:rsidR="002755B5" w:rsidRDefault="002755B5" w:rsidP="002755B5">
            <w:pPr>
              <w:spacing w:line="259" w:lineRule="auto"/>
              <w:jc w:val="center"/>
            </w:pPr>
            <w:r w:rsidRPr="173C5ABE">
              <w:rPr>
                <w:rFonts w:eastAsia="Arial"/>
                <w:sz w:val="24"/>
                <w:szCs w:val="24"/>
              </w:rPr>
              <w:t>188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E5285" w14:textId="580407CA"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088DD" w14:textId="57DAF9A9" w:rsidR="002755B5" w:rsidRPr="000D080B" w:rsidRDefault="002755B5" w:rsidP="002755B5">
            <w:pPr>
              <w:rPr>
                <w:rFonts w:eastAsia="Arial"/>
                <w:sz w:val="24"/>
                <w:szCs w:val="24"/>
              </w:rPr>
            </w:pPr>
            <w:r w:rsidRPr="000D080B">
              <w:rPr>
                <w:rFonts w:eastAsia="Arial"/>
                <w:sz w:val="24"/>
                <w:szCs w:val="24"/>
              </w:rPr>
              <w:t xml:space="preserve">Chapter 3, </w:t>
            </w:r>
            <w:r>
              <w:rPr>
                <w:rFonts w:eastAsia="Arial"/>
                <w:sz w:val="24"/>
                <w:szCs w:val="24"/>
              </w:rPr>
              <w:t>p</w:t>
            </w:r>
            <w:r w:rsidRPr="000D080B">
              <w:rPr>
                <w:rFonts w:eastAsia="Arial"/>
                <w:sz w:val="24"/>
                <w:szCs w:val="24"/>
              </w:rPr>
              <w:t xml:space="preserve">age </w:t>
            </w:r>
            <w:r>
              <w:rPr>
                <w:rFonts w:eastAsia="Arial"/>
                <w:sz w:val="24"/>
                <w:szCs w:val="24"/>
              </w:rPr>
              <w:t>3</w:t>
            </w:r>
            <w:r w:rsidRPr="000D080B">
              <w:rPr>
                <w:rFonts w:eastAsia="Arial"/>
                <w:sz w:val="24"/>
                <w:szCs w:val="24"/>
              </w:rPr>
              <w:t xml:space="preserve">1, </w:t>
            </w:r>
            <w:r>
              <w:rPr>
                <w:rFonts w:eastAsia="Arial"/>
                <w:sz w:val="24"/>
                <w:szCs w:val="24"/>
              </w:rPr>
              <w:t>l</w:t>
            </w:r>
            <w:r w:rsidRPr="000D080B">
              <w:rPr>
                <w:rFonts w:eastAsia="Arial"/>
                <w:sz w:val="24"/>
                <w:szCs w:val="24"/>
              </w:rPr>
              <w:t xml:space="preserve">ines </w:t>
            </w:r>
            <w:r>
              <w:rPr>
                <w:rFonts w:eastAsia="Arial"/>
                <w:sz w:val="24"/>
                <w:szCs w:val="24"/>
              </w:rPr>
              <w:t>799–805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F6A3D" w14:textId="4D24E083" w:rsidR="002755B5" w:rsidRDefault="002755B5" w:rsidP="002755B5">
            <w:pPr>
              <w:rPr>
                <w:rFonts w:eastAsia="Arial"/>
                <w:sz w:val="24"/>
                <w:szCs w:val="24"/>
              </w:rPr>
            </w:pPr>
            <w:r>
              <w:rPr>
                <w:rFonts w:eastAsia="Arial"/>
                <w:sz w:val="24"/>
                <w:szCs w:val="24"/>
              </w:rPr>
              <w:t>Change to read, “</w:t>
            </w:r>
            <w:r w:rsidRPr="00842EC8">
              <w:rPr>
                <w:rFonts w:eastAsia="Arial"/>
                <w:sz w:val="24"/>
                <w:szCs w:val="24"/>
              </w:rPr>
              <w:t>Some examples of topics that could be used to explore questions of identity are the experiences of Arab Americans and the rise of Islamophobia and discrimination against Sikhs in the aftermath of 9/11 and the War on Terror, the recent rise in anti-Semitic violence, and the way that Native Americans have challenged the use of native iconography and dress for mascots on college campuses and professional sports leagues.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B8BD6" w14:textId="20523AF1" w:rsidR="002755B5" w:rsidRDefault="002755B5" w:rsidP="002755B5">
            <w:pPr>
              <w:rPr>
                <w:rFonts w:eastAsia="Arial"/>
                <w:sz w:val="24"/>
                <w:szCs w:val="24"/>
              </w:rPr>
            </w:pPr>
            <w:r>
              <w:rPr>
                <w:rFonts w:eastAsia="Arial"/>
                <w:sz w:val="24"/>
                <w:szCs w:val="24"/>
              </w:rPr>
              <w:t>Proposed edit conflicts with the above.</w:t>
            </w:r>
          </w:p>
        </w:tc>
      </w:tr>
      <w:tr w:rsidR="002755B5" w14:paraId="5E7D605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0851" w14:textId="29DF5900" w:rsidR="002755B5" w:rsidRDefault="002755B5" w:rsidP="002755B5">
            <w:pPr>
              <w:spacing w:line="259" w:lineRule="auto"/>
              <w:jc w:val="center"/>
            </w:pPr>
            <w:r w:rsidRPr="173C5ABE">
              <w:rPr>
                <w:rFonts w:eastAsia="Arial"/>
                <w:sz w:val="24"/>
                <w:szCs w:val="24"/>
              </w:rPr>
              <w:lastRenderedPageBreak/>
              <w:t>189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1D12F" w14:textId="1A88929A" w:rsidR="002755B5" w:rsidRDefault="002755B5" w:rsidP="002755B5">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2D60A" w14:textId="0D33F72E" w:rsidR="002755B5" w:rsidRPr="000D080B" w:rsidRDefault="002755B5" w:rsidP="002755B5">
            <w:pPr>
              <w:rPr>
                <w:rFonts w:eastAsia="Arial"/>
                <w:sz w:val="24"/>
                <w:szCs w:val="24"/>
              </w:rPr>
            </w:pPr>
            <w:r w:rsidRPr="000D080B">
              <w:rPr>
                <w:rFonts w:eastAsia="Arial"/>
                <w:sz w:val="24"/>
                <w:szCs w:val="24"/>
              </w:rPr>
              <w:t xml:space="preserve">Chapter 3, </w:t>
            </w:r>
            <w:r>
              <w:rPr>
                <w:rFonts w:eastAsia="Arial"/>
                <w:sz w:val="24"/>
                <w:szCs w:val="24"/>
              </w:rPr>
              <w:t>p</w:t>
            </w:r>
            <w:r w:rsidRPr="000D080B">
              <w:rPr>
                <w:rFonts w:eastAsia="Arial"/>
                <w:sz w:val="24"/>
                <w:szCs w:val="24"/>
              </w:rPr>
              <w:t xml:space="preserve">age </w:t>
            </w:r>
            <w:r>
              <w:rPr>
                <w:rFonts w:eastAsia="Arial"/>
                <w:sz w:val="24"/>
                <w:szCs w:val="24"/>
              </w:rPr>
              <w:t>3</w:t>
            </w:r>
            <w:r w:rsidRPr="000D080B">
              <w:rPr>
                <w:rFonts w:eastAsia="Arial"/>
                <w:sz w:val="24"/>
                <w:szCs w:val="24"/>
              </w:rPr>
              <w:t xml:space="preserve">1, </w:t>
            </w:r>
            <w:r>
              <w:rPr>
                <w:rFonts w:eastAsia="Arial"/>
                <w:sz w:val="24"/>
                <w:szCs w:val="24"/>
              </w:rPr>
              <w:t>l</w:t>
            </w:r>
            <w:r w:rsidRPr="000D080B">
              <w:rPr>
                <w:rFonts w:eastAsia="Arial"/>
                <w:sz w:val="24"/>
                <w:szCs w:val="24"/>
              </w:rPr>
              <w:t xml:space="preserve">ines </w:t>
            </w:r>
            <w:r>
              <w:rPr>
                <w:rFonts w:eastAsia="Arial"/>
                <w:sz w:val="24"/>
                <w:szCs w:val="24"/>
              </w:rPr>
              <w:t>799–805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9E892" w14:textId="56EBA7BA" w:rsidR="002755B5" w:rsidRDefault="002755B5" w:rsidP="002755B5">
            <w:pPr>
              <w:rPr>
                <w:rFonts w:eastAsia="Arial"/>
                <w:sz w:val="24"/>
                <w:szCs w:val="24"/>
              </w:rPr>
            </w:pPr>
            <w:r>
              <w:rPr>
                <w:rFonts w:eastAsia="Arial"/>
                <w:sz w:val="24"/>
                <w:szCs w:val="24"/>
              </w:rPr>
              <w:t>Change to, “</w:t>
            </w:r>
            <w:r w:rsidRPr="00A4535B">
              <w:rPr>
                <w:rFonts w:eastAsia="Arial"/>
                <w:sz w:val="24"/>
                <w:szCs w:val="24"/>
              </w:rPr>
              <w:t>Some examples of topics that could be used to explore questions of identity are the "model minority</w:t>
            </w:r>
            <w:r>
              <w:rPr>
                <w:rFonts w:eastAsia="Arial"/>
                <w:sz w:val="24"/>
                <w:szCs w:val="24"/>
              </w:rPr>
              <w:t>”</w:t>
            </w:r>
            <w:r w:rsidRPr="00A4535B">
              <w:rPr>
                <w:rFonts w:eastAsia="Arial"/>
                <w:sz w:val="24"/>
                <w:szCs w:val="24"/>
              </w:rPr>
              <w:t xml:space="preserve"> myth and its historic and contemporary implications for Asian Americans and Pacific Islanders, the experiences of Arab Americans and the rise of Islamophobia and discrimination against Sikhs in the aftermath of 9/11 and the War on Terror, the recent rise in anti-Semitic violence, and the way that Native Americans have challenged the use of native iconography and dress for mascots on college campuses and professional sports leagues.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BDF96" w14:textId="5A609744" w:rsidR="002755B5" w:rsidRDefault="002755B5" w:rsidP="002755B5">
            <w:pPr>
              <w:rPr>
                <w:rFonts w:eastAsia="Arial"/>
                <w:sz w:val="24"/>
                <w:szCs w:val="24"/>
              </w:rPr>
            </w:pPr>
            <w:r>
              <w:rPr>
                <w:rFonts w:eastAsia="Arial"/>
                <w:sz w:val="24"/>
                <w:szCs w:val="24"/>
              </w:rPr>
              <w:t>Proposed edit conflicts with the above.</w:t>
            </w:r>
          </w:p>
        </w:tc>
      </w:tr>
      <w:tr w:rsidR="002755B5" w14:paraId="0D79A3F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E6A90" w14:textId="78661EF3" w:rsidR="002755B5" w:rsidRDefault="002755B5" w:rsidP="002755B5">
            <w:pPr>
              <w:spacing w:line="259" w:lineRule="auto"/>
              <w:jc w:val="center"/>
            </w:pPr>
            <w:r w:rsidRPr="173C5ABE">
              <w:rPr>
                <w:rFonts w:eastAsia="Arial"/>
                <w:sz w:val="24"/>
                <w:szCs w:val="24"/>
              </w:rPr>
              <w:t>190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B2234" w14:textId="3424FCAB"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C0386" w14:textId="60121147" w:rsidR="002755B5" w:rsidRPr="000D080B" w:rsidRDefault="002755B5" w:rsidP="002755B5">
            <w:pPr>
              <w:rPr>
                <w:rFonts w:eastAsia="Arial"/>
                <w:sz w:val="24"/>
                <w:szCs w:val="24"/>
              </w:rPr>
            </w:pPr>
            <w:r>
              <w:rPr>
                <w:rFonts w:eastAsia="Arial"/>
                <w:sz w:val="24"/>
                <w:szCs w:val="24"/>
              </w:rPr>
              <w:t>Chapter 3, page 31, lines 807–808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01567" w14:textId="65072C60" w:rsidR="002755B5" w:rsidRDefault="002755B5" w:rsidP="002755B5">
            <w:pPr>
              <w:rPr>
                <w:rFonts w:eastAsia="Arial"/>
                <w:sz w:val="24"/>
                <w:szCs w:val="24"/>
              </w:rPr>
            </w:pPr>
            <w:r>
              <w:rPr>
                <w:rFonts w:eastAsia="Arial"/>
                <w:sz w:val="24"/>
                <w:szCs w:val="24"/>
              </w:rPr>
              <w:t>Change question 1 to read, “</w:t>
            </w:r>
            <w:r w:rsidRPr="009426BE">
              <w:rPr>
                <w:rFonts w:eastAsia="Arial"/>
                <w:sz w:val="24"/>
                <w:szCs w:val="24"/>
              </w:rPr>
              <w:t>1.</w:t>
            </w:r>
            <w:r>
              <w:rPr>
                <w:rFonts w:eastAsia="Arial"/>
                <w:sz w:val="24"/>
                <w:szCs w:val="24"/>
              </w:rPr>
              <w:t xml:space="preserve"> </w:t>
            </w:r>
            <w:r w:rsidRPr="009426BE">
              <w:rPr>
                <w:rFonts w:eastAsia="Arial"/>
                <w:sz w:val="24"/>
                <w:szCs w:val="24"/>
              </w:rPr>
              <w:t>What does it mean to live on this land? Who may become an American? What happens when multiple narratives are layered on top of each other?</w:t>
            </w:r>
            <w:r>
              <w:rPr>
                <w:rFonts w:eastAsia="Arial"/>
                <w:sz w:val="24"/>
                <w:szCs w:val="24"/>
              </w:rPr>
              <w:t xml:space="preserve"> </w:t>
            </w:r>
            <w:r w:rsidRPr="009426BE">
              <w:rPr>
                <w:rFonts w:eastAsia="Arial"/>
                <w:sz w:val="24"/>
                <w:szCs w:val="24"/>
              </w:rPr>
              <w:t>Who gets to shape the</w:t>
            </w:r>
            <w:r>
              <w:rPr>
                <w:rFonts w:eastAsia="Arial"/>
                <w:sz w:val="24"/>
                <w:szCs w:val="24"/>
              </w:rPr>
              <w:t xml:space="preserve"> </w:t>
            </w:r>
            <w:r w:rsidRPr="009426BE">
              <w:rPr>
                <w:rFonts w:eastAsia="Arial"/>
                <w:sz w:val="24"/>
                <w:szCs w:val="24"/>
              </w:rPr>
              <w:t>American narrative? Whose narratives are heard, valued, and captured? How can the</w:t>
            </w:r>
            <w:r>
              <w:rPr>
                <w:rFonts w:eastAsia="Arial"/>
                <w:sz w:val="24"/>
                <w:szCs w:val="24"/>
              </w:rPr>
              <w:t xml:space="preserve"> </w:t>
            </w:r>
            <w:r w:rsidRPr="009426BE">
              <w:rPr>
                <w:rFonts w:eastAsia="Arial"/>
                <w:sz w:val="24"/>
                <w:szCs w:val="24"/>
              </w:rPr>
              <w:t>American narrative be more inclusive of all its people?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1F5A5" w14:textId="11B22349" w:rsidR="002755B5" w:rsidRDefault="002755B5" w:rsidP="002755B5">
            <w:pPr>
              <w:rPr>
                <w:rFonts w:eastAsia="Arial"/>
                <w:sz w:val="24"/>
                <w:szCs w:val="24"/>
              </w:rPr>
            </w:pPr>
            <w:r>
              <w:rPr>
                <w:rFonts w:eastAsia="Arial"/>
                <w:sz w:val="24"/>
                <w:szCs w:val="24"/>
              </w:rPr>
              <w:t>[intentionally blank]</w:t>
            </w:r>
          </w:p>
        </w:tc>
      </w:tr>
      <w:tr w:rsidR="002755B5" w14:paraId="4141A88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FC3F8" w14:textId="00BE5B33" w:rsidR="002755B5" w:rsidRDefault="002755B5" w:rsidP="002755B5">
            <w:pPr>
              <w:spacing w:line="259" w:lineRule="auto"/>
              <w:jc w:val="center"/>
            </w:pPr>
            <w:r w:rsidRPr="173C5ABE">
              <w:rPr>
                <w:rFonts w:eastAsia="Arial"/>
                <w:sz w:val="24"/>
                <w:szCs w:val="24"/>
              </w:rPr>
              <w:t>191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DA6C8" w14:textId="2A0DBCEE"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42E82" w14:textId="650E8278" w:rsidR="002755B5" w:rsidRDefault="002755B5" w:rsidP="002755B5">
            <w:pPr>
              <w:rPr>
                <w:rFonts w:eastAsia="Arial"/>
                <w:sz w:val="24"/>
                <w:szCs w:val="24"/>
              </w:rPr>
            </w:pPr>
            <w:r>
              <w:rPr>
                <w:rFonts w:eastAsia="Arial"/>
                <w:sz w:val="24"/>
                <w:szCs w:val="24"/>
              </w:rPr>
              <w:t>Chapter 3, page 31, lines 809–810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918A0" w14:textId="555F45D7" w:rsidR="002755B5" w:rsidRDefault="002755B5" w:rsidP="002755B5">
            <w:pPr>
              <w:rPr>
                <w:rFonts w:eastAsia="Arial"/>
                <w:sz w:val="24"/>
                <w:szCs w:val="24"/>
              </w:rPr>
            </w:pPr>
            <w:r>
              <w:rPr>
                <w:rFonts w:eastAsia="Arial"/>
                <w:sz w:val="24"/>
                <w:szCs w:val="24"/>
              </w:rPr>
              <w:t>Change question 2 to read, “</w:t>
            </w:r>
            <w:r w:rsidRPr="009426BE">
              <w:rPr>
                <w:rFonts w:eastAsia="Arial"/>
                <w:sz w:val="24"/>
                <w:szCs w:val="24"/>
              </w:rPr>
              <w:t>2.</w:t>
            </w:r>
            <w:r>
              <w:rPr>
                <w:rFonts w:eastAsia="Arial"/>
                <w:sz w:val="24"/>
                <w:szCs w:val="24"/>
              </w:rPr>
              <w:t xml:space="preserve"> </w:t>
            </w:r>
            <w:r w:rsidRPr="009426BE">
              <w:rPr>
                <w:rFonts w:eastAsia="Arial"/>
                <w:sz w:val="24"/>
                <w:szCs w:val="24"/>
              </w:rPr>
              <w:t xml:space="preserve">How </w:t>
            </w:r>
            <w:r>
              <w:rPr>
                <w:rFonts w:eastAsia="Arial"/>
                <w:sz w:val="24"/>
                <w:szCs w:val="24"/>
              </w:rPr>
              <w:t>has American</w:t>
            </w:r>
            <w:r w:rsidRPr="009426BE">
              <w:rPr>
                <w:rFonts w:eastAsia="Arial"/>
                <w:sz w:val="24"/>
                <w:szCs w:val="24"/>
              </w:rPr>
              <w:t xml:space="preserve"> societ</w:t>
            </w:r>
            <w:r>
              <w:rPr>
                <w:rFonts w:eastAsia="Arial"/>
                <w:sz w:val="24"/>
                <w:szCs w:val="24"/>
              </w:rPr>
              <w:t>y</w:t>
            </w:r>
            <w:r w:rsidRPr="009426BE">
              <w:rPr>
                <w:rFonts w:eastAsia="Arial"/>
                <w:sz w:val="24"/>
                <w:szCs w:val="24"/>
              </w:rPr>
              <w:t xml:space="preserve"> integrate newcomers? How do newcomers develop a sense of belonging to the places where they have arrived?</w:t>
            </w:r>
            <w:r>
              <w:rPr>
                <w:rFonts w:eastAsia="Arial"/>
                <w:sz w:val="24"/>
                <w:szCs w:val="24"/>
              </w:rPr>
              <w:t xml:space="preserve"> How does power dynamics affect the integration and belonging process?”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2A570" w14:textId="039B1398" w:rsidR="002755B5" w:rsidRDefault="002755B5" w:rsidP="002755B5">
            <w:pPr>
              <w:rPr>
                <w:rFonts w:eastAsia="Arial"/>
                <w:sz w:val="24"/>
                <w:szCs w:val="24"/>
              </w:rPr>
            </w:pPr>
            <w:r>
              <w:rPr>
                <w:rFonts w:eastAsia="Arial"/>
                <w:sz w:val="24"/>
                <w:szCs w:val="24"/>
              </w:rPr>
              <w:t>If edit is approved, fix verb agreement in the first sentence.</w:t>
            </w:r>
          </w:p>
        </w:tc>
      </w:tr>
      <w:tr w:rsidR="002755B5" w14:paraId="51C4728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47ABD" w14:textId="21BD5E04" w:rsidR="002755B5" w:rsidRDefault="002755B5" w:rsidP="002755B5">
            <w:pPr>
              <w:spacing w:line="259" w:lineRule="auto"/>
              <w:jc w:val="center"/>
            </w:pPr>
            <w:r w:rsidRPr="173C5ABE">
              <w:rPr>
                <w:rFonts w:eastAsia="Arial"/>
                <w:sz w:val="24"/>
                <w:szCs w:val="24"/>
              </w:rPr>
              <w:t>192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57A14" w14:textId="17729EDC"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92DCE" w14:textId="1558667B" w:rsidR="002755B5" w:rsidRDefault="002755B5" w:rsidP="002755B5">
            <w:pPr>
              <w:rPr>
                <w:rFonts w:eastAsia="Arial"/>
                <w:sz w:val="24"/>
                <w:szCs w:val="24"/>
              </w:rPr>
            </w:pPr>
            <w:r>
              <w:rPr>
                <w:rFonts w:eastAsia="Arial"/>
                <w:sz w:val="24"/>
                <w:szCs w:val="24"/>
              </w:rPr>
              <w:t>Chapter 3, page 31, lines 812–813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EF7D3" w14:textId="6DF2812E" w:rsidR="002755B5" w:rsidRDefault="002755B5" w:rsidP="002755B5">
            <w:pPr>
              <w:rPr>
                <w:rFonts w:eastAsia="Arial"/>
                <w:sz w:val="24"/>
                <w:szCs w:val="24"/>
              </w:rPr>
            </w:pPr>
            <w:r>
              <w:rPr>
                <w:rFonts w:eastAsia="Arial"/>
                <w:sz w:val="24"/>
                <w:szCs w:val="24"/>
              </w:rPr>
              <w:t>Change question 4 to read, “</w:t>
            </w:r>
            <w:r w:rsidRPr="009426BE">
              <w:rPr>
                <w:rFonts w:eastAsia="Arial"/>
                <w:sz w:val="24"/>
                <w:szCs w:val="24"/>
              </w:rPr>
              <w:t>4.</w:t>
            </w:r>
            <w:r>
              <w:rPr>
                <w:rFonts w:eastAsia="Arial"/>
                <w:sz w:val="24"/>
                <w:szCs w:val="24"/>
              </w:rPr>
              <w:t xml:space="preserve"> </w:t>
            </w:r>
            <w:r w:rsidRPr="009426BE">
              <w:rPr>
                <w:rFonts w:eastAsia="Arial"/>
                <w:sz w:val="24"/>
                <w:szCs w:val="24"/>
              </w:rPr>
              <w:t xml:space="preserve">How do ideas </w:t>
            </w:r>
            <w:r>
              <w:rPr>
                <w:rFonts w:eastAsia="Arial"/>
                <w:sz w:val="24"/>
                <w:szCs w:val="24"/>
              </w:rPr>
              <w:t xml:space="preserve">or narratives </w:t>
            </w:r>
            <w:r w:rsidRPr="009426BE">
              <w:rPr>
                <w:rFonts w:eastAsia="Arial"/>
                <w:sz w:val="24"/>
                <w:szCs w:val="24"/>
              </w:rPr>
              <w:t>about who may belong in a nation affect immigration policy, the lives of immigrants, and host communities?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63824" w14:textId="184FD3C4" w:rsidR="002755B5" w:rsidRDefault="002755B5" w:rsidP="002755B5">
            <w:pPr>
              <w:rPr>
                <w:rFonts w:eastAsia="Arial"/>
                <w:sz w:val="24"/>
                <w:szCs w:val="24"/>
              </w:rPr>
            </w:pPr>
            <w:r w:rsidRPr="0FF37F66">
              <w:rPr>
                <w:rFonts w:eastAsia="Arial"/>
                <w:b/>
                <w:bCs/>
                <w:sz w:val="24"/>
                <w:szCs w:val="24"/>
              </w:rPr>
              <w:t>CDE Recommends</w:t>
            </w:r>
          </w:p>
        </w:tc>
      </w:tr>
      <w:tr w:rsidR="002755B5" w14:paraId="656057B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FA429" w14:textId="78CC728D" w:rsidR="002755B5" w:rsidRDefault="002755B5" w:rsidP="002755B5">
            <w:pPr>
              <w:spacing w:line="259" w:lineRule="auto"/>
              <w:jc w:val="center"/>
            </w:pPr>
            <w:r w:rsidRPr="173C5ABE">
              <w:rPr>
                <w:rFonts w:eastAsia="Arial"/>
                <w:sz w:val="24"/>
                <w:szCs w:val="24"/>
              </w:rPr>
              <w:t>193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97CED" w14:textId="2EC7248D"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A8D9A" w14:textId="645E0CBA" w:rsidR="002755B5" w:rsidRDefault="002755B5" w:rsidP="002755B5">
            <w:pPr>
              <w:rPr>
                <w:rFonts w:eastAsia="Arial"/>
                <w:sz w:val="24"/>
                <w:szCs w:val="24"/>
              </w:rPr>
            </w:pPr>
            <w:r>
              <w:rPr>
                <w:rFonts w:eastAsia="Arial"/>
                <w:sz w:val="24"/>
                <w:szCs w:val="24"/>
              </w:rPr>
              <w:t>Chapter 3, page 31, line 814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73060" w14:textId="00DBF696" w:rsidR="002755B5" w:rsidRDefault="002755B5" w:rsidP="002755B5">
            <w:pPr>
              <w:rPr>
                <w:rFonts w:eastAsia="Arial"/>
                <w:sz w:val="24"/>
                <w:szCs w:val="24"/>
              </w:rPr>
            </w:pPr>
            <w:r>
              <w:rPr>
                <w:rFonts w:eastAsia="Arial"/>
                <w:sz w:val="24"/>
                <w:szCs w:val="24"/>
              </w:rPr>
              <w:t xml:space="preserve">Add a question 6, “6. </w:t>
            </w:r>
            <w:r w:rsidRPr="009426BE">
              <w:rPr>
                <w:rFonts w:eastAsia="Arial"/>
                <w:sz w:val="24"/>
                <w:szCs w:val="24"/>
              </w:rPr>
              <w:t>What needs to change in immigration policy and how can we foster such</w:t>
            </w:r>
            <w:r>
              <w:rPr>
                <w:rFonts w:eastAsia="Arial"/>
                <w:sz w:val="24"/>
                <w:szCs w:val="24"/>
              </w:rPr>
              <w:t xml:space="preserve"> </w:t>
            </w:r>
            <w:r w:rsidRPr="009426BE">
              <w:rPr>
                <w:rFonts w:eastAsia="Arial"/>
                <w:sz w:val="24"/>
                <w:szCs w:val="24"/>
              </w:rPr>
              <w:t>change?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7AE24" w14:textId="55A89352" w:rsidR="002755B5" w:rsidRDefault="002755B5" w:rsidP="002755B5">
            <w:pPr>
              <w:rPr>
                <w:rFonts w:eastAsia="Arial"/>
                <w:sz w:val="24"/>
                <w:szCs w:val="24"/>
              </w:rPr>
            </w:pPr>
            <w:r>
              <w:rPr>
                <w:rFonts w:eastAsia="Arial"/>
                <w:sz w:val="24"/>
                <w:szCs w:val="24"/>
              </w:rPr>
              <w:t>[intentionally blank]</w:t>
            </w:r>
          </w:p>
        </w:tc>
      </w:tr>
      <w:tr w:rsidR="002755B5" w14:paraId="10D3225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085B" w14:textId="56539248" w:rsidR="002755B5" w:rsidRDefault="002755B5" w:rsidP="002755B5">
            <w:pPr>
              <w:jc w:val="center"/>
              <w:rPr>
                <w:rFonts w:eastAsia="Arial"/>
                <w:sz w:val="24"/>
                <w:szCs w:val="24"/>
              </w:rPr>
            </w:pPr>
            <w:r w:rsidRPr="173C5ABE">
              <w:rPr>
                <w:rFonts w:eastAsia="Arial"/>
                <w:sz w:val="24"/>
                <w:szCs w:val="24"/>
              </w:rPr>
              <w:lastRenderedPageBreak/>
              <w:t>194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6845E" w14:textId="26450DF1"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C9DA7" w14:textId="0EB2E7FC" w:rsidR="002755B5" w:rsidRDefault="002755B5" w:rsidP="002755B5">
            <w:pPr>
              <w:rPr>
                <w:rFonts w:eastAsia="Arial"/>
                <w:sz w:val="24"/>
                <w:szCs w:val="24"/>
              </w:rPr>
            </w:pPr>
            <w:r w:rsidRPr="173C5ABE">
              <w:rPr>
                <w:rFonts w:eastAsia="Arial"/>
                <w:sz w:val="24"/>
                <w:szCs w:val="24"/>
              </w:rPr>
              <w:t>Chapter 3, page 31, lines 815-816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74AFE" w14:textId="0C3803F7" w:rsidR="002755B5" w:rsidRDefault="002755B5" w:rsidP="002755B5">
            <w:pPr>
              <w:rPr>
                <w:rFonts w:eastAsia="Arial"/>
                <w:sz w:val="24"/>
                <w:szCs w:val="24"/>
              </w:rPr>
            </w:pPr>
            <w:r w:rsidRPr="173C5ABE">
              <w:rPr>
                <w:rFonts w:eastAsia="Arial"/>
                <w:sz w:val="24"/>
                <w:szCs w:val="24"/>
              </w:rPr>
              <w:t>Change to, “Another theme that this course could focus on is an in-depth study of the migration of various people of color to California.”</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FD755" w14:textId="1382E98C" w:rsidR="002755B5" w:rsidRDefault="002755B5" w:rsidP="002755B5">
            <w:pPr>
              <w:rPr>
                <w:rFonts w:eastAsia="Arial"/>
                <w:sz w:val="24"/>
                <w:szCs w:val="24"/>
              </w:rPr>
            </w:pPr>
            <w:r w:rsidRPr="173C5ABE">
              <w:rPr>
                <w:rFonts w:eastAsia="Arial"/>
                <w:b/>
                <w:bCs/>
                <w:sz w:val="24"/>
                <w:szCs w:val="24"/>
              </w:rPr>
              <w:t>CDE Recommends</w:t>
            </w:r>
          </w:p>
        </w:tc>
      </w:tr>
      <w:tr w:rsidR="002755B5" w14:paraId="5F15E5C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2EC98" w14:textId="5F1FAA8C" w:rsidR="002755B5" w:rsidRDefault="002755B5" w:rsidP="002755B5">
            <w:pPr>
              <w:spacing w:line="259" w:lineRule="auto"/>
              <w:jc w:val="center"/>
            </w:pPr>
            <w:r w:rsidRPr="173C5ABE">
              <w:rPr>
                <w:rFonts w:eastAsia="Arial"/>
                <w:sz w:val="24"/>
                <w:szCs w:val="24"/>
              </w:rPr>
              <w:t>195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B3FFD" w14:textId="06DAAE02" w:rsidR="002755B5" w:rsidRDefault="002755B5" w:rsidP="002755B5">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28C4D" w14:textId="37604152" w:rsidR="002755B5" w:rsidRPr="000D080B" w:rsidRDefault="002755B5" w:rsidP="002755B5">
            <w:pPr>
              <w:rPr>
                <w:rFonts w:eastAsia="Arial"/>
                <w:sz w:val="24"/>
                <w:szCs w:val="24"/>
              </w:rPr>
            </w:pPr>
            <w:r w:rsidRPr="000D080B">
              <w:rPr>
                <w:rFonts w:eastAsia="Arial"/>
                <w:sz w:val="24"/>
                <w:szCs w:val="24"/>
              </w:rPr>
              <w:t xml:space="preserve">Chapter 3, </w:t>
            </w:r>
            <w:r>
              <w:rPr>
                <w:rFonts w:eastAsia="Arial"/>
                <w:sz w:val="24"/>
                <w:szCs w:val="24"/>
              </w:rPr>
              <w:t>p</w:t>
            </w:r>
            <w:r w:rsidRPr="000D080B">
              <w:rPr>
                <w:rFonts w:eastAsia="Arial"/>
                <w:sz w:val="24"/>
                <w:szCs w:val="24"/>
              </w:rPr>
              <w:t xml:space="preserve">age </w:t>
            </w:r>
            <w:r>
              <w:rPr>
                <w:rFonts w:eastAsia="Arial"/>
                <w:sz w:val="24"/>
                <w:szCs w:val="24"/>
              </w:rPr>
              <w:t>32</w:t>
            </w:r>
            <w:r w:rsidRPr="000D080B">
              <w:rPr>
                <w:rFonts w:eastAsia="Arial"/>
                <w:sz w:val="24"/>
                <w:szCs w:val="24"/>
              </w:rPr>
              <w:t xml:space="preserve">, </w:t>
            </w:r>
            <w:r>
              <w:rPr>
                <w:rFonts w:eastAsia="Arial"/>
                <w:sz w:val="24"/>
                <w:szCs w:val="24"/>
              </w:rPr>
              <w:t>l</w:t>
            </w:r>
            <w:r w:rsidRPr="000D080B">
              <w:rPr>
                <w:rFonts w:eastAsia="Arial"/>
                <w:sz w:val="24"/>
                <w:szCs w:val="24"/>
              </w:rPr>
              <w:t xml:space="preserve">ines </w:t>
            </w:r>
            <w:r>
              <w:rPr>
                <w:rFonts w:eastAsia="Arial"/>
                <w:sz w:val="24"/>
                <w:szCs w:val="24"/>
              </w:rPr>
              <w:t>829–831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D3314" w14:textId="3A5134EE" w:rsidR="002755B5" w:rsidRDefault="002755B5" w:rsidP="002755B5">
            <w:pPr>
              <w:rPr>
                <w:rFonts w:eastAsia="Arial"/>
                <w:sz w:val="24"/>
                <w:szCs w:val="24"/>
              </w:rPr>
            </w:pPr>
            <w:r>
              <w:rPr>
                <w:rFonts w:eastAsia="Arial"/>
                <w:sz w:val="24"/>
                <w:szCs w:val="24"/>
              </w:rPr>
              <w:t>Change to, “</w:t>
            </w:r>
            <w:r w:rsidRPr="00A4535B">
              <w:rPr>
                <w:rFonts w:eastAsia="Arial"/>
                <w:sz w:val="24"/>
                <w:szCs w:val="24"/>
              </w:rPr>
              <w:t xml:space="preserve">Southeast Asian Refugee Crisis – Students can discuss the implications of the Vietnam War on Vietnamese, Cambodian, Hmong, </w:t>
            </w:r>
            <w:r>
              <w:rPr>
                <w:rFonts w:eastAsia="Arial"/>
                <w:sz w:val="24"/>
                <w:szCs w:val="24"/>
              </w:rPr>
              <w:t xml:space="preserve">Iu-Mien, </w:t>
            </w:r>
            <w:r w:rsidRPr="00A4535B">
              <w:rPr>
                <w:rFonts w:eastAsia="Arial"/>
                <w:sz w:val="24"/>
                <w:szCs w:val="24"/>
              </w:rPr>
              <w:t>and Laotian populations into the 1970s and 1980s.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D3637" w14:textId="79712596" w:rsidR="002755B5" w:rsidRDefault="002755B5" w:rsidP="002755B5">
            <w:pPr>
              <w:rPr>
                <w:rFonts w:eastAsia="Arial"/>
                <w:sz w:val="24"/>
                <w:szCs w:val="24"/>
              </w:rPr>
            </w:pPr>
            <w:r w:rsidRPr="0FF37F66">
              <w:rPr>
                <w:rFonts w:eastAsia="Arial"/>
                <w:b/>
                <w:bCs/>
                <w:sz w:val="24"/>
                <w:szCs w:val="24"/>
              </w:rPr>
              <w:t>CDE Recommends</w:t>
            </w:r>
          </w:p>
        </w:tc>
      </w:tr>
      <w:tr w:rsidR="002755B5" w14:paraId="07FDFBD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E4F2F" w14:textId="5CDEA742" w:rsidR="002755B5" w:rsidRDefault="002755B5" w:rsidP="002755B5">
            <w:pPr>
              <w:jc w:val="center"/>
              <w:rPr>
                <w:rFonts w:eastAsia="Arial"/>
                <w:sz w:val="24"/>
                <w:szCs w:val="24"/>
              </w:rPr>
            </w:pPr>
            <w:r w:rsidRPr="173C5ABE">
              <w:rPr>
                <w:rFonts w:eastAsia="Arial"/>
                <w:sz w:val="24"/>
                <w:szCs w:val="24"/>
              </w:rPr>
              <w:t>196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086AE" w14:textId="4FD845EF" w:rsidR="002755B5" w:rsidRDefault="002755B5" w:rsidP="002755B5">
            <w:pPr>
              <w:rPr>
                <w:rFonts w:eastAsia="Arial"/>
                <w:sz w:val="24"/>
                <w:szCs w:val="24"/>
              </w:rPr>
            </w:pPr>
            <w:r>
              <w:rPr>
                <w:rFonts w:eastAsia="Arial"/>
                <w:sz w:val="24"/>
                <w:szCs w:val="24"/>
              </w:rPr>
              <w:t>9-23-20 Sleeter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B9B6D" w14:textId="5748A36D" w:rsidR="002755B5" w:rsidRPr="000D080B" w:rsidRDefault="002755B5" w:rsidP="002755B5">
            <w:pPr>
              <w:rPr>
                <w:rFonts w:eastAsia="Arial"/>
                <w:sz w:val="24"/>
                <w:szCs w:val="24"/>
              </w:rPr>
            </w:pPr>
            <w:r>
              <w:rPr>
                <w:rFonts w:eastAsia="Arial"/>
                <w:sz w:val="24"/>
                <w:szCs w:val="24"/>
              </w:rPr>
              <w:t>Chapter 3, pages 32–33, lines 846–849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672BF" w14:textId="7CEC3670" w:rsidR="002755B5" w:rsidRDefault="002755B5" w:rsidP="002755B5">
            <w:pPr>
              <w:rPr>
                <w:rFonts w:eastAsia="Arial"/>
                <w:sz w:val="24"/>
                <w:szCs w:val="24"/>
              </w:rPr>
            </w:pPr>
            <w:r>
              <w:rPr>
                <w:rFonts w:eastAsia="Arial"/>
                <w:sz w:val="24"/>
                <w:szCs w:val="24"/>
              </w:rPr>
              <w:t>Combine sentences to read, “</w:t>
            </w:r>
            <w:r w:rsidRPr="000A5525">
              <w:rPr>
                <w:rFonts w:eastAsia="Arial"/>
                <w:sz w:val="24"/>
                <w:szCs w:val="24"/>
              </w:rPr>
              <w:t>Beyond learning about U.S. intervention in the region, students can explore the experience of recent refugees in California</w:t>
            </w:r>
            <w:r>
              <w:rPr>
                <w:rFonts w:eastAsia="Arial"/>
                <w:sz w:val="24"/>
                <w:szCs w:val="24"/>
              </w:rPr>
              <w:t>, f</w:t>
            </w:r>
            <w:r w:rsidRPr="000A5525">
              <w:rPr>
                <w:rFonts w:eastAsia="Arial"/>
                <w:sz w:val="24"/>
                <w:szCs w:val="24"/>
              </w:rPr>
              <w:t>or example the mass exodus of Salvadorans fleeing the war-torn country during the 1980s, later settling in California in large numbers.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CF489" w14:textId="69427D84" w:rsidR="002755B5" w:rsidRDefault="002755B5" w:rsidP="002755B5">
            <w:pPr>
              <w:rPr>
                <w:rFonts w:eastAsia="Arial"/>
                <w:sz w:val="24"/>
                <w:szCs w:val="24"/>
              </w:rPr>
            </w:pPr>
            <w:r w:rsidRPr="0FF37F66">
              <w:rPr>
                <w:rFonts w:eastAsia="Arial"/>
                <w:b/>
                <w:bCs/>
                <w:sz w:val="24"/>
                <w:szCs w:val="24"/>
              </w:rPr>
              <w:t>CDE Recommends</w:t>
            </w:r>
          </w:p>
        </w:tc>
      </w:tr>
      <w:tr w:rsidR="002755B5" w14:paraId="6002C8B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8EE74" w14:textId="64C3661E" w:rsidR="002755B5" w:rsidRDefault="002755B5" w:rsidP="002755B5">
            <w:pPr>
              <w:jc w:val="center"/>
              <w:rPr>
                <w:rFonts w:eastAsia="Arial"/>
                <w:sz w:val="24"/>
                <w:szCs w:val="24"/>
              </w:rPr>
            </w:pPr>
            <w:r w:rsidRPr="173C5ABE">
              <w:rPr>
                <w:rFonts w:eastAsia="Arial"/>
                <w:sz w:val="24"/>
                <w:szCs w:val="24"/>
              </w:rPr>
              <w:t>197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092BC" w14:textId="0E382956" w:rsidR="002755B5" w:rsidRDefault="002755B5" w:rsidP="002755B5">
            <w:pPr>
              <w:rPr>
                <w:rFonts w:eastAsia="Arial"/>
                <w:sz w:val="24"/>
                <w:szCs w:val="24"/>
              </w:rPr>
            </w:pPr>
            <w:r>
              <w:rPr>
                <w:rFonts w:eastAsia="Arial"/>
                <w:sz w:val="24"/>
                <w:szCs w:val="24"/>
              </w:rPr>
              <w:t>9-22-20 Rothstein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A11CA" w14:textId="0E10D3DF" w:rsidR="002755B5" w:rsidRPr="000D080B" w:rsidRDefault="002755B5" w:rsidP="002755B5">
            <w:pPr>
              <w:rPr>
                <w:rFonts w:eastAsia="Arial"/>
                <w:sz w:val="24"/>
                <w:szCs w:val="24"/>
              </w:rPr>
            </w:pPr>
            <w:r w:rsidRPr="000D080B">
              <w:rPr>
                <w:rFonts w:eastAsia="Arial"/>
                <w:sz w:val="24"/>
                <w:szCs w:val="24"/>
              </w:rPr>
              <w:t xml:space="preserve">Chapter 3, </w:t>
            </w:r>
            <w:r>
              <w:rPr>
                <w:rFonts w:eastAsia="Arial"/>
                <w:sz w:val="24"/>
                <w:szCs w:val="24"/>
              </w:rPr>
              <w:t>p</w:t>
            </w:r>
            <w:r w:rsidRPr="000D080B">
              <w:rPr>
                <w:rFonts w:eastAsia="Arial"/>
                <w:sz w:val="24"/>
                <w:szCs w:val="24"/>
              </w:rPr>
              <w:t xml:space="preserve">age </w:t>
            </w:r>
            <w:r>
              <w:rPr>
                <w:rFonts w:eastAsia="Arial"/>
                <w:sz w:val="24"/>
                <w:szCs w:val="24"/>
              </w:rPr>
              <w:t>33</w:t>
            </w:r>
            <w:r w:rsidRPr="000D080B">
              <w:rPr>
                <w:rFonts w:eastAsia="Arial"/>
                <w:sz w:val="24"/>
                <w:szCs w:val="24"/>
              </w:rPr>
              <w:t xml:space="preserve">, </w:t>
            </w:r>
            <w:r>
              <w:rPr>
                <w:rFonts w:eastAsia="Arial"/>
                <w:sz w:val="24"/>
                <w:szCs w:val="24"/>
              </w:rPr>
              <w:t>l</w:t>
            </w:r>
            <w:r w:rsidRPr="000D080B">
              <w:rPr>
                <w:rFonts w:eastAsia="Arial"/>
                <w:sz w:val="24"/>
                <w:szCs w:val="24"/>
              </w:rPr>
              <w:t xml:space="preserve">ines </w:t>
            </w:r>
            <w:r>
              <w:rPr>
                <w:rFonts w:eastAsia="Arial"/>
                <w:sz w:val="24"/>
                <w:szCs w:val="24"/>
              </w:rPr>
              <w:t>861–862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91D8B" w14:textId="73BC74C3" w:rsidR="002755B5" w:rsidRDefault="002755B5" w:rsidP="002755B5">
            <w:pPr>
              <w:rPr>
                <w:rFonts w:eastAsia="Arial"/>
                <w:sz w:val="24"/>
                <w:szCs w:val="24"/>
              </w:rPr>
            </w:pPr>
            <w:r>
              <w:rPr>
                <w:rFonts w:eastAsia="Arial"/>
                <w:sz w:val="24"/>
                <w:szCs w:val="24"/>
              </w:rPr>
              <w:t>Change to read, “</w:t>
            </w:r>
            <w:r w:rsidRPr="005E2896">
              <w:rPr>
                <w:rFonts w:eastAsia="Arial"/>
                <w:sz w:val="24"/>
                <w:szCs w:val="24"/>
              </w:rPr>
              <w:t>Another example is the American Jewish population, including those who immigrated to California from Europe after World War II and the Holocaust, from Arab states after facing escalating oppression and violence, from Iran after the Islamic Revolution, and from the former Soviet Union after a decades-long struggle to be granted the right to leave.”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F28F3" w14:textId="6FB38FFA" w:rsidR="002755B5" w:rsidRDefault="002755B5" w:rsidP="002755B5">
            <w:pPr>
              <w:rPr>
                <w:rFonts w:eastAsia="Arial"/>
                <w:sz w:val="24"/>
                <w:szCs w:val="24"/>
              </w:rPr>
            </w:pPr>
            <w:r>
              <w:rPr>
                <w:rFonts w:eastAsia="Arial"/>
                <w:sz w:val="24"/>
                <w:szCs w:val="24"/>
              </w:rPr>
              <w:t>Proposed edit conflicts with the below.</w:t>
            </w:r>
          </w:p>
        </w:tc>
      </w:tr>
      <w:tr w:rsidR="002755B5" w14:paraId="324AD6D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7C98E" w14:textId="37317041" w:rsidR="002755B5" w:rsidRDefault="002755B5" w:rsidP="002755B5">
            <w:pPr>
              <w:jc w:val="center"/>
              <w:rPr>
                <w:rFonts w:eastAsia="Arial"/>
                <w:sz w:val="24"/>
                <w:szCs w:val="24"/>
              </w:rPr>
            </w:pPr>
            <w:r w:rsidRPr="173C5ABE">
              <w:rPr>
                <w:rFonts w:eastAsia="Arial"/>
                <w:sz w:val="24"/>
                <w:szCs w:val="24"/>
              </w:rPr>
              <w:t>198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0A2E" w14:textId="22E2B8E5" w:rsidR="002755B5" w:rsidRDefault="002755B5" w:rsidP="002755B5">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4606" w14:textId="3A78D9BE" w:rsidR="002755B5" w:rsidRPr="000D080B" w:rsidRDefault="002755B5" w:rsidP="002755B5">
            <w:pPr>
              <w:rPr>
                <w:rFonts w:eastAsia="Arial"/>
                <w:sz w:val="24"/>
                <w:szCs w:val="24"/>
              </w:rPr>
            </w:pPr>
            <w:r w:rsidRPr="000D080B">
              <w:rPr>
                <w:rFonts w:eastAsia="Arial"/>
                <w:sz w:val="24"/>
                <w:szCs w:val="24"/>
              </w:rPr>
              <w:t xml:space="preserve">Chapter 3, </w:t>
            </w:r>
            <w:r>
              <w:rPr>
                <w:rFonts w:eastAsia="Arial"/>
                <w:sz w:val="24"/>
                <w:szCs w:val="24"/>
              </w:rPr>
              <w:t>p</w:t>
            </w:r>
            <w:r w:rsidRPr="000D080B">
              <w:rPr>
                <w:rFonts w:eastAsia="Arial"/>
                <w:sz w:val="24"/>
                <w:szCs w:val="24"/>
              </w:rPr>
              <w:t xml:space="preserve">age </w:t>
            </w:r>
            <w:r>
              <w:rPr>
                <w:rFonts w:eastAsia="Arial"/>
                <w:sz w:val="24"/>
                <w:szCs w:val="24"/>
              </w:rPr>
              <w:t>33</w:t>
            </w:r>
            <w:r w:rsidRPr="000D080B">
              <w:rPr>
                <w:rFonts w:eastAsia="Arial"/>
                <w:sz w:val="24"/>
                <w:szCs w:val="24"/>
              </w:rPr>
              <w:t xml:space="preserve">, </w:t>
            </w:r>
            <w:r>
              <w:rPr>
                <w:rFonts w:eastAsia="Arial"/>
                <w:sz w:val="24"/>
                <w:szCs w:val="24"/>
              </w:rPr>
              <w:t>l</w:t>
            </w:r>
            <w:r w:rsidRPr="000D080B">
              <w:rPr>
                <w:rFonts w:eastAsia="Arial"/>
                <w:sz w:val="24"/>
                <w:szCs w:val="24"/>
              </w:rPr>
              <w:t xml:space="preserve">ines </w:t>
            </w:r>
            <w:r>
              <w:rPr>
                <w:rFonts w:eastAsia="Arial"/>
                <w:sz w:val="24"/>
                <w:szCs w:val="24"/>
              </w:rPr>
              <w:t>860–862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E40AE" w14:textId="5A27686B" w:rsidR="002755B5" w:rsidRDefault="002755B5" w:rsidP="002755B5">
            <w:pPr>
              <w:rPr>
                <w:rFonts w:eastAsia="Arial"/>
                <w:sz w:val="24"/>
                <w:szCs w:val="24"/>
              </w:rPr>
            </w:pPr>
            <w:r>
              <w:rPr>
                <w:rFonts w:eastAsia="Arial"/>
                <w:sz w:val="24"/>
                <w:szCs w:val="24"/>
              </w:rPr>
              <w:t>Combine sentences and add language as follows: “</w:t>
            </w:r>
            <w:r w:rsidRPr="00F725C9">
              <w:rPr>
                <w:rFonts w:eastAsia="Arial"/>
                <w:sz w:val="24"/>
                <w:szCs w:val="24"/>
              </w:rPr>
              <w:t>Historical examples include the population of Armenian Americans that settled in California in the aftermath of the Armenian Genocide</w:t>
            </w:r>
            <w:r>
              <w:rPr>
                <w:rFonts w:eastAsia="Arial"/>
                <w:sz w:val="24"/>
                <w:szCs w:val="24"/>
              </w:rPr>
              <w:t xml:space="preserve">, </w:t>
            </w:r>
            <w:r w:rsidRPr="00F725C9">
              <w:rPr>
                <w:rFonts w:eastAsia="Arial"/>
                <w:sz w:val="24"/>
                <w:szCs w:val="24"/>
              </w:rPr>
              <w:t>the effect that World War II and the Holocaust had upon the American Jewish population</w:t>
            </w:r>
            <w:r>
              <w:rPr>
                <w:rFonts w:eastAsia="Arial"/>
                <w:sz w:val="24"/>
                <w:szCs w:val="24"/>
              </w:rPr>
              <w:t>, and the Southeast Asian Refugee Crisis.”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9D5F2" w14:textId="25F9499B" w:rsidR="002755B5" w:rsidRDefault="002755B5" w:rsidP="002755B5">
            <w:pPr>
              <w:rPr>
                <w:rFonts w:eastAsia="Arial"/>
                <w:b/>
                <w:bCs/>
                <w:sz w:val="24"/>
                <w:szCs w:val="24"/>
              </w:rPr>
            </w:pPr>
            <w:r w:rsidRPr="0FF37F66">
              <w:rPr>
                <w:rFonts w:eastAsia="Arial"/>
                <w:b/>
                <w:bCs/>
                <w:sz w:val="24"/>
                <w:szCs w:val="24"/>
              </w:rPr>
              <w:t>CDE Recommends</w:t>
            </w:r>
          </w:p>
          <w:p w14:paraId="4A441E4A" w14:textId="6EED4C18" w:rsidR="002755B5" w:rsidRDefault="002755B5" w:rsidP="002755B5">
            <w:pPr>
              <w:rPr>
                <w:rFonts w:eastAsia="Arial"/>
                <w:sz w:val="24"/>
                <w:szCs w:val="24"/>
              </w:rPr>
            </w:pPr>
            <w:r w:rsidRPr="0FF37F66">
              <w:rPr>
                <w:rFonts w:eastAsia="Arial"/>
                <w:sz w:val="24"/>
                <w:szCs w:val="24"/>
              </w:rPr>
              <w:t>Proposed edit conflicts with the above.</w:t>
            </w:r>
          </w:p>
        </w:tc>
      </w:tr>
      <w:tr w:rsidR="002755B5" w14:paraId="022E98A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33F26" w14:textId="7EAC41E7" w:rsidR="002755B5" w:rsidRDefault="002755B5" w:rsidP="002755B5">
            <w:pPr>
              <w:jc w:val="center"/>
              <w:rPr>
                <w:rFonts w:eastAsia="Arial"/>
                <w:sz w:val="24"/>
                <w:szCs w:val="24"/>
              </w:rPr>
            </w:pPr>
            <w:r w:rsidRPr="173C5ABE">
              <w:rPr>
                <w:rFonts w:eastAsia="Arial"/>
                <w:sz w:val="24"/>
                <w:szCs w:val="24"/>
              </w:rPr>
              <w:lastRenderedPageBreak/>
              <w:t>199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A99D6" w14:textId="50A1F735"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CA718" w14:textId="2251C805" w:rsidR="002755B5" w:rsidRPr="000D080B" w:rsidRDefault="002755B5" w:rsidP="002755B5">
            <w:pPr>
              <w:rPr>
                <w:rFonts w:eastAsia="Arial"/>
                <w:sz w:val="24"/>
                <w:szCs w:val="24"/>
              </w:rPr>
            </w:pPr>
            <w:r>
              <w:rPr>
                <w:rFonts w:eastAsia="Arial"/>
                <w:sz w:val="24"/>
                <w:szCs w:val="24"/>
              </w:rPr>
              <w:t>Chapter 3, page 33, lines 862–865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32367" w14:textId="07A4ACEF" w:rsidR="002755B5" w:rsidRDefault="002755B5" w:rsidP="002755B5">
            <w:pPr>
              <w:rPr>
                <w:rFonts w:eastAsia="Arial"/>
                <w:sz w:val="24"/>
                <w:szCs w:val="24"/>
              </w:rPr>
            </w:pPr>
            <w:r>
              <w:rPr>
                <w:rFonts w:eastAsia="Arial"/>
                <w:sz w:val="24"/>
                <w:szCs w:val="24"/>
              </w:rPr>
              <w:t>Change to, “</w:t>
            </w:r>
            <w:r w:rsidRPr="000E5E95">
              <w:rPr>
                <w:rFonts w:eastAsia="Arial"/>
                <w:sz w:val="24"/>
                <w:szCs w:val="24"/>
              </w:rPr>
              <w:t>A more contemporary study could be based on the migration of Iranians, Iraqis, Syrians, Afghans, along with other refugees from the Middle East to California and the United States as a result of the recent wars in that region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1FE89" w14:textId="67897F5F" w:rsidR="002755B5" w:rsidRDefault="002755B5" w:rsidP="002755B5">
            <w:pPr>
              <w:rPr>
                <w:rFonts w:eastAsia="Arial"/>
                <w:sz w:val="24"/>
                <w:szCs w:val="24"/>
              </w:rPr>
            </w:pPr>
            <w:r w:rsidRPr="0FF37F66">
              <w:rPr>
                <w:rFonts w:eastAsia="Arial"/>
                <w:b/>
                <w:bCs/>
                <w:sz w:val="24"/>
                <w:szCs w:val="24"/>
              </w:rPr>
              <w:t>CDE Recommends</w:t>
            </w:r>
          </w:p>
        </w:tc>
      </w:tr>
      <w:tr w:rsidR="002755B5" w14:paraId="53D6119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E8604" w14:textId="31694862" w:rsidR="002755B5" w:rsidRDefault="002755B5" w:rsidP="002755B5">
            <w:pPr>
              <w:jc w:val="center"/>
              <w:rPr>
                <w:rFonts w:eastAsia="Arial"/>
                <w:sz w:val="24"/>
                <w:szCs w:val="24"/>
              </w:rPr>
            </w:pPr>
            <w:r w:rsidRPr="173C5ABE">
              <w:rPr>
                <w:rFonts w:eastAsia="Arial"/>
                <w:sz w:val="24"/>
                <w:szCs w:val="24"/>
              </w:rPr>
              <w:lastRenderedPageBreak/>
              <w:t>200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7F6CE" w14:textId="2EFE9CE3" w:rsidR="002755B5" w:rsidRDefault="002755B5" w:rsidP="002755B5">
            <w:pPr>
              <w:rPr>
                <w:rFonts w:eastAsia="Arial"/>
                <w:sz w:val="24"/>
                <w:szCs w:val="24"/>
              </w:rPr>
            </w:pPr>
            <w:r>
              <w:rPr>
                <w:rFonts w:eastAsia="Arial"/>
                <w:sz w:val="24"/>
                <w:szCs w:val="24"/>
              </w:rPr>
              <w:t>9-30-20 Kaur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43540" w14:textId="6A002D7A" w:rsidR="002755B5" w:rsidRDefault="002755B5" w:rsidP="002755B5">
            <w:pPr>
              <w:rPr>
                <w:rFonts w:eastAsia="Arial"/>
                <w:sz w:val="24"/>
                <w:szCs w:val="24"/>
              </w:rPr>
            </w:pPr>
            <w:r>
              <w:rPr>
                <w:rFonts w:eastAsia="Arial"/>
                <w:sz w:val="24"/>
                <w:szCs w:val="24"/>
              </w:rPr>
              <w:t>Chapter 3, page 33, line 869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80FC3" w14:textId="77777777" w:rsidR="002755B5" w:rsidRDefault="002755B5" w:rsidP="002755B5">
            <w:pPr>
              <w:spacing w:after="240"/>
              <w:rPr>
                <w:rFonts w:eastAsia="Arial"/>
                <w:sz w:val="24"/>
                <w:szCs w:val="24"/>
              </w:rPr>
            </w:pPr>
            <w:r>
              <w:rPr>
                <w:rFonts w:eastAsia="Arial"/>
                <w:sz w:val="24"/>
                <w:szCs w:val="24"/>
              </w:rPr>
              <w:t>Add new section on South Asian migration as follows:</w:t>
            </w:r>
          </w:p>
          <w:p w14:paraId="40DB87D4" w14:textId="1C19EEA7" w:rsidR="002755B5" w:rsidRDefault="002755B5" w:rsidP="002755B5">
            <w:pPr>
              <w:rPr>
                <w:rFonts w:eastAsia="Arial"/>
                <w:sz w:val="24"/>
                <w:szCs w:val="24"/>
              </w:rPr>
            </w:pPr>
            <w:r>
              <w:rPr>
                <w:rFonts w:eastAsia="Arial"/>
                <w:sz w:val="24"/>
                <w:szCs w:val="24"/>
              </w:rPr>
              <w:t>“</w:t>
            </w:r>
            <w:r w:rsidRPr="003D272E">
              <w:rPr>
                <w:rFonts w:eastAsia="Arial"/>
                <w:sz w:val="24"/>
                <w:szCs w:val="24"/>
              </w:rPr>
              <w:t>Students can explore South Asian immigration to California. The challenges and opportunities faced by South Asian immigrants to California will allow students to learn about socio-economic issues, identity, religion, culture, racism, immigration reform and legislation, and political contributions to anti-imperial and anti-colonial movements. For example, the 1800s progressing to the early 20th century saw waves of workers on the Western Pacific Railroad in 1910 and former soldiers who had served in the British colonial army in East Asia. Legislation such as United States vs. Bhagat Singh Thind (1923) and the US Immigration and Nationality Act (1965) affected South Asian immigration significantly. The contributions of Dalip Singh Saund to politics, opened doors for minority communities to rise above prejudice and racism when he became the first-ever Asian, the first Indian, and the first Sikh to be elected to the United States Congress (1957-1963). The founding of Stockton Gurdwara, the first-ever Sikh place of worship in the United States in 1912, served as a focal point for immigrants across communities, and was linked to the founding of the Gadar Party, which opposed British rule in India</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5CFB5" w14:textId="44B0CDE8" w:rsidR="002755B5" w:rsidRDefault="002755B5" w:rsidP="002755B5">
            <w:pPr>
              <w:rPr>
                <w:rFonts w:eastAsia="Arial"/>
                <w:b/>
                <w:bCs/>
                <w:sz w:val="24"/>
                <w:szCs w:val="24"/>
              </w:rPr>
            </w:pPr>
            <w:r w:rsidRPr="0FF37F66">
              <w:rPr>
                <w:rFonts w:eastAsia="Arial"/>
                <w:b/>
                <w:bCs/>
                <w:sz w:val="24"/>
                <w:szCs w:val="24"/>
              </w:rPr>
              <w:t>CDE Recommends</w:t>
            </w:r>
          </w:p>
          <w:p w14:paraId="40F6B6F8" w14:textId="4964E212" w:rsidR="002755B5" w:rsidRDefault="002755B5" w:rsidP="002755B5">
            <w:pPr>
              <w:rPr>
                <w:rFonts w:eastAsia="Arial"/>
                <w:sz w:val="24"/>
                <w:szCs w:val="24"/>
              </w:rPr>
            </w:pPr>
            <w:r w:rsidRPr="0FF37F66">
              <w:rPr>
                <w:rFonts w:eastAsia="Arial"/>
                <w:sz w:val="24"/>
                <w:szCs w:val="24"/>
              </w:rPr>
              <w:t>If this edit is approved, a section title will be needed to match the current entries.</w:t>
            </w:r>
          </w:p>
        </w:tc>
      </w:tr>
      <w:tr w:rsidR="002755B5" w14:paraId="2BD4974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9DDD9" w14:textId="2F0AAF0B" w:rsidR="002755B5" w:rsidRDefault="002755B5" w:rsidP="002755B5">
            <w:pPr>
              <w:jc w:val="center"/>
              <w:rPr>
                <w:rFonts w:eastAsia="Arial"/>
                <w:sz w:val="24"/>
                <w:szCs w:val="24"/>
              </w:rPr>
            </w:pPr>
            <w:r w:rsidRPr="173C5ABE">
              <w:rPr>
                <w:rFonts w:eastAsia="Arial"/>
                <w:sz w:val="24"/>
                <w:szCs w:val="24"/>
              </w:rPr>
              <w:lastRenderedPageBreak/>
              <w:t>201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0A785" w14:textId="50DDF7F0"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8369" w14:textId="5CC3FBB7" w:rsidR="002755B5" w:rsidRDefault="002755B5" w:rsidP="002755B5">
            <w:pPr>
              <w:rPr>
                <w:rFonts w:eastAsia="Arial"/>
                <w:sz w:val="24"/>
                <w:szCs w:val="24"/>
              </w:rPr>
            </w:pPr>
            <w:r>
              <w:rPr>
                <w:rFonts w:eastAsia="Arial"/>
                <w:sz w:val="24"/>
                <w:szCs w:val="24"/>
              </w:rPr>
              <w:t>Chapter 3, page 33, lines 870–874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95B24" w14:textId="4C4BE0B6" w:rsidR="002755B5" w:rsidRDefault="002755B5" w:rsidP="002755B5">
            <w:pPr>
              <w:rPr>
                <w:rFonts w:eastAsia="Arial"/>
                <w:sz w:val="24"/>
                <w:szCs w:val="24"/>
              </w:rPr>
            </w:pPr>
            <w:r>
              <w:rPr>
                <w:rFonts w:eastAsia="Arial"/>
                <w:sz w:val="24"/>
                <w:szCs w:val="24"/>
              </w:rPr>
              <w:t>Change to, “</w:t>
            </w:r>
            <w:r w:rsidRPr="00E51ADD">
              <w:rPr>
                <w:rFonts w:eastAsia="Arial"/>
                <w:sz w:val="24"/>
                <w:szCs w:val="24"/>
              </w:rPr>
              <w:t>In addition to learning more about the history of migration from these various perspectives, teachers can help facilitate discussions on xenophobia and anti-immigrant sentiment, while emphasizing the nation’s history of being a home for immigrants, the merit-based promises offered by a capitalist economy, and the value of having a diverse citizenry</w:t>
            </w:r>
            <w:r>
              <w:rPr>
                <w:rFonts w:eastAsia="Arial"/>
                <w:sz w:val="24"/>
                <w:szCs w:val="24"/>
              </w:rPr>
              <w:t xml:space="preserve">, </w:t>
            </w:r>
            <w:r w:rsidRPr="00E51ADD">
              <w:rPr>
                <w:rFonts w:eastAsia="Arial"/>
                <w:sz w:val="24"/>
                <w:szCs w:val="24"/>
              </w:rPr>
              <w:t>while challenging</w:t>
            </w:r>
            <w:r>
              <w:rPr>
                <w:rFonts w:eastAsia="Arial"/>
                <w:sz w:val="24"/>
                <w:szCs w:val="24"/>
              </w:rPr>
              <w:t xml:space="preserve"> </w:t>
            </w:r>
            <w:r w:rsidRPr="00E51ADD">
              <w:rPr>
                <w:rFonts w:eastAsia="Arial"/>
                <w:sz w:val="24"/>
                <w:szCs w:val="24"/>
              </w:rPr>
              <w:t>students to interrogate the conclusions drawn with evidence.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A41A2" w14:textId="0A298240" w:rsidR="002755B5" w:rsidRDefault="002755B5" w:rsidP="002755B5">
            <w:pPr>
              <w:rPr>
                <w:rFonts w:eastAsia="Arial"/>
                <w:sz w:val="24"/>
                <w:szCs w:val="24"/>
              </w:rPr>
            </w:pPr>
            <w:r>
              <w:rPr>
                <w:rFonts w:eastAsia="Arial"/>
                <w:sz w:val="24"/>
                <w:szCs w:val="24"/>
              </w:rPr>
              <w:t>[intentionally blank]</w:t>
            </w:r>
          </w:p>
        </w:tc>
      </w:tr>
      <w:tr w:rsidR="002755B5" w14:paraId="2F428D2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60104" w14:textId="47EA11DC" w:rsidR="002755B5" w:rsidRDefault="002755B5" w:rsidP="002755B5">
            <w:pPr>
              <w:jc w:val="center"/>
              <w:rPr>
                <w:rFonts w:eastAsia="Arial"/>
                <w:sz w:val="24"/>
                <w:szCs w:val="24"/>
              </w:rPr>
            </w:pPr>
            <w:r w:rsidRPr="173C5ABE">
              <w:rPr>
                <w:rFonts w:eastAsia="Arial"/>
                <w:sz w:val="24"/>
                <w:szCs w:val="24"/>
              </w:rPr>
              <w:t>202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1D397" w14:textId="3A1887C1" w:rsidR="002755B5" w:rsidRDefault="002755B5" w:rsidP="002755B5">
            <w:pPr>
              <w:rPr>
                <w:rFonts w:eastAsia="Arial"/>
                <w:sz w:val="24"/>
                <w:szCs w:val="24"/>
              </w:rPr>
            </w:pPr>
            <w:r>
              <w:rPr>
                <w:rFonts w:eastAsia="Arial"/>
                <w:sz w:val="24"/>
                <w:szCs w:val="24"/>
              </w:rPr>
              <w:t>9-23-20 Sleeter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F193B" w14:textId="5876FE98" w:rsidR="002755B5" w:rsidRPr="000D080B" w:rsidRDefault="002755B5" w:rsidP="002755B5">
            <w:pPr>
              <w:rPr>
                <w:rFonts w:eastAsia="Arial"/>
                <w:sz w:val="24"/>
                <w:szCs w:val="24"/>
              </w:rPr>
            </w:pPr>
            <w:r>
              <w:rPr>
                <w:rFonts w:eastAsia="Arial"/>
                <w:sz w:val="24"/>
                <w:szCs w:val="24"/>
              </w:rPr>
              <w:t>Chapter 3, page 34, line 884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A9F3" w14:textId="6F42D765" w:rsidR="002755B5" w:rsidRDefault="002755B5" w:rsidP="002755B5">
            <w:pPr>
              <w:rPr>
                <w:rFonts w:eastAsia="Arial"/>
                <w:sz w:val="24"/>
                <w:szCs w:val="24"/>
              </w:rPr>
            </w:pPr>
            <w:r>
              <w:rPr>
                <w:rFonts w:eastAsia="Arial"/>
                <w:sz w:val="24"/>
                <w:szCs w:val="24"/>
              </w:rPr>
              <w:t>Replace question 1 with, “</w:t>
            </w:r>
            <w:r w:rsidRPr="000A5525">
              <w:rPr>
                <w:rFonts w:eastAsia="Arial"/>
                <w:sz w:val="24"/>
                <w:szCs w:val="24"/>
              </w:rPr>
              <w:t>What is the</w:t>
            </w:r>
            <w:r>
              <w:rPr>
                <w:rFonts w:eastAsia="Arial"/>
                <w:sz w:val="24"/>
                <w:szCs w:val="24"/>
              </w:rPr>
              <w:t xml:space="preserve"> </w:t>
            </w:r>
            <w:r w:rsidRPr="000A5525">
              <w:rPr>
                <w:rFonts w:eastAsia="Arial"/>
                <w:sz w:val="24"/>
                <w:szCs w:val="24"/>
              </w:rPr>
              <w:t>relationship between individual power and collective power?</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FADFD" w14:textId="53EC97DE" w:rsidR="002755B5" w:rsidRDefault="002755B5" w:rsidP="002755B5">
            <w:pPr>
              <w:rPr>
                <w:rFonts w:eastAsia="Arial"/>
                <w:sz w:val="24"/>
                <w:szCs w:val="24"/>
              </w:rPr>
            </w:pPr>
            <w:r>
              <w:rPr>
                <w:rFonts w:eastAsia="Arial"/>
                <w:sz w:val="24"/>
                <w:szCs w:val="24"/>
              </w:rPr>
              <w:t>Edit conflicts with the one below</w:t>
            </w:r>
          </w:p>
        </w:tc>
      </w:tr>
      <w:tr w:rsidR="002755B5" w14:paraId="0C9E518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4682D" w14:textId="79BC0F18" w:rsidR="002755B5" w:rsidRDefault="002755B5" w:rsidP="002755B5">
            <w:pPr>
              <w:spacing w:line="259" w:lineRule="auto"/>
              <w:jc w:val="center"/>
            </w:pPr>
            <w:r w:rsidRPr="173C5ABE">
              <w:rPr>
                <w:rFonts w:eastAsia="Arial"/>
                <w:sz w:val="24"/>
                <w:szCs w:val="24"/>
              </w:rPr>
              <w:t>203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D4BCE" w14:textId="0B3C42ED"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20649" w14:textId="7A8570DB" w:rsidR="002755B5" w:rsidRDefault="002755B5" w:rsidP="002755B5">
            <w:pPr>
              <w:rPr>
                <w:rFonts w:eastAsia="Arial"/>
                <w:sz w:val="24"/>
                <w:szCs w:val="24"/>
              </w:rPr>
            </w:pPr>
            <w:r>
              <w:rPr>
                <w:rFonts w:eastAsia="Arial"/>
                <w:sz w:val="24"/>
                <w:szCs w:val="24"/>
              </w:rPr>
              <w:t>Chapter 3, page 34, line 884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8004D" w14:textId="26221DBD" w:rsidR="002755B5" w:rsidRDefault="002755B5" w:rsidP="002755B5">
            <w:pPr>
              <w:rPr>
                <w:rFonts w:eastAsia="Arial"/>
                <w:sz w:val="24"/>
                <w:szCs w:val="24"/>
              </w:rPr>
            </w:pPr>
            <w:r>
              <w:rPr>
                <w:rFonts w:eastAsia="Arial"/>
                <w:sz w:val="24"/>
                <w:szCs w:val="24"/>
              </w:rPr>
              <w:t>Change question 1 to read, “</w:t>
            </w:r>
            <w:r w:rsidRPr="00E51ADD">
              <w:rPr>
                <w:rFonts w:eastAsia="Arial"/>
                <w:sz w:val="24"/>
                <w:szCs w:val="24"/>
              </w:rPr>
              <w:t>1.</w:t>
            </w:r>
            <w:r>
              <w:rPr>
                <w:rFonts w:eastAsia="Arial"/>
                <w:sz w:val="24"/>
                <w:szCs w:val="24"/>
              </w:rPr>
              <w:t xml:space="preserve"> </w:t>
            </w:r>
            <w:r w:rsidRPr="00E51ADD">
              <w:rPr>
                <w:rFonts w:eastAsia="Arial"/>
                <w:sz w:val="24"/>
                <w:szCs w:val="24"/>
              </w:rPr>
              <w:t xml:space="preserve">What is the relationship between the individual and </w:t>
            </w:r>
            <w:r>
              <w:rPr>
                <w:rFonts w:eastAsia="Arial"/>
                <w:sz w:val="24"/>
                <w:szCs w:val="24"/>
              </w:rPr>
              <w:t xml:space="preserve">American </w:t>
            </w:r>
            <w:r w:rsidRPr="00E51ADD">
              <w:rPr>
                <w:rFonts w:eastAsia="Arial"/>
                <w:sz w:val="24"/>
                <w:szCs w:val="24"/>
              </w:rPr>
              <w:t>society?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06564" w14:textId="491672E7" w:rsidR="002755B5" w:rsidRDefault="002755B5" w:rsidP="002755B5">
            <w:pPr>
              <w:rPr>
                <w:rFonts w:eastAsia="Arial"/>
                <w:sz w:val="24"/>
                <w:szCs w:val="24"/>
              </w:rPr>
            </w:pPr>
            <w:r>
              <w:rPr>
                <w:rFonts w:eastAsia="Arial"/>
                <w:sz w:val="24"/>
                <w:szCs w:val="24"/>
              </w:rPr>
              <w:t>Edit conflicts with the one above.</w:t>
            </w:r>
          </w:p>
        </w:tc>
      </w:tr>
      <w:tr w:rsidR="002755B5" w14:paraId="0C0D88C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496F4" w14:textId="3E9BF452" w:rsidR="002755B5" w:rsidRDefault="002755B5" w:rsidP="002755B5">
            <w:pPr>
              <w:spacing w:line="259" w:lineRule="auto"/>
              <w:jc w:val="center"/>
            </w:pPr>
            <w:r w:rsidRPr="173C5ABE">
              <w:rPr>
                <w:rFonts w:eastAsia="Arial"/>
                <w:sz w:val="24"/>
                <w:szCs w:val="24"/>
              </w:rPr>
              <w:t>204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FF224" w14:textId="5312311E"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957AC" w14:textId="616A5FC7" w:rsidR="002755B5" w:rsidRDefault="002755B5" w:rsidP="002755B5">
            <w:pPr>
              <w:rPr>
                <w:rFonts w:eastAsia="Arial"/>
                <w:sz w:val="24"/>
                <w:szCs w:val="24"/>
              </w:rPr>
            </w:pPr>
            <w:r>
              <w:rPr>
                <w:rFonts w:eastAsia="Arial"/>
                <w:sz w:val="24"/>
                <w:szCs w:val="24"/>
              </w:rPr>
              <w:t>Chapter 3, page 34, line 885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5406A" w14:textId="0C3DC648" w:rsidR="002755B5" w:rsidRDefault="002755B5" w:rsidP="002755B5">
            <w:pPr>
              <w:rPr>
                <w:rFonts w:eastAsia="Arial"/>
                <w:sz w:val="24"/>
                <w:szCs w:val="24"/>
              </w:rPr>
            </w:pPr>
            <w:r>
              <w:rPr>
                <w:rFonts w:eastAsia="Arial"/>
                <w:sz w:val="24"/>
                <w:szCs w:val="24"/>
              </w:rPr>
              <w:t>Change question 2 to read, “</w:t>
            </w:r>
            <w:r w:rsidRPr="00E51ADD">
              <w:rPr>
                <w:rFonts w:eastAsia="Arial"/>
                <w:sz w:val="24"/>
                <w:szCs w:val="24"/>
              </w:rPr>
              <w:t>2.</w:t>
            </w:r>
            <w:r>
              <w:rPr>
                <w:rFonts w:eastAsia="Arial"/>
                <w:sz w:val="24"/>
                <w:szCs w:val="24"/>
              </w:rPr>
              <w:t xml:space="preserve"> </w:t>
            </w:r>
            <w:r w:rsidRPr="00E51ADD">
              <w:rPr>
                <w:rFonts w:eastAsia="Arial"/>
                <w:sz w:val="24"/>
                <w:szCs w:val="24"/>
              </w:rPr>
              <w:t xml:space="preserve">How </w:t>
            </w:r>
            <w:r>
              <w:rPr>
                <w:rFonts w:eastAsia="Arial"/>
                <w:sz w:val="24"/>
                <w:szCs w:val="24"/>
              </w:rPr>
              <w:t xml:space="preserve">and why does American </w:t>
            </w:r>
            <w:r w:rsidRPr="00E51ADD">
              <w:rPr>
                <w:rFonts w:eastAsia="Arial"/>
                <w:sz w:val="24"/>
                <w:szCs w:val="24"/>
              </w:rPr>
              <w:t>society divide people into groups?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52808" w14:textId="05836DA1" w:rsidR="002755B5" w:rsidRDefault="002755B5" w:rsidP="002755B5">
            <w:pPr>
              <w:rPr>
                <w:rFonts w:eastAsia="Arial"/>
                <w:sz w:val="24"/>
                <w:szCs w:val="24"/>
              </w:rPr>
            </w:pPr>
            <w:r>
              <w:rPr>
                <w:rFonts w:eastAsia="Arial"/>
                <w:sz w:val="24"/>
                <w:szCs w:val="24"/>
              </w:rPr>
              <w:t>[intentionally blank]</w:t>
            </w:r>
          </w:p>
        </w:tc>
      </w:tr>
      <w:tr w:rsidR="002755B5" w14:paraId="43D10D0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EA7C2" w14:textId="7FF8B724" w:rsidR="002755B5" w:rsidRDefault="002755B5" w:rsidP="002755B5">
            <w:pPr>
              <w:spacing w:line="259" w:lineRule="auto"/>
              <w:jc w:val="center"/>
            </w:pPr>
            <w:r w:rsidRPr="173C5ABE">
              <w:rPr>
                <w:rFonts w:eastAsia="Arial"/>
                <w:sz w:val="24"/>
                <w:szCs w:val="24"/>
              </w:rPr>
              <w:t>205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6A6C1" w14:textId="3C545A4E"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7F588" w14:textId="3F6272B4" w:rsidR="002755B5" w:rsidRDefault="002755B5" w:rsidP="002755B5">
            <w:pPr>
              <w:rPr>
                <w:rFonts w:eastAsia="Arial"/>
                <w:sz w:val="24"/>
                <w:szCs w:val="24"/>
              </w:rPr>
            </w:pPr>
            <w:r>
              <w:rPr>
                <w:rFonts w:eastAsia="Arial"/>
                <w:sz w:val="24"/>
                <w:szCs w:val="24"/>
              </w:rPr>
              <w:t>Chapter 3, page 34, line 886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33DD2" w14:textId="4C34E6BC" w:rsidR="002755B5" w:rsidRDefault="002755B5" w:rsidP="002755B5">
            <w:pPr>
              <w:rPr>
                <w:rFonts w:eastAsia="Arial"/>
                <w:sz w:val="24"/>
                <w:szCs w:val="24"/>
              </w:rPr>
            </w:pPr>
            <w:r>
              <w:rPr>
                <w:rFonts w:eastAsia="Arial"/>
                <w:sz w:val="24"/>
                <w:szCs w:val="24"/>
              </w:rPr>
              <w:t xml:space="preserve">Change question 3 to read, “3. </w:t>
            </w:r>
            <w:r w:rsidRPr="00E51ADD">
              <w:rPr>
                <w:rFonts w:eastAsia="Arial"/>
                <w:sz w:val="24"/>
                <w:szCs w:val="24"/>
              </w:rPr>
              <w:t>How do social systems/perceptions, institutional policies and practices, and cultural</w:t>
            </w:r>
            <w:r>
              <w:rPr>
                <w:rFonts w:eastAsia="Arial"/>
                <w:sz w:val="24"/>
                <w:szCs w:val="24"/>
              </w:rPr>
              <w:t xml:space="preserve"> </w:t>
            </w:r>
            <w:r w:rsidRPr="00E51ADD">
              <w:rPr>
                <w:rFonts w:eastAsia="Arial"/>
                <w:sz w:val="24"/>
                <w:szCs w:val="24"/>
              </w:rPr>
              <w:t>backgrounds influence the choices we make?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76BD7" w14:textId="1E116BD8" w:rsidR="002755B5" w:rsidRDefault="002755B5" w:rsidP="002755B5">
            <w:pPr>
              <w:rPr>
                <w:rFonts w:eastAsia="Arial"/>
                <w:sz w:val="24"/>
                <w:szCs w:val="24"/>
              </w:rPr>
            </w:pPr>
            <w:r>
              <w:rPr>
                <w:rFonts w:eastAsia="Arial"/>
                <w:sz w:val="24"/>
                <w:szCs w:val="24"/>
              </w:rPr>
              <w:t>[intentionally blank]</w:t>
            </w:r>
          </w:p>
        </w:tc>
      </w:tr>
      <w:tr w:rsidR="002755B5" w14:paraId="620B850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3C497" w14:textId="0396D99E" w:rsidR="002755B5" w:rsidRDefault="002755B5" w:rsidP="002755B5">
            <w:pPr>
              <w:jc w:val="center"/>
              <w:rPr>
                <w:rFonts w:eastAsia="Arial"/>
                <w:sz w:val="24"/>
                <w:szCs w:val="24"/>
              </w:rPr>
            </w:pPr>
            <w:r w:rsidRPr="173C5ABE">
              <w:rPr>
                <w:rFonts w:eastAsia="Arial"/>
                <w:sz w:val="24"/>
                <w:szCs w:val="24"/>
              </w:rPr>
              <w:t>206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9D774" w14:textId="5F7FFA8A"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B6E0F" w14:textId="42330F96" w:rsidR="002755B5" w:rsidRDefault="002755B5" w:rsidP="002755B5">
            <w:pPr>
              <w:rPr>
                <w:rFonts w:eastAsia="Arial"/>
                <w:sz w:val="24"/>
                <w:szCs w:val="24"/>
              </w:rPr>
            </w:pPr>
            <w:r>
              <w:rPr>
                <w:rFonts w:eastAsia="Arial"/>
                <w:sz w:val="24"/>
                <w:szCs w:val="24"/>
              </w:rPr>
              <w:t>Chapter 3, page 34, lines 887–888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A0505" w14:textId="41D31F62" w:rsidR="002755B5" w:rsidRDefault="002755B5" w:rsidP="002755B5">
            <w:pPr>
              <w:rPr>
                <w:rFonts w:eastAsia="Arial"/>
                <w:sz w:val="24"/>
                <w:szCs w:val="24"/>
              </w:rPr>
            </w:pPr>
            <w:r>
              <w:rPr>
                <w:rFonts w:eastAsia="Arial"/>
                <w:sz w:val="24"/>
                <w:szCs w:val="24"/>
              </w:rPr>
              <w:t xml:space="preserve">Change question 4 to read, “4. </w:t>
            </w:r>
            <w:r w:rsidRPr="00E51ADD">
              <w:rPr>
                <w:rFonts w:eastAsia="Arial"/>
                <w:sz w:val="24"/>
                <w:szCs w:val="24"/>
              </w:rPr>
              <w:t>Is there a social hierarchy in the United States? If so, what is it? And, what are the</w:t>
            </w:r>
            <w:r>
              <w:rPr>
                <w:rFonts w:eastAsia="Arial"/>
                <w:sz w:val="24"/>
                <w:szCs w:val="24"/>
              </w:rPr>
              <w:t xml:space="preserve"> </w:t>
            </w:r>
            <w:r w:rsidRPr="00E51ADD">
              <w:rPr>
                <w:rFonts w:eastAsia="Arial"/>
                <w:sz w:val="24"/>
                <w:szCs w:val="24"/>
              </w:rPr>
              <w:t>implications for a society when it categorizes people into a social hierarchy? What are</w:t>
            </w:r>
            <w:r>
              <w:rPr>
                <w:rFonts w:eastAsia="Arial"/>
                <w:sz w:val="24"/>
                <w:szCs w:val="24"/>
              </w:rPr>
              <w:t xml:space="preserve"> </w:t>
            </w:r>
            <w:r w:rsidRPr="00E51ADD">
              <w:rPr>
                <w:rFonts w:eastAsia="Arial"/>
                <w:sz w:val="24"/>
                <w:szCs w:val="24"/>
              </w:rPr>
              <w:t>the roles of institutions in promoting or enforcing these social hierarchies?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F8D45" w14:textId="1D62F358" w:rsidR="002755B5" w:rsidRDefault="002755B5" w:rsidP="002755B5">
            <w:pPr>
              <w:rPr>
                <w:rFonts w:eastAsia="Arial"/>
                <w:sz w:val="24"/>
                <w:szCs w:val="24"/>
              </w:rPr>
            </w:pPr>
            <w:r>
              <w:rPr>
                <w:rFonts w:eastAsia="Arial"/>
                <w:sz w:val="24"/>
                <w:szCs w:val="24"/>
              </w:rPr>
              <w:t>[intentionally blank]</w:t>
            </w:r>
          </w:p>
        </w:tc>
      </w:tr>
      <w:tr w:rsidR="002755B5" w14:paraId="5FD1504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04D07" w14:textId="4D27277D" w:rsidR="002755B5" w:rsidRDefault="002755B5" w:rsidP="002755B5">
            <w:pPr>
              <w:spacing w:line="259" w:lineRule="auto"/>
              <w:jc w:val="center"/>
            </w:pPr>
            <w:r w:rsidRPr="173C5ABE">
              <w:rPr>
                <w:rFonts w:eastAsia="Arial"/>
                <w:sz w:val="24"/>
                <w:szCs w:val="24"/>
              </w:rPr>
              <w:lastRenderedPageBreak/>
              <w:t>207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DB09" w14:textId="6F6BA0A0"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ACBC7" w14:textId="12721058" w:rsidR="002755B5" w:rsidRDefault="002755B5" w:rsidP="002755B5">
            <w:pPr>
              <w:rPr>
                <w:rFonts w:eastAsia="Arial"/>
                <w:sz w:val="24"/>
                <w:szCs w:val="24"/>
              </w:rPr>
            </w:pPr>
            <w:r>
              <w:rPr>
                <w:rFonts w:eastAsia="Arial"/>
                <w:sz w:val="24"/>
                <w:szCs w:val="24"/>
              </w:rPr>
              <w:t>Chapter 3, page 34, line 888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AB019" w14:textId="79335264" w:rsidR="002755B5" w:rsidRPr="00E51ADD" w:rsidRDefault="002755B5" w:rsidP="002755B5">
            <w:pPr>
              <w:rPr>
                <w:rFonts w:eastAsia="Arial"/>
                <w:sz w:val="24"/>
                <w:szCs w:val="24"/>
              </w:rPr>
            </w:pPr>
            <w:r>
              <w:rPr>
                <w:rFonts w:eastAsia="Arial"/>
                <w:sz w:val="24"/>
                <w:szCs w:val="24"/>
              </w:rPr>
              <w:t xml:space="preserve">Add two new questions, “5, </w:t>
            </w:r>
            <w:r w:rsidRPr="00E51ADD">
              <w:rPr>
                <w:rFonts w:eastAsia="Arial"/>
                <w:sz w:val="24"/>
                <w:szCs w:val="24"/>
              </w:rPr>
              <w:t>How can we facilitate equality and justice for all in a democratic society? What can an</w:t>
            </w:r>
            <w:r>
              <w:rPr>
                <w:rFonts w:eastAsia="Arial"/>
                <w:sz w:val="24"/>
                <w:szCs w:val="24"/>
              </w:rPr>
              <w:t xml:space="preserve"> </w:t>
            </w:r>
            <w:r w:rsidRPr="00E51ADD">
              <w:rPr>
                <w:rFonts w:eastAsia="Arial"/>
                <w:sz w:val="24"/>
                <w:szCs w:val="24"/>
              </w:rPr>
              <w:t>individual do differently today to ensure that all voices are represented, valued and</w:t>
            </w:r>
            <w:r>
              <w:rPr>
                <w:rFonts w:eastAsia="Arial"/>
                <w:sz w:val="24"/>
                <w:szCs w:val="24"/>
              </w:rPr>
              <w:t xml:space="preserve"> </w:t>
            </w:r>
            <w:r w:rsidRPr="00E51ADD">
              <w:rPr>
                <w:rFonts w:eastAsia="Arial"/>
                <w:sz w:val="24"/>
                <w:szCs w:val="24"/>
              </w:rPr>
              <w:t>heard?</w:t>
            </w:r>
          </w:p>
          <w:p w14:paraId="2A784D2A" w14:textId="34A7774E" w:rsidR="002755B5" w:rsidRDefault="002755B5" w:rsidP="002755B5">
            <w:pPr>
              <w:rPr>
                <w:rFonts w:eastAsia="Arial"/>
                <w:sz w:val="24"/>
                <w:szCs w:val="24"/>
              </w:rPr>
            </w:pPr>
            <w:r w:rsidRPr="00E51ADD">
              <w:rPr>
                <w:rFonts w:eastAsia="Arial"/>
                <w:sz w:val="24"/>
                <w:szCs w:val="24"/>
              </w:rPr>
              <w:t>6. How might an individual contribute to our support power inequities</w:t>
            </w:r>
            <w:r>
              <w:rPr>
                <w:rFonts w:eastAsia="Arial"/>
                <w:sz w:val="24"/>
                <w:szCs w:val="24"/>
              </w:rPr>
              <w:t xml:space="preserve"> </w:t>
            </w:r>
            <w:r w:rsidRPr="00E51ADD">
              <w:rPr>
                <w:rFonts w:eastAsia="Arial"/>
                <w:sz w:val="24"/>
                <w:szCs w:val="24"/>
              </w:rPr>
              <w:t>unintentionally? How does this apply to your daily life? What biases are you aware of</w:t>
            </w:r>
            <w:r>
              <w:rPr>
                <w:rFonts w:eastAsia="Arial"/>
                <w:sz w:val="24"/>
                <w:szCs w:val="24"/>
              </w:rPr>
              <w:t xml:space="preserve"> </w:t>
            </w:r>
            <w:r w:rsidRPr="00E51ADD">
              <w:rPr>
                <w:rFonts w:eastAsia="Arial"/>
                <w:sz w:val="24"/>
                <w:szCs w:val="24"/>
              </w:rPr>
              <w:t>(within yourself and observed in others)? How can you facilitate or promote change?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4FCC0" w14:textId="4C639505" w:rsidR="002755B5" w:rsidRDefault="002755B5" w:rsidP="002755B5">
            <w:pPr>
              <w:rPr>
                <w:rFonts w:eastAsia="Arial"/>
                <w:sz w:val="24"/>
                <w:szCs w:val="24"/>
              </w:rPr>
            </w:pPr>
            <w:r>
              <w:rPr>
                <w:rFonts w:eastAsia="Arial"/>
                <w:sz w:val="24"/>
                <w:szCs w:val="24"/>
              </w:rPr>
              <w:t>[intentionally blank]</w:t>
            </w:r>
          </w:p>
        </w:tc>
      </w:tr>
      <w:tr w:rsidR="002755B5" w14:paraId="7E2BF33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0F662" w14:textId="7222BCE0" w:rsidR="002755B5" w:rsidRDefault="002755B5" w:rsidP="002755B5">
            <w:pPr>
              <w:spacing w:line="259" w:lineRule="auto"/>
              <w:jc w:val="center"/>
            </w:pPr>
            <w:r w:rsidRPr="173C5ABE">
              <w:rPr>
                <w:rFonts w:eastAsia="Arial"/>
                <w:sz w:val="24"/>
                <w:szCs w:val="24"/>
              </w:rPr>
              <w:t>208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915C0" w14:textId="413A08D2"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41BDF" w14:textId="4E2D0552" w:rsidR="002755B5" w:rsidRDefault="002755B5" w:rsidP="002755B5">
            <w:pPr>
              <w:rPr>
                <w:rFonts w:eastAsia="Arial"/>
                <w:sz w:val="24"/>
                <w:szCs w:val="24"/>
              </w:rPr>
            </w:pPr>
            <w:r>
              <w:rPr>
                <w:rFonts w:eastAsia="Arial"/>
                <w:sz w:val="24"/>
                <w:szCs w:val="24"/>
              </w:rPr>
              <w:t>Chapter 3, page 35, line 920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E31E6" w14:textId="2F0D1403" w:rsidR="002755B5" w:rsidRDefault="002755B5" w:rsidP="002755B5">
            <w:pPr>
              <w:rPr>
                <w:rFonts w:eastAsia="Arial"/>
                <w:sz w:val="24"/>
                <w:szCs w:val="24"/>
              </w:rPr>
            </w:pPr>
            <w:r>
              <w:rPr>
                <w:rFonts w:eastAsia="Arial"/>
                <w:sz w:val="24"/>
                <w:szCs w:val="24"/>
              </w:rPr>
              <w:t>Change question 1 to read, “</w:t>
            </w:r>
            <w:r w:rsidRPr="00E51ADD">
              <w:rPr>
                <w:rFonts w:eastAsia="Arial"/>
                <w:sz w:val="24"/>
                <w:szCs w:val="24"/>
              </w:rPr>
              <w:t>1.</w:t>
            </w:r>
            <w:r>
              <w:rPr>
                <w:rFonts w:eastAsia="Arial"/>
                <w:sz w:val="24"/>
                <w:szCs w:val="24"/>
              </w:rPr>
              <w:t xml:space="preserve"> </w:t>
            </w:r>
            <w:r w:rsidRPr="00E51ADD">
              <w:rPr>
                <w:rFonts w:eastAsia="Arial"/>
                <w:sz w:val="24"/>
                <w:szCs w:val="24"/>
              </w:rPr>
              <w:t>What debates and dilemmas from past historical moments remain unresolved?</w:t>
            </w:r>
            <w:r>
              <w:rPr>
                <w:rFonts w:eastAsia="Arial"/>
                <w:sz w:val="24"/>
                <w:szCs w:val="24"/>
              </w:rPr>
              <w:t xml:space="preserve"> Why?”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1002" w14:textId="5FE42F0B" w:rsidR="002755B5" w:rsidRDefault="002755B5" w:rsidP="002755B5">
            <w:pPr>
              <w:rPr>
                <w:rFonts w:eastAsia="Arial"/>
                <w:sz w:val="24"/>
                <w:szCs w:val="24"/>
              </w:rPr>
            </w:pPr>
            <w:r w:rsidRPr="0FF37F66">
              <w:rPr>
                <w:rFonts w:eastAsia="Arial"/>
                <w:b/>
                <w:bCs/>
                <w:sz w:val="24"/>
                <w:szCs w:val="24"/>
              </w:rPr>
              <w:t>CDE Recommends</w:t>
            </w:r>
          </w:p>
        </w:tc>
      </w:tr>
      <w:tr w:rsidR="002755B5" w14:paraId="01E0125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A4953" w14:textId="39B4CEBE" w:rsidR="002755B5" w:rsidRDefault="002755B5" w:rsidP="002755B5">
            <w:pPr>
              <w:jc w:val="center"/>
              <w:rPr>
                <w:rFonts w:eastAsia="Arial"/>
                <w:sz w:val="24"/>
                <w:szCs w:val="24"/>
              </w:rPr>
            </w:pPr>
            <w:r w:rsidRPr="173C5ABE">
              <w:rPr>
                <w:rFonts w:eastAsia="Arial"/>
                <w:sz w:val="24"/>
                <w:szCs w:val="24"/>
              </w:rPr>
              <w:t>209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BF56E" w14:textId="2FA4EE42"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3559A" w14:textId="3646F48B" w:rsidR="002755B5" w:rsidRDefault="002755B5" w:rsidP="002755B5">
            <w:pPr>
              <w:rPr>
                <w:rFonts w:eastAsia="Arial"/>
                <w:sz w:val="24"/>
                <w:szCs w:val="24"/>
              </w:rPr>
            </w:pPr>
            <w:r>
              <w:rPr>
                <w:rFonts w:eastAsia="Arial"/>
                <w:sz w:val="24"/>
                <w:szCs w:val="24"/>
              </w:rPr>
              <w:t>Chapter 3, page 35, line 921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7CA37" w14:textId="1359BCE5" w:rsidR="002755B5" w:rsidRDefault="002755B5" w:rsidP="002755B5">
            <w:pPr>
              <w:rPr>
                <w:rFonts w:eastAsia="Arial"/>
                <w:sz w:val="24"/>
                <w:szCs w:val="24"/>
              </w:rPr>
            </w:pPr>
            <w:r>
              <w:rPr>
                <w:rFonts w:eastAsia="Arial"/>
                <w:sz w:val="24"/>
                <w:szCs w:val="24"/>
              </w:rPr>
              <w:t xml:space="preserve">Add a new question before the current question 2, “2. </w:t>
            </w:r>
            <w:r w:rsidRPr="00E51ADD">
              <w:rPr>
                <w:rFonts w:eastAsia="Arial"/>
                <w:sz w:val="24"/>
                <w:szCs w:val="24"/>
              </w:rPr>
              <w:t>What makes a social movement successful or effective? What are the risks?</w:t>
            </w:r>
            <w:r>
              <w:rPr>
                <w:rFonts w:eastAsia="Arial"/>
                <w:sz w:val="24"/>
                <w:szCs w:val="24"/>
              </w:rPr>
              <w:t xml:space="preserve"> </w:t>
            </w:r>
            <w:r w:rsidRPr="00E51ADD">
              <w:rPr>
                <w:rFonts w:eastAsia="Arial"/>
                <w:sz w:val="24"/>
                <w:szCs w:val="24"/>
              </w:rPr>
              <w:t>What are the root causes for the success and failures of different social movements?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56E95" w14:textId="1FD4FB7F" w:rsidR="002755B5" w:rsidRDefault="002755B5" w:rsidP="002755B5">
            <w:pPr>
              <w:rPr>
                <w:rFonts w:eastAsia="Arial"/>
                <w:sz w:val="24"/>
                <w:szCs w:val="24"/>
              </w:rPr>
            </w:pPr>
            <w:r>
              <w:rPr>
                <w:rFonts w:eastAsia="Arial"/>
                <w:sz w:val="24"/>
                <w:szCs w:val="24"/>
              </w:rPr>
              <w:t>[intentionally blank]</w:t>
            </w:r>
          </w:p>
        </w:tc>
      </w:tr>
      <w:tr w:rsidR="002755B5" w14:paraId="56037EB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80F92" w14:textId="686C221E" w:rsidR="002755B5" w:rsidRDefault="002755B5" w:rsidP="002755B5">
            <w:pPr>
              <w:jc w:val="center"/>
              <w:rPr>
                <w:rFonts w:eastAsia="Arial"/>
                <w:sz w:val="24"/>
                <w:szCs w:val="24"/>
              </w:rPr>
            </w:pPr>
            <w:r w:rsidRPr="173C5ABE">
              <w:rPr>
                <w:rFonts w:eastAsia="Arial"/>
                <w:sz w:val="24"/>
                <w:szCs w:val="24"/>
              </w:rPr>
              <w:t>210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A24D0" w14:textId="10EB2804"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120E" w14:textId="121D67A8" w:rsidR="002755B5" w:rsidRDefault="002755B5" w:rsidP="002755B5">
            <w:pPr>
              <w:rPr>
                <w:rFonts w:eastAsia="Arial"/>
                <w:sz w:val="24"/>
                <w:szCs w:val="24"/>
              </w:rPr>
            </w:pPr>
            <w:r>
              <w:rPr>
                <w:rFonts w:eastAsia="Arial"/>
                <w:sz w:val="24"/>
                <w:szCs w:val="24"/>
              </w:rPr>
              <w:t>Chapter 3, page 35, line 921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8A2C4" w14:textId="30DD6322" w:rsidR="002755B5" w:rsidRDefault="002755B5" w:rsidP="002755B5">
            <w:pPr>
              <w:rPr>
                <w:rFonts w:eastAsia="Arial"/>
                <w:sz w:val="24"/>
                <w:szCs w:val="24"/>
              </w:rPr>
            </w:pPr>
            <w:r>
              <w:rPr>
                <w:rFonts w:eastAsia="Arial"/>
                <w:sz w:val="24"/>
                <w:szCs w:val="24"/>
              </w:rPr>
              <w:t xml:space="preserve">Add a new question before the current question 2, “3. </w:t>
            </w:r>
            <w:r w:rsidRPr="00E51ADD">
              <w:rPr>
                <w:rFonts w:eastAsia="Arial"/>
                <w:sz w:val="24"/>
                <w:szCs w:val="24"/>
              </w:rPr>
              <w:t>What does equity entail? What is the difference between equality and equity? Why does</w:t>
            </w:r>
            <w:r>
              <w:rPr>
                <w:rFonts w:eastAsia="Arial"/>
                <w:sz w:val="24"/>
                <w:szCs w:val="24"/>
              </w:rPr>
              <w:t xml:space="preserve"> </w:t>
            </w:r>
            <w:r w:rsidRPr="00E51ADD">
              <w:rPr>
                <w:rFonts w:eastAsia="Arial"/>
                <w:sz w:val="24"/>
                <w:szCs w:val="24"/>
              </w:rPr>
              <w:t>this matter?</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90077" w14:textId="1E3FE2C9" w:rsidR="002755B5" w:rsidRDefault="002755B5" w:rsidP="002755B5">
            <w:pPr>
              <w:rPr>
                <w:rFonts w:eastAsia="Arial"/>
                <w:sz w:val="24"/>
                <w:szCs w:val="24"/>
              </w:rPr>
            </w:pPr>
            <w:r w:rsidRPr="0FF37F66">
              <w:rPr>
                <w:rFonts w:eastAsia="Arial"/>
                <w:b/>
                <w:bCs/>
                <w:sz w:val="24"/>
                <w:szCs w:val="24"/>
              </w:rPr>
              <w:t>CDE Recommends</w:t>
            </w:r>
          </w:p>
        </w:tc>
      </w:tr>
      <w:tr w:rsidR="002755B5" w14:paraId="55F31D7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35720" w14:textId="1765C399" w:rsidR="002755B5" w:rsidRDefault="002755B5" w:rsidP="002755B5">
            <w:pPr>
              <w:jc w:val="center"/>
              <w:rPr>
                <w:rFonts w:eastAsia="Arial"/>
                <w:sz w:val="24"/>
                <w:szCs w:val="24"/>
              </w:rPr>
            </w:pPr>
            <w:r w:rsidRPr="173C5ABE">
              <w:rPr>
                <w:rFonts w:eastAsia="Arial"/>
                <w:sz w:val="24"/>
                <w:szCs w:val="24"/>
              </w:rPr>
              <w:t>211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25E5C" w14:textId="248BCABD"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AD374" w14:textId="479CCC67" w:rsidR="002755B5" w:rsidRDefault="002755B5" w:rsidP="002755B5">
            <w:pPr>
              <w:rPr>
                <w:rFonts w:eastAsia="Arial"/>
                <w:sz w:val="24"/>
                <w:szCs w:val="24"/>
              </w:rPr>
            </w:pPr>
            <w:r>
              <w:rPr>
                <w:rFonts w:eastAsia="Arial"/>
                <w:sz w:val="24"/>
                <w:szCs w:val="24"/>
              </w:rPr>
              <w:t>Chapter 3, page 35, line 921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ECF6D" w14:textId="4A7B4888" w:rsidR="002755B5" w:rsidRDefault="002755B5" w:rsidP="002755B5">
            <w:pPr>
              <w:rPr>
                <w:rFonts w:eastAsia="Arial"/>
                <w:sz w:val="24"/>
                <w:szCs w:val="24"/>
              </w:rPr>
            </w:pPr>
            <w:r>
              <w:rPr>
                <w:rFonts w:eastAsia="Arial"/>
                <w:sz w:val="24"/>
                <w:szCs w:val="24"/>
              </w:rPr>
              <w:t xml:space="preserve">Change existing question 2 to read, “4. </w:t>
            </w:r>
            <w:r w:rsidRPr="00E51ADD">
              <w:rPr>
                <w:rFonts w:eastAsia="Arial"/>
                <w:sz w:val="24"/>
                <w:szCs w:val="24"/>
              </w:rPr>
              <w:t>How can one make a difference in the community? In society?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84A9D" w14:textId="2E178223" w:rsidR="002755B5" w:rsidRDefault="002755B5" w:rsidP="002755B5">
            <w:pPr>
              <w:rPr>
                <w:rFonts w:eastAsia="Arial"/>
                <w:sz w:val="24"/>
                <w:szCs w:val="24"/>
              </w:rPr>
            </w:pPr>
            <w:r>
              <w:rPr>
                <w:rFonts w:eastAsia="Arial"/>
                <w:sz w:val="24"/>
                <w:szCs w:val="24"/>
              </w:rPr>
              <w:t>[intentionally blank]</w:t>
            </w:r>
          </w:p>
        </w:tc>
      </w:tr>
      <w:tr w:rsidR="002755B5" w14:paraId="4FCDA98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3B839" w14:textId="360D913C" w:rsidR="002755B5" w:rsidRDefault="002755B5" w:rsidP="002755B5">
            <w:pPr>
              <w:jc w:val="center"/>
              <w:rPr>
                <w:rFonts w:eastAsia="Arial"/>
                <w:sz w:val="24"/>
                <w:szCs w:val="24"/>
              </w:rPr>
            </w:pPr>
            <w:r w:rsidRPr="173C5ABE">
              <w:rPr>
                <w:rFonts w:eastAsia="Arial"/>
                <w:sz w:val="24"/>
                <w:szCs w:val="24"/>
              </w:rPr>
              <w:t>212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F5F9D" w14:textId="31D9ADFE"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3DC01" w14:textId="24C0E064" w:rsidR="002755B5" w:rsidRDefault="002755B5" w:rsidP="002755B5">
            <w:pPr>
              <w:rPr>
                <w:rFonts w:eastAsia="Arial"/>
                <w:sz w:val="24"/>
                <w:szCs w:val="24"/>
              </w:rPr>
            </w:pPr>
            <w:r>
              <w:rPr>
                <w:rFonts w:eastAsia="Arial"/>
                <w:sz w:val="24"/>
                <w:szCs w:val="24"/>
              </w:rPr>
              <w:t>Chapter 3, page 35, line 922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C07A0" w14:textId="154035D7" w:rsidR="002755B5" w:rsidRDefault="002755B5" w:rsidP="002755B5">
            <w:pPr>
              <w:rPr>
                <w:rFonts w:eastAsia="Arial"/>
                <w:sz w:val="24"/>
                <w:szCs w:val="24"/>
              </w:rPr>
            </w:pPr>
            <w:r>
              <w:rPr>
                <w:rFonts w:eastAsia="Arial"/>
                <w:sz w:val="24"/>
                <w:szCs w:val="24"/>
              </w:rPr>
              <w:t xml:space="preserve">Add a new question before the current question 3, “5. </w:t>
            </w:r>
            <w:r w:rsidRPr="00E51ADD">
              <w:rPr>
                <w:rFonts w:eastAsia="Arial"/>
                <w:sz w:val="24"/>
                <w:szCs w:val="24"/>
              </w:rPr>
              <w:t>What are the formal and informal ways of promoting change in our democratic society?</w:t>
            </w:r>
            <w:r>
              <w:rPr>
                <w:rFonts w:eastAsia="Arial"/>
                <w:sz w:val="24"/>
                <w:szCs w:val="24"/>
              </w:rPr>
              <w:t xml:space="preserve"> </w:t>
            </w:r>
            <w:r w:rsidRPr="00E51ADD">
              <w:rPr>
                <w:rFonts w:eastAsia="Arial"/>
                <w:sz w:val="24"/>
                <w:szCs w:val="24"/>
              </w:rPr>
              <w:t>How are social movements effective? What are their limitations?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D694E" w14:textId="56E8425E" w:rsidR="002755B5" w:rsidRDefault="002755B5" w:rsidP="002755B5">
            <w:pPr>
              <w:rPr>
                <w:rFonts w:eastAsia="Arial"/>
                <w:sz w:val="24"/>
                <w:szCs w:val="24"/>
              </w:rPr>
            </w:pPr>
            <w:r>
              <w:rPr>
                <w:rFonts w:eastAsia="Arial"/>
                <w:sz w:val="24"/>
                <w:szCs w:val="24"/>
              </w:rPr>
              <w:t>[intentionally blank]</w:t>
            </w:r>
          </w:p>
        </w:tc>
      </w:tr>
      <w:tr w:rsidR="002755B5" w14:paraId="32DDC62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9350B" w14:textId="41897DAB" w:rsidR="002755B5" w:rsidRDefault="002755B5" w:rsidP="002755B5">
            <w:pPr>
              <w:jc w:val="center"/>
              <w:rPr>
                <w:rFonts w:eastAsia="Arial"/>
                <w:sz w:val="24"/>
                <w:szCs w:val="24"/>
              </w:rPr>
            </w:pPr>
            <w:r w:rsidRPr="173C5ABE">
              <w:rPr>
                <w:rFonts w:eastAsia="Arial"/>
                <w:sz w:val="24"/>
                <w:szCs w:val="24"/>
              </w:rPr>
              <w:lastRenderedPageBreak/>
              <w:t>213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4AA35" w14:textId="77A3190E"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28A78" w14:textId="674C495B" w:rsidR="002755B5" w:rsidRDefault="002755B5" w:rsidP="002755B5">
            <w:pPr>
              <w:rPr>
                <w:rFonts w:eastAsia="Arial"/>
                <w:sz w:val="24"/>
                <w:szCs w:val="24"/>
              </w:rPr>
            </w:pPr>
            <w:r>
              <w:rPr>
                <w:rFonts w:eastAsia="Arial"/>
                <w:sz w:val="24"/>
                <w:szCs w:val="24"/>
              </w:rPr>
              <w:t>Chapter 3, page 35, line 922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707EA" w14:textId="1A65FC89" w:rsidR="002755B5" w:rsidRDefault="002755B5" w:rsidP="002755B5">
            <w:pPr>
              <w:rPr>
                <w:rFonts w:eastAsia="Arial"/>
                <w:sz w:val="24"/>
                <w:szCs w:val="24"/>
              </w:rPr>
            </w:pPr>
            <w:r>
              <w:rPr>
                <w:rFonts w:eastAsia="Arial"/>
                <w:sz w:val="24"/>
                <w:szCs w:val="24"/>
              </w:rPr>
              <w:t xml:space="preserve">Change existing question 3 to read, “6. </w:t>
            </w:r>
            <w:r w:rsidRPr="00E51ADD">
              <w:rPr>
                <w:rFonts w:eastAsia="Arial"/>
                <w:sz w:val="24"/>
                <w:szCs w:val="24"/>
              </w:rPr>
              <w:t>What other methods are there to foster equity? What knowledge, skills, and tools</w:t>
            </w:r>
            <w:r>
              <w:rPr>
                <w:rFonts w:eastAsia="Arial"/>
                <w:sz w:val="24"/>
                <w:szCs w:val="24"/>
              </w:rPr>
              <w:t xml:space="preserve"> </w:t>
            </w:r>
            <w:r w:rsidRPr="00E51ADD">
              <w:rPr>
                <w:rFonts w:eastAsia="Arial"/>
                <w:sz w:val="24"/>
                <w:szCs w:val="24"/>
              </w:rPr>
              <w:t>are needed to create change in our communities and in our larger society?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7928B" w14:textId="370369F9" w:rsidR="002755B5" w:rsidRDefault="002755B5" w:rsidP="002755B5">
            <w:pPr>
              <w:rPr>
                <w:rFonts w:eastAsia="Arial"/>
                <w:sz w:val="24"/>
                <w:szCs w:val="24"/>
              </w:rPr>
            </w:pPr>
            <w:r>
              <w:rPr>
                <w:rFonts w:eastAsia="Arial"/>
                <w:sz w:val="24"/>
                <w:szCs w:val="24"/>
              </w:rPr>
              <w:t>[intentionally blank]</w:t>
            </w:r>
          </w:p>
        </w:tc>
      </w:tr>
      <w:tr w:rsidR="002755B5" w14:paraId="41E780E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E07BD" w14:textId="52A6DEEA" w:rsidR="002755B5" w:rsidRDefault="002755B5" w:rsidP="002755B5">
            <w:pPr>
              <w:jc w:val="center"/>
              <w:rPr>
                <w:rFonts w:eastAsia="Arial"/>
                <w:sz w:val="24"/>
                <w:szCs w:val="24"/>
              </w:rPr>
            </w:pPr>
            <w:r w:rsidRPr="173C5ABE">
              <w:rPr>
                <w:rFonts w:eastAsia="Arial"/>
                <w:sz w:val="24"/>
                <w:szCs w:val="24"/>
              </w:rPr>
              <w:t>214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BAF7C" w14:textId="4F70E8DA" w:rsidR="002755B5" w:rsidRDefault="002755B5" w:rsidP="002755B5">
            <w:pPr>
              <w:rPr>
                <w:rFonts w:eastAsia="Arial"/>
                <w:sz w:val="24"/>
                <w:szCs w:val="24"/>
              </w:rPr>
            </w:pPr>
            <w:r>
              <w:rPr>
                <w:rFonts w:eastAsia="Arial"/>
                <w:sz w:val="24"/>
                <w:szCs w:val="24"/>
              </w:rPr>
              <w:t>9-23-20 Sleeter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7E902" w14:textId="10EA4C91" w:rsidR="002755B5" w:rsidRDefault="002755B5" w:rsidP="002755B5">
            <w:pPr>
              <w:rPr>
                <w:rFonts w:eastAsia="Arial"/>
                <w:sz w:val="24"/>
                <w:szCs w:val="24"/>
              </w:rPr>
            </w:pPr>
            <w:r>
              <w:rPr>
                <w:rFonts w:eastAsia="Arial"/>
                <w:sz w:val="24"/>
                <w:szCs w:val="24"/>
              </w:rPr>
              <w:t>Chapter 3, page 37, lines 959–962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64D8A" w14:textId="77777777" w:rsidR="002755B5" w:rsidRDefault="002755B5" w:rsidP="002755B5">
            <w:pPr>
              <w:spacing w:after="240"/>
              <w:rPr>
                <w:rFonts w:eastAsia="Arial"/>
                <w:sz w:val="24"/>
                <w:szCs w:val="24"/>
              </w:rPr>
            </w:pPr>
            <w:r>
              <w:rPr>
                <w:rFonts w:eastAsia="Arial"/>
                <w:sz w:val="24"/>
                <w:szCs w:val="24"/>
              </w:rPr>
              <w:t>Change to read, “</w:t>
            </w:r>
            <w:r w:rsidRPr="000A5525">
              <w:rPr>
                <w:rFonts w:eastAsia="Arial"/>
                <w:sz w:val="24"/>
                <w:szCs w:val="24"/>
              </w:rPr>
              <w:t>For example, Christine Sleeter has produced a Teaching Works article that describes a curriculum planning framework focused on ethnic studies content that is culturally responsive to the lived experience of students</w:t>
            </w:r>
            <w:r>
              <w:rPr>
                <w:rFonts w:eastAsia="Arial"/>
                <w:sz w:val="24"/>
                <w:szCs w:val="24"/>
              </w:rPr>
              <w:t>, and a book that elaborates on the framework and offers examples.”</w:t>
            </w:r>
          </w:p>
          <w:p w14:paraId="48D2DE13" w14:textId="61C22A3D" w:rsidR="002755B5" w:rsidRDefault="002755B5" w:rsidP="002755B5">
            <w:pPr>
              <w:rPr>
                <w:rFonts w:eastAsia="Arial"/>
                <w:sz w:val="24"/>
                <w:szCs w:val="24"/>
              </w:rPr>
            </w:pPr>
            <w:r>
              <w:rPr>
                <w:rFonts w:eastAsia="Arial"/>
                <w:sz w:val="24"/>
                <w:szCs w:val="24"/>
              </w:rPr>
              <w:t xml:space="preserve">Add to footnote: “…, and </w:t>
            </w:r>
            <w:r w:rsidRPr="000A5525">
              <w:rPr>
                <w:rFonts w:eastAsia="Arial"/>
                <w:sz w:val="24"/>
                <w:szCs w:val="24"/>
              </w:rPr>
              <w:t xml:space="preserve">Christine Sleeter </w:t>
            </w:r>
            <w:r>
              <w:rPr>
                <w:rFonts w:eastAsia="Arial"/>
                <w:sz w:val="24"/>
                <w:szCs w:val="24"/>
              </w:rPr>
              <w:t>and</w:t>
            </w:r>
            <w:r w:rsidRPr="000A5525">
              <w:rPr>
                <w:rFonts w:eastAsia="Arial"/>
                <w:sz w:val="24"/>
                <w:szCs w:val="24"/>
              </w:rPr>
              <w:t xml:space="preserve"> Judith Flores Carmona</w:t>
            </w:r>
            <w:r>
              <w:rPr>
                <w:rFonts w:eastAsia="Arial"/>
                <w:sz w:val="24"/>
                <w:szCs w:val="24"/>
              </w:rPr>
              <w:t xml:space="preserve">, </w:t>
            </w:r>
            <w:r w:rsidRPr="000A5525">
              <w:rPr>
                <w:rFonts w:eastAsia="Arial"/>
                <w:i/>
                <w:iCs/>
                <w:sz w:val="24"/>
                <w:szCs w:val="24"/>
              </w:rPr>
              <w:t>Unstandardizing Curriculum: Multicultural teaching in the standards-based classroom</w:t>
            </w:r>
            <w:r>
              <w:rPr>
                <w:rFonts w:eastAsia="Arial"/>
                <w:sz w:val="24"/>
                <w:szCs w:val="24"/>
              </w:rPr>
              <w:t xml:space="preserve"> (</w:t>
            </w:r>
            <w:r w:rsidRPr="000A5525">
              <w:rPr>
                <w:rFonts w:eastAsia="Arial"/>
                <w:sz w:val="24"/>
                <w:szCs w:val="24"/>
              </w:rPr>
              <w:t>New York: Teachers</w:t>
            </w:r>
            <w:r>
              <w:rPr>
                <w:rFonts w:eastAsia="Arial"/>
                <w:sz w:val="24"/>
                <w:szCs w:val="24"/>
              </w:rPr>
              <w:t xml:space="preserve"> </w:t>
            </w:r>
            <w:r w:rsidRPr="000A5525">
              <w:rPr>
                <w:rFonts w:eastAsia="Arial"/>
                <w:sz w:val="24"/>
                <w:szCs w:val="24"/>
              </w:rPr>
              <w:t>College Press</w:t>
            </w:r>
            <w:r>
              <w:rPr>
                <w:rFonts w:eastAsia="Arial"/>
                <w:sz w:val="24"/>
                <w:szCs w:val="24"/>
              </w:rPr>
              <w:t xml:space="preserve">, </w:t>
            </w:r>
            <w:r w:rsidRPr="000A5525">
              <w:rPr>
                <w:rFonts w:eastAsia="Arial"/>
                <w:sz w:val="24"/>
                <w:szCs w:val="24"/>
              </w:rPr>
              <w:t>2017</w:t>
            </w:r>
            <w:r>
              <w:rPr>
                <w:rFonts w:eastAsia="Arial"/>
                <w:sz w:val="24"/>
                <w:szCs w:val="24"/>
              </w:rPr>
              <w:t>)</w:t>
            </w:r>
            <w:r w:rsidRPr="000A5525">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090E0" w14:textId="36F91537" w:rsidR="002755B5" w:rsidRDefault="002755B5" w:rsidP="002755B5">
            <w:pPr>
              <w:rPr>
                <w:rFonts w:eastAsia="Arial"/>
                <w:b/>
                <w:bCs/>
                <w:sz w:val="24"/>
                <w:szCs w:val="24"/>
              </w:rPr>
            </w:pPr>
            <w:r w:rsidRPr="507D3178">
              <w:rPr>
                <w:rFonts w:eastAsia="Arial"/>
                <w:b/>
                <w:bCs/>
                <w:sz w:val="24"/>
                <w:szCs w:val="24"/>
              </w:rPr>
              <w:t>CDE Recommends</w:t>
            </w:r>
          </w:p>
          <w:p w14:paraId="5C9E59CA" w14:textId="1E5ACD6E" w:rsidR="002755B5" w:rsidRDefault="002755B5" w:rsidP="002755B5">
            <w:pPr>
              <w:rPr>
                <w:rFonts w:eastAsia="Arial"/>
                <w:sz w:val="24"/>
                <w:szCs w:val="24"/>
              </w:rPr>
            </w:pPr>
            <w:r w:rsidRPr="507D3178">
              <w:rPr>
                <w:rFonts w:eastAsia="Arial"/>
                <w:sz w:val="24"/>
                <w:szCs w:val="24"/>
              </w:rPr>
              <w:t>If the edit is approved, also add the book to the Bibliography.</w:t>
            </w:r>
          </w:p>
        </w:tc>
      </w:tr>
      <w:tr w:rsidR="002755B5" w14:paraId="0A0C620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A24FA" w14:textId="66C29005" w:rsidR="002755B5" w:rsidRDefault="002755B5" w:rsidP="002755B5">
            <w:pPr>
              <w:jc w:val="center"/>
              <w:rPr>
                <w:rFonts w:eastAsia="Arial"/>
                <w:sz w:val="24"/>
                <w:szCs w:val="24"/>
              </w:rPr>
            </w:pPr>
            <w:r w:rsidRPr="173C5ABE">
              <w:rPr>
                <w:rFonts w:eastAsia="Arial"/>
                <w:sz w:val="24"/>
                <w:szCs w:val="24"/>
              </w:rPr>
              <w:t>215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94C28" w14:textId="5499A3BC"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B835B" w14:textId="5677911F" w:rsidR="002755B5" w:rsidRDefault="002755B5" w:rsidP="002755B5">
            <w:pPr>
              <w:rPr>
                <w:rFonts w:eastAsia="Arial"/>
                <w:sz w:val="24"/>
                <w:szCs w:val="24"/>
              </w:rPr>
            </w:pPr>
            <w:r>
              <w:rPr>
                <w:rFonts w:eastAsia="Arial"/>
                <w:sz w:val="24"/>
                <w:szCs w:val="24"/>
              </w:rPr>
              <w:t>Chapter 3, page 38, line 965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B1851" w14:textId="4BEB4A24" w:rsidR="002755B5" w:rsidRDefault="002755B5" w:rsidP="002755B5">
            <w:pPr>
              <w:rPr>
                <w:rFonts w:eastAsia="Arial"/>
                <w:sz w:val="24"/>
                <w:szCs w:val="24"/>
              </w:rPr>
            </w:pPr>
            <w:r>
              <w:rPr>
                <w:rFonts w:eastAsia="Arial"/>
                <w:sz w:val="24"/>
                <w:szCs w:val="24"/>
              </w:rPr>
              <w:t>Change row 3 in the Sample Lesson Template to read, “Ethnic Studies Values Alignment.”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0C899" w14:textId="3293E1F5" w:rsidR="002755B5" w:rsidRDefault="002755B5" w:rsidP="002755B5">
            <w:pPr>
              <w:rPr>
                <w:rFonts w:eastAsia="Arial"/>
                <w:sz w:val="24"/>
                <w:szCs w:val="24"/>
              </w:rPr>
            </w:pPr>
            <w:r>
              <w:rPr>
                <w:rFonts w:eastAsia="Arial"/>
                <w:sz w:val="24"/>
                <w:szCs w:val="24"/>
              </w:rPr>
              <w:t>If edit is approved, make concurring edit on page 39, lines 967–968.</w:t>
            </w:r>
          </w:p>
        </w:tc>
      </w:tr>
      <w:tr w:rsidR="002755B5" w14:paraId="6DA2C34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4A2CE" w14:textId="511C07ED" w:rsidR="002755B5" w:rsidRDefault="002755B5" w:rsidP="002755B5">
            <w:pPr>
              <w:jc w:val="center"/>
              <w:rPr>
                <w:rFonts w:eastAsia="Arial"/>
                <w:sz w:val="24"/>
                <w:szCs w:val="24"/>
              </w:rPr>
            </w:pPr>
            <w:r w:rsidRPr="173C5ABE">
              <w:rPr>
                <w:rFonts w:eastAsia="Arial"/>
                <w:sz w:val="24"/>
                <w:szCs w:val="24"/>
              </w:rPr>
              <w:t>216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667AB" w14:textId="182A869D"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3D2C1" w14:textId="07B57A75" w:rsidR="002755B5" w:rsidRDefault="002755B5" w:rsidP="002755B5">
            <w:pPr>
              <w:rPr>
                <w:rFonts w:eastAsia="Arial"/>
                <w:sz w:val="24"/>
                <w:szCs w:val="24"/>
              </w:rPr>
            </w:pPr>
            <w:r>
              <w:rPr>
                <w:rFonts w:eastAsia="Arial"/>
                <w:sz w:val="24"/>
                <w:szCs w:val="24"/>
              </w:rPr>
              <w:t>Chapter 3, page 40, lines 1005–1009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90276" w14:textId="3E6EE6C2" w:rsidR="002755B5" w:rsidRDefault="002755B5" w:rsidP="002755B5">
            <w:pPr>
              <w:rPr>
                <w:rFonts w:eastAsia="Arial"/>
                <w:sz w:val="24"/>
                <w:szCs w:val="24"/>
              </w:rPr>
            </w:pPr>
            <w:r>
              <w:rPr>
                <w:rFonts w:eastAsia="Arial"/>
                <w:sz w:val="24"/>
                <w:szCs w:val="24"/>
              </w:rPr>
              <w:t>Change to read, “</w:t>
            </w:r>
            <w:r w:rsidRPr="0089678B">
              <w:rPr>
                <w:rFonts w:eastAsia="Arial"/>
                <w:sz w:val="24"/>
                <w:szCs w:val="24"/>
              </w:rPr>
              <w:t xml:space="preserve">In other words, when the lesson is concluded, a student should have gained an understanding of the lesson content and be able to </w:t>
            </w:r>
            <w:r>
              <w:rPr>
                <w:rFonts w:eastAsia="Arial"/>
                <w:sz w:val="24"/>
                <w:szCs w:val="24"/>
              </w:rPr>
              <w:t>apply</w:t>
            </w:r>
            <w:r w:rsidRPr="0089678B">
              <w:rPr>
                <w:rFonts w:eastAsia="Arial"/>
                <w:sz w:val="24"/>
                <w:szCs w:val="24"/>
              </w:rPr>
              <w:t xml:space="preserve"> that knowledge using specific skills. It is essential that lesson objectives be written with active verbs based on cognitive demand (example: students will be able to infer the imperialist motives of Columbus using his journals).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6C98" w14:textId="27E2A0BA" w:rsidR="002755B5" w:rsidRDefault="002755B5" w:rsidP="002755B5">
            <w:pPr>
              <w:rPr>
                <w:rFonts w:eastAsia="Arial"/>
                <w:sz w:val="24"/>
                <w:szCs w:val="24"/>
              </w:rPr>
            </w:pPr>
            <w:r>
              <w:rPr>
                <w:rFonts w:eastAsia="Arial"/>
                <w:sz w:val="24"/>
                <w:szCs w:val="24"/>
              </w:rPr>
              <w:t>[intentionally blank]</w:t>
            </w:r>
          </w:p>
        </w:tc>
      </w:tr>
      <w:tr w:rsidR="002755B5" w14:paraId="2060FF3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36DEF" w14:textId="3B68EF75" w:rsidR="002755B5" w:rsidRDefault="002755B5" w:rsidP="002755B5">
            <w:pPr>
              <w:jc w:val="center"/>
              <w:rPr>
                <w:rFonts w:eastAsia="Arial"/>
                <w:sz w:val="24"/>
                <w:szCs w:val="24"/>
              </w:rPr>
            </w:pPr>
            <w:r w:rsidRPr="173C5ABE">
              <w:rPr>
                <w:rFonts w:eastAsia="Arial"/>
                <w:sz w:val="24"/>
                <w:szCs w:val="24"/>
              </w:rPr>
              <w:t>217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D4D8E" w14:textId="2AFF06AD"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5115B" w14:textId="01397F74" w:rsidR="002755B5" w:rsidRDefault="002755B5" w:rsidP="002755B5">
            <w:pPr>
              <w:rPr>
                <w:rFonts w:eastAsia="Arial"/>
                <w:sz w:val="24"/>
                <w:szCs w:val="24"/>
              </w:rPr>
            </w:pPr>
            <w:r>
              <w:rPr>
                <w:rFonts w:eastAsia="Arial"/>
                <w:sz w:val="24"/>
                <w:szCs w:val="24"/>
              </w:rPr>
              <w:t>Chapter 3, page 40, lines 1012–1013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7C8EB" w14:textId="2D239500" w:rsidR="002755B5" w:rsidRDefault="002755B5" w:rsidP="002755B5">
            <w:pPr>
              <w:rPr>
                <w:rFonts w:eastAsia="Arial"/>
                <w:sz w:val="24"/>
                <w:szCs w:val="24"/>
              </w:rPr>
            </w:pPr>
            <w:r>
              <w:rPr>
                <w:rFonts w:eastAsia="Arial"/>
                <w:sz w:val="24"/>
                <w:szCs w:val="24"/>
              </w:rPr>
              <w:t>Change to, “</w:t>
            </w:r>
            <w:r w:rsidRPr="0089678B">
              <w:rPr>
                <w:rFonts w:eastAsia="Arial"/>
                <w:sz w:val="24"/>
                <w:szCs w:val="24"/>
              </w:rPr>
              <w:t>Framing instruction around questions of significance allows students to</w:t>
            </w:r>
            <w:r>
              <w:rPr>
                <w:rFonts w:eastAsia="Arial"/>
                <w:sz w:val="24"/>
                <w:szCs w:val="24"/>
              </w:rPr>
              <w:t xml:space="preserve"> have choice and agency to</w:t>
            </w:r>
            <w:r w:rsidRPr="0089678B">
              <w:rPr>
                <w:rFonts w:eastAsia="Arial"/>
                <w:sz w:val="24"/>
                <w:szCs w:val="24"/>
              </w:rPr>
              <w:t xml:space="preserve"> develop </w:t>
            </w:r>
            <w:r>
              <w:rPr>
                <w:rFonts w:eastAsia="Arial"/>
                <w:sz w:val="24"/>
                <w:szCs w:val="24"/>
              </w:rPr>
              <w:t xml:space="preserve">and engage with </w:t>
            </w:r>
            <w:r w:rsidRPr="0089678B">
              <w:rPr>
                <w:rFonts w:eastAsia="Arial"/>
                <w:sz w:val="24"/>
                <w:szCs w:val="24"/>
              </w:rPr>
              <w:t>their content knowledge in greater depth.</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3B8AF" w14:textId="227E01D3" w:rsidR="002755B5" w:rsidRDefault="002755B5" w:rsidP="002755B5">
            <w:pPr>
              <w:rPr>
                <w:rFonts w:eastAsia="Arial"/>
                <w:sz w:val="24"/>
                <w:szCs w:val="24"/>
              </w:rPr>
            </w:pPr>
            <w:r w:rsidRPr="0FF37F66">
              <w:rPr>
                <w:rFonts w:eastAsia="Arial"/>
                <w:b/>
                <w:bCs/>
                <w:sz w:val="24"/>
                <w:szCs w:val="24"/>
              </w:rPr>
              <w:t>CDE Recommends</w:t>
            </w:r>
          </w:p>
        </w:tc>
      </w:tr>
      <w:tr w:rsidR="002755B5" w14:paraId="086C4A1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C9353" w14:textId="43B7259C" w:rsidR="002755B5" w:rsidRDefault="002755B5" w:rsidP="002755B5">
            <w:pPr>
              <w:jc w:val="center"/>
              <w:rPr>
                <w:rFonts w:eastAsia="Arial"/>
                <w:sz w:val="24"/>
                <w:szCs w:val="24"/>
              </w:rPr>
            </w:pPr>
            <w:r w:rsidRPr="173C5ABE">
              <w:rPr>
                <w:rFonts w:eastAsia="Arial"/>
                <w:sz w:val="24"/>
                <w:szCs w:val="24"/>
              </w:rPr>
              <w:lastRenderedPageBreak/>
              <w:t>218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CBB2E" w14:textId="0CE79030"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5C05B" w14:textId="162076B0" w:rsidR="002755B5" w:rsidRDefault="002755B5" w:rsidP="002755B5">
            <w:pPr>
              <w:rPr>
                <w:rFonts w:eastAsia="Arial"/>
                <w:sz w:val="24"/>
                <w:szCs w:val="24"/>
              </w:rPr>
            </w:pPr>
            <w:r>
              <w:rPr>
                <w:rFonts w:eastAsia="Arial"/>
                <w:sz w:val="24"/>
                <w:szCs w:val="24"/>
              </w:rPr>
              <w:t>Chapter 3, page 41, lines 1038–1039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14B70" w14:textId="6166AC66" w:rsidR="002755B5" w:rsidRDefault="002755B5" w:rsidP="002755B5">
            <w:pPr>
              <w:rPr>
                <w:rFonts w:eastAsia="Arial"/>
                <w:sz w:val="24"/>
                <w:szCs w:val="24"/>
              </w:rPr>
            </w:pPr>
            <w:r>
              <w:rPr>
                <w:rFonts w:eastAsia="Arial"/>
                <w:sz w:val="24"/>
                <w:szCs w:val="24"/>
              </w:rPr>
              <w:t>Change to, “</w:t>
            </w:r>
            <w:r w:rsidRPr="0089678B">
              <w:rPr>
                <w:rFonts w:eastAsia="Arial"/>
                <w:sz w:val="24"/>
                <w:szCs w:val="24"/>
              </w:rPr>
              <w:t xml:space="preserve">Furthermore, students should be able to </w:t>
            </w:r>
            <w:r>
              <w:rPr>
                <w:rFonts w:eastAsia="Arial"/>
                <w:sz w:val="24"/>
                <w:szCs w:val="24"/>
              </w:rPr>
              <w:t>apply</w:t>
            </w:r>
            <w:r w:rsidRPr="0089678B">
              <w:rPr>
                <w:rFonts w:eastAsia="Arial"/>
                <w:sz w:val="24"/>
                <w:szCs w:val="24"/>
              </w:rPr>
              <w:t xml:space="preserve"> skills and knowledge learned to solve problems.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7BC36" w14:textId="165D00D8" w:rsidR="002755B5" w:rsidRDefault="002755B5" w:rsidP="002755B5">
            <w:pPr>
              <w:rPr>
                <w:rFonts w:eastAsia="Arial"/>
                <w:sz w:val="24"/>
                <w:szCs w:val="24"/>
              </w:rPr>
            </w:pPr>
            <w:r w:rsidRPr="0FF37F66">
              <w:rPr>
                <w:rFonts w:eastAsia="Arial"/>
                <w:b/>
                <w:bCs/>
                <w:sz w:val="24"/>
                <w:szCs w:val="24"/>
              </w:rPr>
              <w:t>CDE Recommends</w:t>
            </w:r>
          </w:p>
        </w:tc>
      </w:tr>
      <w:tr w:rsidR="002755B5" w14:paraId="28B98E3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83483" w14:textId="642A9DCC" w:rsidR="002755B5" w:rsidRDefault="002755B5" w:rsidP="002755B5">
            <w:pPr>
              <w:jc w:val="center"/>
              <w:rPr>
                <w:rFonts w:eastAsia="Arial"/>
                <w:sz w:val="24"/>
                <w:szCs w:val="24"/>
              </w:rPr>
            </w:pPr>
            <w:r w:rsidRPr="173C5ABE">
              <w:rPr>
                <w:rFonts w:eastAsia="Arial"/>
                <w:sz w:val="24"/>
                <w:szCs w:val="24"/>
              </w:rPr>
              <w:t>219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36678" w14:textId="47F869E0"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F047A" w14:textId="10F999EF" w:rsidR="002755B5" w:rsidRDefault="002755B5" w:rsidP="002755B5">
            <w:pPr>
              <w:rPr>
                <w:rFonts w:eastAsia="Arial"/>
                <w:sz w:val="24"/>
                <w:szCs w:val="24"/>
              </w:rPr>
            </w:pPr>
            <w:r>
              <w:rPr>
                <w:rFonts w:eastAsia="Arial"/>
                <w:sz w:val="24"/>
                <w:szCs w:val="24"/>
              </w:rPr>
              <w:t>Chapter 3, page 41, line 1047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B91F7" w14:textId="5D2115F6" w:rsidR="002755B5" w:rsidRDefault="002755B5" w:rsidP="002755B5">
            <w:pPr>
              <w:rPr>
                <w:rFonts w:eastAsia="Arial"/>
                <w:sz w:val="24"/>
                <w:szCs w:val="24"/>
              </w:rPr>
            </w:pPr>
            <w:r>
              <w:rPr>
                <w:rFonts w:eastAsia="Arial"/>
                <w:sz w:val="24"/>
                <w:szCs w:val="24"/>
              </w:rPr>
              <w:t>Add new sentence at end of line, “</w:t>
            </w:r>
            <w:r w:rsidRPr="0089678B">
              <w:rPr>
                <w:rFonts w:eastAsia="Arial"/>
                <w:sz w:val="24"/>
                <w:szCs w:val="24"/>
              </w:rPr>
              <w:t>However, it</w:t>
            </w:r>
            <w:r>
              <w:rPr>
                <w:rFonts w:eastAsia="Arial"/>
                <w:sz w:val="24"/>
                <w:szCs w:val="24"/>
              </w:rPr>
              <w:t xml:space="preserve"> </w:t>
            </w:r>
            <w:r w:rsidRPr="0089678B">
              <w:rPr>
                <w:rFonts w:eastAsia="Arial"/>
                <w:sz w:val="24"/>
                <w:szCs w:val="24"/>
              </w:rPr>
              <w:t>should be noted that students can be self-directed to share their lived experiences and</w:t>
            </w:r>
            <w:r>
              <w:rPr>
                <w:rFonts w:eastAsia="Arial"/>
                <w:sz w:val="24"/>
                <w:szCs w:val="24"/>
              </w:rPr>
              <w:t xml:space="preserve"> </w:t>
            </w:r>
            <w:r w:rsidRPr="0089678B">
              <w:rPr>
                <w:rFonts w:eastAsia="Arial"/>
                <w:sz w:val="24"/>
                <w:szCs w:val="24"/>
              </w:rPr>
              <w:t>conduct research to identify more resources for inclusion and further investigation.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B7BD0" w14:textId="78BB8F10" w:rsidR="002755B5" w:rsidRDefault="002755B5" w:rsidP="002755B5">
            <w:pPr>
              <w:rPr>
                <w:rFonts w:eastAsia="Arial"/>
                <w:sz w:val="24"/>
                <w:szCs w:val="24"/>
              </w:rPr>
            </w:pPr>
            <w:r w:rsidRPr="0FF37F66">
              <w:rPr>
                <w:rFonts w:eastAsia="Arial"/>
                <w:b/>
                <w:bCs/>
                <w:sz w:val="24"/>
                <w:szCs w:val="24"/>
              </w:rPr>
              <w:t>CDE Recommends</w:t>
            </w:r>
          </w:p>
        </w:tc>
      </w:tr>
      <w:tr w:rsidR="002755B5" w14:paraId="184915C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DAE2E" w14:textId="51F489ED" w:rsidR="002755B5" w:rsidRDefault="002755B5" w:rsidP="002755B5">
            <w:pPr>
              <w:jc w:val="center"/>
              <w:rPr>
                <w:rFonts w:eastAsia="Arial"/>
                <w:sz w:val="24"/>
                <w:szCs w:val="24"/>
              </w:rPr>
            </w:pPr>
            <w:r w:rsidRPr="173C5ABE">
              <w:rPr>
                <w:rFonts w:eastAsia="Arial"/>
                <w:sz w:val="24"/>
                <w:szCs w:val="24"/>
              </w:rPr>
              <w:t>220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FE890" w14:textId="018C9432"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9AB96" w14:textId="16BD10E6" w:rsidR="002755B5" w:rsidRDefault="002755B5" w:rsidP="002755B5">
            <w:pPr>
              <w:rPr>
                <w:rFonts w:eastAsia="Arial"/>
                <w:sz w:val="24"/>
                <w:szCs w:val="24"/>
              </w:rPr>
            </w:pPr>
            <w:r>
              <w:rPr>
                <w:rFonts w:eastAsia="Arial"/>
                <w:sz w:val="24"/>
                <w:szCs w:val="24"/>
              </w:rPr>
              <w:t>Chapter 3, page 42, line 1054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87A14" w14:textId="7017041E" w:rsidR="002755B5" w:rsidRDefault="002755B5" w:rsidP="002755B5">
            <w:pPr>
              <w:rPr>
                <w:rFonts w:eastAsia="Arial"/>
                <w:sz w:val="24"/>
                <w:szCs w:val="24"/>
              </w:rPr>
            </w:pPr>
            <w:r>
              <w:rPr>
                <w:rFonts w:eastAsia="Arial"/>
                <w:sz w:val="24"/>
                <w:szCs w:val="24"/>
              </w:rPr>
              <w:t>Add new sentence at the end of the paragraph, “</w:t>
            </w:r>
            <w:r w:rsidRPr="0089678B">
              <w:rPr>
                <w:rFonts w:eastAsia="Arial"/>
                <w:sz w:val="24"/>
                <w:szCs w:val="24"/>
              </w:rPr>
              <w:t>Students and teachers should seize the</w:t>
            </w:r>
            <w:r>
              <w:rPr>
                <w:rFonts w:eastAsia="Arial"/>
                <w:sz w:val="24"/>
                <w:szCs w:val="24"/>
              </w:rPr>
              <w:t xml:space="preserve"> </w:t>
            </w:r>
            <w:r w:rsidRPr="0089678B">
              <w:rPr>
                <w:rFonts w:eastAsia="Arial"/>
                <w:sz w:val="24"/>
                <w:szCs w:val="24"/>
              </w:rPr>
              <w:t>opportunity to collaboratively learn by together interrogating new resources for their merits</w:t>
            </w:r>
            <w:r>
              <w:rPr>
                <w:rFonts w:eastAsia="Arial"/>
                <w:sz w:val="24"/>
                <w:szCs w:val="24"/>
              </w:rPr>
              <w:t xml:space="preserve"> </w:t>
            </w:r>
            <w:r w:rsidRPr="0089678B">
              <w:rPr>
                <w:rFonts w:eastAsia="Arial"/>
                <w:sz w:val="24"/>
                <w:szCs w:val="24"/>
              </w:rPr>
              <w:t>and evidence of truth.</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009EA" w14:textId="54EBCDEE" w:rsidR="002755B5" w:rsidRDefault="002755B5" w:rsidP="002755B5">
            <w:pPr>
              <w:rPr>
                <w:rFonts w:eastAsia="Arial"/>
                <w:sz w:val="24"/>
                <w:szCs w:val="24"/>
              </w:rPr>
            </w:pPr>
            <w:r>
              <w:rPr>
                <w:rFonts w:eastAsia="Arial"/>
                <w:sz w:val="24"/>
                <w:szCs w:val="24"/>
              </w:rPr>
              <w:t>[intentionally blank]</w:t>
            </w:r>
          </w:p>
        </w:tc>
      </w:tr>
      <w:tr w:rsidR="002755B5" w14:paraId="4793865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E4A6C" w14:textId="2D5C3BBD" w:rsidR="002755B5" w:rsidRDefault="002755B5" w:rsidP="002755B5">
            <w:pPr>
              <w:jc w:val="center"/>
              <w:rPr>
                <w:rFonts w:eastAsia="Arial"/>
                <w:sz w:val="24"/>
                <w:szCs w:val="24"/>
              </w:rPr>
            </w:pPr>
            <w:r w:rsidRPr="173C5ABE">
              <w:rPr>
                <w:rFonts w:eastAsia="Arial"/>
                <w:sz w:val="24"/>
                <w:szCs w:val="24"/>
              </w:rPr>
              <w:t>221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9FF73" w14:textId="54D062AF"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9E666" w14:textId="2588F372" w:rsidR="002755B5" w:rsidRDefault="002755B5" w:rsidP="002755B5">
            <w:pPr>
              <w:rPr>
                <w:rFonts w:eastAsia="Arial"/>
                <w:sz w:val="24"/>
                <w:szCs w:val="24"/>
              </w:rPr>
            </w:pPr>
            <w:r>
              <w:rPr>
                <w:rFonts w:eastAsia="Arial"/>
                <w:sz w:val="24"/>
                <w:szCs w:val="24"/>
              </w:rPr>
              <w:t>Chapter 3, page 44, lines 1079–181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A835" w14:textId="4FB6EA6B" w:rsidR="002755B5" w:rsidRDefault="002755B5" w:rsidP="002755B5">
            <w:pPr>
              <w:rPr>
                <w:rFonts w:eastAsia="Arial"/>
                <w:sz w:val="24"/>
                <w:szCs w:val="24"/>
              </w:rPr>
            </w:pPr>
            <w:r>
              <w:rPr>
                <w:rFonts w:eastAsia="Arial"/>
                <w:sz w:val="24"/>
                <w:szCs w:val="24"/>
              </w:rPr>
              <w:t>Change to read, “</w:t>
            </w:r>
            <w:r w:rsidRPr="0089678B">
              <w:rPr>
                <w:rFonts w:eastAsia="Arial"/>
                <w:b/>
                <w:sz w:val="24"/>
                <w:szCs w:val="24"/>
              </w:rPr>
              <w:t xml:space="preserve">Unit Enduring Understandings: </w:t>
            </w:r>
            <w:r w:rsidRPr="0089678B">
              <w:rPr>
                <w:rFonts w:eastAsia="Arial"/>
                <w:sz w:val="24"/>
                <w:szCs w:val="24"/>
              </w:rPr>
              <w:t>An Enduring Understanding is a statement that summarizes important ideas and core processes that are central to a discipline</w:t>
            </w:r>
            <w:r>
              <w:rPr>
                <w:rFonts w:eastAsia="Arial"/>
                <w:sz w:val="24"/>
                <w:szCs w:val="24"/>
              </w:rPr>
              <w:t>, promotes student engagement,</w:t>
            </w:r>
            <w:r w:rsidRPr="0089678B">
              <w:rPr>
                <w:rFonts w:eastAsia="Arial"/>
                <w:sz w:val="24"/>
                <w:szCs w:val="24"/>
              </w:rPr>
              <w:t xml:space="preserve"> and ha</w:t>
            </w:r>
            <w:r>
              <w:rPr>
                <w:rFonts w:eastAsia="Arial"/>
                <w:sz w:val="24"/>
                <w:szCs w:val="24"/>
              </w:rPr>
              <w:t>s real-world applications</w:t>
            </w:r>
            <w:r w:rsidRPr="0089678B">
              <w:rPr>
                <w:rFonts w:eastAsia="Arial"/>
                <w:sz w:val="24"/>
                <w:szCs w:val="24"/>
              </w:rPr>
              <w:t xml:space="preserve"> lasting beyond the classroom.</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9A1DD" w14:textId="75481161" w:rsidR="002755B5" w:rsidRDefault="002755B5" w:rsidP="002755B5">
            <w:pPr>
              <w:rPr>
                <w:rFonts w:eastAsia="Arial"/>
                <w:sz w:val="24"/>
                <w:szCs w:val="24"/>
              </w:rPr>
            </w:pPr>
            <w:r>
              <w:rPr>
                <w:rFonts w:eastAsia="Arial"/>
                <w:sz w:val="24"/>
                <w:szCs w:val="24"/>
              </w:rPr>
              <w:t>[intentionally blank]</w:t>
            </w:r>
          </w:p>
        </w:tc>
      </w:tr>
      <w:tr w:rsidR="002755B5" w14:paraId="6C506DE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30214" w14:textId="466C980D" w:rsidR="002755B5" w:rsidRDefault="002755B5" w:rsidP="002755B5">
            <w:pPr>
              <w:jc w:val="center"/>
              <w:rPr>
                <w:rFonts w:eastAsia="Arial"/>
                <w:sz w:val="24"/>
                <w:szCs w:val="24"/>
              </w:rPr>
            </w:pPr>
            <w:r w:rsidRPr="173C5ABE">
              <w:rPr>
                <w:rFonts w:eastAsia="Arial"/>
                <w:sz w:val="24"/>
                <w:szCs w:val="24"/>
              </w:rPr>
              <w:t>222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395CE" w14:textId="7C1C09CC"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6BFD2" w14:textId="406395D8" w:rsidR="002755B5" w:rsidRDefault="002755B5" w:rsidP="002755B5">
            <w:pPr>
              <w:rPr>
                <w:rFonts w:eastAsia="Arial"/>
                <w:sz w:val="24"/>
                <w:szCs w:val="24"/>
              </w:rPr>
            </w:pPr>
            <w:r>
              <w:rPr>
                <w:rFonts w:eastAsia="Arial"/>
                <w:sz w:val="24"/>
                <w:szCs w:val="24"/>
              </w:rPr>
              <w:t>Chapter 3, page 45, line 1105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9E023" w14:textId="3BF16573" w:rsidR="002755B5" w:rsidRDefault="002755B5" w:rsidP="002755B5">
            <w:pPr>
              <w:rPr>
                <w:rFonts w:eastAsia="Arial"/>
                <w:sz w:val="24"/>
                <w:szCs w:val="24"/>
              </w:rPr>
            </w:pPr>
            <w:r>
              <w:rPr>
                <w:rFonts w:eastAsia="Arial"/>
                <w:sz w:val="24"/>
                <w:szCs w:val="24"/>
              </w:rPr>
              <w:t>Add sentences to end of paragraph, “</w:t>
            </w:r>
            <w:r w:rsidRPr="0089678B">
              <w:rPr>
                <w:rFonts w:eastAsia="Arial"/>
                <w:sz w:val="24"/>
                <w:szCs w:val="24"/>
              </w:rPr>
              <w:t>However, the measure of student engagement should not be limited to</w:t>
            </w:r>
            <w:r>
              <w:rPr>
                <w:rFonts w:eastAsia="Arial"/>
                <w:sz w:val="24"/>
                <w:szCs w:val="24"/>
              </w:rPr>
              <w:t xml:space="preserve"> </w:t>
            </w:r>
            <w:r w:rsidRPr="0089678B">
              <w:rPr>
                <w:rFonts w:eastAsia="Arial"/>
                <w:sz w:val="24"/>
                <w:szCs w:val="24"/>
              </w:rPr>
              <w:t>the activities in a classroom. Ethnic studies should mobilize students to do something</w:t>
            </w:r>
            <w:r>
              <w:rPr>
                <w:rFonts w:eastAsia="Arial"/>
                <w:sz w:val="24"/>
                <w:szCs w:val="24"/>
              </w:rPr>
              <w:t xml:space="preserve"> </w:t>
            </w:r>
            <w:r w:rsidRPr="0089678B">
              <w:rPr>
                <w:rFonts w:eastAsia="Arial"/>
                <w:sz w:val="24"/>
                <w:szCs w:val="24"/>
              </w:rPr>
              <w:t>beyond the classroom, to engage with their community and/or take on informed action to</w:t>
            </w:r>
            <w:r>
              <w:rPr>
                <w:rFonts w:eastAsia="Arial"/>
                <w:sz w:val="24"/>
                <w:szCs w:val="24"/>
              </w:rPr>
              <w:t xml:space="preserve"> </w:t>
            </w:r>
            <w:r w:rsidRPr="0089678B">
              <w:rPr>
                <w:rFonts w:eastAsia="Arial"/>
                <w:sz w:val="24"/>
                <w:szCs w:val="24"/>
              </w:rPr>
              <w:t>address a larger community or societal issue.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7A80" w14:textId="68CFA1FC" w:rsidR="002755B5" w:rsidRDefault="002755B5" w:rsidP="002755B5">
            <w:pPr>
              <w:rPr>
                <w:rFonts w:eastAsia="Arial"/>
                <w:sz w:val="24"/>
                <w:szCs w:val="24"/>
              </w:rPr>
            </w:pPr>
            <w:r>
              <w:rPr>
                <w:rFonts w:eastAsia="Arial"/>
                <w:sz w:val="24"/>
                <w:szCs w:val="24"/>
              </w:rPr>
              <w:t>[intentionally blank]</w:t>
            </w:r>
          </w:p>
        </w:tc>
      </w:tr>
      <w:tr w:rsidR="002755B5" w14:paraId="1D6DF20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7DDFB" w14:textId="4F12151F" w:rsidR="002755B5" w:rsidRDefault="002755B5" w:rsidP="002755B5">
            <w:pPr>
              <w:jc w:val="center"/>
              <w:rPr>
                <w:rFonts w:eastAsia="Arial"/>
                <w:sz w:val="24"/>
                <w:szCs w:val="24"/>
              </w:rPr>
            </w:pPr>
            <w:r w:rsidRPr="173C5ABE">
              <w:rPr>
                <w:rFonts w:eastAsia="Arial"/>
                <w:sz w:val="24"/>
                <w:szCs w:val="24"/>
              </w:rPr>
              <w:t>223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BA4E6" w14:textId="7541F29B"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1E6AC" w14:textId="21BB9A9A" w:rsidR="002755B5" w:rsidRDefault="002755B5" w:rsidP="002755B5">
            <w:pPr>
              <w:rPr>
                <w:rFonts w:eastAsia="Arial"/>
                <w:sz w:val="24"/>
                <w:szCs w:val="24"/>
              </w:rPr>
            </w:pPr>
            <w:r>
              <w:rPr>
                <w:rFonts w:eastAsia="Arial"/>
                <w:sz w:val="24"/>
                <w:szCs w:val="24"/>
              </w:rPr>
              <w:t>Chapter 3, page 45, lines 1107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B032B" w14:textId="1309F2A2" w:rsidR="002755B5" w:rsidRDefault="002755B5" w:rsidP="002755B5">
            <w:pPr>
              <w:rPr>
                <w:rFonts w:eastAsia="Arial"/>
                <w:sz w:val="24"/>
                <w:szCs w:val="24"/>
              </w:rPr>
            </w:pPr>
            <w:r>
              <w:rPr>
                <w:rFonts w:eastAsia="Arial"/>
                <w:sz w:val="24"/>
                <w:szCs w:val="24"/>
              </w:rPr>
              <w:t>Change sentence to read, “</w:t>
            </w:r>
            <w:r w:rsidRPr="0089678B">
              <w:rPr>
                <w:rFonts w:eastAsia="Arial"/>
                <w:sz w:val="24"/>
                <w:szCs w:val="24"/>
              </w:rPr>
              <w:t>They</w:t>
            </w:r>
            <w:r>
              <w:rPr>
                <w:rFonts w:eastAsia="Arial"/>
                <w:sz w:val="24"/>
                <w:szCs w:val="24"/>
              </w:rPr>
              <w:t xml:space="preserve"> should</w:t>
            </w:r>
            <w:r w:rsidRPr="0089678B">
              <w:rPr>
                <w:rFonts w:eastAsia="Arial"/>
                <w:sz w:val="24"/>
                <w:szCs w:val="24"/>
              </w:rPr>
              <w:t xml:space="preserve"> asses</w:t>
            </w:r>
            <w:r>
              <w:rPr>
                <w:rFonts w:eastAsia="Arial"/>
                <w:sz w:val="24"/>
                <w:szCs w:val="24"/>
              </w:rPr>
              <w:t>s</w:t>
            </w:r>
            <w:r w:rsidRPr="0089678B">
              <w:rPr>
                <w:rFonts w:eastAsia="Arial"/>
                <w:sz w:val="24"/>
                <w:szCs w:val="24"/>
              </w:rPr>
              <w:t xml:space="preserve"> understanding, knowledge</w:t>
            </w:r>
            <w:r>
              <w:rPr>
                <w:rFonts w:eastAsia="Arial"/>
                <w:sz w:val="24"/>
                <w:szCs w:val="24"/>
              </w:rPr>
              <w:t xml:space="preserve">, </w:t>
            </w:r>
            <w:r w:rsidRPr="0089678B">
              <w:rPr>
                <w:rFonts w:eastAsia="Arial"/>
                <w:sz w:val="24"/>
                <w:szCs w:val="24"/>
              </w:rPr>
              <w:t>skills</w:t>
            </w:r>
            <w:r>
              <w:rPr>
                <w:rFonts w:eastAsia="Arial"/>
                <w:sz w:val="24"/>
                <w:szCs w:val="24"/>
              </w:rPr>
              <w:t>, and student disposition to take informed action.”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54251" w14:textId="0086222F" w:rsidR="002755B5" w:rsidRDefault="002755B5" w:rsidP="002755B5">
            <w:pPr>
              <w:rPr>
                <w:rFonts w:eastAsia="Arial"/>
                <w:sz w:val="24"/>
                <w:szCs w:val="24"/>
              </w:rPr>
            </w:pPr>
            <w:r>
              <w:rPr>
                <w:rFonts w:eastAsia="Arial"/>
                <w:sz w:val="24"/>
                <w:szCs w:val="24"/>
              </w:rPr>
              <w:t>[intentionally blank]</w:t>
            </w:r>
          </w:p>
        </w:tc>
      </w:tr>
      <w:tr w:rsidR="002755B5" w14:paraId="27AB970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FB2CC" w14:textId="03C11D68" w:rsidR="002755B5" w:rsidRDefault="002755B5" w:rsidP="002755B5">
            <w:pPr>
              <w:jc w:val="center"/>
              <w:rPr>
                <w:rFonts w:eastAsia="Arial"/>
                <w:sz w:val="24"/>
                <w:szCs w:val="24"/>
              </w:rPr>
            </w:pPr>
            <w:r w:rsidRPr="173C5ABE">
              <w:rPr>
                <w:rFonts w:eastAsia="Arial"/>
                <w:sz w:val="24"/>
                <w:szCs w:val="24"/>
              </w:rPr>
              <w:lastRenderedPageBreak/>
              <w:t>224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B43CD" w14:textId="60C3D06E"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50DE0" w14:textId="43C096EE" w:rsidR="002755B5" w:rsidRDefault="002755B5" w:rsidP="002755B5">
            <w:pPr>
              <w:rPr>
                <w:rFonts w:eastAsia="Arial"/>
                <w:sz w:val="24"/>
                <w:szCs w:val="24"/>
              </w:rPr>
            </w:pPr>
            <w:r>
              <w:rPr>
                <w:rFonts w:eastAsia="Arial"/>
                <w:sz w:val="24"/>
                <w:szCs w:val="24"/>
              </w:rPr>
              <w:t>Chapter 3, page 45, lines 1107–1109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234B2" w14:textId="6768AB5C" w:rsidR="002755B5" w:rsidRDefault="002755B5" w:rsidP="002755B5">
            <w:pPr>
              <w:rPr>
                <w:rFonts w:eastAsia="Arial"/>
                <w:sz w:val="24"/>
                <w:szCs w:val="24"/>
              </w:rPr>
            </w:pPr>
            <w:r>
              <w:rPr>
                <w:rFonts w:eastAsia="Arial"/>
                <w:sz w:val="24"/>
                <w:szCs w:val="24"/>
              </w:rPr>
              <w:t>Change to read, “</w:t>
            </w:r>
            <w:r w:rsidRPr="0089678B">
              <w:rPr>
                <w:rFonts w:eastAsia="Arial"/>
                <w:sz w:val="24"/>
                <w:szCs w:val="24"/>
              </w:rPr>
              <w:t>Summative assessments can be in the form of a culminating writing assignment, a class publication, the delivery of an oral presentation, etc.</w:t>
            </w:r>
            <w:r>
              <w:rPr>
                <w:rFonts w:eastAsia="Arial"/>
                <w:sz w:val="24"/>
                <w:szCs w:val="24"/>
              </w:rPr>
              <w:t xml:space="preserve"> </w:t>
            </w:r>
            <w:r w:rsidRPr="0089678B">
              <w:rPr>
                <w:rFonts w:eastAsia="Arial"/>
                <w:sz w:val="24"/>
                <w:szCs w:val="24"/>
              </w:rPr>
              <w:t>of the actions the student took to apply the knowledge and skills learned.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C8734" w14:textId="1FC65258" w:rsidR="002755B5" w:rsidRDefault="002755B5" w:rsidP="002755B5">
            <w:pPr>
              <w:rPr>
                <w:rFonts w:eastAsia="Arial"/>
                <w:sz w:val="24"/>
                <w:szCs w:val="24"/>
              </w:rPr>
            </w:pPr>
            <w:r>
              <w:rPr>
                <w:rFonts w:eastAsia="Arial"/>
                <w:sz w:val="24"/>
                <w:szCs w:val="24"/>
              </w:rPr>
              <w:t>[intentionally blank]</w:t>
            </w:r>
          </w:p>
        </w:tc>
      </w:tr>
      <w:tr w:rsidR="002755B5" w14:paraId="5C71953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3ACCC" w14:textId="2291DBC6" w:rsidR="002755B5" w:rsidRDefault="002755B5" w:rsidP="002755B5">
            <w:pPr>
              <w:jc w:val="center"/>
              <w:rPr>
                <w:rFonts w:eastAsia="Arial"/>
                <w:sz w:val="24"/>
                <w:szCs w:val="24"/>
              </w:rPr>
            </w:pPr>
            <w:r w:rsidRPr="173C5ABE">
              <w:rPr>
                <w:rFonts w:eastAsia="Arial"/>
                <w:sz w:val="24"/>
                <w:szCs w:val="24"/>
              </w:rPr>
              <w:t>225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8DFDB" w14:textId="1AA33188"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0B4EB" w14:textId="77D73193" w:rsidR="002755B5" w:rsidRDefault="002755B5" w:rsidP="002755B5">
            <w:pPr>
              <w:rPr>
                <w:rFonts w:eastAsia="Arial"/>
                <w:sz w:val="24"/>
                <w:szCs w:val="24"/>
              </w:rPr>
            </w:pPr>
            <w:r>
              <w:rPr>
                <w:rFonts w:eastAsia="Arial"/>
                <w:sz w:val="24"/>
                <w:szCs w:val="24"/>
              </w:rPr>
              <w:t>Chapter 3, page 45, lines 1109–1111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9657A" w14:textId="4C3E08EE" w:rsidR="002755B5" w:rsidRDefault="002755B5" w:rsidP="002755B5">
            <w:pPr>
              <w:rPr>
                <w:rFonts w:eastAsia="Arial"/>
                <w:sz w:val="24"/>
                <w:szCs w:val="24"/>
              </w:rPr>
            </w:pPr>
            <w:r>
              <w:rPr>
                <w:rFonts w:eastAsia="Arial"/>
                <w:sz w:val="24"/>
                <w:szCs w:val="24"/>
              </w:rPr>
              <w:t>Combine final two sentences and edit to read, “</w:t>
            </w:r>
            <w:r w:rsidRPr="0089678B">
              <w:rPr>
                <w:rFonts w:eastAsia="Arial"/>
                <w:sz w:val="24"/>
                <w:szCs w:val="24"/>
              </w:rPr>
              <w:t>They should also address the essential questions</w:t>
            </w:r>
            <w:r>
              <w:rPr>
                <w:rFonts w:eastAsia="Arial"/>
                <w:sz w:val="24"/>
                <w:szCs w:val="24"/>
              </w:rPr>
              <w:t xml:space="preserve"> have pr</w:t>
            </w:r>
            <w:r w:rsidRPr="0089678B">
              <w:rPr>
                <w:rFonts w:eastAsia="Arial"/>
                <w:sz w:val="24"/>
                <w:szCs w:val="24"/>
              </w:rPr>
              <w:t>ovide</w:t>
            </w:r>
            <w:r>
              <w:rPr>
                <w:rFonts w:eastAsia="Arial"/>
                <w:sz w:val="24"/>
                <w:szCs w:val="24"/>
              </w:rPr>
              <w:t>d</w:t>
            </w:r>
            <w:r w:rsidRPr="0089678B">
              <w:rPr>
                <w:rFonts w:eastAsia="Arial"/>
                <w:sz w:val="24"/>
                <w:szCs w:val="24"/>
              </w:rPr>
              <w:t xml:space="preserve"> students </w:t>
            </w:r>
            <w:r>
              <w:rPr>
                <w:rFonts w:eastAsia="Arial"/>
                <w:sz w:val="24"/>
                <w:szCs w:val="24"/>
              </w:rPr>
              <w:t xml:space="preserve">the </w:t>
            </w:r>
            <w:r w:rsidRPr="0089678B">
              <w:rPr>
                <w:rFonts w:eastAsia="Arial"/>
                <w:sz w:val="24"/>
                <w:szCs w:val="24"/>
              </w:rPr>
              <w:t>opportunity to demonstrate agency in a real-world context.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6C573" w14:textId="516F2AE6" w:rsidR="002755B5" w:rsidRDefault="002755B5" w:rsidP="002755B5">
            <w:pPr>
              <w:rPr>
                <w:rFonts w:eastAsia="Arial"/>
                <w:sz w:val="24"/>
                <w:szCs w:val="24"/>
              </w:rPr>
            </w:pPr>
            <w:r>
              <w:rPr>
                <w:rFonts w:eastAsia="Arial"/>
                <w:sz w:val="24"/>
                <w:szCs w:val="24"/>
              </w:rPr>
              <w:t>“Address” is probably the wrong verb here.</w:t>
            </w:r>
          </w:p>
        </w:tc>
      </w:tr>
      <w:tr w:rsidR="002755B5" w14:paraId="05728AF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9A241" w14:textId="50A90F39" w:rsidR="002755B5" w:rsidRDefault="002755B5" w:rsidP="002755B5">
            <w:pPr>
              <w:jc w:val="center"/>
              <w:rPr>
                <w:rFonts w:eastAsia="Arial"/>
                <w:sz w:val="24"/>
                <w:szCs w:val="24"/>
              </w:rPr>
            </w:pPr>
            <w:r w:rsidRPr="173C5ABE">
              <w:rPr>
                <w:rFonts w:eastAsia="Arial"/>
                <w:sz w:val="24"/>
                <w:szCs w:val="24"/>
              </w:rPr>
              <w:lastRenderedPageBreak/>
              <w:t>226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28097" w14:textId="2E7B8219"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BE6B0" w14:textId="78196953" w:rsidR="002755B5" w:rsidRDefault="002755B5" w:rsidP="002755B5">
            <w:pPr>
              <w:rPr>
                <w:rFonts w:eastAsia="Arial"/>
                <w:sz w:val="24"/>
                <w:szCs w:val="24"/>
              </w:rPr>
            </w:pPr>
            <w:r>
              <w:rPr>
                <w:rFonts w:eastAsia="Arial"/>
                <w:sz w:val="24"/>
                <w:szCs w:val="24"/>
              </w:rPr>
              <w:t>Chapter 4 (page and line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1D452" w14:textId="7BAFD25A" w:rsidR="002755B5" w:rsidRPr="00842EC8" w:rsidRDefault="002755B5" w:rsidP="002755B5">
            <w:pPr>
              <w:rPr>
                <w:rFonts w:eastAsia="Arial"/>
                <w:sz w:val="24"/>
                <w:szCs w:val="24"/>
              </w:rPr>
            </w:pPr>
            <w:r>
              <w:rPr>
                <w:rFonts w:eastAsia="Arial"/>
                <w:sz w:val="24"/>
                <w:szCs w:val="24"/>
              </w:rPr>
              <w:t>A</w:t>
            </w:r>
            <w:r w:rsidRPr="00842EC8">
              <w:rPr>
                <w:rFonts w:eastAsia="Arial"/>
                <w:sz w:val="24"/>
                <w:szCs w:val="24"/>
              </w:rPr>
              <w:t>dd these resources to the existing list of student</w:t>
            </w:r>
            <w:r>
              <w:rPr>
                <w:rFonts w:eastAsia="Arial"/>
                <w:sz w:val="24"/>
                <w:szCs w:val="24"/>
              </w:rPr>
              <w:t xml:space="preserve"> </w:t>
            </w:r>
            <w:r w:rsidRPr="00842EC8">
              <w:rPr>
                <w:rFonts w:eastAsia="Arial"/>
                <w:sz w:val="24"/>
                <w:szCs w:val="24"/>
              </w:rPr>
              <w:t>resources:</w:t>
            </w:r>
          </w:p>
          <w:p w14:paraId="6FCB17D1" w14:textId="69452A6E"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Hinduism 101</w:t>
            </w:r>
          </w:p>
          <w:p w14:paraId="5D5D9872" w14:textId="621F6753"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Hindu Hate Watch</w:t>
            </w:r>
          </w:p>
          <w:p w14:paraId="6AAE406D" w14:textId="4A9A1B87"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Holi Toolkit</w:t>
            </w:r>
          </w:p>
          <w:p w14:paraId="39EA8ED5" w14:textId="5BAEF711"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Working Towards Peace: Understanding the Kashmir Conflict</w:t>
            </w:r>
          </w:p>
          <w:p w14:paraId="34FB0C00" w14:textId="542BC5F5"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Examining the Impact of Mahatma Gandhi on Social Change</w:t>
            </w:r>
            <w:r>
              <w:rPr>
                <w:rFonts w:eastAsia="Arial"/>
                <w:sz w:val="24"/>
                <w:szCs w:val="24"/>
              </w:rPr>
              <w:t xml:space="preserve"> </w:t>
            </w:r>
            <w:r w:rsidRPr="00842EC8">
              <w:rPr>
                <w:rFonts w:eastAsia="Arial"/>
                <w:sz w:val="24"/>
                <w:szCs w:val="24"/>
              </w:rPr>
              <w:t>Movements</w:t>
            </w:r>
          </w:p>
          <w:p w14:paraId="1E082DC0" w14:textId="38EA3250"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Luce-Celler Act of 1946</w:t>
            </w:r>
          </w:p>
          <w:p w14:paraId="3ACFD8BF" w14:textId="09681CB6"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Hart-Celler Act in 1965</w:t>
            </w:r>
          </w:p>
          <w:p w14:paraId="52BAE17D" w14:textId="0CC975B8"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California Alien Land Law of 1913</w:t>
            </w:r>
          </w:p>
          <w:p w14:paraId="66696AE6" w14:textId="050556F2"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Swami Vivekanada and his impact on Berkeley, California</w:t>
            </w:r>
          </w:p>
          <w:p w14:paraId="567D7727" w14:textId="09A2B914"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Swami Vivekananda and his legacy of social justice in the United</w:t>
            </w:r>
            <w:r>
              <w:rPr>
                <w:rFonts w:eastAsia="Arial"/>
                <w:sz w:val="24"/>
                <w:szCs w:val="24"/>
              </w:rPr>
              <w:t xml:space="preserve"> </w:t>
            </w:r>
            <w:r w:rsidRPr="00842EC8">
              <w:rPr>
                <w:rFonts w:eastAsia="Arial"/>
                <w:sz w:val="24"/>
                <w:szCs w:val="24"/>
              </w:rPr>
              <w:t>States</w:t>
            </w:r>
          </w:p>
          <w:p w14:paraId="2650E9B6" w14:textId="7C794E86"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The Dharma of Cezar Chavez</w:t>
            </w:r>
          </w:p>
          <w:p w14:paraId="0922BD18" w14:textId="58C60B74"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American Veda: From Emerson and the Beatles to Yoga and</w:t>
            </w:r>
          </w:p>
          <w:p w14:paraId="14BCEA42" w14:textId="77777777"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Meditation How Indian Spirituality Changed the West</w:t>
            </w:r>
          </w:p>
          <w:p w14:paraId="2E73A3B8" w14:textId="131443C3"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Hinduism in America: A Convergence of Worlds</w:t>
            </w:r>
          </w:p>
          <w:p w14:paraId="255C9719" w14:textId="1EAFF821"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Essential Hinduism</w:t>
            </w:r>
          </w:p>
          <w:p w14:paraId="6C1D57F8" w14:textId="1927B154"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Dharma in America: A Short History of Hindu-Jain Diaspora</w:t>
            </w:r>
          </w:p>
          <w:p w14:paraId="3CC4C6A5" w14:textId="520974B1"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The Guru Chronicles</w:t>
            </w:r>
          </w:p>
          <w:p w14:paraId="1E2DD2DE" w14:textId="4461E034" w:rsidR="002755B5" w:rsidRPr="00842EC8" w:rsidRDefault="002755B5" w:rsidP="002755B5">
            <w:pPr>
              <w:pStyle w:val="ListParagraph"/>
              <w:numPr>
                <w:ilvl w:val="0"/>
                <w:numId w:val="11"/>
              </w:numPr>
              <w:rPr>
                <w:rFonts w:eastAsia="Arial"/>
                <w:sz w:val="24"/>
                <w:szCs w:val="24"/>
              </w:rPr>
            </w:pPr>
            <w:r w:rsidRPr="00842EC8">
              <w:rPr>
                <w:rFonts w:eastAsia="Arial"/>
                <w:sz w:val="24"/>
                <w:szCs w:val="24"/>
              </w:rPr>
              <w:t>Swami in a Strange Land: How Krishna Came to the West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F5BD3" w14:textId="40DAD904" w:rsidR="002755B5" w:rsidRDefault="002755B5" w:rsidP="002755B5">
            <w:pPr>
              <w:rPr>
                <w:rFonts w:eastAsia="Arial"/>
                <w:sz w:val="24"/>
                <w:szCs w:val="24"/>
              </w:rPr>
            </w:pPr>
            <w:r>
              <w:rPr>
                <w:rFonts w:eastAsia="Arial"/>
                <w:sz w:val="24"/>
                <w:szCs w:val="24"/>
              </w:rPr>
              <w:t>It is possible that the commenter meant to suggest these be added to Appendix C, as the Bibliography does not include student resources. The original comment includes links to the organization’s resources and Amazon.com.</w:t>
            </w:r>
          </w:p>
        </w:tc>
      </w:tr>
      <w:tr w:rsidR="002755B5" w14:paraId="6A06ED0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FA5C1" w14:textId="00B9E4D0" w:rsidR="002755B5" w:rsidRDefault="002755B5" w:rsidP="002755B5">
            <w:pPr>
              <w:jc w:val="center"/>
              <w:rPr>
                <w:rFonts w:eastAsia="Arial"/>
                <w:sz w:val="24"/>
                <w:szCs w:val="24"/>
              </w:rPr>
            </w:pPr>
            <w:r w:rsidRPr="173C5ABE">
              <w:rPr>
                <w:rFonts w:eastAsia="Arial"/>
                <w:sz w:val="24"/>
                <w:szCs w:val="24"/>
              </w:rPr>
              <w:lastRenderedPageBreak/>
              <w:t>227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6DA77" w14:textId="5C3001DE" w:rsidR="002755B5" w:rsidRDefault="002755B5" w:rsidP="002755B5">
            <w:pPr>
              <w:rPr>
                <w:rFonts w:eastAsia="Arial"/>
                <w:sz w:val="24"/>
                <w:szCs w:val="24"/>
              </w:rPr>
            </w:pPr>
            <w:r>
              <w:rPr>
                <w:rFonts w:eastAsia="Arial"/>
                <w:sz w:val="24"/>
                <w:szCs w:val="24"/>
              </w:rPr>
              <w:t>9-29-20 Records et al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80317" w14:textId="36D71EAC" w:rsidR="002755B5" w:rsidRDefault="002755B5" w:rsidP="002755B5">
            <w:pPr>
              <w:rPr>
                <w:rFonts w:eastAsia="Arial"/>
                <w:sz w:val="24"/>
                <w:szCs w:val="24"/>
              </w:rPr>
            </w:pPr>
            <w:r>
              <w:rPr>
                <w:rFonts w:eastAsia="Arial"/>
                <w:sz w:val="24"/>
                <w:szCs w:val="24"/>
              </w:rPr>
              <w:t>Chapter 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B93A1" w14:textId="77777777" w:rsidR="002755B5" w:rsidRPr="00842EC8" w:rsidRDefault="002755B5" w:rsidP="002755B5">
            <w:pPr>
              <w:rPr>
                <w:rFonts w:eastAsia="Arial"/>
                <w:sz w:val="24"/>
                <w:szCs w:val="24"/>
              </w:rPr>
            </w:pPr>
            <w:r w:rsidRPr="00842EC8">
              <w:rPr>
                <w:rFonts w:eastAsia="Arial"/>
                <w:sz w:val="24"/>
                <w:szCs w:val="24"/>
              </w:rPr>
              <w:t>Add the following titles:</w:t>
            </w:r>
          </w:p>
          <w:p w14:paraId="2BE24A81" w14:textId="67842FC2" w:rsidR="002755B5" w:rsidRPr="00842EC8" w:rsidRDefault="002755B5" w:rsidP="002755B5">
            <w:pPr>
              <w:autoSpaceDE w:val="0"/>
              <w:autoSpaceDN w:val="0"/>
              <w:adjustRightInd w:val="0"/>
              <w:rPr>
                <w:sz w:val="24"/>
                <w:szCs w:val="24"/>
              </w:rPr>
            </w:pPr>
            <w:r w:rsidRPr="00842EC8">
              <w:rPr>
                <w:sz w:val="24"/>
                <w:szCs w:val="24"/>
              </w:rPr>
              <w:t xml:space="preserve">Bronski, Michael. </w:t>
            </w:r>
            <w:r w:rsidRPr="00842EC8">
              <w:rPr>
                <w:i/>
                <w:iCs/>
                <w:sz w:val="24"/>
                <w:szCs w:val="24"/>
              </w:rPr>
              <w:t>Queer History of the United States</w:t>
            </w:r>
            <w:r w:rsidRPr="00842EC8">
              <w:rPr>
                <w:sz w:val="24"/>
                <w:szCs w:val="24"/>
              </w:rPr>
              <w:t>. Boston: Beacon Books, 2011.</w:t>
            </w:r>
          </w:p>
          <w:p w14:paraId="77EC3BB5" w14:textId="552915D5" w:rsidR="002755B5" w:rsidRPr="00842EC8" w:rsidRDefault="002755B5" w:rsidP="002755B5">
            <w:pPr>
              <w:autoSpaceDE w:val="0"/>
              <w:autoSpaceDN w:val="0"/>
              <w:adjustRightInd w:val="0"/>
              <w:rPr>
                <w:sz w:val="24"/>
                <w:szCs w:val="24"/>
              </w:rPr>
            </w:pPr>
            <w:r w:rsidRPr="00842EC8">
              <w:rPr>
                <w:sz w:val="24"/>
                <w:szCs w:val="24"/>
              </w:rPr>
              <w:t xml:space="preserve">Bronski, Michael. </w:t>
            </w:r>
            <w:r w:rsidRPr="00842EC8">
              <w:rPr>
                <w:i/>
                <w:iCs/>
                <w:sz w:val="24"/>
                <w:szCs w:val="24"/>
              </w:rPr>
              <w:t>A Queer History of the United States For Young People</w:t>
            </w:r>
            <w:r w:rsidRPr="00842EC8">
              <w:rPr>
                <w:sz w:val="24"/>
                <w:szCs w:val="24"/>
              </w:rPr>
              <w:t>. Boston: Beacon</w:t>
            </w:r>
            <w:r>
              <w:rPr>
                <w:sz w:val="24"/>
                <w:szCs w:val="24"/>
              </w:rPr>
              <w:t xml:space="preserve"> </w:t>
            </w:r>
            <w:r w:rsidRPr="00842EC8">
              <w:rPr>
                <w:sz w:val="24"/>
                <w:szCs w:val="24"/>
              </w:rPr>
              <w:t>Books, 2019.</w:t>
            </w:r>
          </w:p>
          <w:p w14:paraId="429728CE" w14:textId="7B98ACAD" w:rsidR="002755B5" w:rsidRPr="00842EC8" w:rsidRDefault="002755B5" w:rsidP="002755B5">
            <w:pPr>
              <w:autoSpaceDE w:val="0"/>
              <w:autoSpaceDN w:val="0"/>
              <w:adjustRightInd w:val="0"/>
              <w:rPr>
                <w:sz w:val="24"/>
                <w:szCs w:val="24"/>
              </w:rPr>
            </w:pPr>
            <w:r w:rsidRPr="00842EC8">
              <w:rPr>
                <w:sz w:val="24"/>
                <w:szCs w:val="24"/>
              </w:rPr>
              <w:t xml:space="preserve">Mayo, Cris, and V. Blackburn, Mollie, eds. 2019. </w:t>
            </w:r>
            <w:r w:rsidRPr="00842EC8">
              <w:rPr>
                <w:i/>
                <w:iCs/>
                <w:sz w:val="24"/>
                <w:szCs w:val="24"/>
              </w:rPr>
              <w:t>Queer, Trans, and Intersectional Theory in</w:t>
            </w:r>
            <w:r>
              <w:rPr>
                <w:i/>
                <w:iCs/>
                <w:sz w:val="24"/>
                <w:szCs w:val="24"/>
              </w:rPr>
              <w:t xml:space="preserve"> </w:t>
            </w:r>
            <w:r w:rsidRPr="00842EC8">
              <w:rPr>
                <w:i/>
                <w:iCs/>
                <w:sz w:val="24"/>
                <w:szCs w:val="24"/>
              </w:rPr>
              <w:t>Educational Practice: Student, Teacher, and Community Experiences</w:t>
            </w:r>
            <w:r w:rsidRPr="00842EC8">
              <w:rPr>
                <w:sz w:val="24"/>
                <w:szCs w:val="24"/>
              </w:rPr>
              <w:t>. New York: Routledge,</w:t>
            </w:r>
            <w:r>
              <w:rPr>
                <w:sz w:val="24"/>
                <w:szCs w:val="24"/>
              </w:rPr>
              <w:t xml:space="preserve"> </w:t>
            </w:r>
            <w:r w:rsidRPr="00842EC8">
              <w:rPr>
                <w:sz w:val="24"/>
                <w:szCs w:val="24"/>
              </w:rPr>
              <w:t>2020.</w:t>
            </w:r>
          </w:p>
          <w:p w14:paraId="3C054D43" w14:textId="2B25702B" w:rsidR="002755B5" w:rsidRPr="00842EC8" w:rsidRDefault="002755B5" w:rsidP="002755B5">
            <w:pPr>
              <w:autoSpaceDE w:val="0"/>
              <w:autoSpaceDN w:val="0"/>
              <w:adjustRightInd w:val="0"/>
              <w:rPr>
                <w:sz w:val="24"/>
                <w:szCs w:val="24"/>
              </w:rPr>
            </w:pPr>
            <w:r w:rsidRPr="00842EC8">
              <w:rPr>
                <w:sz w:val="24"/>
                <w:szCs w:val="24"/>
              </w:rPr>
              <w:t xml:space="preserve">Meyer, Elizabeth J. </w:t>
            </w:r>
            <w:r w:rsidRPr="00842EC8">
              <w:rPr>
                <w:i/>
                <w:iCs/>
                <w:sz w:val="24"/>
                <w:szCs w:val="24"/>
              </w:rPr>
              <w:t>Gender and Sexual Diversity in Schools</w:t>
            </w:r>
            <w:r w:rsidRPr="00842EC8">
              <w:rPr>
                <w:sz w:val="24"/>
                <w:szCs w:val="24"/>
              </w:rPr>
              <w:t>. New York: Springer, 2010.</w:t>
            </w:r>
          </w:p>
          <w:p w14:paraId="3271E8CB" w14:textId="564CFD42" w:rsidR="002755B5" w:rsidRPr="00842EC8" w:rsidRDefault="002755B5" w:rsidP="002755B5">
            <w:pPr>
              <w:autoSpaceDE w:val="0"/>
              <w:autoSpaceDN w:val="0"/>
              <w:adjustRightInd w:val="0"/>
              <w:rPr>
                <w:sz w:val="24"/>
                <w:szCs w:val="24"/>
              </w:rPr>
            </w:pPr>
            <w:r w:rsidRPr="00842EC8">
              <w:rPr>
                <w:sz w:val="24"/>
                <w:szCs w:val="24"/>
              </w:rPr>
              <w:t xml:space="preserve">Romesburg, Don, Ed. </w:t>
            </w:r>
            <w:r w:rsidRPr="00842EC8">
              <w:rPr>
                <w:i/>
                <w:iCs/>
                <w:sz w:val="24"/>
                <w:szCs w:val="24"/>
              </w:rPr>
              <w:t>The Routledge History of Queer America</w:t>
            </w:r>
            <w:r w:rsidRPr="00842EC8">
              <w:rPr>
                <w:sz w:val="24"/>
                <w:szCs w:val="24"/>
              </w:rPr>
              <w:t>. Routledge, 2018.</w:t>
            </w:r>
          </w:p>
          <w:p w14:paraId="317A490C" w14:textId="5A280DC9" w:rsidR="002755B5" w:rsidRPr="00842EC8" w:rsidRDefault="002755B5" w:rsidP="002755B5">
            <w:pPr>
              <w:autoSpaceDE w:val="0"/>
              <w:autoSpaceDN w:val="0"/>
              <w:adjustRightInd w:val="0"/>
              <w:rPr>
                <w:sz w:val="24"/>
                <w:szCs w:val="24"/>
              </w:rPr>
            </w:pPr>
            <w:r w:rsidRPr="00842EC8">
              <w:rPr>
                <w:sz w:val="24"/>
                <w:szCs w:val="24"/>
              </w:rPr>
              <w:t xml:space="preserve">Rothenberg, Paula and Accomando, Christina Hsu. </w:t>
            </w:r>
            <w:r w:rsidRPr="00842EC8">
              <w:rPr>
                <w:i/>
                <w:iCs/>
                <w:sz w:val="24"/>
                <w:szCs w:val="24"/>
              </w:rPr>
              <w:t>Race, Class, and Gender in the United</w:t>
            </w:r>
            <w:r>
              <w:rPr>
                <w:i/>
                <w:iCs/>
                <w:sz w:val="24"/>
                <w:szCs w:val="24"/>
              </w:rPr>
              <w:t xml:space="preserve"> </w:t>
            </w:r>
            <w:r w:rsidRPr="00842EC8">
              <w:rPr>
                <w:i/>
                <w:iCs/>
                <w:sz w:val="24"/>
                <w:szCs w:val="24"/>
              </w:rPr>
              <w:t xml:space="preserve">States: An Integrated Study </w:t>
            </w:r>
            <w:r w:rsidRPr="00842EC8">
              <w:rPr>
                <w:sz w:val="24"/>
                <w:szCs w:val="24"/>
              </w:rPr>
              <w:t>(Tenth Edition). New York: Worth Publishers, 2016.</w:t>
            </w:r>
          </w:p>
          <w:p w14:paraId="2F69C973" w14:textId="629CAC6F" w:rsidR="002755B5" w:rsidRPr="00842EC8" w:rsidRDefault="002755B5" w:rsidP="002755B5">
            <w:pPr>
              <w:autoSpaceDE w:val="0"/>
              <w:autoSpaceDN w:val="0"/>
              <w:adjustRightInd w:val="0"/>
              <w:rPr>
                <w:sz w:val="24"/>
                <w:szCs w:val="24"/>
              </w:rPr>
            </w:pPr>
            <w:r w:rsidRPr="00842EC8">
              <w:rPr>
                <w:sz w:val="24"/>
                <w:szCs w:val="24"/>
              </w:rPr>
              <w:t xml:space="preserve">Rupp, Leila J. and Freeman, Susan K. Eds. </w:t>
            </w:r>
            <w:r w:rsidRPr="00842EC8">
              <w:rPr>
                <w:i/>
                <w:iCs/>
                <w:sz w:val="24"/>
                <w:szCs w:val="24"/>
              </w:rPr>
              <w:t>Understanding and Teaching: U.S. Lesbian, Gay,</w:t>
            </w:r>
            <w:r>
              <w:rPr>
                <w:i/>
                <w:iCs/>
                <w:sz w:val="24"/>
                <w:szCs w:val="24"/>
              </w:rPr>
              <w:t xml:space="preserve"> </w:t>
            </w:r>
            <w:r w:rsidRPr="00842EC8">
              <w:rPr>
                <w:i/>
                <w:iCs/>
                <w:sz w:val="24"/>
                <w:szCs w:val="24"/>
              </w:rPr>
              <w:t>Bisexual and Transgender History</w:t>
            </w:r>
            <w:r w:rsidRPr="00842EC8">
              <w:rPr>
                <w:sz w:val="24"/>
                <w:szCs w:val="24"/>
              </w:rPr>
              <w:t>. The University of Wisconsin Press, 2014.</w:t>
            </w:r>
          </w:p>
          <w:p w14:paraId="599B467F" w14:textId="24A20BF7" w:rsidR="002755B5" w:rsidRPr="00842EC8" w:rsidRDefault="002755B5" w:rsidP="002755B5">
            <w:pPr>
              <w:autoSpaceDE w:val="0"/>
              <w:autoSpaceDN w:val="0"/>
              <w:adjustRightInd w:val="0"/>
              <w:rPr>
                <w:rFonts w:eastAsia="Arial"/>
                <w:sz w:val="24"/>
                <w:szCs w:val="24"/>
              </w:rPr>
            </w:pPr>
            <w:r w:rsidRPr="00842EC8">
              <w:rPr>
                <w:sz w:val="24"/>
                <w:szCs w:val="24"/>
              </w:rPr>
              <w:t xml:space="preserve">Stryker, Susan. </w:t>
            </w:r>
            <w:r w:rsidRPr="00842EC8">
              <w:rPr>
                <w:i/>
                <w:iCs/>
                <w:sz w:val="24"/>
                <w:szCs w:val="24"/>
              </w:rPr>
              <w:t xml:space="preserve">Transgender History: The Roots of Today’s Revolution </w:t>
            </w:r>
            <w:r w:rsidRPr="00842EC8">
              <w:rPr>
                <w:sz w:val="24"/>
                <w:szCs w:val="24"/>
              </w:rPr>
              <w:t>(Second Edition).</w:t>
            </w:r>
            <w:r>
              <w:rPr>
                <w:sz w:val="24"/>
                <w:szCs w:val="24"/>
              </w:rPr>
              <w:t xml:space="preserve"> </w:t>
            </w:r>
            <w:r w:rsidRPr="00842EC8">
              <w:rPr>
                <w:sz w:val="24"/>
                <w:szCs w:val="24"/>
              </w:rPr>
              <w:t>Berkeley: Seal Press, 2017.</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C585E" w14:textId="63E61F3A" w:rsidR="002755B5" w:rsidRDefault="002755B5" w:rsidP="002755B5">
            <w:pPr>
              <w:rPr>
                <w:rFonts w:eastAsia="Arial"/>
                <w:sz w:val="24"/>
                <w:szCs w:val="24"/>
              </w:rPr>
            </w:pPr>
            <w:r>
              <w:rPr>
                <w:rFonts w:eastAsia="Arial"/>
                <w:sz w:val="24"/>
                <w:szCs w:val="24"/>
              </w:rPr>
              <w:t>Note that a Bibliography is not a list of recommended readings, but a list of the sources that were used in the development of the draft.</w:t>
            </w:r>
          </w:p>
        </w:tc>
      </w:tr>
      <w:tr w:rsidR="002755B5" w14:paraId="301729C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5B65D" w14:textId="768BB0A3" w:rsidR="002755B5" w:rsidRDefault="002755B5" w:rsidP="002755B5">
            <w:pPr>
              <w:jc w:val="center"/>
              <w:rPr>
                <w:rFonts w:eastAsia="Arial"/>
                <w:sz w:val="24"/>
                <w:szCs w:val="24"/>
              </w:rPr>
            </w:pPr>
            <w:r w:rsidRPr="173C5ABE">
              <w:rPr>
                <w:rFonts w:eastAsia="Arial"/>
                <w:sz w:val="24"/>
                <w:szCs w:val="24"/>
              </w:rPr>
              <w:t>228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1E681" w14:textId="0E48E2D1"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498BD" w14:textId="3123C362" w:rsidR="002755B5" w:rsidRDefault="002755B5" w:rsidP="002755B5">
            <w:pPr>
              <w:rPr>
                <w:rFonts w:eastAsia="Arial"/>
                <w:sz w:val="24"/>
                <w:szCs w:val="24"/>
              </w:rPr>
            </w:pPr>
            <w:r>
              <w:rPr>
                <w:rFonts w:eastAsia="Arial"/>
                <w:sz w:val="24"/>
                <w:szCs w:val="24"/>
              </w:rPr>
              <w:t>Chapter 4, page 4, lines 88–93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45523" w14:textId="17ED9E49" w:rsidR="002755B5" w:rsidRPr="00842EC8" w:rsidRDefault="002755B5" w:rsidP="002755B5">
            <w:pPr>
              <w:rPr>
                <w:rFonts w:eastAsia="Arial"/>
                <w:sz w:val="24"/>
                <w:szCs w:val="24"/>
              </w:rPr>
            </w:pPr>
            <w:r>
              <w:rPr>
                <w:rFonts w:eastAsia="Arial"/>
                <w:sz w:val="24"/>
                <w:szCs w:val="24"/>
              </w:rPr>
              <w:t>Move the Paris source after the Ochoa one (alphabetical order).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30EB0" w14:textId="13B5A3A5" w:rsidR="002755B5" w:rsidRDefault="002755B5" w:rsidP="002755B5">
            <w:pPr>
              <w:rPr>
                <w:rFonts w:eastAsia="Arial"/>
                <w:sz w:val="24"/>
                <w:szCs w:val="24"/>
              </w:rPr>
            </w:pPr>
            <w:r w:rsidRPr="0FF37F66">
              <w:rPr>
                <w:rFonts w:eastAsia="Arial"/>
                <w:b/>
                <w:bCs/>
                <w:sz w:val="24"/>
                <w:szCs w:val="24"/>
              </w:rPr>
              <w:t>CDE Recommends</w:t>
            </w:r>
          </w:p>
        </w:tc>
      </w:tr>
      <w:tr w:rsidR="002755B5" w14:paraId="340F521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7487E" w14:textId="68045C71" w:rsidR="002755B5" w:rsidRDefault="002755B5" w:rsidP="002755B5">
            <w:pPr>
              <w:jc w:val="center"/>
              <w:rPr>
                <w:rFonts w:eastAsia="Arial"/>
                <w:sz w:val="24"/>
                <w:szCs w:val="24"/>
              </w:rPr>
            </w:pPr>
            <w:r w:rsidRPr="173C5ABE">
              <w:rPr>
                <w:rFonts w:eastAsia="Arial"/>
                <w:sz w:val="24"/>
                <w:szCs w:val="24"/>
              </w:rPr>
              <w:t>229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4F9CB" w14:textId="594F61C3"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FA96E" w14:textId="408FB4E3" w:rsidR="002755B5" w:rsidRDefault="002755B5" w:rsidP="002755B5">
            <w:pPr>
              <w:rPr>
                <w:rFonts w:eastAsia="Arial"/>
                <w:sz w:val="24"/>
                <w:szCs w:val="24"/>
              </w:rPr>
            </w:pPr>
            <w:r>
              <w:rPr>
                <w:rFonts w:eastAsia="Arial"/>
                <w:sz w:val="24"/>
                <w:szCs w:val="24"/>
              </w:rPr>
              <w:t>Chapter 4, page 4, line 94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39BC7" w14:textId="1A6B45AA" w:rsidR="002755B5" w:rsidRDefault="002755B5" w:rsidP="002755B5">
            <w:pPr>
              <w:rPr>
                <w:rFonts w:eastAsia="Arial"/>
                <w:sz w:val="24"/>
                <w:szCs w:val="24"/>
              </w:rPr>
            </w:pPr>
            <w:r w:rsidRPr="507D3178">
              <w:rPr>
                <w:rFonts w:eastAsia="Arial"/>
                <w:sz w:val="24"/>
                <w:szCs w:val="24"/>
              </w:rPr>
              <w:t xml:space="preserve">Insert, “Omi, Michael, and Howard Winant. </w:t>
            </w:r>
            <w:r w:rsidRPr="507D3178">
              <w:rPr>
                <w:rFonts w:eastAsia="Arial"/>
                <w:i/>
                <w:iCs/>
                <w:sz w:val="24"/>
                <w:szCs w:val="24"/>
              </w:rPr>
              <w:t>Racial Formation in the United States</w:t>
            </w:r>
            <w:r w:rsidRPr="507D3178">
              <w:rPr>
                <w:rFonts w:eastAsia="Arial"/>
                <w:sz w:val="24"/>
                <w:szCs w:val="24"/>
              </w:rPr>
              <w:t>. 3rd Edition. New York: Routledge and Kegan Paul, 2014.”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C11AF" w14:textId="4DD81984" w:rsidR="002755B5" w:rsidRDefault="002755B5" w:rsidP="002755B5">
            <w:pPr>
              <w:rPr>
                <w:rFonts w:eastAsia="Arial"/>
                <w:b/>
                <w:bCs/>
                <w:sz w:val="24"/>
                <w:szCs w:val="24"/>
              </w:rPr>
            </w:pPr>
            <w:r w:rsidRPr="519FC373">
              <w:rPr>
                <w:rFonts w:eastAsia="Arial"/>
                <w:b/>
                <w:bCs/>
                <w:sz w:val="24"/>
                <w:szCs w:val="24"/>
              </w:rPr>
              <w:t>CDE Recommends</w:t>
            </w:r>
          </w:p>
        </w:tc>
      </w:tr>
      <w:tr w:rsidR="002755B5" w14:paraId="34834CF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1ED8A" w14:textId="38EA9A23" w:rsidR="002755B5" w:rsidRDefault="002755B5" w:rsidP="002755B5">
            <w:pPr>
              <w:jc w:val="center"/>
              <w:rPr>
                <w:rFonts w:eastAsia="Arial"/>
                <w:sz w:val="24"/>
                <w:szCs w:val="24"/>
              </w:rPr>
            </w:pPr>
            <w:r w:rsidRPr="173C5ABE">
              <w:rPr>
                <w:rFonts w:eastAsia="Arial"/>
                <w:sz w:val="24"/>
                <w:szCs w:val="24"/>
              </w:rPr>
              <w:lastRenderedPageBreak/>
              <w:t>230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2821A" w14:textId="67281525"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5F769" w14:textId="641B3950" w:rsidR="002755B5" w:rsidRDefault="002755B5" w:rsidP="002755B5">
            <w:pPr>
              <w:rPr>
                <w:rFonts w:eastAsia="Arial"/>
                <w:sz w:val="24"/>
                <w:szCs w:val="24"/>
              </w:rPr>
            </w:pPr>
            <w:r>
              <w:rPr>
                <w:rFonts w:eastAsia="Arial"/>
                <w:sz w:val="24"/>
                <w:szCs w:val="24"/>
              </w:rPr>
              <w:t>Chapter 4, page 4, line 101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15A6C" w14:textId="56408EFE" w:rsidR="002755B5" w:rsidRDefault="002755B5" w:rsidP="002755B5">
            <w:pPr>
              <w:rPr>
                <w:rFonts w:eastAsia="Arial"/>
                <w:sz w:val="24"/>
                <w:szCs w:val="24"/>
              </w:rPr>
            </w:pPr>
            <w:r>
              <w:rPr>
                <w:rFonts w:eastAsia="Arial"/>
                <w:sz w:val="24"/>
                <w:szCs w:val="24"/>
              </w:rPr>
              <w:t>Insert, “</w:t>
            </w:r>
            <w:r w:rsidRPr="00D43831">
              <w:rPr>
                <w:rFonts w:eastAsia="Arial"/>
                <w:sz w:val="24"/>
                <w:szCs w:val="24"/>
              </w:rPr>
              <w:t xml:space="preserve">Schaefer, Richard T. </w:t>
            </w:r>
            <w:r w:rsidRPr="00D43831">
              <w:rPr>
                <w:rFonts w:eastAsia="Arial"/>
                <w:i/>
                <w:iCs/>
                <w:sz w:val="24"/>
                <w:szCs w:val="24"/>
              </w:rPr>
              <w:t>Racial and Ethnic Groups</w:t>
            </w:r>
            <w:r w:rsidRPr="00D43831">
              <w:rPr>
                <w:rFonts w:eastAsia="Arial"/>
                <w:sz w:val="24"/>
                <w:szCs w:val="24"/>
              </w:rPr>
              <w:t>, 15th Edition. Hoboken, N.J.: Pearson Higher Education, 2019.</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6D4EC" w14:textId="38F26063" w:rsidR="002755B5" w:rsidRDefault="002755B5" w:rsidP="002755B5">
            <w:pPr>
              <w:rPr>
                <w:rFonts w:eastAsia="Arial"/>
                <w:sz w:val="24"/>
                <w:szCs w:val="24"/>
              </w:rPr>
            </w:pPr>
            <w:r>
              <w:rPr>
                <w:rFonts w:eastAsia="Arial"/>
                <w:sz w:val="24"/>
                <w:szCs w:val="24"/>
              </w:rPr>
              <w:t>[intentionally blank]</w:t>
            </w:r>
          </w:p>
        </w:tc>
      </w:tr>
      <w:tr w:rsidR="002755B5" w14:paraId="5D5B44E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7CF7B" w14:textId="1B2807EF" w:rsidR="002755B5" w:rsidRDefault="002755B5" w:rsidP="002755B5">
            <w:pPr>
              <w:jc w:val="center"/>
              <w:rPr>
                <w:rFonts w:eastAsia="Arial"/>
                <w:sz w:val="24"/>
                <w:szCs w:val="24"/>
              </w:rPr>
            </w:pPr>
            <w:r w:rsidRPr="173C5ABE">
              <w:rPr>
                <w:rFonts w:eastAsia="Arial"/>
                <w:sz w:val="24"/>
                <w:szCs w:val="24"/>
              </w:rPr>
              <w:t>231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F60D8" w14:textId="2C6A41DD"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34364" w14:textId="703588EC" w:rsidR="002755B5" w:rsidRDefault="002755B5" w:rsidP="002755B5">
            <w:pPr>
              <w:rPr>
                <w:rFonts w:eastAsia="Arial"/>
                <w:sz w:val="24"/>
                <w:szCs w:val="24"/>
              </w:rPr>
            </w:pPr>
            <w:r>
              <w:rPr>
                <w:rFonts w:eastAsia="Arial"/>
                <w:sz w:val="24"/>
                <w:szCs w:val="24"/>
              </w:rPr>
              <w:t>Chapter 4, page 5, line 117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D53E2" w14:textId="4EFA6EF1" w:rsidR="002755B5" w:rsidRPr="00D43831" w:rsidRDefault="002755B5" w:rsidP="002755B5">
            <w:pPr>
              <w:rPr>
                <w:rFonts w:eastAsia="Arial"/>
                <w:sz w:val="24"/>
                <w:szCs w:val="24"/>
              </w:rPr>
            </w:pPr>
            <w:r w:rsidRPr="507D3178">
              <w:rPr>
                <w:rFonts w:eastAsia="Arial"/>
                <w:sz w:val="24"/>
                <w:szCs w:val="24"/>
              </w:rPr>
              <w:t xml:space="preserve">Insert, “Takaki, Ronald. </w:t>
            </w:r>
            <w:r w:rsidRPr="507D3178">
              <w:rPr>
                <w:rFonts w:eastAsia="Arial"/>
                <w:i/>
                <w:iCs/>
                <w:sz w:val="24"/>
                <w:szCs w:val="24"/>
              </w:rPr>
              <w:t>A Different Mirror: A History of Multicultural America</w:t>
            </w:r>
            <w:r w:rsidRPr="507D3178">
              <w:rPr>
                <w:rFonts w:eastAsia="Arial"/>
                <w:sz w:val="24"/>
                <w:szCs w:val="24"/>
              </w:rPr>
              <w:t>. Revised Edition. NY: Hachette Book Group, 2008.</w:t>
            </w:r>
          </w:p>
          <w:p w14:paraId="567D418C" w14:textId="1E531223" w:rsidR="002755B5" w:rsidRDefault="002755B5" w:rsidP="002755B5">
            <w:pPr>
              <w:rPr>
                <w:rFonts w:eastAsia="Arial"/>
                <w:sz w:val="24"/>
                <w:szCs w:val="24"/>
              </w:rPr>
            </w:pPr>
            <w:r w:rsidRPr="507D3178">
              <w:rPr>
                <w:rFonts w:eastAsia="Arial"/>
                <w:sz w:val="24"/>
                <w:szCs w:val="24"/>
              </w:rPr>
              <w:t xml:space="preserve">Takaki, Ronald. </w:t>
            </w:r>
            <w:r w:rsidRPr="507D3178">
              <w:rPr>
                <w:rFonts w:eastAsia="Arial"/>
                <w:i/>
                <w:iCs/>
                <w:sz w:val="24"/>
                <w:szCs w:val="24"/>
              </w:rPr>
              <w:t>A Different Mirror for Young People: A History of Multicultural America</w:t>
            </w:r>
            <w:r w:rsidRPr="507D3178">
              <w:rPr>
                <w:rFonts w:eastAsia="Arial"/>
                <w:sz w:val="24"/>
                <w:szCs w:val="24"/>
              </w:rPr>
              <w:t>. Adapted by Rebecca Stefoff. NY: Seven Stories Press, 2012.”</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8791E" w14:textId="662B8C95" w:rsidR="002755B5" w:rsidRDefault="002755B5" w:rsidP="002755B5">
            <w:pPr>
              <w:rPr>
                <w:rFonts w:eastAsia="Arial"/>
                <w:b/>
                <w:bCs/>
                <w:sz w:val="24"/>
                <w:szCs w:val="24"/>
              </w:rPr>
            </w:pPr>
            <w:r w:rsidRPr="173C5ABE">
              <w:rPr>
                <w:rFonts w:eastAsia="Arial"/>
                <w:b/>
                <w:bCs/>
                <w:sz w:val="24"/>
                <w:szCs w:val="24"/>
              </w:rPr>
              <w:t>CDE Recommends</w:t>
            </w:r>
          </w:p>
        </w:tc>
      </w:tr>
      <w:tr w:rsidR="002755B5" w14:paraId="4A704AB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AB8CF" w14:textId="69C51FC8" w:rsidR="002755B5" w:rsidRDefault="002755B5" w:rsidP="002755B5">
            <w:pPr>
              <w:jc w:val="center"/>
              <w:rPr>
                <w:rFonts w:eastAsia="Arial"/>
                <w:sz w:val="24"/>
                <w:szCs w:val="24"/>
              </w:rPr>
            </w:pPr>
            <w:r w:rsidRPr="173C5ABE">
              <w:rPr>
                <w:rFonts w:eastAsia="Arial"/>
                <w:sz w:val="24"/>
                <w:szCs w:val="24"/>
              </w:rPr>
              <w:t>232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0C56D" w14:textId="1EC650CF"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2B379" w14:textId="129D2CB7" w:rsidR="002755B5" w:rsidRDefault="002755B5" w:rsidP="002755B5">
            <w:pPr>
              <w:rPr>
                <w:rFonts w:eastAsia="Arial"/>
                <w:sz w:val="24"/>
                <w:szCs w:val="24"/>
              </w:rPr>
            </w:pPr>
            <w:r>
              <w:rPr>
                <w:rFonts w:eastAsia="Arial"/>
                <w:sz w:val="24"/>
                <w:szCs w:val="24"/>
              </w:rPr>
              <w:t>Chapter 4, page 6, line 132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C10BB" w14:textId="18D844A8" w:rsidR="002755B5" w:rsidRDefault="002755B5" w:rsidP="002755B5">
            <w:pPr>
              <w:rPr>
                <w:rFonts w:eastAsia="Arial"/>
                <w:sz w:val="24"/>
                <w:szCs w:val="24"/>
              </w:rPr>
            </w:pPr>
            <w:r w:rsidRPr="507D3178">
              <w:rPr>
                <w:rFonts w:eastAsia="Arial"/>
                <w:sz w:val="24"/>
                <w:szCs w:val="24"/>
              </w:rPr>
              <w:t xml:space="preserve">Insert, “Wilkerson, Isabel. </w:t>
            </w:r>
            <w:r w:rsidRPr="507D3178">
              <w:rPr>
                <w:rFonts w:eastAsia="Arial"/>
                <w:i/>
                <w:iCs/>
                <w:sz w:val="24"/>
                <w:szCs w:val="24"/>
              </w:rPr>
              <w:t xml:space="preserve">Caste: The Origins of Our Discontents. </w:t>
            </w:r>
            <w:r w:rsidRPr="507D3178">
              <w:rPr>
                <w:rFonts w:eastAsia="Arial"/>
                <w:sz w:val="24"/>
                <w:szCs w:val="24"/>
              </w:rPr>
              <w:t>NY: Random House, 2020.”</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AC5B9" w14:textId="564DAFEC" w:rsidR="002755B5" w:rsidRDefault="002755B5" w:rsidP="002755B5">
            <w:pPr>
              <w:rPr>
                <w:rFonts w:eastAsia="Arial"/>
                <w:sz w:val="24"/>
                <w:szCs w:val="24"/>
              </w:rPr>
            </w:pPr>
            <w:r>
              <w:rPr>
                <w:rFonts w:eastAsia="Arial"/>
                <w:sz w:val="24"/>
                <w:szCs w:val="24"/>
              </w:rPr>
              <w:t>[intentionally blank]</w:t>
            </w:r>
          </w:p>
        </w:tc>
      </w:tr>
      <w:tr w:rsidR="002755B5" w14:paraId="2101339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40D8B" w14:textId="4A613231" w:rsidR="002755B5" w:rsidRDefault="002755B5" w:rsidP="002755B5">
            <w:pPr>
              <w:jc w:val="center"/>
              <w:rPr>
                <w:rFonts w:eastAsia="Arial"/>
                <w:sz w:val="24"/>
                <w:szCs w:val="24"/>
              </w:rPr>
            </w:pPr>
            <w:r w:rsidRPr="173C5ABE">
              <w:rPr>
                <w:rFonts w:eastAsia="Arial"/>
                <w:sz w:val="24"/>
                <w:szCs w:val="24"/>
              </w:rPr>
              <w:t>233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77F40" w14:textId="194B6948" w:rsidR="002755B5" w:rsidRDefault="002755B5" w:rsidP="002755B5">
            <w:pPr>
              <w:rPr>
                <w:rFonts w:eastAsia="Arial"/>
                <w:sz w:val="24"/>
                <w:szCs w:val="24"/>
              </w:rPr>
            </w:pPr>
            <w:r w:rsidRPr="519FC373">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34E1E" w14:textId="5B5A3D23" w:rsidR="002755B5" w:rsidRDefault="002755B5" w:rsidP="002755B5">
            <w:pPr>
              <w:rPr>
                <w:rFonts w:eastAsia="Arial"/>
                <w:sz w:val="24"/>
                <w:szCs w:val="24"/>
              </w:rPr>
            </w:pPr>
            <w:r w:rsidRPr="519FC373">
              <w:rPr>
                <w:rFonts w:eastAsia="Arial"/>
                <w:sz w:val="24"/>
                <w:szCs w:val="24"/>
              </w:rPr>
              <w:t>Appendix A</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14D36" w14:textId="5F8BD44D" w:rsidR="002755B5" w:rsidRDefault="002755B5" w:rsidP="002755B5">
            <w:pPr>
              <w:rPr>
                <w:rFonts w:eastAsia="Arial"/>
                <w:sz w:val="24"/>
                <w:szCs w:val="24"/>
              </w:rPr>
            </w:pPr>
            <w:r w:rsidRPr="519FC373">
              <w:rPr>
                <w:rFonts w:eastAsia="Arial"/>
                <w:sz w:val="24"/>
                <w:szCs w:val="24"/>
              </w:rPr>
              <w:t>Reorder the appendices as follows: Appendix A: Sample Lessons and Topics, Appendix B: Lesson Resources, Appendix C: UC Approved Course Outlines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C9CEB" w14:textId="124FCBEE" w:rsidR="002755B5" w:rsidRDefault="002755B5" w:rsidP="002755B5">
            <w:pPr>
              <w:rPr>
                <w:rFonts w:eastAsia="Arial"/>
                <w:b/>
                <w:bCs/>
                <w:sz w:val="24"/>
                <w:szCs w:val="24"/>
              </w:rPr>
            </w:pPr>
            <w:r w:rsidRPr="519FC373">
              <w:rPr>
                <w:rFonts w:eastAsia="Arial"/>
                <w:b/>
                <w:bCs/>
                <w:sz w:val="24"/>
                <w:szCs w:val="24"/>
              </w:rPr>
              <w:t>CDE Recommends</w:t>
            </w:r>
          </w:p>
        </w:tc>
      </w:tr>
      <w:tr w:rsidR="002755B5" w14:paraId="06AC5D2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6EF60" w14:textId="0DCF6948" w:rsidR="002755B5" w:rsidRDefault="002755B5" w:rsidP="002755B5">
            <w:pPr>
              <w:jc w:val="center"/>
              <w:rPr>
                <w:rFonts w:eastAsia="Arial"/>
                <w:sz w:val="24"/>
                <w:szCs w:val="24"/>
              </w:rPr>
            </w:pPr>
            <w:r w:rsidRPr="173C5ABE">
              <w:rPr>
                <w:rFonts w:eastAsia="Arial"/>
                <w:sz w:val="24"/>
                <w:szCs w:val="24"/>
              </w:rPr>
              <w:t>234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9F5F0" w14:textId="2BD6EBDB"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CDDA4" w14:textId="6B8FC10E" w:rsidR="002755B5" w:rsidRDefault="002755B5" w:rsidP="002755B5">
            <w:pPr>
              <w:rPr>
                <w:rFonts w:eastAsia="Arial"/>
                <w:sz w:val="24"/>
                <w:szCs w:val="24"/>
              </w:rPr>
            </w:pPr>
            <w:r>
              <w:rPr>
                <w:rFonts w:eastAsia="Arial"/>
                <w:sz w:val="24"/>
                <w:szCs w:val="24"/>
              </w:rPr>
              <w:t>Appendix A (location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FB42C" w14:textId="6FB0FDB9" w:rsidR="002755B5" w:rsidRPr="00842EC8" w:rsidRDefault="002755B5" w:rsidP="002755B5">
            <w:pPr>
              <w:rPr>
                <w:rFonts w:eastAsia="Arial"/>
                <w:sz w:val="24"/>
                <w:szCs w:val="24"/>
              </w:rPr>
            </w:pPr>
            <w:r w:rsidRPr="173C5ABE">
              <w:rPr>
                <w:rFonts w:eastAsia="Arial"/>
                <w:sz w:val="24"/>
                <w:szCs w:val="24"/>
              </w:rPr>
              <w:t>Add Los Angeles Unified School District Ethnic Studies course (included by commenter as Attachment 3) as an A–G approved course.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FBC6C" w14:textId="7D62D61C" w:rsidR="002755B5" w:rsidRDefault="002755B5" w:rsidP="002755B5">
            <w:pPr>
              <w:rPr>
                <w:rFonts w:eastAsia="Arial"/>
                <w:sz w:val="24"/>
                <w:szCs w:val="24"/>
              </w:rPr>
            </w:pPr>
            <w:r>
              <w:rPr>
                <w:rFonts w:eastAsia="Arial"/>
                <w:sz w:val="24"/>
                <w:szCs w:val="24"/>
              </w:rPr>
              <w:t>[intentionally blank]</w:t>
            </w:r>
          </w:p>
        </w:tc>
      </w:tr>
      <w:tr w:rsidR="002755B5" w14:paraId="04ED4DA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3BBA7" w14:textId="69069CB6" w:rsidR="002755B5" w:rsidRDefault="002755B5" w:rsidP="002755B5">
            <w:pPr>
              <w:jc w:val="center"/>
              <w:rPr>
                <w:rFonts w:eastAsia="Arial"/>
                <w:sz w:val="24"/>
                <w:szCs w:val="24"/>
              </w:rPr>
            </w:pPr>
            <w:r w:rsidRPr="173C5ABE">
              <w:rPr>
                <w:rFonts w:eastAsia="Arial"/>
                <w:sz w:val="24"/>
                <w:szCs w:val="24"/>
              </w:rPr>
              <w:t>235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2B5E2" w14:textId="3A0F5486"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86C22" w14:textId="3A7E3EB0" w:rsidR="002755B5" w:rsidRDefault="002755B5" w:rsidP="002755B5">
            <w:pPr>
              <w:rPr>
                <w:rFonts w:eastAsia="Arial"/>
                <w:sz w:val="24"/>
                <w:szCs w:val="24"/>
              </w:rPr>
            </w:pPr>
            <w:r>
              <w:rPr>
                <w:rFonts w:eastAsia="Arial"/>
                <w:sz w:val="24"/>
                <w:szCs w:val="24"/>
              </w:rPr>
              <w:t>Appendix A, page 1, line 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8FD56" w14:textId="7266BED1" w:rsidR="002755B5" w:rsidRDefault="002755B5" w:rsidP="002755B5">
            <w:pPr>
              <w:rPr>
                <w:rFonts w:eastAsia="Arial"/>
                <w:sz w:val="24"/>
                <w:szCs w:val="24"/>
              </w:rPr>
            </w:pPr>
            <w:r>
              <w:rPr>
                <w:rFonts w:eastAsia="Arial"/>
                <w:sz w:val="24"/>
                <w:szCs w:val="24"/>
              </w:rPr>
              <w:t>Add the course titles to the Table of Contents.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BB3CB" w14:textId="27C1A17D" w:rsidR="002755B5" w:rsidRDefault="002755B5" w:rsidP="002755B5">
            <w:pPr>
              <w:rPr>
                <w:rFonts w:eastAsia="Arial"/>
                <w:b/>
                <w:bCs/>
                <w:sz w:val="24"/>
                <w:szCs w:val="24"/>
              </w:rPr>
            </w:pPr>
            <w:r w:rsidRPr="0FF37F66">
              <w:rPr>
                <w:rFonts w:eastAsia="Arial"/>
                <w:b/>
                <w:bCs/>
                <w:sz w:val="24"/>
                <w:szCs w:val="24"/>
              </w:rPr>
              <w:t>CDE Recommends</w:t>
            </w:r>
          </w:p>
        </w:tc>
      </w:tr>
      <w:tr w:rsidR="002755B5" w14:paraId="6457531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AB802" w14:textId="3DB6DCBE" w:rsidR="002755B5" w:rsidRDefault="002755B5" w:rsidP="002755B5">
            <w:pPr>
              <w:jc w:val="center"/>
              <w:rPr>
                <w:rFonts w:eastAsia="Arial"/>
                <w:sz w:val="24"/>
                <w:szCs w:val="24"/>
              </w:rPr>
            </w:pPr>
            <w:r w:rsidRPr="173C5ABE">
              <w:rPr>
                <w:rFonts w:eastAsia="Arial"/>
                <w:sz w:val="24"/>
                <w:szCs w:val="24"/>
              </w:rPr>
              <w:t>236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232B7" w14:textId="1ADFA5D5" w:rsidR="002755B5" w:rsidRDefault="002755B5" w:rsidP="002755B5">
            <w:pPr>
              <w:rPr>
                <w:rFonts w:eastAsia="Arial"/>
                <w:sz w:val="24"/>
                <w:szCs w:val="24"/>
              </w:rPr>
            </w:pPr>
            <w:r>
              <w:rPr>
                <w:rFonts w:eastAsia="Arial"/>
                <w:sz w:val="24"/>
                <w:szCs w:val="24"/>
              </w:rPr>
              <w:t>9-22-20 Rothstein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0786A" w14:textId="0F0907FD" w:rsidR="002755B5" w:rsidRPr="000D080B" w:rsidRDefault="002755B5" w:rsidP="002755B5">
            <w:pPr>
              <w:rPr>
                <w:rFonts w:eastAsia="Arial"/>
                <w:sz w:val="24"/>
                <w:szCs w:val="24"/>
              </w:rPr>
            </w:pPr>
            <w:r w:rsidRPr="000D080B">
              <w:rPr>
                <w:rFonts w:eastAsia="Arial"/>
                <w:sz w:val="24"/>
                <w:szCs w:val="24"/>
              </w:rPr>
              <w:t xml:space="preserve">Appendix A, </w:t>
            </w:r>
            <w:r>
              <w:rPr>
                <w:rFonts w:eastAsia="Arial"/>
                <w:sz w:val="24"/>
                <w:szCs w:val="24"/>
              </w:rPr>
              <w:t>p</w:t>
            </w:r>
            <w:r w:rsidRPr="000D080B">
              <w:rPr>
                <w:rFonts w:eastAsia="Arial"/>
                <w:sz w:val="24"/>
                <w:szCs w:val="24"/>
              </w:rPr>
              <w:t>age</w:t>
            </w:r>
            <w:r>
              <w:rPr>
                <w:rFonts w:eastAsia="Arial"/>
                <w:sz w:val="24"/>
                <w:szCs w:val="24"/>
              </w:rPr>
              <w:t>s 5–9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83D7F" w14:textId="6E171C63" w:rsidR="002755B5" w:rsidRPr="000D080B" w:rsidRDefault="002755B5" w:rsidP="002755B5">
            <w:pPr>
              <w:rPr>
                <w:rFonts w:eastAsia="Arial"/>
                <w:sz w:val="24"/>
                <w:szCs w:val="24"/>
              </w:rPr>
            </w:pPr>
            <w:r>
              <w:rPr>
                <w:rFonts w:eastAsia="Arial"/>
                <w:sz w:val="24"/>
                <w:szCs w:val="24"/>
              </w:rPr>
              <w:t>Remove</w:t>
            </w:r>
            <w:r w:rsidRPr="000D080B">
              <w:rPr>
                <w:rFonts w:eastAsia="Arial"/>
                <w:sz w:val="24"/>
                <w:szCs w:val="24"/>
              </w:rPr>
              <w:t xml:space="preserve"> course outline titled </w:t>
            </w:r>
            <w:r>
              <w:rPr>
                <w:rFonts w:eastAsia="Arial"/>
                <w:sz w:val="24"/>
                <w:szCs w:val="24"/>
              </w:rPr>
              <w:t>“</w:t>
            </w:r>
            <w:r w:rsidRPr="000D080B">
              <w:rPr>
                <w:rFonts w:eastAsia="Arial"/>
                <w:sz w:val="24"/>
                <w:szCs w:val="24"/>
              </w:rPr>
              <w:t>CP Introduction to Ethnic Studies.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BF372" w14:textId="5135FCEF" w:rsidR="002755B5" w:rsidRDefault="002755B5" w:rsidP="002755B5">
            <w:pPr>
              <w:rPr>
                <w:rFonts w:eastAsia="Arial"/>
                <w:sz w:val="24"/>
                <w:szCs w:val="24"/>
              </w:rPr>
            </w:pPr>
            <w:r w:rsidRPr="0FF37F66">
              <w:rPr>
                <w:rFonts w:eastAsia="Arial"/>
                <w:b/>
                <w:bCs/>
                <w:sz w:val="24"/>
                <w:szCs w:val="24"/>
              </w:rPr>
              <w:t>CDE Recommends</w:t>
            </w:r>
          </w:p>
        </w:tc>
      </w:tr>
      <w:tr w:rsidR="002755B5" w14:paraId="2895D17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E66A7" w14:textId="2B3F2AB5" w:rsidR="002755B5" w:rsidRDefault="002755B5" w:rsidP="002755B5">
            <w:pPr>
              <w:jc w:val="center"/>
              <w:rPr>
                <w:rFonts w:eastAsia="Arial"/>
                <w:sz w:val="24"/>
                <w:szCs w:val="24"/>
              </w:rPr>
            </w:pPr>
            <w:r w:rsidRPr="173C5ABE">
              <w:rPr>
                <w:rFonts w:eastAsia="Arial"/>
                <w:sz w:val="24"/>
                <w:szCs w:val="24"/>
              </w:rPr>
              <w:lastRenderedPageBreak/>
              <w:t>237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4D541" w14:textId="0DDBA29E"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60E7B" w14:textId="74ACCAEF" w:rsidR="002755B5" w:rsidRPr="000D080B" w:rsidRDefault="002755B5" w:rsidP="002755B5">
            <w:pPr>
              <w:rPr>
                <w:rFonts w:eastAsia="Arial"/>
                <w:sz w:val="24"/>
                <w:szCs w:val="24"/>
              </w:rPr>
            </w:pPr>
            <w:r>
              <w:rPr>
                <w:rFonts w:eastAsia="Arial"/>
                <w:sz w:val="24"/>
                <w:szCs w:val="24"/>
              </w:rPr>
              <w:t>Appendix A, page 8, line 187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FDB48" w14:textId="77777777" w:rsidR="002755B5" w:rsidRDefault="002755B5" w:rsidP="002755B5">
            <w:pPr>
              <w:spacing w:after="240"/>
              <w:rPr>
                <w:rFonts w:eastAsia="Arial"/>
                <w:sz w:val="24"/>
                <w:szCs w:val="24"/>
              </w:rPr>
            </w:pPr>
            <w:r>
              <w:rPr>
                <w:rFonts w:eastAsia="Arial"/>
                <w:sz w:val="24"/>
                <w:szCs w:val="24"/>
              </w:rPr>
              <w:t>Add footnote to the line that ends “…gaining racial privilege.”</w:t>
            </w:r>
          </w:p>
          <w:p w14:paraId="2AD665CB" w14:textId="29AC0737" w:rsidR="002755B5" w:rsidRDefault="002755B5" w:rsidP="002755B5">
            <w:pPr>
              <w:rPr>
                <w:rFonts w:eastAsia="Arial"/>
                <w:sz w:val="24"/>
                <w:szCs w:val="24"/>
              </w:rPr>
            </w:pPr>
            <w:r w:rsidRPr="00D43831">
              <w:rPr>
                <w:rFonts w:eastAsia="Arial"/>
                <w:sz w:val="24"/>
                <w:szCs w:val="24"/>
              </w:rPr>
              <w:t>“1.This unit provides an interesting comparative example, however, it is important to note that a significant portion of the Jewish community includes Jews of Color (African Americans, Asian Americans, Chicana/o/x and Latina/o/x-Americans, and Middle Eastern and North African-Americans). To accurately reflect the experiences of Jewish Americans, study of this topic should both recognize the diversity within the Jewish community and the ongoing reality of prejudice and discrimination, which may co-exist with privilege for some fair-skinned Jews.”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BDFCE" w14:textId="344BA7AB" w:rsidR="002755B5" w:rsidRDefault="002755B5" w:rsidP="002755B5">
            <w:pPr>
              <w:rPr>
                <w:rFonts w:eastAsia="Arial"/>
                <w:sz w:val="24"/>
                <w:szCs w:val="24"/>
              </w:rPr>
            </w:pPr>
            <w:r w:rsidRPr="4EBDDF57">
              <w:rPr>
                <w:rFonts w:eastAsia="Arial"/>
                <w:sz w:val="24"/>
                <w:szCs w:val="24"/>
              </w:rPr>
              <w:t>The CDE cannot edit the UC-approved course descriptions in Appendix A.</w:t>
            </w:r>
            <w:r>
              <w:rPr>
                <w:rStyle w:val="FootnoteReference"/>
                <w:rFonts w:eastAsia="Arial"/>
                <w:sz w:val="24"/>
                <w:szCs w:val="24"/>
              </w:rPr>
              <w:footnoteReference w:id="2"/>
            </w:r>
          </w:p>
        </w:tc>
      </w:tr>
      <w:tr w:rsidR="002755B5" w14:paraId="640FCFB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82327" w14:textId="315638BF" w:rsidR="002755B5" w:rsidRDefault="002755B5" w:rsidP="002755B5">
            <w:pPr>
              <w:jc w:val="center"/>
              <w:rPr>
                <w:rFonts w:eastAsia="Arial"/>
                <w:sz w:val="24"/>
                <w:szCs w:val="24"/>
              </w:rPr>
            </w:pPr>
            <w:r w:rsidRPr="173C5ABE">
              <w:rPr>
                <w:rFonts w:eastAsia="Arial"/>
                <w:sz w:val="24"/>
                <w:szCs w:val="24"/>
              </w:rPr>
              <w:t>238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991D9" w14:textId="2DE69F19"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CDCEB" w14:textId="7B5410B3" w:rsidR="002755B5" w:rsidRPr="000D080B" w:rsidRDefault="002755B5" w:rsidP="002755B5">
            <w:pPr>
              <w:rPr>
                <w:rFonts w:eastAsia="Arial"/>
                <w:sz w:val="24"/>
                <w:szCs w:val="24"/>
              </w:rPr>
            </w:pPr>
            <w:r>
              <w:rPr>
                <w:rFonts w:eastAsia="Arial"/>
                <w:sz w:val="24"/>
                <w:szCs w:val="24"/>
              </w:rPr>
              <w:t>Appendix A, lines 1718–19, 2028–29, 3544, 5133, 6239, 7492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3E7DD" w14:textId="1130BCFB" w:rsidR="002755B5" w:rsidRDefault="002755B5" w:rsidP="002755B5">
            <w:pPr>
              <w:rPr>
                <w:rFonts w:eastAsia="Arial"/>
                <w:sz w:val="24"/>
                <w:szCs w:val="24"/>
              </w:rPr>
            </w:pPr>
            <w:r>
              <w:rPr>
                <w:rFonts w:eastAsia="Arial"/>
                <w:sz w:val="24"/>
                <w:szCs w:val="24"/>
              </w:rPr>
              <w:t>Remove all references to Franz Fannon.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2AE26" w14:textId="7277301D" w:rsidR="002755B5" w:rsidRDefault="002755B5" w:rsidP="002755B5">
            <w:pPr>
              <w:rPr>
                <w:rFonts w:eastAsia="Arial"/>
                <w:sz w:val="24"/>
                <w:szCs w:val="24"/>
              </w:rPr>
            </w:pPr>
            <w:r>
              <w:rPr>
                <w:rFonts w:eastAsia="Arial"/>
                <w:sz w:val="24"/>
                <w:szCs w:val="24"/>
              </w:rPr>
              <w:t>The CDE cannot edit the UC-approved course descriptions in Appendix A.</w:t>
            </w:r>
          </w:p>
        </w:tc>
      </w:tr>
      <w:tr w:rsidR="002755B5" w14:paraId="2131407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0AC04" w14:textId="53CBCCCE" w:rsidR="002755B5" w:rsidRDefault="002755B5" w:rsidP="002755B5">
            <w:pPr>
              <w:jc w:val="center"/>
              <w:rPr>
                <w:rFonts w:eastAsia="Arial"/>
                <w:sz w:val="24"/>
                <w:szCs w:val="24"/>
              </w:rPr>
            </w:pPr>
            <w:r w:rsidRPr="173C5ABE">
              <w:rPr>
                <w:rFonts w:eastAsia="Arial"/>
                <w:sz w:val="24"/>
                <w:szCs w:val="24"/>
              </w:rPr>
              <w:t>239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3D871" w14:textId="30C83BCD"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3295D" w14:textId="66046CE4" w:rsidR="002755B5" w:rsidRDefault="002755B5" w:rsidP="002755B5">
            <w:pPr>
              <w:rPr>
                <w:rFonts w:eastAsia="Arial"/>
                <w:sz w:val="24"/>
                <w:szCs w:val="24"/>
              </w:rPr>
            </w:pPr>
            <w:r>
              <w:rPr>
                <w:rFonts w:eastAsia="Arial"/>
                <w:sz w:val="24"/>
                <w:szCs w:val="24"/>
              </w:rPr>
              <w:t>Appendix A, page 72, line 1993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A51B" w14:textId="0762C8EC" w:rsidR="002755B5" w:rsidRDefault="002755B5" w:rsidP="002755B5">
            <w:pPr>
              <w:rPr>
                <w:rFonts w:eastAsia="Arial"/>
                <w:sz w:val="24"/>
                <w:szCs w:val="24"/>
              </w:rPr>
            </w:pPr>
            <w:r>
              <w:rPr>
                <w:rFonts w:eastAsia="Arial"/>
                <w:sz w:val="24"/>
                <w:szCs w:val="24"/>
              </w:rPr>
              <w:t>Remove reference to Rabab Abdulhadi.</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8F239" w14:textId="4B917129" w:rsidR="002755B5" w:rsidRDefault="002755B5" w:rsidP="002755B5">
            <w:pPr>
              <w:rPr>
                <w:rFonts w:eastAsia="Arial"/>
                <w:sz w:val="24"/>
                <w:szCs w:val="24"/>
              </w:rPr>
            </w:pPr>
            <w:r>
              <w:rPr>
                <w:rFonts w:eastAsia="Arial"/>
                <w:sz w:val="24"/>
                <w:szCs w:val="24"/>
              </w:rPr>
              <w:t>The CDE cannot edit the UC-approved course descriptions in Appendix A. The comment “9-30-20 ICS” also highlighted this issue.</w:t>
            </w:r>
          </w:p>
        </w:tc>
      </w:tr>
      <w:tr w:rsidR="002755B5" w14:paraId="00B3374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5CED4" w14:textId="4C7CD75F" w:rsidR="002755B5" w:rsidRDefault="002755B5" w:rsidP="002755B5">
            <w:pPr>
              <w:jc w:val="center"/>
              <w:rPr>
                <w:rFonts w:eastAsia="Arial"/>
                <w:sz w:val="24"/>
                <w:szCs w:val="24"/>
              </w:rPr>
            </w:pPr>
            <w:r w:rsidRPr="173C5ABE">
              <w:rPr>
                <w:rFonts w:eastAsia="Arial"/>
                <w:sz w:val="24"/>
                <w:szCs w:val="24"/>
              </w:rPr>
              <w:lastRenderedPageBreak/>
              <w:t>240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C5375" w14:textId="221B7AC8"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A78E1" w14:textId="68843BCA" w:rsidR="002755B5" w:rsidRPr="000D080B" w:rsidRDefault="002755B5" w:rsidP="002755B5">
            <w:pPr>
              <w:rPr>
                <w:rFonts w:eastAsia="Arial"/>
                <w:sz w:val="24"/>
                <w:szCs w:val="24"/>
              </w:rPr>
            </w:pPr>
            <w:r>
              <w:rPr>
                <w:rFonts w:eastAsia="Arial"/>
                <w:sz w:val="24"/>
                <w:szCs w:val="24"/>
              </w:rPr>
              <w:t>Appendix A, page 72, line 1994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1B0A" w14:textId="5E1690A5" w:rsidR="002755B5" w:rsidRPr="00A86D6A" w:rsidRDefault="002755B5" w:rsidP="002755B5">
            <w:pPr>
              <w:rPr>
                <w:rFonts w:eastAsia="Arial"/>
                <w:sz w:val="24"/>
                <w:szCs w:val="24"/>
              </w:rPr>
            </w:pPr>
            <w:r>
              <w:rPr>
                <w:rFonts w:eastAsia="Arial"/>
                <w:sz w:val="24"/>
                <w:szCs w:val="24"/>
              </w:rPr>
              <w:t xml:space="preserve">Replace book </w:t>
            </w:r>
            <w:r w:rsidRPr="00A86D6A">
              <w:rPr>
                <w:rFonts w:eastAsia="Arial"/>
                <w:i/>
                <w:iCs/>
                <w:sz w:val="24"/>
                <w:szCs w:val="24"/>
              </w:rPr>
              <w:t>New South Asian Feminisms: Paradoxes &amp; Possibilities</w:t>
            </w:r>
            <w:r w:rsidRPr="00A86D6A">
              <w:rPr>
                <w:rFonts w:eastAsia="Arial"/>
                <w:sz w:val="24"/>
                <w:szCs w:val="24"/>
              </w:rPr>
              <w:t xml:space="preserve"> with </w:t>
            </w:r>
            <w:r w:rsidRPr="00A86D6A">
              <w:rPr>
                <w:rFonts w:eastAsia="Arial"/>
                <w:i/>
                <w:iCs/>
                <w:sz w:val="24"/>
                <w:szCs w:val="24"/>
              </w:rPr>
              <w:t>We should all be Feminists</w:t>
            </w:r>
            <w:r>
              <w:rPr>
                <w:rFonts w:eastAsia="Arial"/>
                <w:i/>
                <w:iCs/>
                <w:sz w:val="24"/>
                <w:szCs w:val="24"/>
              </w:rPr>
              <w:t xml:space="preserve"> </w:t>
            </w:r>
            <w:r w:rsidRPr="00A86D6A">
              <w:rPr>
                <w:rFonts w:eastAsia="Arial"/>
                <w:sz w:val="24"/>
                <w:szCs w:val="24"/>
              </w:rPr>
              <w:t>by Chimamanda Ngozi Adichie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63D86" w14:textId="1BAD1809" w:rsidR="002755B5" w:rsidRDefault="002755B5" w:rsidP="002755B5">
            <w:pPr>
              <w:rPr>
                <w:rFonts w:eastAsia="Arial"/>
                <w:sz w:val="24"/>
                <w:szCs w:val="24"/>
              </w:rPr>
            </w:pPr>
            <w:r>
              <w:rPr>
                <w:rFonts w:eastAsia="Arial"/>
                <w:sz w:val="24"/>
                <w:szCs w:val="24"/>
              </w:rPr>
              <w:t>The CDE cannot edit the UC-approved course descriptions in Appendix A.</w:t>
            </w:r>
          </w:p>
        </w:tc>
      </w:tr>
      <w:tr w:rsidR="002755B5" w14:paraId="48ECFB4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740EC" w14:textId="6C5F3DDD" w:rsidR="002755B5" w:rsidRDefault="002755B5" w:rsidP="002755B5">
            <w:pPr>
              <w:jc w:val="center"/>
              <w:rPr>
                <w:rFonts w:eastAsia="Arial"/>
                <w:sz w:val="24"/>
                <w:szCs w:val="24"/>
              </w:rPr>
            </w:pPr>
            <w:r w:rsidRPr="173C5ABE">
              <w:rPr>
                <w:rFonts w:eastAsia="Arial"/>
                <w:sz w:val="24"/>
                <w:szCs w:val="24"/>
              </w:rPr>
              <w:t>241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2525E" w14:textId="3CE78378"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EE449" w14:textId="071EFA77" w:rsidR="002755B5" w:rsidRDefault="002755B5" w:rsidP="002755B5">
            <w:pPr>
              <w:rPr>
                <w:rFonts w:eastAsia="Arial"/>
                <w:sz w:val="24"/>
                <w:szCs w:val="24"/>
              </w:rPr>
            </w:pPr>
            <w:r>
              <w:rPr>
                <w:rFonts w:eastAsia="Arial"/>
                <w:sz w:val="24"/>
                <w:szCs w:val="24"/>
              </w:rPr>
              <w:t>Appendix A, page 72 (line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8AEB2" w14:textId="311BADDE" w:rsidR="002755B5" w:rsidRDefault="002755B5" w:rsidP="002755B5">
            <w:pPr>
              <w:rPr>
                <w:rFonts w:eastAsia="Arial"/>
                <w:sz w:val="24"/>
                <w:szCs w:val="24"/>
              </w:rPr>
            </w:pPr>
            <w:r>
              <w:rPr>
                <w:rFonts w:eastAsia="Arial"/>
                <w:sz w:val="24"/>
                <w:szCs w:val="24"/>
              </w:rPr>
              <w:t xml:space="preserve">Insert </w:t>
            </w:r>
            <w:r w:rsidRPr="00174F9F">
              <w:rPr>
                <w:rFonts w:eastAsia="Arial"/>
                <w:i/>
                <w:iCs/>
                <w:sz w:val="24"/>
                <w:szCs w:val="24"/>
              </w:rPr>
              <w:t>Feminism and World Religions</w:t>
            </w:r>
            <w:r w:rsidRPr="00174F9F">
              <w:rPr>
                <w:rFonts w:eastAsia="Arial"/>
                <w:sz w:val="24"/>
                <w:szCs w:val="24"/>
              </w:rPr>
              <w:t xml:space="preserve"> by</w:t>
            </w:r>
            <w:r>
              <w:rPr>
                <w:rFonts w:eastAsia="Arial"/>
                <w:sz w:val="24"/>
                <w:szCs w:val="24"/>
              </w:rPr>
              <w:t xml:space="preserve"> </w:t>
            </w:r>
            <w:r w:rsidRPr="00174F9F">
              <w:rPr>
                <w:rFonts w:eastAsia="Arial"/>
                <w:sz w:val="24"/>
                <w:szCs w:val="24"/>
              </w:rPr>
              <w:t>Arvind Sharma and Katherine K. Young</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2A4E8" w14:textId="5A7FC92A" w:rsidR="002755B5" w:rsidRDefault="002755B5" w:rsidP="002755B5">
            <w:pPr>
              <w:rPr>
                <w:rFonts w:eastAsia="Arial"/>
                <w:sz w:val="24"/>
                <w:szCs w:val="24"/>
              </w:rPr>
            </w:pPr>
            <w:r>
              <w:rPr>
                <w:rFonts w:eastAsia="Arial"/>
                <w:sz w:val="24"/>
                <w:szCs w:val="24"/>
              </w:rPr>
              <w:t>The CDE cannot edit the UC-approved course descriptions in Appendix A.</w:t>
            </w:r>
          </w:p>
        </w:tc>
      </w:tr>
      <w:tr w:rsidR="002755B5" w14:paraId="0BFEF9B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3382" w14:textId="1CD525C6" w:rsidR="002755B5" w:rsidRDefault="002755B5" w:rsidP="002755B5">
            <w:pPr>
              <w:jc w:val="center"/>
              <w:rPr>
                <w:rFonts w:eastAsia="Arial"/>
                <w:sz w:val="24"/>
                <w:szCs w:val="24"/>
              </w:rPr>
            </w:pPr>
            <w:r w:rsidRPr="173C5ABE">
              <w:rPr>
                <w:rFonts w:eastAsia="Arial"/>
                <w:sz w:val="24"/>
                <w:szCs w:val="24"/>
              </w:rPr>
              <w:t>242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FAB5C" w14:textId="4E46DACD"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DDDE9" w14:textId="0F44C55D" w:rsidR="002755B5" w:rsidRDefault="002755B5" w:rsidP="002755B5">
            <w:pPr>
              <w:rPr>
                <w:rFonts w:eastAsia="Arial"/>
                <w:sz w:val="24"/>
                <w:szCs w:val="24"/>
              </w:rPr>
            </w:pPr>
            <w:r>
              <w:rPr>
                <w:rFonts w:eastAsia="Arial"/>
                <w:sz w:val="24"/>
                <w:szCs w:val="24"/>
              </w:rPr>
              <w:t>Appendix A, page 74, line 2043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7064B" w14:textId="5C5440EC" w:rsidR="002755B5" w:rsidRDefault="002755B5" w:rsidP="002755B5">
            <w:pPr>
              <w:rPr>
                <w:rFonts w:eastAsia="Arial"/>
                <w:sz w:val="24"/>
                <w:szCs w:val="24"/>
              </w:rPr>
            </w:pPr>
            <w:r>
              <w:rPr>
                <w:rFonts w:eastAsia="Arial"/>
                <w:sz w:val="24"/>
                <w:szCs w:val="24"/>
              </w:rPr>
              <w:t>Remove reference to Mumia Abu Jamal.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92C23" w14:textId="274B8A28" w:rsidR="002755B5" w:rsidRDefault="002755B5" w:rsidP="002755B5">
            <w:pPr>
              <w:rPr>
                <w:rFonts w:eastAsia="Arial"/>
                <w:sz w:val="24"/>
                <w:szCs w:val="24"/>
              </w:rPr>
            </w:pPr>
            <w:r>
              <w:rPr>
                <w:rFonts w:eastAsia="Arial"/>
                <w:sz w:val="24"/>
                <w:szCs w:val="24"/>
              </w:rPr>
              <w:t>The CDE cannot edit the UC-approved course descriptions in Appendix A.</w:t>
            </w:r>
          </w:p>
        </w:tc>
      </w:tr>
      <w:tr w:rsidR="002755B5" w14:paraId="0460F35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038E7" w14:textId="3816D25B" w:rsidR="002755B5" w:rsidRDefault="002755B5" w:rsidP="002755B5">
            <w:pPr>
              <w:jc w:val="center"/>
              <w:rPr>
                <w:rFonts w:eastAsia="Arial"/>
                <w:sz w:val="24"/>
                <w:szCs w:val="24"/>
              </w:rPr>
            </w:pPr>
            <w:r w:rsidRPr="173C5ABE">
              <w:rPr>
                <w:rFonts w:eastAsia="Arial"/>
                <w:sz w:val="24"/>
                <w:szCs w:val="24"/>
              </w:rPr>
              <w:t>243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3EA36" w14:textId="2F50EA39"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CC980" w14:textId="7B03DA92" w:rsidR="002755B5" w:rsidRDefault="002755B5" w:rsidP="002755B5">
            <w:pPr>
              <w:rPr>
                <w:rFonts w:eastAsia="Arial"/>
                <w:sz w:val="24"/>
                <w:szCs w:val="24"/>
              </w:rPr>
            </w:pPr>
            <w:r>
              <w:rPr>
                <w:rFonts w:eastAsia="Arial"/>
                <w:sz w:val="24"/>
                <w:szCs w:val="24"/>
              </w:rPr>
              <w:t>Appendix A, page 72, line 2045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AE999" w14:textId="2A2B07E9" w:rsidR="002755B5" w:rsidRDefault="002755B5" w:rsidP="002755B5">
            <w:pPr>
              <w:rPr>
                <w:rFonts w:eastAsia="Arial"/>
                <w:sz w:val="24"/>
                <w:szCs w:val="24"/>
              </w:rPr>
            </w:pPr>
            <w:r>
              <w:rPr>
                <w:rFonts w:eastAsia="Arial"/>
                <w:sz w:val="24"/>
                <w:szCs w:val="24"/>
              </w:rPr>
              <w:t xml:space="preserve">Remove reference to </w:t>
            </w:r>
            <w:r w:rsidRPr="006F6048">
              <w:rPr>
                <w:rFonts w:eastAsia="Arial"/>
                <w:sz w:val="24"/>
                <w:szCs w:val="24"/>
              </w:rPr>
              <w:t>“Malcolm, Garvey, Huey” by Dead Prez</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071F7" w14:textId="2C95D88E" w:rsidR="002755B5" w:rsidRDefault="002755B5" w:rsidP="002755B5">
            <w:pPr>
              <w:rPr>
                <w:rFonts w:eastAsia="Arial"/>
                <w:sz w:val="24"/>
                <w:szCs w:val="24"/>
              </w:rPr>
            </w:pPr>
            <w:r>
              <w:rPr>
                <w:rFonts w:eastAsia="Arial"/>
                <w:sz w:val="24"/>
                <w:szCs w:val="24"/>
              </w:rPr>
              <w:t>The CDE cannot edit the UC-approved course descriptions in Appendix A.</w:t>
            </w:r>
          </w:p>
        </w:tc>
      </w:tr>
      <w:tr w:rsidR="002755B5" w14:paraId="2D38814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B624D" w14:textId="5E90B417" w:rsidR="002755B5" w:rsidRDefault="002755B5" w:rsidP="002755B5">
            <w:pPr>
              <w:jc w:val="center"/>
              <w:rPr>
                <w:rFonts w:eastAsia="Arial"/>
                <w:sz w:val="24"/>
                <w:szCs w:val="24"/>
              </w:rPr>
            </w:pPr>
            <w:r w:rsidRPr="173C5ABE">
              <w:rPr>
                <w:rFonts w:eastAsia="Arial"/>
                <w:sz w:val="24"/>
                <w:szCs w:val="24"/>
              </w:rPr>
              <w:t>244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6E2C3" w14:textId="6F85FBD7"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634EC" w14:textId="6C5C6F03" w:rsidR="002755B5" w:rsidRDefault="002755B5" w:rsidP="002755B5">
            <w:pPr>
              <w:rPr>
                <w:rFonts w:eastAsia="Arial"/>
                <w:sz w:val="24"/>
                <w:szCs w:val="24"/>
              </w:rPr>
            </w:pPr>
            <w:r>
              <w:rPr>
                <w:rFonts w:eastAsia="Arial"/>
                <w:sz w:val="24"/>
                <w:szCs w:val="24"/>
              </w:rPr>
              <w:t>Appendix A, page 80 (line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912A8" w14:textId="0976B9C6" w:rsidR="002755B5" w:rsidRDefault="002755B5" w:rsidP="002755B5">
            <w:pPr>
              <w:rPr>
                <w:rFonts w:eastAsia="Arial"/>
                <w:sz w:val="24"/>
                <w:szCs w:val="24"/>
              </w:rPr>
            </w:pPr>
            <w:r>
              <w:rPr>
                <w:rFonts w:eastAsia="Arial"/>
                <w:sz w:val="24"/>
                <w:szCs w:val="24"/>
              </w:rPr>
              <w:t>Insert “</w:t>
            </w:r>
            <w:r w:rsidRPr="00174F9F">
              <w:rPr>
                <w:rFonts w:eastAsia="Arial"/>
                <w:sz w:val="24"/>
                <w:szCs w:val="24"/>
              </w:rPr>
              <w:t>Examining the Impact of Mahatma Gandhi on</w:t>
            </w:r>
            <w:r>
              <w:rPr>
                <w:rFonts w:eastAsia="Arial"/>
                <w:sz w:val="24"/>
                <w:szCs w:val="24"/>
              </w:rPr>
              <w:t xml:space="preserve"> </w:t>
            </w:r>
            <w:r w:rsidRPr="00174F9F">
              <w:rPr>
                <w:rFonts w:eastAsia="Arial"/>
                <w:sz w:val="24"/>
                <w:szCs w:val="24"/>
              </w:rPr>
              <w:t>Social Change Movements</w:t>
            </w:r>
            <w:r>
              <w:rPr>
                <w:rFonts w:eastAsia="Arial"/>
                <w:sz w:val="24"/>
                <w:szCs w:val="24"/>
              </w:rPr>
              <w:t>”</w:t>
            </w:r>
            <w:r w:rsidRPr="00174F9F">
              <w:rPr>
                <w:rFonts w:eastAsia="Arial"/>
                <w:sz w:val="24"/>
                <w:szCs w:val="24"/>
              </w:rPr>
              <w:t xml:space="preserve"> </w:t>
            </w:r>
            <w:r>
              <w:rPr>
                <w:rFonts w:eastAsia="Arial"/>
                <w:sz w:val="24"/>
                <w:szCs w:val="24"/>
              </w:rPr>
              <w:t>and “</w:t>
            </w:r>
            <w:r w:rsidRPr="00174F9F">
              <w:rPr>
                <w:rFonts w:eastAsia="Arial"/>
                <w:sz w:val="24"/>
                <w:szCs w:val="24"/>
              </w:rPr>
              <w:t>The</w:t>
            </w:r>
            <w:r>
              <w:rPr>
                <w:rFonts w:eastAsia="Arial"/>
                <w:sz w:val="24"/>
                <w:szCs w:val="24"/>
              </w:rPr>
              <w:t xml:space="preserve"> </w:t>
            </w:r>
            <w:r w:rsidRPr="00174F9F">
              <w:rPr>
                <w:rFonts w:eastAsia="Arial"/>
                <w:sz w:val="24"/>
                <w:szCs w:val="24"/>
              </w:rPr>
              <w:t>Dharma of Cezar Chavez</w:t>
            </w:r>
            <w:r>
              <w:rPr>
                <w:rFonts w:eastAsia="Arial"/>
                <w:sz w:val="24"/>
                <w:szCs w:val="24"/>
              </w:rPr>
              <w:t>” (documents from the HAF web site).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D9777" w14:textId="21155274" w:rsidR="002755B5" w:rsidRDefault="002755B5" w:rsidP="002755B5">
            <w:pPr>
              <w:rPr>
                <w:rFonts w:eastAsia="Arial"/>
                <w:sz w:val="24"/>
                <w:szCs w:val="24"/>
              </w:rPr>
            </w:pPr>
            <w:r>
              <w:rPr>
                <w:rFonts w:eastAsia="Arial"/>
                <w:sz w:val="24"/>
                <w:szCs w:val="24"/>
              </w:rPr>
              <w:t>The CDE cannot edit the UC-approved course descriptions in Appendix A.</w:t>
            </w:r>
          </w:p>
        </w:tc>
      </w:tr>
      <w:tr w:rsidR="002755B5" w14:paraId="2D432FF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C09B8" w14:textId="7059B7AF" w:rsidR="002755B5" w:rsidRDefault="002755B5" w:rsidP="002755B5">
            <w:pPr>
              <w:jc w:val="center"/>
              <w:rPr>
                <w:rFonts w:eastAsia="Arial"/>
                <w:sz w:val="24"/>
                <w:szCs w:val="24"/>
              </w:rPr>
            </w:pPr>
            <w:r w:rsidRPr="173C5ABE">
              <w:rPr>
                <w:rFonts w:eastAsia="Arial"/>
                <w:sz w:val="24"/>
                <w:szCs w:val="24"/>
              </w:rPr>
              <w:t>245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DC0E4" w14:textId="6D8593D4"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DDE24" w14:textId="616B2FA5" w:rsidR="002755B5" w:rsidRDefault="002755B5" w:rsidP="002755B5">
            <w:pPr>
              <w:rPr>
                <w:rFonts w:eastAsia="Arial"/>
                <w:sz w:val="24"/>
                <w:szCs w:val="24"/>
              </w:rPr>
            </w:pPr>
            <w:r>
              <w:rPr>
                <w:rFonts w:eastAsia="Arial"/>
                <w:sz w:val="24"/>
                <w:szCs w:val="24"/>
              </w:rPr>
              <w:t>Appendix A, page 315 (line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FF9D2" w14:textId="62D3DEF5" w:rsidR="002755B5" w:rsidRDefault="002755B5" w:rsidP="002755B5">
            <w:pPr>
              <w:rPr>
                <w:rFonts w:eastAsia="Arial"/>
                <w:sz w:val="24"/>
                <w:szCs w:val="24"/>
              </w:rPr>
            </w:pPr>
            <w:r>
              <w:rPr>
                <w:rFonts w:eastAsia="Arial"/>
                <w:sz w:val="24"/>
                <w:szCs w:val="24"/>
              </w:rPr>
              <w:t>I</w:t>
            </w:r>
            <w:r w:rsidRPr="00174F9F">
              <w:rPr>
                <w:rFonts w:eastAsia="Arial"/>
                <w:sz w:val="24"/>
                <w:szCs w:val="24"/>
              </w:rPr>
              <w:t>nclude Swami Viveknanda</w:t>
            </w:r>
            <w:r>
              <w:rPr>
                <w:rFonts w:eastAsia="Arial"/>
                <w:sz w:val="24"/>
                <w:szCs w:val="24"/>
              </w:rPr>
              <w:t xml:space="preserve"> in Unit 3.</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D8F6" w14:textId="0176AA59" w:rsidR="002755B5" w:rsidRDefault="002755B5" w:rsidP="002755B5">
            <w:pPr>
              <w:rPr>
                <w:rFonts w:eastAsia="Arial"/>
                <w:sz w:val="24"/>
                <w:szCs w:val="24"/>
              </w:rPr>
            </w:pPr>
            <w:r>
              <w:rPr>
                <w:rFonts w:eastAsia="Arial"/>
                <w:sz w:val="24"/>
                <w:szCs w:val="24"/>
              </w:rPr>
              <w:t>The CDE cannot edit the UC-approved course descriptions in Appendix A.</w:t>
            </w:r>
          </w:p>
        </w:tc>
      </w:tr>
      <w:tr w:rsidR="002755B5" w14:paraId="4E02168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D153B" w14:textId="3CE8B2E7" w:rsidR="002755B5" w:rsidRDefault="002755B5" w:rsidP="002755B5">
            <w:pPr>
              <w:jc w:val="center"/>
              <w:rPr>
                <w:rFonts w:eastAsia="Arial"/>
                <w:sz w:val="24"/>
                <w:szCs w:val="24"/>
              </w:rPr>
            </w:pPr>
            <w:r w:rsidRPr="173C5ABE">
              <w:rPr>
                <w:rFonts w:eastAsia="Arial"/>
                <w:sz w:val="24"/>
                <w:szCs w:val="24"/>
              </w:rPr>
              <w:lastRenderedPageBreak/>
              <w:t>246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4630F" w14:textId="67B66C53"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8FC22" w14:textId="0C7D4CED" w:rsidR="002755B5" w:rsidRDefault="002755B5" w:rsidP="002755B5">
            <w:pPr>
              <w:rPr>
                <w:rFonts w:eastAsia="Arial"/>
                <w:sz w:val="24"/>
                <w:szCs w:val="24"/>
              </w:rPr>
            </w:pPr>
            <w:r>
              <w:rPr>
                <w:rFonts w:eastAsia="Arial"/>
                <w:sz w:val="24"/>
                <w:szCs w:val="24"/>
              </w:rPr>
              <w:t>Appendix A, page 315 (line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927C7" w14:textId="5B329362" w:rsidR="002755B5" w:rsidRPr="00174F9F" w:rsidRDefault="002755B5" w:rsidP="002755B5">
            <w:pPr>
              <w:rPr>
                <w:rFonts w:eastAsia="Arial"/>
                <w:sz w:val="24"/>
                <w:szCs w:val="24"/>
              </w:rPr>
            </w:pPr>
            <w:r w:rsidRPr="519FC373">
              <w:rPr>
                <w:rFonts w:eastAsia="Arial"/>
                <w:sz w:val="24"/>
                <w:szCs w:val="24"/>
              </w:rPr>
              <w:t>Include the following places for possible field trips to conduct ethnographic exploration of the ways Asian American Social Movements have transformed higher education:</w:t>
            </w:r>
          </w:p>
          <w:p w14:paraId="0D07BBDD" w14:textId="77777777" w:rsidR="002755B5" w:rsidRPr="00174F9F" w:rsidRDefault="002755B5" w:rsidP="002755B5">
            <w:pPr>
              <w:rPr>
                <w:rFonts w:eastAsia="Arial"/>
                <w:sz w:val="24"/>
                <w:szCs w:val="24"/>
              </w:rPr>
            </w:pPr>
            <w:r w:rsidRPr="519FC373">
              <w:rPr>
                <w:rFonts w:eastAsia="Arial"/>
                <w:sz w:val="24"/>
                <w:szCs w:val="24"/>
              </w:rPr>
              <w:t>● Center for Dharma Studies at UC Berkeley</w:t>
            </w:r>
          </w:p>
          <w:p w14:paraId="7CBEB418" w14:textId="77777777" w:rsidR="002755B5" w:rsidRPr="00174F9F" w:rsidRDefault="002755B5" w:rsidP="002755B5">
            <w:pPr>
              <w:rPr>
                <w:rFonts w:eastAsia="Arial"/>
                <w:sz w:val="24"/>
                <w:szCs w:val="24"/>
              </w:rPr>
            </w:pPr>
            <w:r w:rsidRPr="519FC373">
              <w:rPr>
                <w:rFonts w:eastAsia="Arial"/>
                <w:sz w:val="24"/>
                <w:szCs w:val="24"/>
              </w:rPr>
              <w:t>● Dharma Civilization Foundation at UC Irvine</w:t>
            </w:r>
          </w:p>
          <w:p w14:paraId="4FDD7B58" w14:textId="3B10005E" w:rsidR="002755B5" w:rsidRDefault="002755B5" w:rsidP="002755B5">
            <w:pPr>
              <w:rPr>
                <w:rFonts w:eastAsia="Arial"/>
                <w:sz w:val="24"/>
                <w:szCs w:val="24"/>
              </w:rPr>
            </w:pPr>
            <w:r w:rsidRPr="519FC373">
              <w:rPr>
                <w:rFonts w:eastAsia="Arial"/>
                <w:sz w:val="24"/>
                <w:szCs w:val="24"/>
              </w:rPr>
              <w:t>● Vedanta Society of Northern California in San Francisco, CA</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1B462" w14:textId="28189794" w:rsidR="002755B5" w:rsidRDefault="002755B5" w:rsidP="002755B5">
            <w:pPr>
              <w:rPr>
                <w:rFonts w:eastAsia="Arial"/>
                <w:sz w:val="24"/>
                <w:szCs w:val="24"/>
              </w:rPr>
            </w:pPr>
            <w:r>
              <w:rPr>
                <w:rFonts w:eastAsia="Arial"/>
                <w:sz w:val="24"/>
                <w:szCs w:val="24"/>
              </w:rPr>
              <w:t>The CDE cannot edit the UC-approved course descriptions in Appendix A.</w:t>
            </w:r>
          </w:p>
        </w:tc>
      </w:tr>
      <w:tr w:rsidR="002755B5" w14:paraId="3DABD17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BB803" w14:textId="46242B59" w:rsidR="002755B5" w:rsidRDefault="002755B5" w:rsidP="002755B5">
            <w:pPr>
              <w:jc w:val="center"/>
              <w:rPr>
                <w:rFonts w:eastAsia="Arial"/>
                <w:sz w:val="24"/>
                <w:szCs w:val="24"/>
              </w:rPr>
            </w:pPr>
            <w:r w:rsidRPr="173C5ABE">
              <w:rPr>
                <w:rFonts w:eastAsia="Arial"/>
                <w:sz w:val="24"/>
                <w:szCs w:val="24"/>
              </w:rPr>
              <w:t>247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F1C89" w14:textId="1FC59016"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69E9E" w14:textId="0525B3F8" w:rsidR="002755B5" w:rsidRDefault="002755B5" w:rsidP="002755B5">
            <w:pPr>
              <w:rPr>
                <w:rFonts w:eastAsia="Arial"/>
                <w:sz w:val="24"/>
                <w:szCs w:val="24"/>
              </w:rPr>
            </w:pPr>
            <w:r>
              <w:rPr>
                <w:rFonts w:eastAsia="Arial"/>
                <w:sz w:val="24"/>
                <w:szCs w:val="24"/>
              </w:rPr>
              <w:t>Appendix A, page 321 (line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FEE24" w14:textId="4626622E" w:rsidR="002755B5" w:rsidRDefault="002755B5" w:rsidP="002755B5">
            <w:pPr>
              <w:rPr>
                <w:rFonts w:eastAsia="Arial"/>
                <w:sz w:val="24"/>
                <w:szCs w:val="24"/>
              </w:rPr>
            </w:pPr>
            <w:r w:rsidRPr="519FC373">
              <w:rPr>
                <w:rFonts w:eastAsia="Arial"/>
                <w:sz w:val="24"/>
                <w:szCs w:val="24"/>
              </w:rPr>
              <w:t>Add the California Alien Land Law of 1913.</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F8D48" w14:textId="3C0E8F4F" w:rsidR="002755B5" w:rsidRDefault="002755B5" w:rsidP="002755B5">
            <w:pPr>
              <w:rPr>
                <w:rFonts w:eastAsia="Arial"/>
                <w:sz w:val="24"/>
                <w:szCs w:val="24"/>
              </w:rPr>
            </w:pPr>
            <w:r w:rsidRPr="00DA5EDF">
              <w:rPr>
                <w:rFonts w:eastAsia="Arial"/>
                <w:sz w:val="24"/>
                <w:szCs w:val="24"/>
              </w:rPr>
              <w:t>The CDE cannot edit the UC-approved course descriptions in Appendix A.</w:t>
            </w:r>
          </w:p>
        </w:tc>
      </w:tr>
      <w:tr w:rsidR="002755B5" w14:paraId="2C61703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35F9F" w14:textId="749FD098" w:rsidR="002755B5" w:rsidRDefault="002755B5" w:rsidP="002755B5">
            <w:pPr>
              <w:jc w:val="center"/>
              <w:rPr>
                <w:rFonts w:eastAsia="Arial"/>
                <w:sz w:val="24"/>
                <w:szCs w:val="24"/>
              </w:rPr>
            </w:pPr>
            <w:r w:rsidRPr="173C5ABE">
              <w:rPr>
                <w:rFonts w:eastAsia="Arial"/>
                <w:sz w:val="24"/>
                <w:szCs w:val="24"/>
              </w:rPr>
              <w:t>248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841FC" w14:textId="22E1BF5B"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837B0" w14:textId="41CEC9FF" w:rsidR="002755B5" w:rsidRDefault="002755B5" w:rsidP="002755B5">
            <w:pPr>
              <w:rPr>
                <w:rFonts w:eastAsia="Arial"/>
                <w:sz w:val="24"/>
                <w:szCs w:val="24"/>
              </w:rPr>
            </w:pPr>
            <w:r>
              <w:rPr>
                <w:rFonts w:eastAsia="Arial"/>
                <w:sz w:val="24"/>
                <w:szCs w:val="24"/>
              </w:rPr>
              <w:t>Appendix A, page 322 (line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EF920" w14:textId="77777777" w:rsidR="002755B5" w:rsidRDefault="002755B5" w:rsidP="002755B5">
            <w:pPr>
              <w:rPr>
                <w:rFonts w:eastAsia="Arial"/>
                <w:sz w:val="24"/>
                <w:szCs w:val="24"/>
              </w:rPr>
            </w:pPr>
            <w:r w:rsidRPr="519FC373">
              <w:rPr>
                <w:rFonts w:eastAsia="Arial"/>
                <w:sz w:val="24"/>
                <w:szCs w:val="24"/>
              </w:rPr>
              <w:t>Add the following to the list of movements:</w:t>
            </w:r>
          </w:p>
          <w:p w14:paraId="2AAC55B7" w14:textId="5B6D10F6" w:rsidR="002755B5" w:rsidRPr="00174F9F" w:rsidRDefault="002755B5" w:rsidP="002755B5">
            <w:pPr>
              <w:rPr>
                <w:rFonts w:eastAsia="Arial"/>
                <w:sz w:val="24"/>
                <w:szCs w:val="24"/>
              </w:rPr>
            </w:pPr>
            <w:r w:rsidRPr="519FC373">
              <w:rPr>
                <w:rFonts w:eastAsia="Arial"/>
                <w:sz w:val="24"/>
                <w:szCs w:val="24"/>
              </w:rPr>
              <w:t>● Lala Rajput Rai - UC Berkely - Rai, the founder of the India Home Rule League of America, visited the United States to meet with African Americans and the small Indian community across the country.</w:t>
            </w:r>
          </w:p>
          <w:p w14:paraId="1D5D3E4B" w14:textId="0C1C7DBC" w:rsidR="002755B5" w:rsidRDefault="002755B5" w:rsidP="002755B5">
            <w:pPr>
              <w:rPr>
                <w:rFonts w:eastAsia="Arial"/>
                <w:sz w:val="24"/>
                <w:szCs w:val="24"/>
              </w:rPr>
            </w:pPr>
            <w:r w:rsidRPr="519FC373">
              <w:rPr>
                <w:rFonts w:eastAsia="Arial"/>
                <w:sz w:val="24"/>
                <w:szCs w:val="24"/>
              </w:rPr>
              <w:t>● The Ghadar Party - which raised awareness for those who were part (as leaders and sponsors) of the relatively new civil rights struggle in the United States.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B978B" w14:textId="159CA4BD" w:rsidR="002755B5" w:rsidRDefault="002755B5" w:rsidP="002755B5">
            <w:pPr>
              <w:rPr>
                <w:rFonts w:eastAsia="Arial"/>
                <w:sz w:val="24"/>
                <w:szCs w:val="24"/>
              </w:rPr>
            </w:pPr>
            <w:r w:rsidRPr="00DA5EDF">
              <w:rPr>
                <w:rFonts w:eastAsia="Arial"/>
                <w:sz w:val="24"/>
                <w:szCs w:val="24"/>
              </w:rPr>
              <w:t>The CDE cannot edit the UC-approved course descriptions in Appendix A.</w:t>
            </w:r>
          </w:p>
        </w:tc>
      </w:tr>
      <w:tr w:rsidR="002755B5" w14:paraId="26EB451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E6E3F" w14:textId="32123A33" w:rsidR="002755B5" w:rsidRDefault="002755B5" w:rsidP="002755B5">
            <w:pPr>
              <w:jc w:val="center"/>
              <w:rPr>
                <w:rFonts w:eastAsia="Arial"/>
                <w:sz w:val="24"/>
                <w:szCs w:val="24"/>
              </w:rPr>
            </w:pPr>
            <w:r w:rsidRPr="173C5ABE">
              <w:rPr>
                <w:rFonts w:eastAsia="Arial"/>
                <w:sz w:val="24"/>
                <w:szCs w:val="24"/>
              </w:rPr>
              <w:t>249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83543" w14:textId="7CC07719"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02508" w14:textId="2F7E77B4" w:rsidR="002755B5" w:rsidRDefault="002755B5" w:rsidP="002755B5">
            <w:pPr>
              <w:rPr>
                <w:rFonts w:eastAsia="Arial"/>
                <w:sz w:val="24"/>
                <w:szCs w:val="24"/>
              </w:rPr>
            </w:pPr>
            <w:r>
              <w:rPr>
                <w:rFonts w:eastAsia="Arial"/>
                <w:sz w:val="24"/>
                <w:szCs w:val="24"/>
              </w:rPr>
              <w:t>Appendix A, page 322, line 8970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967A4" w14:textId="7229B22F" w:rsidR="002755B5" w:rsidRDefault="002755B5" w:rsidP="002755B5">
            <w:pPr>
              <w:rPr>
                <w:rFonts w:eastAsia="Arial"/>
                <w:sz w:val="24"/>
                <w:szCs w:val="24"/>
              </w:rPr>
            </w:pPr>
            <w:r>
              <w:rPr>
                <w:rFonts w:eastAsia="Arial"/>
                <w:sz w:val="24"/>
                <w:szCs w:val="24"/>
              </w:rPr>
              <w:t>Change to, “V</w:t>
            </w:r>
            <w:r w:rsidRPr="00330356">
              <w:rPr>
                <w:rFonts w:eastAsia="Arial"/>
                <w:sz w:val="24"/>
                <w:szCs w:val="24"/>
              </w:rPr>
              <w:t>incent Chin Anti-</w:t>
            </w:r>
            <w:r>
              <w:rPr>
                <w:rFonts w:eastAsia="Arial"/>
                <w:sz w:val="24"/>
                <w:szCs w:val="24"/>
              </w:rPr>
              <w:t>S</w:t>
            </w:r>
            <w:r w:rsidRPr="00330356">
              <w:rPr>
                <w:rFonts w:eastAsia="Arial"/>
                <w:sz w:val="24"/>
                <w:szCs w:val="24"/>
              </w:rPr>
              <w:t>capegoating Movement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9E036" w14:textId="5FD0955E" w:rsidR="002755B5" w:rsidRPr="00DA5EDF" w:rsidRDefault="002755B5" w:rsidP="002755B5">
            <w:pPr>
              <w:rPr>
                <w:rFonts w:eastAsia="Arial"/>
                <w:sz w:val="24"/>
                <w:szCs w:val="24"/>
              </w:rPr>
            </w:pPr>
            <w:r w:rsidRPr="00DA5EDF">
              <w:rPr>
                <w:rFonts w:eastAsia="Arial"/>
                <w:sz w:val="24"/>
                <w:szCs w:val="24"/>
              </w:rPr>
              <w:t>The CDE cannot edit the UC-approved course descriptions in Appendix A</w:t>
            </w:r>
            <w:r>
              <w:rPr>
                <w:rFonts w:eastAsia="Arial"/>
                <w:sz w:val="24"/>
                <w:szCs w:val="24"/>
              </w:rPr>
              <w:t>, but minor grammatical errors will be fixed during the CDE Press editing process.</w:t>
            </w:r>
          </w:p>
        </w:tc>
      </w:tr>
      <w:tr w:rsidR="002755B5" w14:paraId="118FC50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AE36A" w14:textId="004F8E6C" w:rsidR="002755B5" w:rsidRDefault="002755B5" w:rsidP="002755B5">
            <w:pPr>
              <w:jc w:val="center"/>
              <w:rPr>
                <w:rFonts w:eastAsia="Arial"/>
                <w:sz w:val="24"/>
                <w:szCs w:val="24"/>
              </w:rPr>
            </w:pPr>
            <w:r w:rsidRPr="173C5ABE">
              <w:rPr>
                <w:rFonts w:eastAsia="Arial"/>
                <w:sz w:val="24"/>
                <w:szCs w:val="24"/>
              </w:rPr>
              <w:lastRenderedPageBreak/>
              <w:t>250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3421B" w14:textId="7B3298C9"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BF586" w14:textId="3528F1C5" w:rsidR="002755B5" w:rsidRDefault="002755B5" w:rsidP="002755B5">
            <w:pPr>
              <w:rPr>
                <w:rFonts w:eastAsia="Arial"/>
                <w:sz w:val="24"/>
                <w:szCs w:val="24"/>
              </w:rPr>
            </w:pPr>
            <w:r>
              <w:rPr>
                <w:rFonts w:eastAsia="Arial"/>
                <w:sz w:val="24"/>
                <w:szCs w:val="24"/>
              </w:rPr>
              <w:t>Appendix A, page 332, lines 9222–9224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70F36" w14:textId="06C07D2B" w:rsidR="002755B5" w:rsidRDefault="002755B5" w:rsidP="002755B5">
            <w:pPr>
              <w:rPr>
                <w:rFonts w:eastAsia="Arial"/>
                <w:sz w:val="24"/>
                <w:szCs w:val="24"/>
              </w:rPr>
            </w:pPr>
            <w:r>
              <w:rPr>
                <w:rFonts w:eastAsia="Arial"/>
                <w:sz w:val="24"/>
                <w:szCs w:val="24"/>
              </w:rPr>
              <w:t>Change to, “</w:t>
            </w:r>
            <w:r w:rsidRPr="0089678B">
              <w:rPr>
                <w:rFonts w:eastAsia="Arial"/>
                <w:sz w:val="24"/>
                <w:szCs w:val="24"/>
              </w:rPr>
              <w:t xml:space="preserve">It introduces students to the ways Native American people are stereotyped, potential reasons </w:t>
            </w:r>
            <w:r>
              <w:rPr>
                <w:rFonts w:eastAsia="Arial"/>
                <w:sz w:val="24"/>
                <w:szCs w:val="24"/>
              </w:rPr>
              <w:t>for</w:t>
            </w:r>
            <w:r w:rsidRPr="0089678B">
              <w:rPr>
                <w:rFonts w:eastAsia="Arial"/>
                <w:sz w:val="24"/>
                <w:szCs w:val="24"/>
              </w:rPr>
              <w:t xml:space="preserve"> the occurrence of stereotyping, and its negative effects.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F7C49" w14:textId="586A37C9" w:rsidR="002755B5" w:rsidRPr="00DA5EDF" w:rsidRDefault="002755B5" w:rsidP="002755B5">
            <w:pPr>
              <w:rPr>
                <w:rFonts w:eastAsia="Arial"/>
                <w:sz w:val="24"/>
                <w:szCs w:val="24"/>
              </w:rPr>
            </w:pPr>
            <w:r w:rsidRPr="00DA5EDF">
              <w:rPr>
                <w:rFonts w:eastAsia="Arial"/>
                <w:sz w:val="24"/>
                <w:szCs w:val="24"/>
              </w:rPr>
              <w:t>The CDE cannot edit the UC-approved course descriptions in Appendix A</w:t>
            </w:r>
            <w:r>
              <w:rPr>
                <w:rFonts w:eastAsia="Arial"/>
                <w:sz w:val="24"/>
                <w:szCs w:val="24"/>
              </w:rPr>
              <w:t>, but minor grammatical errors will be fixed during the CDE Press editing process.</w:t>
            </w:r>
          </w:p>
        </w:tc>
      </w:tr>
      <w:tr w:rsidR="002755B5" w14:paraId="288ACE9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CAA70" w14:textId="07177B30" w:rsidR="002755B5" w:rsidRDefault="002755B5" w:rsidP="002755B5">
            <w:pPr>
              <w:jc w:val="center"/>
              <w:rPr>
                <w:rFonts w:eastAsia="Arial"/>
                <w:sz w:val="24"/>
                <w:szCs w:val="24"/>
              </w:rPr>
            </w:pPr>
            <w:r w:rsidRPr="173C5ABE">
              <w:rPr>
                <w:rFonts w:eastAsia="Arial"/>
                <w:sz w:val="24"/>
                <w:szCs w:val="24"/>
              </w:rPr>
              <w:t>251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368B9" w14:textId="3EFF8751"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5597A" w14:textId="08685212" w:rsidR="002755B5" w:rsidRDefault="002755B5" w:rsidP="002755B5">
            <w:pPr>
              <w:rPr>
                <w:rFonts w:eastAsia="Arial"/>
                <w:sz w:val="24"/>
                <w:szCs w:val="24"/>
              </w:rPr>
            </w:pPr>
            <w:r>
              <w:rPr>
                <w:rFonts w:eastAsia="Arial"/>
                <w:sz w:val="24"/>
                <w:szCs w:val="24"/>
              </w:rPr>
              <w:t>Appendix A, page 336, lines 9341–9343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64FC0" w14:textId="17B7310F" w:rsidR="002755B5" w:rsidRDefault="002755B5" w:rsidP="002755B5">
            <w:pPr>
              <w:rPr>
                <w:rFonts w:eastAsia="Arial"/>
                <w:sz w:val="24"/>
                <w:szCs w:val="24"/>
              </w:rPr>
            </w:pPr>
            <w:r>
              <w:rPr>
                <w:rFonts w:eastAsia="Arial"/>
                <w:sz w:val="24"/>
                <w:szCs w:val="24"/>
              </w:rPr>
              <w:t>Change to, “</w:t>
            </w:r>
            <w:r w:rsidRPr="00330356">
              <w:rPr>
                <w:rFonts w:eastAsia="Arial"/>
                <w:sz w:val="24"/>
                <w:szCs w:val="24"/>
              </w:rPr>
              <w:t>Lastly, they will be evaluated on the correct use of grammar, punctuation, spelling, and sentence structure and each paragraph should consist of seven to nine sentences.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E3598" w14:textId="613E0E24" w:rsidR="002755B5" w:rsidRPr="00DA5EDF" w:rsidRDefault="002755B5" w:rsidP="002755B5">
            <w:pPr>
              <w:rPr>
                <w:rFonts w:eastAsia="Arial"/>
                <w:sz w:val="24"/>
                <w:szCs w:val="24"/>
              </w:rPr>
            </w:pPr>
            <w:r w:rsidRPr="00DA5EDF">
              <w:rPr>
                <w:rFonts w:eastAsia="Arial"/>
                <w:sz w:val="24"/>
                <w:szCs w:val="24"/>
              </w:rPr>
              <w:t>The CDE cannot edit the UC-approved course descriptions in Appendix A</w:t>
            </w:r>
            <w:r>
              <w:rPr>
                <w:rFonts w:eastAsia="Arial"/>
                <w:sz w:val="24"/>
                <w:szCs w:val="24"/>
              </w:rPr>
              <w:t>, but minor grammatical errors will be fixed during the CDE Press editing process.</w:t>
            </w:r>
          </w:p>
        </w:tc>
      </w:tr>
      <w:tr w:rsidR="002755B5" w14:paraId="4996F3C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C1EE9" w14:textId="2ADD8B86" w:rsidR="002755B5" w:rsidRDefault="002755B5" w:rsidP="002755B5">
            <w:pPr>
              <w:jc w:val="center"/>
              <w:rPr>
                <w:rFonts w:eastAsia="Arial"/>
                <w:sz w:val="24"/>
                <w:szCs w:val="24"/>
              </w:rPr>
            </w:pPr>
            <w:r w:rsidRPr="173C5ABE">
              <w:rPr>
                <w:rFonts w:eastAsia="Arial"/>
                <w:sz w:val="24"/>
                <w:szCs w:val="24"/>
              </w:rPr>
              <w:t>252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A9B0C" w14:textId="3F136CF7"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B035B" w14:textId="05F99298" w:rsidR="002755B5" w:rsidRDefault="002755B5" w:rsidP="002755B5">
            <w:pPr>
              <w:rPr>
                <w:rFonts w:eastAsia="Arial"/>
                <w:sz w:val="24"/>
                <w:szCs w:val="24"/>
              </w:rPr>
            </w:pPr>
            <w:r>
              <w:rPr>
                <w:rFonts w:eastAsia="Arial"/>
                <w:sz w:val="24"/>
                <w:szCs w:val="24"/>
              </w:rPr>
              <w:t>Appendix B, page 3, lines 45–47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CBEC2" w14:textId="43515830" w:rsidR="002755B5" w:rsidRDefault="002755B5" w:rsidP="002755B5">
            <w:pPr>
              <w:rPr>
                <w:rFonts w:eastAsia="Arial"/>
                <w:sz w:val="24"/>
                <w:szCs w:val="24"/>
              </w:rPr>
            </w:pPr>
            <w:r>
              <w:rPr>
                <w:rFonts w:eastAsia="Arial"/>
                <w:sz w:val="24"/>
                <w:szCs w:val="24"/>
              </w:rPr>
              <w:t>Change to, “</w:t>
            </w:r>
            <w:r w:rsidRPr="000462F1">
              <w:rPr>
                <w:rFonts w:eastAsia="Arial"/>
                <w:sz w:val="24"/>
                <w:szCs w:val="24"/>
              </w:rPr>
              <w:t>The following sample lessons are aligned to the ethnic studies outcomes from chapter 1 and the state-adopted content standards in history–social science, English language arts and literacy, and English language development.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EE654" w14:textId="71F0A48D" w:rsidR="002755B5" w:rsidRPr="00DA5EDF" w:rsidRDefault="002755B5" w:rsidP="002755B5">
            <w:pPr>
              <w:rPr>
                <w:rFonts w:eastAsia="Arial"/>
                <w:sz w:val="24"/>
                <w:szCs w:val="24"/>
              </w:rPr>
            </w:pPr>
            <w:r>
              <w:rPr>
                <w:rFonts w:eastAsia="Arial"/>
                <w:sz w:val="24"/>
                <w:szCs w:val="24"/>
              </w:rPr>
              <w:t>This edit conflicts with the below.</w:t>
            </w:r>
          </w:p>
        </w:tc>
      </w:tr>
      <w:tr w:rsidR="002755B5" w14:paraId="0A3F656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58F95" w14:textId="103E668B" w:rsidR="002755B5" w:rsidRDefault="002755B5" w:rsidP="002755B5">
            <w:pPr>
              <w:jc w:val="center"/>
              <w:rPr>
                <w:rFonts w:eastAsia="Arial"/>
                <w:sz w:val="24"/>
                <w:szCs w:val="24"/>
              </w:rPr>
            </w:pPr>
            <w:r w:rsidRPr="173C5ABE">
              <w:rPr>
                <w:rFonts w:eastAsia="Arial"/>
                <w:sz w:val="24"/>
                <w:szCs w:val="24"/>
              </w:rPr>
              <w:t>253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206D2" w14:textId="7E9E60A1"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C68E7" w14:textId="1A4EF910" w:rsidR="002755B5" w:rsidRDefault="002755B5" w:rsidP="002755B5">
            <w:pPr>
              <w:rPr>
                <w:rFonts w:eastAsia="Arial"/>
                <w:sz w:val="24"/>
                <w:szCs w:val="24"/>
              </w:rPr>
            </w:pPr>
            <w:r>
              <w:rPr>
                <w:rFonts w:eastAsia="Arial"/>
                <w:sz w:val="24"/>
                <w:szCs w:val="24"/>
              </w:rPr>
              <w:t>Appendix B, page 3, lines 45–47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12BC0" w14:textId="2DF5A1EA" w:rsidR="002755B5" w:rsidRDefault="002755B5" w:rsidP="002755B5">
            <w:pPr>
              <w:rPr>
                <w:rFonts w:eastAsia="Arial"/>
                <w:sz w:val="24"/>
                <w:szCs w:val="24"/>
              </w:rPr>
            </w:pPr>
            <w:r>
              <w:rPr>
                <w:rFonts w:eastAsia="Arial"/>
                <w:sz w:val="24"/>
                <w:szCs w:val="24"/>
              </w:rPr>
              <w:t>Change to, “</w:t>
            </w:r>
            <w:r w:rsidRPr="0035178C">
              <w:rPr>
                <w:rFonts w:eastAsia="Arial"/>
                <w:sz w:val="24"/>
                <w:szCs w:val="24"/>
              </w:rPr>
              <w:t>The following sample lessons are aligned to the ethnic studies values, and to the guiding principles and outcomes from Chapter 1 and the state-adopted content standards in history–social science, English language arts and literacy, and English language development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849AD" w14:textId="702C187A" w:rsidR="002755B5" w:rsidRPr="00DA5EDF" w:rsidRDefault="002755B5" w:rsidP="002755B5">
            <w:pPr>
              <w:rPr>
                <w:rFonts w:eastAsia="Arial"/>
                <w:sz w:val="24"/>
                <w:szCs w:val="24"/>
              </w:rPr>
            </w:pPr>
            <w:r>
              <w:rPr>
                <w:rFonts w:eastAsia="Arial"/>
                <w:sz w:val="24"/>
                <w:szCs w:val="24"/>
              </w:rPr>
              <w:t>This edit conflicts with the above.</w:t>
            </w:r>
          </w:p>
        </w:tc>
      </w:tr>
      <w:tr w:rsidR="002755B5" w14:paraId="0F4336A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56FE4" w14:textId="44F0A90B" w:rsidR="002755B5" w:rsidRDefault="002755B5" w:rsidP="002755B5">
            <w:pPr>
              <w:jc w:val="center"/>
              <w:rPr>
                <w:rFonts w:eastAsia="Arial"/>
                <w:sz w:val="24"/>
                <w:szCs w:val="24"/>
              </w:rPr>
            </w:pPr>
            <w:r w:rsidRPr="173C5ABE">
              <w:rPr>
                <w:rFonts w:eastAsia="Arial"/>
                <w:sz w:val="24"/>
                <w:szCs w:val="24"/>
              </w:rPr>
              <w:t>254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2356D" w14:textId="20954212"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867E5" w14:textId="6D6D9888" w:rsidR="002755B5" w:rsidRDefault="002755B5" w:rsidP="002755B5">
            <w:pPr>
              <w:rPr>
                <w:rFonts w:eastAsia="Arial"/>
                <w:sz w:val="24"/>
                <w:szCs w:val="24"/>
              </w:rPr>
            </w:pPr>
            <w:r>
              <w:rPr>
                <w:rFonts w:eastAsia="Arial"/>
                <w:sz w:val="24"/>
                <w:szCs w:val="24"/>
              </w:rPr>
              <w:t>Appendix B, page 3, lines 45–47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6991B" w14:textId="46A1672A" w:rsidR="002755B5" w:rsidRDefault="002755B5" w:rsidP="002755B5">
            <w:pPr>
              <w:rPr>
                <w:rFonts w:eastAsia="Arial"/>
                <w:sz w:val="24"/>
                <w:szCs w:val="24"/>
              </w:rPr>
            </w:pPr>
            <w:r>
              <w:rPr>
                <w:rFonts w:eastAsia="Arial"/>
                <w:sz w:val="24"/>
                <w:szCs w:val="24"/>
              </w:rPr>
              <w:t>Change to, “</w:t>
            </w:r>
            <w:r w:rsidRPr="00590DEC">
              <w:rPr>
                <w:rFonts w:eastAsia="Arial"/>
                <w:sz w:val="24"/>
                <w:szCs w:val="24"/>
              </w:rPr>
              <w:t>The following sample lessons are aligned to the ethnic studies values, principles, and outcomes from chapter 1 and the state-adopted content standards in history–social science, English language arts and literacy, and English language development.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C5D47" w14:textId="4AC680C3" w:rsidR="002755B5" w:rsidRDefault="002755B5" w:rsidP="002755B5">
            <w:pPr>
              <w:rPr>
                <w:rFonts w:eastAsia="Arial"/>
                <w:sz w:val="24"/>
                <w:szCs w:val="24"/>
              </w:rPr>
            </w:pPr>
            <w:r>
              <w:rPr>
                <w:rFonts w:eastAsia="Arial"/>
                <w:sz w:val="24"/>
                <w:szCs w:val="24"/>
              </w:rPr>
              <w:t>This edit only fixes the typo in the sentence and does not make any other changes.</w:t>
            </w:r>
          </w:p>
        </w:tc>
      </w:tr>
      <w:tr w:rsidR="002755B5" w14:paraId="69583A2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2AA9A" w14:textId="5F91D237" w:rsidR="002755B5" w:rsidRDefault="002755B5" w:rsidP="002755B5">
            <w:pPr>
              <w:spacing w:line="259" w:lineRule="auto"/>
              <w:jc w:val="center"/>
            </w:pPr>
            <w:r w:rsidRPr="173C5ABE">
              <w:rPr>
                <w:rFonts w:eastAsia="Arial"/>
                <w:sz w:val="24"/>
                <w:szCs w:val="24"/>
              </w:rPr>
              <w:lastRenderedPageBreak/>
              <w:t>255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7A06D" w14:textId="4D0AE7E9"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23E35" w14:textId="2384EEBC" w:rsidR="002755B5" w:rsidRDefault="002755B5" w:rsidP="002755B5">
            <w:pPr>
              <w:rPr>
                <w:rFonts w:eastAsia="Arial"/>
                <w:sz w:val="24"/>
                <w:szCs w:val="24"/>
              </w:rPr>
            </w:pPr>
            <w:r>
              <w:rPr>
                <w:rFonts w:eastAsia="Arial"/>
                <w:sz w:val="24"/>
                <w:szCs w:val="24"/>
              </w:rPr>
              <w:t>Appendix B, page 3, lines 48–64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2B1B" w14:textId="7B34E462" w:rsidR="002755B5" w:rsidRDefault="002755B5" w:rsidP="002755B5">
            <w:pPr>
              <w:rPr>
                <w:rFonts w:eastAsia="Arial"/>
                <w:sz w:val="24"/>
                <w:szCs w:val="24"/>
              </w:rPr>
            </w:pPr>
            <w:r>
              <w:rPr>
                <w:rFonts w:eastAsia="Arial"/>
                <w:sz w:val="24"/>
                <w:szCs w:val="24"/>
              </w:rPr>
              <w:t>Delete the Guiding Values and Principles.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778F6" w14:textId="347D0FD0" w:rsidR="002755B5" w:rsidRPr="00DA5EDF" w:rsidRDefault="002755B5" w:rsidP="002755B5">
            <w:pPr>
              <w:rPr>
                <w:rFonts w:eastAsia="Arial"/>
                <w:sz w:val="24"/>
                <w:szCs w:val="24"/>
              </w:rPr>
            </w:pPr>
            <w:r>
              <w:rPr>
                <w:rFonts w:eastAsia="Arial"/>
                <w:sz w:val="24"/>
                <w:szCs w:val="24"/>
              </w:rPr>
              <w:t>[intentionally blank]</w:t>
            </w:r>
          </w:p>
        </w:tc>
      </w:tr>
      <w:tr w:rsidR="002755B5" w14:paraId="538A2A1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9060C" w14:textId="783A6796" w:rsidR="002755B5" w:rsidRDefault="002755B5" w:rsidP="002755B5">
            <w:pPr>
              <w:spacing w:line="259" w:lineRule="auto"/>
              <w:jc w:val="center"/>
            </w:pPr>
            <w:r w:rsidRPr="173C5ABE">
              <w:rPr>
                <w:rFonts w:eastAsia="Arial"/>
                <w:sz w:val="24"/>
                <w:szCs w:val="24"/>
              </w:rPr>
              <w:t>256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9CC7B" w14:textId="2B908D30"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66784" w14:textId="14BD0B17" w:rsidR="002755B5" w:rsidRDefault="002755B5" w:rsidP="002755B5">
            <w:pPr>
              <w:rPr>
                <w:rFonts w:eastAsia="Arial"/>
                <w:sz w:val="24"/>
                <w:szCs w:val="24"/>
              </w:rPr>
            </w:pPr>
            <w:r>
              <w:rPr>
                <w:rFonts w:eastAsia="Arial"/>
                <w:sz w:val="24"/>
                <w:szCs w:val="24"/>
              </w:rPr>
              <w:t>Appendix B, page 3, lines 49–64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E352F" w14:textId="077FD84F" w:rsidR="002755B5" w:rsidRDefault="002755B5" w:rsidP="002755B5">
            <w:pPr>
              <w:rPr>
                <w:rFonts w:eastAsia="Arial"/>
                <w:sz w:val="24"/>
                <w:szCs w:val="24"/>
              </w:rPr>
            </w:pPr>
            <w:r>
              <w:rPr>
                <w:rFonts w:eastAsia="Arial"/>
                <w:sz w:val="24"/>
                <w:szCs w:val="24"/>
              </w:rPr>
              <w:t>Make concurring edits to the foundational values as listed under Chapter 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AF3DE" w14:textId="3CD45FAD" w:rsidR="002755B5" w:rsidRPr="00DA5EDF" w:rsidRDefault="002755B5" w:rsidP="002755B5">
            <w:pPr>
              <w:rPr>
                <w:rFonts w:eastAsia="Arial"/>
                <w:sz w:val="24"/>
                <w:szCs w:val="24"/>
              </w:rPr>
            </w:pPr>
            <w:r>
              <w:rPr>
                <w:rFonts w:eastAsia="Arial"/>
                <w:sz w:val="24"/>
                <w:szCs w:val="24"/>
              </w:rPr>
              <w:t>[intentionally blank]</w:t>
            </w:r>
          </w:p>
        </w:tc>
      </w:tr>
      <w:tr w:rsidR="002755B5" w14:paraId="4A49957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2E707" w14:textId="73A4DD00" w:rsidR="002755B5" w:rsidRDefault="002755B5" w:rsidP="002755B5">
            <w:pPr>
              <w:jc w:val="center"/>
              <w:rPr>
                <w:rFonts w:eastAsia="Arial"/>
                <w:sz w:val="24"/>
                <w:szCs w:val="24"/>
              </w:rPr>
            </w:pPr>
            <w:r w:rsidRPr="173C5ABE">
              <w:rPr>
                <w:rFonts w:eastAsia="Arial"/>
                <w:sz w:val="24"/>
                <w:szCs w:val="24"/>
              </w:rPr>
              <w:t>257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3F0E5" w14:textId="5B542659"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A8575" w14:textId="4F0EF1A8" w:rsidR="002755B5" w:rsidRDefault="002755B5" w:rsidP="002755B5">
            <w:pPr>
              <w:rPr>
                <w:rFonts w:eastAsia="Arial"/>
                <w:sz w:val="24"/>
                <w:szCs w:val="24"/>
              </w:rPr>
            </w:pPr>
            <w:r w:rsidRPr="173C5ABE">
              <w:rPr>
                <w:rFonts w:eastAsia="Arial"/>
                <w:sz w:val="24"/>
                <w:szCs w:val="24"/>
              </w:rPr>
              <w:t>Appendix B, page 4, lines 82–83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042F8" w14:textId="6454B18C" w:rsidR="002755B5" w:rsidRDefault="002755B5" w:rsidP="002755B5">
            <w:pPr>
              <w:rPr>
                <w:rFonts w:eastAsia="Arial"/>
                <w:sz w:val="24"/>
                <w:szCs w:val="24"/>
              </w:rPr>
            </w:pPr>
            <w:r w:rsidRPr="173C5ABE">
              <w:rPr>
                <w:rFonts w:eastAsia="Arial"/>
                <w:sz w:val="24"/>
                <w:szCs w:val="24"/>
              </w:rPr>
              <w:t>Change question 4 to read, “4. How can individuals or groups of people overcome and dismantle systemic discrimination and marginalization, including systemic racism?”</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E7B4B" w14:textId="6109909D" w:rsidR="002755B5" w:rsidRDefault="002755B5" w:rsidP="002755B5">
            <w:pPr>
              <w:rPr>
                <w:rFonts w:eastAsia="Arial"/>
                <w:b/>
                <w:bCs/>
                <w:sz w:val="24"/>
                <w:szCs w:val="24"/>
              </w:rPr>
            </w:pPr>
            <w:r w:rsidRPr="173C5ABE">
              <w:rPr>
                <w:rFonts w:eastAsia="Arial"/>
                <w:b/>
                <w:bCs/>
                <w:sz w:val="24"/>
                <w:szCs w:val="24"/>
              </w:rPr>
              <w:t>CDE Recommends</w:t>
            </w:r>
          </w:p>
          <w:p w14:paraId="19C9A81D" w14:textId="11337227" w:rsidR="002755B5" w:rsidRDefault="002755B5" w:rsidP="002755B5">
            <w:pPr>
              <w:rPr>
                <w:rFonts w:eastAsia="Arial"/>
                <w:sz w:val="24"/>
                <w:szCs w:val="24"/>
              </w:rPr>
            </w:pPr>
            <w:r w:rsidRPr="173C5ABE">
              <w:rPr>
                <w:rFonts w:eastAsia="Arial"/>
                <w:sz w:val="24"/>
                <w:szCs w:val="24"/>
              </w:rPr>
              <w:t>This edit conflicts with the two below.</w:t>
            </w:r>
          </w:p>
        </w:tc>
      </w:tr>
      <w:tr w:rsidR="002755B5" w14:paraId="4E21215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89C64" w14:textId="16BF3E6A" w:rsidR="002755B5" w:rsidRDefault="002755B5" w:rsidP="002755B5">
            <w:pPr>
              <w:jc w:val="center"/>
              <w:rPr>
                <w:rFonts w:eastAsia="Arial"/>
                <w:sz w:val="24"/>
                <w:szCs w:val="24"/>
              </w:rPr>
            </w:pPr>
            <w:r w:rsidRPr="173C5ABE">
              <w:rPr>
                <w:rFonts w:eastAsia="Arial"/>
                <w:sz w:val="24"/>
                <w:szCs w:val="24"/>
              </w:rPr>
              <w:t>258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4798D" w14:textId="47979100" w:rsidR="002755B5" w:rsidRDefault="002755B5" w:rsidP="002755B5">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7EC2A" w14:textId="574B5E58" w:rsidR="002755B5" w:rsidRDefault="002755B5" w:rsidP="002755B5">
            <w:pPr>
              <w:rPr>
                <w:rFonts w:eastAsia="Arial"/>
                <w:sz w:val="24"/>
                <w:szCs w:val="24"/>
              </w:rPr>
            </w:pPr>
            <w:r>
              <w:rPr>
                <w:rFonts w:eastAsia="Arial"/>
                <w:sz w:val="24"/>
                <w:szCs w:val="24"/>
              </w:rPr>
              <w:t>Appendix B, page 4, lines 82–83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BEE36" w14:textId="48636C5D" w:rsidR="002755B5" w:rsidRDefault="002755B5" w:rsidP="002755B5">
            <w:pPr>
              <w:rPr>
                <w:rFonts w:eastAsia="Arial"/>
                <w:sz w:val="24"/>
                <w:szCs w:val="24"/>
              </w:rPr>
            </w:pPr>
            <w:r>
              <w:rPr>
                <w:rFonts w:eastAsia="Arial"/>
                <w:sz w:val="24"/>
                <w:szCs w:val="24"/>
              </w:rPr>
              <w:t>Change question 4 to read, “</w:t>
            </w:r>
            <w:r w:rsidRPr="00F725C9">
              <w:rPr>
                <w:rFonts w:eastAsia="Arial"/>
                <w:sz w:val="24"/>
                <w:szCs w:val="24"/>
              </w:rPr>
              <w:t>4.</w:t>
            </w:r>
            <w:r>
              <w:rPr>
                <w:rFonts w:eastAsia="Arial"/>
                <w:sz w:val="24"/>
                <w:szCs w:val="24"/>
              </w:rPr>
              <w:t xml:space="preserve"> </w:t>
            </w:r>
            <w:r w:rsidRPr="00F725C9">
              <w:rPr>
                <w:rFonts w:eastAsia="Arial"/>
                <w:sz w:val="24"/>
                <w:szCs w:val="24"/>
              </w:rPr>
              <w:t>How can individuals or groups of people dismantle systemic discrimination and racism?</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E5720" w14:textId="1D3D64C2" w:rsidR="002755B5" w:rsidRPr="00DA5EDF" w:rsidRDefault="002755B5" w:rsidP="002755B5">
            <w:pPr>
              <w:rPr>
                <w:rFonts w:eastAsia="Arial"/>
                <w:sz w:val="24"/>
                <w:szCs w:val="24"/>
              </w:rPr>
            </w:pPr>
            <w:r>
              <w:rPr>
                <w:rFonts w:eastAsia="Arial"/>
                <w:sz w:val="24"/>
                <w:szCs w:val="24"/>
              </w:rPr>
              <w:t>This edit conflicts with the one below.</w:t>
            </w:r>
          </w:p>
        </w:tc>
      </w:tr>
      <w:tr w:rsidR="002755B5" w14:paraId="241B7BE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AAEBA" w14:textId="41CA3443" w:rsidR="002755B5" w:rsidRDefault="002755B5" w:rsidP="002755B5">
            <w:pPr>
              <w:jc w:val="center"/>
              <w:rPr>
                <w:rFonts w:eastAsia="Arial"/>
                <w:sz w:val="24"/>
                <w:szCs w:val="24"/>
              </w:rPr>
            </w:pPr>
            <w:r w:rsidRPr="173C5ABE">
              <w:rPr>
                <w:rFonts w:eastAsia="Arial"/>
                <w:sz w:val="24"/>
                <w:szCs w:val="24"/>
              </w:rPr>
              <w:t>259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DE5BF" w14:textId="6CB83095"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39181" w14:textId="23221782" w:rsidR="002755B5" w:rsidRDefault="002755B5" w:rsidP="002755B5">
            <w:pPr>
              <w:rPr>
                <w:rFonts w:eastAsia="Arial"/>
                <w:sz w:val="24"/>
                <w:szCs w:val="24"/>
              </w:rPr>
            </w:pPr>
            <w:r>
              <w:rPr>
                <w:rFonts w:eastAsia="Arial"/>
                <w:sz w:val="24"/>
                <w:szCs w:val="24"/>
              </w:rPr>
              <w:t>Appendix B, page 4, lines 82–83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AF6B" w14:textId="06A8E790" w:rsidR="002755B5" w:rsidRDefault="002755B5" w:rsidP="002755B5">
            <w:pPr>
              <w:rPr>
                <w:rFonts w:eastAsia="Arial"/>
                <w:sz w:val="24"/>
                <w:szCs w:val="24"/>
              </w:rPr>
            </w:pPr>
            <w:r>
              <w:rPr>
                <w:rFonts w:eastAsia="Arial"/>
                <w:sz w:val="24"/>
                <w:szCs w:val="24"/>
              </w:rPr>
              <w:t>Change question 4 to read, “</w:t>
            </w:r>
            <w:r w:rsidRPr="00590DEC">
              <w:rPr>
                <w:rFonts w:eastAsia="Arial"/>
                <w:sz w:val="24"/>
                <w:szCs w:val="24"/>
              </w:rPr>
              <w:t>4.</w:t>
            </w:r>
            <w:r>
              <w:rPr>
                <w:rFonts w:eastAsia="Arial"/>
                <w:sz w:val="24"/>
                <w:szCs w:val="24"/>
              </w:rPr>
              <w:t xml:space="preserve"> </w:t>
            </w:r>
            <w:r w:rsidRPr="00590DEC">
              <w:rPr>
                <w:rFonts w:eastAsia="Arial"/>
                <w:sz w:val="24"/>
                <w:szCs w:val="24"/>
              </w:rPr>
              <w:t>How can individuals or groups of people overcome systemic discrimination and marginalization, including systemic racism?</w:t>
            </w:r>
            <w:r>
              <w:rPr>
                <w:rFonts w:eastAsia="Arial"/>
                <w:sz w:val="24"/>
                <w:szCs w:val="24"/>
              </w:rPr>
              <w:t xml:space="preserve"> </w:t>
            </w:r>
            <w:r w:rsidRPr="00590DEC">
              <w:rPr>
                <w:rFonts w:eastAsia="Arial"/>
                <w:sz w:val="24"/>
                <w:szCs w:val="24"/>
              </w:rPr>
              <w:t>What strategies can students take</w:t>
            </w:r>
            <w:r>
              <w:rPr>
                <w:rFonts w:eastAsia="Arial"/>
                <w:sz w:val="24"/>
                <w:szCs w:val="24"/>
              </w:rPr>
              <w:t xml:space="preserve"> </w:t>
            </w:r>
            <w:r w:rsidRPr="00590DEC">
              <w:rPr>
                <w:rFonts w:eastAsia="Arial"/>
                <w:sz w:val="24"/>
                <w:szCs w:val="24"/>
              </w:rPr>
              <w:t>right now to address some of these issues?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3867E" w14:textId="09CD1C04" w:rsidR="002755B5" w:rsidRPr="00DA5EDF" w:rsidRDefault="002755B5" w:rsidP="002755B5">
            <w:pPr>
              <w:rPr>
                <w:rFonts w:eastAsia="Arial"/>
                <w:sz w:val="24"/>
                <w:szCs w:val="24"/>
              </w:rPr>
            </w:pPr>
            <w:r>
              <w:rPr>
                <w:rFonts w:eastAsia="Arial"/>
                <w:sz w:val="24"/>
                <w:szCs w:val="24"/>
              </w:rPr>
              <w:t>This edit conflicts with the one above.</w:t>
            </w:r>
          </w:p>
        </w:tc>
      </w:tr>
      <w:tr w:rsidR="002755B5" w14:paraId="083EC8B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542E7" w14:textId="0543BA52" w:rsidR="002755B5" w:rsidRDefault="002755B5" w:rsidP="002755B5">
            <w:pPr>
              <w:jc w:val="center"/>
              <w:rPr>
                <w:rFonts w:eastAsia="Arial"/>
                <w:sz w:val="24"/>
                <w:szCs w:val="24"/>
              </w:rPr>
            </w:pPr>
            <w:r w:rsidRPr="173C5ABE">
              <w:rPr>
                <w:rFonts w:eastAsia="Arial"/>
                <w:sz w:val="24"/>
                <w:szCs w:val="24"/>
              </w:rPr>
              <w:t>260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452D0" w14:textId="3CA50827"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9C68F" w14:textId="2AA46AF0" w:rsidR="002755B5" w:rsidRDefault="002755B5" w:rsidP="002755B5">
            <w:pPr>
              <w:rPr>
                <w:rFonts w:eastAsia="Arial"/>
                <w:sz w:val="24"/>
                <w:szCs w:val="24"/>
              </w:rPr>
            </w:pPr>
            <w:r>
              <w:rPr>
                <w:rFonts w:eastAsia="Arial"/>
                <w:sz w:val="24"/>
                <w:szCs w:val="24"/>
              </w:rPr>
              <w:t>Appendix B, page 4, lines 85–86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3435A" w14:textId="14C09A84" w:rsidR="002755B5" w:rsidRDefault="002755B5" w:rsidP="002755B5">
            <w:pPr>
              <w:rPr>
                <w:rFonts w:eastAsia="Arial"/>
                <w:sz w:val="24"/>
                <w:szCs w:val="24"/>
              </w:rPr>
            </w:pPr>
            <w:r>
              <w:rPr>
                <w:rFonts w:eastAsia="Arial"/>
                <w:sz w:val="24"/>
                <w:szCs w:val="24"/>
              </w:rPr>
              <w:t>Change question 1 to read, “</w:t>
            </w:r>
            <w:r w:rsidRPr="00590DEC">
              <w:rPr>
                <w:rFonts w:eastAsia="Arial"/>
                <w:sz w:val="24"/>
                <w:szCs w:val="24"/>
              </w:rPr>
              <w:t>1.</w:t>
            </w:r>
            <w:r>
              <w:rPr>
                <w:rFonts w:eastAsia="Arial"/>
                <w:sz w:val="24"/>
                <w:szCs w:val="24"/>
              </w:rPr>
              <w:t xml:space="preserve"> </w:t>
            </w:r>
            <w:r w:rsidRPr="00590DEC">
              <w:rPr>
                <w:rFonts w:eastAsia="Arial"/>
                <w:sz w:val="24"/>
                <w:szCs w:val="24"/>
              </w:rPr>
              <w:t>What does it mean to be inclusive? How is inclusivity achieved? What barriers to inclusivity exist?</w:t>
            </w:r>
            <w:r>
              <w:t xml:space="preserve"> </w:t>
            </w:r>
            <w:r w:rsidRPr="00590DEC">
              <w:rPr>
                <w:rFonts w:eastAsia="Arial"/>
                <w:sz w:val="24"/>
                <w:szCs w:val="24"/>
              </w:rPr>
              <w:t>Included to do what? Why does this matter?</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BA0A6" w14:textId="2EE7F34C" w:rsidR="002755B5" w:rsidRDefault="002755B5" w:rsidP="002755B5">
            <w:pPr>
              <w:rPr>
                <w:rFonts w:eastAsia="Arial"/>
                <w:sz w:val="24"/>
                <w:szCs w:val="24"/>
              </w:rPr>
            </w:pPr>
            <w:r>
              <w:rPr>
                <w:rFonts w:eastAsia="Arial"/>
                <w:sz w:val="24"/>
                <w:szCs w:val="24"/>
              </w:rPr>
              <w:t>[intentionally blank]</w:t>
            </w:r>
          </w:p>
        </w:tc>
      </w:tr>
      <w:tr w:rsidR="002755B5" w14:paraId="178532C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C7B37" w14:textId="124F9650" w:rsidR="002755B5" w:rsidRDefault="002755B5" w:rsidP="002755B5">
            <w:pPr>
              <w:jc w:val="center"/>
              <w:rPr>
                <w:rFonts w:eastAsia="Arial"/>
                <w:sz w:val="24"/>
                <w:szCs w:val="24"/>
              </w:rPr>
            </w:pPr>
            <w:r w:rsidRPr="173C5ABE">
              <w:rPr>
                <w:rFonts w:eastAsia="Arial"/>
                <w:sz w:val="24"/>
                <w:szCs w:val="24"/>
              </w:rPr>
              <w:t>261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FE0E5" w14:textId="24CD443E"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38B08" w14:textId="2E0C4682" w:rsidR="002755B5" w:rsidRDefault="002755B5" w:rsidP="002755B5">
            <w:pPr>
              <w:rPr>
                <w:rFonts w:eastAsia="Arial"/>
                <w:sz w:val="24"/>
                <w:szCs w:val="24"/>
              </w:rPr>
            </w:pPr>
            <w:r>
              <w:rPr>
                <w:rFonts w:eastAsia="Arial"/>
                <w:sz w:val="24"/>
                <w:szCs w:val="24"/>
              </w:rPr>
              <w:t>Appendix B, page 4, lines 87–88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98394" w14:textId="0D4DB534" w:rsidR="002755B5" w:rsidRDefault="002755B5" w:rsidP="002755B5">
            <w:pPr>
              <w:rPr>
                <w:rFonts w:eastAsia="Arial"/>
                <w:sz w:val="24"/>
                <w:szCs w:val="24"/>
              </w:rPr>
            </w:pPr>
            <w:r>
              <w:rPr>
                <w:rFonts w:eastAsia="Arial"/>
                <w:sz w:val="24"/>
                <w:szCs w:val="24"/>
              </w:rPr>
              <w:t>Change question 2 to read, “</w:t>
            </w:r>
            <w:r w:rsidRPr="00590DEC">
              <w:rPr>
                <w:rFonts w:eastAsia="Arial"/>
                <w:sz w:val="24"/>
                <w:szCs w:val="24"/>
              </w:rPr>
              <w:t>2.</w:t>
            </w:r>
            <w:r>
              <w:rPr>
                <w:rFonts w:eastAsia="Arial"/>
                <w:sz w:val="24"/>
                <w:szCs w:val="24"/>
              </w:rPr>
              <w:t xml:space="preserve"> </w:t>
            </w:r>
            <w:r w:rsidRPr="00590DEC">
              <w:rPr>
                <w:rFonts w:eastAsia="Arial"/>
                <w:sz w:val="24"/>
                <w:szCs w:val="24"/>
              </w:rPr>
              <w:t>What does it mean to be marginalized? What does that look like? What does that feel like?</w:t>
            </w:r>
            <w:r>
              <w:t xml:space="preserve"> </w:t>
            </w:r>
            <w:r w:rsidRPr="00590DEC">
              <w:rPr>
                <w:rFonts w:eastAsia="Arial"/>
                <w:sz w:val="24"/>
                <w:szCs w:val="24"/>
              </w:rPr>
              <w:t>What can one do to reduce that marginalization? How do we know the</w:t>
            </w:r>
            <w:r>
              <w:rPr>
                <w:rFonts w:eastAsia="Arial"/>
                <w:sz w:val="24"/>
                <w:szCs w:val="24"/>
              </w:rPr>
              <w:t xml:space="preserve"> </w:t>
            </w:r>
            <w:r w:rsidRPr="00590DEC">
              <w:rPr>
                <w:rFonts w:eastAsia="Arial"/>
                <w:sz w:val="24"/>
                <w:szCs w:val="24"/>
              </w:rPr>
              <w:t>perceived marginalization is not stereotype-threat?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99E29" w14:textId="136D6CED" w:rsidR="002755B5" w:rsidRDefault="002755B5" w:rsidP="002755B5">
            <w:pPr>
              <w:rPr>
                <w:rFonts w:eastAsia="Arial"/>
                <w:sz w:val="24"/>
                <w:szCs w:val="24"/>
              </w:rPr>
            </w:pPr>
            <w:r>
              <w:rPr>
                <w:rFonts w:eastAsia="Arial"/>
                <w:sz w:val="24"/>
                <w:szCs w:val="24"/>
              </w:rPr>
              <w:t>[intentionally blank]</w:t>
            </w:r>
          </w:p>
        </w:tc>
      </w:tr>
      <w:tr w:rsidR="002755B5" w14:paraId="6964202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AAD3E" w14:textId="12462939" w:rsidR="002755B5" w:rsidRDefault="002755B5" w:rsidP="002755B5">
            <w:pPr>
              <w:jc w:val="center"/>
              <w:rPr>
                <w:rFonts w:eastAsia="Arial"/>
                <w:sz w:val="24"/>
                <w:szCs w:val="24"/>
              </w:rPr>
            </w:pPr>
            <w:r w:rsidRPr="173C5ABE">
              <w:rPr>
                <w:rFonts w:eastAsia="Arial"/>
                <w:sz w:val="24"/>
                <w:szCs w:val="24"/>
              </w:rPr>
              <w:lastRenderedPageBreak/>
              <w:t>262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5175D" w14:textId="673B40B2"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E1DBB" w14:textId="2FDC702D" w:rsidR="002755B5" w:rsidRDefault="002755B5" w:rsidP="002755B5">
            <w:pPr>
              <w:rPr>
                <w:rFonts w:eastAsia="Arial"/>
                <w:sz w:val="24"/>
                <w:szCs w:val="24"/>
              </w:rPr>
            </w:pPr>
            <w:r>
              <w:rPr>
                <w:rFonts w:eastAsia="Arial"/>
                <w:sz w:val="24"/>
                <w:szCs w:val="24"/>
              </w:rPr>
              <w:t>Appendix B, page 4, line 93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76BB1" w14:textId="53A8C06D" w:rsidR="002755B5" w:rsidRDefault="002755B5" w:rsidP="002755B5">
            <w:pPr>
              <w:rPr>
                <w:rFonts w:eastAsia="Arial"/>
                <w:sz w:val="24"/>
                <w:szCs w:val="24"/>
              </w:rPr>
            </w:pPr>
            <w:r>
              <w:rPr>
                <w:rFonts w:eastAsia="Arial"/>
                <w:sz w:val="24"/>
                <w:szCs w:val="24"/>
              </w:rPr>
              <w:t xml:space="preserve">Add a new question 5, “5. </w:t>
            </w:r>
            <w:r w:rsidRPr="00590DEC">
              <w:rPr>
                <w:rFonts w:eastAsia="Arial"/>
                <w:sz w:val="24"/>
                <w:szCs w:val="24"/>
              </w:rPr>
              <w:t>What other strategies, formal and informal, can be utilized? How can</w:t>
            </w:r>
            <w:r>
              <w:rPr>
                <w:rFonts w:eastAsia="Arial"/>
                <w:sz w:val="24"/>
                <w:szCs w:val="24"/>
              </w:rPr>
              <w:t xml:space="preserve"> </w:t>
            </w:r>
            <w:r w:rsidRPr="00590DEC">
              <w:rPr>
                <w:rFonts w:eastAsia="Arial"/>
                <w:sz w:val="24"/>
                <w:szCs w:val="24"/>
              </w:rPr>
              <w:t>allies be developed and become supportive? How are policies and institutions</w:t>
            </w:r>
            <w:r>
              <w:rPr>
                <w:rFonts w:eastAsia="Arial"/>
                <w:sz w:val="24"/>
                <w:szCs w:val="24"/>
              </w:rPr>
              <w:t xml:space="preserve"> </w:t>
            </w:r>
            <w:r w:rsidRPr="00590DEC">
              <w:rPr>
                <w:rFonts w:eastAsia="Arial"/>
                <w:sz w:val="24"/>
                <w:szCs w:val="24"/>
              </w:rPr>
              <w:t>leveraged?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B608F" w14:textId="67F86A0E" w:rsidR="002755B5" w:rsidRDefault="002755B5" w:rsidP="002755B5">
            <w:pPr>
              <w:rPr>
                <w:rFonts w:eastAsia="Arial"/>
                <w:sz w:val="24"/>
                <w:szCs w:val="24"/>
              </w:rPr>
            </w:pPr>
            <w:r>
              <w:rPr>
                <w:rFonts w:eastAsia="Arial"/>
                <w:sz w:val="24"/>
                <w:szCs w:val="24"/>
              </w:rPr>
              <w:t>[intentionally blank]</w:t>
            </w:r>
          </w:p>
        </w:tc>
      </w:tr>
      <w:tr w:rsidR="002755B5" w14:paraId="7426086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C7C74" w14:textId="28A81EFD" w:rsidR="002755B5" w:rsidRDefault="002755B5" w:rsidP="002755B5">
            <w:pPr>
              <w:jc w:val="center"/>
              <w:rPr>
                <w:rFonts w:eastAsia="Arial"/>
                <w:sz w:val="24"/>
                <w:szCs w:val="24"/>
              </w:rPr>
            </w:pPr>
            <w:r w:rsidRPr="173C5ABE">
              <w:rPr>
                <w:rFonts w:eastAsia="Arial"/>
                <w:sz w:val="24"/>
                <w:szCs w:val="24"/>
              </w:rPr>
              <w:t>263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9996F" w14:textId="2E29AF11"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566FC" w14:textId="1D5645E6" w:rsidR="002755B5" w:rsidRDefault="002755B5" w:rsidP="002755B5">
            <w:pPr>
              <w:rPr>
                <w:rFonts w:eastAsia="Arial"/>
                <w:sz w:val="24"/>
                <w:szCs w:val="24"/>
              </w:rPr>
            </w:pPr>
            <w:r w:rsidRPr="173C5ABE">
              <w:rPr>
                <w:rFonts w:eastAsia="Arial"/>
                <w:sz w:val="24"/>
                <w:szCs w:val="24"/>
              </w:rPr>
              <w:t>Appendix B, page 4, line 95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6A55C" w14:textId="4AA56D62" w:rsidR="002755B5" w:rsidRDefault="002755B5" w:rsidP="002755B5">
            <w:pPr>
              <w:rPr>
                <w:rFonts w:eastAsia="Arial"/>
                <w:sz w:val="24"/>
                <w:szCs w:val="24"/>
              </w:rPr>
            </w:pPr>
            <w:r w:rsidRPr="173C5ABE">
              <w:rPr>
                <w:rFonts w:eastAsia="Arial"/>
                <w:sz w:val="24"/>
                <w:szCs w:val="24"/>
              </w:rPr>
              <w:t>Change question 1 to read, “1. What does ethnicity mean? What does race mean? What is the difference between ethnicity and race?”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AAC32" w14:textId="6109909D" w:rsidR="002755B5" w:rsidRDefault="002755B5" w:rsidP="002755B5">
            <w:pPr>
              <w:rPr>
                <w:rFonts w:eastAsia="Arial"/>
                <w:b/>
                <w:bCs/>
                <w:sz w:val="24"/>
                <w:szCs w:val="24"/>
              </w:rPr>
            </w:pPr>
            <w:r w:rsidRPr="507D3178">
              <w:rPr>
                <w:rFonts w:eastAsia="Arial"/>
                <w:b/>
                <w:bCs/>
                <w:sz w:val="24"/>
                <w:szCs w:val="24"/>
              </w:rPr>
              <w:t>CDE Recommends</w:t>
            </w:r>
          </w:p>
          <w:p w14:paraId="67000405" w14:textId="4F99F31F" w:rsidR="002755B5" w:rsidRDefault="002755B5" w:rsidP="002755B5">
            <w:pPr>
              <w:rPr>
                <w:rFonts w:eastAsia="Arial"/>
                <w:b/>
                <w:bCs/>
                <w:sz w:val="24"/>
                <w:szCs w:val="24"/>
              </w:rPr>
            </w:pPr>
            <w:r w:rsidRPr="173C5ABE">
              <w:rPr>
                <w:rFonts w:eastAsia="Arial"/>
                <w:sz w:val="24"/>
                <w:szCs w:val="24"/>
              </w:rPr>
              <w:t>Edit conflicts with the one below.</w:t>
            </w:r>
          </w:p>
        </w:tc>
      </w:tr>
      <w:tr w:rsidR="002755B5" w14:paraId="0D23D66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62A9C" w14:textId="54B99AFD" w:rsidR="002755B5" w:rsidRDefault="002755B5" w:rsidP="002755B5">
            <w:pPr>
              <w:jc w:val="center"/>
              <w:rPr>
                <w:rFonts w:eastAsia="Arial"/>
                <w:sz w:val="24"/>
                <w:szCs w:val="24"/>
              </w:rPr>
            </w:pPr>
            <w:r w:rsidRPr="173C5ABE">
              <w:rPr>
                <w:rFonts w:eastAsia="Arial"/>
                <w:sz w:val="24"/>
                <w:szCs w:val="24"/>
              </w:rPr>
              <w:t>264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D92EB" w14:textId="67F051CD"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9F8BF" w14:textId="0A5CEDD2" w:rsidR="002755B5" w:rsidRDefault="002755B5" w:rsidP="002755B5">
            <w:pPr>
              <w:rPr>
                <w:rFonts w:eastAsia="Arial"/>
                <w:sz w:val="24"/>
                <w:szCs w:val="24"/>
              </w:rPr>
            </w:pPr>
            <w:r>
              <w:rPr>
                <w:rFonts w:eastAsia="Arial"/>
                <w:sz w:val="24"/>
                <w:szCs w:val="24"/>
              </w:rPr>
              <w:t>Appendix B, page 4, line 95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873C8" w14:textId="2FABDC91" w:rsidR="002755B5" w:rsidRDefault="002755B5" w:rsidP="002755B5">
            <w:pPr>
              <w:rPr>
                <w:rFonts w:eastAsia="Arial"/>
                <w:sz w:val="24"/>
                <w:szCs w:val="24"/>
              </w:rPr>
            </w:pPr>
            <w:r>
              <w:rPr>
                <w:rFonts w:eastAsia="Arial"/>
                <w:sz w:val="24"/>
                <w:szCs w:val="24"/>
              </w:rPr>
              <w:t>Change question 1 to read, “</w:t>
            </w:r>
            <w:r w:rsidRPr="00590DEC">
              <w:rPr>
                <w:rFonts w:eastAsia="Arial"/>
                <w:sz w:val="24"/>
                <w:szCs w:val="24"/>
              </w:rPr>
              <w:t>1.</w:t>
            </w:r>
            <w:r>
              <w:rPr>
                <w:rFonts w:eastAsia="Arial"/>
                <w:sz w:val="24"/>
                <w:szCs w:val="24"/>
              </w:rPr>
              <w:t xml:space="preserve"> </w:t>
            </w:r>
            <w:r w:rsidRPr="00590DEC">
              <w:rPr>
                <w:rFonts w:eastAsia="Arial"/>
                <w:sz w:val="24"/>
                <w:szCs w:val="24"/>
              </w:rPr>
              <w:t>What does ethnicity mean? What does heritage mean?</w:t>
            </w:r>
            <w:r>
              <w:t xml:space="preserve"> </w:t>
            </w:r>
            <w:r w:rsidRPr="00590DEC">
              <w:rPr>
                <w:rFonts w:eastAsia="Arial"/>
                <w:sz w:val="24"/>
                <w:szCs w:val="24"/>
              </w:rPr>
              <w:t>How does ancestry and</w:t>
            </w:r>
            <w:r>
              <w:rPr>
                <w:rFonts w:eastAsia="Arial"/>
                <w:sz w:val="24"/>
                <w:szCs w:val="24"/>
              </w:rPr>
              <w:t xml:space="preserve"> </w:t>
            </w:r>
            <w:r w:rsidRPr="00590DEC">
              <w:rPr>
                <w:rFonts w:eastAsia="Arial"/>
                <w:sz w:val="24"/>
                <w:szCs w:val="24"/>
              </w:rPr>
              <w:t>culture come into play? What do we understand about ourselves as individuals</w:t>
            </w:r>
            <w:r>
              <w:rPr>
                <w:rFonts w:eastAsia="Arial"/>
                <w:sz w:val="24"/>
                <w:szCs w:val="24"/>
              </w:rPr>
              <w:t xml:space="preserve"> </w:t>
            </w:r>
            <w:r w:rsidRPr="00590DEC">
              <w:rPr>
                <w:rFonts w:eastAsia="Arial"/>
                <w:sz w:val="24"/>
                <w:szCs w:val="24"/>
              </w:rPr>
              <w:t>and as part of a group? With whom do we find affinity? Why?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E8292" w14:textId="3DD1DD1C" w:rsidR="002755B5" w:rsidRDefault="002755B5" w:rsidP="002755B5">
            <w:pPr>
              <w:spacing w:line="259" w:lineRule="auto"/>
              <w:rPr>
                <w:rFonts w:eastAsia="Arial"/>
                <w:sz w:val="24"/>
                <w:szCs w:val="24"/>
              </w:rPr>
            </w:pPr>
            <w:r w:rsidRPr="173C5ABE">
              <w:rPr>
                <w:rFonts w:eastAsia="Arial"/>
                <w:sz w:val="24"/>
                <w:szCs w:val="24"/>
              </w:rPr>
              <w:t>Edit conflicts with the one above.</w:t>
            </w:r>
          </w:p>
        </w:tc>
      </w:tr>
      <w:tr w:rsidR="002755B5" w14:paraId="7870096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B7C39" w14:textId="6F7BB5E5" w:rsidR="002755B5" w:rsidRDefault="002755B5" w:rsidP="002755B5">
            <w:pPr>
              <w:jc w:val="center"/>
              <w:rPr>
                <w:rFonts w:eastAsia="Arial"/>
                <w:sz w:val="24"/>
                <w:szCs w:val="24"/>
              </w:rPr>
            </w:pPr>
            <w:r w:rsidRPr="173C5ABE">
              <w:rPr>
                <w:rFonts w:eastAsia="Arial"/>
                <w:sz w:val="24"/>
                <w:szCs w:val="24"/>
              </w:rPr>
              <w:t>265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96CAF" w14:textId="6B4B8CBF"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B7328" w14:textId="34193C36" w:rsidR="002755B5" w:rsidRDefault="002755B5" w:rsidP="002755B5">
            <w:pPr>
              <w:rPr>
                <w:rFonts w:eastAsia="Arial"/>
                <w:sz w:val="24"/>
                <w:szCs w:val="24"/>
              </w:rPr>
            </w:pPr>
            <w:r>
              <w:rPr>
                <w:rFonts w:eastAsia="Arial"/>
                <w:sz w:val="24"/>
                <w:szCs w:val="24"/>
              </w:rPr>
              <w:t>Appendix B, page 4, lines 96–97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D897E" w14:textId="58DC3247" w:rsidR="002755B5" w:rsidRPr="00590DEC" w:rsidRDefault="002755B5" w:rsidP="002755B5">
            <w:pPr>
              <w:rPr>
                <w:rFonts w:eastAsia="Arial"/>
                <w:sz w:val="24"/>
                <w:szCs w:val="24"/>
              </w:rPr>
            </w:pPr>
            <w:r>
              <w:rPr>
                <w:rFonts w:eastAsia="Arial"/>
                <w:sz w:val="24"/>
                <w:szCs w:val="24"/>
              </w:rPr>
              <w:t>Change question 2 to read, “</w:t>
            </w:r>
            <w:r w:rsidRPr="00590DEC">
              <w:rPr>
                <w:rFonts w:eastAsia="Arial"/>
                <w:sz w:val="24"/>
                <w:szCs w:val="24"/>
              </w:rPr>
              <w:t>2.</w:t>
            </w:r>
            <w:r>
              <w:rPr>
                <w:rFonts w:eastAsia="Arial"/>
                <w:sz w:val="24"/>
                <w:szCs w:val="24"/>
              </w:rPr>
              <w:t xml:space="preserve"> </w:t>
            </w:r>
            <w:r w:rsidRPr="00590DEC">
              <w:rPr>
                <w:rFonts w:eastAsia="Arial"/>
                <w:sz w:val="24"/>
                <w:szCs w:val="24"/>
              </w:rPr>
              <w:t>How are our identities formed? To what extent can a person’s identity change over time?</w:t>
            </w:r>
            <w:r>
              <w:t xml:space="preserve"> </w:t>
            </w:r>
            <w:r w:rsidRPr="00590DEC">
              <w:rPr>
                <w:rFonts w:eastAsia="Arial"/>
                <w:sz w:val="24"/>
                <w:szCs w:val="24"/>
              </w:rPr>
              <w:t>To what extent do our own upbringing and culture instill bias?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076F3" w14:textId="217AAD1C" w:rsidR="002755B5" w:rsidRDefault="002755B5" w:rsidP="002755B5">
            <w:pPr>
              <w:rPr>
                <w:rFonts w:eastAsia="Arial"/>
                <w:sz w:val="24"/>
                <w:szCs w:val="24"/>
              </w:rPr>
            </w:pPr>
            <w:r w:rsidRPr="0FF37F66">
              <w:rPr>
                <w:rFonts w:eastAsia="Arial"/>
                <w:b/>
                <w:bCs/>
                <w:sz w:val="24"/>
                <w:szCs w:val="24"/>
              </w:rPr>
              <w:t>CDE Recommends</w:t>
            </w:r>
          </w:p>
        </w:tc>
      </w:tr>
      <w:tr w:rsidR="002755B5" w14:paraId="6F7F328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BDE06" w14:textId="77FE1829" w:rsidR="002755B5" w:rsidRDefault="002755B5" w:rsidP="002755B5">
            <w:pPr>
              <w:jc w:val="center"/>
              <w:rPr>
                <w:rFonts w:eastAsia="Arial"/>
                <w:sz w:val="24"/>
                <w:szCs w:val="24"/>
              </w:rPr>
            </w:pPr>
            <w:r w:rsidRPr="173C5ABE">
              <w:rPr>
                <w:rFonts w:eastAsia="Arial"/>
                <w:sz w:val="24"/>
                <w:szCs w:val="24"/>
              </w:rPr>
              <w:t>266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1693D" w14:textId="3A6B854F"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F39ED" w14:textId="5A38D7A3" w:rsidR="002755B5" w:rsidRDefault="002755B5" w:rsidP="002755B5">
            <w:pPr>
              <w:rPr>
                <w:rFonts w:eastAsia="Arial"/>
                <w:sz w:val="24"/>
                <w:szCs w:val="24"/>
              </w:rPr>
            </w:pPr>
            <w:r>
              <w:rPr>
                <w:rFonts w:eastAsia="Arial"/>
                <w:sz w:val="24"/>
                <w:szCs w:val="24"/>
              </w:rPr>
              <w:t>Appendix B, page 5, lines 98–99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E212C" w14:textId="2C73B3EF" w:rsidR="002755B5" w:rsidRDefault="002755B5" w:rsidP="002755B5">
            <w:pPr>
              <w:rPr>
                <w:rFonts w:eastAsia="Arial"/>
                <w:sz w:val="24"/>
                <w:szCs w:val="24"/>
              </w:rPr>
            </w:pPr>
            <w:r>
              <w:rPr>
                <w:rFonts w:eastAsia="Arial"/>
                <w:sz w:val="24"/>
                <w:szCs w:val="24"/>
              </w:rPr>
              <w:t>Change question 3 to read, “</w:t>
            </w:r>
            <w:r w:rsidRPr="00590DEC">
              <w:rPr>
                <w:rFonts w:eastAsia="Arial"/>
                <w:sz w:val="24"/>
                <w:szCs w:val="24"/>
              </w:rPr>
              <w:t>3.</w:t>
            </w:r>
            <w:r>
              <w:rPr>
                <w:rFonts w:eastAsia="Arial"/>
                <w:sz w:val="24"/>
                <w:szCs w:val="24"/>
              </w:rPr>
              <w:t xml:space="preserve"> </w:t>
            </w:r>
            <w:r w:rsidRPr="00590DEC">
              <w:rPr>
                <w:rFonts w:eastAsia="Arial"/>
                <w:sz w:val="24"/>
                <w:szCs w:val="24"/>
              </w:rPr>
              <w:t>How much control do we have over our own identities? What external factors influence our identities?</w:t>
            </w:r>
            <w:r>
              <w:t xml:space="preserve"> </w:t>
            </w:r>
            <w:r w:rsidRPr="00590DEC">
              <w:rPr>
                <w:rFonts w:eastAsia="Arial"/>
                <w:sz w:val="24"/>
                <w:szCs w:val="24"/>
              </w:rPr>
              <w:t>How do these identities inform our affinity and our moral</w:t>
            </w:r>
            <w:r>
              <w:rPr>
                <w:rFonts w:eastAsia="Arial"/>
                <w:sz w:val="24"/>
                <w:szCs w:val="24"/>
              </w:rPr>
              <w:t xml:space="preserve"> </w:t>
            </w:r>
            <w:r w:rsidRPr="00590DEC">
              <w:rPr>
                <w:rFonts w:eastAsia="Arial"/>
                <w:sz w:val="24"/>
                <w:szCs w:val="24"/>
              </w:rPr>
              <w:t>obligations?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B7A4A" w14:textId="413F3049" w:rsidR="002755B5" w:rsidRDefault="002755B5" w:rsidP="002755B5">
            <w:pPr>
              <w:rPr>
                <w:rFonts w:eastAsia="Arial"/>
                <w:sz w:val="24"/>
                <w:szCs w:val="24"/>
              </w:rPr>
            </w:pPr>
            <w:r>
              <w:rPr>
                <w:rFonts w:eastAsia="Arial"/>
                <w:sz w:val="24"/>
                <w:szCs w:val="24"/>
              </w:rPr>
              <w:t>[intentionally blank]</w:t>
            </w:r>
          </w:p>
        </w:tc>
      </w:tr>
      <w:tr w:rsidR="002755B5" w14:paraId="74A4CB2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C65D0" w14:textId="69F1D467" w:rsidR="002755B5" w:rsidRDefault="002755B5" w:rsidP="002755B5">
            <w:pPr>
              <w:jc w:val="center"/>
              <w:rPr>
                <w:rFonts w:eastAsia="Arial"/>
                <w:sz w:val="24"/>
                <w:szCs w:val="24"/>
              </w:rPr>
            </w:pPr>
            <w:r w:rsidRPr="173C5ABE">
              <w:rPr>
                <w:rFonts w:eastAsia="Arial"/>
                <w:sz w:val="24"/>
                <w:szCs w:val="24"/>
              </w:rPr>
              <w:t>267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AC756" w14:textId="0A864F99"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E01DE" w14:textId="05E19DD9" w:rsidR="002755B5" w:rsidRDefault="002755B5" w:rsidP="002755B5">
            <w:pPr>
              <w:rPr>
                <w:rFonts w:eastAsia="Arial"/>
                <w:sz w:val="24"/>
                <w:szCs w:val="24"/>
              </w:rPr>
            </w:pPr>
            <w:r>
              <w:rPr>
                <w:rFonts w:eastAsia="Arial"/>
                <w:sz w:val="24"/>
                <w:szCs w:val="24"/>
              </w:rPr>
              <w:t>Appendix B, page 5, line 103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A4A0A" w14:textId="32387EC7" w:rsidR="002755B5" w:rsidRDefault="002755B5" w:rsidP="002755B5">
            <w:pPr>
              <w:rPr>
                <w:rFonts w:eastAsia="Arial"/>
                <w:sz w:val="24"/>
                <w:szCs w:val="24"/>
              </w:rPr>
            </w:pPr>
            <w:r>
              <w:rPr>
                <w:rFonts w:eastAsia="Arial"/>
                <w:sz w:val="24"/>
                <w:szCs w:val="24"/>
              </w:rPr>
              <w:t xml:space="preserve">Add a new question 3, “3. </w:t>
            </w:r>
            <w:r w:rsidRPr="00590DEC">
              <w:rPr>
                <w:rFonts w:eastAsia="Arial"/>
                <w:sz w:val="24"/>
                <w:szCs w:val="24"/>
              </w:rPr>
              <w:t>What do we need to be able to do to hear perspectives and experiences</w:t>
            </w:r>
            <w:r>
              <w:rPr>
                <w:rFonts w:eastAsia="Arial"/>
                <w:sz w:val="24"/>
                <w:szCs w:val="24"/>
              </w:rPr>
              <w:t xml:space="preserve"> </w:t>
            </w:r>
            <w:r w:rsidRPr="00590DEC">
              <w:rPr>
                <w:rFonts w:eastAsia="Arial"/>
                <w:sz w:val="24"/>
                <w:szCs w:val="24"/>
              </w:rPr>
              <w:t>that are different from ours? How do we effectively engage with opposing or</w:t>
            </w:r>
            <w:r>
              <w:rPr>
                <w:rFonts w:eastAsia="Arial"/>
                <w:sz w:val="24"/>
                <w:szCs w:val="24"/>
              </w:rPr>
              <w:t xml:space="preserve"> </w:t>
            </w:r>
            <w:r w:rsidRPr="00590DEC">
              <w:rPr>
                <w:rFonts w:eastAsia="Arial"/>
                <w:sz w:val="24"/>
                <w:szCs w:val="24"/>
              </w:rPr>
              <w:t>unfamiliar views as part of exercising civil discourse?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7116F" w14:textId="126D7F9F" w:rsidR="002755B5" w:rsidRDefault="002755B5" w:rsidP="002755B5">
            <w:pPr>
              <w:rPr>
                <w:rFonts w:eastAsia="Arial"/>
                <w:sz w:val="24"/>
                <w:szCs w:val="24"/>
              </w:rPr>
            </w:pPr>
            <w:r w:rsidRPr="0FF37F66">
              <w:rPr>
                <w:rFonts w:eastAsia="Arial"/>
                <w:b/>
                <w:bCs/>
                <w:sz w:val="24"/>
                <w:szCs w:val="24"/>
              </w:rPr>
              <w:t>CDE Recommends</w:t>
            </w:r>
          </w:p>
        </w:tc>
      </w:tr>
      <w:tr w:rsidR="002755B5" w14:paraId="01058FD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3F29C" w14:textId="7D6E68D4" w:rsidR="002755B5" w:rsidRDefault="002755B5" w:rsidP="002755B5">
            <w:pPr>
              <w:jc w:val="center"/>
              <w:rPr>
                <w:rFonts w:eastAsia="Arial"/>
                <w:sz w:val="24"/>
                <w:szCs w:val="24"/>
              </w:rPr>
            </w:pPr>
            <w:r w:rsidRPr="173C5ABE">
              <w:rPr>
                <w:rFonts w:eastAsia="Arial"/>
                <w:sz w:val="24"/>
                <w:szCs w:val="24"/>
              </w:rPr>
              <w:t>268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F02A4" w14:textId="1CC79F78"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541B7" w14:textId="1F0F5FEE" w:rsidR="002755B5" w:rsidRDefault="002755B5" w:rsidP="002755B5">
            <w:pPr>
              <w:rPr>
                <w:rFonts w:eastAsia="Arial"/>
                <w:sz w:val="24"/>
                <w:szCs w:val="24"/>
              </w:rPr>
            </w:pPr>
            <w:r>
              <w:rPr>
                <w:rFonts w:eastAsia="Arial"/>
                <w:sz w:val="24"/>
                <w:szCs w:val="24"/>
              </w:rPr>
              <w:t>Appendix B, page 5, line 113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6F827" w14:textId="3D9B4209" w:rsidR="002755B5" w:rsidRDefault="002755B5" w:rsidP="002755B5">
            <w:pPr>
              <w:rPr>
                <w:rFonts w:eastAsia="Arial"/>
                <w:sz w:val="24"/>
                <w:szCs w:val="24"/>
              </w:rPr>
            </w:pPr>
            <w:r>
              <w:rPr>
                <w:rFonts w:eastAsia="Arial"/>
                <w:sz w:val="24"/>
                <w:szCs w:val="24"/>
              </w:rPr>
              <w:t xml:space="preserve">Add a new question before the existing question 1, “1. </w:t>
            </w:r>
            <w:r w:rsidRPr="00590DEC">
              <w:rPr>
                <w:rFonts w:eastAsia="Arial"/>
                <w:sz w:val="24"/>
                <w:szCs w:val="24"/>
              </w:rPr>
              <w:t>What does it mean to be self-empowered? What can a self-empowered person</w:t>
            </w:r>
            <w:r>
              <w:rPr>
                <w:rFonts w:eastAsia="Arial"/>
                <w:sz w:val="24"/>
                <w:szCs w:val="24"/>
              </w:rPr>
              <w:t xml:space="preserve"> </w:t>
            </w:r>
            <w:r w:rsidRPr="00590DEC">
              <w:rPr>
                <w:rFonts w:eastAsia="Arial"/>
                <w:sz w:val="24"/>
                <w:szCs w:val="24"/>
              </w:rPr>
              <w:t>do?</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AAE82" w14:textId="2B43730B" w:rsidR="002755B5" w:rsidRDefault="002755B5" w:rsidP="002755B5">
            <w:pPr>
              <w:rPr>
                <w:rFonts w:eastAsia="Arial"/>
                <w:sz w:val="24"/>
                <w:szCs w:val="24"/>
              </w:rPr>
            </w:pPr>
            <w:r>
              <w:rPr>
                <w:rFonts w:eastAsia="Arial"/>
                <w:sz w:val="24"/>
                <w:szCs w:val="24"/>
              </w:rPr>
              <w:t>[intentionally blank]</w:t>
            </w:r>
          </w:p>
        </w:tc>
      </w:tr>
      <w:tr w:rsidR="002755B5" w14:paraId="5EFA2CF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6856F" w14:textId="0FB87F0F" w:rsidR="002755B5" w:rsidRDefault="002755B5" w:rsidP="002755B5">
            <w:pPr>
              <w:jc w:val="center"/>
              <w:rPr>
                <w:rFonts w:eastAsia="Arial"/>
                <w:sz w:val="24"/>
                <w:szCs w:val="24"/>
              </w:rPr>
            </w:pPr>
            <w:r w:rsidRPr="173C5ABE">
              <w:rPr>
                <w:rFonts w:eastAsia="Arial"/>
                <w:sz w:val="24"/>
                <w:szCs w:val="24"/>
              </w:rPr>
              <w:lastRenderedPageBreak/>
              <w:t>269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9BA0F" w14:textId="20A687AD"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396E8" w14:textId="37AE82FA" w:rsidR="002755B5" w:rsidRDefault="002755B5" w:rsidP="002755B5">
            <w:pPr>
              <w:rPr>
                <w:rFonts w:eastAsia="Arial"/>
                <w:sz w:val="24"/>
                <w:szCs w:val="24"/>
              </w:rPr>
            </w:pPr>
            <w:r>
              <w:rPr>
                <w:rFonts w:eastAsia="Arial"/>
                <w:sz w:val="24"/>
                <w:szCs w:val="24"/>
              </w:rPr>
              <w:t>Appendix B, page 5, line 113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12ABA" w14:textId="5DA6A797" w:rsidR="002755B5" w:rsidRDefault="002755B5" w:rsidP="002755B5">
            <w:pPr>
              <w:rPr>
                <w:rFonts w:eastAsia="Arial"/>
                <w:sz w:val="24"/>
                <w:szCs w:val="24"/>
              </w:rPr>
            </w:pPr>
            <w:r>
              <w:rPr>
                <w:rFonts w:eastAsia="Arial"/>
                <w:sz w:val="24"/>
                <w:szCs w:val="24"/>
              </w:rPr>
              <w:t xml:space="preserve">Change existing question 1 to read, “2. </w:t>
            </w:r>
            <w:r w:rsidRPr="00590DEC">
              <w:rPr>
                <w:rFonts w:eastAsia="Arial"/>
                <w:sz w:val="24"/>
                <w:szCs w:val="24"/>
              </w:rPr>
              <w:t>What is civic engagement? How is civic engagement carried out? What do we need to know to be civically</w:t>
            </w:r>
            <w:r>
              <w:rPr>
                <w:rFonts w:eastAsia="Arial"/>
                <w:sz w:val="24"/>
                <w:szCs w:val="24"/>
              </w:rPr>
              <w:t xml:space="preserve"> </w:t>
            </w:r>
            <w:r w:rsidRPr="00590DEC">
              <w:rPr>
                <w:rFonts w:eastAsia="Arial"/>
                <w:sz w:val="24"/>
                <w:szCs w:val="24"/>
              </w:rPr>
              <w:t>engaged?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129B7" w14:textId="55A14423" w:rsidR="002755B5" w:rsidRDefault="002755B5" w:rsidP="002755B5">
            <w:pPr>
              <w:rPr>
                <w:rFonts w:eastAsia="Arial"/>
                <w:sz w:val="24"/>
                <w:szCs w:val="24"/>
              </w:rPr>
            </w:pPr>
            <w:r>
              <w:rPr>
                <w:rFonts w:eastAsia="Arial"/>
                <w:sz w:val="24"/>
                <w:szCs w:val="24"/>
              </w:rPr>
              <w:t>[intentionally blank]</w:t>
            </w:r>
          </w:p>
        </w:tc>
      </w:tr>
      <w:tr w:rsidR="002755B5" w14:paraId="69B9DBD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567F2" w14:textId="33EF279C" w:rsidR="002755B5" w:rsidRDefault="002755B5" w:rsidP="002755B5">
            <w:pPr>
              <w:jc w:val="center"/>
              <w:rPr>
                <w:rFonts w:eastAsia="Arial"/>
                <w:sz w:val="24"/>
                <w:szCs w:val="24"/>
              </w:rPr>
            </w:pPr>
            <w:r w:rsidRPr="173C5ABE">
              <w:rPr>
                <w:rFonts w:eastAsia="Arial"/>
                <w:sz w:val="24"/>
                <w:szCs w:val="24"/>
              </w:rPr>
              <w:t>270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18024" w14:textId="50E84BF0"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D94A9" w14:textId="4A73104C" w:rsidR="002755B5" w:rsidRDefault="002755B5" w:rsidP="002755B5">
            <w:pPr>
              <w:rPr>
                <w:rFonts w:eastAsia="Arial"/>
                <w:sz w:val="24"/>
                <w:szCs w:val="24"/>
              </w:rPr>
            </w:pPr>
            <w:r>
              <w:rPr>
                <w:rFonts w:eastAsia="Arial"/>
                <w:sz w:val="24"/>
                <w:szCs w:val="24"/>
              </w:rPr>
              <w:t>Appendix B, page 5, line 114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CD7FC" w14:textId="578C0DA4" w:rsidR="002755B5" w:rsidRDefault="002755B5" w:rsidP="002755B5">
            <w:pPr>
              <w:rPr>
                <w:rFonts w:eastAsia="Arial"/>
                <w:sz w:val="24"/>
                <w:szCs w:val="24"/>
              </w:rPr>
            </w:pPr>
            <w:r>
              <w:rPr>
                <w:rFonts w:eastAsia="Arial"/>
                <w:sz w:val="24"/>
                <w:szCs w:val="24"/>
              </w:rPr>
              <w:t xml:space="preserve">Change existing question 2 to read, “3. </w:t>
            </w:r>
            <w:r w:rsidRPr="00515206">
              <w:rPr>
                <w:rFonts w:eastAsia="Arial"/>
                <w:sz w:val="24"/>
                <w:szCs w:val="24"/>
              </w:rPr>
              <w:t>How can civic engagement lead to or contribute to social change at the local,</w:t>
            </w:r>
            <w:r>
              <w:rPr>
                <w:rFonts w:eastAsia="Arial"/>
                <w:sz w:val="24"/>
                <w:szCs w:val="24"/>
              </w:rPr>
              <w:t xml:space="preserve"> </w:t>
            </w:r>
            <w:r w:rsidRPr="00515206">
              <w:rPr>
                <w:rFonts w:eastAsia="Arial"/>
                <w:sz w:val="24"/>
                <w:szCs w:val="24"/>
              </w:rPr>
              <w:t>state or national level?</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6A80C" w14:textId="26BFD612" w:rsidR="002755B5" w:rsidRDefault="002755B5" w:rsidP="002755B5">
            <w:pPr>
              <w:rPr>
                <w:rFonts w:eastAsia="Arial"/>
                <w:sz w:val="24"/>
                <w:szCs w:val="24"/>
              </w:rPr>
            </w:pPr>
            <w:r>
              <w:rPr>
                <w:rFonts w:eastAsia="Arial"/>
                <w:sz w:val="24"/>
                <w:szCs w:val="24"/>
              </w:rPr>
              <w:t>[intentionally blank]</w:t>
            </w:r>
          </w:p>
        </w:tc>
      </w:tr>
      <w:tr w:rsidR="002755B5" w14:paraId="56737D4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9ED11" w14:textId="78CF583F" w:rsidR="002755B5" w:rsidRDefault="002755B5" w:rsidP="002755B5">
            <w:pPr>
              <w:jc w:val="center"/>
              <w:rPr>
                <w:rFonts w:eastAsia="Arial"/>
                <w:sz w:val="24"/>
                <w:szCs w:val="24"/>
              </w:rPr>
            </w:pPr>
            <w:r w:rsidRPr="173C5ABE">
              <w:rPr>
                <w:rFonts w:eastAsia="Arial"/>
                <w:sz w:val="24"/>
                <w:szCs w:val="24"/>
              </w:rPr>
              <w:t>271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88F21" w14:textId="369D0230"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79251" w14:textId="4BC47216" w:rsidR="002755B5" w:rsidRDefault="002755B5" w:rsidP="002755B5">
            <w:pPr>
              <w:rPr>
                <w:rFonts w:eastAsia="Arial"/>
                <w:sz w:val="24"/>
                <w:szCs w:val="24"/>
              </w:rPr>
            </w:pPr>
            <w:r>
              <w:rPr>
                <w:rFonts w:eastAsia="Arial"/>
                <w:sz w:val="24"/>
                <w:szCs w:val="24"/>
              </w:rPr>
              <w:t>Appendix B, page 5, line 114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52982" w14:textId="2E316998" w:rsidR="002755B5" w:rsidRDefault="002755B5" w:rsidP="002755B5">
            <w:pPr>
              <w:rPr>
                <w:rFonts w:eastAsia="Arial"/>
                <w:sz w:val="24"/>
                <w:szCs w:val="24"/>
              </w:rPr>
            </w:pPr>
            <w:r>
              <w:rPr>
                <w:rFonts w:eastAsia="Arial"/>
                <w:sz w:val="24"/>
                <w:szCs w:val="24"/>
              </w:rPr>
              <w:t xml:space="preserve">Add a new question after the existing ones, “4. </w:t>
            </w:r>
            <w:r w:rsidRPr="00515206">
              <w:rPr>
                <w:rFonts w:eastAsia="Arial"/>
                <w:sz w:val="24"/>
                <w:szCs w:val="24"/>
              </w:rPr>
              <w:t>How does public policy impact political, economic, and social constructs? Why is</w:t>
            </w:r>
            <w:r>
              <w:rPr>
                <w:rFonts w:eastAsia="Arial"/>
                <w:sz w:val="24"/>
                <w:szCs w:val="24"/>
              </w:rPr>
              <w:t xml:space="preserve"> </w:t>
            </w:r>
            <w:r w:rsidRPr="00515206">
              <w:rPr>
                <w:rFonts w:eastAsia="Arial"/>
                <w:sz w:val="24"/>
                <w:szCs w:val="24"/>
              </w:rPr>
              <w:t>it important to empower students with civic competencies to impact public policy</w:t>
            </w:r>
            <w:r>
              <w:rPr>
                <w:rFonts w:eastAsia="Arial"/>
                <w:sz w:val="24"/>
                <w:szCs w:val="24"/>
              </w:rPr>
              <w:t xml:space="preserve"> </w:t>
            </w:r>
            <w:r w:rsidRPr="00515206">
              <w:rPr>
                <w:rFonts w:eastAsia="Arial"/>
                <w:sz w:val="24"/>
                <w:szCs w:val="24"/>
              </w:rPr>
              <w:t>to achieve systemic change?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63246" w14:textId="288444D6" w:rsidR="002755B5" w:rsidRDefault="002755B5" w:rsidP="002755B5">
            <w:pPr>
              <w:rPr>
                <w:rFonts w:eastAsia="Arial"/>
                <w:sz w:val="24"/>
                <w:szCs w:val="24"/>
              </w:rPr>
            </w:pPr>
            <w:r>
              <w:rPr>
                <w:rFonts w:eastAsia="Arial"/>
                <w:sz w:val="24"/>
                <w:szCs w:val="24"/>
              </w:rPr>
              <w:t>[intentionally blank]</w:t>
            </w:r>
          </w:p>
        </w:tc>
      </w:tr>
      <w:tr w:rsidR="002755B5" w14:paraId="7471471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03E1B" w14:textId="45795B27" w:rsidR="002755B5" w:rsidRDefault="002755B5" w:rsidP="002755B5">
            <w:pPr>
              <w:jc w:val="center"/>
              <w:rPr>
                <w:rFonts w:eastAsia="Arial"/>
                <w:sz w:val="24"/>
                <w:szCs w:val="24"/>
              </w:rPr>
            </w:pPr>
            <w:r w:rsidRPr="173C5ABE">
              <w:rPr>
                <w:rFonts w:eastAsia="Arial"/>
                <w:sz w:val="24"/>
                <w:szCs w:val="24"/>
              </w:rPr>
              <w:t>272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B5E50" w14:textId="34C20677"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DE800" w14:textId="54823E4A" w:rsidR="002755B5" w:rsidRDefault="002755B5" w:rsidP="002755B5">
            <w:pPr>
              <w:rPr>
                <w:rFonts w:eastAsia="Arial"/>
                <w:sz w:val="24"/>
                <w:szCs w:val="24"/>
              </w:rPr>
            </w:pPr>
            <w:r>
              <w:rPr>
                <w:rFonts w:eastAsia="Arial"/>
                <w:sz w:val="24"/>
                <w:szCs w:val="24"/>
              </w:rPr>
              <w:t>Appendix B, page 5, line 114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9FFAB" w14:textId="2B4C62CA" w:rsidR="002755B5" w:rsidRDefault="002755B5" w:rsidP="002755B5">
            <w:pPr>
              <w:rPr>
                <w:rFonts w:eastAsia="Arial"/>
                <w:sz w:val="24"/>
                <w:szCs w:val="24"/>
              </w:rPr>
            </w:pPr>
            <w:r>
              <w:rPr>
                <w:rFonts w:eastAsia="Arial"/>
                <w:sz w:val="24"/>
                <w:szCs w:val="24"/>
              </w:rPr>
              <w:t xml:space="preserve">Add a new question after the existing ones, “5. </w:t>
            </w:r>
            <w:r w:rsidRPr="00515206">
              <w:rPr>
                <w:rFonts w:eastAsia="Arial"/>
                <w:sz w:val="24"/>
                <w:szCs w:val="24"/>
              </w:rPr>
              <w:t>What informed civic action can students take to apply the knowledge and</w:t>
            </w:r>
            <w:r>
              <w:rPr>
                <w:rFonts w:eastAsia="Arial"/>
                <w:sz w:val="24"/>
                <w:szCs w:val="24"/>
              </w:rPr>
              <w:t xml:space="preserve"> </w:t>
            </w:r>
            <w:r w:rsidRPr="00515206">
              <w:rPr>
                <w:rFonts w:eastAsia="Arial"/>
                <w:sz w:val="24"/>
                <w:szCs w:val="24"/>
              </w:rPr>
              <w:t>skills acquired to address inequities, racism and other institutionalized constructs</w:t>
            </w:r>
            <w:r>
              <w:rPr>
                <w:rFonts w:eastAsia="Arial"/>
                <w:sz w:val="24"/>
                <w:szCs w:val="24"/>
              </w:rPr>
              <w:t xml:space="preserve"> </w:t>
            </w:r>
            <w:r w:rsidRPr="00515206">
              <w:rPr>
                <w:rFonts w:eastAsia="Arial"/>
                <w:sz w:val="24"/>
                <w:szCs w:val="24"/>
              </w:rPr>
              <w:t>by impacting public policy?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41C0" w14:textId="7551867A" w:rsidR="002755B5" w:rsidRDefault="002755B5" w:rsidP="002755B5">
            <w:pPr>
              <w:rPr>
                <w:rFonts w:eastAsia="Arial"/>
                <w:sz w:val="24"/>
                <w:szCs w:val="24"/>
              </w:rPr>
            </w:pPr>
            <w:r>
              <w:rPr>
                <w:rFonts w:eastAsia="Arial"/>
                <w:sz w:val="24"/>
                <w:szCs w:val="24"/>
              </w:rPr>
              <w:t>[intentionally blank]</w:t>
            </w:r>
          </w:p>
        </w:tc>
      </w:tr>
      <w:tr w:rsidR="002755B5" w14:paraId="5BB26CF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046B8" w14:textId="5BAAC128" w:rsidR="002755B5" w:rsidRDefault="002755B5" w:rsidP="002755B5">
            <w:pPr>
              <w:jc w:val="center"/>
              <w:rPr>
                <w:rFonts w:eastAsia="Arial"/>
                <w:sz w:val="24"/>
                <w:szCs w:val="24"/>
              </w:rPr>
            </w:pPr>
            <w:r w:rsidRPr="173C5ABE">
              <w:rPr>
                <w:rFonts w:eastAsia="Arial"/>
                <w:sz w:val="24"/>
                <w:szCs w:val="24"/>
              </w:rPr>
              <w:t>273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5D477" w14:textId="27E28DFD"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4A7FB" w14:textId="165410D4" w:rsidR="002755B5" w:rsidRDefault="002755B5" w:rsidP="002755B5">
            <w:pPr>
              <w:rPr>
                <w:rFonts w:eastAsia="Arial"/>
                <w:sz w:val="24"/>
                <w:szCs w:val="24"/>
              </w:rPr>
            </w:pPr>
            <w:r>
              <w:rPr>
                <w:rFonts w:eastAsia="Arial"/>
                <w:sz w:val="24"/>
                <w:szCs w:val="24"/>
              </w:rPr>
              <w:t>Appendix B, page 5, line 122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D1E5A" w14:textId="66CC881F" w:rsidR="002755B5" w:rsidRDefault="002755B5" w:rsidP="002755B5">
            <w:pPr>
              <w:rPr>
                <w:rFonts w:eastAsia="Arial"/>
                <w:sz w:val="24"/>
                <w:szCs w:val="24"/>
              </w:rPr>
            </w:pPr>
            <w:r>
              <w:rPr>
                <w:rFonts w:eastAsia="Arial"/>
                <w:sz w:val="24"/>
                <w:szCs w:val="24"/>
              </w:rPr>
              <w:t xml:space="preserve">Add a new question 5, “5. </w:t>
            </w:r>
            <w:r w:rsidRPr="00515206">
              <w:rPr>
                <w:rFonts w:eastAsia="Arial"/>
                <w:sz w:val="24"/>
                <w:szCs w:val="24"/>
              </w:rPr>
              <w:t>What can students do to support their community based on their</w:t>
            </w:r>
            <w:r>
              <w:rPr>
                <w:rFonts w:eastAsia="Arial"/>
                <w:sz w:val="24"/>
                <w:szCs w:val="24"/>
              </w:rPr>
              <w:t xml:space="preserve"> </w:t>
            </w:r>
            <w:r w:rsidRPr="00515206">
              <w:rPr>
                <w:rFonts w:eastAsia="Arial"/>
                <w:sz w:val="24"/>
                <w:szCs w:val="24"/>
              </w:rPr>
              <w:t>community’s needs?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23830" w14:textId="5785581B" w:rsidR="002755B5" w:rsidRDefault="002755B5" w:rsidP="002755B5">
            <w:pPr>
              <w:rPr>
                <w:rFonts w:eastAsia="Arial"/>
                <w:sz w:val="24"/>
                <w:szCs w:val="24"/>
              </w:rPr>
            </w:pPr>
            <w:r>
              <w:rPr>
                <w:rFonts w:eastAsia="Arial"/>
                <w:sz w:val="24"/>
                <w:szCs w:val="24"/>
              </w:rPr>
              <w:t>[intentionally blank]</w:t>
            </w:r>
          </w:p>
        </w:tc>
      </w:tr>
      <w:tr w:rsidR="002755B5" w14:paraId="25FFEA8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92DFD" w14:textId="40C0FB24" w:rsidR="002755B5" w:rsidRDefault="002755B5" w:rsidP="002755B5">
            <w:pPr>
              <w:jc w:val="center"/>
              <w:rPr>
                <w:rFonts w:eastAsia="Arial"/>
                <w:sz w:val="24"/>
                <w:szCs w:val="24"/>
              </w:rPr>
            </w:pPr>
            <w:r w:rsidRPr="173C5ABE">
              <w:rPr>
                <w:rFonts w:eastAsia="Arial"/>
                <w:sz w:val="24"/>
                <w:szCs w:val="24"/>
              </w:rPr>
              <w:t>274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607B1" w14:textId="4509D87D"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207C2" w14:textId="379C17F5" w:rsidR="002755B5" w:rsidRDefault="002755B5" w:rsidP="002755B5">
            <w:pPr>
              <w:rPr>
                <w:rFonts w:eastAsia="Arial"/>
                <w:sz w:val="24"/>
                <w:szCs w:val="24"/>
              </w:rPr>
            </w:pPr>
            <w:r>
              <w:rPr>
                <w:rFonts w:eastAsia="Arial"/>
                <w:sz w:val="24"/>
                <w:szCs w:val="24"/>
              </w:rPr>
              <w:t>Appendix B, page 6, lines 124–126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0A46C" w14:textId="1B16B797" w:rsidR="002755B5" w:rsidRDefault="002755B5" w:rsidP="002755B5">
            <w:pPr>
              <w:rPr>
                <w:rFonts w:eastAsia="Arial"/>
                <w:sz w:val="24"/>
                <w:szCs w:val="24"/>
              </w:rPr>
            </w:pPr>
            <w:r>
              <w:rPr>
                <w:rFonts w:eastAsia="Arial"/>
                <w:sz w:val="24"/>
                <w:szCs w:val="24"/>
              </w:rPr>
              <w:t xml:space="preserve">Change question 1 to read, “1. </w:t>
            </w:r>
            <w:r w:rsidRPr="00515206">
              <w:rPr>
                <w:rFonts w:eastAsia="Arial"/>
                <w:sz w:val="24"/>
                <w:szCs w:val="24"/>
              </w:rPr>
              <w:t>How do we communicate with others? To what extent do our cultural contexts affect the way we communicate? To what extent does our audience affect the way we communicate?</w:t>
            </w:r>
            <w:r>
              <w:t xml:space="preserve"> </w:t>
            </w:r>
            <w:r w:rsidRPr="00515206">
              <w:rPr>
                <w:rFonts w:eastAsia="Arial"/>
                <w:sz w:val="24"/>
                <w:szCs w:val="24"/>
              </w:rPr>
              <w:t>How well do we listen? How well can we hear others,</w:t>
            </w:r>
            <w:r>
              <w:rPr>
                <w:rFonts w:eastAsia="Arial"/>
                <w:sz w:val="24"/>
                <w:szCs w:val="24"/>
              </w:rPr>
              <w:t xml:space="preserve"> </w:t>
            </w:r>
            <w:r w:rsidRPr="00515206">
              <w:rPr>
                <w:rFonts w:eastAsia="Arial"/>
                <w:sz w:val="24"/>
                <w:szCs w:val="24"/>
              </w:rPr>
              <w:t>especially with different or opposing views before asserting our own views?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0A251" w14:textId="3191E092" w:rsidR="002755B5" w:rsidRDefault="002755B5" w:rsidP="002755B5">
            <w:pPr>
              <w:rPr>
                <w:rFonts w:eastAsia="Arial"/>
                <w:sz w:val="24"/>
                <w:szCs w:val="24"/>
              </w:rPr>
            </w:pPr>
            <w:r>
              <w:rPr>
                <w:rFonts w:eastAsia="Arial"/>
                <w:sz w:val="24"/>
                <w:szCs w:val="24"/>
              </w:rPr>
              <w:t>[intentionally blank]</w:t>
            </w:r>
          </w:p>
        </w:tc>
      </w:tr>
      <w:tr w:rsidR="002755B5" w14:paraId="2AF5BE4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8739D" w14:textId="466F653A" w:rsidR="002755B5" w:rsidRDefault="002755B5" w:rsidP="002755B5">
            <w:pPr>
              <w:jc w:val="center"/>
              <w:rPr>
                <w:rFonts w:eastAsia="Arial"/>
                <w:sz w:val="24"/>
                <w:szCs w:val="24"/>
              </w:rPr>
            </w:pPr>
            <w:r w:rsidRPr="173C5ABE">
              <w:rPr>
                <w:rFonts w:eastAsia="Arial"/>
                <w:sz w:val="24"/>
                <w:szCs w:val="24"/>
              </w:rPr>
              <w:t>275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80E06" w14:textId="4813B415"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EDAAA" w14:textId="4EDD4751" w:rsidR="002755B5" w:rsidRDefault="002755B5" w:rsidP="002755B5">
            <w:pPr>
              <w:rPr>
                <w:rFonts w:eastAsia="Arial"/>
                <w:sz w:val="24"/>
                <w:szCs w:val="24"/>
              </w:rPr>
            </w:pPr>
            <w:r>
              <w:rPr>
                <w:rFonts w:eastAsia="Arial"/>
                <w:sz w:val="24"/>
                <w:szCs w:val="24"/>
              </w:rPr>
              <w:t>Appendix B, page 6, line 130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78778" w14:textId="4AFFDC3D" w:rsidR="002755B5" w:rsidRDefault="002755B5" w:rsidP="002755B5">
            <w:pPr>
              <w:rPr>
                <w:rFonts w:eastAsia="Arial"/>
                <w:sz w:val="24"/>
                <w:szCs w:val="24"/>
              </w:rPr>
            </w:pPr>
            <w:r>
              <w:rPr>
                <w:rFonts w:eastAsia="Arial"/>
                <w:sz w:val="24"/>
                <w:szCs w:val="24"/>
              </w:rPr>
              <w:t xml:space="preserve">Add a new question 4, “4. </w:t>
            </w:r>
            <w:r w:rsidRPr="00515206">
              <w:rPr>
                <w:rFonts w:eastAsia="Arial"/>
                <w:sz w:val="24"/>
                <w:szCs w:val="24"/>
              </w:rPr>
              <w:t>How can we model and foster empathetic listening skills?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4ED06" w14:textId="41405831" w:rsidR="002755B5" w:rsidRDefault="002755B5" w:rsidP="002755B5">
            <w:pPr>
              <w:rPr>
                <w:rFonts w:eastAsia="Arial"/>
                <w:sz w:val="24"/>
                <w:szCs w:val="24"/>
              </w:rPr>
            </w:pPr>
            <w:r w:rsidRPr="0FF37F66">
              <w:rPr>
                <w:rFonts w:eastAsia="Arial"/>
                <w:b/>
                <w:bCs/>
                <w:sz w:val="24"/>
                <w:szCs w:val="24"/>
              </w:rPr>
              <w:t>CDE Recommends</w:t>
            </w:r>
          </w:p>
        </w:tc>
      </w:tr>
      <w:tr w:rsidR="002755B5" w14:paraId="7E20CB0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B3D61" w14:textId="3A8B310C" w:rsidR="002755B5" w:rsidRDefault="002755B5" w:rsidP="002755B5">
            <w:pPr>
              <w:jc w:val="center"/>
              <w:rPr>
                <w:rFonts w:eastAsia="Arial"/>
                <w:sz w:val="24"/>
                <w:szCs w:val="24"/>
              </w:rPr>
            </w:pPr>
            <w:r w:rsidRPr="173C5ABE">
              <w:rPr>
                <w:rFonts w:eastAsia="Arial"/>
                <w:sz w:val="24"/>
                <w:szCs w:val="24"/>
              </w:rPr>
              <w:lastRenderedPageBreak/>
              <w:t>276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E84F5" w14:textId="5C8D4C60"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F9939" w14:textId="6A883694" w:rsidR="002755B5" w:rsidRDefault="002755B5" w:rsidP="002755B5">
            <w:pPr>
              <w:rPr>
                <w:rFonts w:eastAsia="Arial"/>
                <w:sz w:val="24"/>
                <w:szCs w:val="24"/>
              </w:rPr>
            </w:pPr>
            <w:r>
              <w:rPr>
                <w:rFonts w:eastAsia="Arial"/>
                <w:sz w:val="24"/>
                <w:szCs w:val="24"/>
              </w:rPr>
              <w:t>Appendix B, page 7, line 133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600F6" w14:textId="23CA889B" w:rsidR="002755B5" w:rsidRDefault="002755B5" w:rsidP="002755B5">
            <w:pPr>
              <w:rPr>
                <w:rFonts w:eastAsia="Arial"/>
                <w:sz w:val="24"/>
                <w:szCs w:val="24"/>
              </w:rPr>
            </w:pPr>
            <w:r>
              <w:rPr>
                <w:rFonts w:eastAsia="Arial"/>
                <w:sz w:val="24"/>
                <w:szCs w:val="24"/>
              </w:rPr>
              <w:t>Add a new lesson, “</w:t>
            </w:r>
            <w:r w:rsidRPr="00515206">
              <w:rPr>
                <w:rFonts w:eastAsia="Arial"/>
                <w:sz w:val="24"/>
                <w:szCs w:val="24"/>
              </w:rPr>
              <w:t>Youth-led Participatory Action Research</w:t>
            </w:r>
            <w:r>
              <w:rPr>
                <w:rFonts w:eastAsia="Arial"/>
                <w:sz w:val="24"/>
                <w:szCs w:val="24"/>
              </w:rPr>
              <w:t xml:space="preserve"> </w:t>
            </w:r>
            <w:r w:rsidRPr="00515206">
              <w:rPr>
                <w:rFonts w:eastAsia="Arial"/>
                <w:sz w:val="24"/>
                <w:szCs w:val="24"/>
              </w:rPr>
              <w:t>(YPAR)</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68461" w14:textId="77777777" w:rsidR="00C831A0" w:rsidRDefault="00D272F9" w:rsidP="002755B5">
            <w:pPr>
              <w:rPr>
                <w:rFonts w:eastAsia="Arial"/>
                <w:color w:val="000000" w:themeColor="text1"/>
                <w:sz w:val="24"/>
                <w:szCs w:val="24"/>
              </w:rPr>
            </w:pPr>
            <w:r>
              <w:rPr>
                <w:rFonts w:eastAsia="Arial"/>
                <w:color w:val="000000" w:themeColor="text1"/>
                <w:sz w:val="24"/>
                <w:szCs w:val="24"/>
              </w:rPr>
              <w:t>See Attachment D.</w:t>
            </w:r>
          </w:p>
          <w:p w14:paraId="56CFD4BA" w14:textId="0A5184F0" w:rsidR="002755B5" w:rsidRDefault="002755B5" w:rsidP="002755B5">
            <w:pPr>
              <w:rPr>
                <w:rFonts w:eastAsia="Arial"/>
                <w:color w:val="000000" w:themeColor="text1"/>
                <w:sz w:val="24"/>
                <w:szCs w:val="24"/>
              </w:rPr>
            </w:pPr>
            <w:r w:rsidRPr="13DB677D">
              <w:rPr>
                <w:rFonts w:eastAsia="Arial"/>
                <w:color w:val="000000" w:themeColor="text1"/>
                <w:sz w:val="24"/>
                <w:szCs w:val="24"/>
              </w:rPr>
              <w:t>A version of this lesson with suggested edits by CDE was posted in the subfolder, “Publicly-Submitted Lessons with CDE Edits.”</w:t>
            </w:r>
          </w:p>
        </w:tc>
      </w:tr>
      <w:tr w:rsidR="002755B5" w14:paraId="7CBCA89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9A8CF" w14:textId="08E55E13" w:rsidR="002755B5" w:rsidRDefault="002755B5" w:rsidP="002755B5">
            <w:pPr>
              <w:jc w:val="center"/>
              <w:rPr>
                <w:rFonts w:eastAsia="Arial"/>
                <w:sz w:val="24"/>
                <w:szCs w:val="24"/>
              </w:rPr>
            </w:pPr>
            <w:r w:rsidRPr="173C5ABE">
              <w:rPr>
                <w:rFonts w:eastAsia="Arial"/>
                <w:sz w:val="24"/>
                <w:szCs w:val="24"/>
              </w:rPr>
              <w:t>277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DFE32" w14:textId="1B2C728D"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D7457" w14:textId="31E93D70" w:rsidR="002755B5" w:rsidRDefault="002755B5" w:rsidP="002755B5">
            <w:pPr>
              <w:rPr>
                <w:rFonts w:eastAsia="Arial"/>
                <w:sz w:val="24"/>
                <w:szCs w:val="24"/>
              </w:rPr>
            </w:pPr>
            <w:r w:rsidRPr="0035178C">
              <w:rPr>
                <w:rFonts w:eastAsia="Arial"/>
                <w:sz w:val="24"/>
                <w:szCs w:val="24"/>
              </w:rPr>
              <w:t>Appendix B, p</w:t>
            </w:r>
            <w:r>
              <w:rPr>
                <w:rFonts w:eastAsia="Arial"/>
                <w:sz w:val="24"/>
                <w:szCs w:val="24"/>
              </w:rPr>
              <w:t>age</w:t>
            </w:r>
            <w:r w:rsidRPr="0035178C">
              <w:rPr>
                <w:rFonts w:eastAsia="Arial"/>
                <w:sz w:val="24"/>
                <w:szCs w:val="24"/>
              </w:rPr>
              <w:t xml:space="preserve"> 7</w:t>
            </w:r>
            <w:r>
              <w:rPr>
                <w:rFonts w:eastAsia="Arial"/>
                <w:sz w:val="24"/>
                <w:szCs w:val="24"/>
              </w:rPr>
              <w:t>,</w:t>
            </w:r>
            <w:r w:rsidRPr="0035178C">
              <w:rPr>
                <w:rFonts w:eastAsia="Arial"/>
                <w:sz w:val="24"/>
                <w:szCs w:val="24"/>
              </w:rPr>
              <w:t xml:space="preserve"> line 136; p</w:t>
            </w:r>
            <w:r>
              <w:rPr>
                <w:rFonts w:eastAsia="Arial"/>
                <w:sz w:val="24"/>
                <w:szCs w:val="24"/>
              </w:rPr>
              <w:t>age</w:t>
            </w:r>
            <w:r w:rsidRPr="0035178C">
              <w:rPr>
                <w:rFonts w:eastAsia="Arial"/>
                <w:sz w:val="24"/>
                <w:szCs w:val="24"/>
              </w:rPr>
              <w:t xml:space="preserve"> 12</w:t>
            </w:r>
            <w:r>
              <w:rPr>
                <w:rFonts w:eastAsia="Arial"/>
                <w:sz w:val="24"/>
                <w:szCs w:val="24"/>
              </w:rPr>
              <w:t>,</w:t>
            </w:r>
            <w:r w:rsidRPr="0035178C">
              <w:rPr>
                <w:rFonts w:eastAsia="Arial"/>
                <w:sz w:val="24"/>
                <w:szCs w:val="24"/>
              </w:rPr>
              <w:t xml:space="preserve"> line 242; p</w:t>
            </w:r>
            <w:r>
              <w:rPr>
                <w:rFonts w:eastAsia="Arial"/>
                <w:sz w:val="24"/>
                <w:szCs w:val="24"/>
              </w:rPr>
              <w:t>age</w:t>
            </w:r>
            <w:r w:rsidRPr="0035178C">
              <w:rPr>
                <w:rFonts w:eastAsia="Arial"/>
                <w:sz w:val="24"/>
                <w:szCs w:val="24"/>
              </w:rPr>
              <w:t xml:space="preserve"> 19</w:t>
            </w:r>
            <w:r>
              <w:rPr>
                <w:rFonts w:eastAsia="Arial"/>
                <w:sz w:val="24"/>
                <w:szCs w:val="24"/>
              </w:rPr>
              <w:t>,</w:t>
            </w:r>
            <w:r w:rsidRPr="0035178C">
              <w:rPr>
                <w:rFonts w:eastAsia="Arial"/>
                <w:sz w:val="24"/>
                <w:szCs w:val="24"/>
              </w:rPr>
              <w:t xml:space="preserve"> line 382; p</w:t>
            </w:r>
            <w:r>
              <w:rPr>
                <w:rFonts w:eastAsia="Arial"/>
                <w:sz w:val="24"/>
                <w:szCs w:val="24"/>
              </w:rPr>
              <w:t>age</w:t>
            </w:r>
            <w:r w:rsidRPr="0035178C">
              <w:rPr>
                <w:rFonts w:eastAsia="Arial"/>
                <w:sz w:val="24"/>
                <w:szCs w:val="24"/>
              </w:rPr>
              <w:t xml:space="preserve"> 29</w:t>
            </w:r>
            <w:r>
              <w:rPr>
                <w:rFonts w:eastAsia="Arial"/>
                <w:sz w:val="24"/>
                <w:szCs w:val="24"/>
              </w:rPr>
              <w:t>,</w:t>
            </w:r>
            <w:r w:rsidRPr="0035178C">
              <w:rPr>
                <w:rFonts w:eastAsia="Arial"/>
                <w:sz w:val="24"/>
                <w:szCs w:val="24"/>
              </w:rPr>
              <w:t xml:space="preserve"> line 622; p</w:t>
            </w:r>
            <w:r>
              <w:rPr>
                <w:rFonts w:eastAsia="Arial"/>
                <w:sz w:val="24"/>
                <w:szCs w:val="24"/>
              </w:rPr>
              <w:t>age</w:t>
            </w:r>
            <w:r w:rsidRPr="0035178C">
              <w:rPr>
                <w:rFonts w:eastAsia="Arial"/>
                <w:sz w:val="24"/>
                <w:szCs w:val="24"/>
              </w:rPr>
              <w:t xml:space="preserve"> 34</w:t>
            </w:r>
            <w:r>
              <w:rPr>
                <w:rFonts w:eastAsia="Arial"/>
                <w:sz w:val="24"/>
                <w:szCs w:val="24"/>
              </w:rPr>
              <w:t>,</w:t>
            </w:r>
            <w:r w:rsidRPr="0035178C">
              <w:rPr>
                <w:rFonts w:eastAsia="Arial"/>
                <w:sz w:val="24"/>
                <w:szCs w:val="24"/>
              </w:rPr>
              <w:t xml:space="preserve"> line 736; p</w:t>
            </w:r>
            <w:r>
              <w:rPr>
                <w:rFonts w:eastAsia="Arial"/>
                <w:sz w:val="24"/>
                <w:szCs w:val="24"/>
              </w:rPr>
              <w:t xml:space="preserve">age </w:t>
            </w:r>
            <w:r w:rsidRPr="0035178C">
              <w:rPr>
                <w:rFonts w:eastAsia="Arial"/>
                <w:sz w:val="24"/>
                <w:szCs w:val="24"/>
              </w:rPr>
              <w:t>51</w:t>
            </w:r>
            <w:r>
              <w:rPr>
                <w:rFonts w:eastAsia="Arial"/>
                <w:sz w:val="24"/>
                <w:szCs w:val="24"/>
              </w:rPr>
              <w:t>,</w:t>
            </w:r>
            <w:r w:rsidRPr="0035178C">
              <w:rPr>
                <w:rFonts w:eastAsia="Arial"/>
                <w:sz w:val="24"/>
                <w:szCs w:val="24"/>
              </w:rPr>
              <w:t xml:space="preserve"> line 968; p</w:t>
            </w:r>
            <w:r>
              <w:rPr>
                <w:rFonts w:eastAsia="Arial"/>
                <w:sz w:val="24"/>
                <w:szCs w:val="24"/>
              </w:rPr>
              <w:t xml:space="preserve">age </w:t>
            </w:r>
            <w:r w:rsidRPr="0035178C">
              <w:rPr>
                <w:rFonts w:eastAsia="Arial"/>
                <w:sz w:val="24"/>
                <w:szCs w:val="24"/>
              </w:rPr>
              <w:t>58</w:t>
            </w:r>
            <w:r>
              <w:rPr>
                <w:rFonts w:eastAsia="Arial"/>
                <w:sz w:val="24"/>
                <w:szCs w:val="24"/>
              </w:rPr>
              <w:t>,</w:t>
            </w:r>
            <w:r w:rsidRPr="0035178C">
              <w:rPr>
                <w:rFonts w:eastAsia="Arial"/>
                <w:sz w:val="24"/>
                <w:szCs w:val="24"/>
              </w:rPr>
              <w:t xml:space="preserve"> line 1123; p</w:t>
            </w:r>
            <w:r>
              <w:rPr>
                <w:rFonts w:eastAsia="Arial"/>
                <w:sz w:val="24"/>
                <w:szCs w:val="24"/>
              </w:rPr>
              <w:t>age</w:t>
            </w:r>
            <w:r w:rsidRPr="0035178C">
              <w:rPr>
                <w:rFonts w:eastAsia="Arial"/>
                <w:sz w:val="24"/>
                <w:szCs w:val="24"/>
              </w:rPr>
              <w:t xml:space="preserve"> 67</w:t>
            </w:r>
            <w:r>
              <w:rPr>
                <w:rFonts w:eastAsia="Arial"/>
                <w:sz w:val="24"/>
                <w:szCs w:val="24"/>
              </w:rPr>
              <w:t xml:space="preserve">, </w:t>
            </w:r>
            <w:r w:rsidRPr="0035178C">
              <w:rPr>
                <w:rFonts w:eastAsia="Arial"/>
                <w:sz w:val="24"/>
                <w:szCs w:val="24"/>
              </w:rPr>
              <w:t>line 1326; p</w:t>
            </w:r>
            <w:r>
              <w:rPr>
                <w:rFonts w:eastAsia="Arial"/>
                <w:sz w:val="24"/>
                <w:szCs w:val="24"/>
              </w:rPr>
              <w:t xml:space="preserve">age </w:t>
            </w:r>
            <w:r w:rsidRPr="0035178C">
              <w:rPr>
                <w:rFonts w:eastAsia="Arial"/>
                <w:sz w:val="24"/>
                <w:szCs w:val="24"/>
              </w:rPr>
              <w:t>79</w:t>
            </w:r>
            <w:r>
              <w:rPr>
                <w:rFonts w:eastAsia="Arial"/>
                <w:sz w:val="24"/>
                <w:szCs w:val="24"/>
              </w:rPr>
              <w:t>,</w:t>
            </w:r>
            <w:r w:rsidRPr="0035178C">
              <w:rPr>
                <w:rFonts w:eastAsia="Arial"/>
                <w:sz w:val="24"/>
                <w:szCs w:val="24"/>
              </w:rPr>
              <w:t xml:space="preserve"> line 1529; p</w:t>
            </w:r>
            <w:r>
              <w:rPr>
                <w:rFonts w:eastAsia="Arial"/>
                <w:sz w:val="24"/>
                <w:szCs w:val="24"/>
              </w:rPr>
              <w:t>age</w:t>
            </w:r>
            <w:r w:rsidRPr="0035178C">
              <w:rPr>
                <w:rFonts w:eastAsia="Arial"/>
                <w:sz w:val="24"/>
                <w:szCs w:val="24"/>
              </w:rPr>
              <w:t xml:space="preserve"> 87</w:t>
            </w:r>
            <w:r>
              <w:rPr>
                <w:rFonts w:eastAsia="Arial"/>
                <w:sz w:val="24"/>
                <w:szCs w:val="24"/>
              </w:rPr>
              <w:t>,</w:t>
            </w:r>
            <w:r w:rsidRPr="0035178C">
              <w:rPr>
                <w:rFonts w:eastAsia="Arial"/>
                <w:sz w:val="24"/>
                <w:szCs w:val="24"/>
              </w:rPr>
              <w:t xml:space="preserve"> line 1715; p</w:t>
            </w:r>
            <w:r>
              <w:rPr>
                <w:rFonts w:eastAsia="Arial"/>
                <w:sz w:val="24"/>
                <w:szCs w:val="24"/>
              </w:rPr>
              <w:t>age</w:t>
            </w:r>
            <w:r w:rsidRPr="0035178C">
              <w:rPr>
                <w:rFonts w:eastAsia="Arial"/>
                <w:sz w:val="24"/>
                <w:szCs w:val="24"/>
              </w:rPr>
              <w:t xml:space="preserve"> 94</w:t>
            </w:r>
            <w:r>
              <w:rPr>
                <w:rFonts w:eastAsia="Arial"/>
                <w:sz w:val="24"/>
                <w:szCs w:val="24"/>
              </w:rPr>
              <w:t>,</w:t>
            </w:r>
            <w:r w:rsidRPr="0035178C">
              <w:rPr>
                <w:rFonts w:eastAsia="Arial"/>
                <w:sz w:val="24"/>
                <w:szCs w:val="24"/>
              </w:rPr>
              <w:t xml:space="preserve"> line 1889; p</w:t>
            </w:r>
            <w:r>
              <w:rPr>
                <w:rFonts w:eastAsia="Arial"/>
                <w:sz w:val="24"/>
                <w:szCs w:val="24"/>
              </w:rPr>
              <w:t>age</w:t>
            </w:r>
            <w:r w:rsidRPr="0035178C">
              <w:rPr>
                <w:rFonts w:eastAsia="Arial"/>
                <w:sz w:val="24"/>
                <w:szCs w:val="24"/>
              </w:rPr>
              <w:t xml:space="preserve"> 114</w:t>
            </w:r>
            <w:r>
              <w:rPr>
                <w:rFonts w:eastAsia="Arial"/>
                <w:sz w:val="24"/>
                <w:szCs w:val="24"/>
              </w:rPr>
              <w:t>,</w:t>
            </w:r>
            <w:r w:rsidRPr="0035178C">
              <w:rPr>
                <w:rFonts w:eastAsia="Arial"/>
                <w:sz w:val="24"/>
                <w:szCs w:val="24"/>
              </w:rPr>
              <w:t xml:space="preserve"> line 2262; p</w:t>
            </w:r>
            <w:r>
              <w:rPr>
                <w:rFonts w:eastAsia="Arial"/>
                <w:sz w:val="24"/>
                <w:szCs w:val="24"/>
              </w:rPr>
              <w:t xml:space="preserve">age </w:t>
            </w:r>
            <w:r w:rsidRPr="0035178C">
              <w:rPr>
                <w:rFonts w:eastAsia="Arial"/>
                <w:sz w:val="24"/>
                <w:szCs w:val="24"/>
              </w:rPr>
              <w:t>124</w:t>
            </w:r>
            <w:r>
              <w:rPr>
                <w:rFonts w:eastAsia="Arial"/>
                <w:sz w:val="24"/>
                <w:szCs w:val="24"/>
              </w:rPr>
              <w:t>,</w:t>
            </w:r>
            <w:r w:rsidRPr="0035178C">
              <w:rPr>
                <w:rFonts w:eastAsia="Arial"/>
                <w:sz w:val="24"/>
                <w:szCs w:val="24"/>
              </w:rPr>
              <w:t xml:space="preserve"> line 2468; p</w:t>
            </w:r>
            <w:r>
              <w:rPr>
                <w:rFonts w:eastAsia="Arial"/>
                <w:sz w:val="24"/>
                <w:szCs w:val="24"/>
              </w:rPr>
              <w:t>age</w:t>
            </w:r>
            <w:r w:rsidRPr="0035178C">
              <w:rPr>
                <w:rFonts w:eastAsia="Arial"/>
                <w:sz w:val="24"/>
                <w:szCs w:val="24"/>
              </w:rPr>
              <w:t xml:space="preserve"> 136</w:t>
            </w:r>
            <w:r>
              <w:rPr>
                <w:rFonts w:eastAsia="Arial"/>
                <w:sz w:val="24"/>
                <w:szCs w:val="24"/>
              </w:rPr>
              <w:t>,</w:t>
            </w:r>
            <w:r w:rsidRPr="0035178C">
              <w:rPr>
                <w:rFonts w:eastAsia="Arial"/>
                <w:sz w:val="24"/>
                <w:szCs w:val="24"/>
              </w:rPr>
              <w:t xml:space="preserve"> line 2759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525F1" w14:textId="419FC174" w:rsidR="002755B5" w:rsidRDefault="002755B5" w:rsidP="002755B5">
            <w:pPr>
              <w:rPr>
                <w:rFonts w:eastAsia="Arial"/>
                <w:sz w:val="24"/>
                <w:szCs w:val="24"/>
              </w:rPr>
            </w:pPr>
            <w:r>
              <w:rPr>
                <w:rFonts w:eastAsia="Arial"/>
                <w:sz w:val="24"/>
                <w:szCs w:val="24"/>
              </w:rPr>
              <w:t xml:space="preserve">Remove </w:t>
            </w:r>
            <w:r w:rsidRPr="000462F1">
              <w:rPr>
                <w:rFonts w:eastAsia="Arial"/>
                <w:sz w:val="24"/>
                <w:szCs w:val="24"/>
              </w:rPr>
              <w:t>the specific Ethnic Studies Values and Principles Alignment listed in individual lessons in Appendix B.</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D5D99" w14:textId="088C2143" w:rsidR="002755B5" w:rsidRPr="00DA5EDF" w:rsidRDefault="002755B5" w:rsidP="002755B5">
            <w:pPr>
              <w:rPr>
                <w:rFonts w:eastAsia="Arial"/>
                <w:sz w:val="24"/>
                <w:szCs w:val="24"/>
              </w:rPr>
            </w:pPr>
            <w:r>
              <w:rPr>
                <w:rFonts w:eastAsia="Arial"/>
                <w:sz w:val="24"/>
                <w:szCs w:val="24"/>
              </w:rPr>
              <w:t>This edit conflicts with the one below.</w:t>
            </w:r>
          </w:p>
        </w:tc>
      </w:tr>
      <w:tr w:rsidR="002755B5" w14:paraId="4AD0E49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F0A5D" w14:textId="6256A1AB" w:rsidR="002755B5" w:rsidRDefault="002755B5" w:rsidP="002755B5">
            <w:pPr>
              <w:jc w:val="center"/>
              <w:rPr>
                <w:rFonts w:eastAsia="Arial"/>
                <w:sz w:val="24"/>
                <w:szCs w:val="24"/>
              </w:rPr>
            </w:pPr>
            <w:r w:rsidRPr="173C5ABE">
              <w:rPr>
                <w:rFonts w:eastAsia="Arial"/>
                <w:sz w:val="24"/>
                <w:szCs w:val="24"/>
              </w:rPr>
              <w:lastRenderedPageBreak/>
              <w:t>278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D55BF" w14:textId="39F67D92"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F5090" w14:textId="6C64B5B2" w:rsidR="002755B5" w:rsidRDefault="002755B5" w:rsidP="002755B5">
            <w:pPr>
              <w:rPr>
                <w:rFonts w:eastAsia="Arial"/>
                <w:sz w:val="24"/>
                <w:szCs w:val="24"/>
              </w:rPr>
            </w:pPr>
            <w:r w:rsidRPr="0035178C">
              <w:rPr>
                <w:rFonts w:eastAsia="Arial"/>
                <w:sz w:val="24"/>
                <w:szCs w:val="24"/>
              </w:rPr>
              <w:t>Appendix B, p</w:t>
            </w:r>
            <w:r>
              <w:rPr>
                <w:rFonts w:eastAsia="Arial"/>
                <w:sz w:val="24"/>
                <w:szCs w:val="24"/>
              </w:rPr>
              <w:t>age</w:t>
            </w:r>
            <w:r w:rsidRPr="0035178C">
              <w:rPr>
                <w:rFonts w:eastAsia="Arial"/>
                <w:sz w:val="24"/>
                <w:szCs w:val="24"/>
              </w:rPr>
              <w:t xml:space="preserve"> 7</w:t>
            </w:r>
            <w:r>
              <w:rPr>
                <w:rFonts w:eastAsia="Arial"/>
                <w:sz w:val="24"/>
                <w:szCs w:val="24"/>
              </w:rPr>
              <w:t>,</w:t>
            </w:r>
            <w:r w:rsidRPr="0035178C">
              <w:rPr>
                <w:rFonts w:eastAsia="Arial"/>
                <w:sz w:val="24"/>
                <w:szCs w:val="24"/>
              </w:rPr>
              <w:t xml:space="preserve"> line 136; p</w:t>
            </w:r>
            <w:r>
              <w:rPr>
                <w:rFonts w:eastAsia="Arial"/>
                <w:sz w:val="24"/>
                <w:szCs w:val="24"/>
              </w:rPr>
              <w:t>age</w:t>
            </w:r>
            <w:r w:rsidRPr="0035178C">
              <w:rPr>
                <w:rFonts w:eastAsia="Arial"/>
                <w:sz w:val="24"/>
                <w:szCs w:val="24"/>
              </w:rPr>
              <w:t xml:space="preserve"> 12</w:t>
            </w:r>
            <w:r>
              <w:rPr>
                <w:rFonts w:eastAsia="Arial"/>
                <w:sz w:val="24"/>
                <w:szCs w:val="24"/>
              </w:rPr>
              <w:t>,</w:t>
            </w:r>
            <w:r w:rsidRPr="0035178C">
              <w:rPr>
                <w:rFonts w:eastAsia="Arial"/>
                <w:sz w:val="24"/>
                <w:szCs w:val="24"/>
              </w:rPr>
              <w:t xml:space="preserve"> line 242; p</w:t>
            </w:r>
            <w:r>
              <w:rPr>
                <w:rFonts w:eastAsia="Arial"/>
                <w:sz w:val="24"/>
                <w:szCs w:val="24"/>
              </w:rPr>
              <w:t>age</w:t>
            </w:r>
            <w:r w:rsidRPr="0035178C">
              <w:rPr>
                <w:rFonts w:eastAsia="Arial"/>
                <w:sz w:val="24"/>
                <w:szCs w:val="24"/>
              </w:rPr>
              <w:t xml:space="preserve"> 19</w:t>
            </w:r>
            <w:r>
              <w:rPr>
                <w:rFonts w:eastAsia="Arial"/>
                <w:sz w:val="24"/>
                <w:szCs w:val="24"/>
              </w:rPr>
              <w:t>,</w:t>
            </w:r>
            <w:r w:rsidRPr="0035178C">
              <w:rPr>
                <w:rFonts w:eastAsia="Arial"/>
                <w:sz w:val="24"/>
                <w:szCs w:val="24"/>
              </w:rPr>
              <w:t xml:space="preserve"> line 382; p</w:t>
            </w:r>
            <w:r>
              <w:rPr>
                <w:rFonts w:eastAsia="Arial"/>
                <w:sz w:val="24"/>
                <w:szCs w:val="24"/>
              </w:rPr>
              <w:t>age</w:t>
            </w:r>
            <w:r w:rsidRPr="0035178C">
              <w:rPr>
                <w:rFonts w:eastAsia="Arial"/>
                <w:sz w:val="24"/>
                <w:szCs w:val="24"/>
              </w:rPr>
              <w:t xml:space="preserve"> 29</w:t>
            </w:r>
            <w:r>
              <w:rPr>
                <w:rFonts w:eastAsia="Arial"/>
                <w:sz w:val="24"/>
                <w:szCs w:val="24"/>
              </w:rPr>
              <w:t>,</w:t>
            </w:r>
            <w:r w:rsidRPr="0035178C">
              <w:rPr>
                <w:rFonts w:eastAsia="Arial"/>
                <w:sz w:val="24"/>
                <w:szCs w:val="24"/>
              </w:rPr>
              <w:t xml:space="preserve"> line 622; p</w:t>
            </w:r>
            <w:r>
              <w:rPr>
                <w:rFonts w:eastAsia="Arial"/>
                <w:sz w:val="24"/>
                <w:szCs w:val="24"/>
              </w:rPr>
              <w:t>age</w:t>
            </w:r>
            <w:r w:rsidRPr="0035178C">
              <w:rPr>
                <w:rFonts w:eastAsia="Arial"/>
                <w:sz w:val="24"/>
                <w:szCs w:val="24"/>
              </w:rPr>
              <w:t xml:space="preserve"> 34</w:t>
            </w:r>
            <w:r>
              <w:rPr>
                <w:rFonts w:eastAsia="Arial"/>
                <w:sz w:val="24"/>
                <w:szCs w:val="24"/>
              </w:rPr>
              <w:t>,</w:t>
            </w:r>
            <w:r w:rsidRPr="0035178C">
              <w:rPr>
                <w:rFonts w:eastAsia="Arial"/>
                <w:sz w:val="24"/>
                <w:szCs w:val="24"/>
              </w:rPr>
              <w:t xml:space="preserve"> line 736; p</w:t>
            </w:r>
            <w:r>
              <w:rPr>
                <w:rFonts w:eastAsia="Arial"/>
                <w:sz w:val="24"/>
                <w:szCs w:val="24"/>
              </w:rPr>
              <w:t xml:space="preserve">age </w:t>
            </w:r>
            <w:r w:rsidRPr="0035178C">
              <w:rPr>
                <w:rFonts w:eastAsia="Arial"/>
                <w:sz w:val="24"/>
                <w:szCs w:val="24"/>
              </w:rPr>
              <w:t>51</w:t>
            </w:r>
            <w:r>
              <w:rPr>
                <w:rFonts w:eastAsia="Arial"/>
                <w:sz w:val="24"/>
                <w:szCs w:val="24"/>
              </w:rPr>
              <w:t>,</w:t>
            </w:r>
            <w:r w:rsidRPr="0035178C">
              <w:rPr>
                <w:rFonts w:eastAsia="Arial"/>
                <w:sz w:val="24"/>
                <w:szCs w:val="24"/>
              </w:rPr>
              <w:t xml:space="preserve"> line 968; p</w:t>
            </w:r>
            <w:r>
              <w:rPr>
                <w:rFonts w:eastAsia="Arial"/>
                <w:sz w:val="24"/>
                <w:szCs w:val="24"/>
              </w:rPr>
              <w:t xml:space="preserve">age </w:t>
            </w:r>
            <w:r w:rsidRPr="0035178C">
              <w:rPr>
                <w:rFonts w:eastAsia="Arial"/>
                <w:sz w:val="24"/>
                <w:szCs w:val="24"/>
              </w:rPr>
              <w:t>58</w:t>
            </w:r>
            <w:r>
              <w:rPr>
                <w:rFonts w:eastAsia="Arial"/>
                <w:sz w:val="24"/>
                <w:szCs w:val="24"/>
              </w:rPr>
              <w:t>,</w:t>
            </w:r>
            <w:r w:rsidRPr="0035178C">
              <w:rPr>
                <w:rFonts w:eastAsia="Arial"/>
                <w:sz w:val="24"/>
                <w:szCs w:val="24"/>
              </w:rPr>
              <w:t xml:space="preserve"> line 1123; p</w:t>
            </w:r>
            <w:r>
              <w:rPr>
                <w:rFonts w:eastAsia="Arial"/>
                <w:sz w:val="24"/>
                <w:szCs w:val="24"/>
              </w:rPr>
              <w:t>age</w:t>
            </w:r>
            <w:r w:rsidRPr="0035178C">
              <w:rPr>
                <w:rFonts w:eastAsia="Arial"/>
                <w:sz w:val="24"/>
                <w:szCs w:val="24"/>
              </w:rPr>
              <w:t xml:space="preserve"> 67</w:t>
            </w:r>
            <w:r>
              <w:rPr>
                <w:rFonts w:eastAsia="Arial"/>
                <w:sz w:val="24"/>
                <w:szCs w:val="24"/>
              </w:rPr>
              <w:t xml:space="preserve">, </w:t>
            </w:r>
            <w:r w:rsidRPr="0035178C">
              <w:rPr>
                <w:rFonts w:eastAsia="Arial"/>
                <w:sz w:val="24"/>
                <w:szCs w:val="24"/>
              </w:rPr>
              <w:t>line 1326; p</w:t>
            </w:r>
            <w:r>
              <w:rPr>
                <w:rFonts w:eastAsia="Arial"/>
                <w:sz w:val="24"/>
                <w:szCs w:val="24"/>
              </w:rPr>
              <w:t xml:space="preserve">age </w:t>
            </w:r>
            <w:r w:rsidRPr="0035178C">
              <w:rPr>
                <w:rFonts w:eastAsia="Arial"/>
                <w:sz w:val="24"/>
                <w:szCs w:val="24"/>
              </w:rPr>
              <w:t>79</w:t>
            </w:r>
            <w:r>
              <w:rPr>
                <w:rFonts w:eastAsia="Arial"/>
                <w:sz w:val="24"/>
                <w:szCs w:val="24"/>
              </w:rPr>
              <w:t>,</w:t>
            </w:r>
            <w:r w:rsidRPr="0035178C">
              <w:rPr>
                <w:rFonts w:eastAsia="Arial"/>
                <w:sz w:val="24"/>
                <w:szCs w:val="24"/>
              </w:rPr>
              <w:t xml:space="preserve"> line 1529; p</w:t>
            </w:r>
            <w:r>
              <w:rPr>
                <w:rFonts w:eastAsia="Arial"/>
                <w:sz w:val="24"/>
                <w:szCs w:val="24"/>
              </w:rPr>
              <w:t>age</w:t>
            </w:r>
            <w:r w:rsidRPr="0035178C">
              <w:rPr>
                <w:rFonts w:eastAsia="Arial"/>
                <w:sz w:val="24"/>
                <w:szCs w:val="24"/>
              </w:rPr>
              <w:t xml:space="preserve"> 87</w:t>
            </w:r>
            <w:r>
              <w:rPr>
                <w:rFonts w:eastAsia="Arial"/>
                <w:sz w:val="24"/>
                <w:szCs w:val="24"/>
              </w:rPr>
              <w:t>,</w:t>
            </w:r>
            <w:r w:rsidRPr="0035178C">
              <w:rPr>
                <w:rFonts w:eastAsia="Arial"/>
                <w:sz w:val="24"/>
                <w:szCs w:val="24"/>
              </w:rPr>
              <w:t xml:space="preserve"> line 1715; p</w:t>
            </w:r>
            <w:r>
              <w:rPr>
                <w:rFonts w:eastAsia="Arial"/>
                <w:sz w:val="24"/>
                <w:szCs w:val="24"/>
              </w:rPr>
              <w:t>age</w:t>
            </w:r>
            <w:r w:rsidRPr="0035178C">
              <w:rPr>
                <w:rFonts w:eastAsia="Arial"/>
                <w:sz w:val="24"/>
                <w:szCs w:val="24"/>
              </w:rPr>
              <w:t xml:space="preserve"> 94</w:t>
            </w:r>
            <w:r>
              <w:rPr>
                <w:rFonts w:eastAsia="Arial"/>
                <w:sz w:val="24"/>
                <w:szCs w:val="24"/>
              </w:rPr>
              <w:t>,</w:t>
            </w:r>
            <w:r w:rsidRPr="0035178C">
              <w:rPr>
                <w:rFonts w:eastAsia="Arial"/>
                <w:sz w:val="24"/>
                <w:szCs w:val="24"/>
              </w:rPr>
              <w:t xml:space="preserve"> line 1889; p</w:t>
            </w:r>
            <w:r>
              <w:rPr>
                <w:rFonts w:eastAsia="Arial"/>
                <w:sz w:val="24"/>
                <w:szCs w:val="24"/>
              </w:rPr>
              <w:t>age</w:t>
            </w:r>
            <w:r w:rsidRPr="0035178C">
              <w:rPr>
                <w:rFonts w:eastAsia="Arial"/>
                <w:sz w:val="24"/>
                <w:szCs w:val="24"/>
              </w:rPr>
              <w:t xml:space="preserve"> 114</w:t>
            </w:r>
            <w:r>
              <w:rPr>
                <w:rFonts w:eastAsia="Arial"/>
                <w:sz w:val="24"/>
                <w:szCs w:val="24"/>
              </w:rPr>
              <w:t>,</w:t>
            </w:r>
            <w:r w:rsidRPr="0035178C">
              <w:rPr>
                <w:rFonts w:eastAsia="Arial"/>
                <w:sz w:val="24"/>
                <w:szCs w:val="24"/>
              </w:rPr>
              <w:t xml:space="preserve"> line 2262; p</w:t>
            </w:r>
            <w:r>
              <w:rPr>
                <w:rFonts w:eastAsia="Arial"/>
                <w:sz w:val="24"/>
                <w:szCs w:val="24"/>
              </w:rPr>
              <w:t xml:space="preserve">age </w:t>
            </w:r>
            <w:r w:rsidRPr="0035178C">
              <w:rPr>
                <w:rFonts w:eastAsia="Arial"/>
                <w:sz w:val="24"/>
                <w:szCs w:val="24"/>
              </w:rPr>
              <w:t>124</w:t>
            </w:r>
            <w:r>
              <w:rPr>
                <w:rFonts w:eastAsia="Arial"/>
                <w:sz w:val="24"/>
                <w:szCs w:val="24"/>
              </w:rPr>
              <w:t>.</w:t>
            </w:r>
            <w:r w:rsidRPr="0035178C">
              <w:rPr>
                <w:rFonts w:eastAsia="Arial"/>
                <w:sz w:val="24"/>
                <w:szCs w:val="24"/>
              </w:rPr>
              <w:t xml:space="preserve"> line 2468; p</w:t>
            </w:r>
            <w:r>
              <w:rPr>
                <w:rFonts w:eastAsia="Arial"/>
                <w:sz w:val="24"/>
                <w:szCs w:val="24"/>
              </w:rPr>
              <w:t>age</w:t>
            </w:r>
            <w:r w:rsidRPr="0035178C">
              <w:rPr>
                <w:rFonts w:eastAsia="Arial"/>
                <w:sz w:val="24"/>
                <w:szCs w:val="24"/>
              </w:rPr>
              <w:t xml:space="preserve"> 136</w:t>
            </w:r>
            <w:r>
              <w:rPr>
                <w:rFonts w:eastAsia="Arial"/>
                <w:sz w:val="24"/>
                <w:szCs w:val="24"/>
              </w:rPr>
              <w:t>,</w:t>
            </w:r>
            <w:r w:rsidRPr="0035178C">
              <w:rPr>
                <w:rFonts w:eastAsia="Arial"/>
                <w:sz w:val="24"/>
                <w:szCs w:val="24"/>
              </w:rPr>
              <w:t xml:space="preserve"> line 2759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2656C" w14:textId="2E392004" w:rsidR="002755B5" w:rsidRDefault="002755B5" w:rsidP="002755B5">
            <w:pPr>
              <w:rPr>
                <w:rFonts w:eastAsia="Arial"/>
                <w:sz w:val="24"/>
                <w:szCs w:val="24"/>
              </w:rPr>
            </w:pPr>
            <w:r>
              <w:rPr>
                <w:rFonts w:eastAsia="Arial"/>
                <w:sz w:val="24"/>
                <w:szCs w:val="24"/>
              </w:rPr>
              <w:t>Change to, “Ethnic Studies Foundational Values Alignment.”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9DA85" w14:textId="661DCE8B" w:rsidR="002755B5" w:rsidRPr="00DA5EDF" w:rsidRDefault="002755B5" w:rsidP="002755B5">
            <w:pPr>
              <w:rPr>
                <w:rFonts w:eastAsia="Arial"/>
                <w:sz w:val="24"/>
                <w:szCs w:val="24"/>
              </w:rPr>
            </w:pPr>
            <w:r>
              <w:rPr>
                <w:rFonts w:eastAsia="Arial"/>
                <w:sz w:val="24"/>
                <w:szCs w:val="24"/>
              </w:rPr>
              <w:t>This edit conflicts with the one above.</w:t>
            </w:r>
          </w:p>
        </w:tc>
      </w:tr>
      <w:tr w:rsidR="002755B5" w14:paraId="486D72D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F7946" w14:textId="308501C0" w:rsidR="002755B5" w:rsidRDefault="002755B5" w:rsidP="002755B5">
            <w:pPr>
              <w:jc w:val="center"/>
              <w:rPr>
                <w:rFonts w:eastAsia="Arial"/>
                <w:sz w:val="24"/>
                <w:szCs w:val="24"/>
              </w:rPr>
            </w:pPr>
            <w:r w:rsidRPr="173C5ABE">
              <w:rPr>
                <w:rFonts w:eastAsia="Arial"/>
                <w:sz w:val="24"/>
                <w:szCs w:val="24"/>
              </w:rPr>
              <w:t>279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C62BF" w14:textId="7C0F763D"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51E05" w14:textId="636019F2" w:rsidR="002755B5" w:rsidRPr="0035178C" w:rsidRDefault="002755B5" w:rsidP="002755B5">
            <w:pPr>
              <w:rPr>
                <w:rFonts w:eastAsia="Arial"/>
                <w:sz w:val="24"/>
                <w:szCs w:val="24"/>
              </w:rPr>
            </w:pPr>
            <w:r>
              <w:rPr>
                <w:rFonts w:eastAsia="Arial"/>
                <w:sz w:val="24"/>
                <w:szCs w:val="24"/>
              </w:rPr>
              <w:t>Appendix B, page 7, lines 143–145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D5733" w14:textId="4C64CF80" w:rsidR="002755B5" w:rsidRDefault="002755B5" w:rsidP="002755B5">
            <w:pPr>
              <w:rPr>
                <w:rFonts w:eastAsia="Arial"/>
                <w:sz w:val="24"/>
                <w:szCs w:val="24"/>
              </w:rPr>
            </w:pPr>
            <w:r>
              <w:rPr>
                <w:rFonts w:eastAsia="Arial"/>
                <w:sz w:val="24"/>
                <w:szCs w:val="24"/>
              </w:rPr>
              <w:t>Change to, “</w:t>
            </w:r>
            <w:r w:rsidRPr="00B0230C">
              <w:rPr>
                <w:rFonts w:eastAsia="Arial"/>
                <w:sz w:val="24"/>
                <w:szCs w:val="24"/>
              </w:rPr>
              <w:t>As part of a larger unit on migration, this lesson guides students to explore their personal stories around how migration</w:t>
            </w:r>
            <w:r>
              <w:rPr>
                <w:rFonts w:eastAsia="Arial"/>
                <w:sz w:val="24"/>
                <w:szCs w:val="24"/>
              </w:rPr>
              <w:t xml:space="preserve"> and discrimination</w:t>
            </w:r>
            <w:r w:rsidRPr="00B0230C">
              <w:rPr>
                <w:rFonts w:eastAsia="Arial"/>
                <w:sz w:val="24"/>
                <w:szCs w:val="24"/>
              </w:rPr>
              <w:t xml:space="preserve"> has impacted their families. The students will learn about how their own family</w:t>
            </w:r>
            <w:r>
              <w:rPr>
                <w:rFonts w:eastAsia="Arial"/>
                <w:sz w:val="24"/>
                <w:szCs w:val="24"/>
              </w:rPr>
              <w:t>’s</w:t>
            </w:r>
            <w:r w:rsidRPr="00B0230C">
              <w:rPr>
                <w:rFonts w:eastAsia="Arial"/>
                <w:sz w:val="24"/>
                <w:szCs w:val="24"/>
              </w:rPr>
              <w:t xml:space="preserve"> migration stories connect to their local history.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6E789" w14:textId="24F39733" w:rsidR="002755B5" w:rsidRDefault="002755B5" w:rsidP="002755B5">
            <w:pPr>
              <w:rPr>
                <w:rFonts w:eastAsia="Arial"/>
                <w:sz w:val="24"/>
                <w:szCs w:val="24"/>
              </w:rPr>
            </w:pPr>
            <w:r>
              <w:rPr>
                <w:rFonts w:eastAsia="Arial"/>
                <w:sz w:val="24"/>
                <w:szCs w:val="24"/>
              </w:rPr>
              <w:t>[intentionally blank]</w:t>
            </w:r>
          </w:p>
        </w:tc>
      </w:tr>
      <w:tr w:rsidR="002755B5" w14:paraId="1373318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AEBE4" w14:textId="79A0FA6A" w:rsidR="002755B5" w:rsidRDefault="002755B5" w:rsidP="002755B5">
            <w:pPr>
              <w:jc w:val="center"/>
              <w:rPr>
                <w:rFonts w:eastAsia="Arial"/>
                <w:sz w:val="24"/>
                <w:szCs w:val="24"/>
              </w:rPr>
            </w:pPr>
            <w:r w:rsidRPr="173C5ABE">
              <w:rPr>
                <w:rFonts w:eastAsia="Arial"/>
                <w:sz w:val="24"/>
                <w:szCs w:val="24"/>
              </w:rPr>
              <w:lastRenderedPageBreak/>
              <w:t>280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86A6A" w14:textId="6FB778AB"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71D28" w14:textId="64DED601" w:rsidR="002755B5" w:rsidRDefault="002755B5" w:rsidP="002755B5">
            <w:pPr>
              <w:rPr>
                <w:rFonts w:eastAsia="Arial"/>
                <w:sz w:val="24"/>
                <w:szCs w:val="24"/>
              </w:rPr>
            </w:pPr>
            <w:r>
              <w:rPr>
                <w:rFonts w:eastAsia="Arial"/>
                <w:sz w:val="24"/>
                <w:szCs w:val="24"/>
              </w:rPr>
              <w:t>Appendix B, page 7, line 153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6474C" w14:textId="41FEDDFE" w:rsidR="002755B5" w:rsidRDefault="002755B5" w:rsidP="002755B5">
            <w:pPr>
              <w:rPr>
                <w:rFonts w:eastAsia="Arial"/>
                <w:sz w:val="24"/>
                <w:szCs w:val="24"/>
              </w:rPr>
            </w:pPr>
            <w:r>
              <w:rPr>
                <w:rFonts w:eastAsia="Arial"/>
                <w:sz w:val="24"/>
                <w:szCs w:val="24"/>
              </w:rPr>
              <w:t>Add a new objective 4, “</w:t>
            </w:r>
            <w:r w:rsidRPr="00B0230C">
              <w:rPr>
                <w:rFonts w:eastAsia="Arial"/>
                <w:sz w:val="24"/>
                <w:szCs w:val="24"/>
              </w:rPr>
              <w:t>Students may also use information to examine their own community and</w:t>
            </w:r>
            <w:r>
              <w:rPr>
                <w:rFonts w:eastAsia="Arial"/>
                <w:sz w:val="24"/>
                <w:szCs w:val="24"/>
              </w:rPr>
              <w:t xml:space="preserve"> </w:t>
            </w:r>
            <w:r w:rsidRPr="00B0230C">
              <w:rPr>
                <w:rFonts w:eastAsia="Arial"/>
                <w:sz w:val="24"/>
                <w:szCs w:val="24"/>
              </w:rPr>
              <w:t>see how existing attitudes and institutions could be changed to improve the lives</w:t>
            </w:r>
            <w:r>
              <w:rPr>
                <w:rFonts w:eastAsia="Arial"/>
                <w:sz w:val="24"/>
                <w:szCs w:val="24"/>
              </w:rPr>
              <w:t xml:space="preserve"> </w:t>
            </w:r>
            <w:r w:rsidRPr="00B0230C">
              <w:rPr>
                <w:rFonts w:eastAsia="Arial"/>
                <w:sz w:val="24"/>
                <w:szCs w:val="24"/>
              </w:rPr>
              <w:t>of newcomers and ensure acceptance.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9F830" w14:textId="1DAD52AE" w:rsidR="002755B5" w:rsidRDefault="002755B5" w:rsidP="002755B5">
            <w:pPr>
              <w:rPr>
                <w:rFonts w:eastAsia="Arial"/>
                <w:sz w:val="24"/>
                <w:szCs w:val="24"/>
              </w:rPr>
            </w:pPr>
            <w:r>
              <w:rPr>
                <w:rFonts w:eastAsia="Arial"/>
                <w:sz w:val="24"/>
                <w:szCs w:val="24"/>
              </w:rPr>
              <w:t>[intentionally blank]</w:t>
            </w:r>
          </w:p>
        </w:tc>
      </w:tr>
      <w:tr w:rsidR="002755B5" w14:paraId="4F8E0A2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F4FDA" w14:textId="2FB3A247" w:rsidR="002755B5" w:rsidRDefault="002755B5" w:rsidP="002755B5">
            <w:pPr>
              <w:jc w:val="center"/>
              <w:rPr>
                <w:rFonts w:eastAsia="Arial"/>
                <w:sz w:val="24"/>
                <w:szCs w:val="24"/>
              </w:rPr>
            </w:pPr>
            <w:r w:rsidRPr="173C5ABE">
              <w:rPr>
                <w:rFonts w:eastAsia="Arial"/>
                <w:sz w:val="24"/>
                <w:szCs w:val="24"/>
              </w:rPr>
              <w:t>281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72EE5" w14:textId="23B762CF"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ED2B8" w14:textId="6CB4872B" w:rsidR="002755B5" w:rsidRDefault="002755B5" w:rsidP="002755B5">
            <w:pPr>
              <w:rPr>
                <w:rFonts w:eastAsia="Arial"/>
                <w:sz w:val="24"/>
                <w:szCs w:val="24"/>
              </w:rPr>
            </w:pPr>
            <w:r>
              <w:rPr>
                <w:rFonts w:eastAsia="Arial"/>
                <w:sz w:val="24"/>
                <w:szCs w:val="24"/>
              </w:rPr>
              <w:t>Appendix B, page 8, line 155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6BA47" w14:textId="27634A99" w:rsidR="002755B5" w:rsidRDefault="002755B5" w:rsidP="002755B5">
            <w:pPr>
              <w:rPr>
                <w:rFonts w:eastAsia="Arial"/>
                <w:sz w:val="24"/>
                <w:szCs w:val="24"/>
              </w:rPr>
            </w:pPr>
            <w:r>
              <w:rPr>
                <w:rFonts w:eastAsia="Arial"/>
                <w:sz w:val="24"/>
                <w:szCs w:val="24"/>
              </w:rPr>
              <w:t>Add a new question 2, “</w:t>
            </w:r>
            <w:r w:rsidRPr="00B0230C">
              <w:rPr>
                <w:rFonts w:eastAsia="Arial"/>
                <w:sz w:val="24"/>
                <w:szCs w:val="24"/>
              </w:rPr>
              <w:t>How can you and your peers influence and change community</w:t>
            </w:r>
            <w:r>
              <w:rPr>
                <w:rFonts w:eastAsia="Arial"/>
                <w:sz w:val="24"/>
                <w:szCs w:val="24"/>
              </w:rPr>
              <w:t xml:space="preserve"> </w:t>
            </w:r>
            <w:r w:rsidRPr="00B0230C">
              <w:rPr>
                <w:rFonts w:eastAsia="Arial"/>
                <w:sz w:val="24"/>
                <w:szCs w:val="24"/>
              </w:rPr>
              <w:t>organizations, attitudes and institutions to improve the lives of newcomers to the</w:t>
            </w:r>
            <w:r>
              <w:rPr>
                <w:rFonts w:eastAsia="Arial"/>
                <w:sz w:val="24"/>
                <w:szCs w:val="24"/>
              </w:rPr>
              <w:t xml:space="preserve"> </w:t>
            </w:r>
            <w:r w:rsidRPr="00B0230C">
              <w:rPr>
                <w:rFonts w:eastAsia="Arial"/>
                <w:sz w:val="24"/>
                <w:szCs w:val="24"/>
              </w:rPr>
              <w:t>community?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5230A" w14:textId="1D499B8E" w:rsidR="002755B5" w:rsidRDefault="002755B5" w:rsidP="002755B5">
            <w:pPr>
              <w:rPr>
                <w:rFonts w:eastAsia="Arial"/>
                <w:sz w:val="24"/>
                <w:szCs w:val="24"/>
              </w:rPr>
            </w:pPr>
            <w:r>
              <w:rPr>
                <w:rFonts w:eastAsia="Arial"/>
                <w:sz w:val="24"/>
                <w:szCs w:val="24"/>
              </w:rPr>
              <w:t>[intentionally blank]</w:t>
            </w:r>
          </w:p>
        </w:tc>
      </w:tr>
      <w:tr w:rsidR="002755B5" w14:paraId="1F7BB7D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64CDD" w14:textId="19655BAE" w:rsidR="002755B5" w:rsidRDefault="002755B5" w:rsidP="002755B5">
            <w:pPr>
              <w:jc w:val="center"/>
              <w:rPr>
                <w:rFonts w:eastAsia="Arial"/>
                <w:sz w:val="24"/>
                <w:szCs w:val="24"/>
              </w:rPr>
            </w:pPr>
            <w:r w:rsidRPr="173C5ABE">
              <w:rPr>
                <w:rFonts w:eastAsia="Arial"/>
                <w:sz w:val="24"/>
                <w:szCs w:val="24"/>
              </w:rPr>
              <w:t>282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FA01D" w14:textId="28663BB3"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E4C9B" w14:textId="695CC392" w:rsidR="002755B5" w:rsidRDefault="002755B5" w:rsidP="002755B5">
            <w:pPr>
              <w:rPr>
                <w:rFonts w:eastAsia="Arial"/>
                <w:sz w:val="24"/>
                <w:szCs w:val="24"/>
              </w:rPr>
            </w:pPr>
            <w:r>
              <w:rPr>
                <w:rFonts w:eastAsia="Arial"/>
                <w:sz w:val="24"/>
                <w:szCs w:val="24"/>
              </w:rPr>
              <w:t>Appendix B, page 8, lines 161–163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DA882" w14:textId="1B156A8B" w:rsidR="002755B5" w:rsidRDefault="002755B5" w:rsidP="002755B5">
            <w:pPr>
              <w:rPr>
                <w:rFonts w:eastAsia="Arial"/>
                <w:sz w:val="24"/>
                <w:szCs w:val="24"/>
              </w:rPr>
            </w:pPr>
            <w:r>
              <w:rPr>
                <w:rFonts w:eastAsia="Arial"/>
                <w:sz w:val="24"/>
                <w:szCs w:val="24"/>
              </w:rPr>
              <w:t>Change to, “</w:t>
            </w:r>
            <w:r w:rsidRPr="00B0230C">
              <w:rPr>
                <w:rFonts w:eastAsia="Arial"/>
                <w:sz w:val="24"/>
                <w:szCs w:val="24"/>
              </w:rPr>
              <w:t>2.</w:t>
            </w:r>
            <w:r>
              <w:rPr>
                <w:rFonts w:eastAsia="Arial"/>
                <w:sz w:val="24"/>
                <w:szCs w:val="24"/>
              </w:rPr>
              <w:t xml:space="preserve"> </w:t>
            </w:r>
            <w:r w:rsidRPr="00B0230C">
              <w:rPr>
                <w:rFonts w:eastAsia="Arial"/>
                <w:sz w:val="24"/>
                <w:szCs w:val="24"/>
              </w:rPr>
              <w:t xml:space="preserve">Introduce the oral history project to the students by letting them know that they will have an opportunity to learn more </w:t>
            </w:r>
            <w:r>
              <w:rPr>
                <w:rFonts w:eastAsia="Arial"/>
                <w:sz w:val="24"/>
                <w:szCs w:val="24"/>
              </w:rPr>
              <w:t xml:space="preserve">about </w:t>
            </w:r>
            <w:r w:rsidRPr="00B0230C">
              <w:rPr>
                <w:rFonts w:eastAsia="Arial"/>
                <w:sz w:val="24"/>
                <w:szCs w:val="24"/>
              </w:rPr>
              <w:t>their family’s and community’s migration histories.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DD33E" w14:textId="7DDE68E9" w:rsidR="002755B5" w:rsidRDefault="002755B5" w:rsidP="002755B5">
            <w:pPr>
              <w:rPr>
                <w:rFonts w:eastAsia="Arial"/>
                <w:b/>
                <w:bCs/>
                <w:sz w:val="24"/>
                <w:szCs w:val="24"/>
              </w:rPr>
            </w:pPr>
            <w:r w:rsidRPr="0FF37F66">
              <w:rPr>
                <w:rFonts w:eastAsia="Arial"/>
                <w:b/>
                <w:bCs/>
                <w:sz w:val="24"/>
                <w:szCs w:val="24"/>
              </w:rPr>
              <w:t>CDE Recommends</w:t>
            </w:r>
          </w:p>
          <w:p w14:paraId="7DD640AA" w14:textId="11D36B3A" w:rsidR="002755B5" w:rsidRDefault="002755B5" w:rsidP="002755B5">
            <w:pPr>
              <w:rPr>
                <w:rFonts w:eastAsia="Arial"/>
                <w:sz w:val="24"/>
                <w:szCs w:val="24"/>
              </w:rPr>
            </w:pPr>
            <w:r w:rsidRPr="0FF37F66">
              <w:rPr>
                <w:rFonts w:eastAsia="Arial"/>
                <w:sz w:val="24"/>
                <w:szCs w:val="24"/>
              </w:rPr>
              <w:t>Minor grammatical fix.</w:t>
            </w:r>
          </w:p>
        </w:tc>
      </w:tr>
      <w:tr w:rsidR="002755B5" w14:paraId="3C2EAE7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BEB33" w14:textId="607AEC8A" w:rsidR="002755B5" w:rsidRDefault="002755B5" w:rsidP="002755B5">
            <w:pPr>
              <w:jc w:val="center"/>
              <w:rPr>
                <w:rFonts w:eastAsia="Arial"/>
                <w:sz w:val="24"/>
                <w:szCs w:val="24"/>
              </w:rPr>
            </w:pPr>
            <w:r w:rsidRPr="173C5ABE">
              <w:rPr>
                <w:rFonts w:eastAsia="Arial"/>
                <w:sz w:val="24"/>
                <w:szCs w:val="24"/>
              </w:rPr>
              <w:t>283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AE84E" w14:textId="10C81E49"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EDDF0" w14:textId="19F80192" w:rsidR="002755B5" w:rsidRDefault="002755B5" w:rsidP="002755B5">
            <w:pPr>
              <w:rPr>
                <w:rFonts w:eastAsia="Arial"/>
                <w:sz w:val="24"/>
                <w:szCs w:val="24"/>
              </w:rPr>
            </w:pPr>
            <w:r>
              <w:rPr>
                <w:rFonts w:eastAsia="Arial"/>
                <w:sz w:val="24"/>
                <w:szCs w:val="24"/>
              </w:rPr>
              <w:t>Appendix B, page 8, line 165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525B6" w14:textId="187E983C" w:rsidR="002755B5" w:rsidRDefault="002755B5" w:rsidP="002755B5">
            <w:pPr>
              <w:rPr>
                <w:rFonts w:eastAsia="Arial"/>
                <w:sz w:val="24"/>
                <w:szCs w:val="24"/>
              </w:rPr>
            </w:pPr>
            <w:r>
              <w:rPr>
                <w:rFonts w:eastAsia="Arial"/>
                <w:sz w:val="24"/>
                <w:szCs w:val="24"/>
              </w:rPr>
              <w:t>Insert new sentence, “</w:t>
            </w:r>
            <w:r w:rsidRPr="00B0230C">
              <w:rPr>
                <w:rFonts w:eastAsia="Arial"/>
                <w:sz w:val="24"/>
                <w:szCs w:val="24"/>
              </w:rPr>
              <w:t>The</w:t>
            </w:r>
            <w:r>
              <w:rPr>
                <w:rFonts w:eastAsia="Arial"/>
                <w:sz w:val="24"/>
                <w:szCs w:val="24"/>
              </w:rPr>
              <w:t xml:space="preserve"> </w:t>
            </w:r>
            <w:r w:rsidRPr="00B0230C">
              <w:rPr>
                <w:rFonts w:eastAsia="Arial"/>
                <w:sz w:val="24"/>
                <w:szCs w:val="24"/>
              </w:rPr>
              <w:t>interviews should also seek opinions on how changes in policy, institutions, and</w:t>
            </w:r>
            <w:r>
              <w:rPr>
                <w:rFonts w:eastAsia="Arial"/>
                <w:sz w:val="24"/>
                <w:szCs w:val="24"/>
              </w:rPr>
              <w:t xml:space="preserve"> </w:t>
            </w:r>
            <w:r w:rsidRPr="00B0230C">
              <w:rPr>
                <w:rFonts w:eastAsia="Arial"/>
                <w:sz w:val="24"/>
                <w:szCs w:val="24"/>
              </w:rPr>
              <w:t>community attitudes could (have) improve(d) the interviewee's experience.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4BC0A" w14:textId="6534AFB4" w:rsidR="002755B5" w:rsidRDefault="002755B5" w:rsidP="002755B5">
            <w:pPr>
              <w:rPr>
                <w:rFonts w:eastAsia="Arial"/>
                <w:sz w:val="24"/>
                <w:szCs w:val="24"/>
              </w:rPr>
            </w:pPr>
            <w:r w:rsidRPr="0FF37F66">
              <w:rPr>
                <w:rFonts w:eastAsia="Arial"/>
                <w:b/>
                <w:bCs/>
                <w:sz w:val="24"/>
                <w:szCs w:val="24"/>
              </w:rPr>
              <w:t>CDE Recommends</w:t>
            </w:r>
            <w:r w:rsidRPr="0FF37F66">
              <w:rPr>
                <w:rFonts w:eastAsia="Arial"/>
                <w:sz w:val="24"/>
                <w:szCs w:val="24"/>
              </w:rPr>
              <w:t xml:space="preserve"> </w:t>
            </w:r>
          </w:p>
        </w:tc>
      </w:tr>
      <w:tr w:rsidR="002755B5" w14:paraId="6DCB230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F5319" w14:textId="66D14B2A" w:rsidR="002755B5" w:rsidRDefault="002755B5" w:rsidP="002755B5">
            <w:pPr>
              <w:jc w:val="center"/>
              <w:rPr>
                <w:rFonts w:eastAsia="Arial"/>
                <w:sz w:val="24"/>
                <w:szCs w:val="24"/>
              </w:rPr>
            </w:pPr>
            <w:r w:rsidRPr="173C5ABE">
              <w:rPr>
                <w:rFonts w:eastAsia="Arial"/>
                <w:sz w:val="24"/>
                <w:szCs w:val="24"/>
              </w:rPr>
              <w:t>284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3BD00" w14:textId="40A89FAC"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67774" w14:textId="567579E2" w:rsidR="002755B5" w:rsidRDefault="002755B5" w:rsidP="002755B5">
            <w:pPr>
              <w:rPr>
                <w:rFonts w:eastAsia="Arial"/>
                <w:sz w:val="24"/>
                <w:szCs w:val="24"/>
              </w:rPr>
            </w:pPr>
            <w:r>
              <w:rPr>
                <w:rFonts w:eastAsia="Arial"/>
                <w:sz w:val="24"/>
                <w:szCs w:val="24"/>
              </w:rPr>
              <w:t>Appendix B, page 8, line 171–174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1576F" w14:textId="145C3EEB" w:rsidR="002755B5" w:rsidRDefault="002755B5" w:rsidP="002755B5">
            <w:pPr>
              <w:rPr>
                <w:rFonts w:eastAsia="Arial"/>
                <w:sz w:val="24"/>
                <w:szCs w:val="24"/>
              </w:rPr>
            </w:pPr>
            <w:r>
              <w:rPr>
                <w:rFonts w:eastAsia="Arial"/>
                <w:sz w:val="24"/>
                <w:szCs w:val="24"/>
              </w:rPr>
              <w:t>Change to, “</w:t>
            </w:r>
            <w:r w:rsidRPr="00B0230C">
              <w:rPr>
                <w:rFonts w:eastAsia="Arial"/>
                <w:sz w:val="24"/>
                <w:szCs w:val="24"/>
              </w:rPr>
              <w:t>Discuss the types of equipment and materials students will need (an audio or video recording device or application, and field notebook); help students come up with questions, discussing the differences between closed and open-ended questions; and begin to introduce transcribing.</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8E949" w14:textId="586B9CE4" w:rsidR="002755B5" w:rsidRDefault="002755B5" w:rsidP="002755B5">
            <w:pPr>
              <w:rPr>
                <w:rFonts w:eastAsia="Arial"/>
                <w:b/>
                <w:bCs/>
                <w:sz w:val="24"/>
                <w:szCs w:val="24"/>
              </w:rPr>
            </w:pPr>
            <w:r w:rsidRPr="0FF37F66">
              <w:rPr>
                <w:rFonts w:eastAsia="Arial"/>
                <w:b/>
                <w:bCs/>
                <w:sz w:val="24"/>
                <w:szCs w:val="24"/>
              </w:rPr>
              <w:t>CDE Recommends</w:t>
            </w:r>
          </w:p>
          <w:p w14:paraId="4404234D" w14:textId="7E6B55D1" w:rsidR="002755B5" w:rsidRDefault="002755B5" w:rsidP="002755B5">
            <w:pPr>
              <w:rPr>
                <w:rFonts w:eastAsia="Arial"/>
                <w:sz w:val="24"/>
                <w:szCs w:val="24"/>
              </w:rPr>
            </w:pPr>
            <w:r w:rsidRPr="0FF37F66">
              <w:rPr>
                <w:rFonts w:eastAsia="Arial"/>
                <w:sz w:val="24"/>
                <w:szCs w:val="24"/>
              </w:rPr>
              <w:t>Minor grammatical fix.</w:t>
            </w:r>
          </w:p>
        </w:tc>
      </w:tr>
      <w:tr w:rsidR="002755B5" w14:paraId="301E4C0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5B2AB" w14:textId="063D6CB8" w:rsidR="002755B5" w:rsidRDefault="002755B5" w:rsidP="002755B5">
            <w:pPr>
              <w:jc w:val="center"/>
              <w:rPr>
                <w:rFonts w:eastAsia="Arial"/>
                <w:sz w:val="24"/>
                <w:szCs w:val="24"/>
              </w:rPr>
            </w:pPr>
            <w:r w:rsidRPr="173C5ABE">
              <w:rPr>
                <w:rFonts w:eastAsia="Arial"/>
                <w:sz w:val="24"/>
                <w:szCs w:val="24"/>
              </w:rPr>
              <w:t>285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4351F" w14:textId="1F7C9FB8"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6A86D" w14:textId="661041FE" w:rsidR="002755B5" w:rsidRDefault="002755B5" w:rsidP="002755B5">
            <w:pPr>
              <w:rPr>
                <w:rFonts w:eastAsia="Arial"/>
                <w:sz w:val="24"/>
                <w:szCs w:val="24"/>
              </w:rPr>
            </w:pPr>
            <w:r>
              <w:rPr>
                <w:rFonts w:eastAsia="Arial"/>
                <w:sz w:val="24"/>
                <w:szCs w:val="24"/>
              </w:rPr>
              <w:t>Appendix B, page 10, line 217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81FFC" w14:textId="608DF237" w:rsidR="002755B5" w:rsidRDefault="002755B5" w:rsidP="002755B5">
            <w:pPr>
              <w:rPr>
                <w:rFonts w:eastAsia="Arial"/>
                <w:sz w:val="24"/>
                <w:szCs w:val="24"/>
              </w:rPr>
            </w:pPr>
            <w:r>
              <w:rPr>
                <w:rFonts w:eastAsia="Arial"/>
                <w:sz w:val="24"/>
                <w:szCs w:val="24"/>
              </w:rPr>
              <w:t>Add a new bullet, “</w:t>
            </w:r>
            <w:r w:rsidRPr="00B0230C">
              <w:rPr>
                <w:rFonts w:eastAsia="Arial"/>
                <w:sz w:val="24"/>
                <w:szCs w:val="24"/>
              </w:rPr>
              <w:t>What changes are needed to improve the lives of the people who are new to</w:t>
            </w:r>
            <w:r>
              <w:rPr>
                <w:rFonts w:eastAsia="Arial"/>
                <w:sz w:val="24"/>
                <w:szCs w:val="24"/>
              </w:rPr>
              <w:t xml:space="preserve"> </w:t>
            </w:r>
            <w:r w:rsidRPr="00B0230C">
              <w:rPr>
                <w:rFonts w:eastAsia="Arial"/>
                <w:sz w:val="24"/>
                <w:szCs w:val="24"/>
              </w:rPr>
              <w:t>the community? How can these be accomplished?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FDDD6" w14:textId="4256C4A9" w:rsidR="002755B5" w:rsidRDefault="002755B5" w:rsidP="002755B5">
            <w:pPr>
              <w:rPr>
                <w:rFonts w:eastAsia="Arial"/>
                <w:sz w:val="24"/>
                <w:szCs w:val="24"/>
              </w:rPr>
            </w:pPr>
            <w:r>
              <w:rPr>
                <w:rFonts w:eastAsia="Arial"/>
                <w:sz w:val="24"/>
                <w:szCs w:val="24"/>
              </w:rPr>
              <w:t>[intentionally blank]</w:t>
            </w:r>
          </w:p>
        </w:tc>
      </w:tr>
      <w:tr w:rsidR="002755B5" w14:paraId="5E7D949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B4997" w14:textId="7D8075E1" w:rsidR="002755B5" w:rsidRDefault="002755B5" w:rsidP="002755B5">
            <w:pPr>
              <w:jc w:val="center"/>
              <w:rPr>
                <w:rFonts w:eastAsia="Arial"/>
                <w:sz w:val="24"/>
                <w:szCs w:val="24"/>
              </w:rPr>
            </w:pPr>
            <w:r w:rsidRPr="173C5ABE">
              <w:rPr>
                <w:rFonts w:eastAsia="Arial"/>
                <w:sz w:val="24"/>
                <w:szCs w:val="24"/>
              </w:rPr>
              <w:lastRenderedPageBreak/>
              <w:t>286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2FECB" w14:textId="4B8EFBAD"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5A2E3" w14:textId="5AA0CE1E" w:rsidR="002755B5" w:rsidRDefault="002755B5" w:rsidP="002755B5">
            <w:pPr>
              <w:rPr>
                <w:rFonts w:eastAsia="Arial"/>
                <w:sz w:val="24"/>
                <w:szCs w:val="24"/>
              </w:rPr>
            </w:pPr>
            <w:r>
              <w:rPr>
                <w:rFonts w:eastAsia="Arial"/>
                <w:sz w:val="24"/>
                <w:szCs w:val="24"/>
              </w:rPr>
              <w:t>Appendix B, page 10, line 221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7A3DE" w14:textId="77777777" w:rsidR="002755B5" w:rsidRDefault="002755B5" w:rsidP="002755B5">
            <w:pPr>
              <w:spacing w:after="240"/>
              <w:rPr>
                <w:rFonts w:eastAsia="Arial"/>
                <w:sz w:val="24"/>
                <w:szCs w:val="24"/>
              </w:rPr>
            </w:pPr>
            <w:r>
              <w:rPr>
                <w:rFonts w:eastAsia="Arial"/>
                <w:sz w:val="24"/>
                <w:szCs w:val="24"/>
              </w:rPr>
              <w:t>Add new step 10 as follows:</w:t>
            </w:r>
          </w:p>
          <w:p w14:paraId="4452594E" w14:textId="77777777" w:rsidR="002755B5" w:rsidRPr="00B0230C" w:rsidRDefault="002755B5" w:rsidP="002755B5">
            <w:pPr>
              <w:rPr>
                <w:rFonts w:eastAsia="Arial"/>
                <w:sz w:val="24"/>
                <w:szCs w:val="24"/>
              </w:rPr>
            </w:pPr>
            <w:r w:rsidRPr="00B0230C">
              <w:rPr>
                <w:rFonts w:eastAsia="Arial"/>
                <w:sz w:val="24"/>
                <w:szCs w:val="24"/>
              </w:rPr>
              <w:t>“10. Students may also use information to examine their own community and develop an action project to change existing attitudes and institutions to improve the lives of newcomers and ensure acceptance. Students apply strategies of civic action:</w:t>
            </w:r>
          </w:p>
          <w:p w14:paraId="3983201F" w14:textId="7C228045" w:rsidR="002755B5" w:rsidRPr="00B0230C" w:rsidRDefault="002755B5" w:rsidP="002755B5">
            <w:pPr>
              <w:pStyle w:val="ListParagraph"/>
              <w:numPr>
                <w:ilvl w:val="0"/>
                <w:numId w:val="16"/>
              </w:numPr>
              <w:rPr>
                <w:rFonts w:eastAsia="Arial"/>
                <w:sz w:val="24"/>
                <w:szCs w:val="24"/>
              </w:rPr>
            </w:pPr>
            <w:r w:rsidRPr="00B0230C">
              <w:rPr>
                <w:rFonts w:eastAsia="Arial"/>
                <w:sz w:val="24"/>
                <w:szCs w:val="24"/>
              </w:rPr>
              <w:t>Students research and analyze the root causes of the problem they want to address.</w:t>
            </w:r>
          </w:p>
          <w:p w14:paraId="5FEB3957" w14:textId="7E876EBB" w:rsidR="002755B5" w:rsidRPr="00B0230C" w:rsidRDefault="002755B5" w:rsidP="002755B5">
            <w:pPr>
              <w:pStyle w:val="ListParagraph"/>
              <w:numPr>
                <w:ilvl w:val="0"/>
                <w:numId w:val="16"/>
              </w:numPr>
              <w:rPr>
                <w:rFonts w:eastAsia="Arial"/>
                <w:sz w:val="24"/>
                <w:szCs w:val="24"/>
              </w:rPr>
            </w:pPr>
            <w:r w:rsidRPr="00B0230C">
              <w:rPr>
                <w:rFonts w:eastAsia="Arial"/>
                <w:sz w:val="24"/>
                <w:szCs w:val="24"/>
              </w:rPr>
              <w:t>Students determine a viable goal for their action project after analyzing the pro and con arguments of a number of options.</w:t>
            </w:r>
          </w:p>
          <w:p w14:paraId="15AA3524" w14:textId="1A86DE92" w:rsidR="002755B5" w:rsidRPr="00B0230C" w:rsidRDefault="002755B5" w:rsidP="002755B5">
            <w:pPr>
              <w:pStyle w:val="ListParagraph"/>
              <w:numPr>
                <w:ilvl w:val="0"/>
                <w:numId w:val="16"/>
              </w:numPr>
              <w:rPr>
                <w:rFonts w:eastAsia="Arial"/>
                <w:sz w:val="24"/>
                <w:szCs w:val="24"/>
              </w:rPr>
            </w:pPr>
            <w:r w:rsidRPr="00B0230C">
              <w:rPr>
                <w:rFonts w:eastAsia="Arial"/>
                <w:sz w:val="24"/>
                <w:szCs w:val="24"/>
              </w:rPr>
              <w:t>Students analyze the involvement of various stakeholders, including the power they have to influence policy, and the level of interests in bringing about the needed changes.</w:t>
            </w:r>
          </w:p>
          <w:p w14:paraId="176F6606" w14:textId="77777777" w:rsidR="002755B5" w:rsidRDefault="002755B5" w:rsidP="002755B5">
            <w:pPr>
              <w:pStyle w:val="ListParagraph"/>
              <w:numPr>
                <w:ilvl w:val="0"/>
                <w:numId w:val="16"/>
              </w:numPr>
              <w:rPr>
                <w:rFonts w:eastAsia="Arial"/>
                <w:sz w:val="24"/>
                <w:szCs w:val="24"/>
              </w:rPr>
            </w:pPr>
            <w:r w:rsidRPr="00B0230C">
              <w:rPr>
                <w:rFonts w:eastAsia="Arial"/>
                <w:sz w:val="24"/>
                <w:szCs w:val="24"/>
              </w:rPr>
              <w:t>Students develop strategies and concrete plans to engage, persuade or influence various identified stakeholders, including compelling arguments and evidence for needed social and policy changes.</w:t>
            </w:r>
          </w:p>
          <w:p w14:paraId="5196C2F1" w14:textId="09C1ED8F" w:rsidR="002755B5" w:rsidRDefault="002755B5" w:rsidP="002755B5">
            <w:pPr>
              <w:pStyle w:val="ListParagraph"/>
              <w:numPr>
                <w:ilvl w:val="0"/>
                <w:numId w:val="16"/>
              </w:numPr>
              <w:rPr>
                <w:rFonts w:eastAsia="Arial"/>
                <w:sz w:val="24"/>
                <w:szCs w:val="24"/>
              </w:rPr>
            </w:pPr>
            <w:r w:rsidRPr="00B0230C">
              <w:rPr>
                <w:rFonts w:eastAsia="Arial"/>
                <w:sz w:val="24"/>
                <w:szCs w:val="24"/>
              </w:rPr>
              <w:t>Students apply tools of civic engagement to implement the</w:t>
            </w:r>
            <w:r>
              <w:rPr>
                <w:rFonts w:eastAsia="Arial"/>
                <w:sz w:val="24"/>
                <w:szCs w:val="24"/>
              </w:rPr>
              <w:t xml:space="preserve"> </w:t>
            </w:r>
            <w:r w:rsidRPr="00B0230C">
              <w:rPr>
                <w:rFonts w:eastAsia="Arial"/>
                <w:sz w:val="24"/>
                <w:szCs w:val="24"/>
              </w:rPr>
              <w:t>strategies and plans they developed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187A5" w14:textId="21BC4849" w:rsidR="002755B5" w:rsidRDefault="002755B5" w:rsidP="002755B5">
            <w:pPr>
              <w:rPr>
                <w:rFonts w:eastAsia="Arial"/>
                <w:sz w:val="24"/>
                <w:szCs w:val="24"/>
              </w:rPr>
            </w:pPr>
            <w:r>
              <w:rPr>
                <w:rFonts w:eastAsia="Arial"/>
                <w:sz w:val="24"/>
                <w:szCs w:val="24"/>
              </w:rPr>
              <w:t>If edit is made, add a period at the end.</w:t>
            </w:r>
          </w:p>
        </w:tc>
      </w:tr>
      <w:tr w:rsidR="002755B5" w14:paraId="522CAD3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1B2DD" w14:textId="44372AEE" w:rsidR="002755B5" w:rsidRDefault="002755B5" w:rsidP="002755B5">
            <w:pPr>
              <w:jc w:val="center"/>
              <w:rPr>
                <w:rFonts w:eastAsia="Arial"/>
                <w:sz w:val="24"/>
                <w:szCs w:val="24"/>
              </w:rPr>
            </w:pPr>
            <w:r w:rsidRPr="173C5ABE">
              <w:rPr>
                <w:rFonts w:eastAsia="Arial"/>
                <w:sz w:val="24"/>
                <w:szCs w:val="24"/>
              </w:rPr>
              <w:t>287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778FE" w14:textId="61D9EB1B"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95E4D" w14:textId="0FD7889E" w:rsidR="002755B5" w:rsidRDefault="002755B5" w:rsidP="002755B5">
            <w:pPr>
              <w:rPr>
                <w:rFonts w:eastAsia="Arial"/>
                <w:sz w:val="24"/>
                <w:szCs w:val="24"/>
              </w:rPr>
            </w:pPr>
            <w:r>
              <w:rPr>
                <w:rFonts w:eastAsia="Arial"/>
                <w:sz w:val="24"/>
                <w:szCs w:val="24"/>
              </w:rPr>
              <w:t>Appendix B, page 10, line 232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36207" w14:textId="5B704232" w:rsidR="002755B5" w:rsidRDefault="002755B5" w:rsidP="002755B5">
            <w:pPr>
              <w:rPr>
                <w:rFonts w:eastAsia="Arial"/>
                <w:sz w:val="24"/>
                <w:szCs w:val="24"/>
              </w:rPr>
            </w:pPr>
            <w:r>
              <w:rPr>
                <w:rFonts w:eastAsia="Arial"/>
                <w:sz w:val="24"/>
                <w:szCs w:val="24"/>
              </w:rPr>
              <w:t>Add bullet, “T</w:t>
            </w:r>
            <w:r w:rsidRPr="00B0230C">
              <w:rPr>
                <w:rFonts w:eastAsia="Arial"/>
                <w:sz w:val="24"/>
                <w:szCs w:val="24"/>
              </w:rPr>
              <w:t>eachers and students may evaluate the application</w:t>
            </w:r>
            <w:r>
              <w:rPr>
                <w:rFonts w:eastAsia="Arial"/>
                <w:sz w:val="24"/>
                <w:szCs w:val="24"/>
              </w:rPr>
              <w:t xml:space="preserve"> </w:t>
            </w:r>
            <w:r w:rsidRPr="00B0230C">
              <w:rPr>
                <w:rFonts w:eastAsia="Arial"/>
                <w:sz w:val="24"/>
                <w:szCs w:val="24"/>
              </w:rPr>
              <w:t>of student</w:t>
            </w:r>
            <w:r>
              <w:rPr>
                <w:rFonts w:eastAsia="Arial"/>
                <w:sz w:val="24"/>
                <w:szCs w:val="24"/>
              </w:rPr>
              <w:t xml:space="preserve"> </w:t>
            </w:r>
            <w:r w:rsidRPr="00B0230C">
              <w:rPr>
                <w:rFonts w:eastAsia="Arial"/>
                <w:sz w:val="24"/>
                <w:szCs w:val="24"/>
              </w:rPr>
              <w:t>applied knowledge to inform their endeavors/actions in bringing about change,</w:t>
            </w:r>
            <w:r>
              <w:rPr>
                <w:rFonts w:eastAsia="Arial"/>
                <w:sz w:val="24"/>
                <w:szCs w:val="24"/>
              </w:rPr>
              <w:t xml:space="preserve"> </w:t>
            </w:r>
            <w:r w:rsidRPr="00B0230C">
              <w:rPr>
                <w:rFonts w:eastAsia="Arial"/>
                <w:sz w:val="24"/>
                <w:szCs w:val="24"/>
              </w:rPr>
              <w:t>with realistic understanding of and patience for broader social impact.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466E8" w14:textId="47A0182F" w:rsidR="002755B5" w:rsidRDefault="002755B5" w:rsidP="002755B5">
            <w:pPr>
              <w:rPr>
                <w:rFonts w:eastAsia="Arial"/>
                <w:sz w:val="24"/>
                <w:szCs w:val="24"/>
              </w:rPr>
            </w:pPr>
            <w:r>
              <w:rPr>
                <w:rFonts w:eastAsia="Arial"/>
                <w:sz w:val="24"/>
                <w:szCs w:val="24"/>
              </w:rPr>
              <w:t>[intentionally blank]</w:t>
            </w:r>
          </w:p>
        </w:tc>
      </w:tr>
      <w:tr w:rsidR="002755B5" w14:paraId="716EB2F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03343" w14:textId="1376BF69" w:rsidR="002755B5" w:rsidRDefault="002755B5" w:rsidP="002755B5">
            <w:pPr>
              <w:jc w:val="center"/>
              <w:rPr>
                <w:rFonts w:eastAsia="Arial"/>
                <w:sz w:val="24"/>
                <w:szCs w:val="24"/>
              </w:rPr>
            </w:pPr>
            <w:r w:rsidRPr="173C5ABE">
              <w:rPr>
                <w:rFonts w:eastAsia="Arial"/>
                <w:sz w:val="24"/>
                <w:szCs w:val="24"/>
              </w:rPr>
              <w:lastRenderedPageBreak/>
              <w:t>288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B6EC6" w14:textId="023AB3CD"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58F2D" w14:textId="2333A898" w:rsidR="002755B5" w:rsidRDefault="002755B5" w:rsidP="002755B5">
            <w:pPr>
              <w:rPr>
                <w:rFonts w:eastAsia="Arial"/>
                <w:sz w:val="24"/>
                <w:szCs w:val="24"/>
              </w:rPr>
            </w:pPr>
            <w:r>
              <w:rPr>
                <w:rFonts w:eastAsia="Arial"/>
                <w:sz w:val="24"/>
                <w:szCs w:val="24"/>
              </w:rPr>
              <w:t>Appendix B, page 11, line 238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88298" w14:textId="77777777" w:rsidR="002755B5" w:rsidRDefault="002755B5" w:rsidP="002755B5">
            <w:pPr>
              <w:spacing w:after="240"/>
              <w:rPr>
                <w:rFonts w:eastAsia="Arial"/>
                <w:sz w:val="24"/>
                <w:szCs w:val="24"/>
              </w:rPr>
            </w:pPr>
            <w:r w:rsidRPr="519FC373">
              <w:rPr>
                <w:rFonts w:eastAsia="Arial"/>
                <w:sz w:val="24"/>
                <w:szCs w:val="24"/>
              </w:rPr>
              <w:t>Add the following resources:</w:t>
            </w:r>
          </w:p>
          <w:p w14:paraId="351EA393" w14:textId="70A44920" w:rsidR="002755B5" w:rsidRPr="00B0230C" w:rsidRDefault="002755B5" w:rsidP="002755B5">
            <w:pPr>
              <w:rPr>
                <w:rFonts w:eastAsia="Arial"/>
                <w:sz w:val="24"/>
                <w:szCs w:val="24"/>
              </w:rPr>
            </w:pPr>
            <w:r w:rsidRPr="519FC373">
              <w:rPr>
                <w:rFonts w:eastAsia="Arial"/>
                <w:sz w:val="24"/>
                <w:szCs w:val="24"/>
              </w:rPr>
              <w:t>California Democracy Schools: https://www.lacoe.edu/Curriculum-Instruction/History-Social-Science/California-Democracy-School</w:t>
            </w:r>
          </w:p>
          <w:p w14:paraId="73761671" w14:textId="3E668D3C" w:rsidR="002755B5" w:rsidRPr="00B0230C" w:rsidRDefault="002755B5" w:rsidP="002755B5">
            <w:pPr>
              <w:rPr>
                <w:rFonts w:eastAsia="Arial"/>
                <w:sz w:val="24"/>
                <w:szCs w:val="24"/>
              </w:rPr>
            </w:pPr>
            <w:r w:rsidRPr="519FC373">
              <w:rPr>
                <w:rFonts w:eastAsia="Arial"/>
                <w:sz w:val="24"/>
                <w:szCs w:val="24"/>
              </w:rPr>
              <w:t>● Constitutional Rights Foundation - Civic Action Project Toolkit [links to: https://crfcap.org/mod/page/view.php?id=225]</w:t>
            </w:r>
          </w:p>
          <w:p w14:paraId="1447D74D" w14:textId="10E69D07" w:rsidR="002755B5" w:rsidRPr="00B0230C" w:rsidRDefault="002755B5" w:rsidP="002755B5">
            <w:pPr>
              <w:rPr>
                <w:rFonts w:eastAsia="Arial"/>
                <w:sz w:val="24"/>
                <w:szCs w:val="24"/>
              </w:rPr>
            </w:pPr>
            <w:r w:rsidRPr="519FC373">
              <w:rPr>
                <w:rFonts w:eastAsia="Arial"/>
                <w:sz w:val="24"/>
                <w:szCs w:val="24"/>
              </w:rPr>
              <w:t>● Integrated Action Civics [links to: https://ucbhssp.berkeley.edu/teacher-resources/civics]</w:t>
            </w:r>
          </w:p>
          <w:p w14:paraId="363284BE" w14:textId="2A439D48" w:rsidR="002755B5" w:rsidRDefault="002755B5" w:rsidP="002755B5">
            <w:pPr>
              <w:rPr>
                <w:rFonts w:eastAsia="Arial"/>
                <w:sz w:val="24"/>
                <w:szCs w:val="24"/>
              </w:rPr>
            </w:pPr>
            <w:r w:rsidRPr="519FC373">
              <w:rPr>
                <w:rFonts w:eastAsia="Arial"/>
                <w:sz w:val="24"/>
                <w:szCs w:val="24"/>
              </w:rPr>
              <w:t>● Mikva Challenge [links to: https://mikvachallenge.org/]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B4D3B" w14:textId="06CBF012" w:rsidR="002755B5" w:rsidRDefault="002755B5" w:rsidP="002755B5">
            <w:pPr>
              <w:rPr>
                <w:rFonts w:eastAsia="Arial"/>
                <w:sz w:val="24"/>
                <w:szCs w:val="24"/>
              </w:rPr>
            </w:pPr>
            <w:r>
              <w:rPr>
                <w:rFonts w:eastAsia="Arial"/>
                <w:sz w:val="24"/>
                <w:szCs w:val="24"/>
              </w:rPr>
              <w:t>If edit is approved, add the links in the text.</w:t>
            </w:r>
          </w:p>
        </w:tc>
      </w:tr>
      <w:tr w:rsidR="002755B5" w14:paraId="12DC0C4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689D0" w14:textId="4D99D58B" w:rsidR="002755B5" w:rsidRDefault="002755B5" w:rsidP="002755B5">
            <w:pPr>
              <w:jc w:val="center"/>
              <w:rPr>
                <w:rFonts w:eastAsia="Arial"/>
                <w:sz w:val="24"/>
                <w:szCs w:val="24"/>
              </w:rPr>
            </w:pPr>
            <w:r w:rsidRPr="173C5ABE">
              <w:rPr>
                <w:rFonts w:eastAsia="Arial"/>
                <w:sz w:val="24"/>
                <w:szCs w:val="24"/>
              </w:rPr>
              <w:t>289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1A863" w14:textId="4AA66FCA" w:rsidR="002755B5" w:rsidRPr="00715CC3" w:rsidRDefault="002755B5" w:rsidP="002755B5">
            <w:pPr>
              <w:rPr>
                <w:rFonts w:eastAsia="Arial"/>
                <w:sz w:val="24"/>
                <w:szCs w:val="24"/>
              </w:rPr>
            </w:pPr>
            <w:r>
              <w:rPr>
                <w:rFonts w:eastAsia="Arial"/>
                <w:sz w:val="24"/>
                <w:szCs w:val="24"/>
              </w:rPr>
              <w:t>9-30-20 Kaur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59DCE" w14:textId="386D2EE2" w:rsidR="002755B5" w:rsidRDefault="002755B5" w:rsidP="002755B5">
            <w:pPr>
              <w:rPr>
                <w:rFonts w:eastAsia="Arial"/>
                <w:sz w:val="24"/>
                <w:szCs w:val="24"/>
              </w:rPr>
            </w:pPr>
            <w:r>
              <w:rPr>
                <w:rFonts w:eastAsia="Arial"/>
                <w:sz w:val="24"/>
                <w:szCs w:val="24"/>
              </w:rPr>
              <w:t>Appendix B, page 11, line 238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FACD9" w14:textId="77777777" w:rsidR="002755B5" w:rsidRDefault="002755B5" w:rsidP="002755B5">
            <w:pPr>
              <w:spacing w:after="240"/>
              <w:rPr>
                <w:rFonts w:eastAsia="Arial"/>
                <w:sz w:val="24"/>
                <w:szCs w:val="24"/>
              </w:rPr>
            </w:pPr>
            <w:r w:rsidRPr="507D3178">
              <w:rPr>
                <w:rFonts w:eastAsia="Arial"/>
                <w:sz w:val="24"/>
                <w:szCs w:val="24"/>
              </w:rPr>
              <w:t>Add the following resources:</w:t>
            </w:r>
          </w:p>
          <w:p w14:paraId="0EE6F943" w14:textId="5A885137" w:rsidR="002755B5" w:rsidRPr="003D272E" w:rsidRDefault="002755B5" w:rsidP="002755B5">
            <w:pPr>
              <w:pStyle w:val="ListParagraph"/>
              <w:numPr>
                <w:ilvl w:val="0"/>
                <w:numId w:val="23"/>
              </w:numPr>
              <w:rPr>
                <w:rFonts w:eastAsia="Arial"/>
                <w:sz w:val="24"/>
                <w:szCs w:val="24"/>
              </w:rPr>
            </w:pPr>
            <w:r w:rsidRPr="003D272E">
              <w:rPr>
                <w:rFonts w:eastAsia="Arial"/>
                <w:sz w:val="24"/>
                <w:szCs w:val="24"/>
              </w:rPr>
              <w:t>Lesson plan on Sikh immigration to Stockton, California</w:t>
            </w:r>
            <w:r>
              <w:rPr>
                <w:rFonts w:eastAsia="Arial"/>
                <w:sz w:val="24"/>
                <w:szCs w:val="24"/>
              </w:rPr>
              <w:t xml:space="preserve"> [links to </w:t>
            </w:r>
            <w:r w:rsidRPr="003D272E">
              <w:rPr>
                <w:rFonts w:eastAsia="Arial"/>
                <w:sz w:val="24"/>
                <w:szCs w:val="24"/>
              </w:rPr>
              <w:t>https://www.sikhcoalition.org/get-involved/resources-for-educators/middle-high-school-resources/stockton-california-story-sikh-immigration/</w:t>
            </w:r>
            <w:r>
              <w:rPr>
                <w:rFonts w:eastAsia="Arial"/>
                <w:sz w:val="24"/>
                <w:szCs w:val="24"/>
              </w:rPr>
              <w:t>]</w:t>
            </w:r>
          </w:p>
          <w:p w14:paraId="4DF52A46" w14:textId="23E4794C" w:rsidR="002755B5" w:rsidRPr="003D272E" w:rsidRDefault="002755B5" w:rsidP="002755B5">
            <w:pPr>
              <w:pStyle w:val="ListParagraph"/>
              <w:numPr>
                <w:ilvl w:val="0"/>
                <w:numId w:val="23"/>
              </w:numPr>
              <w:rPr>
                <w:rFonts w:eastAsia="Arial"/>
                <w:sz w:val="24"/>
                <w:szCs w:val="24"/>
              </w:rPr>
            </w:pPr>
            <w:r w:rsidRPr="003D272E">
              <w:rPr>
                <w:rFonts w:eastAsia="Arial"/>
                <w:sz w:val="24"/>
                <w:szCs w:val="24"/>
              </w:rPr>
              <w:t>Viewing and Discussion Guide for CNN’s United Shades Of America episode about the Sikh community in Northern California</w:t>
            </w:r>
            <w:r>
              <w:rPr>
                <w:rFonts w:eastAsia="Arial"/>
                <w:sz w:val="24"/>
                <w:szCs w:val="24"/>
              </w:rPr>
              <w:t xml:space="preserve"> [links to </w:t>
            </w:r>
            <w:r w:rsidRPr="003D272E">
              <w:rPr>
                <w:rFonts w:eastAsia="Arial"/>
                <w:sz w:val="24"/>
                <w:szCs w:val="24"/>
              </w:rPr>
              <w:t>www.c3teachers.org/wp-content/uploads/2019/08/United-Shades-of-America-_-Sikhism_Viewing-Guide_final.docx</w:t>
            </w:r>
            <w:r>
              <w:rPr>
                <w:rFonts w:eastAsia="Arial"/>
                <w:sz w:val="24"/>
                <w:szCs w:val="24"/>
              </w:rPr>
              <w:t>]</w:t>
            </w:r>
          </w:p>
          <w:p w14:paraId="21F1CA92" w14:textId="57CF47DB" w:rsidR="002755B5" w:rsidRPr="003D272E" w:rsidRDefault="002755B5" w:rsidP="002755B5">
            <w:pPr>
              <w:pStyle w:val="ListParagraph"/>
              <w:numPr>
                <w:ilvl w:val="0"/>
                <w:numId w:val="23"/>
              </w:numPr>
              <w:rPr>
                <w:rFonts w:eastAsia="Arial"/>
                <w:sz w:val="24"/>
                <w:szCs w:val="24"/>
              </w:rPr>
            </w:pPr>
            <w:r w:rsidRPr="003D272E">
              <w:rPr>
                <w:rFonts w:eastAsia="Arial"/>
                <w:sz w:val="24"/>
                <w:szCs w:val="24"/>
              </w:rPr>
              <w:t>SAADA: South Asian American Digital Archive</w:t>
            </w:r>
            <w:r>
              <w:rPr>
                <w:rFonts w:eastAsia="Arial"/>
                <w:sz w:val="24"/>
                <w:szCs w:val="24"/>
              </w:rPr>
              <w:t xml:space="preserve"> [links to </w:t>
            </w:r>
            <w:r w:rsidRPr="003D272E">
              <w:rPr>
                <w:rFonts w:eastAsia="Arial"/>
                <w:sz w:val="24"/>
                <w:szCs w:val="24"/>
              </w:rPr>
              <w:t>https://www.saada.org/theproblem</w:t>
            </w:r>
            <w:r>
              <w:rPr>
                <w:rFonts w:eastAsia="Arial"/>
                <w:sz w:val="24"/>
                <w:szCs w:val="24"/>
              </w:rPr>
              <w:t>]</w:t>
            </w:r>
          </w:p>
          <w:p w14:paraId="2423B863" w14:textId="1A1542C7" w:rsidR="002755B5" w:rsidRPr="003D272E" w:rsidRDefault="002755B5" w:rsidP="002755B5">
            <w:pPr>
              <w:pStyle w:val="ListParagraph"/>
              <w:numPr>
                <w:ilvl w:val="0"/>
                <w:numId w:val="23"/>
              </w:numPr>
              <w:rPr>
                <w:rFonts w:eastAsia="Arial"/>
                <w:sz w:val="24"/>
                <w:szCs w:val="24"/>
              </w:rPr>
            </w:pPr>
            <w:r w:rsidRPr="003D272E">
              <w:rPr>
                <w:rFonts w:eastAsia="Arial"/>
                <w:sz w:val="24"/>
                <w:szCs w:val="24"/>
              </w:rPr>
              <w:t>Dalip Singh Saund: His Life, His Legacy</w:t>
            </w:r>
            <w:r>
              <w:rPr>
                <w:rFonts w:eastAsia="Arial"/>
                <w:sz w:val="24"/>
                <w:szCs w:val="24"/>
              </w:rPr>
              <w:t xml:space="preserve"> [links to: </w:t>
            </w:r>
            <w:r w:rsidRPr="003D272E">
              <w:rPr>
                <w:rFonts w:eastAsia="Arial"/>
                <w:sz w:val="24"/>
                <w:szCs w:val="24"/>
              </w:rPr>
              <w:t>https://www.heritageseries.us/dalip-singh-saund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56B8F" w14:textId="76BA39A4" w:rsidR="002755B5" w:rsidRDefault="002755B5" w:rsidP="002755B5">
            <w:pPr>
              <w:rPr>
                <w:rFonts w:eastAsia="Arial"/>
                <w:sz w:val="24"/>
                <w:szCs w:val="24"/>
              </w:rPr>
            </w:pPr>
            <w:r>
              <w:rPr>
                <w:rFonts w:eastAsia="Arial"/>
                <w:sz w:val="24"/>
                <w:szCs w:val="24"/>
              </w:rPr>
              <w:t>If edit is approved, add the links in the text.</w:t>
            </w:r>
          </w:p>
        </w:tc>
      </w:tr>
      <w:tr w:rsidR="002755B5" w14:paraId="2DC296D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93AFD" w14:textId="21A20A64" w:rsidR="002755B5" w:rsidRDefault="002755B5" w:rsidP="002755B5">
            <w:pPr>
              <w:jc w:val="center"/>
              <w:rPr>
                <w:rFonts w:eastAsia="Arial"/>
                <w:sz w:val="24"/>
                <w:szCs w:val="24"/>
              </w:rPr>
            </w:pPr>
            <w:r w:rsidRPr="173C5ABE">
              <w:rPr>
                <w:rFonts w:eastAsia="Arial"/>
                <w:sz w:val="24"/>
                <w:szCs w:val="24"/>
              </w:rPr>
              <w:lastRenderedPageBreak/>
              <w:t>290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8B439" w14:textId="223BD437"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6A24C" w14:textId="47A275DE" w:rsidR="002755B5" w:rsidRDefault="002755B5" w:rsidP="002755B5">
            <w:pPr>
              <w:rPr>
                <w:rFonts w:eastAsia="Arial"/>
                <w:sz w:val="24"/>
                <w:szCs w:val="24"/>
              </w:rPr>
            </w:pPr>
            <w:r>
              <w:rPr>
                <w:rFonts w:eastAsia="Arial"/>
                <w:sz w:val="24"/>
                <w:szCs w:val="24"/>
              </w:rPr>
              <w:t>Appendix B, page 13, line 269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D068D" w14:textId="27266883" w:rsidR="002755B5" w:rsidRDefault="002755B5" w:rsidP="002755B5">
            <w:pPr>
              <w:rPr>
                <w:rFonts w:eastAsia="Arial"/>
                <w:sz w:val="24"/>
                <w:szCs w:val="24"/>
              </w:rPr>
            </w:pPr>
            <w:r>
              <w:rPr>
                <w:rFonts w:eastAsia="Arial"/>
                <w:sz w:val="24"/>
                <w:szCs w:val="24"/>
              </w:rPr>
              <w:t>Add to end of current question 3, “</w:t>
            </w:r>
            <w:r w:rsidRPr="002C703E">
              <w:rPr>
                <w:rFonts w:eastAsia="Arial"/>
                <w:sz w:val="24"/>
                <w:szCs w:val="24"/>
              </w:rPr>
              <w:t>What social movements exist</w:t>
            </w:r>
            <w:r>
              <w:rPr>
                <w:rFonts w:eastAsia="Arial"/>
                <w:sz w:val="24"/>
                <w:szCs w:val="24"/>
              </w:rPr>
              <w:t xml:space="preserve"> </w:t>
            </w:r>
            <w:r w:rsidRPr="002C703E">
              <w:rPr>
                <w:rFonts w:eastAsia="Arial"/>
                <w:sz w:val="24"/>
                <w:szCs w:val="24"/>
              </w:rPr>
              <w:t>today?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1359E" w14:textId="4BB5147A" w:rsidR="002755B5" w:rsidRDefault="002755B5" w:rsidP="002755B5">
            <w:pPr>
              <w:rPr>
                <w:rFonts w:eastAsia="Arial"/>
                <w:sz w:val="24"/>
                <w:szCs w:val="24"/>
              </w:rPr>
            </w:pPr>
            <w:r w:rsidRPr="0FF37F66">
              <w:rPr>
                <w:rFonts w:eastAsia="Arial"/>
                <w:b/>
                <w:bCs/>
                <w:sz w:val="24"/>
                <w:szCs w:val="24"/>
              </w:rPr>
              <w:t>CDE Recommends</w:t>
            </w:r>
          </w:p>
        </w:tc>
      </w:tr>
      <w:tr w:rsidR="002755B5" w14:paraId="50CBB26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7FA1E" w14:textId="60757073" w:rsidR="002755B5" w:rsidRDefault="002755B5" w:rsidP="002755B5">
            <w:pPr>
              <w:jc w:val="center"/>
              <w:rPr>
                <w:rFonts w:eastAsia="Arial"/>
                <w:sz w:val="24"/>
                <w:szCs w:val="24"/>
              </w:rPr>
            </w:pPr>
            <w:r w:rsidRPr="173C5ABE">
              <w:rPr>
                <w:rFonts w:eastAsia="Arial"/>
                <w:sz w:val="24"/>
                <w:szCs w:val="24"/>
              </w:rPr>
              <w:t>291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30F9E" w14:textId="0023A1E6"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AD526" w14:textId="72069A8A" w:rsidR="002755B5" w:rsidRDefault="002755B5" w:rsidP="002755B5">
            <w:pPr>
              <w:rPr>
                <w:rFonts w:eastAsia="Arial"/>
                <w:sz w:val="24"/>
                <w:szCs w:val="24"/>
              </w:rPr>
            </w:pPr>
            <w:r>
              <w:rPr>
                <w:rFonts w:eastAsia="Arial"/>
                <w:sz w:val="24"/>
                <w:szCs w:val="24"/>
              </w:rPr>
              <w:t>Appendix B, page 13, line 269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FE7D9" w14:textId="0635CD64" w:rsidR="002755B5" w:rsidRDefault="002755B5" w:rsidP="002755B5">
            <w:pPr>
              <w:rPr>
                <w:rFonts w:eastAsia="Arial"/>
                <w:sz w:val="24"/>
                <w:szCs w:val="24"/>
              </w:rPr>
            </w:pPr>
            <w:r>
              <w:rPr>
                <w:rFonts w:eastAsia="Arial"/>
                <w:sz w:val="24"/>
                <w:szCs w:val="24"/>
              </w:rPr>
              <w:t>Add new question 4, “</w:t>
            </w:r>
            <w:r w:rsidRPr="002C703E">
              <w:rPr>
                <w:rFonts w:eastAsia="Arial"/>
                <w:sz w:val="24"/>
                <w:szCs w:val="24"/>
              </w:rPr>
              <w:t>What makes social movements successful? What other strategies should be</w:t>
            </w:r>
            <w:r>
              <w:rPr>
                <w:rFonts w:eastAsia="Arial"/>
                <w:sz w:val="24"/>
                <w:szCs w:val="24"/>
              </w:rPr>
              <w:t xml:space="preserve"> </w:t>
            </w:r>
            <w:r w:rsidRPr="002C703E">
              <w:rPr>
                <w:rFonts w:eastAsia="Arial"/>
                <w:sz w:val="24"/>
                <w:szCs w:val="24"/>
              </w:rPr>
              <w:t>adopted to complement and enhance social movements to increase impact?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E4FE3" w14:textId="23D80747" w:rsidR="002755B5" w:rsidRDefault="002755B5" w:rsidP="002755B5">
            <w:pPr>
              <w:rPr>
                <w:rFonts w:eastAsia="Arial"/>
                <w:sz w:val="24"/>
                <w:szCs w:val="24"/>
              </w:rPr>
            </w:pPr>
            <w:r>
              <w:rPr>
                <w:rFonts w:eastAsia="Arial"/>
                <w:sz w:val="24"/>
                <w:szCs w:val="24"/>
              </w:rPr>
              <w:t>[intentionally blank]</w:t>
            </w:r>
          </w:p>
        </w:tc>
      </w:tr>
      <w:tr w:rsidR="002755B5" w14:paraId="7FC5983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4AFC6" w14:textId="1467C89E" w:rsidR="002755B5" w:rsidRDefault="002755B5" w:rsidP="002755B5">
            <w:pPr>
              <w:jc w:val="center"/>
              <w:rPr>
                <w:rFonts w:eastAsia="Arial"/>
                <w:sz w:val="24"/>
                <w:szCs w:val="24"/>
              </w:rPr>
            </w:pPr>
            <w:r w:rsidRPr="173C5ABE">
              <w:rPr>
                <w:rFonts w:eastAsia="Arial"/>
                <w:sz w:val="24"/>
                <w:szCs w:val="24"/>
              </w:rPr>
              <w:t>292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7FAA6" w14:textId="326081BB" w:rsidR="002755B5" w:rsidRDefault="002755B5" w:rsidP="002755B5">
            <w:pPr>
              <w:rPr>
                <w:rFonts w:eastAsia="Arial"/>
                <w:sz w:val="24"/>
                <w:szCs w:val="24"/>
              </w:rPr>
            </w:pPr>
            <w:r>
              <w:rPr>
                <w:rFonts w:eastAsia="Arial"/>
                <w:sz w:val="24"/>
                <w:szCs w:val="24"/>
              </w:rPr>
              <w:t>9-22-20 Rothstein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7833A" w14:textId="3B5DBD13" w:rsidR="002755B5"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age 1</w:t>
            </w:r>
            <w:r>
              <w:rPr>
                <w:rFonts w:eastAsia="Arial"/>
                <w:sz w:val="24"/>
                <w:szCs w:val="24"/>
              </w:rPr>
              <w:t>3</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279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22882" w14:textId="162B4916" w:rsidR="002755B5" w:rsidRDefault="002755B5" w:rsidP="002755B5">
            <w:pPr>
              <w:rPr>
                <w:rFonts w:eastAsia="Arial"/>
                <w:sz w:val="24"/>
                <w:szCs w:val="24"/>
              </w:rPr>
            </w:pPr>
            <w:r>
              <w:rPr>
                <w:rFonts w:eastAsia="Arial"/>
                <w:sz w:val="24"/>
                <w:szCs w:val="24"/>
              </w:rPr>
              <w:t>Add sentence, “</w:t>
            </w:r>
            <w:r w:rsidRPr="000D080B">
              <w:rPr>
                <w:rFonts w:eastAsia="Arial"/>
                <w:sz w:val="24"/>
                <w:szCs w:val="24"/>
              </w:rPr>
              <w:t>Include as well that in addition to rightfully demanding the inclusion of marginalized communities within higher education, TWLF leaders and activists also promoted destructive ideas such as antisemitism and celebrated Communist revolutionaries responsible for tens of millions of deaths.”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8ADEF" w14:textId="319BF35B" w:rsidR="002755B5" w:rsidRPr="00DA5EDF" w:rsidRDefault="002755B5" w:rsidP="002755B5">
            <w:pPr>
              <w:rPr>
                <w:rFonts w:eastAsia="Arial"/>
                <w:sz w:val="24"/>
                <w:szCs w:val="24"/>
              </w:rPr>
            </w:pPr>
            <w:r>
              <w:rPr>
                <w:rFonts w:eastAsia="Arial"/>
                <w:sz w:val="24"/>
                <w:szCs w:val="24"/>
              </w:rPr>
              <w:t>[intentionally blank]</w:t>
            </w:r>
          </w:p>
        </w:tc>
      </w:tr>
      <w:tr w:rsidR="002755B5" w14:paraId="1D3BA83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5939C" w14:textId="6C880AE5" w:rsidR="002755B5" w:rsidRDefault="002755B5" w:rsidP="002755B5">
            <w:pPr>
              <w:jc w:val="center"/>
              <w:rPr>
                <w:rFonts w:eastAsia="Arial"/>
                <w:sz w:val="24"/>
                <w:szCs w:val="24"/>
              </w:rPr>
            </w:pPr>
            <w:r w:rsidRPr="173C5ABE">
              <w:rPr>
                <w:rFonts w:eastAsia="Arial"/>
                <w:sz w:val="24"/>
                <w:szCs w:val="24"/>
              </w:rPr>
              <w:t>293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CD1EA" w14:textId="5F2CBB74"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DDCCA" w14:textId="52007BE3" w:rsidR="002755B5" w:rsidRPr="000D080B" w:rsidRDefault="002755B5" w:rsidP="002755B5">
            <w:pPr>
              <w:rPr>
                <w:rFonts w:eastAsia="Arial"/>
                <w:sz w:val="24"/>
                <w:szCs w:val="24"/>
              </w:rPr>
            </w:pPr>
            <w:r>
              <w:rPr>
                <w:rFonts w:eastAsia="Arial"/>
                <w:sz w:val="24"/>
                <w:szCs w:val="24"/>
              </w:rPr>
              <w:t>Appendix B, page 14, lines 304–306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C28F8" w14:textId="5A2727A9" w:rsidR="002755B5" w:rsidRDefault="002755B5" w:rsidP="002755B5">
            <w:pPr>
              <w:rPr>
                <w:rFonts w:eastAsia="Arial"/>
                <w:sz w:val="24"/>
                <w:szCs w:val="24"/>
              </w:rPr>
            </w:pPr>
            <w:r>
              <w:rPr>
                <w:rFonts w:eastAsia="Arial"/>
                <w:sz w:val="24"/>
                <w:szCs w:val="24"/>
              </w:rPr>
              <w:t>Change to, “</w:t>
            </w:r>
            <w:r w:rsidRPr="002C703E">
              <w:rPr>
                <w:rFonts w:eastAsia="Arial"/>
                <w:sz w:val="24"/>
                <w:szCs w:val="24"/>
              </w:rPr>
              <w:t>The groups are also tasked with finding themes, commonalities, connections or</w:t>
            </w:r>
            <w:r>
              <w:rPr>
                <w:rFonts w:eastAsia="Arial"/>
                <w:sz w:val="24"/>
                <w:szCs w:val="24"/>
              </w:rPr>
              <w:t xml:space="preserve"> </w:t>
            </w:r>
            <w:r w:rsidRPr="002C703E">
              <w:rPr>
                <w:rFonts w:eastAsia="Arial"/>
                <w:sz w:val="24"/>
                <w:szCs w:val="24"/>
              </w:rPr>
              <w:t>discrepancies/conflicts between their four sources while exploring their perspective and</w:t>
            </w:r>
            <w:r>
              <w:rPr>
                <w:rFonts w:eastAsia="Arial"/>
                <w:sz w:val="24"/>
                <w:szCs w:val="24"/>
              </w:rPr>
              <w:t xml:space="preserve"> </w:t>
            </w:r>
            <w:r w:rsidRPr="002C703E">
              <w:rPr>
                <w:rFonts w:eastAsia="Arial"/>
                <w:sz w:val="24"/>
                <w:szCs w:val="24"/>
              </w:rPr>
              <w:t>points of view.</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C880A" w14:textId="7A991858" w:rsidR="002755B5" w:rsidRPr="00DA5EDF" w:rsidRDefault="002755B5" w:rsidP="002755B5">
            <w:pPr>
              <w:rPr>
                <w:rFonts w:eastAsia="Arial"/>
                <w:sz w:val="24"/>
                <w:szCs w:val="24"/>
              </w:rPr>
            </w:pPr>
            <w:r w:rsidRPr="0FF37F66">
              <w:rPr>
                <w:rFonts w:eastAsia="Arial"/>
                <w:b/>
                <w:bCs/>
                <w:sz w:val="24"/>
                <w:szCs w:val="24"/>
              </w:rPr>
              <w:t>CDE Recommends</w:t>
            </w:r>
          </w:p>
        </w:tc>
      </w:tr>
      <w:tr w:rsidR="002755B5" w14:paraId="36197C2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CA18C" w14:textId="3A16E78E" w:rsidR="002755B5" w:rsidRDefault="002755B5" w:rsidP="002755B5">
            <w:pPr>
              <w:jc w:val="center"/>
              <w:rPr>
                <w:rFonts w:eastAsia="Arial"/>
                <w:sz w:val="24"/>
                <w:szCs w:val="24"/>
              </w:rPr>
            </w:pPr>
            <w:r w:rsidRPr="173C5ABE">
              <w:rPr>
                <w:rFonts w:eastAsia="Arial"/>
                <w:sz w:val="24"/>
                <w:szCs w:val="24"/>
              </w:rPr>
              <w:t>294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E5C7E" w14:textId="375A0E24"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EFF27" w14:textId="5BE6CEF9" w:rsidR="002755B5" w:rsidRPr="000D080B" w:rsidRDefault="002755B5" w:rsidP="002755B5">
            <w:pPr>
              <w:rPr>
                <w:rFonts w:eastAsia="Arial"/>
                <w:sz w:val="24"/>
                <w:szCs w:val="24"/>
              </w:rPr>
            </w:pPr>
            <w:r>
              <w:rPr>
                <w:rFonts w:eastAsia="Arial"/>
                <w:sz w:val="24"/>
                <w:szCs w:val="24"/>
              </w:rPr>
              <w:t>Appendix B, page 15, lines 323–325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F498C" w14:textId="4E775B46" w:rsidR="002755B5" w:rsidRDefault="002755B5" w:rsidP="002755B5">
            <w:pPr>
              <w:rPr>
                <w:rFonts w:eastAsia="Arial"/>
                <w:sz w:val="24"/>
                <w:szCs w:val="24"/>
              </w:rPr>
            </w:pPr>
            <w:r>
              <w:rPr>
                <w:rFonts w:eastAsia="Arial"/>
                <w:sz w:val="24"/>
                <w:szCs w:val="24"/>
              </w:rPr>
              <w:t>Change to, “</w:t>
            </w:r>
            <w:r w:rsidRPr="002C703E">
              <w:rPr>
                <w:rFonts w:eastAsia="Arial"/>
                <w:sz w:val="24"/>
                <w:szCs w:val="24"/>
              </w:rPr>
              <w:t>After all group presentations have been completed, students will have an opportunity to have a class discussion around the factors that made a</w:t>
            </w:r>
            <w:r>
              <w:rPr>
                <w:rFonts w:eastAsia="Arial"/>
                <w:sz w:val="24"/>
                <w:szCs w:val="24"/>
              </w:rPr>
              <w:t xml:space="preserve"> </w:t>
            </w:r>
            <w:r w:rsidRPr="002C703E">
              <w:rPr>
                <w:rFonts w:eastAsia="Arial"/>
                <w:sz w:val="24"/>
                <w:szCs w:val="24"/>
              </w:rPr>
              <w:t>social movement successful or unsuccessful, the impact of social movements, and what</w:t>
            </w:r>
            <w:r>
              <w:rPr>
                <w:rFonts w:eastAsia="Arial"/>
                <w:sz w:val="24"/>
                <w:szCs w:val="24"/>
              </w:rPr>
              <w:t xml:space="preserve"> </w:t>
            </w:r>
            <w:r w:rsidRPr="002C703E">
              <w:rPr>
                <w:rFonts w:eastAsia="Arial"/>
                <w:sz w:val="24"/>
                <w:szCs w:val="24"/>
              </w:rPr>
              <w:t>could have been done differently to have an even stronger impact.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5332F" w14:textId="4077751F" w:rsidR="002755B5" w:rsidRPr="00DA5EDF" w:rsidRDefault="002755B5" w:rsidP="002755B5">
            <w:pPr>
              <w:rPr>
                <w:rFonts w:eastAsia="Arial"/>
                <w:sz w:val="24"/>
                <w:szCs w:val="24"/>
              </w:rPr>
            </w:pPr>
            <w:r>
              <w:rPr>
                <w:rFonts w:eastAsia="Arial"/>
                <w:sz w:val="24"/>
                <w:szCs w:val="24"/>
              </w:rPr>
              <w:t>[intentionally blank]</w:t>
            </w:r>
          </w:p>
        </w:tc>
      </w:tr>
      <w:tr w:rsidR="002755B5" w14:paraId="586E5AE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F984C" w14:textId="1BBE0FE0" w:rsidR="002755B5" w:rsidRDefault="002755B5" w:rsidP="002755B5">
            <w:pPr>
              <w:jc w:val="center"/>
              <w:rPr>
                <w:rFonts w:eastAsia="Arial"/>
                <w:sz w:val="24"/>
                <w:szCs w:val="24"/>
              </w:rPr>
            </w:pPr>
            <w:r w:rsidRPr="173C5ABE">
              <w:rPr>
                <w:rFonts w:eastAsia="Arial"/>
                <w:sz w:val="24"/>
                <w:szCs w:val="24"/>
              </w:rPr>
              <w:t>295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2972B" w14:textId="0885BEC4"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E1454" w14:textId="62D96088" w:rsidR="002755B5" w:rsidRPr="000D080B" w:rsidRDefault="002755B5" w:rsidP="002755B5">
            <w:pPr>
              <w:rPr>
                <w:rFonts w:eastAsia="Arial"/>
                <w:sz w:val="24"/>
                <w:szCs w:val="24"/>
              </w:rPr>
            </w:pPr>
            <w:r>
              <w:rPr>
                <w:rFonts w:eastAsia="Arial"/>
                <w:sz w:val="24"/>
                <w:szCs w:val="24"/>
              </w:rPr>
              <w:t>Appendix B, page 15, line 326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EADD5" w14:textId="7FA577E7" w:rsidR="002755B5" w:rsidRDefault="002755B5" w:rsidP="002755B5">
            <w:pPr>
              <w:rPr>
                <w:rFonts w:eastAsia="Arial"/>
                <w:sz w:val="24"/>
                <w:szCs w:val="24"/>
              </w:rPr>
            </w:pPr>
            <w:r>
              <w:rPr>
                <w:rFonts w:eastAsia="Arial"/>
                <w:sz w:val="24"/>
                <w:szCs w:val="24"/>
              </w:rPr>
              <w:t xml:space="preserve">Add new step, “10. </w:t>
            </w:r>
            <w:r w:rsidRPr="002C703E">
              <w:rPr>
                <w:rFonts w:eastAsia="Arial"/>
                <w:sz w:val="24"/>
                <w:szCs w:val="24"/>
              </w:rPr>
              <w:t>Students may also examine their own community and see if the need for the social</w:t>
            </w:r>
            <w:r>
              <w:rPr>
                <w:rFonts w:eastAsia="Arial"/>
                <w:sz w:val="24"/>
                <w:szCs w:val="24"/>
              </w:rPr>
              <w:t xml:space="preserve"> </w:t>
            </w:r>
            <w:r w:rsidRPr="002C703E">
              <w:rPr>
                <w:rFonts w:eastAsia="Arial"/>
                <w:sz w:val="24"/>
                <w:szCs w:val="24"/>
              </w:rPr>
              <w:t>movements still exists today. Students may propose changes to local leaders and</w:t>
            </w:r>
            <w:r>
              <w:rPr>
                <w:rFonts w:eastAsia="Arial"/>
                <w:sz w:val="24"/>
                <w:szCs w:val="24"/>
              </w:rPr>
              <w:t xml:space="preserve"> </w:t>
            </w:r>
            <w:r w:rsidRPr="002C703E">
              <w:rPr>
                <w:rFonts w:eastAsia="Arial"/>
                <w:sz w:val="24"/>
                <w:szCs w:val="24"/>
              </w:rPr>
              <w:t>participate in programs to resolve problems and create lasting changes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FC3FC" w14:textId="41D4FD2E" w:rsidR="002755B5" w:rsidRPr="00DA5EDF" w:rsidRDefault="002755B5" w:rsidP="002755B5">
            <w:pPr>
              <w:rPr>
                <w:rFonts w:eastAsia="Arial"/>
                <w:sz w:val="24"/>
                <w:szCs w:val="24"/>
              </w:rPr>
            </w:pPr>
            <w:r>
              <w:rPr>
                <w:rFonts w:eastAsia="Arial"/>
                <w:sz w:val="24"/>
                <w:szCs w:val="24"/>
              </w:rPr>
              <w:t>[intentionally blank]</w:t>
            </w:r>
          </w:p>
        </w:tc>
      </w:tr>
      <w:tr w:rsidR="002755B5" w14:paraId="3F260D6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2F687" w14:textId="6573BD52" w:rsidR="002755B5" w:rsidRDefault="002755B5" w:rsidP="002755B5">
            <w:pPr>
              <w:jc w:val="center"/>
              <w:rPr>
                <w:rFonts w:eastAsia="Arial"/>
                <w:sz w:val="24"/>
                <w:szCs w:val="24"/>
              </w:rPr>
            </w:pPr>
            <w:r w:rsidRPr="173C5ABE">
              <w:rPr>
                <w:rFonts w:eastAsia="Arial"/>
                <w:sz w:val="24"/>
                <w:szCs w:val="24"/>
              </w:rPr>
              <w:lastRenderedPageBreak/>
              <w:t>296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E43F1" w14:textId="59753135"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6DF9B" w14:textId="182A672C" w:rsidR="002755B5" w:rsidRDefault="002755B5" w:rsidP="002755B5">
            <w:pPr>
              <w:rPr>
                <w:rFonts w:eastAsia="Arial"/>
                <w:sz w:val="24"/>
                <w:szCs w:val="24"/>
              </w:rPr>
            </w:pPr>
            <w:r w:rsidRPr="173C5ABE">
              <w:rPr>
                <w:rFonts w:eastAsia="Arial"/>
                <w:sz w:val="24"/>
                <w:szCs w:val="24"/>
              </w:rPr>
              <w:t>Appendix B, page 17, line 353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17787" w14:textId="1243C987" w:rsidR="002755B5" w:rsidRDefault="002755B5" w:rsidP="002755B5">
            <w:pPr>
              <w:rPr>
                <w:rFonts w:eastAsia="Arial"/>
                <w:sz w:val="24"/>
                <w:szCs w:val="24"/>
              </w:rPr>
            </w:pPr>
            <w:r w:rsidRPr="173C5ABE">
              <w:rPr>
                <w:rFonts w:eastAsia="Arial"/>
                <w:sz w:val="24"/>
                <w:szCs w:val="24"/>
              </w:rPr>
              <w:t>Add new question 6, “6. How does this source relate to current movements for equity?”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58673" w14:textId="59545B18" w:rsidR="002755B5" w:rsidRDefault="002755B5" w:rsidP="002755B5">
            <w:pPr>
              <w:rPr>
                <w:rFonts w:eastAsia="Arial"/>
                <w:b/>
                <w:bCs/>
                <w:sz w:val="24"/>
                <w:szCs w:val="24"/>
              </w:rPr>
            </w:pPr>
            <w:r w:rsidRPr="173C5ABE">
              <w:rPr>
                <w:rFonts w:eastAsia="Arial"/>
                <w:b/>
                <w:bCs/>
                <w:sz w:val="24"/>
                <w:szCs w:val="24"/>
              </w:rPr>
              <w:t>CDE Recommends</w:t>
            </w:r>
          </w:p>
        </w:tc>
      </w:tr>
      <w:tr w:rsidR="002755B5" w14:paraId="14D9B1E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BDA45" w14:textId="2432CE6E" w:rsidR="002755B5" w:rsidRDefault="002755B5" w:rsidP="002755B5">
            <w:pPr>
              <w:jc w:val="center"/>
              <w:rPr>
                <w:rFonts w:eastAsia="Arial"/>
                <w:sz w:val="24"/>
                <w:szCs w:val="24"/>
              </w:rPr>
            </w:pPr>
            <w:r w:rsidRPr="173C5ABE">
              <w:rPr>
                <w:rFonts w:eastAsia="Arial"/>
                <w:sz w:val="24"/>
                <w:szCs w:val="24"/>
              </w:rPr>
              <w:t>297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14130" w14:textId="34F927BD"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EAA25" w14:textId="2042A876" w:rsidR="002755B5" w:rsidRPr="000D080B" w:rsidRDefault="002755B5" w:rsidP="002755B5">
            <w:pPr>
              <w:rPr>
                <w:rFonts w:eastAsia="Arial"/>
                <w:sz w:val="24"/>
                <w:szCs w:val="24"/>
              </w:rPr>
            </w:pPr>
            <w:r>
              <w:rPr>
                <w:rFonts w:eastAsia="Arial"/>
                <w:sz w:val="24"/>
                <w:szCs w:val="24"/>
              </w:rPr>
              <w:t>Appendix B, page 18, line 370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25A3B" w14:textId="18E88F07" w:rsidR="002755B5" w:rsidRDefault="002755B5" w:rsidP="002755B5">
            <w:pPr>
              <w:rPr>
                <w:rFonts w:eastAsia="Arial"/>
                <w:sz w:val="24"/>
                <w:szCs w:val="24"/>
              </w:rPr>
            </w:pPr>
            <w:r w:rsidRPr="173C5ABE">
              <w:rPr>
                <w:rFonts w:eastAsia="Arial"/>
                <w:sz w:val="24"/>
                <w:szCs w:val="24"/>
              </w:rPr>
              <w:t>Add resource (second-level bullet): “San Francisco State University Archives: SF State College Strike Collection. https://diva.sfsu.edu/collections/strike/7105”</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C6EF7" w14:textId="52365DCE" w:rsidR="002755B5" w:rsidRPr="00DA5EDF" w:rsidRDefault="002755B5" w:rsidP="002755B5">
            <w:pPr>
              <w:rPr>
                <w:rFonts w:eastAsia="Arial"/>
                <w:sz w:val="24"/>
                <w:szCs w:val="24"/>
              </w:rPr>
            </w:pPr>
            <w:r>
              <w:rPr>
                <w:rFonts w:eastAsia="Arial"/>
                <w:sz w:val="24"/>
                <w:szCs w:val="24"/>
              </w:rPr>
              <w:t>[intentionally blank]</w:t>
            </w:r>
          </w:p>
        </w:tc>
      </w:tr>
      <w:tr w:rsidR="002755B5" w14:paraId="0B5C6FC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F4A7A" w14:textId="4C260B0E" w:rsidR="002755B5" w:rsidRDefault="002755B5" w:rsidP="002755B5">
            <w:pPr>
              <w:jc w:val="center"/>
              <w:rPr>
                <w:rFonts w:eastAsia="Arial"/>
                <w:sz w:val="24"/>
                <w:szCs w:val="24"/>
              </w:rPr>
            </w:pPr>
            <w:r w:rsidRPr="173C5ABE">
              <w:rPr>
                <w:rFonts w:eastAsia="Arial"/>
                <w:sz w:val="24"/>
                <w:szCs w:val="24"/>
              </w:rPr>
              <w:t>298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8FCF8" w14:textId="27F288AE"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D76FB" w14:textId="1D80164A" w:rsidR="002755B5" w:rsidRPr="000D080B" w:rsidRDefault="002755B5" w:rsidP="002755B5">
            <w:pPr>
              <w:rPr>
                <w:rFonts w:eastAsia="Arial"/>
                <w:sz w:val="24"/>
                <w:szCs w:val="24"/>
              </w:rPr>
            </w:pPr>
            <w:r>
              <w:rPr>
                <w:rFonts w:eastAsia="Arial"/>
                <w:sz w:val="24"/>
                <w:szCs w:val="24"/>
              </w:rPr>
              <w:t>Appendix B, page 18, line 372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A6091" w14:textId="110B07C6" w:rsidR="002755B5" w:rsidRDefault="002755B5" w:rsidP="002755B5">
            <w:pPr>
              <w:rPr>
                <w:rFonts w:eastAsia="Arial"/>
                <w:sz w:val="24"/>
                <w:szCs w:val="24"/>
              </w:rPr>
            </w:pPr>
            <w:r>
              <w:rPr>
                <w:rFonts w:eastAsia="Arial"/>
                <w:sz w:val="24"/>
                <w:szCs w:val="24"/>
              </w:rPr>
              <w:t>Add resource, “</w:t>
            </w:r>
            <w:r w:rsidRPr="002C703E">
              <w:rPr>
                <w:rFonts w:eastAsia="Arial"/>
                <w:sz w:val="24"/>
                <w:szCs w:val="24"/>
              </w:rPr>
              <w:t>#LandBack</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44EF" w14:textId="0AB99250" w:rsidR="002755B5" w:rsidRPr="00DA5EDF" w:rsidRDefault="002755B5" w:rsidP="002755B5">
            <w:pPr>
              <w:rPr>
                <w:rFonts w:eastAsia="Arial"/>
                <w:sz w:val="24"/>
                <w:szCs w:val="24"/>
              </w:rPr>
            </w:pPr>
            <w:r>
              <w:rPr>
                <w:rFonts w:eastAsia="Arial"/>
                <w:sz w:val="24"/>
                <w:szCs w:val="24"/>
              </w:rPr>
              <w:t>[intentionally blank]</w:t>
            </w:r>
          </w:p>
        </w:tc>
      </w:tr>
      <w:tr w:rsidR="002755B5" w14:paraId="5386A9D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A12F8" w14:textId="6A8301A8" w:rsidR="002755B5" w:rsidRDefault="002755B5" w:rsidP="002755B5">
            <w:pPr>
              <w:jc w:val="center"/>
              <w:rPr>
                <w:rFonts w:eastAsia="Arial"/>
                <w:sz w:val="24"/>
                <w:szCs w:val="24"/>
              </w:rPr>
            </w:pPr>
            <w:r w:rsidRPr="173C5ABE">
              <w:rPr>
                <w:rFonts w:eastAsia="Arial"/>
                <w:sz w:val="24"/>
                <w:szCs w:val="24"/>
              </w:rPr>
              <w:t>299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69BF3" w14:textId="38974105" w:rsidR="002755B5" w:rsidRDefault="002755B5" w:rsidP="002755B5">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96351" w14:textId="508173B1" w:rsidR="002755B5" w:rsidRPr="000D080B" w:rsidRDefault="002755B5" w:rsidP="002755B5">
            <w:pPr>
              <w:rPr>
                <w:rFonts w:eastAsia="Arial"/>
                <w:sz w:val="24"/>
                <w:szCs w:val="24"/>
              </w:rPr>
            </w:pPr>
            <w:r>
              <w:rPr>
                <w:rFonts w:eastAsia="Arial"/>
                <w:sz w:val="24"/>
                <w:szCs w:val="24"/>
              </w:rPr>
              <w:t>Appendix B, page 20, lines 400–402, 409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3CA15" w14:textId="442A405E" w:rsidR="002755B5" w:rsidRPr="00224EEB" w:rsidRDefault="002755B5" w:rsidP="002755B5">
            <w:pPr>
              <w:rPr>
                <w:rFonts w:eastAsia="Arial"/>
                <w:i/>
                <w:iCs/>
                <w:sz w:val="24"/>
                <w:szCs w:val="24"/>
              </w:rPr>
            </w:pPr>
            <w:r>
              <w:rPr>
                <w:rFonts w:eastAsia="Arial"/>
                <w:sz w:val="24"/>
                <w:szCs w:val="24"/>
              </w:rPr>
              <w:t xml:space="preserve">Italicize the title of the play, </w:t>
            </w:r>
            <w:r>
              <w:rPr>
                <w:rFonts w:eastAsia="Arial"/>
                <w:i/>
                <w:iCs/>
                <w:sz w:val="24"/>
                <w:szCs w:val="24"/>
              </w:rPr>
              <w:t>A Raisin in the Sun.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C4F2F" w14:textId="7DAC4785" w:rsidR="002755B5" w:rsidRPr="00DA5EDF" w:rsidRDefault="002755B5" w:rsidP="002755B5">
            <w:pPr>
              <w:rPr>
                <w:rFonts w:eastAsia="Arial"/>
                <w:sz w:val="24"/>
                <w:szCs w:val="24"/>
              </w:rPr>
            </w:pPr>
            <w:r w:rsidRPr="0FF37F66">
              <w:rPr>
                <w:rFonts w:eastAsia="Arial"/>
                <w:b/>
                <w:bCs/>
                <w:sz w:val="24"/>
                <w:szCs w:val="24"/>
              </w:rPr>
              <w:t>CDE Recommends</w:t>
            </w:r>
          </w:p>
        </w:tc>
      </w:tr>
      <w:tr w:rsidR="002755B5" w14:paraId="1BD1A92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1CF67" w14:textId="3EE3879D" w:rsidR="002755B5" w:rsidRDefault="002755B5" w:rsidP="002755B5">
            <w:pPr>
              <w:jc w:val="center"/>
              <w:rPr>
                <w:rFonts w:eastAsia="Arial"/>
                <w:sz w:val="24"/>
                <w:szCs w:val="24"/>
              </w:rPr>
            </w:pPr>
            <w:r w:rsidRPr="173C5ABE">
              <w:rPr>
                <w:rFonts w:eastAsia="Arial"/>
                <w:sz w:val="24"/>
                <w:szCs w:val="24"/>
              </w:rPr>
              <w:t>300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E5F55" w14:textId="660083E4"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C3392" w14:textId="654A0053" w:rsidR="002755B5" w:rsidRDefault="002755B5" w:rsidP="002755B5">
            <w:pPr>
              <w:rPr>
                <w:rFonts w:eastAsia="Arial"/>
                <w:sz w:val="24"/>
                <w:szCs w:val="24"/>
              </w:rPr>
            </w:pPr>
            <w:r>
              <w:rPr>
                <w:rFonts w:eastAsia="Arial"/>
                <w:sz w:val="24"/>
                <w:szCs w:val="24"/>
              </w:rPr>
              <w:t>Appendix B, page 20, lines 403–405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32CE6" w14:textId="6D46D73B" w:rsidR="002755B5" w:rsidRDefault="002755B5" w:rsidP="002755B5">
            <w:pPr>
              <w:rPr>
                <w:rFonts w:eastAsia="Arial"/>
                <w:sz w:val="24"/>
                <w:szCs w:val="24"/>
              </w:rPr>
            </w:pPr>
            <w:r>
              <w:rPr>
                <w:rFonts w:eastAsia="Arial"/>
                <w:sz w:val="24"/>
                <w:szCs w:val="24"/>
              </w:rPr>
              <w:t>Change to, “</w:t>
            </w:r>
            <w:r w:rsidRPr="002B5C09">
              <w:rPr>
                <w:rFonts w:eastAsia="Arial"/>
                <w:sz w:val="24"/>
                <w:szCs w:val="24"/>
              </w:rPr>
              <w:t>Research and understand how housing inequality has manifest in the form of</w:t>
            </w:r>
            <w:r>
              <w:rPr>
                <w:rFonts w:eastAsia="Arial"/>
                <w:sz w:val="24"/>
                <w:szCs w:val="24"/>
              </w:rPr>
              <w:t xml:space="preserve"> </w:t>
            </w:r>
            <w:r w:rsidRPr="002B5C09">
              <w:rPr>
                <w:rFonts w:eastAsia="Arial"/>
                <w:sz w:val="24"/>
                <w:szCs w:val="24"/>
              </w:rPr>
              <w:t>institutional racism through racial housing covenants, redlining, white flight, and</w:t>
            </w:r>
            <w:r>
              <w:rPr>
                <w:rFonts w:eastAsia="Arial"/>
                <w:sz w:val="24"/>
                <w:szCs w:val="24"/>
              </w:rPr>
              <w:t xml:space="preserve"> </w:t>
            </w:r>
            <w:r w:rsidRPr="002B5C09">
              <w:rPr>
                <w:rFonts w:eastAsia="Arial"/>
                <w:sz w:val="24"/>
                <w:szCs w:val="24"/>
              </w:rPr>
              <w:t>other forms of social and legalized segregation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E4AA1" w14:textId="785AEA6E" w:rsidR="002755B5" w:rsidRPr="00DA5EDF" w:rsidRDefault="002755B5" w:rsidP="002755B5">
            <w:pPr>
              <w:rPr>
                <w:rFonts w:eastAsia="Arial"/>
                <w:sz w:val="24"/>
                <w:szCs w:val="24"/>
              </w:rPr>
            </w:pPr>
            <w:r>
              <w:rPr>
                <w:rFonts w:eastAsia="Arial"/>
                <w:sz w:val="24"/>
                <w:szCs w:val="24"/>
              </w:rPr>
              <w:t>[intentionally blank]</w:t>
            </w:r>
          </w:p>
        </w:tc>
      </w:tr>
      <w:tr w:rsidR="002755B5" w14:paraId="1B89D87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5688D" w14:textId="39D655FF" w:rsidR="002755B5" w:rsidRDefault="002755B5" w:rsidP="002755B5">
            <w:pPr>
              <w:jc w:val="center"/>
              <w:rPr>
                <w:rFonts w:eastAsia="Arial"/>
                <w:sz w:val="24"/>
                <w:szCs w:val="24"/>
              </w:rPr>
            </w:pPr>
            <w:r w:rsidRPr="173C5ABE">
              <w:rPr>
                <w:rFonts w:eastAsia="Arial"/>
                <w:sz w:val="24"/>
                <w:szCs w:val="24"/>
              </w:rPr>
              <w:t>301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8BC77" w14:textId="5DB86DE0"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319DF" w14:textId="358F31A7" w:rsidR="002755B5" w:rsidRDefault="002755B5" w:rsidP="002755B5">
            <w:pPr>
              <w:rPr>
                <w:rFonts w:eastAsia="Arial"/>
                <w:sz w:val="24"/>
                <w:szCs w:val="24"/>
              </w:rPr>
            </w:pPr>
            <w:r>
              <w:rPr>
                <w:rFonts w:eastAsia="Arial"/>
                <w:sz w:val="24"/>
                <w:szCs w:val="24"/>
              </w:rPr>
              <w:t>Appendix B, page 20, line 414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41E36" w14:textId="06C49DB5" w:rsidR="002755B5" w:rsidRDefault="002755B5" w:rsidP="002755B5">
            <w:pPr>
              <w:rPr>
                <w:rFonts w:eastAsia="Arial"/>
                <w:sz w:val="24"/>
                <w:szCs w:val="24"/>
              </w:rPr>
            </w:pPr>
            <w:r>
              <w:rPr>
                <w:rFonts w:eastAsia="Arial"/>
                <w:sz w:val="24"/>
                <w:szCs w:val="24"/>
              </w:rPr>
              <w:t xml:space="preserve">Add question 3, “3. </w:t>
            </w:r>
            <w:r w:rsidRPr="002B5C09">
              <w:rPr>
                <w:rFonts w:eastAsia="Arial"/>
                <w:sz w:val="24"/>
                <w:szCs w:val="24"/>
              </w:rPr>
              <w:t>How have the demographics of your community changed or not changed</w:t>
            </w:r>
            <w:r>
              <w:rPr>
                <w:rFonts w:eastAsia="Arial"/>
                <w:sz w:val="24"/>
                <w:szCs w:val="24"/>
              </w:rPr>
              <w:t xml:space="preserve"> </w:t>
            </w:r>
            <w:r w:rsidRPr="002B5C09">
              <w:rPr>
                <w:rFonts w:eastAsia="Arial"/>
                <w:sz w:val="24"/>
                <w:szCs w:val="24"/>
              </w:rPr>
              <w:t>through history? What can be inferred?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7B8D0" w14:textId="52E078FE" w:rsidR="002755B5" w:rsidRPr="00DA5EDF" w:rsidRDefault="002755B5" w:rsidP="002755B5">
            <w:pPr>
              <w:rPr>
                <w:rFonts w:eastAsia="Arial"/>
                <w:sz w:val="24"/>
                <w:szCs w:val="24"/>
              </w:rPr>
            </w:pPr>
            <w:r>
              <w:rPr>
                <w:rFonts w:eastAsia="Arial"/>
                <w:sz w:val="24"/>
                <w:szCs w:val="24"/>
              </w:rPr>
              <w:t>[intentionally blank]</w:t>
            </w:r>
          </w:p>
        </w:tc>
      </w:tr>
      <w:tr w:rsidR="002755B5" w14:paraId="7DC0189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14CFB" w14:textId="6EADE7CF" w:rsidR="002755B5" w:rsidRDefault="002755B5" w:rsidP="002755B5">
            <w:pPr>
              <w:jc w:val="center"/>
              <w:rPr>
                <w:rFonts w:eastAsia="Arial"/>
                <w:sz w:val="24"/>
                <w:szCs w:val="24"/>
              </w:rPr>
            </w:pPr>
            <w:r w:rsidRPr="173C5ABE">
              <w:rPr>
                <w:rFonts w:eastAsia="Arial"/>
                <w:sz w:val="24"/>
                <w:szCs w:val="24"/>
              </w:rPr>
              <w:t>302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301B8" w14:textId="6973D561"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5B3BA" w14:textId="61F59188" w:rsidR="002755B5" w:rsidRDefault="002755B5" w:rsidP="002755B5">
            <w:pPr>
              <w:rPr>
                <w:rFonts w:eastAsia="Arial"/>
                <w:sz w:val="24"/>
                <w:szCs w:val="24"/>
              </w:rPr>
            </w:pPr>
            <w:r>
              <w:rPr>
                <w:rFonts w:eastAsia="Arial"/>
                <w:sz w:val="24"/>
                <w:szCs w:val="24"/>
              </w:rPr>
              <w:t>Appendix B, page 20, lines 419–421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CD624" w14:textId="4EAE0001" w:rsidR="002755B5" w:rsidRDefault="002755B5" w:rsidP="002755B5">
            <w:pPr>
              <w:rPr>
                <w:rFonts w:eastAsia="Arial"/>
                <w:sz w:val="24"/>
                <w:szCs w:val="24"/>
              </w:rPr>
            </w:pPr>
            <w:r>
              <w:rPr>
                <w:rFonts w:eastAsia="Arial"/>
                <w:sz w:val="24"/>
                <w:szCs w:val="24"/>
              </w:rPr>
              <w:t>Change to, “</w:t>
            </w:r>
            <w:r w:rsidRPr="002B5C09">
              <w:rPr>
                <w:rFonts w:eastAsia="Arial"/>
                <w:sz w:val="24"/>
                <w:szCs w:val="24"/>
              </w:rPr>
              <w:t>2.</w:t>
            </w:r>
            <w:r>
              <w:rPr>
                <w:rFonts w:eastAsia="Arial"/>
                <w:sz w:val="24"/>
                <w:szCs w:val="24"/>
              </w:rPr>
              <w:t xml:space="preserve"> </w:t>
            </w:r>
            <w:r w:rsidRPr="002B5C09">
              <w:rPr>
                <w:rFonts w:eastAsia="Arial"/>
                <w:sz w:val="24"/>
                <w:szCs w:val="24"/>
              </w:rPr>
              <w:t>Provide an abbreviated walk-through of how to purchase a home (identifying a realtor, finding a lender, mentioning the Federal Housing Administration and loan underwriters, etc.).</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FE850" w14:textId="3998AFF2" w:rsidR="002755B5" w:rsidRPr="00DA5EDF" w:rsidRDefault="002755B5" w:rsidP="002755B5">
            <w:pPr>
              <w:rPr>
                <w:rFonts w:eastAsia="Arial"/>
                <w:sz w:val="24"/>
                <w:szCs w:val="24"/>
              </w:rPr>
            </w:pPr>
            <w:r w:rsidRPr="0FF37F66">
              <w:rPr>
                <w:rFonts w:eastAsia="Arial"/>
                <w:b/>
                <w:bCs/>
                <w:sz w:val="24"/>
                <w:szCs w:val="24"/>
              </w:rPr>
              <w:t>CDE Recommends</w:t>
            </w:r>
          </w:p>
        </w:tc>
      </w:tr>
      <w:tr w:rsidR="002755B5" w14:paraId="0E10665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F9717" w14:textId="20A2D7AD" w:rsidR="002755B5" w:rsidRDefault="002755B5" w:rsidP="002755B5">
            <w:pPr>
              <w:jc w:val="center"/>
              <w:rPr>
                <w:rFonts w:eastAsia="Arial"/>
                <w:sz w:val="24"/>
                <w:szCs w:val="24"/>
              </w:rPr>
            </w:pPr>
            <w:r w:rsidRPr="173C5ABE">
              <w:rPr>
                <w:rFonts w:eastAsia="Arial"/>
                <w:sz w:val="24"/>
                <w:szCs w:val="24"/>
              </w:rPr>
              <w:t>303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3FE22" w14:textId="5B5D553F"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941B5" w14:textId="4D5B814E" w:rsidR="002755B5" w:rsidRDefault="002755B5" w:rsidP="002755B5">
            <w:pPr>
              <w:rPr>
                <w:rFonts w:eastAsia="Arial"/>
                <w:sz w:val="24"/>
                <w:szCs w:val="24"/>
              </w:rPr>
            </w:pPr>
            <w:r>
              <w:rPr>
                <w:rFonts w:eastAsia="Arial"/>
                <w:sz w:val="24"/>
                <w:szCs w:val="24"/>
              </w:rPr>
              <w:t>Appendix B, page 20, lines 422–423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A910D" w14:textId="6E24923C" w:rsidR="002755B5" w:rsidRDefault="002755B5" w:rsidP="002755B5">
            <w:pPr>
              <w:rPr>
                <w:rFonts w:eastAsia="Arial"/>
                <w:sz w:val="24"/>
                <w:szCs w:val="24"/>
              </w:rPr>
            </w:pPr>
            <w:r>
              <w:rPr>
                <w:rFonts w:eastAsia="Arial"/>
                <w:sz w:val="24"/>
                <w:szCs w:val="24"/>
              </w:rPr>
              <w:t>Change to, “</w:t>
            </w:r>
            <w:r w:rsidRPr="002B5C09">
              <w:rPr>
                <w:rFonts w:eastAsia="Arial"/>
                <w:sz w:val="24"/>
                <w:szCs w:val="24"/>
              </w:rPr>
              <w:t>Request for students to research and find evidence of</w:t>
            </w:r>
            <w:r>
              <w:rPr>
                <w:rFonts w:eastAsia="Arial"/>
                <w:sz w:val="24"/>
                <w:szCs w:val="24"/>
              </w:rPr>
              <w:t xml:space="preserve"> </w:t>
            </w:r>
            <w:r w:rsidRPr="002B5C09">
              <w:rPr>
                <w:rFonts w:eastAsia="Arial"/>
                <w:sz w:val="24"/>
                <w:szCs w:val="24"/>
              </w:rPr>
              <w:t>how African Americans have historically been subjected to housing</w:t>
            </w:r>
            <w:r>
              <w:rPr>
                <w:rFonts w:eastAsia="Arial"/>
                <w:sz w:val="24"/>
                <w:szCs w:val="24"/>
              </w:rPr>
              <w:t xml:space="preserve"> </w:t>
            </w:r>
            <w:r w:rsidRPr="002B5C09">
              <w:rPr>
                <w:rFonts w:eastAsia="Arial"/>
                <w:sz w:val="24"/>
                <w:szCs w:val="24"/>
              </w:rPr>
              <w:t>discrimination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B6076" w14:textId="7AA69047" w:rsidR="002755B5" w:rsidRPr="00DA5EDF" w:rsidRDefault="002755B5" w:rsidP="002755B5">
            <w:pPr>
              <w:rPr>
                <w:rFonts w:eastAsia="Arial"/>
                <w:sz w:val="24"/>
                <w:szCs w:val="24"/>
              </w:rPr>
            </w:pPr>
            <w:r w:rsidRPr="0FF37F66">
              <w:rPr>
                <w:rFonts w:eastAsia="Arial"/>
                <w:b/>
                <w:bCs/>
                <w:sz w:val="24"/>
                <w:szCs w:val="24"/>
              </w:rPr>
              <w:t>CDE Recommends</w:t>
            </w:r>
          </w:p>
        </w:tc>
      </w:tr>
      <w:tr w:rsidR="002755B5" w14:paraId="7C3D707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65FC0" w14:textId="2238DBD8" w:rsidR="002755B5" w:rsidRDefault="002755B5" w:rsidP="002755B5">
            <w:pPr>
              <w:jc w:val="center"/>
              <w:rPr>
                <w:rFonts w:eastAsia="Arial"/>
                <w:sz w:val="24"/>
                <w:szCs w:val="24"/>
              </w:rPr>
            </w:pPr>
            <w:r w:rsidRPr="173C5ABE">
              <w:rPr>
                <w:rFonts w:eastAsia="Arial"/>
                <w:sz w:val="24"/>
                <w:szCs w:val="24"/>
              </w:rPr>
              <w:lastRenderedPageBreak/>
              <w:t>304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405AA" w14:textId="51B35FD1"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A3E72" w14:textId="49AC9A7C" w:rsidR="002755B5" w:rsidRDefault="002755B5" w:rsidP="002755B5">
            <w:pPr>
              <w:rPr>
                <w:rFonts w:eastAsia="Arial"/>
                <w:sz w:val="24"/>
                <w:szCs w:val="24"/>
              </w:rPr>
            </w:pPr>
            <w:r>
              <w:rPr>
                <w:rFonts w:eastAsia="Arial"/>
                <w:sz w:val="24"/>
                <w:szCs w:val="24"/>
              </w:rPr>
              <w:t>Appendix B, pages 20–21, lines 423–426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A86A2" w14:textId="2D2E4F76" w:rsidR="002755B5" w:rsidRDefault="002755B5" w:rsidP="002755B5">
            <w:pPr>
              <w:rPr>
                <w:rFonts w:eastAsia="Arial"/>
                <w:sz w:val="24"/>
                <w:szCs w:val="24"/>
              </w:rPr>
            </w:pPr>
            <w:r>
              <w:rPr>
                <w:rFonts w:eastAsia="Arial"/>
                <w:sz w:val="24"/>
                <w:szCs w:val="24"/>
              </w:rPr>
              <w:t>Change to, “</w:t>
            </w:r>
            <w:r w:rsidRPr="002B5C09">
              <w:rPr>
                <w:rFonts w:eastAsia="Arial"/>
                <w:sz w:val="24"/>
                <w:szCs w:val="24"/>
              </w:rPr>
              <w:t>Provide the examples of the Federal Housing Administration’s refusal to underwrite loans for African Americans looking to purchase property in white neighborhoods through 1968, and the California Rumford Fair Housing Act (1963–1968)</w:t>
            </w:r>
            <w:r>
              <w:rPr>
                <w:rFonts w:eastAsia="Arial"/>
                <w:sz w:val="24"/>
                <w:szCs w:val="24"/>
              </w:rPr>
              <w:t xml:space="preserve"> as back up information.”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BF25B" w14:textId="78A1C867" w:rsidR="002755B5" w:rsidRPr="00DA5EDF" w:rsidRDefault="002755B5" w:rsidP="002755B5">
            <w:pPr>
              <w:rPr>
                <w:rFonts w:eastAsia="Arial"/>
                <w:sz w:val="24"/>
                <w:szCs w:val="24"/>
              </w:rPr>
            </w:pPr>
            <w:r w:rsidRPr="0FF37F66">
              <w:rPr>
                <w:rFonts w:eastAsia="Arial"/>
                <w:b/>
                <w:bCs/>
                <w:sz w:val="24"/>
                <w:szCs w:val="24"/>
              </w:rPr>
              <w:t>CDE Recommends</w:t>
            </w:r>
          </w:p>
        </w:tc>
      </w:tr>
      <w:tr w:rsidR="002755B5" w14:paraId="63C5419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54AAE" w14:textId="7A56B8B2" w:rsidR="002755B5" w:rsidRDefault="002755B5" w:rsidP="002755B5">
            <w:pPr>
              <w:jc w:val="center"/>
              <w:rPr>
                <w:rFonts w:eastAsia="Arial"/>
                <w:sz w:val="24"/>
                <w:szCs w:val="24"/>
              </w:rPr>
            </w:pPr>
            <w:r w:rsidRPr="173C5ABE">
              <w:rPr>
                <w:rFonts w:eastAsia="Arial"/>
                <w:sz w:val="24"/>
                <w:szCs w:val="24"/>
              </w:rPr>
              <w:t>305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EE12E" w14:textId="5F42237E"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1981A" w14:textId="4AC605EA" w:rsidR="002755B5" w:rsidRDefault="002755B5" w:rsidP="002755B5">
            <w:pPr>
              <w:rPr>
                <w:rFonts w:eastAsia="Arial"/>
                <w:sz w:val="24"/>
                <w:szCs w:val="24"/>
              </w:rPr>
            </w:pPr>
            <w:r>
              <w:rPr>
                <w:rFonts w:eastAsia="Arial"/>
                <w:sz w:val="24"/>
                <w:szCs w:val="24"/>
              </w:rPr>
              <w:t>Appendix B, page 21, lines 426–431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4D09F" w14:textId="64E22068" w:rsidR="002755B5" w:rsidRDefault="002755B5" w:rsidP="002755B5">
            <w:pPr>
              <w:rPr>
                <w:rFonts w:eastAsia="Arial"/>
                <w:sz w:val="24"/>
                <w:szCs w:val="24"/>
              </w:rPr>
            </w:pPr>
            <w:r>
              <w:rPr>
                <w:rFonts w:eastAsia="Arial"/>
                <w:sz w:val="24"/>
                <w:szCs w:val="24"/>
              </w:rPr>
              <w:t>Split into two sentences and change to, “</w:t>
            </w:r>
            <w:r w:rsidRPr="002B5C09">
              <w:rPr>
                <w:rFonts w:eastAsia="Arial"/>
                <w:sz w:val="24"/>
                <w:szCs w:val="24"/>
              </w:rPr>
              <w:t xml:space="preserve">Furthermore, </w:t>
            </w:r>
            <w:r>
              <w:rPr>
                <w:rFonts w:eastAsia="Arial"/>
                <w:sz w:val="24"/>
                <w:szCs w:val="24"/>
              </w:rPr>
              <w:t>request for</w:t>
            </w:r>
            <w:r w:rsidRPr="002B5C09">
              <w:rPr>
                <w:rFonts w:eastAsia="Arial"/>
                <w:sz w:val="24"/>
                <w:szCs w:val="24"/>
              </w:rPr>
              <w:t xml:space="preserve"> more contemporary example</w:t>
            </w:r>
            <w:r>
              <w:rPr>
                <w:rFonts w:eastAsia="Arial"/>
                <w:sz w:val="24"/>
                <w:szCs w:val="24"/>
              </w:rPr>
              <w:t>s</w:t>
            </w:r>
            <w:r w:rsidRPr="002B5C09">
              <w:rPr>
                <w:rFonts w:eastAsia="Arial"/>
                <w:sz w:val="24"/>
                <w:szCs w:val="24"/>
              </w:rPr>
              <w:t xml:space="preserve"> of </w:t>
            </w:r>
            <w:r>
              <w:rPr>
                <w:rFonts w:eastAsia="Arial"/>
                <w:sz w:val="24"/>
                <w:szCs w:val="24"/>
              </w:rPr>
              <w:t xml:space="preserve">housing discrimination against </w:t>
            </w:r>
            <w:r w:rsidRPr="002B5C09">
              <w:rPr>
                <w:rFonts w:eastAsia="Arial"/>
                <w:sz w:val="24"/>
                <w:szCs w:val="24"/>
              </w:rPr>
              <w:t>African Americans</w:t>
            </w:r>
            <w:r>
              <w:rPr>
                <w:rFonts w:eastAsia="Arial"/>
                <w:sz w:val="24"/>
                <w:szCs w:val="24"/>
              </w:rPr>
              <w:t>. Provide backup information on the</w:t>
            </w:r>
            <w:r w:rsidRPr="002B5C09">
              <w:rPr>
                <w:rFonts w:eastAsia="Arial"/>
                <w:sz w:val="24"/>
                <w:szCs w:val="24"/>
              </w:rPr>
              <w:t xml:space="preserve"> disproportionate</w:t>
            </w:r>
            <w:r>
              <w:rPr>
                <w:rFonts w:eastAsia="Arial"/>
                <w:sz w:val="24"/>
                <w:szCs w:val="24"/>
              </w:rPr>
              <w:t xml:space="preserve"> provision of </w:t>
            </w:r>
            <w:r w:rsidRPr="002B5C09">
              <w:rPr>
                <w:rFonts w:eastAsia="Arial"/>
                <w:sz w:val="24"/>
                <w:szCs w:val="24"/>
              </w:rPr>
              <w:t>poor quality housing loans (subprime)</w:t>
            </w:r>
            <w:r>
              <w:rPr>
                <w:rFonts w:eastAsia="Arial"/>
                <w:sz w:val="24"/>
                <w:szCs w:val="24"/>
              </w:rPr>
              <w:t xml:space="preserve"> to African Americans (</w:t>
            </w:r>
            <w:r w:rsidRPr="002B5C09">
              <w:rPr>
                <w:rFonts w:eastAsia="Arial"/>
                <w:sz w:val="24"/>
                <w:szCs w:val="24"/>
              </w:rPr>
              <w:t>which ultimately resulted in many African American families losing their homes during the 2008 economic crash and recession</w:t>
            </w:r>
            <w:r>
              <w:rPr>
                <w:rFonts w:eastAsia="Arial"/>
                <w:sz w:val="24"/>
                <w:szCs w:val="24"/>
              </w:rPr>
              <w:t>), if needed</w:t>
            </w:r>
            <w:r w:rsidRPr="002B5C09">
              <w:rPr>
                <w:rFonts w:eastAsia="Arial"/>
                <w:sz w:val="24"/>
                <w:szCs w:val="24"/>
              </w:rPr>
              <w:t xml:space="preserve"> (the use of primary sources such as digital maps are suggested for this part of the lesson).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B2A4C" w14:textId="336EC68C" w:rsidR="002755B5" w:rsidRPr="00DA5EDF" w:rsidRDefault="002755B5" w:rsidP="002755B5">
            <w:pPr>
              <w:spacing w:line="259" w:lineRule="auto"/>
              <w:rPr>
                <w:rFonts w:eastAsia="Arial"/>
                <w:b/>
                <w:bCs/>
                <w:sz w:val="24"/>
                <w:szCs w:val="24"/>
              </w:rPr>
            </w:pPr>
            <w:r w:rsidRPr="0FF37F66">
              <w:rPr>
                <w:rFonts w:eastAsia="Arial"/>
                <w:b/>
                <w:bCs/>
                <w:sz w:val="24"/>
                <w:szCs w:val="24"/>
              </w:rPr>
              <w:t>CDE Recommends</w:t>
            </w:r>
          </w:p>
          <w:p w14:paraId="01743FEE" w14:textId="6CB29D9B" w:rsidR="002755B5" w:rsidRPr="00DA5EDF" w:rsidRDefault="002755B5" w:rsidP="002755B5">
            <w:pPr>
              <w:spacing w:line="259" w:lineRule="auto"/>
            </w:pPr>
            <w:r w:rsidRPr="0FF37F66">
              <w:rPr>
                <w:rFonts w:eastAsia="Arial"/>
                <w:sz w:val="24"/>
                <w:szCs w:val="24"/>
              </w:rPr>
              <w:t xml:space="preserve">If the edit is approved, hyphenate </w:t>
            </w:r>
            <w:r>
              <w:rPr>
                <w:rFonts w:eastAsia="Arial"/>
                <w:sz w:val="24"/>
                <w:szCs w:val="24"/>
              </w:rPr>
              <w:t>“</w:t>
            </w:r>
            <w:r w:rsidRPr="0FF37F66">
              <w:rPr>
                <w:rFonts w:eastAsia="Arial"/>
                <w:sz w:val="24"/>
                <w:szCs w:val="24"/>
              </w:rPr>
              <w:t>poor-quality.”</w:t>
            </w:r>
          </w:p>
        </w:tc>
      </w:tr>
      <w:tr w:rsidR="002755B5" w14:paraId="12C90FB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87C4B" w14:textId="6BF86C96" w:rsidR="002755B5" w:rsidRDefault="002755B5" w:rsidP="002755B5">
            <w:pPr>
              <w:jc w:val="center"/>
              <w:rPr>
                <w:rFonts w:eastAsia="Arial"/>
                <w:sz w:val="24"/>
                <w:szCs w:val="24"/>
              </w:rPr>
            </w:pPr>
            <w:r w:rsidRPr="173C5ABE">
              <w:rPr>
                <w:rFonts w:eastAsia="Arial"/>
                <w:sz w:val="24"/>
                <w:szCs w:val="24"/>
              </w:rPr>
              <w:t>306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53020" w14:textId="38F55CFD"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3FE29" w14:textId="737C90D3" w:rsidR="002755B5"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 xml:space="preserve">age </w:t>
            </w:r>
            <w:r>
              <w:rPr>
                <w:rFonts w:eastAsia="Arial"/>
                <w:sz w:val="24"/>
                <w:szCs w:val="24"/>
              </w:rPr>
              <w:t>22</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464–465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A501F" w14:textId="5D5E7423" w:rsidR="002755B5" w:rsidRDefault="002755B5" w:rsidP="002755B5">
            <w:pPr>
              <w:rPr>
                <w:rFonts w:eastAsia="Arial"/>
                <w:sz w:val="24"/>
                <w:szCs w:val="24"/>
              </w:rPr>
            </w:pPr>
            <w:r>
              <w:rPr>
                <w:rFonts w:eastAsia="Arial"/>
                <w:sz w:val="24"/>
                <w:szCs w:val="24"/>
              </w:rPr>
              <w:t>Change to, “</w:t>
            </w:r>
            <w:r w:rsidRPr="002B5C09">
              <w:rPr>
                <w:rFonts w:eastAsia="Arial"/>
                <w:sz w:val="24"/>
                <w:szCs w:val="24"/>
              </w:rPr>
              <w:t>Students will conduct research (identifying primary sources) on the history of housing discrimination and redlining across California cities</w:t>
            </w:r>
            <w:r>
              <w:rPr>
                <w:rFonts w:eastAsia="Arial"/>
                <w:sz w:val="24"/>
                <w:szCs w:val="24"/>
              </w:rPr>
              <w:t xml:space="preserve">, </w:t>
            </w:r>
            <w:r w:rsidRPr="002B5C09">
              <w:rPr>
                <w:rFonts w:eastAsia="Arial"/>
                <w:sz w:val="24"/>
                <w:szCs w:val="24"/>
              </w:rPr>
              <w:t>some of the housing</w:t>
            </w:r>
            <w:r>
              <w:rPr>
                <w:rFonts w:eastAsia="Arial"/>
                <w:sz w:val="24"/>
                <w:szCs w:val="24"/>
              </w:rPr>
              <w:t xml:space="preserve"> </w:t>
            </w:r>
            <w:r w:rsidRPr="002B5C09">
              <w:rPr>
                <w:rFonts w:eastAsia="Arial"/>
                <w:sz w:val="24"/>
                <w:szCs w:val="24"/>
              </w:rPr>
              <w:t>issues today and how different ethnic groups are impacted.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9FBEB" w14:textId="3BC3BC08" w:rsidR="002755B5" w:rsidRPr="00DA5EDF" w:rsidRDefault="002755B5" w:rsidP="002755B5">
            <w:pPr>
              <w:rPr>
                <w:rFonts w:eastAsia="Arial"/>
                <w:b/>
                <w:bCs/>
                <w:sz w:val="24"/>
                <w:szCs w:val="24"/>
              </w:rPr>
            </w:pPr>
            <w:r w:rsidRPr="0FF37F66">
              <w:rPr>
                <w:rFonts w:eastAsia="Arial"/>
                <w:b/>
                <w:bCs/>
                <w:sz w:val="24"/>
                <w:szCs w:val="24"/>
              </w:rPr>
              <w:t>CDE Recommends</w:t>
            </w:r>
          </w:p>
          <w:p w14:paraId="60009E62" w14:textId="65B8CEEA" w:rsidR="002755B5" w:rsidRPr="00DA5EDF" w:rsidRDefault="002755B5" w:rsidP="002755B5">
            <w:pPr>
              <w:rPr>
                <w:rFonts w:eastAsia="Arial"/>
                <w:sz w:val="24"/>
                <w:szCs w:val="24"/>
              </w:rPr>
            </w:pPr>
            <w:r w:rsidRPr="0FF37F66">
              <w:rPr>
                <w:rFonts w:eastAsia="Arial"/>
                <w:sz w:val="24"/>
                <w:szCs w:val="24"/>
              </w:rPr>
              <w:t>Edit overlaps with the one below.</w:t>
            </w:r>
          </w:p>
        </w:tc>
      </w:tr>
      <w:tr w:rsidR="002755B5" w14:paraId="2E40F13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5C873" w14:textId="346AB44C" w:rsidR="002755B5" w:rsidRDefault="002755B5" w:rsidP="002755B5">
            <w:pPr>
              <w:jc w:val="center"/>
              <w:rPr>
                <w:rFonts w:eastAsia="Arial"/>
                <w:sz w:val="24"/>
                <w:szCs w:val="24"/>
              </w:rPr>
            </w:pPr>
            <w:r w:rsidRPr="173C5ABE">
              <w:rPr>
                <w:rFonts w:eastAsia="Arial"/>
                <w:sz w:val="24"/>
                <w:szCs w:val="24"/>
              </w:rPr>
              <w:t>307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78857" w14:textId="159F99E6" w:rsidR="002755B5" w:rsidRDefault="002755B5" w:rsidP="002755B5">
            <w:pPr>
              <w:rPr>
                <w:rFonts w:eastAsia="Arial"/>
                <w:sz w:val="24"/>
                <w:szCs w:val="24"/>
              </w:rPr>
            </w:pPr>
            <w:r>
              <w:rPr>
                <w:rFonts w:eastAsia="Arial"/>
                <w:sz w:val="24"/>
                <w:szCs w:val="24"/>
              </w:rPr>
              <w:t>9-22-20 Rothstein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66406" w14:textId="2DB4B0B8" w:rsidR="002755B5"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 xml:space="preserve">age </w:t>
            </w:r>
            <w:r>
              <w:rPr>
                <w:rFonts w:eastAsia="Arial"/>
                <w:sz w:val="24"/>
                <w:szCs w:val="24"/>
              </w:rPr>
              <w:t>22</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464–465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7FBBE" w14:textId="751273D2" w:rsidR="002755B5" w:rsidRDefault="002755B5" w:rsidP="002755B5">
            <w:pPr>
              <w:rPr>
                <w:rFonts w:eastAsia="Arial"/>
                <w:sz w:val="24"/>
                <w:szCs w:val="24"/>
              </w:rPr>
            </w:pPr>
            <w:r>
              <w:rPr>
                <w:rFonts w:eastAsia="Arial"/>
                <w:sz w:val="24"/>
                <w:szCs w:val="24"/>
              </w:rPr>
              <w:t>Add sentence, “</w:t>
            </w:r>
            <w:r w:rsidRPr="003A1CFC">
              <w:rPr>
                <w:rFonts w:eastAsia="Arial"/>
                <w:sz w:val="24"/>
                <w:szCs w:val="24"/>
              </w:rPr>
              <w:t>Which groups have been harmed by housing discrimination and redlining in California?</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17F64" w14:textId="1E0A4369" w:rsidR="002755B5" w:rsidRPr="00DA5EDF" w:rsidRDefault="002755B5" w:rsidP="002755B5">
            <w:pPr>
              <w:rPr>
                <w:rFonts w:eastAsia="Arial"/>
                <w:sz w:val="24"/>
                <w:szCs w:val="24"/>
              </w:rPr>
            </w:pPr>
            <w:r>
              <w:rPr>
                <w:rFonts w:eastAsia="Arial"/>
                <w:sz w:val="24"/>
                <w:szCs w:val="24"/>
              </w:rPr>
              <w:t>Edit overlaps with the one above.</w:t>
            </w:r>
          </w:p>
        </w:tc>
      </w:tr>
      <w:tr w:rsidR="002755B5" w14:paraId="4CEEF1A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8112B" w14:textId="7C93A08C" w:rsidR="002755B5" w:rsidRDefault="002755B5" w:rsidP="002755B5">
            <w:pPr>
              <w:jc w:val="center"/>
              <w:rPr>
                <w:rFonts w:eastAsia="Arial"/>
                <w:sz w:val="24"/>
                <w:szCs w:val="24"/>
              </w:rPr>
            </w:pPr>
            <w:r w:rsidRPr="173C5ABE">
              <w:rPr>
                <w:rFonts w:eastAsia="Arial"/>
                <w:sz w:val="24"/>
                <w:szCs w:val="24"/>
              </w:rPr>
              <w:t>308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792FD" w14:textId="0ABFF029"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EAAC3" w14:textId="0CCFCF3F"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 xml:space="preserve">age </w:t>
            </w:r>
            <w:r>
              <w:rPr>
                <w:rFonts w:eastAsia="Arial"/>
                <w:sz w:val="24"/>
                <w:szCs w:val="24"/>
              </w:rPr>
              <w:t>22</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466–467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9ACD2" w14:textId="0D6375F9" w:rsidR="002755B5" w:rsidRDefault="002755B5" w:rsidP="002755B5">
            <w:pPr>
              <w:rPr>
                <w:rFonts w:eastAsia="Arial"/>
                <w:sz w:val="24"/>
                <w:szCs w:val="24"/>
              </w:rPr>
            </w:pPr>
            <w:r>
              <w:rPr>
                <w:rFonts w:eastAsia="Arial"/>
                <w:sz w:val="24"/>
                <w:szCs w:val="24"/>
              </w:rPr>
              <w:t>Change to, “</w:t>
            </w:r>
            <w:r w:rsidRPr="002B5C09">
              <w:rPr>
                <w:rFonts w:eastAsia="Arial"/>
                <w:sz w:val="24"/>
                <w:szCs w:val="24"/>
              </w:rPr>
              <w:t>Students will write a standard four paragraph essay or 5–7 minute oral presentation on their research findings</w:t>
            </w:r>
            <w:r>
              <w:rPr>
                <w:rFonts w:eastAsia="Arial"/>
                <w:sz w:val="24"/>
                <w:szCs w:val="24"/>
              </w:rPr>
              <w:t xml:space="preserve"> </w:t>
            </w:r>
            <w:r w:rsidRPr="002B5C09">
              <w:rPr>
                <w:rFonts w:eastAsia="Arial"/>
                <w:sz w:val="24"/>
                <w:szCs w:val="24"/>
              </w:rPr>
              <w:t>and proposals for policy changes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7ADAF" w14:textId="064E79C8" w:rsidR="002755B5" w:rsidRDefault="002755B5" w:rsidP="002755B5">
            <w:pPr>
              <w:spacing w:line="259" w:lineRule="auto"/>
            </w:pPr>
            <w:r w:rsidRPr="36693144">
              <w:rPr>
                <w:rFonts w:eastAsia="Arial"/>
                <w:sz w:val="24"/>
                <w:szCs w:val="24"/>
              </w:rPr>
              <w:t>If the edit is approved, use “5- to 7-minute.”</w:t>
            </w:r>
          </w:p>
        </w:tc>
      </w:tr>
      <w:tr w:rsidR="002755B5" w14:paraId="20A14ED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F5B4C" w14:textId="46830C00" w:rsidR="002755B5" w:rsidRDefault="002755B5" w:rsidP="002755B5">
            <w:pPr>
              <w:jc w:val="center"/>
              <w:rPr>
                <w:rFonts w:eastAsia="Arial"/>
                <w:sz w:val="24"/>
                <w:szCs w:val="24"/>
              </w:rPr>
            </w:pPr>
            <w:r w:rsidRPr="173C5ABE">
              <w:rPr>
                <w:rFonts w:eastAsia="Arial"/>
                <w:sz w:val="24"/>
                <w:szCs w:val="24"/>
              </w:rPr>
              <w:lastRenderedPageBreak/>
              <w:t>309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E4C4D" w14:textId="1CFB9051"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1E9B6" w14:textId="2A5D1B39"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 xml:space="preserve">age </w:t>
            </w:r>
            <w:r>
              <w:rPr>
                <w:rFonts w:eastAsia="Arial"/>
                <w:sz w:val="24"/>
                <w:szCs w:val="24"/>
              </w:rPr>
              <w:t>22</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470–471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FA663" w14:textId="26DFBCF8" w:rsidR="002755B5" w:rsidRDefault="002755B5" w:rsidP="002755B5">
            <w:pPr>
              <w:rPr>
                <w:rFonts w:eastAsia="Arial"/>
                <w:sz w:val="24"/>
                <w:szCs w:val="24"/>
              </w:rPr>
            </w:pPr>
            <w:r>
              <w:rPr>
                <w:rFonts w:eastAsia="Arial"/>
                <w:sz w:val="24"/>
                <w:szCs w:val="24"/>
              </w:rPr>
              <w:t>Change to, “</w:t>
            </w:r>
            <w:r w:rsidRPr="002B5C09">
              <w:rPr>
                <w:rFonts w:eastAsia="Arial"/>
                <w:sz w:val="24"/>
                <w:szCs w:val="24"/>
              </w:rPr>
              <w:t>Students will share their research findings and proposals with an audience such</w:t>
            </w:r>
            <w:r>
              <w:rPr>
                <w:rFonts w:eastAsia="Arial"/>
                <w:sz w:val="24"/>
                <w:szCs w:val="24"/>
              </w:rPr>
              <w:t xml:space="preserve"> </w:t>
            </w:r>
            <w:r w:rsidRPr="002B5C09">
              <w:rPr>
                <w:rFonts w:eastAsia="Arial"/>
                <w:sz w:val="24"/>
                <w:szCs w:val="24"/>
              </w:rPr>
              <w:t>as, family, community members, online, elected officials, etc</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EF171" w14:textId="3C29B847" w:rsidR="002755B5" w:rsidRDefault="002755B5" w:rsidP="002755B5">
            <w:pPr>
              <w:rPr>
                <w:rFonts w:eastAsia="Arial"/>
                <w:sz w:val="24"/>
                <w:szCs w:val="24"/>
              </w:rPr>
            </w:pPr>
            <w:r>
              <w:rPr>
                <w:rFonts w:eastAsia="Arial"/>
                <w:sz w:val="24"/>
                <w:szCs w:val="24"/>
              </w:rPr>
              <w:t>[intentionally blank]</w:t>
            </w:r>
          </w:p>
        </w:tc>
      </w:tr>
      <w:tr w:rsidR="002755B5" w14:paraId="215FE11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C70B3" w14:textId="2C7040A1" w:rsidR="002755B5" w:rsidRDefault="002755B5" w:rsidP="002755B5">
            <w:pPr>
              <w:jc w:val="center"/>
              <w:rPr>
                <w:rFonts w:eastAsia="Arial"/>
                <w:sz w:val="24"/>
                <w:szCs w:val="24"/>
              </w:rPr>
            </w:pPr>
            <w:r w:rsidRPr="173C5ABE">
              <w:rPr>
                <w:rFonts w:eastAsia="Arial"/>
                <w:sz w:val="24"/>
                <w:szCs w:val="24"/>
              </w:rPr>
              <w:t>310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C7885" w14:textId="52CB1FFB"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83299" w14:textId="148B80DC"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 xml:space="preserve">age </w:t>
            </w:r>
            <w:r>
              <w:rPr>
                <w:rFonts w:eastAsia="Arial"/>
                <w:sz w:val="24"/>
                <w:szCs w:val="24"/>
              </w:rPr>
              <w:t>29</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619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9FED6" w14:textId="2C03FF40" w:rsidR="002755B5" w:rsidRDefault="002755B5" w:rsidP="002755B5">
            <w:pPr>
              <w:rPr>
                <w:rFonts w:eastAsia="Arial"/>
                <w:sz w:val="24"/>
                <w:szCs w:val="24"/>
              </w:rPr>
            </w:pPr>
            <w:r>
              <w:rPr>
                <w:rFonts w:eastAsia="Arial"/>
                <w:sz w:val="24"/>
                <w:szCs w:val="24"/>
              </w:rPr>
              <w:t>Change lesson title to, “</w:t>
            </w:r>
            <w:r w:rsidRPr="002B5C09">
              <w:rPr>
                <w:rFonts w:eastAsia="Arial"/>
                <w:sz w:val="24"/>
                <w:szCs w:val="24"/>
              </w:rPr>
              <w:t>African American Movements and</w:t>
            </w:r>
            <w:r>
              <w:rPr>
                <w:rFonts w:eastAsia="Arial"/>
                <w:sz w:val="24"/>
                <w:szCs w:val="24"/>
              </w:rPr>
              <w:t xml:space="preserve"> </w:t>
            </w:r>
            <w:r w:rsidRPr="002B5C09">
              <w:rPr>
                <w:rFonts w:eastAsia="Arial"/>
                <w:sz w:val="24"/>
                <w:szCs w:val="24"/>
              </w:rPr>
              <w:t>Social Change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216C2" w14:textId="278F5B2E" w:rsidR="002755B5" w:rsidRDefault="002755B5" w:rsidP="002755B5">
            <w:pPr>
              <w:rPr>
                <w:rFonts w:eastAsia="Arial"/>
                <w:sz w:val="24"/>
                <w:szCs w:val="24"/>
              </w:rPr>
            </w:pPr>
            <w:r>
              <w:rPr>
                <w:rFonts w:eastAsia="Arial"/>
                <w:sz w:val="24"/>
                <w:szCs w:val="24"/>
              </w:rPr>
              <w:t>[intentionally blank]</w:t>
            </w:r>
          </w:p>
        </w:tc>
      </w:tr>
      <w:tr w:rsidR="002755B5" w14:paraId="65395E0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6E91D" w14:textId="696C3827" w:rsidR="002755B5" w:rsidRDefault="002755B5" w:rsidP="002755B5">
            <w:pPr>
              <w:jc w:val="center"/>
              <w:rPr>
                <w:rFonts w:eastAsia="Arial"/>
                <w:sz w:val="24"/>
                <w:szCs w:val="24"/>
              </w:rPr>
            </w:pPr>
            <w:r w:rsidRPr="173C5ABE">
              <w:rPr>
                <w:rFonts w:eastAsia="Arial"/>
                <w:sz w:val="24"/>
                <w:szCs w:val="24"/>
              </w:rPr>
              <w:lastRenderedPageBreak/>
              <w:t>311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9E383" w14:textId="1F3905E4"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9FAAC" w14:textId="67B73200"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 xml:space="preserve">age </w:t>
            </w:r>
            <w:r>
              <w:rPr>
                <w:rFonts w:eastAsia="Arial"/>
                <w:sz w:val="24"/>
                <w:szCs w:val="24"/>
              </w:rPr>
              <w:t>29</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629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F8F68" w14:textId="77777777" w:rsidR="002755B5" w:rsidRDefault="002755B5" w:rsidP="002755B5">
            <w:pPr>
              <w:spacing w:after="240"/>
              <w:rPr>
                <w:rFonts w:eastAsia="Arial"/>
                <w:sz w:val="24"/>
                <w:szCs w:val="24"/>
              </w:rPr>
            </w:pPr>
            <w:r>
              <w:rPr>
                <w:rFonts w:eastAsia="Arial"/>
                <w:sz w:val="24"/>
                <w:szCs w:val="24"/>
              </w:rPr>
              <w:t>Add two new paragraphs to the beginning of the Lesson Purpose and Overview section:</w:t>
            </w:r>
          </w:p>
          <w:p w14:paraId="7EE2806F" w14:textId="03B84D00" w:rsidR="002755B5" w:rsidRDefault="002755B5" w:rsidP="002755B5">
            <w:pPr>
              <w:spacing w:after="240"/>
              <w:rPr>
                <w:rFonts w:eastAsia="Arial"/>
                <w:sz w:val="24"/>
                <w:szCs w:val="24"/>
              </w:rPr>
            </w:pPr>
            <w:r>
              <w:rPr>
                <w:rFonts w:eastAsia="Arial"/>
                <w:sz w:val="24"/>
                <w:szCs w:val="24"/>
              </w:rPr>
              <w:t>“</w:t>
            </w:r>
            <w:r w:rsidRPr="00C247EE">
              <w:rPr>
                <w:rFonts w:eastAsia="Arial"/>
                <w:sz w:val="24"/>
                <w:szCs w:val="24"/>
              </w:rPr>
              <w:t>While there are many diverse groups in the United States, their stories are shaped by</w:t>
            </w:r>
            <w:r>
              <w:rPr>
                <w:rFonts w:eastAsia="Arial"/>
                <w:sz w:val="24"/>
                <w:szCs w:val="24"/>
              </w:rPr>
              <w:t xml:space="preserve"> </w:t>
            </w:r>
            <w:r w:rsidRPr="00C247EE">
              <w:rPr>
                <w:rFonts w:eastAsia="Arial"/>
                <w:sz w:val="24"/>
                <w:szCs w:val="24"/>
              </w:rPr>
              <w:t>their different experiences in the housing, health, economic, education, and justice</w:t>
            </w:r>
            <w:r>
              <w:rPr>
                <w:rFonts w:eastAsia="Arial"/>
                <w:sz w:val="24"/>
                <w:szCs w:val="24"/>
              </w:rPr>
              <w:t xml:space="preserve"> </w:t>
            </w:r>
            <w:r w:rsidRPr="00C247EE">
              <w:rPr>
                <w:rFonts w:eastAsia="Arial"/>
                <w:sz w:val="24"/>
                <w:szCs w:val="24"/>
              </w:rPr>
              <w:t>systems. African American social movements have focused on these different areas</w:t>
            </w:r>
            <w:r>
              <w:rPr>
                <w:rFonts w:eastAsia="Arial"/>
                <w:sz w:val="24"/>
                <w:szCs w:val="24"/>
              </w:rPr>
              <w:t xml:space="preserve"> </w:t>
            </w:r>
            <w:r w:rsidRPr="00C247EE">
              <w:rPr>
                <w:rFonts w:eastAsia="Arial"/>
                <w:sz w:val="24"/>
                <w:szCs w:val="24"/>
              </w:rPr>
              <w:t>with the goals of ending discrimination, combatting racism, and seeking access to civic</w:t>
            </w:r>
            <w:r>
              <w:rPr>
                <w:rFonts w:eastAsia="Arial"/>
                <w:sz w:val="24"/>
                <w:szCs w:val="24"/>
              </w:rPr>
              <w:t xml:space="preserve"> </w:t>
            </w:r>
            <w:r w:rsidRPr="00C247EE">
              <w:rPr>
                <w:rFonts w:eastAsia="Arial"/>
                <w:sz w:val="24"/>
                <w:szCs w:val="24"/>
              </w:rPr>
              <w:t>and economic power. The approach taken in the following lesson on the justice system</w:t>
            </w:r>
            <w:r>
              <w:rPr>
                <w:rFonts w:eastAsia="Arial"/>
                <w:sz w:val="24"/>
                <w:szCs w:val="24"/>
              </w:rPr>
              <w:t xml:space="preserve"> </w:t>
            </w:r>
            <w:r w:rsidRPr="00C247EE">
              <w:rPr>
                <w:rFonts w:eastAsia="Arial"/>
                <w:sz w:val="24"/>
                <w:szCs w:val="24"/>
              </w:rPr>
              <w:t>could also be applied to the examination and response to the issues in housing, health,</w:t>
            </w:r>
            <w:r>
              <w:rPr>
                <w:rFonts w:eastAsia="Arial"/>
                <w:sz w:val="24"/>
                <w:szCs w:val="24"/>
              </w:rPr>
              <w:t xml:space="preserve"> </w:t>
            </w:r>
            <w:r w:rsidRPr="00C247EE">
              <w:rPr>
                <w:rFonts w:eastAsia="Arial"/>
                <w:sz w:val="24"/>
                <w:szCs w:val="24"/>
              </w:rPr>
              <w:t>economics and education. In summary, this approach starts with naming the</w:t>
            </w:r>
            <w:r>
              <w:rPr>
                <w:rFonts w:eastAsia="Arial"/>
                <w:sz w:val="24"/>
                <w:szCs w:val="24"/>
              </w:rPr>
              <w:t xml:space="preserve"> </w:t>
            </w:r>
            <w:r w:rsidRPr="00C247EE">
              <w:rPr>
                <w:rFonts w:eastAsia="Arial"/>
                <w:sz w:val="24"/>
                <w:szCs w:val="24"/>
              </w:rPr>
              <w:t>overarching theme, scaffolding research of a contemporary example, and then</w:t>
            </w:r>
            <w:r>
              <w:rPr>
                <w:rFonts w:eastAsia="Arial"/>
                <w:sz w:val="24"/>
                <w:szCs w:val="24"/>
              </w:rPr>
              <w:t xml:space="preserve"> </w:t>
            </w:r>
            <w:r w:rsidRPr="00C247EE">
              <w:rPr>
                <w:rFonts w:eastAsia="Arial"/>
                <w:sz w:val="24"/>
                <w:szCs w:val="24"/>
              </w:rPr>
              <w:t>supporting students to explore other related topics leading to action steps.</w:t>
            </w:r>
          </w:p>
          <w:p w14:paraId="4FE26968" w14:textId="10182385" w:rsidR="002755B5" w:rsidRDefault="002755B5" w:rsidP="002755B5">
            <w:pPr>
              <w:rPr>
                <w:rFonts w:eastAsia="Arial"/>
                <w:sz w:val="24"/>
                <w:szCs w:val="24"/>
              </w:rPr>
            </w:pPr>
            <w:r w:rsidRPr="00C247EE">
              <w:rPr>
                <w:rFonts w:eastAsia="Arial"/>
                <w:sz w:val="24"/>
                <w:szCs w:val="24"/>
              </w:rPr>
              <w:t>In encountering the justice system, African Americans have historically faced disregard</w:t>
            </w:r>
            <w:r>
              <w:rPr>
                <w:rFonts w:eastAsia="Arial"/>
                <w:sz w:val="24"/>
                <w:szCs w:val="24"/>
              </w:rPr>
              <w:t xml:space="preserve"> </w:t>
            </w:r>
            <w:r w:rsidRPr="00C247EE">
              <w:rPr>
                <w:rFonts w:eastAsia="Arial"/>
                <w:sz w:val="24"/>
                <w:szCs w:val="24"/>
              </w:rPr>
              <w:t>for their civil liberties, higher incarceration rates, and systemic police brutality. This last</w:t>
            </w:r>
            <w:r>
              <w:rPr>
                <w:rFonts w:eastAsia="Arial"/>
                <w:sz w:val="24"/>
                <w:szCs w:val="24"/>
              </w:rPr>
              <w:t xml:space="preserve"> </w:t>
            </w:r>
            <w:r w:rsidRPr="00C247EE">
              <w:rPr>
                <w:rFonts w:eastAsia="Arial"/>
                <w:sz w:val="24"/>
                <w:szCs w:val="24"/>
              </w:rPr>
              <w:t>issue has led to some of the most heinous acts of oppression and sparked some the</w:t>
            </w:r>
            <w:r>
              <w:rPr>
                <w:rFonts w:eastAsia="Arial"/>
                <w:sz w:val="24"/>
                <w:szCs w:val="24"/>
              </w:rPr>
              <w:t xml:space="preserve"> </w:t>
            </w:r>
            <w:r w:rsidRPr="00C247EE">
              <w:rPr>
                <w:rFonts w:eastAsia="Arial"/>
                <w:sz w:val="24"/>
                <w:szCs w:val="24"/>
              </w:rPr>
              <w:t>most visible protests by African American movements.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29B37" w14:textId="5503F43D" w:rsidR="002755B5" w:rsidRDefault="002755B5" w:rsidP="002755B5">
            <w:pPr>
              <w:rPr>
                <w:rFonts w:eastAsia="Arial"/>
                <w:sz w:val="24"/>
                <w:szCs w:val="24"/>
              </w:rPr>
            </w:pPr>
            <w:r>
              <w:rPr>
                <w:rFonts w:eastAsia="Arial"/>
                <w:sz w:val="24"/>
                <w:szCs w:val="24"/>
              </w:rPr>
              <w:t>[intentionally blank]</w:t>
            </w:r>
          </w:p>
        </w:tc>
      </w:tr>
      <w:tr w:rsidR="002755B5" w14:paraId="32A92BA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C6403" w14:textId="77B31DEF" w:rsidR="002755B5" w:rsidRDefault="002755B5" w:rsidP="002755B5">
            <w:pPr>
              <w:jc w:val="center"/>
              <w:rPr>
                <w:rFonts w:eastAsia="Arial"/>
                <w:sz w:val="24"/>
                <w:szCs w:val="24"/>
              </w:rPr>
            </w:pPr>
            <w:r w:rsidRPr="173C5ABE">
              <w:rPr>
                <w:rFonts w:eastAsia="Arial"/>
                <w:sz w:val="24"/>
                <w:szCs w:val="24"/>
              </w:rPr>
              <w:lastRenderedPageBreak/>
              <w:t>312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5CAE3" w14:textId="0F8038B9"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553C8" w14:textId="328FA446"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 xml:space="preserve">age </w:t>
            </w:r>
            <w:r>
              <w:rPr>
                <w:rFonts w:eastAsia="Arial"/>
                <w:sz w:val="24"/>
                <w:szCs w:val="24"/>
              </w:rPr>
              <w:t>29</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629–637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F5A70" w14:textId="3952BDB4" w:rsidR="002755B5" w:rsidRDefault="002755B5" w:rsidP="002755B5">
            <w:pPr>
              <w:spacing w:after="240"/>
              <w:rPr>
                <w:rFonts w:eastAsia="Arial"/>
                <w:sz w:val="24"/>
                <w:szCs w:val="24"/>
              </w:rPr>
            </w:pPr>
            <w:r>
              <w:rPr>
                <w:rFonts w:eastAsia="Arial"/>
                <w:sz w:val="24"/>
                <w:szCs w:val="24"/>
              </w:rPr>
              <w:t>Substitute the following for the existing Lesson Purpose and Overview paragraph:</w:t>
            </w:r>
          </w:p>
          <w:p w14:paraId="70FC2075" w14:textId="64BCC1D7" w:rsidR="002755B5" w:rsidRDefault="002755B5" w:rsidP="002755B5">
            <w:pPr>
              <w:rPr>
                <w:rFonts w:eastAsia="Arial"/>
                <w:sz w:val="24"/>
                <w:szCs w:val="24"/>
              </w:rPr>
            </w:pPr>
            <w:r>
              <w:rPr>
                <w:rFonts w:eastAsia="Arial"/>
                <w:sz w:val="24"/>
                <w:szCs w:val="24"/>
              </w:rPr>
              <w:t>“</w:t>
            </w:r>
            <w:r w:rsidRPr="00C247EE">
              <w:rPr>
                <w:rFonts w:eastAsia="Arial"/>
                <w:sz w:val="24"/>
                <w:szCs w:val="24"/>
              </w:rPr>
              <w:t>Students begin by examining contemporary discussions around</w:t>
            </w:r>
            <w:r>
              <w:rPr>
                <w:rFonts w:eastAsia="Arial"/>
                <w:sz w:val="24"/>
                <w:szCs w:val="24"/>
              </w:rPr>
              <w:t xml:space="preserve"> </w:t>
            </w:r>
            <w:r w:rsidRPr="00C247EE">
              <w:rPr>
                <w:rFonts w:eastAsia="Arial"/>
                <w:sz w:val="24"/>
                <w:szCs w:val="24"/>
              </w:rPr>
              <w:t>policing in the U.S., specifically police brutality cases where unarmed African Americans</w:t>
            </w:r>
            <w:r>
              <w:rPr>
                <w:rFonts w:eastAsia="Arial"/>
                <w:sz w:val="24"/>
                <w:szCs w:val="24"/>
              </w:rPr>
              <w:t xml:space="preserve"> </w:t>
            </w:r>
            <w:r w:rsidRPr="00C247EE">
              <w:rPr>
                <w:rFonts w:eastAsia="Arial"/>
                <w:sz w:val="24"/>
                <w:szCs w:val="24"/>
              </w:rPr>
              <w:t>have been killed. They will conduct research on various incidents, examining both</w:t>
            </w:r>
            <w:r>
              <w:rPr>
                <w:rFonts w:eastAsia="Arial"/>
                <w:sz w:val="24"/>
                <w:szCs w:val="24"/>
              </w:rPr>
              <w:t xml:space="preserve"> </w:t>
            </w:r>
            <w:r w:rsidRPr="00C247EE">
              <w:rPr>
                <w:rFonts w:eastAsia="Arial"/>
                <w:sz w:val="24"/>
                <w:szCs w:val="24"/>
              </w:rPr>
              <w:t>scholarly sources and those with particular political perspective</w:t>
            </w:r>
            <w:r>
              <w:rPr>
                <w:rFonts w:eastAsia="Arial"/>
                <w:sz w:val="24"/>
                <w:szCs w:val="24"/>
              </w:rPr>
              <w:t xml:space="preserve">s. </w:t>
            </w:r>
            <w:r w:rsidRPr="00C247EE">
              <w:rPr>
                <w:rFonts w:eastAsia="Arial"/>
                <w:sz w:val="24"/>
                <w:szCs w:val="24"/>
              </w:rPr>
              <w:t>Students will examine the history of the</w:t>
            </w:r>
            <w:r>
              <w:rPr>
                <w:rFonts w:eastAsia="Arial"/>
                <w:sz w:val="24"/>
                <w:szCs w:val="24"/>
              </w:rPr>
              <w:t xml:space="preserve"> </w:t>
            </w:r>
            <w:r w:rsidRPr="00C247EE">
              <w:rPr>
                <w:rFonts w:eastAsia="Arial"/>
                <w:sz w:val="24"/>
                <w:szCs w:val="24"/>
              </w:rPr>
              <w:t>relationship between the police and the Black community to provide historical context</w:t>
            </w:r>
            <w:r>
              <w:rPr>
                <w:rFonts w:eastAsia="Arial"/>
                <w:sz w:val="24"/>
                <w:szCs w:val="24"/>
              </w:rPr>
              <w:t xml:space="preserve"> </w:t>
            </w:r>
            <w:r w:rsidRPr="00C247EE">
              <w:rPr>
                <w:rFonts w:eastAsia="Arial"/>
                <w:sz w:val="24"/>
                <w:szCs w:val="24"/>
              </w:rPr>
              <w:t>and inform possible solutions.</w:t>
            </w:r>
            <w:r>
              <w:t xml:space="preserve"> </w:t>
            </w:r>
            <w:r w:rsidRPr="00C247EE">
              <w:rPr>
                <w:rFonts w:eastAsia="Arial"/>
                <w:sz w:val="24"/>
                <w:szCs w:val="24"/>
              </w:rPr>
              <w:t>Students will have the opportunity,</w:t>
            </w:r>
            <w:r>
              <w:rPr>
                <w:rFonts w:eastAsia="Arial"/>
                <w:sz w:val="24"/>
                <w:szCs w:val="24"/>
              </w:rPr>
              <w:t xml:space="preserve"> </w:t>
            </w:r>
            <w:r w:rsidRPr="00C247EE">
              <w:rPr>
                <w:rFonts w:eastAsia="Arial"/>
                <w:sz w:val="24"/>
                <w:szCs w:val="24"/>
              </w:rPr>
              <w:t>via a social change project, to address a particular incident or related issues related to</w:t>
            </w:r>
            <w:r>
              <w:rPr>
                <w:rFonts w:eastAsia="Arial"/>
                <w:sz w:val="24"/>
                <w:szCs w:val="24"/>
              </w:rPr>
              <w:t xml:space="preserve"> </w:t>
            </w:r>
            <w:r w:rsidRPr="00C247EE">
              <w:rPr>
                <w:rFonts w:eastAsia="Arial"/>
                <w:sz w:val="24"/>
                <w:szCs w:val="24"/>
              </w:rPr>
              <w:t>policing policies, or other issues within the justice system in general, in their</w:t>
            </w:r>
            <w:r>
              <w:rPr>
                <w:rFonts w:eastAsia="Arial"/>
                <w:sz w:val="24"/>
                <w:szCs w:val="24"/>
              </w:rPr>
              <w:t xml:space="preserve"> </w:t>
            </w:r>
            <w:r w:rsidRPr="00C247EE">
              <w:rPr>
                <w:rFonts w:eastAsia="Arial"/>
                <w:sz w:val="24"/>
                <w:szCs w:val="24"/>
              </w:rPr>
              <w:t>communities and the U.S. more broadly</w:t>
            </w:r>
            <w:r>
              <w:rPr>
                <w:rFonts w:eastAsia="Arial"/>
                <w:sz w:val="24"/>
                <w:szCs w:val="24"/>
              </w:rPr>
              <w:t xml:space="preserve">. </w:t>
            </w:r>
            <w:r w:rsidRPr="00C247EE">
              <w:rPr>
                <w:rFonts w:eastAsia="Arial"/>
                <w:sz w:val="24"/>
                <w:szCs w:val="24"/>
              </w:rPr>
              <w:t>With</w:t>
            </w:r>
            <w:r>
              <w:rPr>
                <w:rFonts w:eastAsia="Arial"/>
                <w:sz w:val="24"/>
                <w:szCs w:val="24"/>
              </w:rPr>
              <w:t xml:space="preserve"> </w:t>
            </w:r>
            <w:r w:rsidRPr="00C247EE">
              <w:rPr>
                <w:rFonts w:eastAsia="Arial"/>
                <w:sz w:val="24"/>
                <w:szCs w:val="24"/>
              </w:rPr>
              <w:t>regards to skills, students will learn how to</w:t>
            </w:r>
            <w:r>
              <w:rPr>
                <w:rFonts w:eastAsia="Arial"/>
                <w:sz w:val="24"/>
                <w:szCs w:val="24"/>
              </w:rPr>
              <w:t xml:space="preserve"> </w:t>
            </w:r>
            <w:r w:rsidRPr="00C247EE">
              <w:rPr>
                <w:rFonts w:eastAsia="Arial"/>
                <w:sz w:val="24"/>
                <w:szCs w:val="24"/>
              </w:rPr>
              <w:t>conduct research, analyze power and stakeholders, develop change-strategies, and</w:t>
            </w:r>
            <w:r>
              <w:rPr>
                <w:rFonts w:eastAsia="Arial"/>
                <w:sz w:val="24"/>
                <w:szCs w:val="24"/>
              </w:rPr>
              <w:t xml:space="preserve"> </w:t>
            </w:r>
            <w:r w:rsidRPr="00C247EE">
              <w:rPr>
                <w:rFonts w:eastAsia="Arial"/>
                <w:sz w:val="24"/>
                <w:szCs w:val="24"/>
              </w:rPr>
              <w:t>work collaboratively.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60BA3" w14:textId="64DD403E" w:rsidR="002755B5" w:rsidRDefault="002755B5" w:rsidP="002755B5">
            <w:pPr>
              <w:rPr>
                <w:rFonts w:eastAsia="Arial"/>
                <w:sz w:val="24"/>
                <w:szCs w:val="24"/>
              </w:rPr>
            </w:pPr>
            <w:r>
              <w:rPr>
                <w:rFonts w:eastAsia="Arial"/>
                <w:sz w:val="24"/>
                <w:szCs w:val="24"/>
              </w:rPr>
              <w:t>[intentionally blank]</w:t>
            </w:r>
          </w:p>
        </w:tc>
      </w:tr>
      <w:tr w:rsidR="002755B5" w14:paraId="759F553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78EC" w14:textId="2D905E00" w:rsidR="002755B5" w:rsidRDefault="002755B5" w:rsidP="002755B5">
            <w:pPr>
              <w:jc w:val="center"/>
              <w:rPr>
                <w:rFonts w:eastAsia="Arial"/>
                <w:sz w:val="24"/>
                <w:szCs w:val="24"/>
              </w:rPr>
            </w:pPr>
            <w:r w:rsidRPr="173C5ABE">
              <w:rPr>
                <w:rFonts w:eastAsia="Arial"/>
                <w:sz w:val="24"/>
                <w:szCs w:val="24"/>
              </w:rPr>
              <w:t>313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6DE7D" w14:textId="3DE50032"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21257" w14:textId="63EC6D55"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age</w:t>
            </w:r>
            <w:r>
              <w:rPr>
                <w:rFonts w:eastAsia="Arial"/>
                <w:sz w:val="24"/>
                <w:szCs w:val="24"/>
              </w:rPr>
              <w:t>s</w:t>
            </w:r>
            <w:r w:rsidRPr="000D080B">
              <w:rPr>
                <w:rFonts w:eastAsia="Arial"/>
                <w:sz w:val="24"/>
                <w:szCs w:val="24"/>
              </w:rPr>
              <w:t xml:space="preserve"> </w:t>
            </w:r>
            <w:r>
              <w:rPr>
                <w:rFonts w:eastAsia="Arial"/>
                <w:sz w:val="24"/>
                <w:szCs w:val="24"/>
              </w:rPr>
              <w:t>29–30</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641–644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65E88" w14:textId="149DD248" w:rsidR="002755B5" w:rsidRDefault="002755B5" w:rsidP="002755B5">
            <w:pPr>
              <w:rPr>
                <w:rFonts w:eastAsia="Arial"/>
                <w:sz w:val="24"/>
                <w:szCs w:val="24"/>
              </w:rPr>
            </w:pPr>
            <w:r>
              <w:rPr>
                <w:rFonts w:eastAsia="Arial"/>
                <w:sz w:val="24"/>
                <w:szCs w:val="24"/>
              </w:rPr>
              <w:t>Change first objective to, “</w:t>
            </w:r>
            <w:r w:rsidRPr="00C247EE">
              <w:rPr>
                <w:rFonts w:eastAsia="Arial"/>
                <w:sz w:val="24"/>
                <w:szCs w:val="24"/>
              </w:rPr>
              <w:t>Develop an understanding and analyze the African American</w:t>
            </w:r>
            <w:r>
              <w:rPr>
                <w:rFonts w:eastAsia="Arial"/>
                <w:sz w:val="24"/>
                <w:szCs w:val="24"/>
              </w:rPr>
              <w:t xml:space="preserve"> </w:t>
            </w:r>
            <w:r w:rsidRPr="00C247EE">
              <w:rPr>
                <w:rFonts w:eastAsia="Arial"/>
                <w:sz w:val="24"/>
                <w:szCs w:val="24"/>
              </w:rPr>
              <w:t>Movements, specifically delving into the movement’s history, structure,</w:t>
            </w:r>
            <w:r>
              <w:rPr>
                <w:rFonts w:eastAsia="Arial"/>
                <w:sz w:val="24"/>
                <w:szCs w:val="24"/>
              </w:rPr>
              <w:t xml:space="preserve"> </w:t>
            </w:r>
            <w:r w:rsidRPr="00C247EE">
              <w:rPr>
                <w:rFonts w:eastAsia="Arial"/>
                <w:sz w:val="24"/>
                <w:szCs w:val="24"/>
              </w:rPr>
              <w:t>key organizations, and tactics/actions used to respond to incidents of police</w:t>
            </w:r>
            <w:r>
              <w:rPr>
                <w:rFonts w:eastAsia="Arial"/>
                <w:sz w:val="24"/>
                <w:szCs w:val="24"/>
              </w:rPr>
              <w:t xml:space="preserve"> </w:t>
            </w:r>
            <w:r w:rsidRPr="00C247EE">
              <w:rPr>
                <w:rFonts w:eastAsia="Arial"/>
                <w:sz w:val="24"/>
                <w:szCs w:val="24"/>
              </w:rPr>
              <w:t>brutality.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579D3" w14:textId="16F670BA" w:rsidR="002755B5" w:rsidRDefault="002755B5" w:rsidP="002755B5">
            <w:pPr>
              <w:rPr>
                <w:rFonts w:eastAsia="Arial"/>
                <w:sz w:val="24"/>
                <w:szCs w:val="24"/>
              </w:rPr>
            </w:pPr>
            <w:r>
              <w:rPr>
                <w:rFonts w:eastAsia="Arial"/>
                <w:sz w:val="24"/>
                <w:szCs w:val="24"/>
              </w:rPr>
              <w:t>[intentionally blank]</w:t>
            </w:r>
          </w:p>
        </w:tc>
      </w:tr>
      <w:tr w:rsidR="002755B5" w14:paraId="7601916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D5920" w14:textId="1672E95D" w:rsidR="002755B5" w:rsidRDefault="002755B5" w:rsidP="002755B5">
            <w:pPr>
              <w:jc w:val="center"/>
              <w:rPr>
                <w:rFonts w:eastAsia="Arial"/>
                <w:sz w:val="24"/>
                <w:szCs w:val="24"/>
              </w:rPr>
            </w:pPr>
            <w:r w:rsidRPr="173C5ABE">
              <w:rPr>
                <w:rFonts w:eastAsia="Arial"/>
                <w:sz w:val="24"/>
                <w:szCs w:val="24"/>
              </w:rPr>
              <w:t>314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0E136" w14:textId="304E8294"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CC47C" w14:textId="145C7150"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age</w:t>
            </w:r>
            <w:r>
              <w:rPr>
                <w:rFonts w:eastAsia="Arial"/>
                <w:sz w:val="24"/>
                <w:szCs w:val="24"/>
              </w:rPr>
              <w:t xml:space="preserve"> 30</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645–646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AAA3B" w14:textId="0A3A26A5" w:rsidR="002755B5" w:rsidRDefault="002755B5" w:rsidP="002755B5">
            <w:pPr>
              <w:rPr>
                <w:rFonts w:eastAsia="Arial"/>
                <w:sz w:val="24"/>
                <w:szCs w:val="24"/>
              </w:rPr>
            </w:pPr>
            <w:r>
              <w:rPr>
                <w:rFonts w:eastAsia="Arial"/>
                <w:sz w:val="24"/>
                <w:szCs w:val="24"/>
              </w:rPr>
              <w:t>Change second objective to, “</w:t>
            </w:r>
            <w:r w:rsidRPr="00C247EE">
              <w:rPr>
                <w:rFonts w:eastAsia="Arial"/>
                <w:sz w:val="24"/>
                <w:szCs w:val="24"/>
              </w:rPr>
              <w:t>Identify how African Americans have historically been disproportionately</w:t>
            </w:r>
            <w:r>
              <w:rPr>
                <w:rFonts w:eastAsia="Arial"/>
                <w:sz w:val="24"/>
                <w:szCs w:val="24"/>
              </w:rPr>
              <w:t xml:space="preserve"> </w:t>
            </w:r>
            <w:r w:rsidRPr="00C247EE">
              <w:rPr>
                <w:rFonts w:eastAsia="Arial"/>
                <w:sz w:val="24"/>
                <w:szCs w:val="24"/>
              </w:rPr>
              <w:t>impacted by racial profiling and police brutality in the U.S.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16378" w14:textId="4B40913E" w:rsidR="002755B5" w:rsidRDefault="002755B5" w:rsidP="002755B5">
            <w:pPr>
              <w:rPr>
                <w:rFonts w:eastAsia="Arial"/>
                <w:sz w:val="24"/>
                <w:szCs w:val="24"/>
              </w:rPr>
            </w:pPr>
            <w:r w:rsidRPr="0FF37F66">
              <w:rPr>
                <w:rFonts w:eastAsia="Arial"/>
                <w:b/>
                <w:bCs/>
                <w:sz w:val="24"/>
                <w:szCs w:val="24"/>
              </w:rPr>
              <w:t>CDE Recommends</w:t>
            </w:r>
          </w:p>
        </w:tc>
      </w:tr>
      <w:tr w:rsidR="002755B5" w14:paraId="50E51BE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40F34" w14:textId="516F5393" w:rsidR="002755B5" w:rsidRDefault="002755B5" w:rsidP="002755B5">
            <w:pPr>
              <w:jc w:val="center"/>
              <w:rPr>
                <w:rFonts w:eastAsia="Arial"/>
                <w:sz w:val="24"/>
                <w:szCs w:val="24"/>
              </w:rPr>
            </w:pPr>
            <w:r w:rsidRPr="173C5ABE">
              <w:rPr>
                <w:rFonts w:eastAsia="Arial"/>
                <w:sz w:val="24"/>
                <w:szCs w:val="24"/>
              </w:rPr>
              <w:lastRenderedPageBreak/>
              <w:t>315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7EE98" w14:textId="07AE9537"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9309B" w14:textId="6720754D"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30</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646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AA005" w14:textId="79EC84E6" w:rsidR="002755B5" w:rsidRDefault="002755B5" w:rsidP="002755B5">
            <w:pPr>
              <w:rPr>
                <w:rFonts w:eastAsia="Arial"/>
                <w:sz w:val="24"/>
                <w:szCs w:val="24"/>
              </w:rPr>
            </w:pPr>
            <w:r>
              <w:rPr>
                <w:rFonts w:eastAsia="Arial"/>
                <w:sz w:val="24"/>
                <w:szCs w:val="24"/>
              </w:rPr>
              <w:t>Add new objective 3, “</w:t>
            </w:r>
            <w:r w:rsidRPr="00C247EE">
              <w:rPr>
                <w:rFonts w:eastAsia="Arial"/>
                <w:sz w:val="24"/>
                <w:szCs w:val="24"/>
              </w:rPr>
              <w:t>Apply social change models to develop an action plan to address general</w:t>
            </w:r>
            <w:r>
              <w:rPr>
                <w:rFonts w:eastAsia="Arial"/>
                <w:sz w:val="24"/>
                <w:szCs w:val="24"/>
              </w:rPr>
              <w:t xml:space="preserve"> </w:t>
            </w:r>
            <w:r w:rsidRPr="00C247EE">
              <w:rPr>
                <w:rFonts w:eastAsia="Arial"/>
                <w:sz w:val="24"/>
                <w:szCs w:val="24"/>
              </w:rPr>
              <w:t>or specific issues related to the justice system’s impact on the Black community.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9C771" w14:textId="1061141E" w:rsidR="002755B5" w:rsidRDefault="002755B5" w:rsidP="002755B5">
            <w:pPr>
              <w:rPr>
                <w:rFonts w:eastAsia="Arial"/>
                <w:sz w:val="24"/>
                <w:szCs w:val="24"/>
              </w:rPr>
            </w:pPr>
            <w:r>
              <w:rPr>
                <w:rFonts w:eastAsia="Arial"/>
                <w:sz w:val="24"/>
                <w:szCs w:val="24"/>
              </w:rPr>
              <w:t>[intentionally blank]</w:t>
            </w:r>
          </w:p>
        </w:tc>
      </w:tr>
      <w:tr w:rsidR="002755B5" w14:paraId="51B650B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CA4A5" w14:textId="36E6107C" w:rsidR="002755B5" w:rsidRDefault="002755B5" w:rsidP="002755B5">
            <w:pPr>
              <w:jc w:val="center"/>
              <w:rPr>
                <w:rFonts w:eastAsia="Arial"/>
                <w:sz w:val="24"/>
                <w:szCs w:val="24"/>
              </w:rPr>
            </w:pPr>
            <w:r w:rsidRPr="173C5ABE">
              <w:rPr>
                <w:rFonts w:eastAsia="Arial"/>
                <w:sz w:val="24"/>
                <w:szCs w:val="24"/>
              </w:rPr>
              <w:t>316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51D5D" w14:textId="2EEBE16A"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4674D" w14:textId="2744024C"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30</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648–649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BF21B" w14:textId="09788688" w:rsidR="002755B5" w:rsidRDefault="002755B5" w:rsidP="002755B5">
            <w:pPr>
              <w:rPr>
                <w:rFonts w:eastAsia="Arial"/>
                <w:sz w:val="24"/>
                <w:szCs w:val="24"/>
              </w:rPr>
            </w:pPr>
            <w:r>
              <w:rPr>
                <w:rFonts w:eastAsia="Arial"/>
                <w:sz w:val="24"/>
                <w:szCs w:val="24"/>
              </w:rPr>
              <w:t xml:space="preserve">Replace first question with, “1. </w:t>
            </w:r>
            <w:r w:rsidRPr="00C247EE">
              <w:rPr>
                <w:rFonts w:eastAsia="Arial"/>
                <w:sz w:val="24"/>
                <w:szCs w:val="24"/>
              </w:rPr>
              <w:t>How has African American protest been shaped by historical and contemporary</w:t>
            </w:r>
            <w:r>
              <w:rPr>
                <w:rFonts w:eastAsia="Arial"/>
                <w:sz w:val="24"/>
                <w:szCs w:val="24"/>
              </w:rPr>
              <w:t xml:space="preserve"> </w:t>
            </w:r>
            <w:r w:rsidRPr="00C247EE">
              <w:rPr>
                <w:rFonts w:eastAsia="Arial"/>
                <w:sz w:val="24"/>
                <w:szCs w:val="24"/>
              </w:rPr>
              <w:t>events and conditions / and what types of protest were used? How did these</w:t>
            </w:r>
            <w:r>
              <w:rPr>
                <w:rFonts w:eastAsia="Arial"/>
                <w:sz w:val="24"/>
                <w:szCs w:val="24"/>
              </w:rPr>
              <w:t xml:space="preserve"> </w:t>
            </w:r>
            <w:r w:rsidRPr="00C247EE">
              <w:rPr>
                <w:rFonts w:eastAsia="Arial"/>
                <w:sz w:val="24"/>
                <w:szCs w:val="24"/>
              </w:rPr>
              <w:t>influence change?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3B652" w14:textId="774D78C5" w:rsidR="002755B5" w:rsidRDefault="002755B5" w:rsidP="002755B5">
            <w:pPr>
              <w:rPr>
                <w:rFonts w:eastAsia="Arial"/>
                <w:sz w:val="24"/>
                <w:szCs w:val="24"/>
              </w:rPr>
            </w:pPr>
            <w:r>
              <w:rPr>
                <w:rFonts w:eastAsia="Arial"/>
                <w:sz w:val="24"/>
                <w:szCs w:val="24"/>
              </w:rPr>
              <w:t>[intentionally blank]</w:t>
            </w:r>
          </w:p>
        </w:tc>
      </w:tr>
      <w:tr w:rsidR="002755B5" w14:paraId="5D9E79B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B2A57" w14:textId="331335F8" w:rsidR="002755B5" w:rsidRDefault="002755B5" w:rsidP="002755B5">
            <w:pPr>
              <w:jc w:val="center"/>
              <w:rPr>
                <w:rFonts w:eastAsia="Arial"/>
                <w:sz w:val="24"/>
                <w:szCs w:val="24"/>
              </w:rPr>
            </w:pPr>
            <w:r w:rsidRPr="173C5ABE">
              <w:rPr>
                <w:rFonts w:eastAsia="Arial"/>
                <w:sz w:val="24"/>
                <w:szCs w:val="24"/>
              </w:rPr>
              <w:t>317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4260B" w14:textId="0EA9A4C7"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4570D" w14:textId="558A350A"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30</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650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C6C82" w14:textId="74B8E7B2" w:rsidR="002755B5" w:rsidRDefault="002755B5" w:rsidP="002755B5">
            <w:pPr>
              <w:rPr>
                <w:rFonts w:eastAsia="Arial"/>
                <w:sz w:val="24"/>
                <w:szCs w:val="24"/>
              </w:rPr>
            </w:pPr>
            <w:r>
              <w:rPr>
                <w:rFonts w:eastAsia="Arial"/>
                <w:sz w:val="24"/>
                <w:szCs w:val="24"/>
              </w:rPr>
              <w:t xml:space="preserve">Add new question before current question 2: “2. </w:t>
            </w:r>
            <w:r w:rsidRPr="00C247EE">
              <w:rPr>
                <w:rFonts w:eastAsia="Arial"/>
                <w:sz w:val="24"/>
                <w:szCs w:val="24"/>
              </w:rPr>
              <w:t>How do these movements and organizations share characteristics and</w:t>
            </w:r>
            <w:r>
              <w:rPr>
                <w:rFonts w:eastAsia="Arial"/>
                <w:sz w:val="24"/>
                <w:szCs w:val="24"/>
              </w:rPr>
              <w:t xml:space="preserve"> </w:t>
            </w:r>
            <w:r w:rsidRPr="00C247EE">
              <w:rPr>
                <w:rFonts w:eastAsia="Arial"/>
                <w:sz w:val="24"/>
                <w:szCs w:val="24"/>
              </w:rPr>
              <w:t>historical connections with the black freedom movements of the past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B8872" w14:textId="147A96AC" w:rsidR="002755B5" w:rsidRDefault="002755B5" w:rsidP="002755B5">
            <w:pPr>
              <w:spacing w:line="259" w:lineRule="auto"/>
              <w:rPr>
                <w:rFonts w:eastAsia="Arial"/>
                <w:sz w:val="24"/>
                <w:szCs w:val="24"/>
              </w:rPr>
            </w:pPr>
            <w:r w:rsidRPr="0FF37F66">
              <w:rPr>
                <w:rFonts w:eastAsia="Arial"/>
                <w:sz w:val="24"/>
                <w:szCs w:val="24"/>
              </w:rPr>
              <w:t>[intentionally blank]</w:t>
            </w:r>
          </w:p>
        </w:tc>
      </w:tr>
      <w:tr w:rsidR="002755B5" w14:paraId="42F9C56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003A5" w14:textId="030A4B88" w:rsidR="002755B5" w:rsidRDefault="002755B5" w:rsidP="002755B5">
            <w:pPr>
              <w:jc w:val="center"/>
              <w:rPr>
                <w:rFonts w:eastAsia="Arial"/>
                <w:sz w:val="24"/>
                <w:szCs w:val="24"/>
              </w:rPr>
            </w:pPr>
            <w:r w:rsidRPr="173C5ABE">
              <w:rPr>
                <w:rFonts w:eastAsia="Arial"/>
                <w:sz w:val="24"/>
                <w:szCs w:val="24"/>
              </w:rPr>
              <w:t>318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891E8" w14:textId="73C1E602"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23743" w14:textId="70A1CEA3"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30</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650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EF834" w14:textId="7BDB12D8" w:rsidR="002755B5" w:rsidRDefault="002755B5" w:rsidP="002755B5">
            <w:pPr>
              <w:rPr>
                <w:rFonts w:eastAsia="Arial"/>
                <w:sz w:val="24"/>
                <w:szCs w:val="24"/>
              </w:rPr>
            </w:pPr>
            <w:r>
              <w:rPr>
                <w:rFonts w:eastAsia="Arial"/>
                <w:sz w:val="24"/>
                <w:szCs w:val="24"/>
              </w:rPr>
              <w:t xml:space="preserve">Change existing question 2 to, “3. </w:t>
            </w:r>
            <w:r w:rsidRPr="00C247EE">
              <w:rPr>
                <w:rFonts w:eastAsia="Arial"/>
                <w:sz w:val="24"/>
                <w:szCs w:val="24"/>
              </w:rPr>
              <w:t>What can be done to end the systemic racism seen in the unequal</w:t>
            </w:r>
            <w:r>
              <w:rPr>
                <w:rFonts w:eastAsia="Arial"/>
                <w:sz w:val="24"/>
                <w:szCs w:val="24"/>
              </w:rPr>
              <w:t xml:space="preserve"> </w:t>
            </w:r>
            <w:r w:rsidRPr="00C247EE">
              <w:rPr>
                <w:rFonts w:eastAsia="Arial"/>
                <w:sz w:val="24"/>
                <w:szCs w:val="24"/>
              </w:rPr>
              <w:t>treatment of African Americans by the justice system</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4CE44" w14:textId="2C789AE7" w:rsidR="002755B5" w:rsidRDefault="002755B5" w:rsidP="002755B5">
            <w:pPr>
              <w:rPr>
                <w:rFonts w:eastAsia="Arial"/>
                <w:sz w:val="24"/>
                <w:szCs w:val="24"/>
              </w:rPr>
            </w:pPr>
            <w:r>
              <w:rPr>
                <w:rFonts w:eastAsia="Arial"/>
                <w:sz w:val="24"/>
                <w:szCs w:val="24"/>
              </w:rPr>
              <w:t>[intentionally blank]</w:t>
            </w:r>
          </w:p>
        </w:tc>
      </w:tr>
      <w:tr w:rsidR="002755B5" w14:paraId="4807F04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8488A" w14:textId="3D004B1E" w:rsidR="002755B5" w:rsidRDefault="002755B5" w:rsidP="002755B5">
            <w:pPr>
              <w:jc w:val="center"/>
              <w:rPr>
                <w:rFonts w:eastAsia="Arial"/>
                <w:sz w:val="24"/>
                <w:szCs w:val="24"/>
              </w:rPr>
            </w:pPr>
            <w:r w:rsidRPr="173C5ABE">
              <w:rPr>
                <w:rFonts w:eastAsia="Arial"/>
                <w:sz w:val="24"/>
                <w:szCs w:val="24"/>
              </w:rPr>
              <w:t>319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38797" w14:textId="25604468"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55AD6" w14:textId="0FDD565D"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30</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656–659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A994F" w14:textId="63BBA52C" w:rsidR="002755B5" w:rsidRDefault="002755B5" w:rsidP="002755B5">
            <w:pPr>
              <w:rPr>
                <w:rFonts w:eastAsia="Arial"/>
                <w:sz w:val="24"/>
                <w:szCs w:val="24"/>
              </w:rPr>
            </w:pPr>
            <w:r>
              <w:rPr>
                <w:rFonts w:eastAsia="Arial"/>
                <w:sz w:val="24"/>
                <w:szCs w:val="24"/>
              </w:rPr>
              <w:t>Change to, “</w:t>
            </w:r>
            <w:r w:rsidRPr="00BF5A0B">
              <w:rPr>
                <w:rFonts w:eastAsia="Arial"/>
                <w:sz w:val="24"/>
                <w:szCs w:val="24"/>
              </w:rPr>
              <w:t>Link this incident to the other protests within the local community or in other</w:t>
            </w:r>
            <w:r>
              <w:rPr>
                <w:rFonts w:eastAsia="Arial"/>
                <w:sz w:val="24"/>
                <w:szCs w:val="24"/>
              </w:rPr>
              <w:t xml:space="preserve"> </w:t>
            </w:r>
            <w:r w:rsidRPr="00BF5A0B">
              <w:rPr>
                <w:rFonts w:eastAsia="Arial"/>
                <w:sz w:val="24"/>
                <w:szCs w:val="24"/>
              </w:rPr>
              <w:t>communities.</w:t>
            </w:r>
            <w:r>
              <w:rPr>
                <w:rFonts w:eastAsia="Arial"/>
                <w:sz w:val="24"/>
                <w:szCs w:val="24"/>
              </w:rPr>
              <w:t xml:space="preserve"> </w:t>
            </w:r>
            <w:r w:rsidRPr="00BF5A0B">
              <w:rPr>
                <w:rFonts w:eastAsia="Arial"/>
                <w:sz w:val="24"/>
                <w:szCs w:val="24"/>
              </w:rPr>
              <w:t>Be sure to provide some context on the movement, including its history, organizations associated with the movement, key activists and leaders, the policy platform, tactics, and key incidents the movement has responded to.</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861AE" w14:textId="29DB51C8" w:rsidR="002755B5" w:rsidRDefault="002755B5" w:rsidP="002755B5">
            <w:pPr>
              <w:rPr>
                <w:rFonts w:eastAsia="Arial"/>
                <w:sz w:val="24"/>
                <w:szCs w:val="24"/>
              </w:rPr>
            </w:pPr>
            <w:r>
              <w:rPr>
                <w:rFonts w:eastAsia="Arial"/>
                <w:sz w:val="24"/>
                <w:szCs w:val="24"/>
              </w:rPr>
              <w:t>[intentionally blank]</w:t>
            </w:r>
          </w:p>
        </w:tc>
      </w:tr>
      <w:tr w:rsidR="002755B5" w14:paraId="375E794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2C686" w14:textId="4F4E85E8" w:rsidR="002755B5" w:rsidRDefault="002755B5" w:rsidP="002755B5">
            <w:pPr>
              <w:jc w:val="center"/>
              <w:rPr>
                <w:rFonts w:eastAsia="Arial"/>
                <w:sz w:val="24"/>
                <w:szCs w:val="24"/>
              </w:rPr>
            </w:pPr>
            <w:r w:rsidRPr="173C5ABE">
              <w:rPr>
                <w:rFonts w:eastAsia="Arial"/>
                <w:sz w:val="24"/>
                <w:szCs w:val="24"/>
              </w:rPr>
              <w:lastRenderedPageBreak/>
              <w:t>320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6E715" w14:textId="6570CAD4"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BF9C1" w14:textId="387F8B6D"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30</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666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B20BA" w14:textId="77777777" w:rsidR="002755B5" w:rsidRDefault="002755B5" w:rsidP="002755B5">
            <w:pPr>
              <w:spacing w:after="240"/>
              <w:rPr>
                <w:rFonts w:eastAsia="Arial"/>
                <w:sz w:val="24"/>
                <w:szCs w:val="24"/>
              </w:rPr>
            </w:pPr>
            <w:r>
              <w:rPr>
                <w:rFonts w:eastAsia="Arial"/>
                <w:sz w:val="24"/>
                <w:szCs w:val="24"/>
              </w:rPr>
              <w:t>Add a new lesson step before the current step 4:</w:t>
            </w:r>
          </w:p>
          <w:p w14:paraId="4E0C448D" w14:textId="14E5CBA8" w:rsidR="002755B5" w:rsidRPr="00BF5A0B" w:rsidRDefault="002755B5" w:rsidP="002755B5">
            <w:pPr>
              <w:rPr>
                <w:rFonts w:eastAsia="Arial"/>
                <w:sz w:val="24"/>
                <w:szCs w:val="24"/>
              </w:rPr>
            </w:pPr>
            <w:r>
              <w:rPr>
                <w:rFonts w:eastAsia="Arial"/>
                <w:sz w:val="24"/>
                <w:szCs w:val="24"/>
              </w:rPr>
              <w:t xml:space="preserve">“4. </w:t>
            </w:r>
            <w:r w:rsidRPr="00BF5A0B">
              <w:rPr>
                <w:rFonts w:eastAsia="Arial"/>
                <w:sz w:val="24"/>
                <w:szCs w:val="24"/>
              </w:rPr>
              <w:t>Explore historical context through the analytical lenses of continuity/change and</w:t>
            </w:r>
            <w:r>
              <w:rPr>
                <w:rFonts w:eastAsia="Arial"/>
                <w:sz w:val="24"/>
                <w:szCs w:val="24"/>
              </w:rPr>
              <w:t xml:space="preserve"> </w:t>
            </w:r>
            <w:r w:rsidRPr="00BF5A0B">
              <w:rPr>
                <w:rFonts w:eastAsia="Arial"/>
                <w:sz w:val="24"/>
                <w:szCs w:val="24"/>
              </w:rPr>
              <w:t>cause/consequence:</w:t>
            </w:r>
          </w:p>
          <w:p w14:paraId="5EA5A137" w14:textId="3711CA50" w:rsidR="002755B5" w:rsidRPr="00BF5A0B" w:rsidRDefault="002755B5" w:rsidP="002755B5">
            <w:pPr>
              <w:pStyle w:val="ListParagraph"/>
              <w:numPr>
                <w:ilvl w:val="0"/>
                <w:numId w:val="19"/>
              </w:numPr>
              <w:rPr>
                <w:rFonts w:eastAsia="Arial"/>
                <w:sz w:val="24"/>
                <w:szCs w:val="24"/>
              </w:rPr>
            </w:pPr>
            <w:r w:rsidRPr="00BF5A0B">
              <w:rPr>
                <w:rFonts w:eastAsia="Arial"/>
                <w:sz w:val="24"/>
                <w:szCs w:val="24"/>
              </w:rPr>
              <w:t>Contextualize the issue of police violence by examining the origins and history of the role of the police and mass-incarceration in the Black communities, including the impact of the Fugitive Slave Act, Black Codes, the War on Drugs, the 1994 Crime Bill among others.</w:t>
            </w:r>
          </w:p>
          <w:p w14:paraId="4CC5CFD4" w14:textId="2A995496" w:rsidR="002755B5" w:rsidRPr="00BF5A0B" w:rsidRDefault="002755B5" w:rsidP="002755B5">
            <w:pPr>
              <w:pStyle w:val="ListParagraph"/>
              <w:numPr>
                <w:ilvl w:val="0"/>
                <w:numId w:val="19"/>
              </w:numPr>
              <w:rPr>
                <w:rFonts w:eastAsia="Arial"/>
                <w:sz w:val="24"/>
                <w:szCs w:val="24"/>
              </w:rPr>
            </w:pPr>
            <w:r w:rsidRPr="00BF5A0B">
              <w:rPr>
                <w:rFonts w:eastAsia="Arial"/>
                <w:sz w:val="24"/>
                <w:szCs w:val="24"/>
              </w:rPr>
              <w:t>Provide a chronology of the events of the movements for Black freedom movement.</w:t>
            </w:r>
          </w:p>
          <w:p w14:paraId="3E0934E2" w14:textId="56F82935" w:rsidR="002755B5" w:rsidRPr="00BF5A0B" w:rsidRDefault="002755B5" w:rsidP="002755B5">
            <w:pPr>
              <w:pStyle w:val="ListParagraph"/>
              <w:numPr>
                <w:ilvl w:val="0"/>
                <w:numId w:val="19"/>
              </w:numPr>
              <w:rPr>
                <w:rFonts w:eastAsia="Arial"/>
                <w:sz w:val="24"/>
                <w:szCs w:val="24"/>
              </w:rPr>
            </w:pPr>
            <w:r w:rsidRPr="00BF5A0B">
              <w:rPr>
                <w:rFonts w:eastAsia="Arial"/>
                <w:sz w:val="24"/>
                <w:szCs w:val="24"/>
              </w:rPr>
              <w:t>Use the Black Panther Party 10 Point Platform and the Platform of the Movement for Black Lives to explore multiple points of view and change over time.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E9ECB" w14:textId="5C0B8158" w:rsidR="002755B5" w:rsidRDefault="002755B5" w:rsidP="002755B5">
            <w:pPr>
              <w:rPr>
                <w:rFonts w:eastAsia="Arial"/>
                <w:sz w:val="24"/>
                <w:szCs w:val="24"/>
              </w:rPr>
            </w:pPr>
            <w:r>
              <w:rPr>
                <w:rFonts w:eastAsia="Arial"/>
                <w:sz w:val="24"/>
                <w:szCs w:val="24"/>
              </w:rPr>
              <w:t>[intentionally blank]</w:t>
            </w:r>
          </w:p>
        </w:tc>
      </w:tr>
      <w:tr w:rsidR="002755B5" w14:paraId="14509D5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C4F63" w14:textId="1273F51E" w:rsidR="002755B5" w:rsidRDefault="002755B5" w:rsidP="002755B5">
            <w:pPr>
              <w:jc w:val="center"/>
              <w:rPr>
                <w:rFonts w:eastAsia="Arial"/>
                <w:sz w:val="24"/>
                <w:szCs w:val="24"/>
              </w:rPr>
            </w:pPr>
            <w:r w:rsidRPr="173C5ABE">
              <w:rPr>
                <w:rFonts w:eastAsia="Arial"/>
                <w:sz w:val="24"/>
                <w:szCs w:val="24"/>
              </w:rPr>
              <w:lastRenderedPageBreak/>
              <w:t>321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E571D" w14:textId="48BEE113"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0DEAF" w14:textId="75D906F5"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es 30–31</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666–680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EF79A" w14:textId="77777777" w:rsidR="002755B5" w:rsidRDefault="002755B5" w:rsidP="002755B5">
            <w:pPr>
              <w:spacing w:after="240"/>
              <w:rPr>
                <w:rFonts w:eastAsia="Arial"/>
                <w:sz w:val="24"/>
                <w:szCs w:val="24"/>
              </w:rPr>
            </w:pPr>
            <w:r>
              <w:rPr>
                <w:rFonts w:eastAsia="Arial"/>
                <w:sz w:val="24"/>
                <w:szCs w:val="24"/>
              </w:rPr>
              <w:t>Replace the existing step 4 with the following:</w:t>
            </w:r>
          </w:p>
          <w:p w14:paraId="384EF09A" w14:textId="667D810D" w:rsidR="002755B5" w:rsidRDefault="002755B5" w:rsidP="002755B5">
            <w:pPr>
              <w:rPr>
                <w:rFonts w:eastAsia="Arial"/>
                <w:sz w:val="24"/>
                <w:szCs w:val="24"/>
              </w:rPr>
            </w:pPr>
            <w:r>
              <w:rPr>
                <w:rFonts w:eastAsia="Arial"/>
                <w:sz w:val="24"/>
                <w:szCs w:val="24"/>
              </w:rPr>
              <w:t xml:space="preserve">5. </w:t>
            </w:r>
            <w:r w:rsidRPr="00BF5A0B">
              <w:rPr>
                <w:rFonts w:eastAsia="Arial"/>
                <w:sz w:val="24"/>
                <w:szCs w:val="24"/>
              </w:rPr>
              <w:t>In groups of four, students select an issue relating to the justice system that has been a focal point</w:t>
            </w:r>
            <w:r>
              <w:rPr>
                <w:rFonts w:eastAsia="Arial"/>
                <w:sz w:val="24"/>
                <w:szCs w:val="24"/>
              </w:rPr>
              <w:t xml:space="preserve"> </w:t>
            </w:r>
            <w:r w:rsidRPr="00BF5A0B">
              <w:rPr>
                <w:rFonts w:eastAsia="Arial"/>
                <w:sz w:val="24"/>
                <w:szCs w:val="24"/>
              </w:rPr>
              <w:t>within the Black movement. Each group is responsible</w:t>
            </w:r>
            <w:r>
              <w:rPr>
                <w:rFonts w:eastAsia="Arial"/>
                <w:sz w:val="24"/>
                <w:szCs w:val="24"/>
              </w:rPr>
              <w:t xml:space="preserve"> </w:t>
            </w:r>
            <w:r w:rsidRPr="00BF5A0B">
              <w:rPr>
                <w:rFonts w:eastAsia="Arial"/>
                <w:sz w:val="24"/>
                <w:szCs w:val="24"/>
              </w:rPr>
              <w:t>for researching the following:</w:t>
            </w:r>
          </w:p>
          <w:p w14:paraId="60B847F4" w14:textId="77777777" w:rsidR="002755B5" w:rsidRDefault="002755B5" w:rsidP="002755B5">
            <w:pPr>
              <w:numPr>
                <w:ilvl w:val="0"/>
                <w:numId w:val="21"/>
              </w:numPr>
              <w:rPr>
                <w:rFonts w:eastAsia="Arial"/>
                <w:sz w:val="24"/>
                <w:szCs w:val="24"/>
              </w:rPr>
            </w:pPr>
            <w:r w:rsidRPr="00BF5A0B">
              <w:rPr>
                <w:rFonts w:eastAsia="Arial"/>
                <w:sz w:val="24"/>
                <w:szCs w:val="24"/>
              </w:rPr>
              <w:t>Describe the issue and the surrounding details.</w:t>
            </w:r>
            <w:r>
              <w:rPr>
                <w:rFonts w:eastAsia="Arial"/>
                <w:sz w:val="24"/>
                <w:szCs w:val="24"/>
              </w:rPr>
              <w:t xml:space="preserve"> </w:t>
            </w:r>
          </w:p>
          <w:p w14:paraId="1985D9D1" w14:textId="495690EE" w:rsidR="002755B5" w:rsidRDefault="002755B5" w:rsidP="002755B5">
            <w:pPr>
              <w:numPr>
                <w:ilvl w:val="0"/>
                <w:numId w:val="21"/>
              </w:numPr>
              <w:rPr>
                <w:rFonts w:eastAsia="Arial"/>
                <w:sz w:val="24"/>
                <w:szCs w:val="24"/>
              </w:rPr>
            </w:pPr>
            <w:r>
              <w:rPr>
                <w:rFonts w:eastAsia="Arial"/>
                <w:sz w:val="24"/>
                <w:szCs w:val="24"/>
              </w:rPr>
              <w:t>W</w:t>
            </w:r>
            <w:r w:rsidRPr="00BF5A0B">
              <w:rPr>
                <w:rFonts w:eastAsia="Arial"/>
                <w:sz w:val="24"/>
                <w:szCs w:val="24"/>
              </w:rPr>
              <w:t>hat are the arguments? Present all sides.</w:t>
            </w:r>
          </w:p>
          <w:p w14:paraId="1902E191" w14:textId="18EE0F29" w:rsidR="002755B5" w:rsidRPr="00BF5A0B" w:rsidRDefault="002755B5" w:rsidP="002755B5">
            <w:pPr>
              <w:numPr>
                <w:ilvl w:val="0"/>
                <w:numId w:val="21"/>
              </w:numPr>
              <w:rPr>
                <w:rFonts w:eastAsia="Arial"/>
                <w:sz w:val="24"/>
                <w:szCs w:val="24"/>
              </w:rPr>
            </w:pPr>
            <w:r w:rsidRPr="00BF5A0B">
              <w:rPr>
                <w:rFonts w:eastAsia="Arial"/>
                <w:sz w:val="24"/>
                <w:szCs w:val="24"/>
              </w:rPr>
              <w:t>Investigate the underlying context: Research the root causes of the</w:t>
            </w:r>
            <w:r>
              <w:rPr>
                <w:rFonts w:eastAsia="Arial"/>
                <w:sz w:val="24"/>
                <w:szCs w:val="24"/>
              </w:rPr>
              <w:t xml:space="preserve"> </w:t>
            </w:r>
            <w:r w:rsidRPr="00BF5A0B">
              <w:rPr>
                <w:rFonts w:eastAsia="Arial"/>
                <w:sz w:val="24"/>
                <w:szCs w:val="24"/>
              </w:rPr>
              <w:t>issue.</w:t>
            </w:r>
          </w:p>
          <w:p w14:paraId="3F01D6F5" w14:textId="1D6503BE" w:rsidR="002755B5" w:rsidRPr="00BF5A0B" w:rsidRDefault="002755B5" w:rsidP="002755B5">
            <w:pPr>
              <w:numPr>
                <w:ilvl w:val="0"/>
                <w:numId w:val="21"/>
              </w:numPr>
              <w:rPr>
                <w:rFonts w:eastAsia="Arial"/>
                <w:sz w:val="24"/>
                <w:szCs w:val="24"/>
              </w:rPr>
            </w:pPr>
            <w:r w:rsidRPr="00BF5A0B">
              <w:rPr>
                <w:rFonts w:eastAsia="Arial"/>
                <w:sz w:val="24"/>
                <w:szCs w:val="24"/>
              </w:rPr>
              <w:t>What is the legal context surrounding the issue? (e.g., stand your ground, stop and frisk, noise ordinance, police officers bill of rights, cash bail system, 3-Strikes laws, prison abolition, the death penalty,</w:t>
            </w:r>
            <w:r>
              <w:rPr>
                <w:rFonts w:eastAsia="Arial"/>
                <w:sz w:val="24"/>
                <w:szCs w:val="24"/>
              </w:rPr>
              <w:t xml:space="preserve"> </w:t>
            </w:r>
            <w:r w:rsidRPr="00BF5A0B">
              <w:rPr>
                <w:rFonts w:eastAsia="Arial"/>
                <w:sz w:val="24"/>
                <w:szCs w:val="24"/>
              </w:rPr>
              <w:t>etc.)?</w:t>
            </w:r>
          </w:p>
          <w:p w14:paraId="44A0390A" w14:textId="0B945DD2" w:rsidR="002755B5" w:rsidRPr="00BF5A0B" w:rsidRDefault="002755B5" w:rsidP="002755B5">
            <w:pPr>
              <w:numPr>
                <w:ilvl w:val="0"/>
                <w:numId w:val="21"/>
              </w:numPr>
              <w:rPr>
                <w:rFonts w:eastAsia="Arial"/>
                <w:sz w:val="24"/>
                <w:szCs w:val="24"/>
              </w:rPr>
            </w:pPr>
            <w:r w:rsidRPr="00BF5A0B">
              <w:rPr>
                <w:rFonts w:eastAsia="Arial"/>
                <w:sz w:val="24"/>
                <w:szCs w:val="24"/>
              </w:rPr>
              <w:t>What was</w:t>
            </w:r>
            <w:r>
              <w:rPr>
                <w:rFonts w:eastAsia="Arial"/>
                <w:sz w:val="24"/>
                <w:szCs w:val="24"/>
              </w:rPr>
              <w:t>/has been</w:t>
            </w:r>
            <w:r w:rsidRPr="00BF5A0B">
              <w:rPr>
                <w:rFonts w:eastAsia="Arial"/>
                <w:sz w:val="24"/>
                <w:szCs w:val="24"/>
              </w:rPr>
              <w:t xml:space="preserve"> the community’s response? Were there any protests or direct actions? If so, what types of tactics did activists employ?</w:t>
            </w:r>
          </w:p>
          <w:p w14:paraId="51B90BC6" w14:textId="295DE264" w:rsidR="002755B5" w:rsidRPr="00BF5A0B" w:rsidRDefault="002755B5" w:rsidP="002755B5">
            <w:pPr>
              <w:numPr>
                <w:ilvl w:val="0"/>
                <w:numId w:val="21"/>
              </w:numPr>
              <w:rPr>
                <w:rFonts w:eastAsia="Arial"/>
                <w:sz w:val="24"/>
                <w:szCs w:val="24"/>
              </w:rPr>
            </w:pPr>
            <w:r w:rsidRPr="00BF5A0B">
              <w:rPr>
                <w:rFonts w:eastAsia="Arial"/>
                <w:sz w:val="24"/>
                <w:szCs w:val="24"/>
              </w:rPr>
              <w:t xml:space="preserve">What organizations are working to address </w:t>
            </w:r>
            <w:r>
              <w:rPr>
                <w:rFonts w:eastAsia="Arial"/>
                <w:sz w:val="24"/>
                <w:szCs w:val="24"/>
              </w:rPr>
              <w:t>this issue</w:t>
            </w:r>
            <w:r w:rsidRPr="00BF5A0B">
              <w:rPr>
                <w:rFonts w:eastAsia="Arial"/>
                <w:sz w:val="24"/>
                <w:szCs w:val="24"/>
              </w:rPr>
              <w:t>?</w:t>
            </w:r>
          </w:p>
          <w:p w14:paraId="449BAFAC" w14:textId="31BE9205" w:rsidR="002755B5" w:rsidRPr="00BF5A0B" w:rsidRDefault="002755B5" w:rsidP="002755B5">
            <w:pPr>
              <w:numPr>
                <w:ilvl w:val="0"/>
                <w:numId w:val="21"/>
              </w:numPr>
              <w:rPr>
                <w:rFonts w:eastAsia="Arial"/>
                <w:sz w:val="24"/>
                <w:szCs w:val="24"/>
              </w:rPr>
            </w:pPr>
            <w:r w:rsidRPr="00BF5A0B">
              <w:rPr>
                <w:rFonts w:eastAsia="Arial"/>
                <w:sz w:val="24"/>
                <w:szCs w:val="24"/>
              </w:rPr>
              <w:t>What social changes, political changes, or policy changes occurred or are being proposed to address the underlying issue?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F39FE" w14:textId="175B27CF" w:rsidR="002755B5" w:rsidRDefault="002755B5" w:rsidP="002755B5">
            <w:pPr>
              <w:rPr>
                <w:rFonts w:eastAsia="Arial"/>
                <w:sz w:val="24"/>
                <w:szCs w:val="24"/>
              </w:rPr>
            </w:pPr>
            <w:r w:rsidRPr="0FF37F66">
              <w:rPr>
                <w:rFonts w:eastAsia="Arial"/>
                <w:b/>
                <w:bCs/>
                <w:sz w:val="24"/>
                <w:szCs w:val="24"/>
              </w:rPr>
              <w:t>CDE Recommends</w:t>
            </w:r>
          </w:p>
        </w:tc>
      </w:tr>
      <w:tr w:rsidR="002755B5" w14:paraId="180DE38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52198" w14:textId="058F3F97" w:rsidR="002755B5" w:rsidRDefault="002755B5" w:rsidP="002755B5">
            <w:pPr>
              <w:jc w:val="center"/>
              <w:rPr>
                <w:rFonts w:eastAsia="Arial"/>
                <w:sz w:val="24"/>
                <w:szCs w:val="24"/>
              </w:rPr>
            </w:pPr>
            <w:r w:rsidRPr="173C5ABE">
              <w:rPr>
                <w:rFonts w:eastAsia="Arial"/>
                <w:sz w:val="24"/>
                <w:szCs w:val="24"/>
              </w:rPr>
              <w:lastRenderedPageBreak/>
              <w:t>322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6A94C" w14:textId="0ED8A7FB"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9A3CC" w14:textId="17C8D7F0"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31</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681–686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DA51F" w14:textId="079D1C03" w:rsidR="002755B5" w:rsidRDefault="002755B5" w:rsidP="002755B5">
            <w:pPr>
              <w:rPr>
                <w:rFonts w:eastAsia="Arial"/>
                <w:sz w:val="24"/>
                <w:szCs w:val="24"/>
              </w:rPr>
            </w:pPr>
            <w:r>
              <w:rPr>
                <w:rFonts w:eastAsia="Arial"/>
                <w:sz w:val="24"/>
                <w:szCs w:val="24"/>
              </w:rPr>
              <w:t xml:space="preserve">Change existing step 5 to read, “6. </w:t>
            </w:r>
            <w:r w:rsidRPr="00BF5A0B">
              <w:rPr>
                <w:rFonts w:eastAsia="Arial"/>
                <w:sz w:val="24"/>
                <w:szCs w:val="24"/>
              </w:rPr>
              <w:t xml:space="preserve">Students are encouraged to identify sources online (including looking at social media posts or hashtags that feature the </w:t>
            </w:r>
            <w:r>
              <w:rPr>
                <w:rFonts w:eastAsia="Arial"/>
                <w:sz w:val="24"/>
                <w:szCs w:val="24"/>
              </w:rPr>
              <w:t>issue</w:t>
            </w:r>
            <w:r w:rsidRPr="00BF5A0B">
              <w:rPr>
                <w:rFonts w:eastAsia="Arial"/>
                <w:sz w:val="24"/>
                <w:szCs w:val="24"/>
              </w:rPr>
              <w:t xml:space="preserve"> they are studying), examine scholarly books and articles, and even contact non-profits or grassroots organizations that may be organizing around the </w:t>
            </w:r>
            <w:r>
              <w:rPr>
                <w:rFonts w:eastAsia="Arial"/>
                <w:sz w:val="24"/>
                <w:szCs w:val="24"/>
              </w:rPr>
              <w:t>issue</w:t>
            </w:r>
            <w:r w:rsidRPr="00BF5A0B">
              <w:rPr>
                <w:rFonts w:eastAsia="Arial"/>
                <w:sz w:val="24"/>
                <w:szCs w:val="24"/>
              </w:rPr>
              <w:t xml:space="preserve">. Stress the importance of students being able to identify credible </w:t>
            </w:r>
            <w:r>
              <w:rPr>
                <w:rFonts w:eastAsia="Arial"/>
                <w:sz w:val="24"/>
                <w:szCs w:val="24"/>
              </w:rPr>
              <w:t>primary</w:t>
            </w:r>
            <w:r w:rsidRPr="00BF5A0B">
              <w:rPr>
                <w:rFonts w:eastAsia="Arial"/>
                <w:sz w:val="24"/>
                <w:szCs w:val="24"/>
              </w:rPr>
              <w:t xml:space="preserve"> sources.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47234" w14:textId="70195917" w:rsidR="002755B5" w:rsidRDefault="002755B5" w:rsidP="002755B5">
            <w:pPr>
              <w:rPr>
                <w:rFonts w:eastAsia="Arial"/>
                <w:sz w:val="24"/>
                <w:szCs w:val="24"/>
              </w:rPr>
            </w:pPr>
            <w:r>
              <w:rPr>
                <w:rFonts w:eastAsia="Arial"/>
                <w:sz w:val="24"/>
                <w:szCs w:val="24"/>
              </w:rPr>
              <w:t>[intentionally blank]</w:t>
            </w:r>
          </w:p>
        </w:tc>
      </w:tr>
      <w:tr w:rsidR="002755B5" w14:paraId="5E59045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CEC59" w14:textId="63874677" w:rsidR="002755B5" w:rsidRDefault="002755B5" w:rsidP="002755B5">
            <w:pPr>
              <w:jc w:val="center"/>
              <w:rPr>
                <w:rFonts w:eastAsia="Arial"/>
                <w:sz w:val="24"/>
                <w:szCs w:val="24"/>
              </w:rPr>
            </w:pPr>
            <w:r w:rsidRPr="173C5ABE">
              <w:rPr>
                <w:rFonts w:eastAsia="Arial"/>
                <w:sz w:val="24"/>
                <w:szCs w:val="24"/>
              </w:rPr>
              <w:t>323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3F577" w14:textId="6B39086C"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C959E" w14:textId="1350675A"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31</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687–694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4C1DC" w14:textId="0B7FF757" w:rsidR="002755B5" w:rsidRDefault="002755B5" w:rsidP="002755B5">
            <w:pPr>
              <w:rPr>
                <w:rFonts w:eastAsia="Arial"/>
                <w:sz w:val="24"/>
                <w:szCs w:val="24"/>
              </w:rPr>
            </w:pPr>
            <w:r>
              <w:rPr>
                <w:rFonts w:eastAsia="Arial"/>
                <w:sz w:val="24"/>
                <w:szCs w:val="24"/>
              </w:rPr>
              <w:t xml:space="preserve">Change existing step 6 to read, “7. </w:t>
            </w:r>
            <w:r w:rsidRPr="00BF5A0B">
              <w:rPr>
                <w:rFonts w:eastAsia="Arial"/>
                <w:sz w:val="24"/>
                <w:szCs w:val="24"/>
              </w:rPr>
              <w:t>As a second component of this lesson, each group is</w:t>
            </w:r>
            <w:r>
              <w:rPr>
                <w:rFonts w:eastAsia="Arial"/>
                <w:sz w:val="24"/>
                <w:szCs w:val="24"/>
              </w:rPr>
              <w:t xml:space="preserve"> </w:t>
            </w:r>
            <w:r w:rsidRPr="00BF5A0B">
              <w:rPr>
                <w:rFonts w:eastAsia="Arial"/>
                <w:sz w:val="24"/>
                <w:szCs w:val="24"/>
              </w:rPr>
              <w:t>tasked with developing and implementing a response to the issue. Students must come up with and</w:t>
            </w:r>
            <w:r>
              <w:rPr>
                <w:rFonts w:eastAsia="Arial"/>
                <w:sz w:val="24"/>
                <w:szCs w:val="24"/>
              </w:rPr>
              <w:t xml:space="preserve"> </w:t>
            </w:r>
            <w:r w:rsidRPr="00BF5A0B">
              <w:rPr>
                <w:rFonts w:eastAsia="Arial"/>
                <w:sz w:val="24"/>
                <w:szCs w:val="24"/>
              </w:rPr>
              <w:t>implement an idea/plan of how they would help advocate for change in their</w:t>
            </w:r>
            <w:r>
              <w:rPr>
                <w:rFonts w:eastAsia="Arial"/>
                <w:sz w:val="24"/>
                <w:szCs w:val="24"/>
              </w:rPr>
              <w:t xml:space="preserve"> </w:t>
            </w:r>
            <w:r w:rsidRPr="00BF5A0B">
              <w:rPr>
                <w:rFonts w:eastAsia="Arial"/>
                <w:sz w:val="24"/>
                <w:szCs w:val="24"/>
              </w:rPr>
              <w:t>communities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E11AE" w14:textId="177BBA86" w:rsidR="002755B5" w:rsidRDefault="002755B5" w:rsidP="002755B5">
            <w:pPr>
              <w:rPr>
                <w:rFonts w:eastAsia="Arial"/>
                <w:sz w:val="24"/>
                <w:szCs w:val="24"/>
              </w:rPr>
            </w:pPr>
            <w:r>
              <w:rPr>
                <w:rFonts w:eastAsia="Arial"/>
                <w:sz w:val="24"/>
                <w:szCs w:val="24"/>
              </w:rPr>
              <w:t>[intentionally blank]</w:t>
            </w:r>
          </w:p>
        </w:tc>
      </w:tr>
      <w:tr w:rsidR="002755B5" w14:paraId="205F938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2F87E" w14:textId="57A72F6D" w:rsidR="002755B5" w:rsidRDefault="002755B5" w:rsidP="002755B5">
            <w:pPr>
              <w:jc w:val="center"/>
              <w:rPr>
                <w:rFonts w:eastAsia="Arial"/>
                <w:sz w:val="24"/>
                <w:szCs w:val="24"/>
              </w:rPr>
            </w:pPr>
            <w:r w:rsidRPr="173C5ABE">
              <w:rPr>
                <w:rFonts w:eastAsia="Arial"/>
                <w:sz w:val="24"/>
                <w:szCs w:val="24"/>
              </w:rPr>
              <w:t>324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3E9A5" w14:textId="505EBFB2"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719B0" w14:textId="38A2F8F9"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32</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695–697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137FF" w14:textId="5D3A8C74" w:rsidR="002755B5" w:rsidRDefault="002755B5" w:rsidP="002755B5">
            <w:pPr>
              <w:rPr>
                <w:rFonts w:eastAsia="Arial"/>
                <w:sz w:val="24"/>
                <w:szCs w:val="24"/>
              </w:rPr>
            </w:pPr>
            <w:r>
              <w:rPr>
                <w:rFonts w:eastAsia="Arial"/>
                <w:sz w:val="24"/>
                <w:szCs w:val="24"/>
              </w:rPr>
              <w:t xml:space="preserve">Change existing step 7 to read, “8. </w:t>
            </w:r>
            <w:r w:rsidRPr="00BF5A0B">
              <w:rPr>
                <w:rFonts w:eastAsia="Arial"/>
                <w:sz w:val="24"/>
                <w:szCs w:val="24"/>
              </w:rPr>
              <w:t>Students should be provided sufficient time to produce</w:t>
            </w:r>
            <w:r>
              <w:rPr>
                <w:rFonts w:eastAsia="Arial"/>
                <w:sz w:val="24"/>
                <w:szCs w:val="24"/>
              </w:rPr>
              <w:t xml:space="preserve"> </w:t>
            </w:r>
            <w:r w:rsidRPr="00BF5A0B">
              <w:rPr>
                <w:rFonts w:eastAsia="Arial"/>
                <w:sz w:val="24"/>
                <w:szCs w:val="24"/>
              </w:rPr>
              <w:t>their individual “social change” projects, whether it be drawing a protest poster or</w:t>
            </w:r>
            <w:r>
              <w:rPr>
                <w:rFonts w:eastAsia="Arial"/>
                <w:sz w:val="24"/>
                <w:szCs w:val="24"/>
              </w:rPr>
              <w:t xml:space="preserve"> </w:t>
            </w:r>
            <w:r w:rsidRPr="00BF5A0B">
              <w:rPr>
                <w:rFonts w:eastAsia="Arial"/>
                <w:sz w:val="24"/>
                <w:szCs w:val="24"/>
              </w:rPr>
              <w:t>drafting and implementing a plan for direct action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E2148" w14:textId="00AF6134" w:rsidR="002755B5" w:rsidRDefault="002755B5" w:rsidP="002755B5">
            <w:pPr>
              <w:rPr>
                <w:rFonts w:eastAsia="Arial"/>
                <w:sz w:val="24"/>
                <w:szCs w:val="24"/>
              </w:rPr>
            </w:pPr>
            <w:r>
              <w:rPr>
                <w:rFonts w:eastAsia="Arial"/>
                <w:sz w:val="24"/>
                <w:szCs w:val="24"/>
              </w:rPr>
              <w:t>[intentionally blank]</w:t>
            </w:r>
          </w:p>
        </w:tc>
      </w:tr>
      <w:tr w:rsidR="002755B5" w14:paraId="190B379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4CEC1" w14:textId="43D34D87" w:rsidR="002755B5" w:rsidRDefault="002755B5" w:rsidP="002755B5">
            <w:pPr>
              <w:jc w:val="center"/>
              <w:rPr>
                <w:rFonts w:eastAsia="Arial"/>
                <w:sz w:val="24"/>
                <w:szCs w:val="24"/>
              </w:rPr>
            </w:pPr>
            <w:r w:rsidRPr="173C5ABE">
              <w:rPr>
                <w:rFonts w:eastAsia="Arial"/>
                <w:sz w:val="24"/>
                <w:szCs w:val="24"/>
              </w:rPr>
              <w:t>325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CAF95" w14:textId="5FE79699"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8CF6E" w14:textId="1D27A881"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32</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699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A82CF" w14:textId="3437B4D4" w:rsidR="002755B5" w:rsidRDefault="002755B5" w:rsidP="002755B5">
            <w:pPr>
              <w:rPr>
                <w:rFonts w:eastAsia="Arial"/>
                <w:sz w:val="24"/>
                <w:szCs w:val="24"/>
              </w:rPr>
            </w:pPr>
            <w:r>
              <w:rPr>
                <w:rFonts w:eastAsia="Arial"/>
                <w:sz w:val="24"/>
                <w:szCs w:val="24"/>
              </w:rPr>
              <w:t>Change first bullet to, “</w:t>
            </w:r>
            <w:r w:rsidRPr="007B1550">
              <w:rPr>
                <w:rFonts w:eastAsia="Arial"/>
                <w:sz w:val="24"/>
                <w:szCs w:val="24"/>
              </w:rPr>
              <w:t>Students will research issues surrounding the impact of the justice system on</w:t>
            </w:r>
            <w:r>
              <w:rPr>
                <w:rFonts w:eastAsia="Arial"/>
                <w:sz w:val="24"/>
                <w:szCs w:val="24"/>
              </w:rPr>
              <w:t xml:space="preserve"> </w:t>
            </w:r>
            <w:r w:rsidRPr="007B1550">
              <w:rPr>
                <w:rFonts w:eastAsia="Arial"/>
                <w:sz w:val="24"/>
                <w:szCs w:val="24"/>
              </w:rPr>
              <w:t>African American communities</w:t>
            </w:r>
            <w:r>
              <w:rPr>
                <w:rFonts w:eastAsia="Arial"/>
                <w:sz w:val="24"/>
                <w:szCs w:val="24"/>
              </w:rPr>
              <w:t xml:space="preserve"> </w:t>
            </w:r>
            <w:r w:rsidRPr="007B1550">
              <w:rPr>
                <w:rFonts w:eastAsia="Arial"/>
                <w:sz w:val="24"/>
                <w:szCs w:val="24"/>
              </w:rPr>
              <w:t>and respond to key</w:t>
            </w:r>
            <w:r>
              <w:rPr>
                <w:rFonts w:eastAsia="Arial"/>
                <w:sz w:val="24"/>
                <w:szCs w:val="24"/>
              </w:rPr>
              <w:t xml:space="preserve"> </w:t>
            </w:r>
            <w:r w:rsidRPr="007B1550">
              <w:rPr>
                <w:rFonts w:eastAsia="Arial"/>
                <w:sz w:val="24"/>
                <w:szCs w:val="24"/>
              </w:rPr>
              <w:t>questions.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8FC7D" w14:textId="4EF56B92" w:rsidR="002755B5" w:rsidRDefault="002755B5" w:rsidP="002755B5">
            <w:pPr>
              <w:rPr>
                <w:rFonts w:eastAsia="Arial"/>
                <w:sz w:val="24"/>
                <w:szCs w:val="24"/>
              </w:rPr>
            </w:pPr>
            <w:r w:rsidRPr="0FF37F66">
              <w:rPr>
                <w:rFonts w:eastAsia="Arial"/>
                <w:b/>
                <w:bCs/>
                <w:sz w:val="24"/>
                <w:szCs w:val="24"/>
              </w:rPr>
              <w:t>CDE Recommends</w:t>
            </w:r>
          </w:p>
        </w:tc>
      </w:tr>
      <w:tr w:rsidR="002755B5" w14:paraId="03BAC7F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AA1FB" w14:textId="1C520139" w:rsidR="002755B5" w:rsidRDefault="002755B5" w:rsidP="002755B5">
            <w:pPr>
              <w:jc w:val="center"/>
              <w:rPr>
                <w:rFonts w:eastAsia="Arial"/>
                <w:sz w:val="24"/>
                <w:szCs w:val="24"/>
              </w:rPr>
            </w:pPr>
            <w:r w:rsidRPr="173C5ABE">
              <w:rPr>
                <w:rFonts w:eastAsia="Arial"/>
                <w:sz w:val="24"/>
                <w:szCs w:val="24"/>
              </w:rPr>
              <w:t>326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4E137" w14:textId="77E58A25"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0DC51" w14:textId="3DB46523"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32</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700–702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0C108" w14:textId="3F479630" w:rsidR="002755B5" w:rsidRDefault="002755B5" w:rsidP="002755B5">
            <w:pPr>
              <w:rPr>
                <w:rFonts w:eastAsia="Arial"/>
                <w:sz w:val="24"/>
                <w:szCs w:val="24"/>
              </w:rPr>
            </w:pPr>
            <w:r>
              <w:rPr>
                <w:rFonts w:eastAsia="Arial"/>
                <w:sz w:val="24"/>
                <w:szCs w:val="24"/>
              </w:rPr>
              <w:t>Change second bullet to, “</w:t>
            </w:r>
            <w:r w:rsidRPr="007B1550">
              <w:rPr>
                <w:rFonts w:eastAsia="Arial"/>
                <w:sz w:val="24"/>
                <w:szCs w:val="24"/>
              </w:rPr>
              <w:t>Students will complete an action-oriented “social change” assignment where they</w:t>
            </w:r>
            <w:r>
              <w:rPr>
                <w:rFonts w:eastAsia="Arial"/>
                <w:sz w:val="24"/>
                <w:szCs w:val="24"/>
              </w:rPr>
              <w:t xml:space="preserve"> </w:t>
            </w:r>
            <w:r w:rsidRPr="007B1550">
              <w:rPr>
                <w:rFonts w:eastAsia="Arial"/>
                <w:sz w:val="24"/>
                <w:szCs w:val="24"/>
              </w:rPr>
              <w:t>are expected to address an issue concerning the justice system.</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A0CD2" w14:textId="5EC4C001" w:rsidR="002755B5" w:rsidRDefault="002755B5" w:rsidP="002755B5">
            <w:pPr>
              <w:rPr>
                <w:rFonts w:eastAsia="Arial"/>
                <w:sz w:val="24"/>
                <w:szCs w:val="24"/>
              </w:rPr>
            </w:pPr>
            <w:r>
              <w:rPr>
                <w:rFonts w:eastAsia="Arial"/>
                <w:sz w:val="24"/>
                <w:szCs w:val="24"/>
              </w:rPr>
              <w:t>[intentionally blank]</w:t>
            </w:r>
          </w:p>
        </w:tc>
      </w:tr>
      <w:tr w:rsidR="002755B5" w14:paraId="19F8124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32985" w14:textId="11059EA2" w:rsidR="002755B5" w:rsidRDefault="002755B5" w:rsidP="002755B5">
            <w:pPr>
              <w:jc w:val="center"/>
              <w:rPr>
                <w:rFonts w:eastAsia="Arial"/>
                <w:sz w:val="24"/>
                <w:szCs w:val="24"/>
              </w:rPr>
            </w:pPr>
            <w:r w:rsidRPr="173C5ABE">
              <w:rPr>
                <w:rFonts w:eastAsia="Arial"/>
                <w:sz w:val="24"/>
                <w:szCs w:val="24"/>
              </w:rPr>
              <w:lastRenderedPageBreak/>
              <w:t>327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CCF9F" w14:textId="2A06C717"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5EDCA" w14:textId="3EC1E444"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32</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706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9680E" w14:textId="77777777" w:rsidR="002755B5" w:rsidRDefault="002755B5" w:rsidP="002755B5">
            <w:pPr>
              <w:spacing w:after="240"/>
              <w:rPr>
                <w:rFonts w:eastAsia="Arial"/>
                <w:sz w:val="24"/>
                <w:szCs w:val="24"/>
              </w:rPr>
            </w:pPr>
            <w:r>
              <w:rPr>
                <w:rFonts w:eastAsia="Arial"/>
                <w:sz w:val="24"/>
                <w:szCs w:val="24"/>
              </w:rPr>
              <w:t>Add resources:</w:t>
            </w:r>
          </w:p>
          <w:p w14:paraId="78D7126C" w14:textId="6E9530DB" w:rsidR="002755B5" w:rsidRPr="007B1550" w:rsidRDefault="002755B5" w:rsidP="002755B5">
            <w:pPr>
              <w:rPr>
                <w:rFonts w:eastAsia="Arial"/>
                <w:sz w:val="24"/>
                <w:szCs w:val="24"/>
              </w:rPr>
            </w:pPr>
            <w:r>
              <w:rPr>
                <w:rFonts w:eastAsia="Arial"/>
                <w:sz w:val="24"/>
                <w:szCs w:val="24"/>
              </w:rPr>
              <w:t>“</w:t>
            </w:r>
            <w:r w:rsidRPr="007B1550">
              <w:rPr>
                <w:rFonts w:eastAsia="Arial"/>
                <w:sz w:val="24"/>
                <w:szCs w:val="24"/>
              </w:rPr>
              <w:t>Integrated Action Civics model for student civic engagement in the context of course</w:t>
            </w:r>
            <w:r>
              <w:rPr>
                <w:rFonts w:eastAsia="Arial"/>
                <w:sz w:val="24"/>
                <w:szCs w:val="24"/>
              </w:rPr>
              <w:t xml:space="preserve"> </w:t>
            </w:r>
            <w:r w:rsidRPr="007B1550">
              <w:rPr>
                <w:rFonts w:eastAsia="Arial"/>
                <w:sz w:val="24"/>
                <w:szCs w:val="24"/>
              </w:rPr>
              <w:t>content.</w:t>
            </w:r>
            <w:r>
              <w:rPr>
                <w:rFonts w:eastAsia="Arial"/>
                <w:sz w:val="24"/>
                <w:szCs w:val="24"/>
              </w:rPr>
              <w:t xml:space="preserve"> [links to: </w:t>
            </w:r>
            <w:r w:rsidRPr="007B1550">
              <w:rPr>
                <w:rFonts w:eastAsia="Arial"/>
                <w:sz w:val="24"/>
                <w:szCs w:val="24"/>
              </w:rPr>
              <w:t>https://ucbhssp.berkeley.edu/teacher-resources/civics</w:t>
            </w:r>
            <w:r>
              <w:rPr>
                <w:rFonts w:eastAsia="Arial"/>
                <w:sz w:val="24"/>
                <w:szCs w:val="24"/>
              </w:rPr>
              <w:t>]</w:t>
            </w:r>
          </w:p>
          <w:p w14:paraId="30D02EDB" w14:textId="7D72B140" w:rsidR="002755B5" w:rsidRDefault="002755B5" w:rsidP="002755B5">
            <w:pPr>
              <w:rPr>
                <w:rFonts w:eastAsia="Arial"/>
                <w:sz w:val="24"/>
                <w:szCs w:val="24"/>
              </w:rPr>
            </w:pPr>
            <w:r w:rsidRPr="007B1550">
              <w:rPr>
                <w:rFonts w:eastAsia="Arial"/>
                <w:sz w:val="24"/>
                <w:szCs w:val="24"/>
              </w:rPr>
              <w:t>- Organizing Against Police Violence Over Time</w:t>
            </w:r>
            <w:r>
              <w:rPr>
                <w:rFonts w:eastAsia="Arial"/>
                <w:sz w:val="24"/>
                <w:szCs w:val="24"/>
              </w:rPr>
              <w:t xml:space="preserve"> [no link provided]”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2648C" w14:textId="5D00DBD9" w:rsidR="002755B5" w:rsidRDefault="002755B5" w:rsidP="002755B5">
            <w:pPr>
              <w:rPr>
                <w:rFonts w:eastAsia="Arial"/>
                <w:sz w:val="24"/>
                <w:szCs w:val="24"/>
              </w:rPr>
            </w:pPr>
            <w:r>
              <w:rPr>
                <w:rFonts w:eastAsia="Arial"/>
                <w:sz w:val="24"/>
                <w:szCs w:val="24"/>
              </w:rPr>
              <w:t>[intentionally blank]</w:t>
            </w:r>
          </w:p>
        </w:tc>
      </w:tr>
      <w:tr w:rsidR="002755B5" w14:paraId="48D63B34" w14:textId="77777777" w:rsidTr="000F7455">
        <w:trPr>
          <w:cantSplit/>
          <w:trHeight w:val="1845"/>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2D96D" w14:textId="1FA365CD" w:rsidR="002755B5" w:rsidRDefault="002755B5" w:rsidP="002755B5">
            <w:pPr>
              <w:jc w:val="center"/>
              <w:rPr>
                <w:rFonts w:eastAsia="Arial"/>
                <w:sz w:val="24"/>
                <w:szCs w:val="24"/>
              </w:rPr>
            </w:pPr>
            <w:r w:rsidRPr="173C5ABE">
              <w:rPr>
                <w:rFonts w:eastAsia="Arial"/>
                <w:sz w:val="24"/>
                <w:szCs w:val="24"/>
              </w:rPr>
              <w:t>328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C06B0" w14:textId="6D1C029D" w:rsidR="002755B5" w:rsidRPr="00715CC3"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94A7B" w14:textId="6241F8BC" w:rsidR="002755B5" w:rsidRPr="000D080B" w:rsidRDefault="002755B5" w:rsidP="002755B5">
            <w:pPr>
              <w:rPr>
                <w:rFonts w:eastAsia="Arial"/>
                <w:sz w:val="24"/>
                <w:szCs w:val="24"/>
              </w:rPr>
            </w:pPr>
            <w:r>
              <w:rPr>
                <w:rFonts w:eastAsia="Arial"/>
                <w:sz w:val="24"/>
                <w:szCs w:val="24"/>
              </w:rPr>
              <w:t>Appendix B, page 32, lines 708–709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B2188" w14:textId="75C1C6C2" w:rsidR="002755B5" w:rsidRDefault="002755B5" w:rsidP="002755B5">
            <w:pPr>
              <w:rPr>
                <w:rFonts w:eastAsia="Arial"/>
                <w:sz w:val="24"/>
                <w:szCs w:val="24"/>
              </w:rPr>
            </w:pPr>
            <w:r w:rsidRPr="485A9630">
              <w:rPr>
                <w:rFonts w:eastAsia="Arial"/>
                <w:sz w:val="24"/>
                <w:szCs w:val="24"/>
              </w:rPr>
              <w:t>Change to, “The following list of sample topics is intended to help ethnic studies teachers develop content for their courses. It is not intended to be exhaustive; however it should be instructive as to the pedagogical approach that allows African agency to be at the center of any discourse or lesson about African American people.”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237DF" w14:textId="2B8984CB" w:rsidR="002755B5" w:rsidRDefault="002755B5" w:rsidP="002755B5">
            <w:pPr>
              <w:rPr>
                <w:rFonts w:eastAsia="Arial"/>
                <w:sz w:val="24"/>
                <w:szCs w:val="24"/>
              </w:rPr>
            </w:pPr>
            <w:r w:rsidRPr="0FF37F66">
              <w:rPr>
                <w:rFonts w:eastAsia="Arial"/>
                <w:b/>
                <w:bCs/>
                <w:sz w:val="24"/>
                <w:szCs w:val="24"/>
              </w:rPr>
              <w:t>CDE Recommends</w:t>
            </w:r>
          </w:p>
        </w:tc>
      </w:tr>
      <w:tr w:rsidR="002755B5" w14:paraId="2CD28063" w14:textId="77777777" w:rsidTr="000F7455">
        <w:trPr>
          <w:cantSplit/>
          <w:trHeight w:val="35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C7C03" w14:textId="5A851EBF" w:rsidR="002755B5" w:rsidRDefault="002755B5" w:rsidP="002755B5">
            <w:pPr>
              <w:jc w:val="center"/>
              <w:rPr>
                <w:rFonts w:eastAsia="Arial"/>
                <w:sz w:val="24"/>
                <w:szCs w:val="24"/>
              </w:rPr>
            </w:pPr>
            <w:r w:rsidRPr="173C5ABE">
              <w:rPr>
                <w:rFonts w:eastAsia="Arial"/>
                <w:sz w:val="24"/>
                <w:szCs w:val="24"/>
              </w:rPr>
              <w:t>329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E308B" w14:textId="39191BB4"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919D8" w14:textId="442B26FA" w:rsidR="002755B5" w:rsidRDefault="002755B5" w:rsidP="002755B5">
            <w:pPr>
              <w:rPr>
                <w:rFonts w:eastAsia="Arial"/>
                <w:sz w:val="24"/>
                <w:szCs w:val="24"/>
              </w:rPr>
            </w:pPr>
            <w:r>
              <w:rPr>
                <w:rFonts w:eastAsia="Arial"/>
                <w:sz w:val="24"/>
                <w:szCs w:val="24"/>
              </w:rPr>
              <w:t>Appendix B, page 32, line 710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12E23" w14:textId="37DC629C" w:rsidR="002755B5" w:rsidRDefault="002755B5" w:rsidP="002755B5">
            <w:pPr>
              <w:rPr>
                <w:rFonts w:eastAsia="Arial"/>
                <w:sz w:val="24"/>
                <w:szCs w:val="24"/>
              </w:rPr>
            </w:pPr>
            <w:r>
              <w:rPr>
                <w:rFonts w:eastAsia="Arial"/>
                <w:sz w:val="24"/>
                <w:szCs w:val="24"/>
              </w:rPr>
              <w:t>Change to, “</w:t>
            </w:r>
            <w:r w:rsidRPr="002A0F8E">
              <w:rPr>
                <w:rFonts w:eastAsia="Arial"/>
                <w:sz w:val="24"/>
                <w:szCs w:val="24"/>
              </w:rPr>
              <w:t>Emergence of Humans in Africa</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3D72C" w14:textId="2AAC02D9" w:rsidR="002755B5" w:rsidRDefault="002755B5" w:rsidP="002755B5">
            <w:pPr>
              <w:rPr>
                <w:rFonts w:eastAsia="Arial"/>
                <w:sz w:val="24"/>
                <w:szCs w:val="24"/>
              </w:rPr>
            </w:pPr>
            <w:r w:rsidRPr="0FF37F66">
              <w:rPr>
                <w:rFonts w:eastAsia="Arial"/>
                <w:b/>
                <w:bCs/>
                <w:sz w:val="24"/>
                <w:szCs w:val="24"/>
              </w:rPr>
              <w:t>CDE Recommends</w:t>
            </w:r>
          </w:p>
        </w:tc>
      </w:tr>
      <w:tr w:rsidR="002755B5" w14:paraId="7B30118F" w14:textId="77777777" w:rsidTr="000F7455">
        <w:trPr>
          <w:cantSplit/>
          <w:trHeight w:val="35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D3CE6" w14:textId="3FF964D8" w:rsidR="002755B5" w:rsidRDefault="002755B5" w:rsidP="002755B5">
            <w:pPr>
              <w:jc w:val="center"/>
              <w:rPr>
                <w:rFonts w:eastAsia="Arial"/>
                <w:sz w:val="24"/>
                <w:szCs w:val="24"/>
              </w:rPr>
            </w:pPr>
            <w:r w:rsidRPr="173C5ABE">
              <w:rPr>
                <w:rFonts w:eastAsia="Arial"/>
                <w:sz w:val="24"/>
                <w:szCs w:val="24"/>
              </w:rPr>
              <w:t>330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61B71" w14:textId="617F45E4"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7C0BA" w14:textId="0A589950" w:rsidR="002755B5" w:rsidRDefault="002755B5" w:rsidP="002755B5">
            <w:pPr>
              <w:rPr>
                <w:rFonts w:eastAsia="Arial"/>
                <w:sz w:val="24"/>
                <w:szCs w:val="24"/>
              </w:rPr>
            </w:pPr>
            <w:r>
              <w:rPr>
                <w:rFonts w:eastAsia="Arial"/>
                <w:sz w:val="24"/>
                <w:szCs w:val="24"/>
              </w:rPr>
              <w:t>Appendix B, page 32, line 711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97105" w14:textId="2CADD494" w:rsidR="002755B5" w:rsidRDefault="002755B5" w:rsidP="002755B5">
            <w:pPr>
              <w:rPr>
                <w:rFonts w:eastAsia="Arial"/>
                <w:sz w:val="24"/>
                <w:szCs w:val="24"/>
              </w:rPr>
            </w:pPr>
            <w:r>
              <w:rPr>
                <w:rFonts w:eastAsia="Arial"/>
                <w:sz w:val="24"/>
                <w:szCs w:val="24"/>
              </w:rPr>
              <w:t>Insert new bullet, “</w:t>
            </w:r>
            <w:r w:rsidRPr="002A0F8E">
              <w:rPr>
                <w:rFonts w:eastAsia="Arial"/>
                <w:sz w:val="24"/>
                <w:szCs w:val="24"/>
              </w:rPr>
              <w:t>Classical Africa</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1914C" w14:textId="6DA118E0" w:rsidR="002755B5" w:rsidRDefault="002755B5" w:rsidP="002755B5">
            <w:pPr>
              <w:rPr>
                <w:rFonts w:eastAsia="Arial"/>
                <w:sz w:val="24"/>
                <w:szCs w:val="24"/>
              </w:rPr>
            </w:pPr>
            <w:r w:rsidRPr="0FF37F66">
              <w:rPr>
                <w:rFonts w:eastAsia="Arial"/>
                <w:b/>
                <w:bCs/>
                <w:sz w:val="24"/>
                <w:szCs w:val="24"/>
              </w:rPr>
              <w:t>CDE Recommends</w:t>
            </w:r>
          </w:p>
        </w:tc>
      </w:tr>
      <w:tr w:rsidR="002755B5" w14:paraId="0C5C1911" w14:textId="77777777" w:rsidTr="000F7455">
        <w:trPr>
          <w:cantSplit/>
          <w:trHeight w:val="35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0DA9A" w14:textId="5D9E9C0B" w:rsidR="002755B5" w:rsidRDefault="002755B5" w:rsidP="002755B5">
            <w:pPr>
              <w:jc w:val="center"/>
              <w:rPr>
                <w:rFonts w:eastAsia="Arial"/>
                <w:sz w:val="24"/>
                <w:szCs w:val="24"/>
              </w:rPr>
            </w:pPr>
            <w:r w:rsidRPr="173C5ABE">
              <w:rPr>
                <w:rFonts w:eastAsia="Arial"/>
                <w:sz w:val="24"/>
                <w:szCs w:val="24"/>
              </w:rPr>
              <w:t>331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F275B" w14:textId="78C73835"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586A1" w14:textId="189594C5" w:rsidR="002755B5" w:rsidRDefault="002755B5" w:rsidP="002755B5">
            <w:pPr>
              <w:rPr>
                <w:rFonts w:eastAsia="Arial"/>
                <w:sz w:val="24"/>
                <w:szCs w:val="24"/>
              </w:rPr>
            </w:pPr>
            <w:r>
              <w:rPr>
                <w:rFonts w:eastAsia="Arial"/>
                <w:sz w:val="24"/>
                <w:szCs w:val="24"/>
              </w:rPr>
              <w:t>Appendix B, page 32, line 711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AADA6" w14:textId="62DF1304" w:rsidR="002755B5" w:rsidRDefault="002755B5" w:rsidP="002755B5">
            <w:pPr>
              <w:rPr>
                <w:rFonts w:eastAsia="Arial"/>
                <w:sz w:val="24"/>
                <w:szCs w:val="24"/>
              </w:rPr>
            </w:pPr>
            <w:r>
              <w:rPr>
                <w:rFonts w:eastAsia="Arial"/>
                <w:sz w:val="24"/>
                <w:szCs w:val="24"/>
              </w:rPr>
              <w:t>Change to, “</w:t>
            </w:r>
            <w:r w:rsidRPr="002A0F8E">
              <w:rPr>
                <w:rFonts w:eastAsia="Arial"/>
                <w:sz w:val="24"/>
                <w:szCs w:val="24"/>
              </w:rPr>
              <w:t>Great African Empires and Kingdoms: Ghana, Mali, Songhay, Zimbabwe, Kongo, Asante, and Yoruba</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48701" w14:textId="3C38859B" w:rsidR="002755B5" w:rsidRDefault="002755B5" w:rsidP="002755B5">
            <w:pPr>
              <w:rPr>
                <w:rFonts w:eastAsia="Arial"/>
                <w:sz w:val="24"/>
                <w:szCs w:val="24"/>
              </w:rPr>
            </w:pPr>
            <w:r w:rsidRPr="0FF37F66">
              <w:rPr>
                <w:rFonts w:eastAsia="Arial"/>
                <w:b/>
                <w:bCs/>
                <w:sz w:val="24"/>
                <w:szCs w:val="24"/>
              </w:rPr>
              <w:t>CDE Recommends</w:t>
            </w:r>
          </w:p>
        </w:tc>
      </w:tr>
      <w:tr w:rsidR="002755B5" w14:paraId="489DC5B9" w14:textId="77777777" w:rsidTr="000F7455">
        <w:trPr>
          <w:cantSplit/>
          <w:trHeight w:val="35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CF4D1" w14:textId="28D52937" w:rsidR="002755B5" w:rsidRDefault="002755B5" w:rsidP="002755B5">
            <w:pPr>
              <w:jc w:val="center"/>
              <w:rPr>
                <w:rFonts w:eastAsia="Arial"/>
                <w:sz w:val="24"/>
                <w:szCs w:val="24"/>
              </w:rPr>
            </w:pPr>
            <w:r w:rsidRPr="173C5ABE">
              <w:rPr>
                <w:rFonts w:eastAsia="Arial"/>
                <w:sz w:val="24"/>
                <w:szCs w:val="24"/>
              </w:rPr>
              <w:t>332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8D130" w14:textId="3A632BF2"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E016B" w14:textId="549EF8FC" w:rsidR="002755B5" w:rsidRDefault="002755B5" w:rsidP="002755B5">
            <w:pPr>
              <w:rPr>
                <w:rFonts w:eastAsia="Arial"/>
                <w:sz w:val="24"/>
                <w:szCs w:val="24"/>
              </w:rPr>
            </w:pPr>
            <w:r>
              <w:rPr>
                <w:rFonts w:eastAsia="Arial"/>
                <w:sz w:val="24"/>
                <w:szCs w:val="24"/>
              </w:rPr>
              <w:t>Appendix B, page 32, line 712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93DB0" w14:textId="73826AF2" w:rsidR="002755B5" w:rsidRDefault="002755B5" w:rsidP="002755B5">
            <w:pPr>
              <w:rPr>
                <w:rFonts w:eastAsia="Arial"/>
                <w:sz w:val="24"/>
                <w:szCs w:val="24"/>
              </w:rPr>
            </w:pPr>
            <w:r>
              <w:rPr>
                <w:rFonts w:eastAsia="Arial"/>
                <w:sz w:val="24"/>
                <w:szCs w:val="24"/>
              </w:rPr>
              <w:t>Change to, “</w:t>
            </w:r>
            <w:r w:rsidRPr="002A0F8E">
              <w:rPr>
                <w:rFonts w:eastAsia="Arial"/>
                <w:sz w:val="24"/>
                <w:szCs w:val="24"/>
              </w:rPr>
              <w:t xml:space="preserve">The European Slave Trade </w:t>
            </w:r>
            <w:r>
              <w:rPr>
                <w:rFonts w:eastAsia="Arial"/>
                <w:sz w:val="24"/>
                <w:szCs w:val="24"/>
              </w:rPr>
              <w:t>(</w:t>
            </w:r>
            <w:r w:rsidRPr="002A0F8E">
              <w:rPr>
                <w:rFonts w:eastAsia="Arial"/>
                <w:sz w:val="24"/>
                <w:szCs w:val="24"/>
              </w:rPr>
              <w:t>Portuguese, British, Dutch, French, Italian, Spanish, German, Swedish etc.</w:t>
            </w:r>
            <w:r>
              <w:rPr>
                <w:rFonts w:eastAsia="Arial"/>
                <w:sz w:val="24"/>
                <w:szCs w:val="24"/>
              </w:rPr>
              <w:t xml:space="preserve">) </w:t>
            </w:r>
            <w:r w:rsidRPr="002A0F8E">
              <w:rPr>
                <w:rFonts w:eastAsia="Arial"/>
                <w:sz w:val="24"/>
                <w:szCs w:val="24"/>
              </w:rPr>
              <w:t>and the New African Diaspora</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05E48" w14:textId="7B07AFAA" w:rsidR="002755B5" w:rsidRDefault="002755B5" w:rsidP="002755B5">
            <w:pPr>
              <w:rPr>
                <w:rFonts w:eastAsia="Arial"/>
                <w:sz w:val="24"/>
                <w:szCs w:val="24"/>
              </w:rPr>
            </w:pPr>
            <w:r w:rsidRPr="0FF37F66">
              <w:rPr>
                <w:rFonts w:eastAsia="Arial"/>
                <w:b/>
                <w:bCs/>
                <w:sz w:val="24"/>
                <w:szCs w:val="24"/>
              </w:rPr>
              <w:t>CDE Recommends</w:t>
            </w:r>
          </w:p>
        </w:tc>
      </w:tr>
      <w:tr w:rsidR="002755B5" w14:paraId="65621267" w14:textId="77777777" w:rsidTr="000F7455">
        <w:trPr>
          <w:cantSplit/>
          <w:trHeight w:val="35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04740" w14:textId="149AE6F2" w:rsidR="002755B5" w:rsidRDefault="002755B5" w:rsidP="002755B5">
            <w:pPr>
              <w:jc w:val="center"/>
              <w:rPr>
                <w:rFonts w:eastAsia="Arial"/>
                <w:sz w:val="24"/>
                <w:szCs w:val="24"/>
              </w:rPr>
            </w:pPr>
            <w:r w:rsidRPr="173C5ABE">
              <w:rPr>
                <w:rFonts w:eastAsia="Arial"/>
                <w:sz w:val="24"/>
                <w:szCs w:val="24"/>
              </w:rPr>
              <w:t>333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A1786" w14:textId="6689D0B6"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4F24" w14:textId="3C5A9AA3" w:rsidR="002755B5" w:rsidRDefault="002755B5" w:rsidP="002755B5">
            <w:pPr>
              <w:rPr>
                <w:rFonts w:eastAsia="Arial"/>
                <w:sz w:val="24"/>
                <w:szCs w:val="24"/>
              </w:rPr>
            </w:pPr>
            <w:r>
              <w:rPr>
                <w:rFonts w:eastAsia="Arial"/>
                <w:sz w:val="24"/>
                <w:szCs w:val="24"/>
              </w:rPr>
              <w:t>Appendix B, page 32, line 713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9DB4B" w14:textId="2BE692AA" w:rsidR="002755B5" w:rsidRDefault="002755B5" w:rsidP="002755B5">
            <w:pPr>
              <w:rPr>
                <w:rFonts w:eastAsia="Arial"/>
                <w:sz w:val="24"/>
                <w:szCs w:val="24"/>
              </w:rPr>
            </w:pPr>
            <w:r>
              <w:rPr>
                <w:rFonts w:eastAsia="Arial"/>
                <w:sz w:val="24"/>
                <w:szCs w:val="24"/>
              </w:rPr>
              <w:t>Insert new bullet, “</w:t>
            </w:r>
            <w:r w:rsidRPr="002A0F8E">
              <w:rPr>
                <w:rFonts w:eastAsia="Arial"/>
                <w:sz w:val="24"/>
                <w:szCs w:val="24"/>
              </w:rPr>
              <w:t>The African Presence in the Americas: Brazil, Mexico, Colombia, and the Caribbean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E7D1A" w14:textId="3D89A4A3" w:rsidR="002755B5" w:rsidRDefault="002755B5" w:rsidP="002755B5">
            <w:pPr>
              <w:rPr>
                <w:rFonts w:eastAsia="Arial"/>
                <w:sz w:val="24"/>
                <w:szCs w:val="24"/>
              </w:rPr>
            </w:pPr>
            <w:r w:rsidRPr="0FF37F66">
              <w:rPr>
                <w:rFonts w:eastAsia="Arial"/>
                <w:b/>
                <w:bCs/>
                <w:sz w:val="24"/>
                <w:szCs w:val="24"/>
              </w:rPr>
              <w:t>CDE Recommends</w:t>
            </w:r>
          </w:p>
        </w:tc>
      </w:tr>
      <w:tr w:rsidR="002755B5" w14:paraId="56DD95F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E3F65" w14:textId="159A7BBA" w:rsidR="002755B5" w:rsidRDefault="002755B5" w:rsidP="002755B5">
            <w:pPr>
              <w:jc w:val="center"/>
              <w:rPr>
                <w:rFonts w:eastAsia="Arial"/>
                <w:sz w:val="24"/>
                <w:szCs w:val="24"/>
              </w:rPr>
            </w:pPr>
            <w:r w:rsidRPr="173C5ABE">
              <w:rPr>
                <w:rFonts w:eastAsia="Arial"/>
                <w:sz w:val="24"/>
                <w:szCs w:val="24"/>
              </w:rPr>
              <w:lastRenderedPageBreak/>
              <w:t>334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2EAC6" w14:textId="551263CD"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562AD" w14:textId="1D4AF4D2" w:rsidR="002755B5" w:rsidRPr="000D080B" w:rsidRDefault="002755B5" w:rsidP="002755B5">
            <w:pPr>
              <w:rPr>
                <w:rFonts w:eastAsia="Arial"/>
                <w:sz w:val="24"/>
                <w:szCs w:val="24"/>
              </w:rPr>
            </w:pPr>
            <w:r>
              <w:rPr>
                <w:rFonts w:eastAsia="Arial"/>
                <w:sz w:val="24"/>
                <w:szCs w:val="24"/>
              </w:rPr>
              <w:t>Appendix B, page 32, lines 714–715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8242" w14:textId="2336E4F5" w:rsidR="002755B5" w:rsidRDefault="002755B5" w:rsidP="002755B5">
            <w:pPr>
              <w:rPr>
                <w:rFonts w:eastAsia="Arial"/>
                <w:sz w:val="24"/>
                <w:szCs w:val="24"/>
              </w:rPr>
            </w:pPr>
            <w:r>
              <w:rPr>
                <w:rFonts w:eastAsia="Arial"/>
                <w:sz w:val="24"/>
                <w:szCs w:val="24"/>
              </w:rPr>
              <w:t>Delete parenthetical (i.e., change to read, “</w:t>
            </w:r>
            <w:r w:rsidRPr="008967E2">
              <w:rPr>
                <w:rFonts w:eastAsia="Arial"/>
                <w:sz w:val="24"/>
                <w:szCs w:val="24"/>
              </w:rPr>
              <w:t xml:space="preserve">Evolution of Black Political and Intellectual </w:t>
            </w:r>
            <w:r>
              <w:rPr>
                <w:rFonts w:eastAsia="Arial"/>
                <w:sz w:val="24"/>
                <w:szCs w:val="24"/>
              </w:rPr>
              <w:t>Thought”).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CD7BF" w14:textId="1B90A8A0" w:rsidR="002755B5" w:rsidRPr="00DA5EDF" w:rsidRDefault="002755B5" w:rsidP="002755B5">
            <w:pPr>
              <w:rPr>
                <w:rFonts w:eastAsia="Arial"/>
                <w:sz w:val="24"/>
                <w:szCs w:val="24"/>
              </w:rPr>
            </w:pPr>
            <w:r>
              <w:rPr>
                <w:rFonts w:eastAsia="Arial"/>
                <w:sz w:val="24"/>
                <w:szCs w:val="24"/>
              </w:rPr>
              <w:t>This edit conflicts with the one below.</w:t>
            </w:r>
          </w:p>
        </w:tc>
      </w:tr>
      <w:tr w:rsidR="002755B5" w14:paraId="73DF123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8EFF5" w14:textId="62894FAE" w:rsidR="002755B5" w:rsidRDefault="002755B5" w:rsidP="002755B5">
            <w:pPr>
              <w:jc w:val="center"/>
              <w:rPr>
                <w:rFonts w:eastAsia="Arial"/>
                <w:sz w:val="24"/>
                <w:szCs w:val="24"/>
              </w:rPr>
            </w:pPr>
            <w:r w:rsidRPr="173C5ABE">
              <w:rPr>
                <w:rFonts w:eastAsia="Arial"/>
                <w:sz w:val="24"/>
                <w:szCs w:val="24"/>
              </w:rPr>
              <w:t>335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A487E" w14:textId="5FFD6656"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BF658" w14:textId="756FCBF7" w:rsidR="002755B5" w:rsidRDefault="002755B5" w:rsidP="002755B5">
            <w:pPr>
              <w:rPr>
                <w:rFonts w:eastAsia="Arial"/>
                <w:sz w:val="24"/>
                <w:szCs w:val="24"/>
              </w:rPr>
            </w:pPr>
            <w:r>
              <w:rPr>
                <w:rFonts w:eastAsia="Arial"/>
                <w:sz w:val="24"/>
                <w:szCs w:val="24"/>
              </w:rPr>
              <w:t>Appendix B, page 32, lines 714–715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66F73" w14:textId="23609D7A" w:rsidR="002755B5" w:rsidRDefault="002755B5" w:rsidP="002755B5">
            <w:pPr>
              <w:rPr>
                <w:rFonts w:eastAsia="Arial"/>
                <w:sz w:val="24"/>
                <w:szCs w:val="24"/>
              </w:rPr>
            </w:pPr>
            <w:r>
              <w:rPr>
                <w:rFonts w:eastAsia="Arial"/>
                <w:sz w:val="24"/>
                <w:szCs w:val="24"/>
              </w:rPr>
              <w:t>Change to, “</w:t>
            </w:r>
            <w:r w:rsidRPr="002A0F8E">
              <w:rPr>
                <w:rFonts w:eastAsia="Arial"/>
                <w:sz w:val="24"/>
                <w:szCs w:val="24"/>
              </w:rPr>
              <w:t>African American Philosophy and Philosophers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CB4E7" w14:textId="4C0ADD56" w:rsidR="002755B5" w:rsidRDefault="002755B5" w:rsidP="002755B5">
            <w:pPr>
              <w:rPr>
                <w:rFonts w:eastAsia="Arial"/>
                <w:b/>
                <w:bCs/>
                <w:sz w:val="24"/>
                <w:szCs w:val="24"/>
              </w:rPr>
            </w:pPr>
            <w:r w:rsidRPr="0FF37F66">
              <w:rPr>
                <w:rFonts w:eastAsia="Arial"/>
                <w:b/>
                <w:bCs/>
                <w:sz w:val="24"/>
                <w:szCs w:val="24"/>
              </w:rPr>
              <w:t>CDE Recommends</w:t>
            </w:r>
          </w:p>
          <w:p w14:paraId="034E74AF" w14:textId="11516C6C" w:rsidR="002755B5" w:rsidRDefault="002755B5" w:rsidP="002755B5">
            <w:pPr>
              <w:rPr>
                <w:rFonts w:eastAsia="Arial"/>
                <w:sz w:val="24"/>
                <w:szCs w:val="24"/>
              </w:rPr>
            </w:pPr>
            <w:r w:rsidRPr="0FF37F66">
              <w:rPr>
                <w:rFonts w:eastAsia="Arial"/>
                <w:sz w:val="24"/>
                <w:szCs w:val="24"/>
              </w:rPr>
              <w:t>This edit conflicts with the one above.</w:t>
            </w:r>
          </w:p>
        </w:tc>
      </w:tr>
      <w:tr w:rsidR="002755B5" w14:paraId="2DA6BE6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28163" w14:textId="48C2C07E" w:rsidR="002755B5" w:rsidRDefault="002755B5" w:rsidP="002755B5">
            <w:pPr>
              <w:jc w:val="center"/>
              <w:rPr>
                <w:rFonts w:eastAsia="Arial"/>
                <w:sz w:val="24"/>
                <w:szCs w:val="24"/>
              </w:rPr>
            </w:pPr>
            <w:r w:rsidRPr="173C5ABE">
              <w:rPr>
                <w:rFonts w:eastAsia="Arial"/>
                <w:sz w:val="24"/>
                <w:szCs w:val="24"/>
              </w:rPr>
              <w:t>336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AAAED" w14:textId="533EC4D7"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C1899" w14:textId="1EB48428" w:rsidR="002755B5" w:rsidRDefault="002755B5" w:rsidP="002755B5">
            <w:pPr>
              <w:rPr>
                <w:rFonts w:eastAsia="Arial"/>
                <w:sz w:val="24"/>
                <w:szCs w:val="24"/>
              </w:rPr>
            </w:pPr>
            <w:r>
              <w:rPr>
                <w:rFonts w:eastAsia="Arial"/>
                <w:sz w:val="24"/>
                <w:szCs w:val="24"/>
              </w:rPr>
              <w:t>Appendix B, page 32, line 716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85889" w14:textId="4DA8E017" w:rsidR="002755B5" w:rsidRDefault="002755B5" w:rsidP="002755B5">
            <w:pPr>
              <w:rPr>
                <w:rFonts w:eastAsia="Arial"/>
                <w:sz w:val="24"/>
                <w:szCs w:val="24"/>
              </w:rPr>
            </w:pPr>
            <w:r>
              <w:rPr>
                <w:rFonts w:eastAsia="Arial"/>
                <w:sz w:val="24"/>
                <w:szCs w:val="24"/>
              </w:rPr>
              <w:t>Change to, “</w:t>
            </w:r>
            <w:r w:rsidRPr="002A0F8E">
              <w:rPr>
                <w:rFonts w:eastAsia="Arial"/>
                <w:sz w:val="24"/>
                <w:szCs w:val="24"/>
              </w:rPr>
              <w:t>African Americans in the West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94708" w14:textId="62296494" w:rsidR="002755B5" w:rsidRDefault="002755B5" w:rsidP="002755B5">
            <w:pPr>
              <w:rPr>
                <w:rFonts w:eastAsia="Arial"/>
                <w:sz w:val="24"/>
                <w:szCs w:val="24"/>
              </w:rPr>
            </w:pPr>
            <w:r w:rsidRPr="0FF37F66">
              <w:rPr>
                <w:rFonts w:eastAsia="Arial"/>
                <w:b/>
                <w:bCs/>
                <w:sz w:val="24"/>
                <w:szCs w:val="24"/>
              </w:rPr>
              <w:t>CDE Recommends</w:t>
            </w:r>
          </w:p>
        </w:tc>
      </w:tr>
      <w:tr w:rsidR="002755B5" w14:paraId="09C3D01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AD225" w14:textId="725F8C65" w:rsidR="002755B5" w:rsidRDefault="002755B5" w:rsidP="002755B5">
            <w:pPr>
              <w:jc w:val="center"/>
              <w:rPr>
                <w:rFonts w:eastAsia="Arial"/>
                <w:sz w:val="24"/>
                <w:szCs w:val="24"/>
              </w:rPr>
            </w:pPr>
            <w:r w:rsidRPr="173C5ABE">
              <w:rPr>
                <w:rFonts w:eastAsia="Arial"/>
                <w:sz w:val="24"/>
                <w:szCs w:val="24"/>
              </w:rPr>
              <w:t>337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CA96F" w14:textId="1CDDE663"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CF8EB" w14:textId="113108E6" w:rsidR="002755B5" w:rsidRDefault="002755B5" w:rsidP="002755B5">
            <w:pPr>
              <w:rPr>
                <w:rFonts w:eastAsia="Arial"/>
                <w:sz w:val="24"/>
                <w:szCs w:val="24"/>
              </w:rPr>
            </w:pPr>
            <w:r>
              <w:rPr>
                <w:rFonts w:eastAsia="Arial"/>
                <w:sz w:val="24"/>
                <w:szCs w:val="24"/>
              </w:rPr>
              <w:t>Appendix B, page 32, line 717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610EE" w14:textId="101CCDA9" w:rsidR="002755B5" w:rsidRDefault="002755B5" w:rsidP="002755B5">
            <w:pPr>
              <w:rPr>
                <w:rFonts w:eastAsia="Arial"/>
                <w:sz w:val="24"/>
                <w:szCs w:val="24"/>
              </w:rPr>
            </w:pPr>
            <w:r>
              <w:rPr>
                <w:rFonts w:eastAsia="Arial"/>
                <w:sz w:val="24"/>
                <w:szCs w:val="24"/>
              </w:rPr>
              <w:t>Insert new bullet, “</w:t>
            </w:r>
            <w:r w:rsidRPr="002A0F8E">
              <w:rPr>
                <w:rFonts w:eastAsia="Arial"/>
                <w:sz w:val="24"/>
                <w:szCs w:val="24"/>
              </w:rPr>
              <w:t>African Americans and Progressive Politics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47832" w14:textId="37470A34" w:rsidR="002755B5" w:rsidRDefault="002755B5" w:rsidP="002755B5">
            <w:pPr>
              <w:rPr>
                <w:rFonts w:eastAsia="Arial"/>
                <w:sz w:val="24"/>
                <w:szCs w:val="24"/>
              </w:rPr>
            </w:pPr>
            <w:r w:rsidRPr="0FF37F66">
              <w:rPr>
                <w:rFonts w:eastAsia="Arial"/>
                <w:b/>
                <w:bCs/>
                <w:sz w:val="24"/>
                <w:szCs w:val="24"/>
              </w:rPr>
              <w:t>CDE Recommends</w:t>
            </w:r>
          </w:p>
        </w:tc>
      </w:tr>
      <w:tr w:rsidR="002755B5" w14:paraId="31A347F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178E1" w14:textId="5699EABD" w:rsidR="002755B5" w:rsidRDefault="002755B5" w:rsidP="002755B5">
            <w:pPr>
              <w:jc w:val="center"/>
              <w:rPr>
                <w:rFonts w:eastAsia="Arial"/>
                <w:sz w:val="24"/>
                <w:szCs w:val="24"/>
              </w:rPr>
            </w:pPr>
            <w:r w:rsidRPr="173C5ABE">
              <w:rPr>
                <w:rFonts w:eastAsia="Arial"/>
                <w:sz w:val="24"/>
                <w:szCs w:val="24"/>
              </w:rPr>
              <w:t>338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F8B9" w14:textId="22DDABD1"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0B8C2" w14:textId="3B0D280D" w:rsidR="002755B5" w:rsidRDefault="002755B5" w:rsidP="002755B5">
            <w:pPr>
              <w:rPr>
                <w:rFonts w:eastAsia="Arial"/>
                <w:sz w:val="24"/>
                <w:szCs w:val="24"/>
              </w:rPr>
            </w:pPr>
            <w:r>
              <w:rPr>
                <w:rFonts w:eastAsia="Arial"/>
                <w:sz w:val="24"/>
                <w:szCs w:val="24"/>
              </w:rPr>
              <w:t>Appendix B, page 32, line 717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C55D" w14:textId="2938714B" w:rsidR="002755B5" w:rsidRDefault="002755B5" w:rsidP="002755B5">
            <w:pPr>
              <w:rPr>
                <w:rFonts w:eastAsia="Arial"/>
                <w:sz w:val="24"/>
                <w:szCs w:val="24"/>
              </w:rPr>
            </w:pPr>
            <w:r>
              <w:rPr>
                <w:rFonts w:eastAsia="Arial"/>
                <w:sz w:val="24"/>
                <w:szCs w:val="24"/>
              </w:rPr>
              <w:t>Change to, “</w:t>
            </w:r>
            <w:r w:rsidRPr="002A0F8E">
              <w:rPr>
                <w:rFonts w:eastAsia="Arial"/>
                <w:sz w:val="24"/>
                <w:szCs w:val="24"/>
              </w:rPr>
              <w:t>The NAACP and the Anti-Lynching Movement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C6749" w14:textId="5F5BC7AF" w:rsidR="002755B5" w:rsidRDefault="002755B5" w:rsidP="002755B5">
            <w:pPr>
              <w:rPr>
                <w:rFonts w:eastAsia="Arial"/>
                <w:sz w:val="24"/>
                <w:szCs w:val="24"/>
              </w:rPr>
            </w:pPr>
            <w:r w:rsidRPr="0FF37F66">
              <w:rPr>
                <w:rFonts w:eastAsia="Arial"/>
                <w:b/>
                <w:bCs/>
                <w:sz w:val="24"/>
                <w:szCs w:val="24"/>
              </w:rPr>
              <w:t>CDE Recommends</w:t>
            </w:r>
          </w:p>
        </w:tc>
      </w:tr>
      <w:tr w:rsidR="002755B5" w14:paraId="6258885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53892" w14:textId="69CF2BCD" w:rsidR="002755B5" w:rsidRDefault="002755B5" w:rsidP="002755B5">
            <w:pPr>
              <w:jc w:val="center"/>
              <w:rPr>
                <w:rFonts w:eastAsia="Arial"/>
                <w:sz w:val="24"/>
                <w:szCs w:val="24"/>
              </w:rPr>
            </w:pPr>
            <w:r w:rsidRPr="173C5ABE">
              <w:rPr>
                <w:rFonts w:eastAsia="Arial"/>
                <w:sz w:val="24"/>
                <w:szCs w:val="24"/>
              </w:rPr>
              <w:t>339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80C22" w14:textId="239781C0"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65F0D" w14:textId="1B93F979" w:rsidR="002755B5" w:rsidRDefault="002755B5" w:rsidP="002755B5">
            <w:pPr>
              <w:rPr>
                <w:rFonts w:eastAsia="Arial"/>
                <w:sz w:val="24"/>
                <w:szCs w:val="24"/>
              </w:rPr>
            </w:pPr>
            <w:r>
              <w:rPr>
                <w:rFonts w:eastAsia="Arial"/>
                <w:sz w:val="24"/>
                <w:szCs w:val="24"/>
              </w:rPr>
              <w:t>Appendix B, page 33, line 719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9425F" w14:textId="2BFFB446" w:rsidR="002755B5" w:rsidRDefault="002755B5" w:rsidP="002755B5">
            <w:pPr>
              <w:rPr>
                <w:rFonts w:eastAsia="Arial"/>
                <w:sz w:val="24"/>
                <w:szCs w:val="24"/>
              </w:rPr>
            </w:pPr>
            <w:r>
              <w:rPr>
                <w:rFonts w:eastAsia="Arial"/>
                <w:sz w:val="24"/>
                <w:szCs w:val="24"/>
              </w:rPr>
              <w:t>Insert new bullet, “</w:t>
            </w:r>
            <w:r w:rsidRPr="002A0F8E">
              <w:rPr>
                <w:rFonts w:eastAsia="Arial"/>
                <w:sz w:val="24"/>
                <w:szCs w:val="24"/>
              </w:rPr>
              <w:t xml:space="preserve">Literary </w:t>
            </w:r>
            <w:r>
              <w:rPr>
                <w:rFonts w:eastAsia="Arial"/>
                <w:sz w:val="24"/>
                <w:szCs w:val="24"/>
              </w:rPr>
              <w:t>Contributions”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42FBE" w14:textId="5AC82210" w:rsidR="002755B5" w:rsidRDefault="002755B5" w:rsidP="002755B5">
            <w:pPr>
              <w:rPr>
                <w:rFonts w:eastAsia="Arial"/>
                <w:sz w:val="24"/>
                <w:szCs w:val="24"/>
              </w:rPr>
            </w:pPr>
            <w:r w:rsidRPr="0FF37F66">
              <w:rPr>
                <w:rFonts w:eastAsia="Arial"/>
                <w:b/>
                <w:bCs/>
                <w:sz w:val="24"/>
                <w:szCs w:val="24"/>
              </w:rPr>
              <w:t>CDE Recommends</w:t>
            </w:r>
          </w:p>
        </w:tc>
      </w:tr>
      <w:tr w:rsidR="002755B5" w14:paraId="4587857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12B5A" w14:textId="4BD03AD4" w:rsidR="002755B5" w:rsidRDefault="002755B5" w:rsidP="002755B5">
            <w:pPr>
              <w:jc w:val="center"/>
              <w:rPr>
                <w:rFonts w:eastAsia="Arial"/>
                <w:sz w:val="24"/>
                <w:szCs w:val="24"/>
              </w:rPr>
            </w:pPr>
            <w:r w:rsidRPr="173C5ABE">
              <w:rPr>
                <w:rFonts w:eastAsia="Arial"/>
                <w:sz w:val="24"/>
                <w:szCs w:val="24"/>
              </w:rPr>
              <w:t>340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8F3BC" w14:textId="2E44CA1D"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B5D8C" w14:textId="5EF0094D" w:rsidR="002755B5" w:rsidRDefault="002755B5" w:rsidP="002755B5">
            <w:pPr>
              <w:rPr>
                <w:rFonts w:eastAsia="Arial"/>
                <w:sz w:val="24"/>
                <w:szCs w:val="24"/>
              </w:rPr>
            </w:pPr>
            <w:r>
              <w:rPr>
                <w:rFonts w:eastAsia="Arial"/>
                <w:sz w:val="24"/>
                <w:szCs w:val="24"/>
              </w:rPr>
              <w:t>Appendix B, page 33, line 720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08D37" w14:textId="4C48575E" w:rsidR="002755B5" w:rsidRDefault="002755B5" w:rsidP="002755B5">
            <w:pPr>
              <w:rPr>
                <w:rFonts w:eastAsia="Arial"/>
                <w:sz w:val="24"/>
                <w:szCs w:val="24"/>
              </w:rPr>
            </w:pPr>
            <w:r>
              <w:rPr>
                <w:rFonts w:eastAsia="Arial"/>
                <w:sz w:val="24"/>
                <w:szCs w:val="24"/>
              </w:rPr>
              <w:t>Change to, “</w:t>
            </w:r>
            <w:r w:rsidRPr="00CF0843">
              <w:rPr>
                <w:rFonts w:eastAsia="Arial"/>
                <w:sz w:val="24"/>
                <w:szCs w:val="24"/>
              </w:rPr>
              <w:t>African Americans React to Mass Incarceration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64A27" w14:textId="7087C8B9" w:rsidR="002755B5" w:rsidRDefault="002755B5" w:rsidP="002755B5">
            <w:pPr>
              <w:rPr>
                <w:rFonts w:eastAsia="Arial"/>
                <w:sz w:val="24"/>
                <w:szCs w:val="24"/>
              </w:rPr>
            </w:pPr>
            <w:r w:rsidRPr="0FF37F66">
              <w:rPr>
                <w:rFonts w:eastAsia="Arial"/>
                <w:b/>
                <w:bCs/>
                <w:sz w:val="24"/>
                <w:szCs w:val="24"/>
              </w:rPr>
              <w:t>CDE Recommends</w:t>
            </w:r>
          </w:p>
        </w:tc>
      </w:tr>
      <w:tr w:rsidR="002755B5" w14:paraId="12D1883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A2799" w14:textId="0E6DAB50" w:rsidR="002755B5" w:rsidRDefault="002755B5" w:rsidP="002755B5">
            <w:pPr>
              <w:jc w:val="center"/>
              <w:rPr>
                <w:rFonts w:eastAsia="Arial"/>
                <w:sz w:val="24"/>
                <w:szCs w:val="24"/>
              </w:rPr>
            </w:pPr>
            <w:r w:rsidRPr="173C5ABE">
              <w:rPr>
                <w:rFonts w:eastAsia="Arial"/>
                <w:sz w:val="24"/>
                <w:szCs w:val="24"/>
              </w:rPr>
              <w:t>341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DF113" w14:textId="4C420E37"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62D3D" w14:textId="24432BA6" w:rsidR="002755B5" w:rsidRDefault="002755B5" w:rsidP="002755B5">
            <w:pPr>
              <w:rPr>
                <w:rFonts w:eastAsia="Arial"/>
                <w:sz w:val="24"/>
                <w:szCs w:val="24"/>
              </w:rPr>
            </w:pPr>
            <w:r>
              <w:rPr>
                <w:rFonts w:eastAsia="Arial"/>
                <w:sz w:val="24"/>
                <w:szCs w:val="24"/>
              </w:rPr>
              <w:t>Appendix B, page 33, line 721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22DA4" w14:textId="286038CB" w:rsidR="002755B5" w:rsidRDefault="002755B5" w:rsidP="002755B5">
            <w:pPr>
              <w:rPr>
                <w:rFonts w:eastAsia="Arial"/>
                <w:sz w:val="24"/>
                <w:szCs w:val="24"/>
              </w:rPr>
            </w:pPr>
            <w:r>
              <w:rPr>
                <w:rFonts w:eastAsia="Arial"/>
                <w:sz w:val="24"/>
                <w:szCs w:val="24"/>
              </w:rPr>
              <w:t>Change to, “</w:t>
            </w:r>
            <w:r w:rsidRPr="00CF0843">
              <w:rPr>
                <w:rFonts w:eastAsia="Arial"/>
                <w:sz w:val="24"/>
                <w:szCs w:val="24"/>
              </w:rPr>
              <w:t>Contemporary Immigration from the African World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DB40F" w14:textId="4D2A5798" w:rsidR="002755B5" w:rsidRDefault="002755B5" w:rsidP="002755B5">
            <w:pPr>
              <w:rPr>
                <w:rFonts w:eastAsia="Arial"/>
                <w:sz w:val="24"/>
                <w:szCs w:val="24"/>
              </w:rPr>
            </w:pPr>
            <w:r w:rsidRPr="0FF37F66">
              <w:rPr>
                <w:rFonts w:eastAsia="Arial"/>
                <w:b/>
                <w:bCs/>
                <w:sz w:val="24"/>
                <w:szCs w:val="24"/>
              </w:rPr>
              <w:t>CDE Recommends</w:t>
            </w:r>
          </w:p>
        </w:tc>
      </w:tr>
      <w:tr w:rsidR="002755B5" w14:paraId="309EE55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704A0" w14:textId="2051DCCE" w:rsidR="002755B5" w:rsidRDefault="002755B5" w:rsidP="002755B5">
            <w:pPr>
              <w:jc w:val="center"/>
              <w:rPr>
                <w:rFonts w:eastAsia="Arial"/>
                <w:sz w:val="24"/>
                <w:szCs w:val="24"/>
              </w:rPr>
            </w:pPr>
            <w:r w:rsidRPr="173C5ABE">
              <w:rPr>
                <w:rFonts w:eastAsia="Arial"/>
                <w:sz w:val="24"/>
                <w:szCs w:val="24"/>
              </w:rPr>
              <w:t>342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96111" w14:textId="2CB71D54"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D953A" w14:textId="6662D0BB" w:rsidR="002755B5" w:rsidRDefault="002755B5" w:rsidP="002755B5">
            <w:pPr>
              <w:rPr>
                <w:rFonts w:eastAsia="Arial"/>
                <w:sz w:val="24"/>
                <w:szCs w:val="24"/>
              </w:rPr>
            </w:pPr>
            <w:r>
              <w:rPr>
                <w:rFonts w:eastAsia="Arial"/>
                <w:sz w:val="24"/>
                <w:szCs w:val="24"/>
              </w:rPr>
              <w:t>Appendix B, page 33, line 722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2B9EC" w14:textId="5E99B4AB" w:rsidR="002755B5" w:rsidRDefault="002755B5" w:rsidP="002755B5">
            <w:pPr>
              <w:rPr>
                <w:rFonts w:eastAsia="Arial"/>
                <w:sz w:val="24"/>
                <w:szCs w:val="24"/>
              </w:rPr>
            </w:pPr>
            <w:r>
              <w:rPr>
                <w:rFonts w:eastAsia="Arial"/>
                <w:sz w:val="24"/>
                <w:szCs w:val="24"/>
              </w:rPr>
              <w:t>Change to, “</w:t>
            </w:r>
            <w:r w:rsidRPr="00CF0843">
              <w:rPr>
                <w:rFonts w:eastAsia="Arial"/>
                <w:sz w:val="24"/>
                <w:szCs w:val="24"/>
              </w:rPr>
              <w:t>African Americans and the Military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36321" w14:textId="0D58B75F" w:rsidR="002755B5" w:rsidRDefault="002755B5" w:rsidP="002755B5">
            <w:pPr>
              <w:rPr>
                <w:rFonts w:eastAsia="Arial"/>
                <w:sz w:val="24"/>
                <w:szCs w:val="24"/>
              </w:rPr>
            </w:pPr>
            <w:r w:rsidRPr="0FF37F66">
              <w:rPr>
                <w:rFonts w:eastAsia="Arial"/>
                <w:b/>
                <w:bCs/>
                <w:sz w:val="24"/>
                <w:szCs w:val="24"/>
              </w:rPr>
              <w:t>CDE Recommends</w:t>
            </w:r>
          </w:p>
        </w:tc>
      </w:tr>
      <w:tr w:rsidR="002755B5" w14:paraId="2C20593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914C9" w14:textId="7F907BE9" w:rsidR="002755B5" w:rsidRDefault="002755B5" w:rsidP="002755B5">
            <w:pPr>
              <w:jc w:val="center"/>
              <w:rPr>
                <w:rFonts w:eastAsia="Arial"/>
                <w:sz w:val="24"/>
                <w:szCs w:val="24"/>
              </w:rPr>
            </w:pPr>
            <w:r w:rsidRPr="173C5ABE">
              <w:rPr>
                <w:rFonts w:eastAsia="Arial"/>
                <w:sz w:val="24"/>
                <w:szCs w:val="24"/>
              </w:rPr>
              <w:lastRenderedPageBreak/>
              <w:t>343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F2CD3" w14:textId="20EA4693"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77144" w14:textId="64C8CA8E" w:rsidR="002755B5" w:rsidRDefault="002755B5" w:rsidP="002755B5">
            <w:pPr>
              <w:rPr>
                <w:rFonts w:eastAsia="Arial"/>
                <w:sz w:val="24"/>
                <w:szCs w:val="24"/>
              </w:rPr>
            </w:pPr>
            <w:r>
              <w:rPr>
                <w:rFonts w:eastAsia="Arial"/>
                <w:sz w:val="24"/>
                <w:szCs w:val="24"/>
              </w:rPr>
              <w:t>Appendix B, page 33, line 723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13D02" w14:textId="16E56E14" w:rsidR="002755B5" w:rsidRDefault="002755B5" w:rsidP="002755B5">
            <w:pPr>
              <w:rPr>
                <w:rFonts w:eastAsia="Arial"/>
                <w:sz w:val="24"/>
                <w:szCs w:val="24"/>
              </w:rPr>
            </w:pPr>
            <w:r>
              <w:rPr>
                <w:rFonts w:eastAsia="Arial"/>
                <w:sz w:val="24"/>
                <w:szCs w:val="24"/>
              </w:rPr>
              <w:t>Change bullet to read, “A</w:t>
            </w:r>
            <w:r w:rsidRPr="008967E2">
              <w:rPr>
                <w:rFonts w:eastAsia="Arial"/>
                <w:sz w:val="24"/>
                <w:szCs w:val="24"/>
              </w:rPr>
              <w:t xml:space="preserve">pproaches and </w:t>
            </w:r>
            <w:r>
              <w:rPr>
                <w:rFonts w:eastAsia="Arial"/>
                <w:sz w:val="24"/>
                <w:szCs w:val="24"/>
              </w:rPr>
              <w:t>A</w:t>
            </w:r>
            <w:r w:rsidRPr="008967E2">
              <w:rPr>
                <w:rFonts w:eastAsia="Arial"/>
                <w:sz w:val="24"/>
                <w:szCs w:val="24"/>
              </w:rPr>
              <w:t>ccomplishments of the Civil Rights and Black Power Movements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E4095" w14:textId="7781285E" w:rsidR="002755B5" w:rsidRPr="00DA5EDF" w:rsidRDefault="002755B5" w:rsidP="002755B5">
            <w:pPr>
              <w:rPr>
                <w:rFonts w:eastAsia="Arial"/>
                <w:sz w:val="24"/>
                <w:szCs w:val="24"/>
              </w:rPr>
            </w:pPr>
            <w:r w:rsidRPr="0FF37F66">
              <w:rPr>
                <w:rFonts w:eastAsia="Arial"/>
                <w:b/>
                <w:bCs/>
                <w:sz w:val="24"/>
                <w:szCs w:val="24"/>
              </w:rPr>
              <w:t>CDE Recommends</w:t>
            </w:r>
          </w:p>
        </w:tc>
      </w:tr>
      <w:tr w:rsidR="002755B5" w14:paraId="4340DE6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1F223" w14:textId="64EE98DF" w:rsidR="002755B5" w:rsidRDefault="002755B5" w:rsidP="002755B5">
            <w:pPr>
              <w:jc w:val="center"/>
              <w:rPr>
                <w:rFonts w:eastAsia="Arial"/>
                <w:sz w:val="24"/>
                <w:szCs w:val="24"/>
              </w:rPr>
            </w:pPr>
            <w:r w:rsidRPr="173C5ABE">
              <w:rPr>
                <w:rFonts w:eastAsia="Arial"/>
                <w:sz w:val="24"/>
                <w:szCs w:val="24"/>
              </w:rPr>
              <w:t>344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2E33B" w14:textId="27975BB5"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44951" w14:textId="5EF26299" w:rsidR="002755B5" w:rsidRDefault="002755B5" w:rsidP="002755B5">
            <w:pPr>
              <w:rPr>
                <w:rFonts w:eastAsia="Arial"/>
                <w:sz w:val="24"/>
                <w:szCs w:val="24"/>
              </w:rPr>
            </w:pPr>
            <w:r>
              <w:rPr>
                <w:rFonts w:eastAsia="Arial"/>
                <w:sz w:val="24"/>
                <w:szCs w:val="24"/>
              </w:rPr>
              <w:t>Appendix B, page 33, line 724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D7E12" w14:textId="29BEFE92" w:rsidR="002755B5" w:rsidRDefault="002755B5" w:rsidP="002755B5">
            <w:pPr>
              <w:rPr>
                <w:rFonts w:eastAsia="Arial"/>
                <w:sz w:val="24"/>
                <w:szCs w:val="24"/>
              </w:rPr>
            </w:pPr>
            <w:r>
              <w:rPr>
                <w:rFonts w:eastAsia="Arial"/>
                <w:sz w:val="24"/>
                <w:szCs w:val="24"/>
              </w:rPr>
              <w:t>Change to, “</w:t>
            </w:r>
            <w:r w:rsidRPr="00CF0843">
              <w:rPr>
                <w:rFonts w:eastAsia="Arial"/>
                <w:sz w:val="24"/>
                <w:szCs w:val="24"/>
              </w:rPr>
              <w:t>Black Women Respond to Sexism/Racism/Patriarchal Discrimination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A439E" w14:textId="51B83CC6" w:rsidR="002755B5" w:rsidRDefault="002755B5" w:rsidP="002755B5">
            <w:pPr>
              <w:rPr>
                <w:rFonts w:eastAsia="Arial"/>
                <w:sz w:val="24"/>
                <w:szCs w:val="24"/>
              </w:rPr>
            </w:pPr>
            <w:r w:rsidRPr="0FF37F66">
              <w:rPr>
                <w:rFonts w:eastAsia="Arial"/>
                <w:b/>
                <w:bCs/>
                <w:sz w:val="24"/>
                <w:szCs w:val="24"/>
              </w:rPr>
              <w:t>CDE Recommends</w:t>
            </w:r>
          </w:p>
        </w:tc>
      </w:tr>
      <w:tr w:rsidR="002755B5" w14:paraId="6866F43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FDA6B" w14:textId="306B8D56" w:rsidR="002755B5" w:rsidRDefault="002755B5" w:rsidP="002755B5">
            <w:pPr>
              <w:jc w:val="center"/>
              <w:rPr>
                <w:rFonts w:eastAsia="Arial"/>
                <w:sz w:val="24"/>
                <w:szCs w:val="24"/>
              </w:rPr>
            </w:pPr>
            <w:r w:rsidRPr="173C5ABE">
              <w:rPr>
                <w:rFonts w:eastAsia="Arial"/>
                <w:sz w:val="24"/>
                <w:szCs w:val="24"/>
              </w:rPr>
              <w:t>345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B1730" w14:textId="202EA632"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53785" w14:textId="1B5AF11A" w:rsidR="002755B5" w:rsidRDefault="002755B5" w:rsidP="002755B5">
            <w:pPr>
              <w:rPr>
                <w:rFonts w:eastAsia="Arial"/>
                <w:sz w:val="24"/>
                <w:szCs w:val="24"/>
              </w:rPr>
            </w:pPr>
            <w:r>
              <w:rPr>
                <w:rFonts w:eastAsia="Arial"/>
                <w:sz w:val="24"/>
                <w:szCs w:val="24"/>
              </w:rPr>
              <w:t>Appendix B, page 33, line 726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FD42B" w14:textId="1B5C9674" w:rsidR="002755B5" w:rsidRDefault="002755B5" w:rsidP="002755B5">
            <w:pPr>
              <w:rPr>
                <w:rFonts w:eastAsia="Arial"/>
                <w:sz w:val="24"/>
                <w:szCs w:val="24"/>
              </w:rPr>
            </w:pPr>
            <w:r>
              <w:rPr>
                <w:rFonts w:eastAsia="Arial"/>
                <w:sz w:val="24"/>
                <w:szCs w:val="24"/>
              </w:rPr>
              <w:t>Insert new bullet, “</w:t>
            </w:r>
            <w:r w:rsidRPr="00CF0843">
              <w:rPr>
                <w:rFonts w:eastAsia="Arial"/>
                <w:sz w:val="24"/>
                <w:szCs w:val="24"/>
              </w:rPr>
              <w:t>The African American Influence on Sport and Entertainment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B29FE" w14:textId="0FA3AF2F" w:rsidR="002755B5" w:rsidRDefault="002755B5" w:rsidP="002755B5">
            <w:pPr>
              <w:rPr>
                <w:rFonts w:eastAsia="Arial"/>
                <w:sz w:val="24"/>
                <w:szCs w:val="24"/>
              </w:rPr>
            </w:pPr>
            <w:r w:rsidRPr="0FF37F66">
              <w:rPr>
                <w:rFonts w:eastAsia="Arial"/>
                <w:b/>
                <w:bCs/>
                <w:sz w:val="24"/>
                <w:szCs w:val="24"/>
              </w:rPr>
              <w:t>CDE Recommends</w:t>
            </w:r>
          </w:p>
        </w:tc>
      </w:tr>
      <w:tr w:rsidR="002755B5" w14:paraId="0D96FF6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3BAB7" w14:textId="2919EC6B" w:rsidR="002755B5" w:rsidRDefault="002755B5" w:rsidP="002755B5">
            <w:pPr>
              <w:jc w:val="center"/>
              <w:rPr>
                <w:rFonts w:eastAsia="Arial"/>
                <w:sz w:val="24"/>
                <w:szCs w:val="24"/>
              </w:rPr>
            </w:pPr>
            <w:r w:rsidRPr="173C5ABE">
              <w:rPr>
                <w:rFonts w:eastAsia="Arial"/>
                <w:sz w:val="24"/>
                <w:szCs w:val="24"/>
              </w:rPr>
              <w:t>346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EBDB9" w14:textId="02342E21"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1215E" w14:textId="0FE9043D" w:rsidR="002755B5" w:rsidRDefault="002755B5" w:rsidP="002755B5">
            <w:pPr>
              <w:rPr>
                <w:rFonts w:eastAsia="Arial"/>
                <w:sz w:val="24"/>
                <w:szCs w:val="24"/>
              </w:rPr>
            </w:pPr>
            <w:r>
              <w:rPr>
                <w:rFonts w:eastAsia="Arial"/>
                <w:sz w:val="24"/>
                <w:szCs w:val="24"/>
              </w:rPr>
              <w:t>Appendix B, page 33, line 726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A1812" w14:textId="00356A67" w:rsidR="002755B5" w:rsidRDefault="002755B5" w:rsidP="002755B5">
            <w:pPr>
              <w:rPr>
                <w:rFonts w:eastAsia="Arial"/>
                <w:sz w:val="24"/>
                <w:szCs w:val="24"/>
              </w:rPr>
            </w:pPr>
            <w:r>
              <w:rPr>
                <w:rFonts w:eastAsia="Arial"/>
                <w:sz w:val="24"/>
                <w:szCs w:val="24"/>
              </w:rPr>
              <w:t>Change to, “</w:t>
            </w:r>
            <w:r w:rsidRPr="00CF0843">
              <w:rPr>
                <w:rFonts w:eastAsia="Arial"/>
                <w:sz w:val="24"/>
                <w:szCs w:val="24"/>
              </w:rPr>
              <w:t>African Americans in the City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A4D5E" w14:textId="09B63CAB" w:rsidR="002755B5" w:rsidRDefault="002755B5" w:rsidP="002755B5">
            <w:pPr>
              <w:rPr>
                <w:rFonts w:eastAsia="Arial"/>
                <w:sz w:val="24"/>
                <w:szCs w:val="24"/>
              </w:rPr>
            </w:pPr>
            <w:r w:rsidRPr="0FF37F66">
              <w:rPr>
                <w:rFonts w:eastAsia="Arial"/>
                <w:b/>
                <w:bCs/>
                <w:sz w:val="24"/>
                <w:szCs w:val="24"/>
              </w:rPr>
              <w:t>CDE Recommends</w:t>
            </w:r>
          </w:p>
        </w:tc>
      </w:tr>
      <w:tr w:rsidR="002755B5" w14:paraId="0B4DE01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B6B92" w14:textId="628F85FB" w:rsidR="002755B5" w:rsidRDefault="002755B5" w:rsidP="002755B5">
            <w:pPr>
              <w:jc w:val="center"/>
              <w:rPr>
                <w:rFonts w:eastAsia="Arial"/>
                <w:sz w:val="24"/>
                <w:szCs w:val="24"/>
              </w:rPr>
            </w:pPr>
            <w:r w:rsidRPr="173C5ABE">
              <w:rPr>
                <w:rFonts w:eastAsia="Arial"/>
                <w:sz w:val="24"/>
                <w:szCs w:val="24"/>
              </w:rPr>
              <w:t>347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A9AA0" w14:textId="239D22C4"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ADD1F" w14:textId="506399D7" w:rsidR="002755B5" w:rsidRDefault="002755B5" w:rsidP="002755B5">
            <w:pPr>
              <w:rPr>
                <w:rFonts w:eastAsia="Arial"/>
                <w:sz w:val="24"/>
                <w:szCs w:val="24"/>
              </w:rPr>
            </w:pPr>
            <w:r>
              <w:rPr>
                <w:rFonts w:eastAsia="Arial"/>
                <w:sz w:val="24"/>
                <w:szCs w:val="24"/>
              </w:rPr>
              <w:t>Appendix B, page 33, line 727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19E71" w14:textId="42BD8137" w:rsidR="002755B5" w:rsidRDefault="002755B5" w:rsidP="002755B5">
            <w:pPr>
              <w:rPr>
                <w:rFonts w:eastAsia="Arial"/>
                <w:sz w:val="24"/>
                <w:szCs w:val="24"/>
              </w:rPr>
            </w:pPr>
            <w:r>
              <w:rPr>
                <w:rFonts w:eastAsia="Arial"/>
                <w:sz w:val="24"/>
                <w:szCs w:val="24"/>
              </w:rPr>
              <w:t>Delete bullet.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82706" w14:textId="1CB0375B" w:rsidR="002755B5" w:rsidRDefault="002755B5" w:rsidP="002755B5">
            <w:pPr>
              <w:rPr>
                <w:rFonts w:eastAsia="Arial"/>
                <w:sz w:val="24"/>
                <w:szCs w:val="24"/>
              </w:rPr>
            </w:pPr>
            <w:r w:rsidRPr="0FF37F66">
              <w:rPr>
                <w:rFonts w:eastAsia="Arial"/>
                <w:b/>
                <w:bCs/>
                <w:sz w:val="24"/>
                <w:szCs w:val="24"/>
              </w:rPr>
              <w:t>CDE Recommends</w:t>
            </w:r>
          </w:p>
        </w:tc>
      </w:tr>
      <w:tr w:rsidR="002755B5" w14:paraId="267CB47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CE7A3" w14:textId="3713E878" w:rsidR="002755B5" w:rsidRDefault="002755B5" w:rsidP="002755B5">
            <w:pPr>
              <w:jc w:val="center"/>
              <w:rPr>
                <w:rFonts w:eastAsia="Arial"/>
                <w:sz w:val="24"/>
                <w:szCs w:val="24"/>
              </w:rPr>
            </w:pPr>
            <w:r w:rsidRPr="173C5ABE">
              <w:rPr>
                <w:rFonts w:eastAsia="Arial"/>
                <w:sz w:val="24"/>
                <w:szCs w:val="24"/>
              </w:rPr>
              <w:t>348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F198E" w14:textId="128BD33C"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41F0D" w14:textId="1F4FE498" w:rsidR="002755B5" w:rsidRDefault="002755B5" w:rsidP="002755B5">
            <w:pPr>
              <w:rPr>
                <w:rFonts w:eastAsia="Arial"/>
                <w:sz w:val="24"/>
                <w:szCs w:val="24"/>
              </w:rPr>
            </w:pPr>
            <w:r>
              <w:rPr>
                <w:rFonts w:eastAsia="Arial"/>
                <w:sz w:val="24"/>
                <w:szCs w:val="24"/>
              </w:rPr>
              <w:t>Appendix B, page 33, line 728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7ED9F" w14:textId="1AC0D8E2" w:rsidR="002755B5" w:rsidRDefault="002755B5" w:rsidP="002755B5">
            <w:pPr>
              <w:rPr>
                <w:rFonts w:eastAsia="Arial"/>
                <w:sz w:val="24"/>
                <w:szCs w:val="24"/>
              </w:rPr>
            </w:pPr>
            <w:r>
              <w:rPr>
                <w:rFonts w:eastAsia="Arial"/>
                <w:sz w:val="24"/>
                <w:szCs w:val="24"/>
              </w:rPr>
              <w:t>Change to, “</w:t>
            </w:r>
            <w:r w:rsidRPr="00CF0843">
              <w:rPr>
                <w:rFonts w:eastAsia="Arial"/>
                <w:sz w:val="24"/>
                <w:szCs w:val="24"/>
              </w:rPr>
              <w:t>African American Food, Medicine, Healing, and Spirituality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3B392" w14:textId="7EDD511F" w:rsidR="002755B5" w:rsidRDefault="002755B5" w:rsidP="002755B5">
            <w:pPr>
              <w:rPr>
                <w:rFonts w:eastAsia="Arial"/>
                <w:sz w:val="24"/>
                <w:szCs w:val="24"/>
              </w:rPr>
            </w:pPr>
            <w:r w:rsidRPr="0FF37F66">
              <w:rPr>
                <w:rFonts w:eastAsia="Arial"/>
                <w:b/>
                <w:bCs/>
                <w:sz w:val="24"/>
                <w:szCs w:val="24"/>
              </w:rPr>
              <w:t>CDE Recommends</w:t>
            </w:r>
          </w:p>
        </w:tc>
      </w:tr>
      <w:tr w:rsidR="002755B5" w14:paraId="7F699B7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9D46C" w14:textId="11CA07DB" w:rsidR="002755B5" w:rsidRDefault="002755B5" w:rsidP="002755B5">
            <w:pPr>
              <w:jc w:val="center"/>
              <w:rPr>
                <w:rFonts w:eastAsia="Arial"/>
                <w:sz w:val="24"/>
                <w:szCs w:val="24"/>
              </w:rPr>
            </w:pPr>
            <w:r w:rsidRPr="173C5ABE">
              <w:rPr>
                <w:rFonts w:eastAsia="Arial"/>
                <w:sz w:val="24"/>
                <w:szCs w:val="24"/>
              </w:rPr>
              <w:t>349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70057" w14:textId="6232E293"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4B990" w14:textId="0A37469D" w:rsidR="002755B5" w:rsidRDefault="002755B5" w:rsidP="002755B5">
            <w:pPr>
              <w:rPr>
                <w:rFonts w:eastAsia="Arial"/>
                <w:sz w:val="24"/>
                <w:szCs w:val="24"/>
              </w:rPr>
            </w:pPr>
            <w:r>
              <w:rPr>
                <w:rFonts w:eastAsia="Arial"/>
                <w:sz w:val="24"/>
                <w:szCs w:val="24"/>
              </w:rPr>
              <w:t>Appendix B, page 33, line 730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F8661" w14:textId="48835727" w:rsidR="002755B5" w:rsidRDefault="002755B5" w:rsidP="002755B5">
            <w:pPr>
              <w:rPr>
                <w:rFonts w:eastAsia="Arial"/>
                <w:sz w:val="24"/>
                <w:szCs w:val="24"/>
              </w:rPr>
            </w:pPr>
            <w:r>
              <w:rPr>
                <w:rFonts w:eastAsia="Arial"/>
                <w:sz w:val="24"/>
                <w:szCs w:val="24"/>
              </w:rPr>
              <w:t>Change to, “</w:t>
            </w:r>
            <w:r w:rsidRPr="00CF0843">
              <w:rPr>
                <w:rFonts w:eastAsia="Arial"/>
                <w:sz w:val="24"/>
                <w:szCs w:val="24"/>
              </w:rPr>
              <w:t>#BlackLivesMatter respond to Police Brutality</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31280" w14:textId="4C57577D" w:rsidR="002755B5" w:rsidRDefault="002755B5" w:rsidP="002755B5">
            <w:pPr>
              <w:rPr>
                <w:rFonts w:eastAsia="Arial"/>
                <w:sz w:val="24"/>
                <w:szCs w:val="24"/>
              </w:rPr>
            </w:pPr>
            <w:r w:rsidRPr="0FF37F66">
              <w:rPr>
                <w:rFonts w:eastAsia="Arial"/>
                <w:b/>
                <w:bCs/>
                <w:sz w:val="24"/>
                <w:szCs w:val="24"/>
              </w:rPr>
              <w:t>CDE Recommends</w:t>
            </w:r>
          </w:p>
        </w:tc>
      </w:tr>
      <w:tr w:rsidR="002755B5" w14:paraId="1E4A4AC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157AE" w14:textId="0E9C223F" w:rsidR="002755B5" w:rsidRDefault="002755B5" w:rsidP="002755B5">
            <w:pPr>
              <w:jc w:val="center"/>
              <w:rPr>
                <w:rFonts w:eastAsia="Arial"/>
                <w:sz w:val="24"/>
                <w:szCs w:val="24"/>
              </w:rPr>
            </w:pPr>
            <w:r w:rsidRPr="173C5ABE">
              <w:rPr>
                <w:rFonts w:eastAsia="Arial"/>
                <w:sz w:val="24"/>
                <w:szCs w:val="24"/>
              </w:rPr>
              <w:t>350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D837B" w14:textId="2A00C2B3"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9D448" w14:textId="6B6CFA2C" w:rsidR="002755B5"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34</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744–747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1BCC0" w14:textId="71017739" w:rsidR="002755B5" w:rsidRDefault="002755B5" w:rsidP="002755B5">
            <w:pPr>
              <w:rPr>
                <w:rFonts w:eastAsia="Arial"/>
                <w:sz w:val="24"/>
                <w:szCs w:val="24"/>
              </w:rPr>
            </w:pPr>
            <w:r>
              <w:rPr>
                <w:rFonts w:eastAsia="Arial"/>
                <w:sz w:val="24"/>
                <w:szCs w:val="24"/>
              </w:rPr>
              <w:t>Change to, “</w:t>
            </w:r>
            <w:r w:rsidRPr="007B1550">
              <w:rPr>
                <w:rFonts w:eastAsia="Arial"/>
                <w:sz w:val="24"/>
                <w:szCs w:val="24"/>
              </w:rPr>
              <w:t xml:space="preserve">In this lesson students will </w:t>
            </w:r>
            <w:r>
              <w:rPr>
                <w:rFonts w:eastAsia="Arial"/>
                <w:sz w:val="24"/>
                <w:szCs w:val="24"/>
              </w:rPr>
              <w:t>study</w:t>
            </w:r>
            <w:r w:rsidRPr="007B1550">
              <w:rPr>
                <w:rFonts w:eastAsia="Arial"/>
                <w:sz w:val="24"/>
                <w:szCs w:val="24"/>
              </w:rPr>
              <w:t xml:space="preserve"> how the effects of the Civil War in El Salvador in the 1980s prompted the initial surge of migration from El Salvador to the United States, and the push and pull factors that have impacted immigration from El Salvador since then.</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2EF7C" w14:textId="3F563F6F" w:rsidR="002755B5" w:rsidRPr="00DA5EDF" w:rsidRDefault="002755B5" w:rsidP="002755B5">
            <w:pPr>
              <w:rPr>
                <w:rFonts w:eastAsia="Arial"/>
                <w:sz w:val="24"/>
                <w:szCs w:val="24"/>
              </w:rPr>
            </w:pPr>
            <w:r w:rsidRPr="0FF37F66">
              <w:rPr>
                <w:rFonts w:eastAsia="Arial"/>
                <w:b/>
                <w:bCs/>
                <w:sz w:val="24"/>
                <w:szCs w:val="24"/>
              </w:rPr>
              <w:t xml:space="preserve"> CDE Recommends</w:t>
            </w:r>
          </w:p>
        </w:tc>
      </w:tr>
      <w:tr w:rsidR="002755B5" w14:paraId="23E091A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1C7B9" w14:textId="16DA7B85" w:rsidR="002755B5" w:rsidRDefault="002755B5" w:rsidP="002755B5">
            <w:pPr>
              <w:jc w:val="center"/>
              <w:rPr>
                <w:rFonts w:eastAsia="Arial"/>
                <w:sz w:val="24"/>
                <w:szCs w:val="24"/>
              </w:rPr>
            </w:pPr>
            <w:r w:rsidRPr="173C5ABE">
              <w:rPr>
                <w:rFonts w:eastAsia="Arial"/>
                <w:sz w:val="24"/>
                <w:szCs w:val="24"/>
              </w:rPr>
              <w:lastRenderedPageBreak/>
              <w:t>351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7BAFB" w14:textId="126D37C6"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D008D" w14:textId="2C7FE9A3"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35</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754–756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B2B78" w14:textId="6E5FA0F4" w:rsidR="002755B5" w:rsidRDefault="002755B5" w:rsidP="002755B5">
            <w:pPr>
              <w:rPr>
                <w:rFonts w:eastAsia="Arial"/>
                <w:sz w:val="24"/>
                <w:szCs w:val="24"/>
              </w:rPr>
            </w:pPr>
            <w:r>
              <w:rPr>
                <w:rFonts w:eastAsia="Arial"/>
                <w:sz w:val="24"/>
                <w:szCs w:val="24"/>
              </w:rPr>
              <w:t>Change to, “</w:t>
            </w:r>
            <w:r w:rsidRPr="007B1550">
              <w:rPr>
                <w:rFonts w:eastAsia="Arial"/>
                <w:sz w:val="24"/>
                <w:szCs w:val="24"/>
              </w:rPr>
              <w:t xml:space="preserve">Identify the major shifts in U.S. immigration policy since 1965, explaining the events that caused the </w:t>
            </w:r>
            <w:r>
              <w:rPr>
                <w:rFonts w:eastAsia="Arial"/>
                <w:sz w:val="24"/>
                <w:szCs w:val="24"/>
              </w:rPr>
              <w:t>changes in</w:t>
            </w:r>
            <w:r w:rsidRPr="007B1550">
              <w:rPr>
                <w:rFonts w:eastAsia="Arial"/>
                <w:sz w:val="24"/>
                <w:szCs w:val="24"/>
              </w:rPr>
              <w:t xml:space="preserve"> policies, the groups impacted, the specific regulations, the </w:t>
            </w:r>
            <w:r>
              <w:rPr>
                <w:rFonts w:eastAsia="Arial"/>
                <w:sz w:val="24"/>
                <w:szCs w:val="24"/>
              </w:rPr>
              <w:t>positive and negative effects</w:t>
            </w:r>
            <w:r w:rsidRPr="007B1550">
              <w:rPr>
                <w:rFonts w:eastAsia="Arial"/>
                <w:sz w:val="24"/>
                <w:szCs w:val="24"/>
              </w:rPr>
              <w:t>, and the restrictions or limitations of the policies.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F5305" w14:textId="6AD62D41" w:rsidR="002755B5" w:rsidRPr="00DA5EDF" w:rsidRDefault="002755B5" w:rsidP="002755B5">
            <w:pPr>
              <w:rPr>
                <w:rFonts w:eastAsia="Arial"/>
                <w:sz w:val="24"/>
                <w:szCs w:val="24"/>
              </w:rPr>
            </w:pPr>
            <w:r w:rsidRPr="0FF37F66">
              <w:rPr>
                <w:rFonts w:eastAsia="Arial"/>
                <w:b/>
                <w:bCs/>
                <w:sz w:val="24"/>
                <w:szCs w:val="24"/>
              </w:rPr>
              <w:t>CDE Recommends</w:t>
            </w:r>
          </w:p>
        </w:tc>
      </w:tr>
      <w:tr w:rsidR="002755B5" w14:paraId="49C05E6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D4079" w14:textId="56C14C5F" w:rsidR="002755B5" w:rsidRDefault="002755B5" w:rsidP="002755B5">
            <w:pPr>
              <w:jc w:val="center"/>
              <w:rPr>
                <w:rFonts w:eastAsia="Arial"/>
                <w:sz w:val="24"/>
                <w:szCs w:val="24"/>
              </w:rPr>
            </w:pPr>
            <w:r w:rsidRPr="173C5ABE">
              <w:rPr>
                <w:rFonts w:eastAsia="Arial"/>
                <w:sz w:val="24"/>
                <w:szCs w:val="24"/>
              </w:rPr>
              <w:t>352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F0B18" w14:textId="66D36F7E"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966D8" w14:textId="3523D771"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35</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759–760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B3F1E" w14:textId="30BBBB80" w:rsidR="002755B5" w:rsidRDefault="002755B5" w:rsidP="002755B5">
            <w:pPr>
              <w:rPr>
                <w:rFonts w:eastAsia="Arial"/>
                <w:sz w:val="24"/>
                <w:szCs w:val="24"/>
              </w:rPr>
            </w:pPr>
            <w:r>
              <w:rPr>
                <w:rFonts w:eastAsia="Arial"/>
                <w:sz w:val="24"/>
                <w:szCs w:val="24"/>
              </w:rPr>
              <w:t>Change to, “</w:t>
            </w:r>
            <w:r w:rsidRPr="007B1550">
              <w:rPr>
                <w:rFonts w:eastAsia="Arial"/>
                <w:sz w:val="24"/>
                <w:szCs w:val="24"/>
              </w:rPr>
              <w:t xml:space="preserve">Analyze the pros and cons of </w:t>
            </w:r>
            <w:r>
              <w:rPr>
                <w:rFonts w:eastAsia="Arial"/>
                <w:sz w:val="24"/>
                <w:szCs w:val="24"/>
              </w:rPr>
              <w:t>recent</w:t>
            </w:r>
            <w:r w:rsidRPr="007B1550">
              <w:rPr>
                <w:rFonts w:eastAsia="Arial"/>
                <w:sz w:val="24"/>
                <w:szCs w:val="24"/>
              </w:rPr>
              <w:t xml:space="preserve"> policies that affect different groups of immigrants from El Salvador.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122CA" w14:textId="68C92F34" w:rsidR="002755B5" w:rsidRPr="00DA5EDF" w:rsidRDefault="002755B5" w:rsidP="002755B5">
            <w:pPr>
              <w:rPr>
                <w:rFonts w:eastAsia="Arial"/>
                <w:sz w:val="24"/>
                <w:szCs w:val="24"/>
              </w:rPr>
            </w:pPr>
            <w:r>
              <w:rPr>
                <w:rFonts w:eastAsia="Arial"/>
                <w:sz w:val="24"/>
                <w:szCs w:val="24"/>
              </w:rPr>
              <w:t>[intentionally blank]</w:t>
            </w:r>
          </w:p>
        </w:tc>
      </w:tr>
      <w:tr w:rsidR="002755B5" w14:paraId="10DCB0E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23EC7" w14:textId="509BB50C" w:rsidR="002755B5" w:rsidRDefault="002755B5" w:rsidP="002755B5">
            <w:pPr>
              <w:jc w:val="center"/>
              <w:rPr>
                <w:rFonts w:eastAsia="Arial"/>
                <w:sz w:val="24"/>
                <w:szCs w:val="24"/>
              </w:rPr>
            </w:pPr>
            <w:r w:rsidRPr="173C5ABE">
              <w:rPr>
                <w:rFonts w:eastAsia="Arial"/>
                <w:sz w:val="24"/>
                <w:szCs w:val="24"/>
              </w:rPr>
              <w:t>353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F1E5B" w14:textId="6F5C34C0"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C3629" w14:textId="1FCB817A"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36</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799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9A183" w14:textId="77777777" w:rsidR="002755B5" w:rsidRDefault="002755B5" w:rsidP="002755B5">
            <w:pPr>
              <w:spacing w:after="240"/>
              <w:rPr>
                <w:rFonts w:eastAsia="Arial"/>
                <w:sz w:val="24"/>
                <w:szCs w:val="24"/>
              </w:rPr>
            </w:pPr>
            <w:r>
              <w:rPr>
                <w:rFonts w:eastAsia="Arial"/>
                <w:sz w:val="24"/>
                <w:szCs w:val="24"/>
              </w:rPr>
              <w:t>Add two lesson steps c. and d. as follows:</w:t>
            </w:r>
          </w:p>
          <w:p w14:paraId="15D3CFF9" w14:textId="486D7E72" w:rsidR="002755B5" w:rsidRPr="007B1550" w:rsidRDefault="002755B5" w:rsidP="002755B5">
            <w:pPr>
              <w:rPr>
                <w:rFonts w:eastAsia="Arial"/>
                <w:sz w:val="24"/>
                <w:szCs w:val="24"/>
              </w:rPr>
            </w:pPr>
            <w:r>
              <w:rPr>
                <w:rFonts w:eastAsia="Arial"/>
                <w:sz w:val="24"/>
                <w:szCs w:val="24"/>
              </w:rPr>
              <w:t xml:space="preserve">“c. </w:t>
            </w:r>
            <w:r w:rsidRPr="007B1550">
              <w:rPr>
                <w:rFonts w:eastAsia="Arial"/>
                <w:sz w:val="24"/>
                <w:szCs w:val="24"/>
              </w:rPr>
              <w:t>How do your new insights change your perspective of your local</w:t>
            </w:r>
            <w:r>
              <w:rPr>
                <w:rFonts w:eastAsia="Arial"/>
                <w:sz w:val="24"/>
                <w:szCs w:val="24"/>
              </w:rPr>
              <w:t xml:space="preserve"> </w:t>
            </w:r>
            <w:r w:rsidRPr="007B1550">
              <w:rPr>
                <w:rFonts w:eastAsia="Arial"/>
                <w:sz w:val="24"/>
                <w:szCs w:val="24"/>
              </w:rPr>
              <w:t>community?</w:t>
            </w:r>
          </w:p>
          <w:p w14:paraId="5596D06F" w14:textId="4986A53C" w:rsidR="002755B5" w:rsidRDefault="002755B5" w:rsidP="002755B5">
            <w:pPr>
              <w:rPr>
                <w:rFonts w:eastAsia="Arial"/>
                <w:sz w:val="24"/>
                <w:szCs w:val="24"/>
              </w:rPr>
            </w:pPr>
            <w:r>
              <w:rPr>
                <w:rFonts w:eastAsia="Arial"/>
                <w:sz w:val="24"/>
                <w:szCs w:val="24"/>
              </w:rPr>
              <w:t>d.</w:t>
            </w:r>
            <w:r w:rsidRPr="007B1550">
              <w:rPr>
                <w:rFonts w:eastAsia="Arial"/>
                <w:sz w:val="24"/>
                <w:szCs w:val="24"/>
              </w:rPr>
              <w:t xml:space="preserve"> What changes would you like to see at the local, state, or national</w:t>
            </w:r>
            <w:r>
              <w:rPr>
                <w:rFonts w:eastAsia="Arial"/>
                <w:sz w:val="24"/>
                <w:szCs w:val="24"/>
              </w:rPr>
              <w:t xml:space="preserve"> </w:t>
            </w:r>
            <w:r w:rsidRPr="007B1550">
              <w:rPr>
                <w:rFonts w:eastAsia="Arial"/>
                <w:sz w:val="24"/>
                <w:szCs w:val="24"/>
              </w:rPr>
              <w:t>level?</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710D0" w14:textId="695D67B0" w:rsidR="002755B5" w:rsidRPr="00DA5EDF" w:rsidRDefault="002755B5" w:rsidP="002755B5">
            <w:pPr>
              <w:rPr>
                <w:rFonts w:eastAsia="Arial"/>
                <w:sz w:val="24"/>
                <w:szCs w:val="24"/>
              </w:rPr>
            </w:pPr>
            <w:r>
              <w:rPr>
                <w:rFonts w:eastAsia="Arial"/>
                <w:sz w:val="24"/>
                <w:szCs w:val="24"/>
              </w:rPr>
              <w:t>[intentionally blank]</w:t>
            </w:r>
          </w:p>
        </w:tc>
      </w:tr>
      <w:tr w:rsidR="002755B5" w14:paraId="4D267DA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6A4BB" w14:textId="007D73B7" w:rsidR="002755B5" w:rsidRDefault="002755B5" w:rsidP="002755B5">
            <w:pPr>
              <w:jc w:val="center"/>
              <w:rPr>
                <w:rFonts w:eastAsia="Arial"/>
                <w:sz w:val="24"/>
                <w:szCs w:val="24"/>
              </w:rPr>
            </w:pPr>
            <w:r w:rsidRPr="173C5ABE">
              <w:rPr>
                <w:rFonts w:eastAsia="Arial"/>
                <w:sz w:val="24"/>
                <w:szCs w:val="24"/>
              </w:rPr>
              <w:t>354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A787E" w14:textId="67490740"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D5C74" w14:textId="438E9EAB"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38</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843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5A879" w14:textId="26055701" w:rsidR="002755B5" w:rsidRDefault="002755B5" w:rsidP="002755B5">
            <w:pPr>
              <w:spacing w:after="240"/>
              <w:rPr>
                <w:rFonts w:eastAsia="Arial"/>
                <w:sz w:val="24"/>
                <w:szCs w:val="24"/>
              </w:rPr>
            </w:pPr>
            <w:r>
              <w:rPr>
                <w:rFonts w:eastAsia="Arial"/>
                <w:sz w:val="24"/>
                <w:szCs w:val="24"/>
              </w:rPr>
              <w:t>Add new step 8:</w:t>
            </w:r>
          </w:p>
          <w:p w14:paraId="76F0B072" w14:textId="667AB353" w:rsidR="002755B5" w:rsidRDefault="002755B5" w:rsidP="002755B5">
            <w:pPr>
              <w:rPr>
                <w:rFonts w:eastAsia="Arial"/>
                <w:sz w:val="24"/>
                <w:szCs w:val="24"/>
              </w:rPr>
            </w:pPr>
            <w:r>
              <w:rPr>
                <w:rFonts w:eastAsia="Arial"/>
                <w:sz w:val="24"/>
                <w:szCs w:val="24"/>
              </w:rPr>
              <w:t>“</w:t>
            </w:r>
            <w:r w:rsidRPr="007B1550">
              <w:rPr>
                <w:rFonts w:eastAsia="Arial"/>
                <w:sz w:val="24"/>
                <w:szCs w:val="24"/>
              </w:rPr>
              <w:t>Students may investigate how local communities are affected by</w:t>
            </w:r>
            <w:r>
              <w:rPr>
                <w:rFonts w:eastAsia="Arial"/>
                <w:sz w:val="24"/>
                <w:szCs w:val="24"/>
              </w:rPr>
              <w:t xml:space="preserve"> </w:t>
            </w:r>
            <w:r w:rsidRPr="007B1550">
              <w:rPr>
                <w:rFonts w:eastAsia="Arial"/>
                <w:sz w:val="24"/>
                <w:szCs w:val="24"/>
              </w:rPr>
              <w:t>immigration policies and what institutions are being used to support current</w:t>
            </w:r>
            <w:r>
              <w:rPr>
                <w:rFonts w:eastAsia="Arial"/>
                <w:sz w:val="24"/>
                <w:szCs w:val="24"/>
              </w:rPr>
              <w:t xml:space="preserve"> </w:t>
            </w:r>
            <w:r w:rsidRPr="007B1550">
              <w:rPr>
                <w:rFonts w:eastAsia="Arial"/>
                <w:sz w:val="24"/>
                <w:szCs w:val="24"/>
              </w:rPr>
              <w:t>immigration policies and practices. At the same time, students may examine</w:t>
            </w:r>
            <w:r>
              <w:rPr>
                <w:rFonts w:eastAsia="Arial"/>
                <w:sz w:val="24"/>
                <w:szCs w:val="24"/>
              </w:rPr>
              <w:t xml:space="preserve"> </w:t>
            </w:r>
            <w:r w:rsidRPr="007B1550">
              <w:rPr>
                <w:rFonts w:eastAsia="Arial"/>
                <w:sz w:val="24"/>
                <w:szCs w:val="24"/>
              </w:rPr>
              <w:t>what resources are available for those afflicted by current policies.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DEB3F" w14:textId="723AE6AF" w:rsidR="002755B5" w:rsidRPr="00DA5EDF" w:rsidRDefault="002755B5" w:rsidP="002755B5">
            <w:pPr>
              <w:rPr>
                <w:rFonts w:eastAsia="Arial"/>
                <w:sz w:val="24"/>
                <w:szCs w:val="24"/>
              </w:rPr>
            </w:pPr>
            <w:r w:rsidRPr="0FF37F66">
              <w:rPr>
                <w:rFonts w:eastAsia="Arial"/>
                <w:b/>
                <w:bCs/>
                <w:sz w:val="24"/>
                <w:szCs w:val="24"/>
              </w:rPr>
              <w:t>CDE Recommends</w:t>
            </w:r>
            <w:r w:rsidRPr="0FF37F66">
              <w:rPr>
                <w:rFonts w:eastAsia="Arial"/>
                <w:sz w:val="24"/>
                <w:szCs w:val="24"/>
              </w:rPr>
              <w:t xml:space="preserve"> </w:t>
            </w:r>
          </w:p>
        </w:tc>
      </w:tr>
      <w:tr w:rsidR="002755B5" w14:paraId="552CC6A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E869E" w14:textId="67CCEB9A" w:rsidR="002755B5" w:rsidRDefault="002755B5" w:rsidP="002755B5">
            <w:pPr>
              <w:jc w:val="center"/>
              <w:rPr>
                <w:rFonts w:eastAsia="Arial"/>
                <w:sz w:val="24"/>
                <w:szCs w:val="24"/>
              </w:rPr>
            </w:pPr>
            <w:r w:rsidRPr="173C5ABE">
              <w:rPr>
                <w:rFonts w:eastAsia="Arial"/>
                <w:sz w:val="24"/>
                <w:szCs w:val="24"/>
              </w:rPr>
              <w:t>355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F3B28" w14:textId="31CDB03D" w:rsidR="002755B5" w:rsidRDefault="002755B5" w:rsidP="002755B5">
            <w:pPr>
              <w:rPr>
                <w:rFonts w:eastAsia="Arial"/>
                <w:sz w:val="24"/>
                <w:szCs w:val="24"/>
              </w:rPr>
            </w:pPr>
            <w:r>
              <w:rPr>
                <w:rFonts w:eastAsia="Arial"/>
                <w:sz w:val="24"/>
                <w:szCs w:val="24"/>
              </w:rPr>
              <w:t>9-30-20 Cevallos and Tan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D4C9E" w14:textId="25B6B43D" w:rsidR="002755B5" w:rsidRPr="000D080B" w:rsidRDefault="002755B5" w:rsidP="002755B5">
            <w:pPr>
              <w:rPr>
                <w:rFonts w:eastAsia="Arial"/>
                <w:sz w:val="24"/>
                <w:szCs w:val="24"/>
              </w:rPr>
            </w:pPr>
            <w:r>
              <w:rPr>
                <w:rFonts w:eastAsia="Arial"/>
                <w:sz w:val="24"/>
                <w:szCs w:val="24"/>
              </w:rPr>
              <w:t>Appendix B, page 43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11022" w14:textId="71539E9B" w:rsidR="002755B5" w:rsidRDefault="002755B5" w:rsidP="002755B5">
            <w:pPr>
              <w:rPr>
                <w:rFonts w:eastAsia="Arial"/>
                <w:sz w:val="24"/>
                <w:szCs w:val="24"/>
              </w:rPr>
            </w:pPr>
            <w:r>
              <w:rPr>
                <w:rFonts w:eastAsia="Arial"/>
                <w:sz w:val="24"/>
                <w:szCs w:val="24"/>
              </w:rPr>
              <w:t>Change definition of interpersonal racism to read, “</w:t>
            </w:r>
            <w:r w:rsidRPr="008967E2">
              <w:rPr>
                <w:rFonts w:eastAsia="Arial"/>
                <w:sz w:val="24"/>
                <w:szCs w:val="24"/>
              </w:rPr>
              <w:t>Examples of interpersonal racism include the following––what some members of an ethnic group do to members of a different ethnic group up close––racist jokes, stereotypes, beatings and harassment, threats, etc</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4ADCF" w14:textId="29C0DCE5" w:rsidR="002755B5" w:rsidRPr="00DA5EDF" w:rsidRDefault="002755B5" w:rsidP="002755B5">
            <w:pPr>
              <w:rPr>
                <w:rFonts w:eastAsia="Arial"/>
                <w:sz w:val="24"/>
                <w:szCs w:val="24"/>
              </w:rPr>
            </w:pPr>
            <w:r w:rsidRPr="0FF37F66">
              <w:rPr>
                <w:rFonts w:eastAsia="Arial"/>
                <w:b/>
                <w:bCs/>
                <w:sz w:val="24"/>
                <w:szCs w:val="24"/>
              </w:rPr>
              <w:t>CDE Recommends</w:t>
            </w:r>
          </w:p>
        </w:tc>
      </w:tr>
      <w:tr w:rsidR="002755B5" w14:paraId="740FC8B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715D" w14:textId="3B774EA9" w:rsidR="002755B5" w:rsidRDefault="002755B5" w:rsidP="002755B5">
            <w:pPr>
              <w:jc w:val="center"/>
              <w:rPr>
                <w:rFonts w:eastAsia="Arial"/>
                <w:sz w:val="24"/>
                <w:szCs w:val="24"/>
              </w:rPr>
            </w:pPr>
            <w:r w:rsidRPr="173C5ABE">
              <w:rPr>
                <w:rFonts w:eastAsia="Arial"/>
                <w:sz w:val="24"/>
                <w:szCs w:val="24"/>
              </w:rPr>
              <w:lastRenderedPageBreak/>
              <w:t>356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9EC47" w14:textId="6B5F46F0"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A446B" w14:textId="018D65D9" w:rsidR="002755B5" w:rsidRDefault="002755B5" w:rsidP="002755B5">
            <w:pPr>
              <w:rPr>
                <w:rFonts w:eastAsia="Arial"/>
                <w:sz w:val="24"/>
                <w:szCs w:val="24"/>
              </w:rPr>
            </w:pPr>
            <w:r>
              <w:rPr>
                <w:rFonts w:eastAsia="Arial"/>
                <w:sz w:val="24"/>
                <w:szCs w:val="24"/>
              </w:rPr>
              <w:t>Appendix B, page 47 (line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19784" w14:textId="0BA82BB6" w:rsidR="002755B5" w:rsidRDefault="002755B5" w:rsidP="002755B5">
            <w:pPr>
              <w:spacing w:after="240"/>
              <w:rPr>
                <w:rFonts w:eastAsia="Arial"/>
                <w:sz w:val="24"/>
                <w:szCs w:val="24"/>
              </w:rPr>
            </w:pPr>
            <w:r>
              <w:rPr>
                <w:rFonts w:eastAsia="Arial"/>
                <w:sz w:val="24"/>
                <w:szCs w:val="24"/>
              </w:rPr>
              <w:t xml:space="preserve">Add the following topics: </w:t>
            </w:r>
            <w:r w:rsidRPr="00350D05">
              <w:rPr>
                <w:rFonts w:eastAsia="Arial"/>
                <w:sz w:val="24"/>
                <w:szCs w:val="24"/>
              </w:rPr>
              <w:t>the Luce-Celler Act of 1946 and the Hart-Celler Act in 1965</w:t>
            </w:r>
            <w:r>
              <w:rPr>
                <w:rFonts w:eastAsia="Arial"/>
                <w:sz w:val="24"/>
                <w:szCs w:val="24"/>
              </w:rPr>
              <w:t xml:space="preserve"> (includes link to </w:t>
            </w:r>
            <w:r w:rsidRPr="004F5BAF">
              <w:rPr>
                <w:rFonts w:eastAsia="Arial"/>
                <w:sz w:val="24"/>
                <w:szCs w:val="24"/>
              </w:rPr>
              <w:t>https://www.hinduamerican.org/projects/hindu-hate-watch</w:t>
            </w:r>
            <w:r>
              <w:rPr>
                <w:rFonts w:eastAsia="Arial"/>
                <w:sz w:val="24"/>
                <w:szCs w:val="24"/>
              </w:rPr>
              <w:t>). The following language was provided by the commenter:</w:t>
            </w:r>
          </w:p>
          <w:p w14:paraId="332A92D3" w14:textId="1D8C8674" w:rsidR="002755B5" w:rsidRDefault="002755B5" w:rsidP="002755B5">
            <w:pPr>
              <w:spacing w:after="240"/>
              <w:rPr>
                <w:rFonts w:eastAsia="Arial"/>
                <w:sz w:val="24"/>
                <w:szCs w:val="24"/>
              </w:rPr>
            </w:pPr>
            <w:r>
              <w:rPr>
                <w:rFonts w:eastAsia="Arial"/>
                <w:sz w:val="24"/>
                <w:szCs w:val="24"/>
              </w:rPr>
              <w:t>“</w:t>
            </w:r>
            <w:r w:rsidRPr="00A060E7">
              <w:rPr>
                <w:rFonts w:eastAsia="Arial"/>
                <w:sz w:val="24"/>
                <w:szCs w:val="24"/>
              </w:rPr>
              <w:t>President Harry Truman signed the Luce-Celler Act of 1946, which</w:t>
            </w:r>
            <w:r>
              <w:rPr>
                <w:rFonts w:eastAsia="Arial"/>
                <w:sz w:val="24"/>
                <w:szCs w:val="24"/>
              </w:rPr>
              <w:t xml:space="preserve"> </w:t>
            </w:r>
            <w:r w:rsidRPr="00A060E7">
              <w:rPr>
                <w:rFonts w:eastAsia="Arial"/>
                <w:sz w:val="24"/>
                <w:szCs w:val="24"/>
              </w:rPr>
              <w:t>permitted Hindus and others previously excluded from becoming citizens</w:t>
            </w:r>
            <w:r>
              <w:t xml:space="preserve"> </w:t>
            </w:r>
            <w:r w:rsidRPr="00A060E7">
              <w:rPr>
                <w:rFonts w:eastAsia="Arial"/>
                <w:sz w:val="24"/>
                <w:szCs w:val="24"/>
              </w:rPr>
              <w:t>to be naturalized. It also set up a quota of 100 individuals per year to</w:t>
            </w:r>
            <w:r>
              <w:rPr>
                <w:rFonts w:eastAsia="Arial"/>
                <w:sz w:val="24"/>
                <w:szCs w:val="24"/>
              </w:rPr>
              <w:t xml:space="preserve"> </w:t>
            </w:r>
            <w:r w:rsidRPr="00A060E7">
              <w:rPr>
                <w:rFonts w:eastAsia="Arial"/>
                <w:sz w:val="24"/>
                <w:szCs w:val="24"/>
              </w:rPr>
              <w:t>immigrate to the United States from India.</w:t>
            </w:r>
          </w:p>
          <w:p w14:paraId="409FBAE7" w14:textId="4F5788B1" w:rsidR="002755B5" w:rsidRDefault="002755B5" w:rsidP="002755B5">
            <w:pPr>
              <w:rPr>
                <w:rFonts w:eastAsia="Arial"/>
                <w:sz w:val="24"/>
                <w:szCs w:val="24"/>
              </w:rPr>
            </w:pPr>
            <w:r w:rsidRPr="00A060E7">
              <w:rPr>
                <w:rFonts w:eastAsia="Arial"/>
                <w:sz w:val="24"/>
                <w:szCs w:val="24"/>
              </w:rPr>
              <w:t>Congress passed the Hart-Celler Act in 1965, which scrapped the quota</w:t>
            </w:r>
            <w:r>
              <w:rPr>
                <w:rFonts w:eastAsia="Arial"/>
                <w:sz w:val="24"/>
                <w:szCs w:val="24"/>
              </w:rPr>
              <w:t xml:space="preserve"> </w:t>
            </w:r>
            <w:r w:rsidRPr="00A060E7">
              <w:rPr>
                <w:rFonts w:eastAsia="Arial"/>
                <w:sz w:val="24"/>
                <w:szCs w:val="24"/>
              </w:rPr>
              <w:t>based on national origin, replacing it with a preferences-based system.</w:t>
            </w:r>
            <w:r>
              <w:rPr>
                <w:rFonts w:eastAsia="Arial"/>
                <w:sz w:val="24"/>
                <w:szCs w:val="24"/>
              </w:rPr>
              <w:t xml:space="preserve"> </w:t>
            </w:r>
            <w:r w:rsidRPr="00A060E7">
              <w:rPr>
                <w:rFonts w:eastAsia="Arial"/>
                <w:sz w:val="24"/>
                <w:szCs w:val="24"/>
              </w:rPr>
              <w:t>This set the stage for a significant population of Hindus to immigrate to the</w:t>
            </w:r>
            <w:r>
              <w:rPr>
                <w:rFonts w:eastAsia="Arial"/>
                <w:sz w:val="24"/>
                <w:szCs w:val="24"/>
              </w:rPr>
              <w:t xml:space="preserve"> </w:t>
            </w:r>
            <w:r w:rsidRPr="00A060E7">
              <w:rPr>
                <w:rFonts w:eastAsia="Arial"/>
                <w:sz w:val="24"/>
                <w:szCs w:val="24"/>
              </w:rPr>
              <w:t>United States.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1F779" w14:textId="22DDDDA4" w:rsidR="002755B5" w:rsidRDefault="002755B5" w:rsidP="002755B5">
            <w:pPr>
              <w:rPr>
                <w:rFonts w:eastAsia="Arial"/>
                <w:sz w:val="24"/>
                <w:szCs w:val="24"/>
              </w:rPr>
            </w:pPr>
            <w:r w:rsidRPr="507D3178">
              <w:rPr>
                <w:rFonts w:eastAsia="Arial"/>
                <w:sz w:val="24"/>
                <w:szCs w:val="24"/>
              </w:rPr>
              <w:t>[intentionally blank]</w:t>
            </w:r>
          </w:p>
        </w:tc>
      </w:tr>
      <w:tr w:rsidR="002755B5" w14:paraId="696A174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4D746" w14:textId="6B1174EC" w:rsidR="002755B5" w:rsidRDefault="002755B5" w:rsidP="002755B5">
            <w:pPr>
              <w:jc w:val="center"/>
              <w:rPr>
                <w:rFonts w:eastAsia="Arial"/>
                <w:sz w:val="24"/>
                <w:szCs w:val="24"/>
              </w:rPr>
            </w:pPr>
            <w:r w:rsidRPr="173C5ABE">
              <w:rPr>
                <w:rFonts w:eastAsia="Arial"/>
                <w:sz w:val="24"/>
                <w:szCs w:val="24"/>
              </w:rPr>
              <w:t>357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37798" w14:textId="1893F1CB"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FA98F" w14:textId="2A7E5F2A" w:rsidR="002755B5"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50</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962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89449" w14:textId="5177254E" w:rsidR="002755B5" w:rsidRDefault="002755B5" w:rsidP="002755B5">
            <w:pPr>
              <w:rPr>
                <w:rFonts w:eastAsia="Arial"/>
                <w:sz w:val="24"/>
                <w:szCs w:val="24"/>
              </w:rPr>
            </w:pPr>
            <w:r>
              <w:rPr>
                <w:rFonts w:eastAsia="Arial"/>
                <w:sz w:val="24"/>
                <w:szCs w:val="24"/>
              </w:rPr>
              <w:t xml:space="preserve">Add a new item 3: “3. </w:t>
            </w:r>
            <w:r w:rsidRPr="00070BFD">
              <w:rPr>
                <w:rFonts w:eastAsia="Arial"/>
                <w:sz w:val="24"/>
                <w:szCs w:val="24"/>
              </w:rPr>
              <w:t>Students may present their findings to local, state, and national</w:t>
            </w:r>
            <w:r>
              <w:rPr>
                <w:rFonts w:eastAsia="Arial"/>
                <w:sz w:val="24"/>
                <w:szCs w:val="24"/>
              </w:rPr>
              <w:t xml:space="preserve"> </w:t>
            </w:r>
            <w:r w:rsidRPr="00070BFD">
              <w:rPr>
                <w:rFonts w:eastAsia="Arial"/>
                <w:sz w:val="24"/>
                <w:szCs w:val="24"/>
              </w:rPr>
              <w:t>policymakers and suggest ways to improve the lives of migrant people and</w:t>
            </w:r>
            <w:r>
              <w:rPr>
                <w:rFonts w:eastAsia="Arial"/>
                <w:sz w:val="24"/>
                <w:szCs w:val="24"/>
              </w:rPr>
              <w:t xml:space="preserve"> </w:t>
            </w:r>
            <w:r w:rsidRPr="00070BFD">
              <w:rPr>
                <w:rFonts w:eastAsia="Arial"/>
                <w:sz w:val="24"/>
                <w:szCs w:val="24"/>
              </w:rPr>
              <w:t>undocumented immigrants and provide alternatives to current policies and</w:t>
            </w:r>
            <w:r>
              <w:rPr>
                <w:rFonts w:eastAsia="Arial"/>
                <w:sz w:val="24"/>
                <w:szCs w:val="24"/>
              </w:rPr>
              <w:t xml:space="preserve"> </w:t>
            </w:r>
            <w:r w:rsidRPr="00070BFD">
              <w:rPr>
                <w:rFonts w:eastAsia="Arial"/>
                <w:sz w:val="24"/>
                <w:szCs w:val="24"/>
              </w:rPr>
              <w:t>practices.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D9D57" w14:textId="31F69DE1" w:rsidR="002755B5" w:rsidRDefault="002755B5" w:rsidP="002755B5">
            <w:pPr>
              <w:rPr>
                <w:rFonts w:eastAsia="Arial"/>
                <w:sz w:val="24"/>
                <w:szCs w:val="24"/>
              </w:rPr>
            </w:pPr>
            <w:r>
              <w:rPr>
                <w:rFonts w:eastAsia="Arial"/>
                <w:sz w:val="24"/>
                <w:szCs w:val="24"/>
              </w:rPr>
              <w:t>[intentionally blank]</w:t>
            </w:r>
          </w:p>
        </w:tc>
      </w:tr>
      <w:tr w:rsidR="002755B5" w14:paraId="0D1E601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BC538" w14:textId="17BF5F2C" w:rsidR="002755B5" w:rsidRDefault="002755B5" w:rsidP="002755B5">
            <w:pPr>
              <w:jc w:val="center"/>
              <w:rPr>
                <w:rFonts w:eastAsia="Arial"/>
                <w:sz w:val="24"/>
                <w:szCs w:val="24"/>
              </w:rPr>
            </w:pPr>
            <w:r w:rsidRPr="173C5ABE">
              <w:rPr>
                <w:rFonts w:eastAsia="Arial"/>
                <w:sz w:val="24"/>
                <w:szCs w:val="24"/>
              </w:rPr>
              <w:t>358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9BAE1" w14:textId="62DFA4CF"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312CB" w14:textId="2731A30B" w:rsidR="002755B5"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54</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1038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4D368" w14:textId="6C4E57C4" w:rsidR="002755B5" w:rsidRDefault="002755B5" w:rsidP="002755B5">
            <w:pPr>
              <w:rPr>
                <w:rFonts w:eastAsia="Arial"/>
                <w:sz w:val="24"/>
                <w:szCs w:val="24"/>
              </w:rPr>
            </w:pPr>
            <w:r>
              <w:rPr>
                <w:rFonts w:eastAsia="Arial"/>
                <w:sz w:val="24"/>
                <w:szCs w:val="24"/>
              </w:rPr>
              <w:t>Change to, “</w:t>
            </w:r>
            <w:r w:rsidRPr="00070BFD">
              <w:rPr>
                <w:rFonts w:eastAsia="Arial"/>
                <w:sz w:val="24"/>
                <w:szCs w:val="24"/>
              </w:rPr>
              <w:t>Have students find Michoacán and Boyle Heights using print or electronic</w:t>
            </w:r>
            <w:r>
              <w:rPr>
                <w:rFonts w:eastAsia="Arial"/>
                <w:sz w:val="24"/>
                <w:szCs w:val="24"/>
              </w:rPr>
              <w:t xml:space="preserve"> m</w:t>
            </w:r>
            <w:r w:rsidRPr="00070BFD">
              <w:rPr>
                <w:rFonts w:eastAsia="Arial"/>
                <w:sz w:val="24"/>
                <w:szCs w:val="24"/>
              </w:rPr>
              <w:t>aps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F1892" w14:textId="77555598" w:rsidR="002755B5" w:rsidRDefault="002755B5" w:rsidP="002755B5">
            <w:pPr>
              <w:rPr>
                <w:rFonts w:eastAsia="Arial"/>
                <w:b/>
                <w:bCs/>
                <w:sz w:val="24"/>
                <w:szCs w:val="24"/>
              </w:rPr>
            </w:pPr>
            <w:r w:rsidRPr="0FF37F66">
              <w:rPr>
                <w:rFonts w:eastAsia="Arial"/>
                <w:b/>
                <w:bCs/>
                <w:sz w:val="24"/>
                <w:szCs w:val="24"/>
              </w:rPr>
              <w:t>CDE Recommends</w:t>
            </w:r>
          </w:p>
        </w:tc>
      </w:tr>
      <w:tr w:rsidR="002755B5" w14:paraId="4BA4FEA0"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C8F5B" w14:textId="23B2E1F2" w:rsidR="002755B5" w:rsidRDefault="002755B5" w:rsidP="002755B5">
            <w:pPr>
              <w:jc w:val="center"/>
              <w:rPr>
                <w:rFonts w:eastAsia="Arial"/>
                <w:sz w:val="24"/>
                <w:szCs w:val="24"/>
              </w:rPr>
            </w:pPr>
            <w:r w:rsidRPr="173C5ABE">
              <w:rPr>
                <w:rFonts w:eastAsia="Arial"/>
                <w:sz w:val="24"/>
                <w:szCs w:val="24"/>
              </w:rPr>
              <w:t>359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46F87" w14:textId="61C4C1B3"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73CE0" w14:textId="2B59518E" w:rsidR="002755B5"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57</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1116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72502" w14:textId="4319F334" w:rsidR="002755B5" w:rsidRDefault="002755B5" w:rsidP="002755B5">
            <w:pPr>
              <w:rPr>
                <w:rFonts w:eastAsia="Arial"/>
                <w:sz w:val="24"/>
                <w:szCs w:val="24"/>
              </w:rPr>
            </w:pPr>
            <w:r>
              <w:rPr>
                <w:rFonts w:eastAsia="Arial"/>
                <w:sz w:val="24"/>
                <w:szCs w:val="24"/>
              </w:rPr>
              <w:t>Add new bullet, “</w:t>
            </w:r>
            <w:r w:rsidRPr="00070BFD">
              <w:rPr>
                <w:rFonts w:eastAsia="Arial"/>
                <w:sz w:val="24"/>
                <w:szCs w:val="24"/>
              </w:rPr>
              <w:t>After performances, students lead discussions with different audiences and use</w:t>
            </w:r>
            <w:r>
              <w:rPr>
                <w:rFonts w:eastAsia="Arial"/>
                <w:sz w:val="24"/>
                <w:szCs w:val="24"/>
              </w:rPr>
              <w:t xml:space="preserve"> </w:t>
            </w:r>
            <w:r w:rsidRPr="00070BFD">
              <w:rPr>
                <w:rFonts w:eastAsia="Arial"/>
                <w:sz w:val="24"/>
                <w:szCs w:val="24"/>
              </w:rPr>
              <w:t>these conversations to begin advocacy for changes in their communities.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8A15" w14:textId="549C6BBF" w:rsidR="002755B5" w:rsidRDefault="002755B5" w:rsidP="002755B5">
            <w:pPr>
              <w:rPr>
                <w:rFonts w:eastAsia="Arial"/>
                <w:sz w:val="24"/>
                <w:szCs w:val="24"/>
              </w:rPr>
            </w:pPr>
            <w:r>
              <w:rPr>
                <w:rFonts w:eastAsia="Arial"/>
                <w:sz w:val="24"/>
                <w:szCs w:val="24"/>
              </w:rPr>
              <w:t>[intentionally blank]</w:t>
            </w:r>
          </w:p>
        </w:tc>
      </w:tr>
      <w:tr w:rsidR="002755B5" w14:paraId="01CC0A8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3BBF0" w14:textId="2092B4EB" w:rsidR="002755B5" w:rsidRDefault="002755B5" w:rsidP="002755B5">
            <w:pPr>
              <w:jc w:val="center"/>
              <w:rPr>
                <w:rFonts w:eastAsia="Arial"/>
                <w:sz w:val="24"/>
                <w:szCs w:val="24"/>
              </w:rPr>
            </w:pPr>
            <w:r w:rsidRPr="173C5ABE">
              <w:rPr>
                <w:rFonts w:eastAsia="Arial"/>
                <w:sz w:val="24"/>
                <w:szCs w:val="24"/>
              </w:rPr>
              <w:lastRenderedPageBreak/>
              <w:t>360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DD083" w14:textId="755D2309"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501D6" w14:textId="0EE344E4" w:rsidR="002755B5"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68</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1349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45D31" w14:textId="657FE72D" w:rsidR="002755B5" w:rsidRDefault="002755B5" w:rsidP="002755B5">
            <w:pPr>
              <w:rPr>
                <w:rFonts w:eastAsia="Arial"/>
                <w:sz w:val="24"/>
                <w:szCs w:val="24"/>
              </w:rPr>
            </w:pPr>
            <w:r>
              <w:rPr>
                <w:rFonts w:eastAsia="Arial"/>
                <w:sz w:val="24"/>
                <w:szCs w:val="24"/>
              </w:rPr>
              <w:t xml:space="preserve">Add new question 3, “3. </w:t>
            </w:r>
            <w:r w:rsidRPr="00070BFD">
              <w:rPr>
                <w:rFonts w:eastAsia="Arial"/>
                <w:sz w:val="24"/>
                <w:szCs w:val="24"/>
              </w:rPr>
              <w:t>How can we, and/or American society, better engage with, include, or</w:t>
            </w:r>
            <w:r>
              <w:rPr>
                <w:rFonts w:eastAsia="Arial"/>
                <w:sz w:val="24"/>
                <w:szCs w:val="24"/>
              </w:rPr>
              <w:t xml:space="preserve"> </w:t>
            </w:r>
            <w:r w:rsidRPr="00070BFD">
              <w:rPr>
                <w:rFonts w:eastAsia="Arial"/>
                <w:sz w:val="24"/>
                <w:szCs w:val="24"/>
              </w:rPr>
              <w:t>support Hmong Americans as equals while honoring their unique experience?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7CA63" w14:textId="7F01D12F" w:rsidR="002755B5" w:rsidRDefault="002755B5" w:rsidP="002755B5">
            <w:pPr>
              <w:rPr>
                <w:rFonts w:eastAsia="Arial"/>
                <w:sz w:val="24"/>
                <w:szCs w:val="24"/>
              </w:rPr>
            </w:pPr>
            <w:r>
              <w:rPr>
                <w:rFonts w:eastAsia="Arial"/>
                <w:sz w:val="24"/>
                <w:szCs w:val="24"/>
              </w:rPr>
              <w:t>[intentionally blank]</w:t>
            </w:r>
          </w:p>
        </w:tc>
      </w:tr>
      <w:tr w:rsidR="002755B5" w14:paraId="0DB9DF4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523F9" w14:textId="37335118" w:rsidR="002755B5" w:rsidRDefault="002755B5" w:rsidP="002755B5">
            <w:pPr>
              <w:jc w:val="center"/>
              <w:rPr>
                <w:rFonts w:eastAsia="Arial"/>
                <w:sz w:val="24"/>
                <w:szCs w:val="24"/>
              </w:rPr>
            </w:pPr>
            <w:r w:rsidRPr="173C5ABE">
              <w:rPr>
                <w:rFonts w:eastAsia="Arial"/>
                <w:sz w:val="24"/>
                <w:szCs w:val="24"/>
              </w:rPr>
              <w:t>361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EF66C" w14:textId="5EBBBE2A" w:rsidR="002755B5" w:rsidRDefault="002755B5" w:rsidP="002755B5">
            <w:pPr>
              <w:rPr>
                <w:rFonts w:eastAsia="Arial"/>
                <w:sz w:val="24"/>
                <w:szCs w:val="24"/>
              </w:rPr>
            </w:pPr>
            <w:r w:rsidRPr="173C5ABE">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4F798" w14:textId="09DA61C2" w:rsidR="002755B5" w:rsidRDefault="002755B5" w:rsidP="002755B5">
            <w:pPr>
              <w:rPr>
                <w:rFonts w:eastAsia="Arial"/>
                <w:sz w:val="24"/>
                <w:szCs w:val="24"/>
              </w:rPr>
            </w:pPr>
            <w:r w:rsidRPr="173C5ABE">
              <w:rPr>
                <w:rFonts w:eastAsia="Arial"/>
                <w:sz w:val="24"/>
                <w:szCs w:val="24"/>
              </w:rPr>
              <w:t>Appendix B, pages 68–69, lines 1351, 1380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C0ACE" w14:textId="094EB7F1" w:rsidR="002755B5" w:rsidRDefault="002755B5" w:rsidP="002755B5">
            <w:pPr>
              <w:rPr>
                <w:rFonts w:eastAsia="Arial"/>
                <w:sz w:val="24"/>
                <w:szCs w:val="24"/>
              </w:rPr>
            </w:pPr>
            <w:r w:rsidRPr="173C5ABE">
              <w:rPr>
                <w:rFonts w:eastAsia="Arial"/>
                <w:sz w:val="24"/>
                <w:szCs w:val="24"/>
              </w:rPr>
              <w:t>Split lesson into two days. On line 1351, add “Day 1 - Hmong Immigrant Experience and Hmong Americans”. On line 1380, add “Day 2 – Compare and Contrast of Genders in the Hmong Community”. Add an extra bullet at the end of Day 1: “As homework, students can conduct research on outstanding questions from the first activity of the lesson.”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7E6CD" w14:textId="66E7196D" w:rsidR="002755B5" w:rsidRDefault="002755B5" w:rsidP="002755B5">
            <w:pPr>
              <w:rPr>
                <w:rFonts w:eastAsia="Arial"/>
                <w:b/>
                <w:bCs/>
                <w:sz w:val="24"/>
                <w:szCs w:val="24"/>
              </w:rPr>
            </w:pPr>
            <w:r w:rsidRPr="173C5ABE">
              <w:rPr>
                <w:rFonts w:eastAsia="Arial"/>
                <w:b/>
                <w:bCs/>
                <w:sz w:val="24"/>
                <w:szCs w:val="24"/>
              </w:rPr>
              <w:t>CDE Recommends</w:t>
            </w:r>
          </w:p>
        </w:tc>
      </w:tr>
      <w:tr w:rsidR="002755B5" w14:paraId="4D719D8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8824D" w14:textId="46BAE8A0" w:rsidR="002755B5" w:rsidRDefault="002755B5" w:rsidP="002755B5">
            <w:pPr>
              <w:jc w:val="center"/>
              <w:rPr>
                <w:rFonts w:eastAsia="Arial"/>
                <w:sz w:val="24"/>
                <w:szCs w:val="24"/>
              </w:rPr>
            </w:pPr>
            <w:r w:rsidRPr="173C5ABE">
              <w:rPr>
                <w:rFonts w:eastAsia="Arial"/>
                <w:sz w:val="24"/>
                <w:szCs w:val="24"/>
              </w:rPr>
              <w:t>362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BA65B" w14:textId="2144C5AB" w:rsidR="002755B5" w:rsidRDefault="002755B5" w:rsidP="002755B5">
            <w:pPr>
              <w:rPr>
                <w:rFonts w:eastAsia="Arial"/>
                <w:sz w:val="24"/>
                <w:szCs w:val="24"/>
              </w:rPr>
            </w:pPr>
            <w:r w:rsidRPr="00B50C49">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9B77D" w14:textId="77AC5DB7" w:rsidR="002755B5" w:rsidRDefault="002755B5" w:rsidP="002755B5">
            <w:pPr>
              <w:rPr>
                <w:rFonts w:eastAsia="Arial"/>
                <w:sz w:val="24"/>
                <w:szCs w:val="24"/>
              </w:rPr>
            </w:pPr>
            <w:r>
              <w:rPr>
                <w:rFonts w:eastAsia="Arial"/>
                <w:sz w:val="24"/>
                <w:szCs w:val="24"/>
              </w:rPr>
              <w:t>Appendix B, page 68, lines 1357–1359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12CB8" w14:textId="346CCA5C" w:rsidR="002755B5" w:rsidRDefault="002755B5" w:rsidP="002755B5">
            <w:pPr>
              <w:rPr>
                <w:rFonts w:eastAsia="Arial"/>
                <w:sz w:val="24"/>
                <w:szCs w:val="24"/>
              </w:rPr>
            </w:pPr>
            <w:r>
              <w:rPr>
                <w:rFonts w:eastAsia="Arial"/>
                <w:sz w:val="24"/>
                <w:szCs w:val="24"/>
              </w:rPr>
              <w:t>Change to read, “</w:t>
            </w:r>
            <w:r w:rsidRPr="00192E10">
              <w:rPr>
                <w:rFonts w:eastAsia="Arial"/>
                <w:sz w:val="24"/>
                <w:szCs w:val="24"/>
              </w:rPr>
              <w:t>3.</w:t>
            </w:r>
            <w:r w:rsidRPr="00192E10">
              <w:rPr>
                <w:rFonts w:eastAsia="Arial"/>
                <w:sz w:val="24"/>
                <w:szCs w:val="24"/>
              </w:rPr>
              <w:tab/>
              <w:t xml:space="preserve">The teacher presents some basic information about the Hmong. The teacher asks students </w:t>
            </w:r>
            <w:r>
              <w:rPr>
                <w:rFonts w:eastAsia="Arial"/>
                <w:sz w:val="24"/>
                <w:szCs w:val="24"/>
              </w:rPr>
              <w:t>w</w:t>
            </w:r>
            <w:r w:rsidRPr="00515E05">
              <w:rPr>
                <w:rFonts w:eastAsia="Arial"/>
                <w:sz w:val="24"/>
                <w:szCs w:val="24"/>
              </w:rPr>
              <w:t>hat type of information would be useful in</w:t>
            </w:r>
            <w:r>
              <w:rPr>
                <w:rFonts w:eastAsia="Arial"/>
                <w:sz w:val="24"/>
                <w:szCs w:val="24"/>
              </w:rPr>
              <w:t xml:space="preserve"> </w:t>
            </w:r>
            <w:r w:rsidRPr="00515E05">
              <w:rPr>
                <w:rFonts w:eastAsia="Arial"/>
                <w:sz w:val="24"/>
                <w:szCs w:val="24"/>
              </w:rPr>
              <w:t>learning more about the Hmong community</w:t>
            </w:r>
            <w:r w:rsidRPr="00192E10">
              <w:rPr>
                <w:rFonts w:eastAsia="Arial"/>
                <w:sz w:val="24"/>
                <w:szCs w:val="24"/>
              </w:rPr>
              <w:t>, and writes the</w:t>
            </w:r>
            <w:r>
              <w:rPr>
                <w:rFonts w:eastAsia="Arial"/>
                <w:sz w:val="24"/>
                <w:szCs w:val="24"/>
              </w:rPr>
              <w:t xml:space="preserve"> answers</w:t>
            </w:r>
            <w:r w:rsidRPr="00192E10">
              <w:rPr>
                <w:rFonts w:eastAsia="Arial"/>
                <w:sz w:val="24"/>
                <w:szCs w:val="24"/>
              </w:rPr>
              <w:t xml:space="preserve"> on the white board.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D87DB" w14:textId="7D19B60D" w:rsidR="002755B5" w:rsidRDefault="002755B5" w:rsidP="002755B5">
            <w:pPr>
              <w:rPr>
                <w:rFonts w:eastAsia="Arial"/>
                <w:b/>
                <w:bCs/>
                <w:sz w:val="24"/>
                <w:szCs w:val="24"/>
              </w:rPr>
            </w:pPr>
            <w:r w:rsidRPr="0FF37F66">
              <w:rPr>
                <w:rFonts w:eastAsia="Arial"/>
                <w:b/>
                <w:bCs/>
                <w:sz w:val="24"/>
                <w:szCs w:val="24"/>
              </w:rPr>
              <w:t>CDE Recommends</w:t>
            </w:r>
          </w:p>
        </w:tc>
      </w:tr>
      <w:tr w:rsidR="002755B5" w14:paraId="6A78159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C08AD" w14:textId="0B7B12FA" w:rsidR="002755B5" w:rsidRDefault="002755B5" w:rsidP="002755B5">
            <w:pPr>
              <w:jc w:val="center"/>
              <w:rPr>
                <w:rFonts w:eastAsia="Arial"/>
                <w:sz w:val="24"/>
                <w:szCs w:val="24"/>
              </w:rPr>
            </w:pPr>
            <w:r w:rsidRPr="173C5ABE">
              <w:rPr>
                <w:rFonts w:eastAsia="Arial"/>
                <w:sz w:val="24"/>
                <w:szCs w:val="24"/>
              </w:rPr>
              <w:t>363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98ED6" w14:textId="72AC3C59"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C0876" w14:textId="27D0F53F" w:rsidR="002755B5" w:rsidRDefault="002755B5" w:rsidP="002755B5">
            <w:pPr>
              <w:rPr>
                <w:rFonts w:eastAsia="Arial"/>
                <w:sz w:val="24"/>
                <w:szCs w:val="24"/>
              </w:rPr>
            </w:pPr>
            <w:r w:rsidRPr="173C5ABE">
              <w:rPr>
                <w:rFonts w:eastAsia="Arial"/>
                <w:sz w:val="24"/>
                <w:szCs w:val="24"/>
              </w:rPr>
              <w:t>Appendix B, page 68, line 1370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F9B88" w14:textId="0460838F" w:rsidR="002755B5" w:rsidRDefault="002755B5" w:rsidP="002755B5">
            <w:pPr>
              <w:spacing w:line="259" w:lineRule="auto"/>
            </w:pPr>
            <w:r w:rsidRPr="173C5ABE">
              <w:rPr>
                <w:rFonts w:eastAsia="Arial"/>
                <w:sz w:val="24"/>
                <w:szCs w:val="24"/>
              </w:rPr>
              <w:t>Add to the end of the current paragraph: “Teachers should tell students that the following videos can be traumatizing for some. After each video the teacher can provide students time to process the information they saw through discussion and reflection that is facilitated by the teacher.”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6AEC7" w14:textId="3779D81E" w:rsidR="002755B5" w:rsidRDefault="002755B5" w:rsidP="002755B5">
            <w:pPr>
              <w:rPr>
                <w:rFonts w:eastAsia="Arial"/>
                <w:b/>
                <w:bCs/>
                <w:sz w:val="24"/>
                <w:szCs w:val="24"/>
              </w:rPr>
            </w:pPr>
            <w:r w:rsidRPr="507D3178">
              <w:rPr>
                <w:rFonts w:eastAsia="Arial"/>
                <w:b/>
                <w:bCs/>
                <w:sz w:val="24"/>
                <w:szCs w:val="24"/>
              </w:rPr>
              <w:t>CDE Recommends</w:t>
            </w:r>
          </w:p>
          <w:p w14:paraId="65CF8909" w14:textId="2F0275D0" w:rsidR="002755B5" w:rsidRDefault="002755B5" w:rsidP="002755B5">
            <w:pPr>
              <w:rPr>
                <w:rFonts w:eastAsia="Arial"/>
                <w:b/>
                <w:bCs/>
                <w:sz w:val="24"/>
                <w:szCs w:val="24"/>
              </w:rPr>
            </w:pPr>
            <w:r w:rsidRPr="173C5ABE">
              <w:rPr>
                <w:rFonts w:eastAsia="Arial"/>
                <w:sz w:val="24"/>
                <w:szCs w:val="24"/>
              </w:rPr>
              <w:t>This edit conflicts with the one below</w:t>
            </w:r>
            <w:r w:rsidRPr="173C5ABE">
              <w:rPr>
                <w:rFonts w:eastAsia="Arial"/>
                <w:b/>
                <w:bCs/>
                <w:sz w:val="24"/>
                <w:szCs w:val="24"/>
              </w:rPr>
              <w:t>.</w:t>
            </w:r>
          </w:p>
        </w:tc>
      </w:tr>
      <w:tr w:rsidR="002755B5" w14:paraId="504F873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0AE03" w14:textId="0B93B3ED" w:rsidR="002755B5" w:rsidRDefault="002755B5" w:rsidP="002755B5">
            <w:pPr>
              <w:jc w:val="center"/>
              <w:rPr>
                <w:rFonts w:eastAsia="Arial"/>
                <w:sz w:val="24"/>
                <w:szCs w:val="24"/>
              </w:rPr>
            </w:pPr>
            <w:r w:rsidRPr="173C5ABE">
              <w:rPr>
                <w:rFonts w:eastAsia="Arial"/>
                <w:sz w:val="24"/>
                <w:szCs w:val="24"/>
              </w:rPr>
              <w:lastRenderedPageBreak/>
              <w:t>364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07EE3" w14:textId="665FFA96" w:rsidR="002755B5" w:rsidRDefault="002755B5" w:rsidP="002755B5">
            <w:pPr>
              <w:rPr>
                <w:rFonts w:eastAsia="Arial"/>
                <w:sz w:val="24"/>
                <w:szCs w:val="24"/>
              </w:rPr>
            </w:pPr>
            <w:r w:rsidRPr="00B50C49">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07D1F" w14:textId="0FD70F30" w:rsidR="002755B5" w:rsidRDefault="002755B5" w:rsidP="002755B5">
            <w:pPr>
              <w:rPr>
                <w:rFonts w:eastAsia="Arial"/>
                <w:sz w:val="24"/>
                <w:szCs w:val="24"/>
              </w:rPr>
            </w:pPr>
            <w:r>
              <w:rPr>
                <w:rFonts w:eastAsia="Arial"/>
                <w:sz w:val="24"/>
                <w:szCs w:val="24"/>
              </w:rPr>
              <w:t>Appendix B, page 68, lines 1366–1370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CB9A5" w14:textId="0E4DEE3B" w:rsidR="002755B5" w:rsidRDefault="002755B5" w:rsidP="002755B5">
            <w:pPr>
              <w:rPr>
                <w:rFonts w:eastAsia="Arial"/>
                <w:sz w:val="24"/>
                <w:szCs w:val="24"/>
              </w:rPr>
            </w:pPr>
            <w:r>
              <w:rPr>
                <w:rFonts w:eastAsia="Arial"/>
                <w:sz w:val="24"/>
                <w:szCs w:val="24"/>
              </w:rPr>
              <w:t>Change to read, “</w:t>
            </w:r>
            <w:r w:rsidRPr="00515E05">
              <w:rPr>
                <w:rFonts w:eastAsia="Arial"/>
                <w:sz w:val="24"/>
                <w:szCs w:val="24"/>
              </w:rPr>
              <w:t>6.</w:t>
            </w:r>
            <w:r w:rsidRPr="00515E05">
              <w:rPr>
                <w:rFonts w:eastAsia="Arial"/>
                <w:sz w:val="24"/>
                <w:szCs w:val="24"/>
              </w:rPr>
              <w:tab/>
              <w:t xml:space="preserve">The teacher leads a deeper discussion about the Hmong experience in the U.S., focusing on the essential questions. </w:t>
            </w:r>
            <w:r>
              <w:rPr>
                <w:rFonts w:eastAsia="Arial"/>
                <w:sz w:val="24"/>
                <w:szCs w:val="24"/>
              </w:rPr>
              <w:t>After warning students about the content, t</w:t>
            </w:r>
            <w:r w:rsidRPr="00515E05">
              <w:rPr>
                <w:rFonts w:eastAsia="Arial"/>
                <w:sz w:val="24"/>
                <w:szCs w:val="24"/>
              </w:rPr>
              <w:t>he teacher shows a video interview of a Hmong couple who immigrated to the U.S. Following the video, students will need time to process the information. There</w:t>
            </w:r>
            <w:r>
              <w:rPr>
                <w:rFonts w:eastAsia="Arial"/>
                <w:sz w:val="24"/>
                <w:szCs w:val="24"/>
              </w:rPr>
              <w:t xml:space="preserve"> </w:t>
            </w:r>
            <w:r w:rsidRPr="00515E05">
              <w:rPr>
                <w:rFonts w:eastAsia="Arial"/>
                <w:sz w:val="24"/>
                <w:szCs w:val="24"/>
              </w:rPr>
              <w:t>should be a discussion or reflection that is facilitated by the teacher after</w:t>
            </w:r>
            <w:r>
              <w:rPr>
                <w:rFonts w:eastAsia="Arial"/>
                <w:sz w:val="24"/>
                <w:szCs w:val="24"/>
              </w:rPr>
              <w:t xml:space="preserve"> </w:t>
            </w:r>
            <w:r w:rsidRPr="00515E05">
              <w:rPr>
                <w:rFonts w:eastAsia="Arial"/>
                <w:sz w:val="24"/>
                <w:szCs w:val="24"/>
              </w:rPr>
              <w:t>students finish processing</w:t>
            </w:r>
            <w:r>
              <w:rPr>
                <w:rFonts w:eastAsia="Arial"/>
                <w:sz w:val="24"/>
                <w:szCs w:val="24"/>
              </w:rPr>
              <w:t xml:space="preserve">. </w:t>
            </w:r>
            <w:r w:rsidRPr="00515E05">
              <w:rPr>
                <w:rFonts w:eastAsia="Arial"/>
                <w:sz w:val="24"/>
                <w:szCs w:val="24"/>
              </w:rPr>
              <w:t>Note that the videos have subtitles and that students should think about the hardships that these immigrants endured to get to the U.S as they watch the video:</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ACF4C" w14:textId="67FE8694" w:rsidR="002755B5" w:rsidRDefault="002755B5" w:rsidP="002755B5">
            <w:pPr>
              <w:rPr>
                <w:rFonts w:eastAsia="Arial"/>
                <w:sz w:val="24"/>
                <w:szCs w:val="24"/>
              </w:rPr>
            </w:pPr>
            <w:r w:rsidRPr="173C5ABE">
              <w:rPr>
                <w:rFonts w:eastAsia="Arial"/>
                <w:sz w:val="24"/>
                <w:szCs w:val="24"/>
              </w:rPr>
              <w:t>This edit conflicts with the one above.</w:t>
            </w:r>
          </w:p>
        </w:tc>
      </w:tr>
      <w:tr w:rsidR="002755B5" w14:paraId="34A08FB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02549" w14:textId="3C6A39EE" w:rsidR="002755B5" w:rsidRDefault="002755B5" w:rsidP="002755B5">
            <w:pPr>
              <w:jc w:val="center"/>
              <w:rPr>
                <w:rFonts w:eastAsia="Arial"/>
                <w:sz w:val="24"/>
                <w:szCs w:val="24"/>
              </w:rPr>
            </w:pPr>
            <w:r w:rsidRPr="173C5ABE">
              <w:rPr>
                <w:rFonts w:eastAsia="Arial"/>
                <w:sz w:val="24"/>
                <w:szCs w:val="24"/>
              </w:rPr>
              <w:t>365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337AF" w14:textId="0B1D3D4D" w:rsidR="002755B5" w:rsidRDefault="002755B5" w:rsidP="002755B5">
            <w:pPr>
              <w:rPr>
                <w:rFonts w:eastAsia="Arial"/>
                <w:sz w:val="24"/>
                <w:szCs w:val="24"/>
              </w:rPr>
            </w:pPr>
            <w:r w:rsidRPr="00B50C49">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C306E" w14:textId="4D9C8D41" w:rsidR="002755B5" w:rsidRDefault="002755B5" w:rsidP="002755B5">
            <w:pPr>
              <w:rPr>
                <w:rFonts w:eastAsia="Arial"/>
                <w:sz w:val="24"/>
                <w:szCs w:val="24"/>
              </w:rPr>
            </w:pPr>
            <w:r>
              <w:rPr>
                <w:rFonts w:eastAsia="Arial"/>
                <w:sz w:val="24"/>
                <w:szCs w:val="24"/>
              </w:rPr>
              <w:t>Appendix B, page 70, lines 1397–1398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5412E" w14:textId="5FBCA1B2" w:rsidR="002755B5" w:rsidRDefault="002755B5" w:rsidP="002755B5">
            <w:pPr>
              <w:spacing w:after="240"/>
              <w:rPr>
                <w:rFonts w:eastAsia="Arial"/>
                <w:sz w:val="24"/>
                <w:szCs w:val="24"/>
              </w:rPr>
            </w:pPr>
            <w:r>
              <w:rPr>
                <w:rFonts w:eastAsia="Arial"/>
                <w:sz w:val="24"/>
                <w:szCs w:val="24"/>
              </w:rPr>
              <w:t>Change bullet to read, “</w:t>
            </w:r>
            <w:r w:rsidRPr="00515E05">
              <w:rPr>
                <w:rFonts w:eastAsia="Arial"/>
                <w:sz w:val="24"/>
                <w:szCs w:val="24"/>
              </w:rPr>
              <w:t>feeling like they need more support to succeed in school, but</w:t>
            </w:r>
            <w:r>
              <w:rPr>
                <w:rFonts w:eastAsia="Arial"/>
                <w:sz w:val="24"/>
                <w:szCs w:val="24"/>
              </w:rPr>
              <w:t xml:space="preserve"> </w:t>
            </w:r>
            <w:r w:rsidRPr="00515E05">
              <w:rPr>
                <w:rFonts w:eastAsia="Arial"/>
                <w:sz w:val="24"/>
                <w:szCs w:val="24"/>
              </w:rPr>
              <w:t>failing to receive that support within the American education system</w:t>
            </w:r>
            <w:r>
              <w:rPr>
                <w:rFonts w:eastAsia="Arial"/>
                <w:sz w:val="24"/>
                <w:szCs w:val="24"/>
              </w:rPr>
              <w:t>”</w:t>
            </w:r>
          </w:p>
          <w:p w14:paraId="127EF41D" w14:textId="353AC75C" w:rsidR="002755B5" w:rsidRDefault="002755B5" w:rsidP="002755B5">
            <w:pPr>
              <w:rPr>
                <w:rFonts w:eastAsia="Arial"/>
                <w:sz w:val="24"/>
                <w:szCs w:val="24"/>
              </w:rPr>
            </w:pPr>
            <w:r>
              <w:rPr>
                <w:rFonts w:eastAsia="Arial"/>
                <w:sz w:val="24"/>
                <w:szCs w:val="24"/>
              </w:rPr>
              <w:t>OR</w:t>
            </w:r>
          </w:p>
          <w:p w14:paraId="4CEACF77" w14:textId="15C33D59" w:rsidR="002755B5" w:rsidRDefault="002755B5" w:rsidP="002755B5">
            <w:pPr>
              <w:rPr>
                <w:rFonts w:eastAsia="Arial"/>
                <w:sz w:val="24"/>
                <w:szCs w:val="24"/>
              </w:rPr>
            </w:pPr>
            <w:r>
              <w:rPr>
                <w:rFonts w:eastAsia="Arial"/>
                <w:sz w:val="24"/>
                <w:szCs w:val="24"/>
              </w:rPr>
              <w:t>Delete bullet.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53B2D" w14:textId="0791BE74" w:rsidR="002755B5" w:rsidRDefault="002755B5" w:rsidP="002755B5">
            <w:pPr>
              <w:rPr>
                <w:rFonts w:eastAsia="Arial"/>
                <w:sz w:val="24"/>
                <w:szCs w:val="24"/>
              </w:rPr>
            </w:pPr>
            <w:r w:rsidRPr="507D3178">
              <w:rPr>
                <w:rFonts w:eastAsia="Arial"/>
                <w:b/>
                <w:bCs/>
                <w:sz w:val="24"/>
                <w:szCs w:val="24"/>
              </w:rPr>
              <w:t>CDE Recommends (first option)</w:t>
            </w:r>
          </w:p>
          <w:p w14:paraId="6725EA76" w14:textId="4C552CA3" w:rsidR="002755B5" w:rsidRDefault="002755B5" w:rsidP="002755B5">
            <w:pPr>
              <w:rPr>
                <w:rFonts w:eastAsia="Arial"/>
                <w:sz w:val="24"/>
                <w:szCs w:val="24"/>
              </w:rPr>
            </w:pPr>
            <w:r w:rsidRPr="0FF37F66">
              <w:rPr>
                <w:rFonts w:eastAsia="Arial"/>
                <w:sz w:val="24"/>
                <w:szCs w:val="24"/>
              </w:rPr>
              <w:t>Two options provided by the commenter.</w:t>
            </w:r>
          </w:p>
        </w:tc>
      </w:tr>
      <w:tr w:rsidR="002755B5" w14:paraId="32A5158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33CE7" w14:textId="523D2717" w:rsidR="002755B5" w:rsidRDefault="002755B5" w:rsidP="002755B5">
            <w:pPr>
              <w:jc w:val="center"/>
              <w:rPr>
                <w:rFonts w:eastAsia="Arial"/>
                <w:sz w:val="24"/>
                <w:szCs w:val="24"/>
              </w:rPr>
            </w:pPr>
            <w:r w:rsidRPr="173C5ABE">
              <w:rPr>
                <w:rFonts w:eastAsia="Arial"/>
                <w:sz w:val="24"/>
                <w:szCs w:val="24"/>
              </w:rPr>
              <w:t>366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40F29" w14:textId="4A5EFF43" w:rsidR="002755B5" w:rsidRPr="00B50C49"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655F0" w14:textId="075CD4E7" w:rsidR="002755B5"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71</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1431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BB1F3" w14:textId="75E8D029" w:rsidR="002755B5" w:rsidRDefault="002755B5" w:rsidP="002755B5">
            <w:pPr>
              <w:rPr>
                <w:rFonts w:eastAsia="Arial"/>
                <w:sz w:val="24"/>
                <w:szCs w:val="24"/>
              </w:rPr>
            </w:pPr>
            <w:r>
              <w:rPr>
                <w:rFonts w:eastAsia="Arial"/>
                <w:sz w:val="24"/>
                <w:szCs w:val="24"/>
              </w:rPr>
              <w:t xml:space="preserve">Add new bullet vi, “vi. </w:t>
            </w:r>
            <w:r w:rsidRPr="00070BFD">
              <w:rPr>
                <w:rFonts w:eastAsia="Arial"/>
                <w:sz w:val="24"/>
                <w:szCs w:val="24"/>
              </w:rPr>
              <w:t>What are the cultural differences between school staff and black,</w:t>
            </w:r>
            <w:r>
              <w:rPr>
                <w:rFonts w:eastAsia="Arial"/>
                <w:sz w:val="24"/>
                <w:szCs w:val="24"/>
              </w:rPr>
              <w:t xml:space="preserve"> </w:t>
            </w:r>
            <w:r w:rsidRPr="00070BFD">
              <w:rPr>
                <w:rFonts w:eastAsia="Arial"/>
                <w:sz w:val="24"/>
                <w:szCs w:val="24"/>
              </w:rPr>
              <w:t>Latino, and Hmong students?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6A859" w14:textId="65BE92BD" w:rsidR="002755B5" w:rsidRDefault="002755B5" w:rsidP="002755B5">
            <w:pPr>
              <w:rPr>
                <w:rFonts w:eastAsia="Arial"/>
                <w:sz w:val="24"/>
                <w:szCs w:val="24"/>
              </w:rPr>
            </w:pPr>
            <w:r>
              <w:rPr>
                <w:rFonts w:eastAsia="Arial"/>
                <w:sz w:val="24"/>
                <w:szCs w:val="24"/>
              </w:rPr>
              <w:t>[intentionally blank]</w:t>
            </w:r>
          </w:p>
        </w:tc>
      </w:tr>
      <w:tr w:rsidR="002755B5" w14:paraId="3AD099B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8BBB3" w14:textId="0F119013" w:rsidR="002755B5" w:rsidRDefault="002755B5" w:rsidP="002755B5">
            <w:pPr>
              <w:jc w:val="center"/>
              <w:rPr>
                <w:rFonts w:eastAsia="Arial"/>
                <w:sz w:val="24"/>
                <w:szCs w:val="24"/>
              </w:rPr>
            </w:pPr>
            <w:r w:rsidRPr="173C5ABE">
              <w:rPr>
                <w:rFonts w:eastAsia="Arial"/>
                <w:sz w:val="24"/>
                <w:szCs w:val="24"/>
              </w:rPr>
              <w:lastRenderedPageBreak/>
              <w:t>367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56B51" w14:textId="0B92441F"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2B91F" w14:textId="054C0459"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71</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1431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A5E00" w14:textId="007705BB" w:rsidR="002755B5" w:rsidRDefault="002755B5" w:rsidP="002755B5">
            <w:pPr>
              <w:spacing w:after="240"/>
              <w:rPr>
                <w:rFonts w:eastAsia="Arial"/>
                <w:sz w:val="24"/>
                <w:szCs w:val="24"/>
              </w:rPr>
            </w:pPr>
            <w:r>
              <w:rPr>
                <w:rFonts w:eastAsia="Arial"/>
                <w:sz w:val="24"/>
                <w:szCs w:val="24"/>
              </w:rPr>
              <w:t>Add new lesson step 9.d. as follows:</w:t>
            </w:r>
          </w:p>
          <w:p w14:paraId="315BCF1F" w14:textId="61EA8E25" w:rsidR="002755B5" w:rsidRPr="00070BFD" w:rsidRDefault="002755B5" w:rsidP="002755B5">
            <w:pPr>
              <w:rPr>
                <w:rFonts w:eastAsia="Arial"/>
                <w:sz w:val="24"/>
                <w:szCs w:val="24"/>
              </w:rPr>
            </w:pPr>
            <w:r>
              <w:rPr>
                <w:rFonts w:eastAsia="Arial"/>
                <w:sz w:val="24"/>
                <w:szCs w:val="24"/>
              </w:rPr>
              <w:t xml:space="preserve">“d. </w:t>
            </w:r>
            <w:r w:rsidRPr="00070BFD">
              <w:rPr>
                <w:rFonts w:eastAsia="Arial"/>
                <w:sz w:val="24"/>
                <w:szCs w:val="24"/>
              </w:rPr>
              <w:t>What current school policies should be changed to eliminate</w:t>
            </w:r>
            <w:r>
              <w:rPr>
                <w:rFonts w:eastAsia="Arial"/>
                <w:sz w:val="24"/>
                <w:szCs w:val="24"/>
              </w:rPr>
              <w:t xml:space="preserve"> </w:t>
            </w:r>
            <w:r w:rsidRPr="00070BFD">
              <w:rPr>
                <w:rFonts w:eastAsia="Arial"/>
                <w:sz w:val="24"/>
                <w:szCs w:val="24"/>
              </w:rPr>
              <w:t>criminalization of youth and create acceptance?</w:t>
            </w:r>
          </w:p>
          <w:p w14:paraId="4AAAA592" w14:textId="18702D14" w:rsidR="002755B5" w:rsidRPr="00070BFD" w:rsidRDefault="002755B5" w:rsidP="002755B5">
            <w:pPr>
              <w:pStyle w:val="ListParagraph"/>
              <w:numPr>
                <w:ilvl w:val="0"/>
                <w:numId w:val="22"/>
              </w:numPr>
              <w:rPr>
                <w:rFonts w:eastAsia="Arial"/>
                <w:sz w:val="24"/>
                <w:szCs w:val="24"/>
              </w:rPr>
            </w:pPr>
            <w:r w:rsidRPr="00070BFD">
              <w:rPr>
                <w:rFonts w:eastAsia="Arial"/>
                <w:sz w:val="24"/>
                <w:szCs w:val="24"/>
              </w:rPr>
              <w:t>How should school leaders and civic leaders change policing practices? What could students do to facilitate policy changes?</w:t>
            </w:r>
          </w:p>
          <w:p w14:paraId="60C4CB07" w14:textId="274E2713" w:rsidR="002755B5" w:rsidRPr="00070BFD" w:rsidRDefault="002755B5" w:rsidP="002755B5">
            <w:pPr>
              <w:pStyle w:val="ListParagraph"/>
              <w:numPr>
                <w:ilvl w:val="0"/>
                <w:numId w:val="22"/>
              </w:numPr>
              <w:rPr>
                <w:rFonts w:eastAsia="Arial"/>
                <w:sz w:val="24"/>
                <w:szCs w:val="24"/>
              </w:rPr>
            </w:pPr>
            <w:r w:rsidRPr="00070BFD">
              <w:rPr>
                <w:rFonts w:eastAsia="Arial"/>
                <w:sz w:val="24"/>
                <w:szCs w:val="24"/>
              </w:rPr>
              <w:t>What persuasive arguments would students make to promote positive change in their local communities? Who should they be collaborating with? What strategies can they deploy to take action to support and advocate for the needs of their community?”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DB39D" w14:textId="561BCC4C" w:rsidR="002755B5" w:rsidRDefault="002755B5" w:rsidP="002755B5">
            <w:pPr>
              <w:rPr>
                <w:rFonts w:eastAsia="Arial"/>
                <w:sz w:val="24"/>
                <w:szCs w:val="24"/>
              </w:rPr>
            </w:pPr>
            <w:r>
              <w:rPr>
                <w:rFonts w:eastAsia="Arial"/>
                <w:sz w:val="24"/>
                <w:szCs w:val="24"/>
              </w:rPr>
              <w:t>[intentionally blank]</w:t>
            </w:r>
          </w:p>
        </w:tc>
      </w:tr>
      <w:tr w:rsidR="002755B5" w14:paraId="00CCE4F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510A2" w14:textId="2FD0DFE7" w:rsidR="002755B5" w:rsidRDefault="002755B5" w:rsidP="002755B5">
            <w:pPr>
              <w:jc w:val="center"/>
              <w:rPr>
                <w:rFonts w:eastAsia="Arial"/>
                <w:sz w:val="24"/>
                <w:szCs w:val="24"/>
              </w:rPr>
            </w:pPr>
            <w:r w:rsidRPr="173C5ABE">
              <w:rPr>
                <w:rFonts w:eastAsia="Arial"/>
                <w:sz w:val="24"/>
                <w:szCs w:val="24"/>
              </w:rPr>
              <w:t>368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BDFC1" w14:textId="7BC564DF" w:rsidR="002755B5" w:rsidRDefault="002755B5" w:rsidP="002755B5">
            <w:pPr>
              <w:rPr>
                <w:rFonts w:eastAsia="Arial"/>
                <w:sz w:val="24"/>
                <w:szCs w:val="24"/>
              </w:rPr>
            </w:pPr>
            <w:r w:rsidRPr="00B50C49">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3E533" w14:textId="05BD8CED" w:rsidR="002755B5" w:rsidRDefault="002755B5" w:rsidP="002755B5">
            <w:pPr>
              <w:rPr>
                <w:rFonts w:eastAsia="Arial"/>
                <w:sz w:val="24"/>
                <w:szCs w:val="24"/>
              </w:rPr>
            </w:pPr>
            <w:r>
              <w:rPr>
                <w:rFonts w:eastAsia="Arial"/>
                <w:sz w:val="24"/>
                <w:szCs w:val="24"/>
              </w:rPr>
              <w:t>Appendix B, page 74, lines 1493–1496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CB98E" w14:textId="0F446EF2" w:rsidR="002755B5" w:rsidRDefault="002755B5" w:rsidP="002755B5">
            <w:pPr>
              <w:rPr>
                <w:rFonts w:eastAsia="Arial"/>
                <w:sz w:val="24"/>
                <w:szCs w:val="24"/>
              </w:rPr>
            </w:pPr>
            <w:r>
              <w:rPr>
                <w:rFonts w:eastAsia="Arial"/>
                <w:sz w:val="24"/>
                <w:szCs w:val="24"/>
              </w:rPr>
              <w:t>Change bullet to read, “</w:t>
            </w:r>
            <w:r w:rsidRPr="00515E05">
              <w:rPr>
                <w:rFonts w:eastAsia="Arial"/>
                <w:sz w:val="24"/>
                <w:szCs w:val="24"/>
              </w:rPr>
              <w:t>Although the Hmong fall under the category of Asian American in the U.S., they endure one of the highest poverty rates at 37.8 in 2004 among all ethnic groups so they do not receive the services they need because they have been lumped into the Asian American group</w:t>
            </w:r>
            <w:r>
              <w:rPr>
                <w:rFonts w:eastAsia="Arial"/>
                <w:sz w:val="24"/>
                <w:szCs w:val="24"/>
              </w:rPr>
              <w:t xml:space="preserve">, </w:t>
            </w:r>
            <w:r w:rsidRPr="00515E05">
              <w:rPr>
                <w:rFonts w:eastAsia="Arial"/>
                <w:sz w:val="24"/>
                <w:szCs w:val="24"/>
              </w:rPr>
              <w:t>which is an aggregate of more than 25 ethnic groups that have diverse histories</w:t>
            </w:r>
            <w:r>
              <w:rPr>
                <w:rFonts w:eastAsia="Arial"/>
                <w:sz w:val="24"/>
                <w:szCs w:val="24"/>
              </w:rPr>
              <w:t xml:space="preserve"> </w:t>
            </w:r>
            <w:r w:rsidRPr="00515E05">
              <w:rPr>
                <w:rFonts w:eastAsia="Arial"/>
                <w:sz w:val="24"/>
                <w:szCs w:val="24"/>
              </w:rPr>
              <w:t>and experiences in the United States.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7693B" w14:textId="382FCCB7" w:rsidR="002755B5" w:rsidRDefault="002755B5" w:rsidP="002755B5">
            <w:pPr>
              <w:rPr>
                <w:rFonts w:eastAsia="Arial"/>
                <w:b/>
                <w:bCs/>
                <w:sz w:val="24"/>
                <w:szCs w:val="24"/>
              </w:rPr>
            </w:pPr>
            <w:r w:rsidRPr="507D3178">
              <w:rPr>
                <w:rFonts w:eastAsia="Arial"/>
                <w:b/>
                <w:bCs/>
                <w:sz w:val="24"/>
                <w:szCs w:val="24"/>
              </w:rPr>
              <w:t>CDE Recommends</w:t>
            </w:r>
          </w:p>
        </w:tc>
      </w:tr>
      <w:tr w:rsidR="002755B5" w14:paraId="1B548B6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FE1F3" w14:textId="7B2A60D4" w:rsidR="002755B5" w:rsidRDefault="002755B5" w:rsidP="002755B5">
            <w:pPr>
              <w:jc w:val="center"/>
              <w:rPr>
                <w:rFonts w:eastAsia="Arial"/>
                <w:sz w:val="24"/>
                <w:szCs w:val="24"/>
              </w:rPr>
            </w:pPr>
            <w:r w:rsidRPr="173C5ABE">
              <w:rPr>
                <w:rFonts w:eastAsia="Arial"/>
                <w:sz w:val="24"/>
                <w:szCs w:val="24"/>
              </w:rPr>
              <w:t>369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C19B1" w14:textId="1C0866DE"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2833A" w14:textId="1A08ECDE" w:rsidR="002755B5" w:rsidRDefault="002755B5" w:rsidP="002755B5">
            <w:pPr>
              <w:rPr>
                <w:rFonts w:eastAsia="Arial"/>
                <w:sz w:val="24"/>
                <w:szCs w:val="24"/>
              </w:rPr>
            </w:pPr>
            <w:r w:rsidRPr="173C5ABE">
              <w:rPr>
                <w:rFonts w:eastAsia="Arial"/>
                <w:sz w:val="24"/>
                <w:szCs w:val="24"/>
              </w:rPr>
              <w:t>Appendix B, page 80, lines 1554</w:t>
            </w:r>
            <w:r>
              <w:rPr>
                <w:rFonts w:eastAsia="Arial"/>
                <w:sz w:val="24"/>
                <w:szCs w:val="24"/>
              </w:rPr>
              <w:t>–</w:t>
            </w:r>
            <w:r w:rsidRPr="173C5ABE">
              <w:rPr>
                <w:rFonts w:eastAsia="Arial"/>
                <w:sz w:val="24"/>
                <w:szCs w:val="24"/>
              </w:rPr>
              <w:t>1556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11F71" w14:textId="19218C87" w:rsidR="002755B5" w:rsidRDefault="002755B5" w:rsidP="002755B5">
            <w:pPr>
              <w:rPr>
                <w:rFonts w:eastAsia="Arial"/>
                <w:sz w:val="24"/>
                <w:szCs w:val="24"/>
              </w:rPr>
            </w:pPr>
            <w:r w:rsidRPr="173C5ABE">
              <w:rPr>
                <w:rFonts w:eastAsia="Arial"/>
                <w:sz w:val="24"/>
                <w:szCs w:val="24"/>
              </w:rPr>
              <w:t>Change to, “1. Provide an introduction of the United Farm Workers movement, highlighting the work of Larry Itliong, Philip Vera Cruz, Cesar Chavez, Dolores Huerta, and others, while foregrounding the goals, tactics, and accomplishments of the movement.”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FDD95" w14:textId="34DACCF8" w:rsidR="002755B5" w:rsidRDefault="002755B5" w:rsidP="002755B5">
            <w:pPr>
              <w:rPr>
                <w:rFonts w:eastAsia="Arial"/>
                <w:b/>
                <w:bCs/>
                <w:sz w:val="24"/>
                <w:szCs w:val="24"/>
              </w:rPr>
            </w:pPr>
            <w:r w:rsidRPr="173C5ABE">
              <w:rPr>
                <w:rFonts w:eastAsia="Arial"/>
                <w:b/>
                <w:bCs/>
                <w:sz w:val="24"/>
                <w:szCs w:val="24"/>
              </w:rPr>
              <w:t>CDE Recommends</w:t>
            </w:r>
          </w:p>
        </w:tc>
      </w:tr>
      <w:tr w:rsidR="002755B5" w14:paraId="3F4CF05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48780" w14:textId="23D1A2E6" w:rsidR="002755B5" w:rsidRDefault="002755B5" w:rsidP="002755B5">
            <w:pPr>
              <w:jc w:val="center"/>
              <w:rPr>
                <w:rFonts w:eastAsia="Arial"/>
                <w:sz w:val="24"/>
                <w:szCs w:val="24"/>
              </w:rPr>
            </w:pPr>
            <w:r w:rsidRPr="173C5ABE">
              <w:rPr>
                <w:rFonts w:eastAsia="Arial"/>
                <w:sz w:val="24"/>
                <w:szCs w:val="24"/>
              </w:rPr>
              <w:lastRenderedPageBreak/>
              <w:t>370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F0541" w14:textId="1DA70F1D"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95A97" w14:textId="2DB45B69" w:rsidR="002755B5" w:rsidRDefault="002755B5" w:rsidP="002755B5">
            <w:pPr>
              <w:rPr>
                <w:rFonts w:eastAsia="Arial"/>
                <w:sz w:val="24"/>
                <w:szCs w:val="24"/>
              </w:rPr>
            </w:pPr>
            <w:r>
              <w:rPr>
                <w:rFonts w:eastAsia="Arial"/>
                <w:sz w:val="24"/>
                <w:szCs w:val="24"/>
              </w:rPr>
              <w:t>Appendix B, pages 82, 85 (lines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533BE" w14:textId="0ED3EB5D" w:rsidR="002755B5" w:rsidRDefault="002755B5" w:rsidP="002755B5">
            <w:pPr>
              <w:rPr>
                <w:rFonts w:eastAsia="Arial"/>
                <w:sz w:val="24"/>
                <w:szCs w:val="24"/>
              </w:rPr>
            </w:pPr>
            <w:r w:rsidRPr="507D3178">
              <w:rPr>
                <w:rFonts w:eastAsia="Arial"/>
                <w:sz w:val="24"/>
                <w:szCs w:val="24"/>
              </w:rPr>
              <w:t xml:space="preserve">Add resource, “Examining the Impact of Mahatma Gandhi on Social Change Movements” (links to https://www.hinduamerican.org/wp-content/uploads/2020/05/HAFN_19_050-GandhiLessonPlan_r4.pdf).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EAE2F" w14:textId="63B7F0EC" w:rsidR="002755B5" w:rsidRDefault="002755B5" w:rsidP="002755B5">
            <w:pPr>
              <w:rPr>
                <w:rFonts w:eastAsia="Arial"/>
                <w:b/>
                <w:bCs/>
                <w:sz w:val="24"/>
                <w:szCs w:val="24"/>
              </w:rPr>
            </w:pPr>
            <w:r w:rsidRPr="0FF37F66">
              <w:rPr>
                <w:rFonts w:eastAsia="Arial"/>
                <w:b/>
                <w:bCs/>
                <w:sz w:val="24"/>
                <w:szCs w:val="24"/>
              </w:rPr>
              <w:t>CDE Recommends</w:t>
            </w:r>
          </w:p>
        </w:tc>
      </w:tr>
      <w:tr w:rsidR="002755B5" w14:paraId="25A1C57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BB625" w14:textId="3C630B06" w:rsidR="002755B5" w:rsidRDefault="002755B5" w:rsidP="002755B5">
            <w:pPr>
              <w:jc w:val="center"/>
              <w:rPr>
                <w:rFonts w:eastAsia="Arial"/>
                <w:sz w:val="24"/>
                <w:szCs w:val="24"/>
              </w:rPr>
            </w:pPr>
            <w:r w:rsidRPr="173C5ABE">
              <w:rPr>
                <w:rFonts w:eastAsia="Arial"/>
                <w:sz w:val="24"/>
                <w:szCs w:val="24"/>
              </w:rPr>
              <w:t>371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77E6A" w14:textId="7A2B8E26"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95B3B" w14:textId="63018028" w:rsidR="002755B5"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85</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1698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DE584" w14:textId="14F44F3B" w:rsidR="002755B5" w:rsidRDefault="002755B5" w:rsidP="002755B5">
            <w:pPr>
              <w:rPr>
                <w:rFonts w:eastAsia="Arial"/>
                <w:sz w:val="24"/>
                <w:szCs w:val="24"/>
              </w:rPr>
            </w:pPr>
            <w:r>
              <w:rPr>
                <w:rFonts w:eastAsia="Arial"/>
                <w:sz w:val="24"/>
                <w:szCs w:val="24"/>
              </w:rPr>
              <w:t>Add new paragraph, “</w:t>
            </w:r>
            <w:r w:rsidRPr="00070BFD">
              <w:rPr>
                <w:rFonts w:eastAsia="Arial"/>
                <w:sz w:val="24"/>
                <w:szCs w:val="24"/>
              </w:rPr>
              <w:t>Students may advocate for local communities resources to be used to enrich and</w:t>
            </w:r>
            <w:r>
              <w:rPr>
                <w:rFonts w:eastAsia="Arial"/>
                <w:sz w:val="24"/>
                <w:szCs w:val="24"/>
              </w:rPr>
              <w:t xml:space="preserve"> </w:t>
            </w:r>
            <w:r w:rsidRPr="00070BFD">
              <w:rPr>
                <w:rFonts w:eastAsia="Arial"/>
                <w:sz w:val="24"/>
                <w:szCs w:val="24"/>
              </w:rPr>
              <w:t>expand cultural activities and performances that are reflective of current and past</w:t>
            </w:r>
            <w:r>
              <w:rPr>
                <w:rFonts w:eastAsia="Arial"/>
                <w:sz w:val="24"/>
                <w:szCs w:val="24"/>
              </w:rPr>
              <w:t xml:space="preserve"> </w:t>
            </w:r>
            <w:r w:rsidRPr="00070BFD">
              <w:rPr>
                <w:rFonts w:eastAsia="Arial"/>
                <w:sz w:val="24"/>
                <w:szCs w:val="24"/>
              </w:rPr>
              <w:t>people.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AAED4" w14:textId="1713A3F3" w:rsidR="002755B5" w:rsidRDefault="002755B5" w:rsidP="002755B5">
            <w:pPr>
              <w:rPr>
                <w:rFonts w:eastAsia="Arial"/>
                <w:sz w:val="24"/>
                <w:szCs w:val="24"/>
              </w:rPr>
            </w:pPr>
            <w:r>
              <w:rPr>
                <w:rFonts w:eastAsia="Arial"/>
                <w:sz w:val="24"/>
                <w:szCs w:val="24"/>
              </w:rPr>
              <w:t>If edit is adopted, either make “communities” singular or use possessive.</w:t>
            </w:r>
          </w:p>
        </w:tc>
      </w:tr>
      <w:tr w:rsidR="002755B5" w14:paraId="219DA7F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F06BC" w14:textId="737E6F3B" w:rsidR="002755B5" w:rsidRDefault="002755B5" w:rsidP="002755B5">
            <w:pPr>
              <w:jc w:val="center"/>
              <w:rPr>
                <w:rFonts w:eastAsia="Arial"/>
                <w:sz w:val="24"/>
                <w:szCs w:val="24"/>
              </w:rPr>
            </w:pPr>
            <w:r>
              <w:rPr>
                <w:rFonts w:eastAsia="Arial"/>
                <w:sz w:val="24"/>
                <w:szCs w:val="24"/>
              </w:rPr>
              <w:t>372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404E7" w14:textId="65FEF3D9"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E2BC2" w14:textId="6CDFB29C" w:rsidR="002755B5" w:rsidRDefault="002755B5" w:rsidP="002755B5">
            <w:pPr>
              <w:rPr>
                <w:rFonts w:eastAsia="Arial"/>
                <w:sz w:val="24"/>
                <w:szCs w:val="24"/>
              </w:rPr>
            </w:pPr>
            <w:r w:rsidRPr="173C5ABE">
              <w:rPr>
                <w:rFonts w:eastAsia="Arial"/>
                <w:sz w:val="24"/>
                <w:szCs w:val="24"/>
              </w:rPr>
              <w:t>Appendix B, page 87, lines 1725</w:t>
            </w:r>
            <w:r>
              <w:rPr>
                <w:rFonts w:eastAsia="Arial"/>
                <w:sz w:val="24"/>
                <w:szCs w:val="24"/>
              </w:rPr>
              <w:t>–</w:t>
            </w:r>
            <w:r w:rsidRPr="173C5ABE">
              <w:rPr>
                <w:rFonts w:eastAsia="Arial"/>
                <w:sz w:val="24"/>
                <w:szCs w:val="24"/>
              </w:rPr>
              <w:t>1727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53101" w14:textId="768F45D6" w:rsidR="002755B5" w:rsidRDefault="002755B5" w:rsidP="002755B5">
            <w:pPr>
              <w:rPr>
                <w:rFonts w:eastAsia="Arial"/>
                <w:sz w:val="24"/>
                <w:szCs w:val="24"/>
              </w:rPr>
            </w:pPr>
            <w:r w:rsidRPr="173C5ABE">
              <w:rPr>
                <w:rFonts w:eastAsia="Arial"/>
                <w:sz w:val="24"/>
                <w:szCs w:val="24"/>
              </w:rPr>
              <w:t>Change to, “Asian Americans and Pacific Islanders have played an integral part as active labor organizers and strikers throughout history to fight racism and exploitation.”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2F2F0" w14:textId="235FDBF8" w:rsidR="002755B5" w:rsidRDefault="002755B5" w:rsidP="002755B5">
            <w:pPr>
              <w:rPr>
                <w:rFonts w:eastAsia="Arial"/>
                <w:sz w:val="24"/>
                <w:szCs w:val="24"/>
              </w:rPr>
            </w:pPr>
            <w:r w:rsidRPr="173C5ABE">
              <w:rPr>
                <w:rFonts w:eastAsia="Arial"/>
                <w:b/>
                <w:bCs/>
                <w:sz w:val="24"/>
                <w:szCs w:val="24"/>
              </w:rPr>
              <w:t>CDE Recommends</w:t>
            </w:r>
          </w:p>
        </w:tc>
      </w:tr>
      <w:tr w:rsidR="002755B5" w14:paraId="21F863E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E1B23" w14:textId="57882E95" w:rsidR="002755B5" w:rsidRDefault="002755B5" w:rsidP="002755B5">
            <w:pPr>
              <w:jc w:val="center"/>
              <w:rPr>
                <w:rFonts w:eastAsia="Arial"/>
                <w:sz w:val="24"/>
                <w:szCs w:val="24"/>
              </w:rPr>
            </w:pPr>
            <w:r>
              <w:rPr>
                <w:rFonts w:eastAsia="Arial"/>
                <w:sz w:val="24"/>
                <w:szCs w:val="24"/>
              </w:rPr>
              <w:t>373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3B641" w14:textId="145E5824"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3995A" w14:textId="7665214E"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87</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1728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F13AE" w14:textId="6B0CA687" w:rsidR="002755B5" w:rsidRDefault="002755B5" w:rsidP="002755B5">
            <w:pPr>
              <w:rPr>
                <w:rFonts w:eastAsia="Arial"/>
                <w:sz w:val="24"/>
                <w:szCs w:val="24"/>
              </w:rPr>
            </w:pPr>
            <w:r>
              <w:rPr>
                <w:rFonts w:eastAsia="Arial"/>
                <w:sz w:val="24"/>
                <w:szCs w:val="24"/>
              </w:rPr>
              <w:t>Fix typo in date (should be “1869”).</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2E92F" w14:textId="58DCEF95" w:rsidR="002755B5" w:rsidRDefault="002755B5" w:rsidP="002755B5">
            <w:pPr>
              <w:rPr>
                <w:rFonts w:eastAsia="Arial"/>
                <w:sz w:val="24"/>
                <w:szCs w:val="24"/>
              </w:rPr>
            </w:pPr>
            <w:r w:rsidRPr="0FF37F66">
              <w:rPr>
                <w:rFonts w:eastAsia="Arial"/>
                <w:b/>
                <w:bCs/>
                <w:sz w:val="24"/>
                <w:szCs w:val="24"/>
              </w:rPr>
              <w:t>CDE Recommends</w:t>
            </w:r>
            <w:r w:rsidRPr="0FF37F66">
              <w:rPr>
                <w:rFonts w:eastAsia="Arial"/>
                <w:sz w:val="24"/>
                <w:szCs w:val="24"/>
              </w:rPr>
              <w:t xml:space="preserve"> Typographical error.</w:t>
            </w:r>
          </w:p>
        </w:tc>
      </w:tr>
      <w:tr w:rsidR="002755B5" w14:paraId="5BCF0BE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69407" w14:textId="0185A9C5" w:rsidR="002755B5" w:rsidRDefault="002755B5" w:rsidP="002755B5">
            <w:pPr>
              <w:jc w:val="center"/>
              <w:rPr>
                <w:rFonts w:eastAsia="Arial"/>
                <w:sz w:val="24"/>
                <w:szCs w:val="24"/>
              </w:rPr>
            </w:pPr>
            <w:r>
              <w:rPr>
                <w:rFonts w:eastAsia="Arial"/>
                <w:sz w:val="24"/>
                <w:szCs w:val="24"/>
              </w:rPr>
              <w:t>374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A90AD" w14:textId="3B9D48EF"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7EE4D" w14:textId="4925D993" w:rsidR="002755B5" w:rsidRDefault="002755B5" w:rsidP="002755B5">
            <w:pPr>
              <w:rPr>
                <w:rFonts w:eastAsia="Arial"/>
                <w:sz w:val="24"/>
                <w:szCs w:val="24"/>
              </w:rPr>
            </w:pPr>
            <w:r w:rsidRPr="173C5ABE">
              <w:rPr>
                <w:rFonts w:eastAsia="Arial"/>
                <w:sz w:val="24"/>
                <w:szCs w:val="24"/>
              </w:rPr>
              <w:t>Appendix B, page 87, lines 1730</w:t>
            </w:r>
            <w:r>
              <w:rPr>
                <w:rFonts w:eastAsia="Arial"/>
                <w:sz w:val="24"/>
                <w:szCs w:val="24"/>
              </w:rPr>
              <w:t>–</w:t>
            </w:r>
            <w:r w:rsidRPr="173C5ABE">
              <w:rPr>
                <w:rFonts w:eastAsia="Arial"/>
                <w:sz w:val="24"/>
                <w:szCs w:val="24"/>
              </w:rPr>
              <w:t>1731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06790" w14:textId="49E6EF2D" w:rsidR="002755B5" w:rsidRDefault="002755B5" w:rsidP="002755B5">
            <w:pPr>
              <w:rPr>
                <w:rFonts w:eastAsia="Arial"/>
                <w:sz w:val="24"/>
                <w:szCs w:val="24"/>
              </w:rPr>
            </w:pPr>
            <w:r w:rsidRPr="173C5ABE">
              <w:rPr>
                <w:rFonts w:eastAsia="Arial"/>
                <w:sz w:val="24"/>
                <w:szCs w:val="24"/>
              </w:rPr>
              <w:t>Change to, “Key Terms and Concepts: systems of power, assimilate, transcontinental, Central Pacific Railroad Company (CPRR), congenial, amassed, worker exploitation”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B188E" w14:textId="677C90DF" w:rsidR="002755B5" w:rsidRDefault="002755B5" w:rsidP="002755B5">
            <w:pPr>
              <w:rPr>
                <w:rFonts w:eastAsia="Arial"/>
                <w:sz w:val="24"/>
                <w:szCs w:val="24"/>
              </w:rPr>
            </w:pPr>
            <w:r w:rsidRPr="173C5ABE">
              <w:rPr>
                <w:rFonts w:eastAsia="Arial"/>
                <w:b/>
                <w:bCs/>
                <w:sz w:val="24"/>
                <w:szCs w:val="24"/>
              </w:rPr>
              <w:t>CDE Recommends</w:t>
            </w:r>
          </w:p>
        </w:tc>
      </w:tr>
      <w:tr w:rsidR="002755B5" w14:paraId="65ADD4E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48A96" w14:textId="278CD2AE" w:rsidR="002755B5" w:rsidRDefault="002755B5" w:rsidP="002755B5">
            <w:pPr>
              <w:jc w:val="center"/>
              <w:rPr>
                <w:rFonts w:eastAsia="Arial"/>
                <w:sz w:val="24"/>
                <w:szCs w:val="24"/>
              </w:rPr>
            </w:pPr>
            <w:r>
              <w:rPr>
                <w:rFonts w:eastAsia="Arial"/>
                <w:sz w:val="24"/>
                <w:szCs w:val="24"/>
              </w:rPr>
              <w:t>375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98916" w14:textId="3D315414"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E9934" w14:textId="6A4263A2" w:rsidR="002755B5" w:rsidRDefault="002755B5" w:rsidP="002755B5">
            <w:pPr>
              <w:rPr>
                <w:rFonts w:eastAsia="Arial"/>
                <w:sz w:val="24"/>
                <w:szCs w:val="24"/>
              </w:rPr>
            </w:pPr>
            <w:r w:rsidRPr="173C5ABE">
              <w:rPr>
                <w:rFonts w:eastAsia="Arial"/>
                <w:sz w:val="24"/>
                <w:szCs w:val="24"/>
              </w:rPr>
              <w:t>Appendix B, page 87, lines 1733</w:t>
            </w:r>
            <w:r>
              <w:rPr>
                <w:rFonts w:eastAsia="Arial"/>
                <w:sz w:val="24"/>
                <w:szCs w:val="24"/>
              </w:rPr>
              <w:t>–</w:t>
            </w:r>
            <w:r w:rsidRPr="173C5ABE">
              <w:rPr>
                <w:rFonts w:eastAsia="Arial"/>
                <w:sz w:val="24"/>
                <w:szCs w:val="24"/>
              </w:rPr>
              <w:t>1734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606E0" w14:textId="352FF6EC" w:rsidR="002755B5" w:rsidRDefault="002755B5" w:rsidP="002755B5">
            <w:pPr>
              <w:rPr>
                <w:rFonts w:eastAsia="Arial"/>
                <w:sz w:val="24"/>
                <w:szCs w:val="24"/>
              </w:rPr>
            </w:pPr>
            <w:r w:rsidRPr="173C5ABE">
              <w:rPr>
                <w:rFonts w:eastAsia="Arial"/>
                <w:sz w:val="24"/>
                <w:szCs w:val="24"/>
              </w:rPr>
              <w:t>Change objective 1 to, “1. Understand how Asian Americans and Pacific Islanders have been active labor organizers and strikers throughout history to fight racism and exploitation.”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B9763" w14:textId="2972E2CC" w:rsidR="002755B5" w:rsidRDefault="002755B5" w:rsidP="002755B5">
            <w:pPr>
              <w:rPr>
                <w:rFonts w:eastAsia="Arial"/>
                <w:b/>
                <w:bCs/>
                <w:sz w:val="24"/>
                <w:szCs w:val="24"/>
              </w:rPr>
            </w:pPr>
            <w:r w:rsidRPr="173C5ABE">
              <w:rPr>
                <w:rFonts w:eastAsia="Arial"/>
                <w:b/>
                <w:bCs/>
                <w:sz w:val="24"/>
                <w:szCs w:val="24"/>
              </w:rPr>
              <w:t>CDE Recommends</w:t>
            </w:r>
          </w:p>
        </w:tc>
      </w:tr>
      <w:tr w:rsidR="002755B5" w14:paraId="2D9E29C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1688C" w14:textId="07A1C6B0" w:rsidR="002755B5" w:rsidRDefault="002755B5" w:rsidP="002755B5">
            <w:pPr>
              <w:jc w:val="center"/>
              <w:rPr>
                <w:rFonts w:eastAsia="Arial"/>
                <w:sz w:val="24"/>
                <w:szCs w:val="24"/>
              </w:rPr>
            </w:pPr>
            <w:r>
              <w:rPr>
                <w:rFonts w:eastAsia="Arial"/>
                <w:sz w:val="24"/>
                <w:szCs w:val="24"/>
              </w:rPr>
              <w:t>376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BD966" w14:textId="48797C9C"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0613E" w14:textId="4D605C02" w:rsidR="002755B5" w:rsidRDefault="002755B5" w:rsidP="002755B5">
            <w:pPr>
              <w:rPr>
                <w:rFonts w:eastAsia="Arial"/>
                <w:sz w:val="24"/>
                <w:szCs w:val="24"/>
              </w:rPr>
            </w:pPr>
            <w:r w:rsidRPr="173C5ABE">
              <w:rPr>
                <w:rFonts w:eastAsia="Arial"/>
                <w:sz w:val="24"/>
                <w:szCs w:val="24"/>
              </w:rPr>
              <w:t>Appendix B, page 88, lines 1739</w:t>
            </w:r>
            <w:r>
              <w:rPr>
                <w:rFonts w:eastAsia="Arial"/>
                <w:sz w:val="24"/>
                <w:szCs w:val="24"/>
              </w:rPr>
              <w:t>–</w:t>
            </w:r>
            <w:r w:rsidRPr="173C5ABE">
              <w:rPr>
                <w:rFonts w:eastAsia="Arial"/>
                <w:sz w:val="24"/>
                <w:szCs w:val="24"/>
              </w:rPr>
              <w:t>1742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B92A" w14:textId="7B90C217" w:rsidR="002755B5" w:rsidRDefault="002755B5" w:rsidP="002755B5">
            <w:pPr>
              <w:rPr>
                <w:rFonts w:eastAsia="Arial"/>
                <w:sz w:val="24"/>
                <w:szCs w:val="24"/>
              </w:rPr>
            </w:pPr>
            <w:r w:rsidRPr="173C5ABE">
              <w:rPr>
                <w:rFonts w:eastAsia="Arial"/>
                <w:sz w:val="24"/>
                <w:szCs w:val="24"/>
              </w:rPr>
              <w:t>Change first two questions to, “1. How have Asian Americans and Pacific Islanders (AAPI) responded to repressive conditions in U.S. history?</w:t>
            </w:r>
          </w:p>
          <w:p w14:paraId="0C6A985F" w14:textId="7F2965BC" w:rsidR="002755B5" w:rsidRDefault="002755B5" w:rsidP="002755B5">
            <w:pPr>
              <w:rPr>
                <w:rFonts w:eastAsia="Arial"/>
                <w:sz w:val="24"/>
                <w:szCs w:val="24"/>
              </w:rPr>
            </w:pPr>
            <w:r w:rsidRPr="173C5ABE">
              <w:rPr>
                <w:rFonts w:eastAsia="Arial"/>
                <w:sz w:val="24"/>
                <w:szCs w:val="24"/>
              </w:rPr>
              <w:t>2. What role have AAPIs played in the labor movement?”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0836C" w14:textId="37AA4BF1" w:rsidR="002755B5" w:rsidRDefault="002755B5" w:rsidP="002755B5">
            <w:pPr>
              <w:rPr>
                <w:rFonts w:eastAsia="Arial"/>
                <w:b/>
                <w:bCs/>
                <w:sz w:val="24"/>
                <w:szCs w:val="24"/>
              </w:rPr>
            </w:pPr>
            <w:r w:rsidRPr="173C5ABE">
              <w:rPr>
                <w:rFonts w:eastAsia="Arial"/>
                <w:b/>
                <w:bCs/>
                <w:sz w:val="24"/>
                <w:szCs w:val="24"/>
              </w:rPr>
              <w:t>CDE Recommends</w:t>
            </w:r>
          </w:p>
        </w:tc>
      </w:tr>
      <w:tr w:rsidR="002755B5" w14:paraId="12BC736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4F816" w14:textId="5B61641A" w:rsidR="002755B5" w:rsidRDefault="002755B5" w:rsidP="002755B5">
            <w:pPr>
              <w:jc w:val="center"/>
              <w:rPr>
                <w:rFonts w:eastAsia="Arial"/>
                <w:sz w:val="24"/>
                <w:szCs w:val="24"/>
              </w:rPr>
            </w:pPr>
            <w:r>
              <w:rPr>
                <w:rFonts w:eastAsia="Arial"/>
                <w:sz w:val="24"/>
                <w:szCs w:val="24"/>
              </w:rPr>
              <w:lastRenderedPageBreak/>
              <w:t>377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E2914" w14:textId="4A15E74D"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AA9E1" w14:textId="67210079" w:rsidR="002755B5" w:rsidRDefault="002755B5" w:rsidP="002755B5">
            <w:pPr>
              <w:rPr>
                <w:rFonts w:eastAsia="Arial"/>
                <w:sz w:val="24"/>
                <w:szCs w:val="24"/>
              </w:rPr>
            </w:pPr>
            <w:r>
              <w:rPr>
                <w:rFonts w:eastAsia="Arial"/>
                <w:sz w:val="24"/>
                <w:szCs w:val="24"/>
              </w:rPr>
              <w:t>Appendix B, pages 88, 91 (lines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3C665" w14:textId="01EB26A5" w:rsidR="002755B5" w:rsidRDefault="002755B5" w:rsidP="002755B5">
            <w:pPr>
              <w:rPr>
                <w:rFonts w:eastAsia="Arial"/>
                <w:sz w:val="24"/>
                <w:szCs w:val="24"/>
              </w:rPr>
            </w:pPr>
            <w:r>
              <w:rPr>
                <w:rFonts w:eastAsia="Arial"/>
                <w:sz w:val="24"/>
                <w:szCs w:val="24"/>
              </w:rPr>
              <w:t>Add resource</w:t>
            </w:r>
            <w:r w:rsidRPr="00350D05">
              <w:rPr>
                <w:rFonts w:eastAsia="Arial"/>
                <w:sz w:val="24"/>
                <w:szCs w:val="24"/>
              </w:rPr>
              <w:t xml:space="preserve">, </w:t>
            </w:r>
            <w:r w:rsidRPr="00C9538E">
              <w:rPr>
                <w:rFonts w:ascii="HelveticaNeue" w:hAnsi="HelveticaNeue" w:cs="HelveticaNeue"/>
                <w:sz w:val="24"/>
                <w:szCs w:val="24"/>
              </w:rPr>
              <w:t>https://guides.lib.berkeley.edu/echoes-of-freedom/chapter3</w:t>
            </w:r>
            <w:r w:rsidRPr="00350D05">
              <w:rPr>
                <w:rFonts w:ascii="HelveticaNeue" w:hAnsi="HelveticaNeue" w:cs="HelveticaNeue"/>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F1098" w14:textId="130035DA" w:rsidR="002755B5" w:rsidRDefault="002755B5" w:rsidP="002755B5">
            <w:pPr>
              <w:rPr>
                <w:rFonts w:eastAsia="Arial"/>
                <w:sz w:val="24"/>
                <w:szCs w:val="24"/>
              </w:rPr>
            </w:pPr>
            <w:r>
              <w:rPr>
                <w:rFonts w:eastAsia="Arial"/>
                <w:sz w:val="24"/>
                <w:szCs w:val="24"/>
              </w:rPr>
              <w:t>This link returned a Page Not Found error.</w:t>
            </w:r>
          </w:p>
        </w:tc>
      </w:tr>
      <w:tr w:rsidR="002755B5" w14:paraId="3396ECC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88514" w14:textId="645A400A" w:rsidR="002755B5" w:rsidRDefault="002755B5" w:rsidP="002755B5">
            <w:pPr>
              <w:jc w:val="center"/>
              <w:rPr>
                <w:rFonts w:eastAsia="Arial"/>
                <w:sz w:val="24"/>
                <w:szCs w:val="24"/>
              </w:rPr>
            </w:pPr>
            <w:r>
              <w:rPr>
                <w:rFonts w:eastAsia="Arial"/>
                <w:sz w:val="24"/>
                <w:szCs w:val="24"/>
              </w:rPr>
              <w:t>378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61F8B" w14:textId="4E0A2B92" w:rsidR="002755B5"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4D1B7" w14:textId="584A1552" w:rsidR="002755B5"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89</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s 1787–1788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E387D" w14:textId="35A8F37F" w:rsidR="002755B5" w:rsidRDefault="002755B5" w:rsidP="002755B5">
            <w:pPr>
              <w:rPr>
                <w:rFonts w:eastAsia="Arial"/>
                <w:sz w:val="24"/>
                <w:szCs w:val="24"/>
              </w:rPr>
            </w:pPr>
            <w:r>
              <w:rPr>
                <w:rFonts w:eastAsia="Arial"/>
                <w:sz w:val="24"/>
                <w:szCs w:val="24"/>
              </w:rPr>
              <w:t>Change to, “</w:t>
            </w:r>
            <w:r w:rsidRPr="00070BFD">
              <w:rPr>
                <w:rFonts w:eastAsia="Arial"/>
                <w:sz w:val="24"/>
                <w:szCs w:val="24"/>
              </w:rPr>
              <w:t>Based on the interviews in the video, why is it important to recognize the contributions of Chinese laborers?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9F98A" w14:textId="7387FFE3" w:rsidR="002755B5" w:rsidRDefault="002755B5" w:rsidP="002755B5">
            <w:pPr>
              <w:rPr>
                <w:rFonts w:eastAsia="Arial"/>
                <w:sz w:val="24"/>
                <w:szCs w:val="24"/>
              </w:rPr>
            </w:pPr>
            <w:r w:rsidRPr="0FF37F66">
              <w:rPr>
                <w:rFonts w:eastAsia="Arial"/>
                <w:b/>
                <w:bCs/>
                <w:sz w:val="24"/>
                <w:szCs w:val="24"/>
              </w:rPr>
              <w:t>CDE Recommends</w:t>
            </w:r>
            <w:r w:rsidRPr="0FF37F66">
              <w:rPr>
                <w:rFonts w:eastAsia="Arial"/>
                <w:sz w:val="24"/>
                <w:szCs w:val="24"/>
              </w:rPr>
              <w:t xml:space="preserve"> Minor grammatical fix.</w:t>
            </w:r>
          </w:p>
        </w:tc>
      </w:tr>
      <w:tr w:rsidR="002755B5" w14:paraId="684068B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A5E8D" w14:textId="3906CE22" w:rsidR="002755B5" w:rsidRDefault="002755B5" w:rsidP="002755B5">
            <w:pPr>
              <w:jc w:val="center"/>
              <w:rPr>
                <w:rFonts w:eastAsia="Arial"/>
                <w:sz w:val="24"/>
                <w:szCs w:val="24"/>
              </w:rPr>
            </w:pPr>
            <w:r>
              <w:rPr>
                <w:rFonts w:eastAsia="Arial"/>
                <w:sz w:val="24"/>
                <w:szCs w:val="24"/>
              </w:rPr>
              <w:t>379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27B04" w14:textId="095D0D25"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D26A1" w14:textId="4808C16B" w:rsidR="002755B5" w:rsidRDefault="002755B5" w:rsidP="002755B5">
            <w:pPr>
              <w:rPr>
                <w:rFonts w:eastAsia="Arial"/>
                <w:sz w:val="24"/>
                <w:szCs w:val="24"/>
              </w:rPr>
            </w:pPr>
            <w:r w:rsidRPr="173C5ABE">
              <w:rPr>
                <w:rFonts w:eastAsia="Arial"/>
                <w:sz w:val="24"/>
                <w:szCs w:val="24"/>
              </w:rPr>
              <w:t>Appendix B, pages 90</w:t>
            </w:r>
            <w:r>
              <w:rPr>
                <w:rFonts w:eastAsia="Arial"/>
                <w:sz w:val="24"/>
                <w:szCs w:val="24"/>
              </w:rPr>
              <w:t>–</w:t>
            </w:r>
            <w:r w:rsidRPr="173C5ABE">
              <w:rPr>
                <w:rFonts w:eastAsia="Arial"/>
                <w:sz w:val="24"/>
                <w:szCs w:val="24"/>
              </w:rPr>
              <w:t>91, lines 1818</w:t>
            </w:r>
            <w:r>
              <w:rPr>
                <w:rFonts w:eastAsia="Arial"/>
                <w:sz w:val="24"/>
                <w:szCs w:val="24"/>
              </w:rPr>
              <w:t>–</w:t>
            </w:r>
            <w:r w:rsidRPr="173C5ABE">
              <w:rPr>
                <w:rFonts w:eastAsia="Arial"/>
                <w:sz w:val="24"/>
                <w:szCs w:val="24"/>
              </w:rPr>
              <w:t>1824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69111" w14:textId="72DDF46A" w:rsidR="002755B5" w:rsidRDefault="002755B5" w:rsidP="002755B5">
            <w:pPr>
              <w:spacing w:after="240"/>
              <w:rPr>
                <w:rFonts w:eastAsia="Arial"/>
                <w:sz w:val="24"/>
                <w:szCs w:val="24"/>
              </w:rPr>
            </w:pPr>
            <w:r w:rsidRPr="173C5ABE">
              <w:rPr>
                <w:rFonts w:eastAsia="Arial"/>
                <w:sz w:val="24"/>
                <w:szCs w:val="24"/>
              </w:rPr>
              <w:t>Create a new numbered list that replaces the existing text as follows:</w:t>
            </w:r>
          </w:p>
          <w:p w14:paraId="3024B430" w14:textId="12B63362" w:rsidR="002755B5" w:rsidRDefault="002755B5" w:rsidP="002755B5">
            <w:pPr>
              <w:pStyle w:val="ListParagraph"/>
              <w:numPr>
                <w:ilvl w:val="0"/>
                <w:numId w:val="7"/>
              </w:numPr>
              <w:rPr>
                <w:rFonts w:asciiTheme="minorHAnsi" w:eastAsiaTheme="minorEastAsia" w:hAnsiTheme="minorHAnsi" w:cstheme="minorBidi"/>
                <w:sz w:val="24"/>
                <w:szCs w:val="24"/>
              </w:rPr>
            </w:pPr>
            <w:r w:rsidRPr="173C5ABE">
              <w:rPr>
                <w:rFonts w:eastAsia="Arial"/>
                <w:sz w:val="24"/>
                <w:szCs w:val="24"/>
              </w:rPr>
              <w:t>Show video on YouTube: https://www.youtube.com/watch?v=ttuDlv3bST4, ask students to 173-1740focus on the contributions and hardships experienced by Chinese laborers while building through the Sierras.</w:t>
            </w:r>
          </w:p>
          <w:p w14:paraId="63BF9A0B" w14:textId="24D523DC" w:rsidR="002755B5" w:rsidRDefault="002755B5" w:rsidP="002755B5">
            <w:pPr>
              <w:pStyle w:val="ListParagraph"/>
              <w:numPr>
                <w:ilvl w:val="0"/>
                <w:numId w:val="7"/>
              </w:numPr>
              <w:rPr>
                <w:rFonts w:asciiTheme="minorHAnsi" w:eastAsiaTheme="minorEastAsia" w:hAnsiTheme="minorHAnsi" w:cstheme="minorBidi"/>
                <w:sz w:val="24"/>
                <w:szCs w:val="24"/>
              </w:rPr>
            </w:pPr>
            <w:r w:rsidRPr="173C5ABE">
              <w:rPr>
                <w:rFonts w:eastAsia="Arial"/>
                <w:sz w:val="24"/>
                <w:szCs w:val="24"/>
              </w:rPr>
              <w:t>Split students into groups and have them brainstorm a list of ways that the Golden Spike Foundation could recognize the contributions of Chinese laborers and how they can increase awareness of their contributions. Then, compose a professional, persuasive letter to the committee that explains why the Chinese contributions to the railroad should be recognized and how that can be achieved. Include concrete information from the resources you have examined over the course of this lesson, including specific quotes and examples.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DB2BC" w14:textId="79D0CFF9" w:rsidR="002755B5" w:rsidRDefault="002755B5" w:rsidP="002755B5">
            <w:pPr>
              <w:rPr>
                <w:rFonts w:eastAsia="Arial"/>
                <w:b/>
                <w:bCs/>
                <w:sz w:val="24"/>
                <w:szCs w:val="24"/>
              </w:rPr>
            </w:pPr>
            <w:r w:rsidRPr="173C5ABE">
              <w:rPr>
                <w:rFonts w:eastAsia="Arial"/>
                <w:b/>
                <w:bCs/>
                <w:sz w:val="24"/>
                <w:szCs w:val="24"/>
              </w:rPr>
              <w:t>CDE Recommends</w:t>
            </w:r>
          </w:p>
        </w:tc>
      </w:tr>
      <w:tr w:rsidR="002755B5" w14:paraId="37A8AAE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F1A6F" w14:textId="23EF5298" w:rsidR="002755B5" w:rsidRDefault="002755B5" w:rsidP="002755B5">
            <w:pPr>
              <w:jc w:val="center"/>
              <w:rPr>
                <w:rFonts w:eastAsia="Arial"/>
                <w:sz w:val="24"/>
                <w:szCs w:val="24"/>
              </w:rPr>
            </w:pPr>
            <w:r>
              <w:rPr>
                <w:rFonts w:eastAsia="Arial"/>
                <w:sz w:val="24"/>
                <w:szCs w:val="24"/>
              </w:rPr>
              <w:lastRenderedPageBreak/>
              <w:t>380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66926" w14:textId="69700C5B"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F13C9" w14:textId="47B99F66" w:rsidR="002755B5" w:rsidRDefault="002755B5" w:rsidP="002755B5">
            <w:pPr>
              <w:rPr>
                <w:rFonts w:eastAsia="Arial"/>
                <w:sz w:val="24"/>
                <w:szCs w:val="24"/>
              </w:rPr>
            </w:pPr>
            <w:r w:rsidRPr="173C5ABE">
              <w:rPr>
                <w:rFonts w:eastAsia="Arial"/>
                <w:sz w:val="24"/>
                <w:szCs w:val="24"/>
              </w:rPr>
              <w:t>Appendix B, page 91, line 1836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7BAC6" w14:textId="14222875" w:rsidR="002755B5" w:rsidRDefault="002755B5" w:rsidP="002755B5">
            <w:pPr>
              <w:rPr>
                <w:rFonts w:eastAsia="Arial"/>
                <w:sz w:val="24"/>
                <w:szCs w:val="24"/>
              </w:rPr>
            </w:pPr>
            <w:r w:rsidRPr="173C5ABE">
              <w:rPr>
                <w:rFonts w:eastAsia="Arial"/>
                <w:sz w:val="24"/>
                <w:szCs w:val="24"/>
              </w:rPr>
              <w:t>Insert new resource: “The Chinese Railroad Workers in North America Project Exhibit: This exhibit from Stanford University contains interviews, historical documents, and artifacts. https://exhibits.stanford.edu/crrw”</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73B60" w14:textId="1DEC2BB4" w:rsidR="002755B5" w:rsidRDefault="002755B5" w:rsidP="002755B5">
            <w:pPr>
              <w:rPr>
                <w:rFonts w:eastAsia="Arial"/>
                <w:b/>
                <w:bCs/>
                <w:sz w:val="24"/>
                <w:szCs w:val="24"/>
              </w:rPr>
            </w:pPr>
            <w:r w:rsidRPr="173C5ABE">
              <w:rPr>
                <w:rFonts w:eastAsia="Arial"/>
                <w:b/>
                <w:bCs/>
                <w:sz w:val="24"/>
                <w:szCs w:val="24"/>
              </w:rPr>
              <w:t>CDE Recommends</w:t>
            </w:r>
          </w:p>
        </w:tc>
      </w:tr>
      <w:tr w:rsidR="002755B5" w14:paraId="6CB013D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4A285" w14:textId="33A29766" w:rsidR="002755B5" w:rsidRDefault="002755B5" w:rsidP="002755B5">
            <w:pPr>
              <w:jc w:val="center"/>
              <w:rPr>
                <w:rFonts w:eastAsia="Arial"/>
                <w:sz w:val="24"/>
                <w:szCs w:val="24"/>
              </w:rPr>
            </w:pPr>
            <w:r>
              <w:rPr>
                <w:rFonts w:eastAsia="Arial"/>
                <w:sz w:val="24"/>
                <w:szCs w:val="24"/>
              </w:rPr>
              <w:t>381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B3C6B" w14:textId="35E5D727"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DEC20" w14:textId="1F742DB7" w:rsidR="002755B5" w:rsidRDefault="002755B5" w:rsidP="002755B5">
            <w:pPr>
              <w:rPr>
                <w:rFonts w:eastAsia="Arial"/>
                <w:sz w:val="24"/>
                <w:szCs w:val="24"/>
              </w:rPr>
            </w:pPr>
            <w:r w:rsidRPr="173C5ABE">
              <w:rPr>
                <w:rFonts w:eastAsia="Arial"/>
                <w:sz w:val="24"/>
                <w:szCs w:val="24"/>
              </w:rPr>
              <w:t>Appendix B, page 91, line 1836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D0E3D" w14:textId="7A2F90A5" w:rsidR="002755B5" w:rsidRDefault="002755B5" w:rsidP="002755B5">
            <w:pPr>
              <w:rPr>
                <w:rFonts w:eastAsia="Arial"/>
                <w:sz w:val="24"/>
                <w:szCs w:val="24"/>
              </w:rPr>
            </w:pPr>
            <w:r w:rsidRPr="173C5ABE">
              <w:rPr>
                <w:rFonts w:eastAsia="Arial"/>
                <w:sz w:val="24"/>
                <w:szCs w:val="24"/>
              </w:rPr>
              <w:t>Correct name of author, “Quan, Rick.”</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9F021" w14:textId="5949CE64" w:rsidR="002755B5" w:rsidRDefault="002755B5" w:rsidP="002755B5">
            <w:pPr>
              <w:rPr>
                <w:rFonts w:eastAsia="Arial"/>
                <w:b/>
                <w:bCs/>
                <w:sz w:val="24"/>
                <w:szCs w:val="24"/>
              </w:rPr>
            </w:pPr>
            <w:r w:rsidRPr="173C5ABE">
              <w:rPr>
                <w:rFonts w:eastAsia="Arial"/>
                <w:b/>
                <w:bCs/>
                <w:sz w:val="24"/>
                <w:szCs w:val="24"/>
              </w:rPr>
              <w:t>CDE Recommends</w:t>
            </w:r>
          </w:p>
        </w:tc>
      </w:tr>
      <w:tr w:rsidR="002755B5" w14:paraId="4CC5185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707FB" w14:textId="5DDB2D73" w:rsidR="002755B5" w:rsidRDefault="002755B5" w:rsidP="002755B5">
            <w:pPr>
              <w:jc w:val="center"/>
              <w:rPr>
                <w:rFonts w:eastAsia="Arial"/>
                <w:sz w:val="24"/>
                <w:szCs w:val="24"/>
              </w:rPr>
            </w:pPr>
            <w:r>
              <w:rPr>
                <w:rFonts w:eastAsia="Arial"/>
                <w:sz w:val="24"/>
                <w:szCs w:val="24"/>
              </w:rPr>
              <w:t>382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380A6" w14:textId="5D58F489"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EE4AC" w14:textId="3BC92DBB" w:rsidR="002755B5" w:rsidRDefault="002755B5" w:rsidP="002755B5">
            <w:pPr>
              <w:rPr>
                <w:rFonts w:eastAsia="Arial"/>
                <w:sz w:val="24"/>
                <w:szCs w:val="24"/>
              </w:rPr>
            </w:pPr>
            <w:r w:rsidRPr="173C5ABE">
              <w:rPr>
                <w:rFonts w:eastAsia="Arial"/>
                <w:sz w:val="24"/>
                <w:szCs w:val="24"/>
              </w:rPr>
              <w:t>Appendix B, page 92, line 1852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D89CD" w14:textId="6AFE41B5" w:rsidR="002755B5" w:rsidRDefault="002755B5" w:rsidP="002755B5">
            <w:pPr>
              <w:rPr>
                <w:rFonts w:eastAsia="Arial"/>
                <w:sz w:val="24"/>
                <w:szCs w:val="24"/>
              </w:rPr>
            </w:pPr>
            <w:r w:rsidRPr="173C5ABE">
              <w:rPr>
                <w:rFonts w:eastAsia="Arial"/>
                <w:sz w:val="24"/>
                <w:szCs w:val="24"/>
              </w:rPr>
              <w:t>Insert new resource after line: “Campling, Laurence (Director). “Work of Giants” (Chinese workers building tunnel through the Sierras). https://www.youtube.com/watch?v=ttuDlv3bST4”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6B9C3" w14:textId="2584C7A2" w:rsidR="002755B5" w:rsidRDefault="002755B5" w:rsidP="002755B5">
            <w:pPr>
              <w:rPr>
                <w:rFonts w:eastAsia="Arial"/>
                <w:b/>
                <w:bCs/>
                <w:sz w:val="24"/>
                <w:szCs w:val="24"/>
              </w:rPr>
            </w:pPr>
            <w:r w:rsidRPr="173C5ABE">
              <w:rPr>
                <w:rFonts w:eastAsia="Arial"/>
                <w:b/>
                <w:bCs/>
                <w:sz w:val="24"/>
                <w:szCs w:val="24"/>
              </w:rPr>
              <w:t>CDE Recommends</w:t>
            </w:r>
          </w:p>
        </w:tc>
      </w:tr>
      <w:tr w:rsidR="002755B5" w14:paraId="3AA5090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9F4B" w14:textId="6F5E413B" w:rsidR="002755B5" w:rsidRDefault="002755B5" w:rsidP="002755B5">
            <w:pPr>
              <w:jc w:val="center"/>
              <w:rPr>
                <w:rFonts w:eastAsia="Arial"/>
                <w:sz w:val="24"/>
                <w:szCs w:val="24"/>
              </w:rPr>
            </w:pPr>
            <w:r>
              <w:rPr>
                <w:rFonts w:eastAsia="Arial"/>
                <w:sz w:val="24"/>
                <w:szCs w:val="24"/>
              </w:rPr>
              <w:t>383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7622E" w14:textId="3FE95D1F"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C8F14" w14:textId="001B1D19" w:rsidR="002755B5" w:rsidRDefault="002755B5" w:rsidP="002755B5">
            <w:pPr>
              <w:rPr>
                <w:rFonts w:eastAsia="Arial"/>
                <w:sz w:val="24"/>
                <w:szCs w:val="24"/>
              </w:rPr>
            </w:pPr>
            <w:r w:rsidRPr="173C5ABE">
              <w:rPr>
                <w:rFonts w:eastAsia="Arial"/>
                <w:sz w:val="24"/>
                <w:szCs w:val="24"/>
              </w:rPr>
              <w:t>Appendix B, page 92, line 1863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D548C" w14:textId="66D645E8" w:rsidR="002755B5" w:rsidRDefault="002755B5" w:rsidP="002755B5">
            <w:pPr>
              <w:rPr>
                <w:rFonts w:asciiTheme="minorHAnsi" w:eastAsiaTheme="minorEastAsia" w:hAnsiTheme="minorHAnsi" w:cstheme="minorBidi"/>
                <w:sz w:val="24"/>
                <w:szCs w:val="24"/>
              </w:rPr>
            </w:pPr>
            <w:r w:rsidRPr="327CD642">
              <w:rPr>
                <w:rFonts w:eastAsia="Arial"/>
                <w:sz w:val="24"/>
                <w:szCs w:val="24"/>
              </w:rPr>
              <w:t>Insert new resource: “CBS Sunday Morning “Building the Transcontinental Railroad”. This CBS segment covers the 150th anniversary of the Transcontinental Railroad and highlights the Chinese labor force. https://www.youtube.com/watch?v=moDvjW9Z6_I”</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0FC24" w14:textId="0C83C366" w:rsidR="002755B5" w:rsidRDefault="002755B5" w:rsidP="002755B5">
            <w:pPr>
              <w:rPr>
                <w:rFonts w:eastAsia="Arial"/>
                <w:b/>
                <w:bCs/>
                <w:sz w:val="24"/>
                <w:szCs w:val="24"/>
              </w:rPr>
            </w:pPr>
            <w:r w:rsidRPr="173C5ABE">
              <w:rPr>
                <w:rFonts w:eastAsia="Arial"/>
                <w:b/>
                <w:bCs/>
                <w:sz w:val="24"/>
                <w:szCs w:val="24"/>
              </w:rPr>
              <w:t>CDE Recommends</w:t>
            </w:r>
          </w:p>
        </w:tc>
      </w:tr>
      <w:tr w:rsidR="002755B5" w14:paraId="21257E6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A92BB" w14:textId="78C34896" w:rsidR="002755B5" w:rsidRDefault="002755B5" w:rsidP="002755B5">
            <w:pPr>
              <w:jc w:val="center"/>
              <w:rPr>
                <w:rFonts w:eastAsia="Arial"/>
                <w:sz w:val="24"/>
                <w:szCs w:val="24"/>
              </w:rPr>
            </w:pPr>
            <w:r>
              <w:rPr>
                <w:rFonts w:eastAsia="Arial"/>
                <w:sz w:val="24"/>
                <w:szCs w:val="24"/>
              </w:rPr>
              <w:t>384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BF5C2" w14:textId="235C56CE" w:rsidR="002755B5" w:rsidRPr="00715CC3"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00DFB" w14:textId="12F10675" w:rsidR="002755B5" w:rsidRPr="000D080B" w:rsidRDefault="002755B5" w:rsidP="002755B5">
            <w:pPr>
              <w:rPr>
                <w:rFonts w:eastAsia="Arial"/>
                <w:sz w:val="24"/>
                <w:szCs w:val="24"/>
              </w:rPr>
            </w:pPr>
            <w:r>
              <w:rPr>
                <w:rFonts w:eastAsia="Arial"/>
                <w:sz w:val="24"/>
                <w:szCs w:val="24"/>
              </w:rPr>
              <w:t>Appendix B, page 96, line 1952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555B6" w14:textId="15E03EE4" w:rsidR="002755B5" w:rsidRDefault="002755B5" w:rsidP="002755B5">
            <w:pPr>
              <w:rPr>
                <w:rFonts w:eastAsia="Arial"/>
                <w:sz w:val="24"/>
                <w:szCs w:val="24"/>
              </w:rPr>
            </w:pPr>
            <w:r>
              <w:rPr>
                <w:rFonts w:eastAsia="Arial"/>
                <w:sz w:val="24"/>
                <w:szCs w:val="24"/>
              </w:rPr>
              <w:t>Add a line return after “Palau” (so new bullet would read, “</w:t>
            </w:r>
            <w:r w:rsidRPr="00CA3497">
              <w:rPr>
                <w:rFonts w:eastAsia="Arial"/>
                <w:sz w:val="24"/>
                <w:szCs w:val="24"/>
              </w:rPr>
              <w:t>Polynesia: Hawaiian Islands, Samoa, American Samoa, Tonga, Tuvalu, Tokelau, Wallis and Futuna, the Cook Islands, French Polynesia, Niue, Easter Island, Pitcairn, Norfolk, and New Zealand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606F3" w14:textId="4732F787" w:rsidR="002755B5" w:rsidRDefault="002755B5" w:rsidP="002755B5">
            <w:pPr>
              <w:rPr>
                <w:rFonts w:eastAsia="Arial"/>
                <w:b/>
                <w:bCs/>
                <w:sz w:val="24"/>
                <w:szCs w:val="24"/>
              </w:rPr>
            </w:pPr>
            <w:r w:rsidRPr="0FF37F66">
              <w:rPr>
                <w:rFonts w:eastAsia="Arial"/>
                <w:b/>
                <w:bCs/>
                <w:sz w:val="24"/>
                <w:szCs w:val="24"/>
              </w:rPr>
              <w:t>CDE Recommends</w:t>
            </w:r>
          </w:p>
        </w:tc>
      </w:tr>
      <w:tr w:rsidR="002755B5" w14:paraId="665F430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E680B" w14:textId="093B61AA" w:rsidR="002755B5" w:rsidRDefault="002755B5" w:rsidP="002755B5">
            <w:pPr>
              <w:jc w:val="center"/>
              <w:rPr>
                <w:rFonts w:eastAsia="Arial"/>
                <w:sz w:val="24"/>
                <w:szCs w:val="24"/>
              </w:rPr>
            </w:pPr>
            <w:r>
              <w:rPr>
                <w:rFonts w:eastAsia="Arial"/>
                <w:sz w:val="24"/>
                <w:szCs w:val="24"/>
              </w:rPr>
              <w:lastRenderedPageBreak/>
              <w:t>385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A437E" w14:textId="6E459C10" w:rsidR="002755B5" w:rsidRPr="00715CC3"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BF5EA" w14:textId="3D61EAEF" w:rsidR="002755B5" w:rsidRPr="000D080B" w:rsidRDefault="002755B5" w:rsidP="002755B5">
            <w:pPr>
              <w:rPr>
                <w:rFonts w:eastAsia="Arial"/>
                <w:sz w:val="24"/>
                <w:szCs w:val="24"/>
              </w:rPr>
            </w:pPr>
            <w:r>
              <w:rPr>
                <w:rFonts w:eastAsia="Arial"/>
                <w:sz w:val="24"/>
                <w:szCs w:val="24"/>
              </w:rPr>
              <w:t>Appendix B, page 100, lines 2040–2043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B592D" w14:textId="71F658B6" w:rsidR="002755B5" w:rsidRDefault="002755B5" w:rsidP="002755B5">
            <w:pPr>
              <w:spacing w:after="240"/>
              <w:rPr>
                <w:rFonts w:eastAsia="Arial"/>
                <w:sz w:val="24"/>
                <w:szCs w:val="24"/>
              </w:rPr>
            </w:pPr>
            <w:r>
              <w:rPr>
                <w:rFonts w:eastAsia="Arial"/>
                <w:sz w:val="24"/>
                <w:szCs w:val="24"/>
              </w:rPr>
              <w:t>Reinsert hyperlinks that were left out of the Second Field Review posting, as follows:</w:t>
            </w:r>
          </w:p>
          <w:p w14:paraId="4DE52BDC" w14:textId="2B08500D" w:rsidR="002755B5" w:rsidRPr="000C2A81" w:rsidRDefault="002755B5" w:rsidP="002755B5">
            <w:pPr>
              <w:numPr>
                <w:ilvl w:val="0"/>
                <w:numId w:val="24"/>
              </w:numPr>
              <w:rPr>
                <w:rFonts w:eastAsia="Arial"/>
                <w:sz w:val="24"/>
                <w:szCs w:val="24"/>
              </w:rPr>
            </w:pPr>
            <w:r w:rsidRPr="000C2A81">
              <w:rPr>
                <w:rFonts w:eastAsia="Arial"/>
                <w:sz w:val="24"/>
                <w:szCs w:val="24"/>
              </w:rPr>
              <w:t>What Census Calls Us: A Historical Timeline</w:t>
            </w:r>
            <w:r>
              <w:rPr>
                <w:rFonts w:eastAsia="Arial"/>
                <w:sz w:val="24"/>
                <w:szCs w:val="24"/>
              </w:rPr>
              <w:t xml:space="preserve"> (</w:t>
            </w:r>
            <w:r w:rsidRPr="000C2A81">
              <w:rPr>
                <w:rFonts w:eastAsia="Arial"/>
                <w:sz w:val="24"/>
                <w:szCs w:val="24"/>
              </w:rPr>
              <w:t>https://drive.google.com/file/d/1EcQI9DyVTfc69YsA6qWe18WWmj8MN75c/view</w:t>
            </w:r>
            <w:r>
              <w:rPr>
                <w:rFonts w:eastAsia="Arial"/>
                <w:sz w:val="24"/>
                <w:szCs w:val="24"/>
              </w:rPr>
              <w:t>)</w:t>
            </w:r>
          </w:p>
          <w:p w14:paraId="6BD07567" w14:textId="3B287F83" w:rsidR="002755B5" w:rsidRPr="000C2A81" w:rsidRDefault="002755B5" w:rsidP="002755B5">
            <w:pPr>
              <w:numPr>
                <w:ilvl w:val="0"/>
                <w:numId w:val="24"/>
              </w:numPr>
              <w:rPr>
                <w:rFonts w:eastAsia="Arial"/>
                <w:sz w:val="24"/>
                <w:szCs w:val="24"/>
              </w:rPr>
            </w:pPr>
            <w:r w:rsidRPr="000C2A81">
              <w:rPr>
                <w:rFonts w:eastAsia="Arial"/>
                <w:sz w:val="24"/>
                <w:szCs w:val="24"/>
              </w:rPr>
              <w:t>Excerpt of Community of Contrasts - Executive Summary and Demographics (5-10)</w:t>
            </w:r>
            <w:r>
              <w:rPr>
                <w:rFonts w:eastAsia="Arial"/>
                <w:sz w:val="24"/>
                <w:szCs w:val="24"/>
              </w:rPr>
              <w:t xml:space="preserve"> (</w:t>
            </w:r>
            <w:r w:rsidRPr="000C2A81">
              <w:rPr>
                <w:rFonts w:eastAsia="Arial"/>
                <w:sz w:val="24"/>
                <w:szCs w:val="24"/>
              </w:rPr>
              <w:t>https://www.advancingjustice-la.org/sites/default/files/A_Community_of_Contrasts_NHPI_US_2014.pdf</w:t>
            </w:r>
            <w:r>
              <w:rPr>
                <w:rFonts w:eastAsia="Arial"/>
                <w:sz w:val="24"/>
                <w:szCs w:val="24"/>
              </w:rPr>
              <w:t>)</w:t>
            </w:r>
          </w:p>
          <w:p w14:paraId="3195F43D" w14:textId="749F1A1D" w:rsidR="002755B5" w:rsidRDefault="002755B5" w:rsidP="002755B5">
            <w:pPr>
              <w:numPr>
                <w:ilvl w:val="0"/>
                <w:numId w:val="24"/>
              </w:numPr>
              <w:rPr>
                <w:rFonts w:eastAsia="Arial"/>
                <w:sz w:val="24"/>
                <w:szCs w:val="24"/>
              </w:rPr>
            </w:pPr>
            <w:r w:rsidRPr="000C2A81">
              <w:rPr>
                <w:rFonts w:eastAsia="Arial"/>
                <w:sz w:val="24"/>
                <w:szCs w:val="24"/>
              </w:rPr>
              <w:t>The State of Higher Education in California</w:t>
            </w:r>
            <w:r>
              <w:rPr>
                <w:rFonts w:eastAsia="Arial"/>
                <w:sz w:val="24"/>
                <w:szCs w:val="24"/>
              </w:rPr>
              <w:t xml:space="preserve"> (</w:t>
            </w:r>
            <w:r w:rsidRPr="000C2A81">
              <w:rPr>
                <w:rFonts w:eastAsia="Arial"/>
                <w:sz w:val="24"/>
                <w:szCs w:val="24"/>
              </w:rPr>
              <w:t>https://www.advancingjustice-la.org/sites/default/files/2015-State-of-Higher-Education_AANHPI2.pdf</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7A705" w14:textId="304CAE34" w:rsidR="002755B5" w:rsidRDefault="002755B5" w:rsidP="002755B5">
            <w:pPr>
              <w:rPr>
                <w:rFonts w:eastAsia="Arial"/>
                <w:b/>
                <w:bCs/>
                <w:sz w:val="24"/>
                <w:szCs w:val="24"/>
              </w:rPr>
            </w:pPr>
            <w:r w:rsidRPr="0FF37F66">
              <w:rPr>
                <w:rFonts w:eastAsia="Arial"/>
                <w:b/>
                <w:bCs/>
                <w:sz w:val="24"/>
                <w:szCs w:val="24"/>
              </w:rPr>
              <w:t>CDE Recommends</w:t>
            </w:r>
          </w:p>
        </w:tc>
      </w:tr>
      <w:tr w:rsidR="002755B5" w14:paraId="7D243C0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C1463" w14:textId="58A3D740" w:rsidR="002755B5" w:rsidRDefault="002755B5" w:rsidP="002755B5">
            <w:pPr>
              <w:jc w:val="center"/>
              <w:rPr>
                <w:rFonts w:eastAsia="Arial"/>
                <w:sz w:val="24"/>
                <w:szCs w:val="24"/>
              </w:rPr>
            </w:pPr>
            <w:r>
              <w:rPr>
                <w:rFonts w:eastAsia="Arial"/>
                <w:sz w:val="24"/>
                <w:szCs w:val="24"/>
              </w:rPr>
              <w:t>386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7C3D3" w14:textId="05E2E0BC" w:rsidR="002755B5" w:rsidRDefault="002755B5" w:rsidP="002755B5">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DF595" w14:textId="416AF2D6" w:rsidR="002755B5" w:rsidRDefault="002755B5" w:rsidP="002755B5">
            <w:pPr>
              <w:rPr>
                <w:rFonts w:eastAsia="Arial"/>
                <w:sz w:val="24"/>
                <w:szCs w:val="24"/>
              </w:rPr>
            </w:pPr>
            <w:r w:rsidRPr="173C5ABE">
              <w:rPr>
                <w:rFonts w:eastAsia="Arial"/>
                <w:sz w:val="24"/>
                <w:szCs w:val="24"/>
              </w:rPr>
              <w:t>Appendix B, page 100, line 2043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5F6CB" w14:textId="4DCDF9D6" w:rsidR="002755B5" w:rsidRPr="005E4998" w:rsidRDefault="002755B5" w:rsidP="002755B5">
            <w:pPr>
              <w:spacing w:after="240"/>
              <w:rPr>
                <w:rFonts w:eastAsia="Arial"/>
                <w:sz w:val="24"/>
                <w:szCs w:val="24"/>
              </w:rPr>
            </w:pPr>
            <w:r w:rsidRPr="173C5ABE">
              <w:rPr>
                <w:rFonts w:eastAsia="Arial"/>
                <w:sz w:val="24"/>
                <w:szCs w:val="24"/>
              </w:rPr>
              <w:t>Add a new resource to the list above:</w:t>
            </w:r>
          </w:p>
          <w:p w14:paraId="3F4D2535" w14:textId="0684308F" w:rsidR="002755B5" w:rsidRDefault="002755B5" w:rsidP="002755B5">
            <w:pPr>
              <w:pStyle w:val="ListParagraph"/>
              <w:numPr>
                <w:ilvl w:val="0"/>
                <w:numId w:val="24"/>
              </w:numPr>
              <w:rPr>
                <w:rFonts w:asciiTheme="minorHAnsi" w:eastAsiaTheme="minorEastAsia" w:hAnsiTheme="minorHAnsi" w:cstheme="minorBidi"/>
                <w:sz w:val="24"/>
                <w:szCs w:val="24"/>
              </w:rPr>
            </w:pPr>
            <w:r w:rsidRPr="005E4998">
              <w:rPr>
                <w:rFonts w:eastAsia="Arial"/>
                <w:sz w:val="24"/>
                <w:szCs w:val="24"/>
              </w:rPr>
              <w:t>Lisa Kahaleole Hall - Which Of These Things Are Not Like The Other (pages 729-733, 736-738)</w:t>
            </w:r>
            <w:r>
              <w:rPr>
                <w:rFonts w:eastAsia="Arial"/>
                <w:sz w:val="24"/>
                <w:szCs w:val="24"/>
              </w:rPr>
              <w:t xml:space="preserve"> (</w:t>
            </w:r>
            <w:r w:rsidRPr="00444A9A">
              <w:rPr>
                <w:rFonts w:eastAsia="Arial"/>
                <w:sz w:val="24"/>
                <w:szCs w:val="24"/>
              </w:rPr>
              <w:t>https://pistudies.weebly.com/resources.html</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A4458" w14:textId="755AC696" w:rsidR="002755B5" w:rsidRDefault="002755B5" w:rsidP="002755B5">
            <w:pPr>
              <w:rPr>
                <w:rFonts w:eastAsia="Arial"/>
                <w:b/>
                <w:bCs/>
                <w:sz w:val="24"/>
                <w:szCs w:val="24"/>
              </w:rPr>
            </w:pPr>
            <w:r w:rsidRPr="0FF37F66">
              <w:rPr>
                <w:rFonts w:eastAsia="Arial"/>
                <w:b/>
                <w:bCs/>
                <w:sz w:val="24"/>
                <w:szCs w:val="24"/>
              </w:rPr>
              <w:t>CDE Recommends</w:t>
            </w:r>
          </w:p>
        </w:tc>
      </w:tr>
      <w:tr w:rsidR="002755B5" w14:paraId="2A4540C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BABFE" w14:textId="341D0D40" w:rsidR="002755B5" w:rsidRDefault="002755B5" w:rsidP="002755B5">
            <w:pPr>
              <w:jc w:val="center"/>
              <w:rPr>
                <w:rFonts w:eastAsia="Arial"/>
                <w:sz w:val="24"/>
                <w:szCs w:val="24"/>
              </w:rPr>
            </w:pPr>
            <w:r>
              <w:rPr>
                <w:rFonts w:eastAsia="Arial"/>
                <w:sz w:val="24"/>
                <w:szCs w:val="24"/>
              </w:rPr>
              <w:lastRenderedPageBreak/>
              <w:t>387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1F64E" w14:textId="397CB3FE"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2EFAB" w14:textId="487D3885" w:rsidR="002755B5" w:rsidRDefault="002755B5" w:rsidP="002755B5">
            <w:pPr>
              <w:rPr>
                <w:rFonts w:eastAsia="Arial"/>
                <w:sz w:val="24"/>
                <w:szCs w:val="24"/>
              </w:rPr>
            </w:pPr>
            <w:r>
              <w:rPr>
                <w:rFonts w:eastAsia="Arial"/>
                <w:sz w:val="24"/>
                <w:szCs w:val="24"/>
              </w:rPr>
              <w:t>Appendix B, page 101, line 2066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203A8" w14:textId="243985C7" w:rsidR="002755B5" w:rsidRDefault="002755B5" w:rsidP="002755B5">
            <w:pPr>
              <w:spacing w:after="240"/>
              <w:rPr>
                <w:rFonts w:eastAsia="Arial"/>
                <w:sz w:val="24"/>
                <w:szCs w:val="24"/>
              </w:rPr>
            </w:pPr>
            <w:r>
              <w:rPr>
                <w:rFonts w:eastAsia="Arial"/>
                <w:sz w:val="24"/>
                <w:szCs w:val="24"/>
              </w:rPr>
              <w:t>Insert a new step 2, as follows:</w:t>
            </w:r>
          </w:p>
          <w:p w14:paraId="264E05A9" w14:textId="1C116CA4" w:rsidR="002755B5" w:rsidRPr="003B2F03" w:rsidRDefault="002755B5" w:rsidP="002755B5">
            <w:pPr>
              <w:numPr>
                <w:ilvl w:val="0"/>
                <w:numId w:val="25"/>
              </w:numPr>
              <w:rPr>
                <w:rFonts w:eastAsia="Arial"/>
                <w:sz w:val="24"/>
                <w:szCs w:val="24"/>
                <w:lang w:val="en"/>
              </w:rPr>
            </w:pPr>
            <w:r w:rsidRPr="003B2F03">
              <w:rPr>
                <w:rFonts w:eastAsia="Arial"/>
                <w:sz w:val="24"/>
                <w:szCs w:val="24"/>
                <w:lang w:val="en"/>
              </w:rPr>
              <w:t xml:space="preserve">Teacher hands out an excerpt of “Our Sea of Islands” by Epeli Hau’ofa </w:t>
            </w:r>
            <w:r>
              <w:rPr>
                <w:rFonts w:eastAsia="Arial"/>
                <w:sz w:val="24"/>
                <w:szCs w:val="24"/>
                <w:lang w:val="en"/>
              </w:rPr>
              <w:t>(</w:t>
            </w:r>
            <w:r w:rsidRPr="003B2F03">
              <w:rPr>
                <w:rFonts w:eastAsia="Arial"/>
                <w:sz w:val="24"/>
                <w:szCs w:val="24"/>
              </w:rPr>
              <w:t>https://savageminds.org/wp-content/image-upload/our-sea-of-islands-epeli-hauofa.pdf</w:t>
            </w:r>
            <w:r>
              <w:rPr>
                <w:rFonts w:eastAsia="Arial"/>
                <w:sz w:val="24"/>
                <w:szCs w:val="24"/>
              </w:rPr>
              <w:t>)</w:t>
            </w:r>
            <w:r w:rsidRPr="003B2F03">
              <w:rPr>
                <w:rFonts w:eastAsia="Arial"/>
                <w:sz w:val="24"/>
                <w:szCs w:val="24"/>
                <w:lang w:val="en"/>
              </w:rPr>
              <w:t xml:space="preserve"> (pages 6-11), and after student finish they participate in a think, pair, share to answer:</w:t>
            </w:r>
          </w:p>
          <w:p w14:paraId="1A3BF29F" w14:textId="77777777" w:rsidR="002755B5" w:rsidRPr="003B2F03" w:rsidRDefault="002755B5" w:rsidP="002755B5">
            <w:pPr>
              <w:numPr>
                <w:ilvl w:val="0"/>
                <w:numId w:val="27"/>
              </w:numPr>
              <w:rPr>
                <w:rFonts w:eastAsia="Arial"/>
                <w:sz w:val="24"/>
                <w:szCs w:val="24"/>
                <w:lang w:val="en"/>
              </w:rPr>
            </w:pPr>
            <w:r w:rsidRPr="003B2F03">
              <w:rPr>
                <w:rFonts w:eastAsia="Arial"/>
                <w:sz w:val="24"/>
                <w:szCs w:val="24"/>
                <w:lang w:val="en"/>
              </w:rPr>
              <w:t xml:space="preserve">How does Hau’ofa discuss the perspectives of the Pacific as </w:t>
            </w:r>
            <w:r w:rsidRPr="003B2F03">
              <w:rPr>
                <w:rFonts w:eastAsia="Arial"/>
                <w:i/>
                <w:sz w:val="24"/>
                <w:szCs w:val="24"/>
                <w:lang w:val="en"/>
              </w:rPr>
              <w:t xml:space="preserve">islands in a far sea </w:t>
            </w:r>
            <w:r w:rsidRPr="003B2F03">
              <w:rPr>
                <w:rFonts w:eastAsia="Arial"/>
                <w:sz w:val="24"/>
                <w:szCs w:val="24"/>
                <w:lang w:val="en"/>
              </w:rPr>
              <w:t xml:space="preserve">versus Oceania as </w:t>
            </w:r>
            <w:r w:rsidRPr="003B2F03">
              <w:rPr>
                <w:rFonts w:eastAsia="Arial"/>
                <w:i/>
                <w:sz w:val="24"/>
                <w:szCs w:val="24"/>
                <w:lang w:val="en"/>
              </w:rPr>
              <w:t>our sea of islands</w:t>
            </w:r>
            <w:r w:rsidRPr="003B2F03">
              <w:rPr>
                <w:rFonts w:eastAsia="Arial"/>
                <w:sz w:val="24"/>
                <w:szCs w:val="24"/>
                <w:lang w:val="en"/>
              </w:rPr>
              <w:t xml:space="preserve">? </w:t>
            </w:r>
          </w:p>
          <w:p w14:paraId="59714B16" w14:textId="31B47429" w:rsidR="002755B5" w:rsidRDefault="002755B5" w:rsidP="002755B5">
            <w:pPr>
              <w:numPr>
                <w:ilvl w:val="0"/>
                <w:numId w:val="27"/>
              </w:numPr>
              <w:rPr>
                <w:rFonts w:eastAsia="Arial"/>
                <w:sz w:val="24"/>
                <w:szCs w:val="24"/>
              </w:rPr>
            </w:pPr>
            <w:r w:rsidRPr="003B2F03">
              <w:rPr>
                <w:rFonts w:eastAsia="Arial"/>
                <w:sz w:val="24"/>
                <w:szCs w:val="24"/>
                <w:lang w:val="en"/>
              </w:rPr>
              <w:t>Teacher facilitates class discussion to tie in mapping, race, genealogy and the importance of storytelling.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A6E45" w14:textId="557430C6" w:rsidR="002755B5" w:rsidRPr="003B2F03" w:rsidRDefault="002755B5" w:rsidP="002755B5">
            <w:pPr>
              <w:rPr>
                <w:rFonts w:eastAsia="Arial"/>
                <w:b/>
                <w:bCs/>
                <w:sz w:val="24"/>
                <w:szCs w:val="24"/>
              </w:rPr>
            </w:pPr>
            <w:r w:rsidRPr="0FF37F66">
              <w:rPr>
                <w:rFonts w:eastAsia="Arial"/>
                <w:b/>
                <w:bCs/>
                <w:sz w:val="24"/>
                <w:szCs w:val="24"/>
              </w:rPr>
              <w:t>CDE Recommends</w:t>
            </w:r>
          </w:p>
        </w:tc>
      </w:tr>
      <w:tr w:rsidR="002755B5" w14:paraId="4787832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3AB9E" w14:textId="324F7CBC" w:rsidR="002755B5" w:rsidRDefault="002755B5" w:rsidP="002755B5">
            <w:pPr>
              <w:jc w:val="center"/>
              <w:rPr>
                <w:rFonts w:eastAsia="Arial"/>
                <w:sz w:val="24"/>
                <w:szCs w:val="24"/>
              </w:rPr>
            </w:pPr>
            <w:r>
              <w:rPr>
                <w:rFonts w:eastAsia="Arial"/>
                <w:sz w:val="24"/>
                <w:szCs w:val="24"/>
              </w:rPr>
              <w:t>388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B7B4D" w14:textId="39D67654" w:rsidR="002755B5" w:rsidRDefault="002755B5" w:rsidP="002755B5">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62DF0" w14:textId="4D5A785C" w:rsidR="002755B5" w:rsidRDefault="002755B5" w:rsidP="002755B5">
            <w:pPr>
              <w:rPr>
                <w:rFonts w:eastAsia="Arial"/>
                <w:sz w:val="24"/>
                <w:szCs w:val="24"/>
              </w:rPr>
            </w:pPr>
            <w:r>
              <w:rPr>
                <w:rFonts w:eastAsia="Arial"/>
                <w:sz w:val="24"/>
                <w:szCs w:val="24"/>
              </w:rPr>
              <w:t>Appendix B, page 102, line 2072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7A485" w14:textId="33C4E95E" w:rsidR="002755B5" w:rsidRDefault="002755B5" w:rsidP="002755B5">
            <w:pPr>
              <w:spacing w:after="240"/>
              <w:rPr>
                <w:rFonts w:eastAsia="Arial"/>
                <w:sz w:val="24"/>
                <w:szCs w:val="24"/>
              </w:rPr>
            </w:pPr>
            <w:r>
              <w:rPr>
                <w:rFonts w:eastAsia="Arial"/>
                <w:sz w:val="24"/>
                <w:szCs w:val="24"/>
              </w:rPr>
              <w:t>Add a new entry after current entry b, as follows:</w:t>
            </w:r>
          </w:p>
          <w:p w14:paraId="662384E4" w14:textId="368F6DC8" w:rsidR="002755B5" w:rsidRPr="003B2F03" w:rsidRDefault="002755B5" w:rsidP="002755B5">
            <w:pPr>
              <w:numPr>
                <w:ilvl w:val="1"/>
                <w:numId w:val="29"/>
              </w:numPr>
              <w:ind w:left="706"/>
              <w:rPr>
                <w:rFonts w:eastAsia="Arial"/>
                <w:sz w:val="24"/>
                <w:szCs w:val="24"/>
                <w:lang w:val="en"/>
              </w:rPr>
            </w:pPr>
            <w:r w:rsidRPr="003B2F03">
              <w:rPr>
                <w:rFonts w:eastAsia="Arial"/>
                <w:sz w:val="24"/>
                <w:szCs w:val="24"/>
                <w:lang w:val="en"/>
              </w:rPr>
              <w:t>The Question of Guam</w:t>
            </w:r>
            <w:r>
              <w:rPr>
                <w:rFonts w:eastAsia="Arial"/>
                <w:sz w:val="24"/>
                <w:szCs w:val="24"/>
                <w:lang w:val="en"/>
              </w:rPr>
              <w:t xml:space="preserve"> (</w:t>
            </w:r>
            <w:r w:rsidRPr="003B2F03">
              <w:rPr>
                <w:rFonts w:eastAsia="Arial"/>
                <w:sz w:val="24"/>
                <w:szCs w:val="24"/>
              </w:rPr>
              <w:t>http://webtv.un.org/search/fourth-committee-3rd-meeting-general-assembly-72nd-session/5595945643001/?term=&amp;lan=english&amp;cat=4th%20Committee&amp;page=9</w:t>
            </w:r>
            <w:r>
              <w:rPr>
                <w:rFonts w:eastAsia="Arial"/>
                <w:sz w:val="24"/>
                <w:szCs w:val="24"/>
              </w:rPr>
              <w:t xml:space="preserve">) </w:t>
            </w:r>
            <w:r w:rsidRPr="003B2F03">
              <w:rPr>
                <w:rFonts w:eastAsia="Arial"/>
                <w:sz w:val="24"/>
                <w:szCs w:val="24"/>
                <w:lang w:val="en"/>
              </w:rPr>
              <w:t>- United Nations testimony (Testimony is shared in this video from 2:48:13-2:52:02)</w:t>
            </w:r>
          </w:p>
          <w:p w14:paraId="6DCD186A" w14:textId="7BAE0F71" w:rsidR="002755B5" w:rsidRPr="003B2F03" w:rsidRDefault="002755B5" w:rsidP="002755B5">
            <w:pPr>
              <w:pStyle w:val="ListParagraph"/>
              <w:numPr>
                <w:ilvl w:val="0"/>
                <w:numId w:val="30"/>
              </w:numPr>
              <w:ind w:left="1156"/>
              <w:rPr>
                <w:rFonts w:eastAsia="Arial"/>
                <w:sz w:val="24"/>
                <w:szCs w:val="24"/>
              </w:rPr>
            </w:pPr>
            <w:r w:rsidRPr="003B2F03">
              <w:rPr>
                <w:rFonts w:eastAsia="Arial"/>
                <w:sz w:val="24"/>
                <w:szCs w:val="24"/>
                <w:lang w:val="en"/>
              </w:rPr>
              <w:t>Discussion: What stood out to you about these stories? Why is it important to learn about Pacific experiences by listening to/reading the stories of Pacific peoples?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E9E9B" w14:textId="0675F02A" w:rsidR="002755B5" w:rsidRDefault="002755B5" w:rsidP="002755B5">
            <w:pPr>
              <w:rPr>
                <w:rFonts w:eastAsia="Arial"/>
                <w:b/>
                <w:bCs/>
                <w:sz w:val="24"/>
                <w:szCs w:val="24"/>
              </w:rPr>
            </w:pPr>
            <w:r w:rsidRPr="0FF37F66">
              <w:rPr>
                <w:rFonts w:eastAsia="Arial"/>
                <w:b/>
                <w:bCs/>
                <w:sz w:val="24"/>
                <w:szCs w:val="24"/>
              </w:rPr>
              <w:t>CDE Recommends</w:t>
            </w:r>
          </w:p>
        </w:tc>
      </w:tr>
      <w:tr w:rsidR="002755B5" w14:paraId="741B32E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0FC50" w14:textId="3B61685E" w:rsidR="002755B5" w:rsidRDefault="002755B5" w:rsidP="002755B5">
            <w:pPr>
              <w:jc w:val="center"/>
              <w:rPr>
                <w:rFonts w:eastAsia="Arial"/>
                <w:sz w:val="24"/>
                <w:szCs w:val="24"/>
              </w:rPr>
            </w:pPr>
            <w:r>
              <w:rPr>
                <w:rFonts w:eastAsia="Arial"/>
                <w:sz w:val="24"/>
                <w:szCs w:val="24"/>
              </w:rPr>
              <w:t>389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C5E8E" w14:textId="14036AF1" w:rsidR="002755B5" w:rsidRPr="00715CC3" w:rsidRDefault="002755B5" w:rsidP="002755B5">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45118" w14:textId="2458AECB" w:rsidR="002755B5" w:rsidRPr="000D080B" w:rsidRDefault="002755B5" w:rsidP="002755B5">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111</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2214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7C196" w14:textId="3CB5A00C" w:rsidR="002755B5" w:rsidRDefault="002755B5" w:rsidP="002755B5">
            <w:pPr>
              <w:rPr>
                <w:rFonts w:eastAsia="Arial"/>
                <w:sz w:val="24"/>
                <w:szCs w:val="24"/>
              </w:rPr>
            </w:pPr>
            <w:r w:rsidRPr="507D3178">
              <w:rPr>
                <w:rFonts w:eastAsia="Arial"/>
                <w:sz w:val="24"/>
                <w:szCs w:val="24"/>
              </w:rPr>
              <w:t>Insert at the top of the list, “US vs Ozawa &amp; US vs Thind (on the definition of being “white” for citizenship)”</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A765B" w14:textId="65E7527B" w:rsidR="002755B5" w:rsidRDefault="002755B5" w:rsidP="002755B5">
            <w:pPr>
              <w:rPr>
                <w:rFonts w:eastAsia="Arial"/>
                <w:sz w:val="24"/>
                <w:szCs w:val="24"/>
              </w:rPr>
            </w:pPr>
            <w:r>
              <w:rPr>
                <w:rFonts w:eastAsia="Arial"/>
                <w:sz w:val="24"/>
                <w:szCs w:val="24"/>
              </w:rPr>
              <w:t>[intentionally blank]</w:t>
            </w:r>
          </w:p>
        </w:tc>
      </w:tr>
      <w:tr w:rsidR="002755B5" w14:paraId="6B7E278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4F7D2" w14:textId="2D23EB49" w:rsidR="002755B5" w:rsidRDefault="002755B5" w:rsidP="002755B5">
            <w:pPr>
              <w:jc w:val="center"/>
              <w:rPr>
                <w:rFonts w:eastAsia="Arial"/>
                <w:sz w:val="24"/>
                <w:szCs w:val="24"/>
              </w:rPr>
            </w:pPr>
            <w:r>
              <w:rPr>
                <w:rFonts w:eastAsia="Arial"/>
                <w:sz w:val="24"/>
                <w:szCs w:val="24"/>
              </w:rPr>
              <w:lastRenderedPageBreak/>
              <w:t>390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3EF74" w14:textId="419CB18E" w:rsidR="002755B5" w:rsidRDefault="002755B5" w:rsidP="002755B5">
            <w:pPr>
              <w:rPr>
                <w:rFonts w:eastAsia="Arial"/>
                <w:sz w:val="24"/>
                <w:szCs w:val="24"/>
              </w:rPr>
            </w:pPr>
            <w:r>
              <w:rPr>
                <w:rFonts w:eastAsia="Arial"/>
                <w:sz w:val="24"/>
                <w:szCs w:val="24"/>
              </w:rPr>
              <w:t>9-30-20 Kalra</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62FE0" w14:textId="2A8F3606" w:rsidR="002755B5" w:rsidRDefault="002755B5" w:rsidP="002755B5">
            <w:pPr>
              <w:rPr>
                <w:rFonts w:eastAsia="Arial"/>
                <w:sz w:val="24"/>
                <w:szCs w:val="24"/>
              </w:rPr>
            </w:pPr>
            <w:r>
              <w:rPr>
                <w:rFonts w:eastAsia="Arial"/>
                <w:sz w:val="24"/>
                <w:szCs w:val="24"/>
              </w:rPr>
              <w:t>Appendix B, page 111 (line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BC05B" w14:textId="28A744C0" w:rsidR="002755B5" w:rsidRPr="00350D05" w:rsidRDefault="002755B5" w:rsidP="002755B5">
            <w:pPr>
              <w:rPr>
                <w:rFonts w:eastAsia="Arial"/>
                <w:sz w:val="24"/>
                <w:szCs w:val="24"/>
              </w:rPr>
            </w:pPr>
            <w:r w:rsidRPr="173C5ABE">
              <w:rPr>
                <w:rFonts w:eastAsia="Arial"/>
                <w:sz w:val="24"/>
                <w:szCs w:val="24"/>
              </w:rPr>
              <w:t>Add the following to the list of Additional Sample Topics:</w:t>
            </w:r>
          </w:p>
          <w:p w14:paraId="17143390" w14:textId="7E7253F2" w:rsidR="002755B5" w:rsidRPr="00350D05" w:rsidRDefault="002755B5" w:rsidP="002755B5">
            <w:pPr>
              <w:pStyle w:val="ListParagraph"/>
              <w:numPr>
                <w:ilvl w:val="0"/>
                <w:numId w:val="9"/>
              </w:numPr>
              <w:autoSpaceDE w:val="0"/>
              <w:autoSpaceDN w:val="0"/>
              <w:adjustRightInd w:val="0"/>
              <w:rPr>
                <w:rFonts w:ascii="HelveticaNeue" w:hAnsi="HelveticaNeue" w:cs="HelveticaNeue"/>
                <w:sz w:val="24"/>
                <w:szCs w:val="24"/>
              </w:rPr>
            </w:pPr>
            <w:r w:rsidRPr="00350D05">
              <w:rPr>
                <w:rFonts w:ascii="HelveticaNeue" w:hAnsi="HelveticaNeue" w:cs="HelveticaNeue"/>
                <w:sz w:val="24"/>
                <w:szCs w:val="24"/>
              </w:rPr>
              <w:t xml:space="preserve">Examining the Impact of Mahatma Gandhi on Social Change Movements (links to </w:t>
            </w:r>
            <w:r w:rsidRPr="00C9538E">
              <w:rPr>
                <w:rFonts w:ascii="HelveticaNeue" w:hAnsi="HelveticaNeue" w:cs="HelveticaNeue"/>
                <w:sz w:val="24"/>
                <w:szCs w:val="24"/>
              </w:rPr>
              <w:t>https://www.hinduamerican.org/wp-content/uploads/2020/05/HAFN_19_050-GandhiLessonPlan_r4.pdf</w:t>
            </w:r>
            <w:r w:rsidRPr="00350D05">
              <w:rPr>
                <w:rFonts w:ascii="HelveticaNeue" w:hAnsi="HelveticaNeue" w:cs="HelveticaNeue"/>
                <w:sz w:val="24"/>
                <w:szCs w:val="24"/>
              </w:rPr>
              <w:t>)</w:t>
            </w:r>
          </w:p>
          <w:p w14:paraId="2184F6FE" w14:textId="6613C6EC" w:rsidR="002755B5" w:rsidRPr="00350D05" w:rsidRDefault="002755B5" w:rsidP="002755B5">
            <w:pPr>
              <w:pStyle w:val="ListParagraph"/>
              <w:numPr>
                <w:ilvl w:val="0"/>
                <w:numId w:val="9"/>
              </w:numPr>
              <w:autoSpaceDE w:val="0"/>
              <w:autoSpaceDN w:val="0"/>
              <w:adjustRightInd w:val="0"/>
              <w:rPr>
                <w:rFonts w:ascii="HelveticaNeue" w:hAnsi="HelveticaNeue" w:cs="HelveticaNeue"/>
                <w:sz w:val="24"/>
                <w:szCs w:val="24"/>
              </w:rPr>
            </w:pPr>
            <w:r w:rsidRPr="00350D05">
              <w:rPr>
                <w:rFonts w:ascii="HelveticaNeue" w:hAnsi="HelveticaNeue" w:cs="HelveticaNeue"/>
                <w:sz w:val="24"/>
                <w:szCs w:val="24"/>
              </w:rPr>
              <w:t xml:space="preserve">Luce-Celler Act of 1946 (links to </w:t>
            </w:r>
            <w:r w:rsidRPr="00C9538E">
              <w:rPr>
                <w:rFonts w:ascii="HelveticaNeue" w:hAnsi="HelveticaNeue" w:cs="HelveticaNeue"/>
                <w:sz w:val="24"/>
                <w:szCs w:val="24"/>
              </w:rPr>
              <w:t>https://www.hinduamerican.org/projects/hindu-hate-watch</w:t>
            </w:r>
            <w:r w:rsidRPr="00350D05">
              <w:rPr>
                <w:rFonts w:ascii="HelveticaNeue" w:hAnsi="HelveticaNeue" w:cs="HelveticaNeue"/>
                <w:sz w:val="24"/>
                <w:szCs w:val="24"/>
              </w:rPr>
              <w:t>)</w:t>
            </w:r>
          </w:p>
          <w:p w14:paraId="0CC260D1" w14:textId="77777777" w:rsidR="002755B5" w:rsidRPr="00350D05" w:rsidRDefault="002755B5" w:rsidP="002755B5">
            <w:pPr>
              <w:pStyle w:val="ListParagraph"/>
              <w:numPr>
                <w:ilvl w:val="0"/>
                <w:numId w:val="9"/>
              </w:numPr>
              <w:rPr>
                <w:rFonts w:eastAsia="Arial"/>
                <w:sz w:val="24"/>
                <w:szCs w:val="24"/>
              </w:rPr>
            </w:pPr>
            <w:r w:rsidRPr="00350D05">
              <w:rPr>
                <w:rFonts w:ascii="HelveticaNeue" w:hAnsi="HelveticaNeue" w:cs="HelveticaNeue"/>
                <w:sz w:val="24"/>
                <w:szCs w:val="24"/>
              </w:rPr>
              <w:t>Hart-Celler Act in 1965 (links to same page as above)</w:t>
            </w:r>
          </w:p>
          <w:p w14:paraId="781BE40A" w14:textId="1F6DDF96" w:rsidR="002755B5" w:rsidRPr="00350D05" w:rsidRDefault="002755B5" w:rsidP="002755B5">
            <w:pPr>
              <w:pStyle w:val="ListParagraph"/>
              <w:numPr>
                <w:ilvl w:val="0"/>
                <w:numId w:val="9"/>
              </w:numPr>
              <w:rPr>
                <w:rFonts w:eastAsia="Arial"/>
                <w:sz w:val="24"/>
                <w:szCs w:val="24"/>
              </w:rPr>
            </w:pPr>
            <w:r w:rsidRPr="00350D05">
              <w:rPr>
                <w:rFonts w:eastAsia="Arial"/>
                <w:sz w:val="24"/>
                <w:szCs w:val="24"/>
              </w:rPr>
              <w:t xml:space="preserve">California Alien Land Law of 1913 (links to </w:t>
            </w:r>
            <w:r w:rsidRPr="00C9538E">
              <w:rPr>
                <w:rFonts w:eastAsia="Arial"/>
                <w:sz w:val="24"/>
                <w:szCs w:val="24"/>
              </w:rPr>
              <w:t>https://lawreview.law.ucdavis.edu/issues/44/3/Concept%20of%20Asia%20in%20International%20Law/Aoki.pdf</w:t>
            </w:r>
            <w:r w:rsidRPr="00350D05">
              <w:rPr>
                <w:rFonts w:eastAsia="Arial"/>
                <w:sz w:val="24"/>
                <w:szCs w:val="24"/>
              </w:rPr>
              <w:t>)</w:t>
            </w:r>
          </w:p>
          <w:p w14:paraId="57276C15" w14:textId="5B26F06C" w:rsidR="002755B5" w:rsidRPr="00350D05" w:rsidRDefault="002755B5" w:rsidP="002755B5">
            <w:pPr>
              <w:pStyle w:val="ListParagraph"/>
              <w:numPr>
                <w:ilvl w:val="0"/>
                <w:numId w:val="9"/>
              </w:numPr>
              <w:rPr>
                <w:rFonts w:eastAsia="Arial"/>
                <w:sz w:val="24"/>
                <w:szCs w:val="24"/>
              </w:rPr>
            </w:pPr>
            <w:r w:rsidRPr="173C5ABE">
              <w:rPr>
                <w:rFonts w:eastAsia="Arial"/>
                <w:sz w:val="24"/>
                <w:szCs w:val="24"/>
              </w:rPr>
              <w:t xml:space="preserve">Swami Vivekanada and his impact on Berkeley, California (links to https://southasia.berkeley.edu/celebrating-vivekananda-about)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34F4" w14:textId="4A91FC89" w:rsidR="002755B5" w:rsidRDefault="002755B5" w:rsidP="002755B5">
            <w:pPr>
              <w:rPr>
                <w:rFonts w:eastAsia="Arial"/>
                <w:sz w:val="24"/>
                <w:szCs w:val="24"/>
              </w:rPr>
            </w:pPr>
            <w:r>
              <w:rPr>
                <w:rFonts w:eastAsia="Arial"/>
                <w:sz w:val="24"/>
                <w:szCs w:val="24"/>
              </w:rPr>
              <w:t>[intentionally blank]</w:t>
            </w:r>
          </w:p>
        </w:tc>
      </w:tr>
      <w:tr w:rsidR="002755B5" w14:paraId="4ED2BD4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111B4" w14:textId="7C8C4096" w:rsidR="002755B5" w:rsidRDefault="002755B5" w:rsidP="002755B5">
            <w:pPr>
              <w:jc w:val="center"/>
              <w:rPr>
                <w:rFonts w:eastAsia="Arial"/>
                <w:sz w:val="24"/>
                <w:szCs w:val="24"/>
              </w:rPr>
            </w:pPr>
            <w:r>
              <w:rPr>
                <w:rFonts w:eastAsia="Arial"/>
                <w:sz w:val="24"/>
                <w:szCs w:val="24"/>
              </w:rPr>
              <w:t>391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11907" w14:textId="272E3298" w:rsidR="002755B5" w:rsidRDefault="002755B5" w:rsidP="002755B5">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A1E72" w14:textId="5C9FEC1C" w:rsidR="002755B5" w:rsidRDefault="002755B5" w:rsidP="002755B5">
            <w:pPr>
              <w:rPr>
                <w:rFonts w:eastAsia="Arial"/>
                <w:sz w:val="24"/>
                <w:szCs w:val="24"/>
              </w:rPr>
            </w:pPr>
            <w:r>
              <w:rPr>
                <w:rFonts w:eastAsia="Arial"/>
                <w:sz w:val="24"/>
                <w:szCs w:val="24"/>
              </w:rPr>
              <w:t>Appendix B, pages 111–113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EF3D2" w14:textId="5668C7E2" w:rsidR="002755B5" w:rsidRDefault="002755B5" w:rsidP="002755B5">
            <w:pPr>
              <w:rPr>
                <w:rFonts w:eastAsia="Arial"/>
                <w:sz w:val="24"/>
                <w:szCs w:val="24"/>
              </w:rPr>
            </w:pPr>
            <w:r>
              <w:rPr>
                <w:rFonts w:eastAsia="Arial"/>
                <w:sz w:val="24"/>
                <w:szCs w:val="24"/>
              </w:rPr>
              <w:t>Change all references to Asian American to Asian American and Pacific Islander throughout these pages.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CBB86" w14:textId="5C3ABEF9" w:rsidR="002755B5" w:rsidRDefault="002755B5" w:rsidP="002755B5">
            <w:pPr>
              <w:rPr>
                <w:rFonts w:eastAsia="Arial"/>
                <w:sz w:val="24"/>
                <w:szCs w:val="24"/>
              </w:rPr>
            </w:pPr>
            <w:r w:rsidRPr="0FF37F66">
              <w:rPr>
                <w:rFonts w:eastAsia="Arial"/>
                <w:b/>
                <w:bCs/>
                <w:sz w:val="24"/>
                <w:szCs w:val="24"/>
              </w:rPr>
              <w:t>CDE Recommends</w:t>
            </w:r>
          </w:p>
        </w:tc>
      </w:tr>
      <w:tr w:rsidR="00B22AA3" w14:paraId="5D4BBC5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5DBAE" w14:textId="25C4814D" w:rsidR="00B22AA3" w:rsidRDefault="000C5C63" w:rsidP="00B22AA3">
            <w:pPr>
              <w:jc w:val="center"/>
              <w:rPr>
                <w:rFonts w:eastAsia="Arial"/>
                <w:sz w:val="24"/>
                <w:szCs w:val="24"/>
              </w:rPr>
            </w:pPr>
            <w:r>
              <w:rPr>
                <w:rFonts w:eastAsia="Arial"/>
                <w:sz w:val="24"/>
                <w:szCs w:val="24"/>
              </w:rPr>
              <w:t>392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9832B" w14:textId="2E1148BD" w:rsidR="00B22AA3" w:rsidRDefault="00B22AA3" w:rsidP="00B22AA3">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9E41C" w14:textId="682047AF" w:rsidR="00B22AA3" w:rsidRDefault="00B22AA3" w:rsidP="00B22AA3">
            <w:pPr>
              <w:rPr>
                <w:rFonts w:eastAsia="Arial"/>
                <w:sz w:val="24"/>
                <w:szCs w:val="24"/>
              </w:rPr>
            </w:pPr>
            <w:r>
              <w:rPr>
                <w:rFonts w:eastAsia="Arial"/>
                <w:sz w:val="24"/>
                <w:szCs w:val="24"/>
              </w:rPr>
              <w:t>Appendix B, page 115, line 2290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0D7B2" w14:textId="1070E34A" w:rsidR="00B22AA3" w:rsidRDefault="00B22AA3" w:rsidP="00B22AA3">
            <w:pPr>
              <w:rPr>
                <w:rFonts w:eastAsia="Arial"/>
                <w:sz w:val="24"/>
                <w:szCs w:val="24"/>
              </w:rPr>
            </w:pPr>
            <w:r>
              <w:rPr>
                <w:rFonts w:eastAsia="Arial"/>
                <w:sz w:val="24"/>
                <w:szCs w:val="24"/>
              </w:rPr>
              <w:t xml:space="preserve">Insert a new Step 1: “1. </w:t>
            </w:r>
            <w:r w:rsidRPr="00B22AA3">
              <w:rPr>
                <w:rFonts w:eastAsia="Arial"/>
                <w:sz w:val="24"/>
                <w:szCs w:val="24"/>
              </w:rPr>
              <w:t>Show internet search engine public images of American Indians. How might these images portray public opinion of American Indians?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F931E" w14:textId="5810AA12" w:rsidR="00B22AA3" w:rsidRPr="173C5ABE" w:rsidRDefault="00B22AA3" w:rsidP="00B22AA3">
            <w:pPr>
              <w:rPr>
                <w:rFonts w:eastAsia="Arial"/>
                <w:b/>
                <w:bCs/>
                <w:sz w:val="24"/>
                <w:szCs w:val="24"/>
              </w:rPr>
            </w:pPr>
            <w:r w:rsidRPr="173C5ABE">
              <w:rPr>
                <w:rFonts w:eastAsia="Arial"/>
                <w:b/>
                <w:bCs/>
                <w:sz w:val="24"/>
                <w:szCs w:val="24"/>
              </w:rPr>
              <w:t>CDE Recommends</w:t>
            </w:r>
          </w:p>
        </w:tc>
      </w:tr>
      <w:tr w:rsidR="00B22AA3" w14:paraId="3447AC4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FD2C5" w14:textId="2B23C2A5" w:rsidR="00B22AA3" w:rsidRDefault="000C5C63" w:rsidP="00B22AA3">
            <w:pPr>
              <w:jc w:val="center"/>
              <w:rPr>
                <w:rFonts w:eastAsia="Arial"/>
                <w:sz w:val="24"/>
                <w:szCs w:val="24"/>
              </w:rPr>
            </w:pPr>
            <w:r>
              <w:rPr>
                <w:rFonts w:eastAsia="Arial"/>
                <w:sz w:val="24"/>
                <w:szCs w:val="24"/>
              </w:rPr>
              <w:lastRenderedPageBreak/>
              <w:t>393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590C1" w14:textId="14097E82" w:rsidR="00B22AA3" w:rsidRPr="173C5ABE" w:rsidRDefault="00B22AA3" w:rsidP="00B22AA3">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F1701" w14:textId="718443A3" w:rsidR="00B22AA3" w:rsidRPr="173C5ABE" w:rsidRDefault="00B22AA3" w:rsidP="00B22AA3">
            <w:pPr>
              <w:rPr>
                <w:rFonts w:eastAsia="Arial"/>
                <w:sz w:val="24"/>
                <w:szCs w:val="24"/>
              </w:rPr>
            </w:pPr>
            <w:r>
              <w:rPr>
                <w:rFonts w:eastAsia="Arial"/>
                <w:sz w:val="24"/>
                <w:szCs w:val="24"/>
              </w:rPr>
              <w:t>Appendix B, page 118, line 2374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24180" w14:textId="308A4487" w:rsidR="00B22AA3" w:rsidRPr="173C5ABE" w:rsidRDefault="00B22AA3" w:rsidP="00B22AA3">
            <w:pPr>
              <w:rPr>
                <w:rFonts w:eastAsia="Arial"/>
                <w:sz w:val="24"/>
                <w:szCs w:val="24"/>
              </w:rPr>
            </w:pPr>
            <w:r>
              <w:rPr>
                <w:rFonts w:eastAsia="Arial"/>
                <w:sz w:val="24"/>
                <w:szCs w:val="24"/>
              </w:rPr>
              <w:t xml:space="preserve">Insert a new Step 2: “2. </w:t>
            </w:r>
            <w:r w:rsidRPr="00B22AA3">
              <w:rPr>
                <w:rFonts w:eastAsia="Arial"/>
                <w:sz w:val="24"/>
                <w:szCs w:val="24"/>
              </w:rPr>
              <w:t>Show images of mascots from Indian Schools like Haskell University, and Sherman Indian High School.  Students are asked to use the information given in Day 2 to analyze and write in letter form, why these mascots are acceptable or not acceptable.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7B7EB" w14:textId="351B7799" w:rsidR="00B22AA3" w:rsidRPr="173C5ABE" w:rsidRDefault="00B22AA3" w:rsidP="00B22AA3">
            <w:pPr>
              <w:rPr>
                <w:rFonts w:eastAsia="Arial"/>
                <w:b/>
                <w:bCs/>
                <w:sz w:val="24"/>
                <w:szCs w:val="24"/>
              </w:rPr>
            </w:pPr>
            <w:r w:rsidRPr="173C5ABE">
              <w:rPr>
                <w:rFonts w:eastAsia="Arial"/>
                <w:b/>
                <w:bCs/>
                <w:sz w:val="24"/>
                <w:szCs w:val="24"/>
              </w:rPr>
              <w:t>CDE Recommends</w:t>
            </w:r>
          </w:p>
        </w:tc>
      </w:tr>
      <w:tr w:rsidR="00B22AA3" w14:paraId="5F7FD0C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AE6DC" w14:textId="53D5BDA2" w:rsidR="00B22AA3" w:rsidRDefault="000C5C63" w:rsidP="00B22AA3">
            <w:pPr>
              <w:jc w:val="center"/>
              <w:rPr>
                <w:rFonts w:eastAsia="Arial"/>
                <w:sz w:val="24"/>
                <w:szCs w:val="24"/>
              </w:rPr>
            </w:pPr>
            <w:r>
              <w:rPr>
                <w:rFonts w:eastAsia="Arial"/>
                <w:sz w:val="24"/>
                <w:szCs w:val="24"/>
              </w:rPr>
              <w:t>394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74CE1" w14:textId="45795E00" w:rsidR="00B22AA3" w:rsidRDefault="00B22AA3" w:rsidP="00B22AA3">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D2E19" w14:textId="4EFBEA02" w:rsidR="00B22AA3" w:rsidRDefault="00B22AA3" w:rsidP="00B22AA3">
            <w:pPr>
              <w:rPr>
                <w:rFonts w:eastAsia="Arial"/>
                <w:sz w:val="24"/>
                <w:szCs w:val="24"/>
              </w:rPr>
            </w:pPr>
            <w:r>
              <w:rPr>
                <w:rFonts w:eastAsia="Arial"/>
                <w:sz w:val="24"/>
                <w:szCs w:val="24"/>
              </w:rPr>
              <w:t>Appendix B, page 119, line 2388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E7788" w14:textId="46A0A5F1" w:rsidR="00B22AA3" w:rsidRDefault="00B22AA3" w:rsidP="00B22AA3">
            <w:pPr>
              <w:rPr>
                <w:rFonts w:eastAsia="Arial"/>
                <w:sz w:val="24"/>
                <w:szCs w:val="24"/>
              </w:rPr>
            </w:pPr>
            <w:r>
              <w:rPr>
                <w:rFonts w:eastAsia="Arial"/>
                <w:sz w:val="24"/>
                <w:szCs w:val="24"/>
              </w:rPr>
              <w:t>Insert a new Step 6: “</w:t>
            </w:r>
            <w:r w:rsidRPr="00B22AA3">
              <w:rPr>
                <w:rFonts w:eastAsia="Arial"/>
                <w:sz w:val="24"/>
                <w:szCs w:val="24"/>
              </w:rPr>
              <w:t>Students will go beyond sports to evaluate the use of other American Indian images in popular culture. Show images of products that use native American imagery, and Halloween costumes.  Students write an essay providing their critical analysis of the use of these images.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C7F63" w14:textId="42E3BF62" w:rsidR="00B22AA3" w:rsidRPr="173C5ABE" w:rsidRDefault="00B22AA3" w:rsidP="00B22AA3">
            <w:pPr>
              <w:rPr>
                <w:rFonts w:eastAsia="Arial"/>
                <w:b/>
                <w:bCs/>
                <w:sz w:val="24"/>
                <w:szCs w:val="24"/>
              </w:rPr>
            </w:pPr>
            <w:r w:rsidRPr="173C5ABE">
              <w:rPr>
                <w:rFonts w:eastAsia="Arial"/>
                <w:b/>
                <w:bCs/>
                <w:sz w:val="24"/>
                <w:szCs w:val="24"/>
              </w:rPr>
              <w:t>CDE Recommends</w:t>
            </w:r>
          </w:p>
        </w:tc>
      </w:tr>
      <w:tr w:rsidR="00B22AA3" w14:paraId="167FBD9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F60F4" w14:textId="1DE94F86" w:rsidR="00B22AA3" w:rsidRDefault="00B22AA3" w:rsidP="00B22AA3">
            <w:pPr>
              <w:jc w:val="center"/>
              <w:rPr>
                <w:rFonts w:eastAsia="Arial"/>
                <w:sz w:val="24"/>
                <w:szCs w:val="24"/>
              </w:rPr>
            </w:pPr>
            <w:r>
              <w:rPr>
                <w:rFonts w:eastAsia="Arial"/>
                <w:sz w:val="24"/>
                <w:szCs w:val="24"/>
              </w:rPr>
              <w:t>39</w:t>
            </w:r>
            <w:r w:rsidR="000C5C63">
              <w:rPr>
                <w:rFonts w:eastAsia="Arial"/>
                <w:sz w:val="24"/>
                <w:szCs w:val="24"/>
              </w:rPr>
              <w:t>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6C0A9" w14:textId="16599758" w:rsidR="00B22AA3" w:rsidRDefault="00B22AA3" w:rsidP="00B22AA3">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525E5" w14:textId="4443037E" w:rsidR="00B22AA3" w:rsidRDefault="00B22AA3" w:rsidP="00B22AA3">
            <w:pPr>
              <w:rPr>
                <w:rFonts w:eastAsia="Arial"/>
                <w:sz w:val="24"/>
                <w:szCs w:val="24"/>
              </w:rPr>
            </w:pPr>
            <w:r w:rsidRPr="173C5ABE">
              <w:rPr>
                <w:rFonts w:eastAsia="Arial"/>
                <w:sz w:val="24"/>
                <w:szCs w:val="24"/>
              </w:rPr>
              <w:t>Appendix B, page 120, lines 2406</w:t>
            </w:r>
            <w:r>
              <w:rPr>
                <w:rFonts w:eastAsia="Arial"/>
                <w:sz w:val="24"/>
                <w:szCs w:val="24"/>
              </w:rPr>
              <w:t>–</w:t>
            </w:r>
            <w:r w:rsidRPr="173C5ABE">
              <w:rPr>
                <w:rFonts w:eastAsia="Arial"/>
                <w:sz w:val="24"/>
                <w:szCs w:val="24"/>
              </w:rPr>
              <w:t>2407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7EF2B" w14:textId="5C494297" w:rsidR="00B22AA3" w:rsidRDefault="00B22AA3" w:rsidP="00B22AA3">
            <w:pPr>
              <w:rPr>
                <w:rFonts w:eastAsia="Arial"/>
                <w:sz w:val="24"/>
                <w:szCs w:val="24"/>
              </w:rPr>
            </w:pPr>
            <w:r w:rsidRPr="173C5ABE">
              <w:rPr>
                <w:rFonts w:eastAsia="Arial"/>
                <w:sz w:val="24"/>
                <w:szCs w:val="24"/>
              </w:rPr>
              <w:t>Change first sentence to, “Students will engage in class dialogue and debate around Native American tribes using or allowing use of their tribe as a mascot.”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C375C" w14:textId="5682CFE0" w:rsidR="00B22AA3" w:rsidRDefault="00B22AA3" w:rsidP="00B22AA3">
            <w:pPr>
              <w:rPr>
                <w:rFonts w:eastAsia="Arial"/>
                <w:b/>
                <w:bCs/>
                <w:sz w:val="24"/>
                <w:szCs w:val="24"/>
              </w:rPr>
            </w:pPr>
            <w:r w:rsidRPr="173C5ABE">
              <w:rPr>
                <w:rFonts w:eastAsia="Arial"/>
                <w:b/>
                <w:bCs/>
                <w:sz w:val="24"/>
                <w:szCs w:val="24"/>
              </w:rPr>
              <w:t>CDE Recommends</w:t>
            </w:r>
          </w:p>
        </w:tc>
      </w:tr>
      <w:tr w:rsidR="00572290" w14:paraId="36E63FC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0E9FF" w14:textId="7B6EAD93" w:rsidR="00572290" w:rsidRDefault="000C5C63" w:rsidP="00572290">
            <w:pPr>
              <w:jc w:val="center"/>
              <w:rPr>
                <w:rFonts w:eastAsia="Arial"/>
                <w:sz w:val="24"/>
                <w:szCs w:val="24"/>
              </w:rPr>
            </w:pPr>
            <w:r>
              <w:rPr>
                <w:rFonts w:eastAsia="Arial"/>
                <w:sz w:val="24"/>
                <w:szCs w:val="24"/>
              </w:rPr>
              <w:t>396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AF7C" w14:textId="09511676" w:rsidR="00572290" w:rsidRPr="173C5ABE" w:rsidRDefault="00572290" w:rsidP="00572290">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E556" w14:textId="21BF57F2" w:rsidR="00572290" w:rsidRPr="173C5ABE" w:rsidRDefault="00572290" w:rsidP="00572290">
            <w:pPr>
              <w:rPr>
                <w:rFonts w:eastAsia="Arial"/>
                <w:sz w:val="24"/>
                <w:szCs w:val="24"/>
              </w:rPr>
            </w:pPr>
            <w:r>
              <w:rPr>
                <w:rFonts w:eastAsia="Arial"/>
                <w:sz w:val="24"/>
                <w:szCs w:val="24"/>
              </w:rPr>
              <w:t>Appendix B, page 120, line 2415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80469" w14:textId="072F1FDD" w:rsidR="00572290" w:rsidRPr="173C5ABE" w:rsidRDefault="00572290" w:rsidP="00572290">
            <w:pPr>
              <w:rPr>
                <w:rFonts w:eastAsia="Arial"/>
                <w:sz w:val="24"/>
                <w:szCs w:val="24"/>
              </w:rPr>
            </w:pPr>
            <w:r>
              <w:rPr>
                <w:rFonts w:eastAsia="Arial"/>
                <w:sz w:val="24"/>
                <w:szCs w:val="24"/>
              </w:rPr>
              <w:t>Insert new bullet, “</w:t>
            </w:r>
            <w:r w:rsidRPr="00572290">
              <w:rPr>
                <w:rFonts w:eastAsia="Arial"/>
                <w:sz w:val="24"/>
                <w:szCs w:val="24"/>
              </w:rPr>
              <w:t>Students will analyze and evaluate the impact of Native American imagery beyond sports in a five paragraph essay on social, economic, legislative, and historic factors.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E06C2" w14:textId="0E1C8722" w:rsidR="00572290" w:rsidRPr="173C5ABE" w:rsidRDefault="00572290" w:rsidP="00572290">
            <w:pPr>
              <w:rPr>
                <w:rFonts w:eastAsia="Arial"/>
                <w:b/>
                <w:bCs/>
                <w:sz w:val="24"/>
                <w:szCs w:val="24"/>
              </w:rPr>
            </w:pPr>
            <w:r w:rsidRPr="173C5ABE">
              <w:rPr>
                <w:rFonts w:eastAsia="Arial"/>
                <w:b/>
                <w:bCs/>
                <w:sz w:val="24"/>
                <w:szCs w:val="24"/>
              </w:rPr>
              <w:t>CDE Recommends</w:t>
            </w:r>
          </w:p>
        </w:tc>
      </w:tr>
      <w:tr w:rsidR="00572290" w14:paraId="5ED3744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3DFFD" w14:textId="7EDA57AA" w:rsidR="00572290" w:rsidRDefault="000C5C63" w:rsidP="00572290">
            <w:pPr>
              <w:jc w:val="center"/>
              <w:rPr>
                <w:rFonts w:eastAsia="Arial"/>
                <w:sz w:val="24"/>
                <w:szCs w:val="24"/>
              </w:rPr>
            </w:pPr>
            <w:r>
              <w:rPr>
                <w:rFonts w:eastAsia="Arial"/>
                <w:sz w:val="24"/>
                <w:szCs w:val="24"/>
              </w:rPr>
              <w:t>397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4CB2C" w14:textId="1162E5E6" w:rsidR="00572290" w:rsidRDefault="00572290" w:rsidP="00572290">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31DCC" w14:textId="406A4721" w:rsidR="00572290" w:rsidRDefault="00572290" w:rsidP="00572290">
            <w:pPr>
              <w:rPr>
                <w:rFonts w:eastAsia="Arial"/>
                <w:sz w:val="24"/>
                <w:szCs w:val="24"/>
              </w:rPr>
            </w:pPr>
            <w:r>
              <w:rPr>
                <w:rFonts w:eastAsia="Arial"/>
                <w:sz w:val="24"/>
                <w:szCs w:val="24"/>
              </w:rPr>
              <w:t>Appendix B, page 125, line 2489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C12C" w14:textId="204F88B1" w:rsidR="00572290" w:rsidRDefault="00572290" w:rsidP="00572290">
            <w:pPr>
              <w:rPr>
                <w:rFonts w:eastAsia="Arial"/>
                <w:sz w:val="24"/>
                <w:szCs w:val="24"/>
              </w:rPr>
            </w:pPr>
            <w:r>
              <w:rPr>
                <w:rFonts w:eastAsia="Arial"/>
                <w:sz w:val="24"/>
                <w:szCs w:val="24"/>
              </w:rPr>
              <w:t xml:space="preserve">Add a new objective 4, “4. </w:t>
            </w:r>
            <w:r w:rsidRPr="00572290">
              <w:rPr>
                <w:rFonts w:eastAsia="Arial"/>
                <w:sz w:val="24"/>
                <w:szCs w:val="24"/>
              </w:rPr>
              <w:t>Understand the environmental issues that affect the Native American traditions and the fragility of Mother Earth.</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19950" w14:textId="5BD93D03" w:rsidR="00572290" w:rsidRPr="173C5ABE" w:rsidRDefault="00572290" w:rsidP="00572290">
            <w:pPr>
              <w:rPr>
                <w:rFonts w:eastAsia="Arial"/>
                <w:b/>
                <w:bCs/>
                <w:sz w:val="24"/>
                <w:szCs w:val="24"/>
              </w:rPr>
            </w:pPr>
            <w:r w:rsidRPr="0FF37F66">
              <w:rPr>
                <w:rFonts w:eastAsia="Arial"/>
                <w:b/>
                <w:bCs/>
                <w:sz w:val="24"/>
                <w:szCs w:val="24"/>
              </w:rPr>
              <w:t>CDE Recommends</w:t>
            </w:r>
          </w:p>
        </w:tc>
      </w:tr>
      <w:tr w:rsidR="000C5C63" w14:paraId="6FFAE77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1364B" w14:textId="0E2E46D4" w:rsidR="000C5C63" w:rsidRDefault="000C5C63" w:rsidP="000C5C63">
            <w:pPr>
              <w:jc w:val="center"/>
              <w:rPr>
                <w:rFonts w:eastAsia="Arial"/>
                <w:sz w:val="24"/>
                <w:szCs w:val="24"/>
              </w:rPr>
            </w:pPr>
            <w:r>
              <w:rPr>
                <w:rFonts w:eastAsia="Arial"/>
                <w:sz w:val="24"/>
                <w:szCs w:val="24"/>
              </w:rPr>
              <w:t>398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CB8E8" w14:textId="45A9D6BA" w:rsidR="000C5C63" w:rsidRDefault="000C5C63" w:rsidP="000C5C63">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7812" w14:textId="566B716B" w:rsidR="000C5C63" w:rsidRPr="000D080B" w:rsidRDefault="000C5C63" w:rsidP="000C5C63">
            <w:pPr>
              <w:rPr>
                <w:rFonts w:eastAsia="Arial"/>
                <w:sz w:val="24"/>
                <w:szCs w:val="24"/>
              </w:rPr>
            </w:pPr>
            <w:r>
              <w:rPr>
                <w:rFonts w:eastAsia="Arial"/>
                <w:sz w:val="24"/>
                <w:szCs w:val="24"/>
              </w:rPr>
              <w:t>Appendix B, page 126, lines 2528–2531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11192" w14:textId="23DFA925" w:rsidR="000C5C63" w:rsidRPr="000D080B" w:rsidRDefault="000C5C63" w:rsidP="000C5C63">
            <w:pPr>
              <w:rPr>
                <w:rFonts w:eastAsia="Arial"/>
                <w:sz w:val="24"/>
                <w:szCs w:val="24"/>
              </w:rPr>
            </w:pPr>
            <w:r>
              <w:rPr>
                <w:rFonts w:eastAsia="Arial"/>
                <w:sz w:val="24"/>
                <w:szCs w:val="24"/>
              </w:rPr>
              <w:t>Delete unnecessary hyphen before the hyperlink, “</w:t>
            </w:r>
            <w:r w:rsidRPr="00224EEB">
              <w:rPr>
                <w:rFonts w:eastAsia="Arial"/>
                <w:sz w:val="24"/>
                <w:szCs w:val="24"/>
              </w:rPr>
              <w:t xml:space="preserve">After splitting the class into two groups, have the first group read an excerpt from </w:t>
            </w:r>
            <w:r w:rsidRPr="00224EEB">
              <w:rPr>
                <w:rFonts w:eastAsia="Arial"/>
                <w:i/>
                <w:sz w:val="24"/>
                <w:szCs w:val="24"/>
              </w:rPr>
              <w:t>An Indigenous People’s History of the United States</w:t>
            </w:r>
            <w:r w:rsidRPr="00224EEB">
              <w:rPr>
                <w:rFonts w:eastAsia="Arial"/>
                <w:sz w:val="24"/>
                <w:szCs w:val="24"/>
              </w:rPr>
              <w:t xml:space="preserve"> (</w:t>
            </w:r>
            <w:r w:rsidRPr="00C9538E">
              <w:rPr>
                <w:rFonts w:eastAsia="Arial"/>
                <w:sz w:val="24"/>
                <w:szCs w:val="24"/>
              </w:rPr>
              <w:t>http://www.beacon.org/An-Indigenous-Peoples-History-of-the-United-States-P1164.aspx</w:t>
            </w:r>
            <w:r w:rsidRPr="00224EEB">
              <w:rPr>
                <w:rFonts w:eastAsia="Arial"/>
                <w:sz w:val="24"/>
                <w:szCs w:val="24"/>
              </w:rPr>
              <w:t>, click on “Excerpt”).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BEF5E" w14:textId="1F68609B" w:rsidR="000C5C63" w:rsidRDefault="000C5C63" w:rsidP="000C5C63">
            <w:pPr>
              <w:rPr>
                <w:rFonts w:eastAsia="Arial"/>
                <w:sz w:val="24"/>
                <w:szCs w:val="24"/>
              </w:rPr>
            </w:pPr>
            <w:r w:rsidRPr="0FF37F66">
              <w:rPr>
                <w:rFonts w:eastAsia="Arial"/>
                <w:b/>
                <w:bCs/>
                <w:sz w:val="24"/>
                <w:szCs w:val="24"/>
              </w:rPr>
              <w:t>CDE Recommends</w:t>
            </w:r>
          </w:p>
        </w:tc>
      </w:tr>
      <w:tr w:rsidR="000C5C63" w14:paraId="2976CACB"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03FB8" w14:textId="24F91E95" w:rsidR="000C5C63" w:rsidRDefault="000C5C63" w:rsidP="000C5C63">
            <w:pPr>
              <w:jc w:val="center"/>
              <w:rPr>
                <w:rFonts w:eastAsia="Arial"/>
                <w:sz w:val="24"/>
                <w:szCs w:val="24"/>
              </w:rPr>
            </w:pPr>
            <w:r>
              <w:rPr>
                <w:rFonts w:eastAsia="Arial"/>
                <w:sz w:val="24"/>
                <w:szCs w:val="24"/>
              </w:rPr>
              <w:lastRenderedPageBreak/>
              <w:t>399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965DD" w14:textId="2000D8C6" w:rsidR="000C5C63" w:rsidRDefault="000C5C63" w:rsidP="000C5C63">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597F7" w14:textId="4D9B4B4C" w:rsidR="000C5C63" w:rsidRDefault="000C5C63" w:rsidP="000C5C63">
            <w:pPr>
              <w:rPr>
                <w:rFonts w:eastAsia="Arial"/>
                <w:sz w:val="24"/>
                <w:szCs w:val="24"/>
              </w:rPr>
            </w:pPr>
            <w:r>
              <w:rPr>
                <w:rFonts w:eastAsia="Arial"/>
                <w:sz w:val="24"/>
                <w:szCs w:val="24"/>
              </w:rPr>
              <w:t>Appendix B, pages 126–127, lines 2531–2533</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DE56E" w14:textId="77777777" w:rsidR="000C5C63" w:rsidRDefault="000C5C63" w:rsidP="000C5C63">
            <w:pPr>
              <w:spacing w:after="240"/>
              <w:rPr>
                <w:rFonts w:eastAsia="Arial"/>
                <w:sz w:val="24"/>
                <w:szCs w:val="24"/>
              </w:rPr>
            </w:pPr>
            <w:r w:rsidRPr="173C5ABE">
              <w:rPr>
                <w:rFonts w:eastAsia="Arial"/>
                <w:sz w:val="24"/>
                <w:szCs w:val="24"/>
              </w:rPr>
              <w:t>Delete these lines.</w:t>
            </w:r>
          </w:p>
          <w:p w14:paraId="32B7B21C" w14:textId="77777777" w:rsidR="000C5C63" w:rsidRDefault="000C5C63" w:rsidP="000C5C63">
            <w:pPr>
              <w:spacing w:after="240"/>
              <w:rPr>
                <w:rFonts w:eastAsia="Arial"/>
                <w:sz w:val="24"/>
                <w:szCs w:val="24"/>
              </w:rPr>
            </w:pPr>
            <w:r>
              <w:rPr>
                <w:rFonts w:eastAsia="Arial"/>
                <w:sz w:val="24"/>
                <w:szCs w:val="24"/>
              </w:rPr>
              <w:t>OR</w:t>
            </w:r>
          </w:p>
          <w:p w14:paraId="7713BFE9" w14:textId="4C389F75" w:rsidR="000C5C63" w:rsidRDefault="000C5C63" w:rsidP="000C5C63">
            <w:pPr>
              <w:rPr>
                <w:rFonts w:eastAsia="Arial"/>
                <w:sz w:val="24"/>
                <w:szCs w:val="24"/>
              </w:rPr>
            </w:pPr>
            <w:r>
              <w:rPr>
                <w:rFonts w:eastAsia="Arial"/>
                <w:sz w:val="24"/>
                <w:szCs w:val="24"/>
              </w:rPr>
              <w:t>Replace with, “</w:t>
            </w:r>
            <w:r w:rsidRPr="00224EEB">
              <w:rPr>
                <w:rFonts w:eastAsia="Arial"/>
                <w:sz w:val="24"/>
                <w:szCs w:val="24"/>
              </w:rPr>
              <w:t>Meanwhile, have the second group read Andrew Jackson’s “1830 Message to Congress on Indian Removal” (provided below)</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63E09" w14:textId="621D409E" w:rsidR="000C5C63" w:rsidRDefault="000C5C63" w:rsidP="000C5C63">
            <w:pPr>
              <w:rPr>
                <w:rFonts w:eastAsia="Arial"/>
                <w:sz w:val="24"/>
                <w:szCs w:val="24"/>
              </w:rPr>
            </w:pPr>
            <w:r>
              <w:rPr>
                <w:rFonts w:eastAsia="Arial"/>
                <w:sz w:val="24"/>
                <w:szCs w:val="24"/>
              </w:rPr>
              <w:t>[intentionally blank]</w:t>
            </w:r>
          </w:p>
        </w:tc>
      </w:tr>
      <w:tr w:rsidR="000C5C63" w14:paraId="364177F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DC0F5" w14:textId="04170E5A" w:rsidR="000C5C63" w:rsidRDefault="000C5C63" w:rsidP="000C5C63">
            <w:pPr>
              <w:jc w:val="center"/>
              <w:rPr>
                <w:rFonts w:eastAsia="Arial"/>
                <w:sz w:val="24"/>
                <w:szCs w:val="24"/>
              </w:rPr>
            </w:pPr>
            <w:r>
              <w:rPr>
                <w:rFonts w:eastAsia="Arial"/>
                <w:sz w:val="24"/>
                <w:szCs w:val="24"/>
              </w:rPr>
              <w:t>400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05F3A" w14:textId="481C9550" w:rsidR="000C5C63" w:rsidRDefault="000C5C63" w:rsidP="000C5C63">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2762" w14:textId="5FCBF2FA" w:rsidR="000C5C63" w:rsidRDefault="000C5C63" w:rsidP="000C5C63">
            <w:pPr>
              <w:rPr>
                <w:rFonts w:eastAsia="Arial"/>
                <w:sz w:val="24"/>
                <w:szCs w:val="24"/>
              </w:rPr>
            </w:pPr>
            <w:r>
              <w:rPr>
                <w:rFonts w:eastAsia="Arial"/>
                <w:sz w:val="24"/>
                <w:szCs w:val="24"/>
              </w:rPr>
              <w:t>Appendix B, page 127, line 2544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DC96C" w14:textId="267339BC" w:rsidR="000C5C63" w:rsidRPr="173C5ABE" w:rsidRDefault="000C5C63" w:rsidP="000C5C63">
            <w:pPr>
              <w:spacing w:after="240"/>
              <w:rPr>
                <w:rFonts w:eastAsia="Arial"/>
                <w:sz w:val="24"/>
                <w:szCs w:val="24"/>
              </w:rPr>
            </w:pPr>
            <w:r>
              <w:rPr>
                <w:rFonts w:eastAsia="Arial"/>
                <w:sz w:val="24"/>
                <w:szCs w:val="24"/>
              </w:rPr>
              <w:t>Change to, “Create four stations…”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50082" w14:textId="03A15A8E" w:rsidR="000C5C63" w:rsidRDefault="000C5C63" w:rsidP="000C5C63">
            <w:pPr>
              <w:rPr>
                <w:rFonts w:eastAsia="Arial"/>
                <w:sz w:val="24"/>
                <w:szCs w:val="24"/>
              </w:rPr>
            </w:pPr>
            <w:r w:rsidRPr="173C5ABE">
              <w:rPr>
                <w:rFonts w:eastAsia="Arial"/>
                <w:b/>
                <w:bCs/>
                <w:sz w:val="24"/>
                <w:szCs w:val="24"/>
              </w:rPr>
              <w:t>CDE Recommends</w:t>
            </w:r>
          </w:p>
        </w:tc>
      </w:tr>
      <w:tr w:rsidR="000C5C63" w14:paraId="1B7AECD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36AB5" w14:textId="038E4C78" w:rsidR="000C5C63" w:rsidRDefault="000C5C63" w:rsidP="000C5C63">
            <w:pPr>
              <w:jc w:val="center"/>
              <w:rPr>
                <w:rFonts w:eastAsia="Arial"/>
                <w:sz w:val="24"/>
                <w:szCs w:val="24"/>
              </w:rPr>
            </w:pPr>
            <w:r>
              <w:rPr>
                <w:rFonts w:eastAsia="Arial"/>
                <w:sz w:val="24"/>
                <w:szCs w:val="24"/>
              </w:rPr>
              <w:t>401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18BDA" w14:textId="66DCCD30" w:rsidR="000C5C63" w:rsidRDefault="000C5C63" w:rsidP="000C5C63">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F0BD4" w14:textId="14AD1CD6" w:rsidR="000C5C63" w:rsidRDefault="000C5C63" w:rsidP="000C5C63">
            <w:pPr>
              <w:rPr>
                <w:rFonts w:eastAsia="Arial"/>
                <w:sz w:val="24"/>
                <w:szCs w:val="24"/>
              </w:rPr>
            </w:pPr>
            <w:r>
              <w:rPr>
                <w:rFonts w:eastAsia="Arial"/>
                <w:sz w:val="24"/>
                <w:szCs w:val="24"/>
              </w:rPr>
              <w:t>Appendix B, page 127, line 2556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5917E" w14:textId="57F1B210" w:rsidR="000C5C63" w:rsidRDefault="000C5C63" w:rsidP="000C5C63">
            <w:pPr>
              <w:spacing w:after="240"/>
              <w:rPr>
                <w:rFonts w:eastAsia="Arial"/>
                <w:sz w:val="24"/>
                <w:szCs w:val="24"/>
              </w:rPr>
            </w:pPr>
            <w:r>
              <w:rPr>
                <w:rFonts w:eastAsia="Arial"/>
                <w:sz w:val="24"/>
                <w:szCs w:val="24"/>
              </w:rPr>
              <w:t>Add new step d, “</w:t>
            </w:r>
            <w:r w:rsidRPr="00572290">
              <w:rPr>
                <w:rFonts w:eastAsia="Arial"/>
                <w:sz w:val="24"/>
                <w:szCs w:val="24"/>
              </w:rPr>
              <w:t>After reading and sharing thoughts about the enduring relationship to Mother Earth, students will explore different tribal creation stories that demonstrate the importance of the environment and the Native American people. Students are given Chapter 2 Naming p. 28 - 29 (</w:t>
            </w:r>
            <w:r w:rsidRPr="00572290">
              <w:rPr>
                <w:rFonts w:eastAsia="Arial"/>
                <w:i/>
                <w:sz w:val="24"/>
                <w:szCs w:val="24"/>
              </w:rPr>
              <w:t>California Through Native Eyes; Reclaiming History</w:t>
            </w:r>
            <w:r w:rsidRPr="00572290">
              <w:rPr>
                <w:rFonts w:eastAsia="Arial"/>
                <w:sz w:val="24"/>
                <w:szCs w:val="24"/>
              </w:rPr>
              <w:t>, William J. Bauer Jr.) to read before researching a creation story from different local or regional tribes to review the relationship of the people and the land.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B6192" w14:textId="02884BAF" w:rsidR="000C5C63" w:rsidRPr="173C5ABE" w:rsidRDefault="000C5C63" w:rsidP="000C5C63">
            <w:pPr>
              <w:rPr>
                <w:rFonts w:eastAsia="Arial"/>
                <w:b/>
                <w:bCs/>
                <w:sz w:val="24"/>
                <w:szCs w:val="24"/>
              </w:rPr>
            </w:pPr>
            <w:r w:rsidRPr="173C5ABE">
              <w:rPr>
                <w:rFonts w:eastAsia="Arial"/>
                <w:b/>
                <w:bCs/>
                <w:sz w:val="24"/>
                <w:szCs w:val="24"/>
              </w:rPr>
              <w:t>CDE Recommends</w:t>
            </w:r>
          </w:p>
        </w:tc>
      </w:tr>
      <w:tr w:rsidR="000C5C63" w14:paraId="5ABF9D7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6B74A" w14:textId="05184CCC" w:rsidR="000C5C63" w:rsidRDefault="000C5C63" w:rsidP="000C5C63">
            <w:pPr>
              <w:jc w:val="center"/>
              <w:rPr>
                <w:rFonts w:eastAsia="Arial"/>
                <w:sz w:val="24"/>
                <w:szCs w:val="24"/>
              </w:rPr>
            </w:pPr>
            <w:r>
              <w:rPr>
                <w:rFonts w:eastAsia="Arial"/>
                <w:sz w:val="24"/>
                <w:szCs w:val="24"/>
              </w:rPr>
              <w:t>402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2FEE2" w14:textId="021F510F" w:rsidR="000C5C63" w:rsidRDefault="000C5C63" w:rsidP="000C5C63">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531BB" w14:textId="7BFC4ECA" w:rsidR="000C5C63" w:rsidRDefault="000C5C63" w:rsidP="000C5C63">
            <w:pPr>
              <w:rPr>
                <w:rFonts w:eastAsia="Arial"/>
                <w:sz w:val="24"/>
                <w:szCs w:val="24"/>
              </w:rPr>
            </w:pPr>
            <w:r w:rsidRPr="173C5ABE">
              <w:rPr>
                <w:rFonts w:eastAsia="Arial"/>
                <w:sz w:val="24"/>
                <w:szCs w:val="24"/>
              </w:rPr>
              <w:t>Appendix B, page 128, lines 2560</w:t>
            </w:r>
            <w:r>
              <w:rPr>
                <w:rFonts w:eastAsia="Arial"/>
                <w:sz w:val="24"/>
                <w:szCs w:val="24"/>
              </w:rPr>
              <w:t>–</w:t>
            </w:r>
            <w:r w:rsidRPr="173C5ABE">
              <w:rPr>
                <w:rFonts w:eastAsia="Arial"/>
                <w:sz w:val="24"/>
                <w:szCs w:val="24"/>
              </w:rPr>
              <w:t>2561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D516A" w14:textId="31AF8375" w:rsidR="000C5C63" w:rsidRDefault="000C5C63" w:rsidP="000C5C63">
            <w:pPr>
              <w:rPr>
                <w:rFonts w:eastAsia="Arial"/>
                <w:sz w:val="24"/>
                <w:szCs w:val="24"/>
              </w:rPr>
            </w:pPr>
            <w:r w:rsidRPr="173C5ABE">
              <w:rPr>
                <w:rFonts w:eastAsia="Arial"/>
                <w:sz w:val="24"/>
                <w:szCs w:val="24"/>
              </w:rPr>
              <w:t>Change to, “Should our school begin assembly announcements with a land acknowledgement?”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A96B0" w14:textId="550EE91E" w:rsidR="000C5C63" w:rsidRDefault="000C5C63" w:rsidP="000C5C63">
            <w:pPr>
              <w:rPr>
                <w:rFonts w:eastAsia="Arial"/>
                <w:b/>
                <w:bCs/>
                <w:sz w:val="24"/>
                <w:szCs w:val="24"/>
              </w:rPr>
            </w:pPr>
            <w:r w:rsidRPr="173C5ABE">
              <w:rPr>
                <w:rFonts w:eastAsia="Arial"/>
                <w:b/>
                <w:bCs/>
                <w:sz w:val="24"/>
                <w:szCs w:val="24"/>
              </w:rPr>
              <w:t>CDE Recommends</w:t>
            </w:r>
          </w:p>
        </w:tc>
      </w:tr>
      <w:tr w:rsidR="000C5C63" w14:paraId="11FA92D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BC505" w14:textId="1046E03D" w:rsidR="000C5C63" w:rsidRDefault="000C5C63" w:rsidP="000C5C63">
            <w:pPr>
              <w:jc w:val="center"/>
              <w:rPr>
                <w:rFonts w:eastAsia="Arial"/>
                <w:sz w:val="24"/>
                <w:szCs w:val="24"/>
              </w:rPr>
            </w:pPr>
            <w:r>
              <w:rPr>
                <w:rFonts w:eastAsia="Arial"/>
                <w:sz w:val="24"/>
                <w:szCs w:val="24"/>
              </w:rPr>
              <w:t>403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4A43D" w14:textId="0E464F80" w:rsidR="000C5C63" w:rsidRDefault="000C5C63" w:rsidP="000C5C63">
            <w:pPr>
              <w:rPr>
                <w:rFonts w:eastAsia="Arial"/>
                <w:sz w:val="24"/>
                <w:szCs w:val="24"/>
              </w:rPr>
            </w:pPr>
            <w:r w:rsidRPr="173C5ABE">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9058A" w14:textId="33983FF8" w:rsidR="000C5C63" w:rsidRDefault="000C5C63" w:rsidP="000C5C63">
            <w:pPr>
              <w:rPr>
                <w:rFonts w:eastAsia="Arial"/>
                <w:sz w:val="24"/>
                <w:szCs w:val="24"/>
              </w:rPr>
            </w:pPr>
            <w:r w:rsidRPr="173C5ABE">
              <w:rPr>
                <w:rFonts w:eastAsia="Arial"/>
                <w:sz w:val="24"/>
                <w:szCs w:val="24"/>
              </w:rPr>
              <w:t>Appendix B, page 129, lines 2596</w:t>
            </w:r>
            <w:r>
              <w:rPr>
                <w:rFonts w:eastAsia="Arial"/>
                <w:sz w:val="24"/>
                <w:szCs w:val="24"/>
              </w:rPr>
              <w:t>–</w:t>
            </w:r>
            <w:r w:rsidRPr="173C5ABE">
              <w:rPr>
                <w:rFonts w:eastAsia="Arial"/>
                <w:sz w:val="24"/>
                <w:szCs w:val="24"/>
              </w:rPr>
              <w:t>2598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56EDF" w14:textId="3AB44204" w:rsidR="000C5C63" w:rsidRDefault="000C5C63" w:rsidP="000C5C63">
            <w:pPr>
              <w:rPr>
                <w:rFonts w:eastAsia="Arial"/>
                <w:sz w:val="24"/>
                <w:szCs w:val="24"/>
              </w:rPr>
            </w:pPr>
            <w:r w:rsidRPr="173C5ABE">
              <w:rPr>
                <w:rFonts w:eastAsia="Arial"/>
                <w:sz w:val="24"/>
                <w:szCs w:val="24"/>
              </w:rPr>
              <w:t>Change to, “Teachers should also consider hosting a larger event where other students, faculty, parents, and community members can hear the students present their school land acknowledgement statements for possible adoption by school community.”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03452" w14:textId="1F1B2EA7" w:rsidR="000C5C63" w:rsidRDefault="000C5C63" w:rsidP="000C5C63">
            <w:pPr>
              <w:rPr>
                <w:rFonts w:eastAsia="Arial"/>
                <w:sz w:val="24"/>
                <w:szCs w:val="24"/>
              </w:rPr>
            </w:pPr>
            <w:r w:rsidRPr="173C5ABE">
              <w:rPr>
                <w:rFonts w:eastAsia="Arial"/>
                <w:b/>
                <w:bCs/>
                <w:sz w:val="24"/>
                <w:szCs w:val="24"/>
              </w:rPr>
              <w:t>CDE Recommends</w:t>
            </w:r>
          </w:p>
        </w:tc>
      </w:tr>
      <w:tr w:rsidR="000C5C63" w14:paraId="5FA604D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3B6CC" w14:textId="0A154B7F" w:rsidR="000C5C63" w:rsidRDefault="000C5C63" w:rsidP="000C5C63">
            <w:pPr>
              <w:jc w:val="center"/>
              <w:rPr>
                <w:rFonts w:eastAsia="Arial"/>
                <w:sz w:val="24"/>
                <w:szCs w:val="24"/>
              </w:rPr>
            </w:pPr>
            <w:r>
              <w:rPr>
                <w:rFonts w:eastAsia="Arial"/>
                <w:sz w:val="24"/>
                <w:szCs w:val="24"/>
              </w:rPr>
              <w:lastRenderedPageBreak/>
              <w:t>404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8933E" w14:textId="5C792337" w:rsidR="000C5C63" w:rsidRDefault="000C5C63" w:rsidP="000C5C63">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570E9" w14:textId="75B15A38" w:rsidR="000C5C63" w:rsidRDefault="000C5C63" w:rsidP="000C5C63">
            <w:pPr>
              <w:rPr>
                <w:rFonts w:eastAsia="Arial"/>
                <w:sz w:val="24"/>
                <w:szCs w:val="24"/>
              </w:rPr>
            </w:pPr>
            <w:r>
              <w:rPr>
                <w:rFonts w:eastAsia="Arial"/>
                <w:sz w:val="24"/>
                <w:szCs w:val="24"/>
              </w:rPr>
              <w:t>Appendix B, page 130, line 2628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D6C48" w14:textId="0CC2FBCC" w:rsidR="000C5C63" w:rsidRDefault="000C5C63" w:rsidP="000C5C63">
            <w:pPr>
              <w:spacing w:after="240"/>
              <w:rPr>
                <w:rFonts w:eastAsia="Arial"/>
                <w:sz w:val="24"/>
                <w:szCs w:val="24"/>
              </w:rPr>
            </w:pPr>
            <w:r>
              <w:rPr>
                <w:rFonts w:eastAsia="Arial"/>
                <w:sz w:val="24"/>
                <w:szCs w:val="24"/>
              </w:rPr>
              <w:t>Delete.</w:t>
            </w:r>
          </w:p>
          <w:p w14:paraId="050DBF85" w14:textId="77777777" w:rsidR="000C5C63" w:rsidRDefault="000C5C63" w:rsidP="000C5C63">
            <w:pPr>
              <w:spacing w:after="240"/>
              <w:rPr>
                <w:rFonts w:eastAsia="Arial"/>
                <w:sz w:val="24"/>
                <w:szCs w:val="24"/>
              </w:rPr>
            </w:pPr>
            <w:r>
              <w:rPr>
                <w:rFonts w:eastAsia="Arial"/>
                <w:sz w:val="24"/>
                <w:szCs w:val="24"/>
              </w:rPr>
              <w:t>OR</w:t>
            </w:r>
          </w:p>
          <w:p w14:paraId="02598E1D" w14:textId="631EF542" w:rsidR="000C5C63" w:rsidRDefault="000C5C63" w:rsidP="000C5C63">
            <w:pPr>
              <w:rPr>
                <w:rFonts w:eastAsia="Arial"/>
                <w:sz w:val="24"/>
                <w:szCs w:val="24"/>
              </w:rPr>
            </w:pPr>
            <w:r>
              <w:rPr>
                <w:rFonts w:eastAsia="Arial"/>
                <w:sz w:val="24"/>
                <w:szCs w:val="24"/>
              </w:rPr>
              <w:t>Replace with, “</w:t>
            </w:r>
            <w:r w:rsidRPr="00224EEB">
              <w:rPr>
                <w:rFonts w:eastAsia="Arial"/>
                <w:sz w:val="24"/>
                <w:szCs w:val="24"/>
              </w:rPr>
              <w:t>“Andrew Jackson’s 1830 Message to Congress on Indian Removal” (see transcript below).”</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D9E7D" w14:textId="1744E19D" w:rsidR="000C5C63" w:rsidRDefault="000C5C63" w:rsidP="000C5C63">
            <w:pPr>
              <w:rPr>
                <w:rFonts w:eastAsia="Arial"/>
                <w:sz w:val="24"/>
                <w:szCs w:val="24"/>
              </w:rPr>
            </w:pPr>
            <w:r>
              <w:rPr>
                <w:rFonts w:eastAsia="Arial"/>
                <w:sz w:val="24"/>
                <w:szCs w:val="24"/>
              </w:rPr>
              <w:t>[intentionally blank]</w:t>
            </w:r>
          </w:p>
        </w:tc>
      </w:tr>
      <w:tr w:rsidR="000C5C63" w14:paraId="2D0A733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09E81" w14:textId="6DFDF79D" w:rsidR="000C5C63" w:rsidRDefault="000C5C63" w:rsidP="000C5C63">
            <w:pPr>
              <w:jc w:val="center"/>
              <w:rPr>
                <w:rFonts w:eastAsia="Arial"/>
                <w:sz w:val="24"/>
                <w:szCs w:val="24"/>
              </w:rPr>
            </w:pPr>
            <w:r>
              <w:rPr>
                <w:rFonts w:eastAsia="Arial"/>
                <w:sz w:val="24"/>
                <w:szCs w:val="24"/>
              </w:rPr>
              <w:lastRenderedPageBreak/>
              <w:t>405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D929C" w14:textId="1131080C" w:rsidR="000C5C63" w:rsidRDefault="000C5C63" w:rsidP="000C5C63">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E12AE" w14:textId="3C92E4AF" w:rsidR="000C5C63" w:rsidRDefault="000C5C63" w:rsidP="000C5C63">
            <w:pPr>
              <w:rPr>
                <w:rFonts w:eastAsia="Arial"/>
                <w:sz w:val="24"/>
                <w:szCs w:val="24"/>
              </w:rPr>
            </w:pPr>
            <w:r>
              <w:rPr>
                <w:rFonts w:eastAsia="Arial"/>
                <w:sz w:val="24"/>
                <w:szCs w:val="24"/>
              </w:rPr>
              <w:t>Appendix B, pages 131–135, lines 2634–2754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315F8" w14:textId="563EDB06" w:rsidR="000C5C63" w:rsidRDefault="000C5C63" w:rsidP="000C5C63">
            <w:pPr>
              <w:spacing w:after="240"/>
              <w:rPr>
                <w:rFonts w:eastAsia="Arial"/>
                <w:sz w:val="24"/>
                <w:szCs w:val="24"/>
              </w:rPr>
            </w:pPr>
            <w:r>
              <w:rPr>
                <w:rFonts w:eastAsia="Arial"/>
                <w:sz w:val="24"/>
                <w:szCs w:val="24"/>
              </w:rPr>
              <w:t>If replacements above are made, replace the excerpt with the following:</w:t>
            </w:r>
          </w:p>
          <w:p w14:paraId="31BD9F7F" w14:textId="137FEB47" w:rsidR="000C5C63" w:rsidRDefault="000C5C63" w:rsidP="000C5C63">
            <w:pPr>
              <w:spacing w:after="240"/>
              <w:rPr>
                <w:rFonts w:eastAsia="Arial"/>
                <w:sz w:val="24"/>
                <w:szCs w:val="24"/>
              </w:rPr>
            </w:pPr>
            <w:r>
              <w:rPr>
                <w:rFonts w:eastAsia="Arial"/>
                <w:sz w:val="24"/>
                <w:szCs w:val="24"/>
              </w:rPr>
              <w:t>“</w:t>
            </w:r>
            <w:r w:rsidRPr="00224EEB">
              <w:rPr>
                <w:rFonts w:eastAsia="Arial"/>
                <w:sz w:val="24"/>
                <w:szCs w:val="24"/>
              </w:rPr>
              <w:t>From Andrew Jackson’s 1830 Message to Congress on Indian Removal</w:t>
            </w:r>
          </w:p>
          <w:p w14:paraId="529C874E" w14:textId="0CC901F8" w:rsidR="000C5C63" w:rsidRDefault="000C5C63" w:rsidP="000C5C63">
            <w:pPr>
              <w:spacing w:after="240"/>
              <w:rPr>
                <w:rFonts w:eastAsia="Arial"/>
                <w:sz w:val="24"/>
                <w:szCs w:val="24"/>
              </w:rPr>
            </w:pPr>
            <w:r w:rsidRPr="00224EEB">
              <w:rPr>
                <w:rFonts w:eastAsia="Arial"/>
                <w:sz w:val="24"/>
                <w:szCs w:val="24"/>
              </w:rPr>
              <w:t>It gives me pleasure to announce to Congress that the benevolent policy of the Government, steadily pursued for nearly thirty years, in relation to the removal of the Indians beyond the white settlements is approaching to a happy consummation. Two important tribes have accepted the provision made for their removal at the last session of Congress, and it is believed that their example will induce the remaining tribes also to seek the same obvious advantages.</w:t>
            </w:r>
          </w:p>
          <w:p w14:paraId="12BF9D44" w14:textId="2A9291BE" w:rsidR="000C5C63" w:rsidRDefault="000C5C63" w:rsidP="000C5C63">
            <w:pPr>
              <w:spacing w:after="240"/>
              <w:rPr>
                <w:rFonts w:eastAsia="Arial"/>
                <w:sz w:val="24"/>
                <w:szCs w:val="24"/>
              </w:rPr>
            </w:pPr>
            <w:r w:rsidRPr="00224EEB">
              <w:rPr>
                <w:rFonts w:eastAsia="Arial"/>
                <w:sz w:val="24"/>
                <w:szCs w:val="24"/>
              </w:rPr>
              <w:t>The consequences of a speedy removal will be important to the United States, to individual States, and to the Indians themselves. The pecuniary advantages which it promises to the Government are the least of its recommendations. It puts an end to all possible danger of collision between the authorities of the General and State Governments on account of the Indians. It will place a dense and civilized population in large tracts of country now occupied by a few savage hunters. By opening the whole territory between Tennessee on the north and Louisiana on the south to the settlement</w:t>
            </w:r>
            <w:r>
              <w:rPr>
                <w:rFonts w:eastAsia="Arial"/>
                <w:sz w:val="24"/>
                <w:szCs w:val="24"/>
              </w:rPr>
              <w:t xml:space="preserve"> </w:t>
            </w:r>
            <w:r w:rsidRPr="00224EEB">
              <w:rPr>
                <w:rFonts w:eastAsia="Arial"/>
                <w:sz w:val="24"/>
                <w:szCs w:val="24"/>
              </w:rPr>
              <w:t xml:space="preserve">of the whites it will incalculably strengthen the southwestern frontier and render the adjacent States strong enough to repel future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0FD83" w14:textId="60DE15BD" w:rsidR="000C5C63" w:rsidRDefault="000C5C63" w:rsidP="000C5C63">
            <w:pPr>
              <w:rPr>
                <w:rFonts w:eastAsia="Arial"/>
                <w:sz w:val="24"/>
                <w:szCs w:val="24"/>
              </w:rPr>
            </w:pPr>
            <w:r>
              <w:rPr>
                <w:rFonts w:eastAsia="Arial"/>
                <w:sz w:val="24"/>
                <w:szCs w:val="24"/>
              </w:rPr>
              <w:t>[intentionally blank]</w:t>
            </w:r>
          </w:p>
        </w:tc>
      </w:tr>
      <w:tr w:rsidR="000C5C63" w14:paraId="39E2742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28EEE" w14:textId="0233D08E" w:rsidR="000C5C63" w:rsidRDefault="00625EAE" w:rsidP="000C5C63">
            <w:pPr>
              <w:jc w:val="center"/>
              <w:rPr>
                <w:rFonts w:eastAsia="Arial"/>
                <w:sz w:val="24"/>
                <w:szCs w:val="24"/>
              </w:rPr>
            </w:pPr>
            <w:r>
              <w:rPr>
                <w:rFonts w:eastAsia="Arial"/>
                <w:sz w:val="24"/>
                <w:szCs w:val="24"/>
              </w:rPr>
              <w:lastRenderedPageBreak/>
              <w:t>405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22C35" w14:textId="4F129127" w:rsidR="000C5C63" w:rsidRPr="327CD642" w:rsidRDefault="000C5C63" w:rsidP="000C5C63">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6CEE3" w14:textId="2EFB4251" w:rsidR="000C5C63" w:rsidRPr="327CD642" w:rsidRDefault="000C5C63" w:rsidP="000C5C63">
            <w:pPr>
              <w:rPr>
                <w:rFonts w:eastAsia="Arial"/>
                <w:sz w:val="24"/>
                <w:szCs w:val="24"/>
              </w:rPr>
            </w:pPr>
            <w:r>
              <w:rPr>
                <w:rFonts w:eastAsia="Arial"/>
                <w:sz w:val="24"/>
                <w:szCs w:val="24"/>
              </w:rPr>
              <w:t>Appendix B, pages 131–135, lines 2634–2754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C6B62" w14:textId="77777777" w:rsidR="000C5C63" w:rsidRPr="00645BEF" w:rsidRDefault="000C5C63" w:rsidP="000C5C63">
            <w:pPr>
              <w:rPr>
                <w:rFonts w:eastAsia="Arial"/>
                <w:b/>
                <w:bCs/>
                <w:sz w:val="24"/>
                <w:szCs w:val="24"/>
              </w:rPr>
            </w:pPr>
            <w:r w:rsidRPr="00645BEF">
              <w:rPr>
                <w:rFonts w:eastAsia="Arial"/>
                <w:b/>
                <w:bCs/>
                <w:sz w:val="24"/>
                <w:szCs w:val="24"/>
              </w:rPr>
              <w:t>(continued)</w:t>
            </w:r>
          </w:p>
          <w:p w14:paraId="424C662E" w14:textId="18CD3B66" w:rsidR="000C5C63" w:rsidRDefault="000C5C63" w:rsidP="000C5C63">
            <w:pPr>
              <w:spacing w:after="240"/>
              <w:rPr>
                <w:rFonts w:eastAsia="Arial"/>
                <w:sz w:val="24"/>
                <w:szCs w:val="24"/>
              </w:rPr>
            </w:pPr>
            <w:r w:rsidRPr="00224EEB">
              <w:rPr>
                <w:rFonts w:eastAsia="Arial"/>
                <w:sz w:val="24"/>
                <w:szCs w:val="24"/>
              </w:rPr>
              <w:t>invasions without remote aid. It will relieve the whole State of Mississippi and the western part of Alabama of Indian occupancy, and enable those States to advance rapidly in population, wealth, and power. It will separate the Indians from immediate contact with settlements of whites; free them from the power of the States; enable them to pursue happiness in their own way and under their own rude institutions; will retard the progress of decay, which is lessening their numbers, and perhaps cause them gradually, under the protection of the Government and through the influence of good counsels, to cast off their savage habits and become an interesting, civilized, and Christian community.</w:t>
            </w:r>
          </w:p>
          <w:p w14:paraId="067BA7F2" w14:textId="79054DBD" w:rsidR="000C5C63" w:rsidRPr="327CD642" w:rsidRDefault="000C5C63" w:rsidP="000C5C63">
            <w:pPr>
              <w:spacing w:after="240"/>
              <w:rPr>
                <w:rFonts w:eastAsia="Arial"/>
                <w:sz w:val="24"/>
                <w:szCs w:val="24"/>
              </w:rPr>
            </w:pPr>
            <w:r w:rsidRPr="00224EEB">
              <w:rPr>
                <w:rFonts w:eastAsia="Arial"/>
                <w:sz w:val="24"/>
                <w:szCs w:val="24"/>
              </w:rPr>
              <w:t>What good man would prefer a country covered with forests and ranged by a few thousand savages to our extensive Republic, studded with cities, towns, and prosperous farms embellished with all the improvements which art can devise or industry execute, occupied by more than 12,000,000 happy people, and filled with all the blessings of liberty, civilization and religion?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69B59" w14:textId="74E820AE" w:rsidR="000C5C63" w:rsidRPr="327CD642" w:rsidRDefault="000C5C63" w:rsidP="000C5C63">
            <w:pPr>
              <w:rPr>
                <w:rFonts w:eastAsia="Arial"/>
                <w:b/>
                <w:bCs/>
                <w:sz w:val="24"/>
                <w:szCs w:val="24"/>
              </w:rPr>
            </w:pPr>
            <w:r>
              <w:rPr>
                <w:rFonts w:eastAsia="Arial"/>
                <w:sz w:val="24"/>
                <w:szCs w:val="24"/>
              </w:rPr>
              <w:t>[intentionally blank]</w:t>
            </w:r>
          </w:p>
        </w:tc>
      </w:tr>
      <w:tr w:rsidR="000C5C63" w14:paraId="0B5226E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36D96" w14:textId="5662A6F3" w:rsidR="000C5C63" w:rsidRDefault="00625EAE" w:rsidP="000C5C63">
            <w:pPr>
              <w:jc w:val="center"/>
              <w:rPr>
                <w:rFonts w:eastAsia="Arial"/>
                <w:sz w:val="24"/>
                <w:szCs w:val="24"/>
              </w:rPr>
            </w:pPr>
            <w:r>
              <w:rPr>
                <w:rFonts w:eastAsia="Arial"/>
                <w:sz w:val="24"/>
                <w:szCs w:val="24"/>
              </w:rPr>
              <w:lastRenderedPageBreak/>
              <w:t>405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FDA39" w14:textId="6F59732D" w:rsidR="000C5C63" w:rsidRPr="327CD642" w:rsidRDefault="000C5C63" w:rsidP="000C5C63">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3A887" w14:textId="782BDB2A" w:rsidR="000C5C63" w:rsidRPr="327CD642" w:rsidRDefault="000C5C63" w:rsidP="000C5C63">
            <w:pPr>
              <w:rPr>
                <w:rFonts w:eastAsia="Arial"/>
                <w:sz w:val="24"/>
                <w:szCs w:val="24"/>
              </w:rPr>
            </w:pPr>
            <w:r>
              <w:rPr>
                <w:rFonts w:eastAsia="Arial"/>
                <w:sz w:val="24"/>
                <w:szCs w:val="24"/>
              </w:rPr>
              <w:t>Appendix B, pages 131–135, lines 2634–2754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A7C40" w14:textId="77777777" w:rsidR="000C5C63" w:rsidRPr="00645BEF" w:rsidRDefault="000C5C63" w:rsidP="000C5C63">
            <w:pPr>
              <w:rPr>
                <w:rFonts w:eastAsia="Arial"/>
                <w:b/>
                <w:bCs/>
                <w:sz w:val="24"/>
                <w:szCs w:val="24"/>
              </w:rPr>
            </w:pPr>
            <w:r w:rsidRPr="00645BEF">
              <w:rPr>
                <w:rFonts w:eastAsia="Arial"/>
                <w:b/>
                <w:bCs/>
                <w:sz w:val="24"/>
                <w:szCs w:val="24"/>
              </w:rPr>
              <w:t>(continued)</w:t>
            </w:r>
          </w:p>
          <w:p w14:paraId="21A52B92" w14:textId="0565C580" w:rsidR="000C5C63" w:rsidRPr="327CD642" w:rsidRDefault="000C5C63" w:rsidP="000C5C63">
            <w:pPr>
              <w:rPr>
                <w:rFonts w:eastAsia="Arial"/>
                <w:sz w:val="24"/>
                <w:szCs w:val="24"/>
              </w:rPr>
            </w:pPr>
            <w:r w:rsidRPr="00224EEB">
              <w:rPr>
                <w:rFonts w:eastAsia="Arial"/>
                <w:sz w:val="24"/>
                <w:szCs w:val="24"/>
              </w:rPr>
              <w:t>The present policy of the Government is but a continuation of the same progressive change by a milder process. The tribes which occupied the countries now constituting the Eastern States were annihilated or have melted away to make room for the whites. The waves of population and civilization are rolling to the westward, and we now propose to acquire the countries occupied by the red men of the South and West by a fair exchange, and, at the expense of the United States, to send them to land where their existence may be prolonged and perhaps made perpetual. Doubtless it will be painful to leave the graves of their fathers; but what do they more than our ancestors did or than our children are now doing? To better their condition in an unknown land our forefathers left all that was dear in earthly objects. Our children by thousands yearly leave the land of their birth to seek new homes in distant regions. Does Humanity weep at these painful separations from everything, animate and inanimate, with which the young heart has become entwined? Far from it. It is rather a source of joy that our country affords scope where our young population may range unconstrained in body or in mind, developing the power and facilities of man in their highest perfection. These remove hundreds and almost thousands of miles at their own expense, purchase the lands they occupy, and support themselves at their new homes from the moment of their arrival. Can it be cruel in this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5426D" w14:textId="083AA1CF" w:rsidR="000C5C63" w:rsidRPr="327CD642" w:rsidRDefault="000C5C63" w:rsidP="000C5C63">
            <w:pPr>
              <w:rPr>
                <w:rFonts w:eastAsia="Arial"/>
                <w:b/>
                <w:bCs/>
                <w:sz w:val="24"/>
                <w:szCs w:val="24"/>
              </w:rPr>
            </w:pPr>
            <w:r>
              <w:rPr>
                <w:rFonts w:eastAsia="Arial"/>
                <w:sz w:val="24"/>
                <w:szCs w:val="24"/>
              </w:rPr>
              <w:t>[intentionally blank]</w:t>
            </w:r>
          </w:p>
        </w:tc>
      </w:tr>
      <w:tr w:rsidR="000C5C63" w14:paraId="0AE5821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ADF66" w14:textId="4F55B5C9" w:rsidR="000C5C63" w:rsidRDefault="00B36885" w:rsidP="000C5C63">
            <w:pPr>
              <w:jc w:val="center"/>
              <w:rPr>
                <w:rFonts w:eastAsia="Arial"/>
                <w:sz w:val="24"/>
                <w:szCs w:val="24"/>
              </w:rPr>
            </w:pPr>
            <w:r>
              <w:rPr>
                <w:rFonts w:eastAsia="Arial"/>
                <w:sz w:val="24"/>
                <w:szCs w:val="24"/>
              </w:rPr>
              <w:lastRenderedPageBreak/>
              <w:t>405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923F2" w14:textId="55A4772A" w:rsidR="000C5C63" w:rsidRPr="327CD642" w:rsidRDefault="000C5C63" w:rsidP="000C5C63">
            <w:pPr>
              <w:rPr>
                <w:rFonts w:eastAsia="Arial"/>
                <w:sz w:val="24"/>
                <w:szCs w:val="24"/>
              </w:rPr>
            </w:pPr>
            <w:r>
              <w:rPr>
                <w:rFonts w:eastAsia="Arial"/>
                <w:sz w:val="24"/>
                <w:szCs w:val="24"/>
              </w:rPr>
              <w:t>9-30-20 ICS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4D73A" w14:textId="4583CDDF" w:rsidR="000C5C63" w:rsidRPr="327CD642" w:rsidRDefault="000C5C63" w:rsidP="000C5C63">
            <w:pPr>
              <w:rPr>
                <w:rFonts w:eastAsia="Arial"/>
                <w:sz w:val="24"/>
                <w:szCs w:val="24"/>
              </w:rPr>
            </w:pPr>
            <w:r>
              <w:rPr>
                <w:rFonts w:eastAsia="Arial"/>
                <w:sz w:val="24"/>
                <w:szCs w:val="24"/>
              </w:rPr>
              <w:t>Appendix B, pages 131–135, lines 2634–2754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D7BE5" w14:textId="77777777" w:rsidR="000C5C63" w:rsidRPr="00645BEF" w:rsidRDefault="000C5C63" w:rsidP="000C5C63">
            <w:pPr>
              <w:rPr>
                <w:rFonts w:eastAsia="Arial"/>
                <w:b/>
                <w:bCs/>
                <w:sz w:val="24"/>
                <w:szCs w:val="24"/>
              </w:rPr>
            </w:pPr>
            <w:r w:rsidRPr="00645BEF">
              <w:rPr>
                <w:rFonts w:eastAsia="Arial"/>
                <w:b/>
                <w:bCs/>
                <w:sz w:val="24"/>
                <w:szCs w:val="24"/>
              </w:rPr>
              <w:t>(continued)</w:t>
            </w:r>
          </w:p>
          <w:p w14:paraId="79825F5A" w14:textId="77777777" w:rsidR="000C5C63" w:rsidRDefault="000C5C63" w:rsidP="000C5C63">
            <w:pPr>
              <w:spacing w:after="240"/>
              <w:rPr>
                <w:rFonts w:eastAsia="Arial"/>
                <w:sz w:val="24"/>
                <w:szCs w:val="24"/>
              </w:rPr>
            </w:pPr>
            <w:r w:rsidRPr="00224EEB">
              <w:rPr>
                <w:rFonts w:eastAsia="Arial"/>
                <w:sz w:val="24"/>
                <w:szCs w:val="24"/>
              </w:rPr>
              <w:t>Government when, by events which it can not control, the Indian is made discontented in his ancient home to purchase his lands, to give him a new and extensive territory, to pay the expense of his removal, and support him a year in his new abode? How many thousands of our own people would gladly embrace the opportunity of removing to the West on such conditions! If the offers made to the Indians were extended to them, they would be hailed with gratitude and joy.</w:t>
            </w:r>
          </w:p>
          <w:p w14:paraId="5B419D84" w14:textId="352C2489" w:rsidR="000C5C63" w:rsidRPr="327CD642" w:rsidRDefault="000C5C63" w:rsidP="000C5C63">
            <w:pPr>
              <w:rPr>
                <w:rFonts w:eastAsia="Arial"/>
                <w:sz w:val="24"/>
                <w:szCs w:val="24"/>
              </w:rPr>
            </w:pPr>
            <w:r w:rsidRPr="00224EEB">
              <w:rPr>
                <w:rFonts w:eastAsia="Arial"/>
                <w:sz w:val="24"/>
                <w:szCs w:val="24"/>
              </w:rPr>
              <w:t>And is it supposed that the wandering savage has a stronger attachment to his home than the settled, civilized Christian? Is it more afflicting to him to leave the graves of his fathers than it is to our brothers and children? Rightly considered, the policy of the General Government toward the red man is not only liberal, but generous. He is unwilling to submit to the laws of the States and mingle with their population. To save</w:t>
            </w:r>
            <w:r>
              <w:rPr>
                <w:rFonts w:eastAsia="Arial"/>
                <w:sz w:val="24"/>
                <w:szCs w:val="24"/>
              </w:rPr>
              <w:t xml:space="preserve"> </w:t>
            </w:r>
            <w:r w:rsidRPr="00224EEB">
              <w:rPr>
                <w:rFonts w:eastAsia="Arial"/>
                <w:sz w:val="24"/>
                <w:szCs w:val="24"/>
              </w:rPr>
              <w:t>him from this alternative, or perhaps utter annihilation, the General Government kindly offers him a new home, and proposes to pay the whole expense of his removal and settlement.”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4BBCC" w14:textId="4C5E3992" w:rsidR="000C5C63" w:rsidRPr="327CD642" w:rsidRDefault="000C5C63" w:rsidP="000C5C63">
            <w:pPr>
              <w:rPr>
                <w:rFonts w:eastAsia="Arial"/>
                <w:b/>
                <w:bCs/>
                <w:sz w:val="24"/>
                <w:szCs w:val="24"/>
              </w:rPr>
            </w:pPr>
            <w:r>
              <w:rPr>
                <w:rFonts w:eastAsia="Arial"/>
                <w:sz w:val="24"/>
                <w:szCs w:val="24"/>
              </w:rPr>
              <w:t>[intentionally blank]</w:t>
            </w:r>
          </w:p>
        </w:tc>
      </w:tr>
      <w:tr w:rsidR="000C5C63" w14:paraId="56553B27"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0249E" w14:textId="645332F0" w:rsidR="000C5C63" w:rsidRDefault="000C5C63" w:rsidP="000C5C63">
            <w:pPr>
              <w:jc w:val="center"/>
              <w:rPr>
                <w:rFonts w:eastAsia="Arial"/>
                <w:sz w:val="24"/>
                <w:szCs w:val="24"/>
              </w:rPr>
            </w:pPr>
            <w:r>
              <w:rPr>
                <w:rFonts w:eastAsia="Arial"/>
                <w:sz w:val="24"/>
                <w:szCs w:val="24"/>
              </w:rPr>
              <w:t>40</w:t>
            </w:r>
            <w:r w:rsidR="005B61D8">
              <w:rPr>
                <w:rFonts w:eastAsia="Arial"/>
                <w:sz w:val="24"/>
                <w:szCs w:val="24"/>
              </w:rPr>
              <w:t>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B738A" w14:textId="7D53DB18" w:rsidR="000C5C63" w:rsidRDefault="000C5C63" w:rsidP="000C5C63">
            <w:pPr>
              <w:rPr>
                <w:rFonts w:eastAsia="Arial"/>
                <w:sz w:val="24"/>
                <w:szCs w:val="24"/>
              </w:rPr>
            </w:pPr>
            <w:r w:rsidRPr="327CD642">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5A073" w14:textId="20B3D635" w:rsidR="000C5C63" w:rsidRDefault="000C5C63" w:rsidP="000C5C63">
            <w:pPr>
              <w:rPr>
                <w:rFonts w:eastAsia="Arial"/>
                <w:sz w:val="24"/>
                <w:szCs w:val="24"/>
              </w:rPr>
            </w:pPr>
            <w:r w:rsidRPr="327CD642">
              <w:rPr>
                <w:rFonts w:eastAsia="Arial"/>
                <w:sz w:val="24"/>
                <w:szCs w:val="24"/>
              </w:rPr>
              <w:t>Appendix B, page 137, line 2784</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6604F" w14:textId="1D1219E2" w:rsidR="000C5C63" w:rsidRDefault="000C5C63" w:rsidP="000C5C63">
            <w:pPr>
              <w:rPr>
                <w:rFonts w:eastAsia="Arial"/>
                <w:sz w:val="24"/>
                <w:szCs w:val="24"/>
              </w:rPr>
            </w:pPr>
            <w:r w:rsidRPr="327CD642">
              <w:rPr>
                <w:rFonts w:eastAsia="Arial"/>
                <w:sz w:val="24"/>
                <w:szCs w:val="24"/>
              </w:rPr>
              <w:t>Add a new question 4, “4. What laws protect modern cemeteries and why aren’t ancient cemeteries given the same protections? What happens to the burials?”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1D8EE" w14:textId="537793DB" w:rsidR="000C5C63" w:rsidRDefault="000C5C63" w:rsidP="000C5C63">
            <w:pPr>
              <w:rPr>
                <w:rFonts w:eastAsia="Arial"/>
                <w:b/>
                <w:bCs/>
                <w:sz w:val="24"/>
                <w:szCs w:val="24"/>
              </w:rPr>
            </w:pPr>
            <w:r w:rsidRPr="327CD642">
              <w:rPr>
                <w:rFonts w:eastAsia="Arial"/>
                <w:b/>
                <w:bCs/>
                <w:sz w:val="24"/>
                <w:szCs w:val="24"/>
              </w:rPr>
              <w:t>CDE Recommends</w:t>
            </w:r>
          </w:p>
        </w:tc>
      </w:tr>
      <w:tr w:rsidR="000C5C63" w14:paraId="4D04009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B5B12" w14:textId="7BB07589" w:rsidR="000C5C63" w:rsidRDefault="005B61D8" w:rsidP="000C5C63">
            <w:pPr>
              <w:jc w:val="center"/>
              <w:rPr>
                <w:rFonts w:eastAsia="Arial"/>
                <w:sz w:val="24"/>
                <w:szCs w:val="24"/>
              </w:rPr>
            </w:pPr>
            <w:r>
              <w:rPr>
                <w:rFonts w:eastAsia="Arial"/>
                <w:sz w:val="24"/>
                <w:szCs w:val="24"/>
              </w:rPr>
              <w:t>407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AAF6" w14:textId="6595CD95" w:rsidR="000C5C63" w:rsidRDefault="000C5C63" w:rsidP="000C5C63">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88F03" w14:textId="169DDB1F" w:rsidR="000C5C63" w:rsidRDefault="000C5C63" w:rsidP="000C5C63">
            <w:pPr>
              <w:rPr>
                <w:rFonts w:eastAsia="Arial"/>
                <w:sz w:val="24"/>
                <w:szCs w:val="24"/>
              </w:rPr>
            </w:pPr>
            <w:r w:rsidRPr="000D080B">
              <w:rPr>
                <w:rFonts w:eastAsia="Arial"/>
                <w:sz w:val="24"/>
                <w:szCs w:val="24"/>
              </w:rPr>
              <w:t xml:space="preserve">Appendix B, </w:t>
            </w:r>
            <w:r>
              <w:rPr>
                <w:rFonts w:eastAsia="Arial"/>
                <w:sz w:val="24"/>
                <w:szCs w:val="24"/>
              </w:rPr>
              <w:t>p</w:t>
            </w:r>
            <w:r w:rsidRPr="000D080B">
              <w:rPr>
                <w:rFonts w:eastAsia="Arial"/>
                <w:sz w:val="24"/>
                <w:szCs w:val="24"/>
              </w:rPr>
              <w:t>ag</w:t>
            </w:r>
            <w:r>
              <w:rPr>
                <w:rFonts w:eastAsia="Arial"/>
                <w:sz w:val="24"/>
                <w:szCs w:val="24"/>
              </w:rPr>
              <w:t>e 140</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2880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33270" w14:textId="3DDAB0ED" w:rsidR="000C5C63" w:rsidRDefault="000C5C63" w:rsidP="000C5C63">
            <w:pPr>
              <w:rPr>
                <w:rFonts w:eastAsia="Arial"/>
                <w:sz w:val="24"/>
                <w:szCs w:val="24"/>
              </w:rPr>
            </w:pPr>
            <w:r>
              <w:rPr>
                <w:rFonts w:eastAsia="Arial"/>
                <w:sz w:val="24"/>
                <w:szCs w:val="24"/>
              </w:rPr>
              <w:t>Add bullet, “</w:t>
            </w:r>
            <w:r w:rsidRPr="006400C1">
              <w:rPr>
                <w:rFonts w:eastAsia="Arial"/>
                <w:sz w:val="24"/>
                <w:szCs w:val="24"/>
              </w:rPr>
              <w:t>Students may also present findings to local leaders and participate in the</w:t>
            </w:r>
            <w:r>
              <w:rPr>
                <w:rFonts w:eastAsia="Arial"/>
                <w:sz w:val="24"/>
                <w:szCs w:val="24"/>
              </w:rPr>
              <w:t xml:space="preserve"> </w:t>
            </w:r>
            <w:r w:rsidRPr="006400C1">
              <w:rPr>
                <w:rFonts w:eastAsia="Arial"/>
                <w:sz w:val="24"/>
                <w:szCs w:val="24"/>
              </w:rPr>
              <w:t>discussions about local land use and the protection of sacred sites.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2F66A" w14:textId="6C5069AA" w:rsidR="000C5C63" w:rsidRDefault="000C5C63" w:rsidP="000C5C63">
            <w:pPr>
              <w:rPr>
                <w:rFonts w:eastAsia="Arial"/>
                <w:sz w:val="24"/>
                <w:szCs w:val="24"/>
              </w:rPr>
            </w:pPr>
            <w:r>
              <w:rPr>
                <w:rFonts w:eastAsia="Arial"/>
                <w:sz w:val="24"/>
                <w:szCs w:val="24"/>
              </w:rPr>
              <w:t>[intentionally blank]</w:t>
            </w:r>
          </w:p>
        </w:tc>
      </w:tr>
      <w:tr w:rsidR="000C5C63" w14:paraId="54FC125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F7703" w14:textId="34D46834" w:rsidR="000C5C63" w:rsidRDefault="005B61D8" w:rsidP="000C5C63">
            <w:pPr>
              <w:jc w:val="center"/>
              <w:rPr>
                <w:rFonts w:eastAsia="Arial"/>
                <w:sz w:val="24"/>
                <w:szCs w:val="24"/>
              </w:rPr>
            </w:pPr>
            <w:r>
              <w:rPr>
                <w:rFonts w:eastAsia="Arial"/>
                <w:sz w:val="24"/>
                <w:szCs w:val="24"/>
              </w:rPr>
              <w:lastRenderedPageBreak/>
              <w:t>408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DDA00" w14:textId="0C66662E" w:rsidR="000C5C63" w:rsidRDefault="000C5C63" w:rsidP="000C5C63">
            <w:pPr>
              <w:rPr>
                <w:rFonts w:eastAsia="Arial"/>
                <w:sz w:val="24"/>
                <w:szCs w:val="24"/>
              </w:rPr>
            </w:pPr>
            <w:r w:rsidRPr="327CD642">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7269C" w14:textId="3D4F6E25" w:rsidR="000C5C63" w:rsidRDefault="000C5C63" w:rsidP="000C5C63">
            <w:pPr>
              <w:rPr>
                <w:rFonts w:eastAsia="Arial"/>
                <w:sz w:val="24"/>
                <w:szCs w:val="24"/>
              </w:rPr>
            </w:pPr>
            <w:r w:rsidRPr="327CD642">
              <w:rPr>
                <w:rFonts w:eastAsia="Arial"/>
                <w:sz w:val="24"/>
                <w:szCs w:val="24"/>
              </w:rPr>
              <w:t>Appendix B, page 140, line 2882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6BC42" w14:textId="5313EAA5" w:rsidR="000C5C63" w:rsidRDefault="000C5C63" w:rsidP="000C5C63">
            <w:pPr>
              <w:rPr>
                <w:rFonts w:eastAsia="Arial"/>
                <w:sz w:val="24"/>
                <w:szCs w:val="24"/>
              </w:rPr>
            </w:pPr>
            <w:r w:rsidRPr="327CD642">
              <w:rPr>
                <w:rFonts w:eastAsia="Arial"/>
                <w:sz w:val="24"/>
                <w:szCs w:val="24"/>
              </w:rPr>
              <w:t>Add new resources at the top of the list:</w:t>
            </w:r>
          </w:p>
          <w:p w14:paraId="61B5BBCF" w14:textId="4C5A249D" w:rsidR="000C5C63" w:rsidRDefault="000C5C63" w:rsidP="000C5C63">
            <w:pPr>
              <w:pStyle w:val="ListParagraph"/>
              <w:numPr>
                <w:ilvl w:val="0"/>
                <w:numId w:val="3"/>
              </w:numPr>
              <w:rPr>
                <w:rFonts w:asciiTheme="minorHAnsi" w:eastAsiaTheme="minorEastAsia" w:hAnsiTheme="minorHAnsi" w:cstheme="minorBidi"/>
                <w:sz w:val="24"/>
                <w:szCs w:val="24"/>
              </w:rPr>
            </w:pPr>
            <w:r w:rsidRPr="327CD642">
              <w:rPr>
                <w:rFonts w:eastAsia="Arial"/>
                <w:sz w:val="24"/>
                <w:szCs w:val="24"/>
              </w:rPr>
              <w:t>West Berkeley Shellmound Website. Includes articles, history and visuals https://shellmound.org/</w:t>
            </w:r>
          </w:p>
          <w:p w14:paraId="2734B65C" w14:textId="498BF1D4" w:rsidR="000C5C63" w:rsidRDefault="000C5C63" w:rsidP="000C5C63">
            <w:pPr>
              <w:pStyle w:val="ListParagraph"/>
              <w:numPr>
                <w:ilvl w:val="0"/>
                <w:numId w:val="3"/>
              </w:numPr>
              <w:rPr>
                <w:rFonts w:asciiTheme="minorHAnsi" w:eastAsiaTheme="minorEastAsia" w:hAnsiTheme="minorHAnsi" w:cstheme="minorBidi"/>
                <w:sz w:val="24"/>
                <w:szCs w:val="24"/>
              </w:rPr>
            </w:pPr>
            <w:r w:rsidRPr="327CD642">
              <w:rPr>
                <w:rFonts w:eastAsia="Arial"/>
                <w:sz w:val="24"/>
                <w:szCs w:val="24"/>
              </w:rPr>
              <w:t>“Beyond Recognition” Documentary explores the struggle to preserve Native American and Ohlone culture and homeland in the ever shifting Bay Area, https://underexposedfilms.com.beyond-recognition</w:t>
            </w:r>
          </w:p>
          <w:p w14:paraId="2E4C26F2" w14:textId="0BBFF5C3" w:rsidR="000C5C63" w:rsidRDefault="000C5C63" w:rsidP="000C5C63">
            <w:pPr>
              <w:pStyle w:val="ListParagraph"/>
              <w:numPr>
                <w:ilvl w:val="0"/>
                <w:numId w:val="3"/>
              </w:numPr>
              <w:rPr>
                <w:rFonts w:asciiTheme="minorHAnsi" w:eastAsiaTheme="minorEastAsia" w:hAnsiTheme="minorHAnsi" w:cstheme="minorBidi"/>
                <w:sz w:val="24"/>
                <w:szCs w:val="24"/>
              </w:rPr>
            </w:pPr>
            <w:r w:rsidRPr="327CD642">
              <w:rPr>
                <w:rFonts w:eastAsia="Arial"/>
                <w:sz w:val="24"/>
                <w:szCs w:val="24"/>
              </w:rPr>
              <w:t>Sororea Te Land Trust, First Urban Indigenous Land Trust in the Country Website. Lisjan (Ohlone) History and current work in the Bay Area. https:sogoreate-landtrust.org/lisjan-history-and-territory/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C7A3B" w14:textId="6D7B9D02" w:rsidR="000C5C63" w:rsidRDefault="000C5C63" w:rsidP="000C5C63">
            <w:pPr>
              <w:rPr>
                <w:rFonts w:eastAsia="Arial"/>
                <w:b/>
                <w:bCs/>
                <w:sz w:val="24"/>
                <w:szCs w:val="24"/>
              </w:rPr>
            </w:pPr>
            <w:r w:rsidRPr="327CD642">
              <w:rPr>
                <w:rFonts w:eastAsia="Arial"/>
                <w:b/>
                <w:bCs/>
                <w:sz w:val="24"/>
                <w:szCs w:val="24"/>
              </w:rPr>
              <w:t>CDE Recommends</w:t>
            </w:r>
          </w:p>
        </w:tc>
      </w:tr>
      <w:tr w:rsidR="000C5C63" w14:paraId="22088AD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EE9C4" w14:textId="040581D2" w:rsidR="000C5C63" w:rsidRDefault="005B61D8" w:rsidP="000C5C63">
            <w:pPr>
              <w:jc w:val="center"/>
              <w:rPr>
                <w:rFonts w:eastAsia="Arial"/>
                <w:sz w:val="24"/>
                <w:szCs w:val="24"/>
              </w:rPr>
            </w:pPr>
            <w:r>
              <w:rPr>
                <w:rFonts w:eastAsia="Arial"/>
                <w:sz w:val="24"/>
                <w:szCs w:val="24"/>
              </w:rPr>
              <w:t>409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77F5B" w14:textId="177E8EAB" w:rsidR="000C5C63" w:rsidRDefault="000C5C63" w:rsidP="000C5C63">
            <w:pPr>
              <w:rPr>
                <w:rFonts w:eastAsia="Arial"/>
                <w:sz w:val="24"/>
                <w:szCs w:val="24"/>
              </w:rPr>
            </w:pPr>
            <w:r w:rsidRPr="327CD642">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400B6" w14:textId="319639F4" w:rsidR="000C5C63" w:rsidRDefault="000C5C63" w:rsidP="000C5C63">
            <w:pPr>
              <w:rPr>
                <w:rFonts w:eastAsia="Arial"/>
                <w:sz w:val="24"/>
                <w:szCs w:val="24"/>
              </w:rPr>
            </w:pPr>
            <w:r w:rsidRPr="327CD642">
              <w:rPr>
                <w:rFonts w:eastAsia="Arial"/>
                <w:sz w:val="24"/>
                <w:szCs w:val="24"/>
              </w:rPr>
              <w:t>Appendix B, page 141, line 2898</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9CE0A" w14:textId="3ED677ED" w:rsidR="000C5C63" w:rsidRDefault="000C5C63" w:rsidP="000C5C63">
            <w:pPr>
              <w:rPr>
                <w:rFonts w:eastAsia="Arial"/>
                <w:sz w:val="24"/>
                <w:szCs w:val="24"/>
              </w:rPr>
            </w:pPr>
            <w:r w:rsidRPr="327CD642">
              <w:rPr>
                <w:rFonts w:eastAsia="Arial"/>
                <w:sz w:val="24"/>
                <w:szCs w:val="24"/>
              </w:rPr>
              <w:t>Insert resource:</w:t>
            </w:r>
          </w:p>
          <w:p w14:paraId="66BF3D28" w14:textId="18F4778A" w:rsidR="000C5C63" w:rsidRDefault="000C5C63" w:rsidP="000C5C63">
            <w:pPr>
              <w:pStyle w:val="ListParagraph"/>
              <w:numPr>
                <w:ilvl w:val="0"/>
                <w:numId w:val="2"/>
              </w:numPr>
              <w:rPr>
                <w:rFonts w:asciiTheme="minorHAnsi" w:eastAsiaTheme="minorEastAsia" w:hAnsiTheme="minorHAnsi" w:cstheme="minorBidi"/>
                <w:sz w:val="24"/>
                <w:szCs w:val="24"/>
              </w:rPr>
            </w:pPr>
            <w:r w:rsidRPr="327CD642">
              <w:rPr>
                <w:rFonts w:eastAsia="Arial"/>
                <w:sz w:val="24"/>
                <w:szCs w:val="24"/>
              </w:rPr>
              <w:t>“Shellmound” – Documentary produced by Andres Cediel – UC Berkeley Graduate School of Journalism. About the Emeryville Shellmound and Mall. https://www.newday.com/film/shellmound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DB9CA" w14:textId="6E16754B" w:rsidR="000C5C63" w:rsidRDefault="000C5C63" w:rsidP="000C5C63">
            <w:pPr>
              <w:rPr>
                <w:rFonts w:eastAsia="Arial"/>
                <w:b/>
                <w:bCs/>
                <w:sz w:val="24"/>
                <w:szCs w:val="24"/>
              </w:rPr>
            </w:pPr>
            <w:r w:rsidRPr="327CD642">
              <w:rPr>
                <w:rFonts w:eastAsia="Arial"/>
                <w:b/>
                <w:bCs/>
                <w:sz w:val="24"/>
                <w:szCs w:val="24"/>
              </w:rPr>
              <w:t>CDE Recommends</w:t>
            </w:r>
          </w:p>
        </w:tc>
      </w:tr>
      <w:tr w:rsidR="000C5C63" w14:paraId="7F0EE96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68363" w14:textId="7D6F782B" w:rsidR="000C5C63" w:rsidRDefault="000C5C63" w:rsidP="000C5C63">
            <w:pPr>
              <w:jc w:val="center"/>
              <w:rPr>
                <w:rFonts w:eastAsia="Arial"/>
                <w:sz w:val="24"/>
                <w:szCs w:val="24"/>
              </w:rPr>
            </w:pPr>
            <w:r>
              <w:rPr>
                <w:rFonts w:eastAsia="Arial"/>
                <w:sz w:val="24"/>
                <w:szCs w:val="24"/>
              </w:rPr>
              <w:t>41</w:t>
            </w:r>
            <w:r w:rsidR="005B61D8">
              <w:rPr>
                <w:rFonts w:eastAsia="Arial"/>
                <w:sz w:val="24"/>
                <w:szCs w:val="24"/>
              </w:rPr>
              <w:t>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8CAD0" w14:textId="3CE580C6" w:rsidR="000C5C63" w:rsidRDefault="000C5C63" w:rsidP="000C5C63">
            <w:pPr>
              <w:rPr>
                <w:rFonts w:eastAsia="Arial"/>
                <w:sz w:val="24"/>
                <w:szCs w:val="24"/>
              </w:rPr>
            </w:pPr>
            <w:r w:rsidRPr="327CD642">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24FA7" w14:textId="15CDAB4C" w:rsidR="000C5C63" w:rsidRDefault="000C5C63" w:rsidP="000C5C63">
            <w:pPr>
              <w:rPr>
                <w:rFonts w:eastAsia="Arial"/>
                <w:sz w:val="24"/>
                <w:szCs w:val="24"/>
              </w:rPr>
            </w:pPr>
            <w:r w:rsidRPr="327CD642">
              <w:rPr>
                <w:rFonts w:eastAsia="Arial"/>
                <w:sz w:val="24"/>
                <w:szCs w:val="24"/>
              </w:rPr>
              <w:t>Appendix B, page 141, line 2900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799B" w14:textId="07D89AE0" w:rsidR="000C5C63" w:rsidRDefault="000C5C63" w:rsidP="000C5C63">
            <w:pPr>
              <w:rPr>
                <w:rFonts w:eastAsia="Arial"/>
                <w:sz w:val="24"/>
                <w:szCs w:val="24"/>
              </w:rPr>
            </w:pPr>
            <w:r w:rsidRPr="327CD642">
              <w:rPr>
                <w:rFonts w:eastAsia="Arial"/>
                <w:sz w:val="24"/>
                <w:szCs w:val="24"/>
              </w:rPr>
              <w:t>Change to, “</w:t>
            </w:r>
            <w:r w:rsidRPr="327CD642">
              <w:rPr>
                <w:rFonts w:eastAsia="Arial"/>
                <w:i/>
                <w:iCs/>
                <w:sz w:val="24"/>
                <w:szCs w:val="24"/>
              </w:rPr>
              <w:t>An Indigenous People’s History of the United States</w:t>
            </w:r>
            <w:r w:rsidRPr="327CD642">
              <w:rPr>
                <w:rFonts w:eastAsia="Arial"/>
                <w:sz w:val="24"/>
                <w:szCs w:val="24"/>
              </w:rPr>
              <w:t>. By Roxanne Dunbar-Ortiz".</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38020" w14:textId="17996574" w:rsidR="000C5C63" w:rsidRDefault="000C5C63" w:rsidP="000C5C63">
            <w:pPr>
              <w:rPr>
                <w:rFonts w:eastAsia="Arial"/>
                <w:b/>
                <w:bCs/>
                <w:sz w:val="24"/>
                <w:szCs w:val="24"/>
              </w:rPr>
            </w:pPr>
            <w:r w:rsidRPr="327CD642">
              <w:rPr>
                <w:rFonts w:eastAsia="Arial"/>
                <w:b/>
                <w:bCs/>
                <w:sz w:val="24"/>
                <w:szCs w:val="24"/>
              </w:rPr>
              <w:t>CDE Recommends</w:t>
            </w:r>
          </w:p>
        </w:tc>
      </w:tr>
      <w:tr w:rsidR="000C5C63" w14:paraId="2DC58C9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387C4" w14:textId="2408B670" w:rsidR="000C5C63" w:rsidRDefault="000C5C63" w:rsidP="000C5C63">
            <w:pPr>
              <w:jc w:val="center"/>
              <w:rPr>
                <w:rFonts w:eastAsia="Arial"/>
                <w:sz w:val="24"/>
                <w:szCs w:val="24"/>
              </w:rPr>
            </w:pPr>
            <w:r>
              <w:rPr>
                <w:rFonts w:eastAsia="Arial"/>
                <w:sz w:val="24"/>
                <w:szCs w:val="24"/>
              </w:rPr>
              <w:t>41</w:t>
            </w:r>
            <w:r w:rsidR="005B61D8">
              <w:rPr>
                <w:rFonts w:eastAsia="Arial"/>
                <w:sz w:val="24"/>
                <w:szCs w:val="24"/>
              </w:rPr>
              <w:t>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D001D" w14:textId="16FDA590" w:rsidR="000C5C63" w:rsidRDefault="000C5C63" w:rsidP="000C5C63">
            <w:pPr>
              <w:rPr>
                <w:rFonts w:eastAsia="Arial"/>
                <w:sz w:val="24"/>
                <w:szCs w:val="24"/>
              </w:rPr>
            </w:pPr>
            <w:r w:rsidRPr="327CD642">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662D6" w14:textId="43AFB60A" w:rsidR="000C5C63" w:rsidRDefault="000C5C63" w:rsidP="000C5C63">
            <w:pPr>
              <w:rPr>
                <w:rFonts w:eastAsia="Arial"/>
                <w:sz w:val="24"/>
                <w:szCs w:val="24"/>
              </w:rPr>
            </w:pPr>
            <w:r w:rsidRPr="327CD642">
              <w:rPr>
                <w:rFonts w:eastAsia="Arial"/>
                <w:sz w:val="24"/>
                <w:szCs w:val="24"/>
              </w:rPr>
              <w:t>Appendix B, page 141, line 2902</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94DC8" w14:textId="10234956" w:rsidR="000C5C63" w:rsidRDefault="000C5C63" w:rsidP="000C5C63">
            <w:pPr>
              <w:rPr>
                <w:rFonts w:eastAsia="Arial"/>
                <w:sz w:val="24"/>
                <w:szCs w:val="24"/>
              </w:rPr>
            </w:pPr>
            <w:r w:rsidRPr="327CD642">
              <w:rPr>
                <w:rFonts w:eastAsia="Arial"/>
                <w:sz w:val="24"/>
                <w:szCs w:val="24"/>
              </w:rPr>
              <w:t>Add two new resources at the end of the list:</w:t>
            </w:r>
          </w:p>
          <w:p w14:paraId="0E150A3A" w14:textId="3D179473" w:rsidR="000C5C63" w:rsidRDefault="000C5C63" w:rsidP="000C5C63">
            <w:pPr>
              <w:pStyle w:val="ListParagraph"/>
              <w:numPr>
                <w:ilvl w:val="0"/>
                <w:numId w:val="1"/>
              </w:numPr>
              <w:rPr>
                <w:rFonts w:asciiTheme="minorHAnsi" w:eastAsiaTheme="minorEastAsia" w:hAnsiTheme="minorHAnsi" w:cstheme="minorBidi"/>
                <w:sz w:val="24"/>
                <w:szCs w:val="24"/>
              </w:rPr>
            </w:pPr>
            <w:r w:rsidRPr="327CD642">
              <w:rPr>
                <w:rFonts w:eastAsia="Arial"/>
                <w:i/>
                <w:iCs/>
                <w:sz w:val="24"/>
                <w:szCs w:val="24"/>
              </w:rPr>
              <w:t>A Cross of Thorns</w:t>
            </w:r>
            <w:r w:rsidRPr="327CD642">
              <w:rPr>
                <w:rFonts w:eastAsia="Arial"/>
                <w:sz w:val="24"/>
                <w:szCs w:val="24"/>
              </w:rPr>
              <w:t>. By Elias Castillo https://eliasacastillo.net/</w:t>
            </w:r>
          </w:p>
          <w:p w14:paraId="56871561" w14:textId="3B52A361" w:rsidR="000C5C63" w:rsidRDefault="000C5C63" w:rsidP="000C5C63">
            <w:pPr>
              <w:pStyle w:val="ListParagraph"/>
              <w:numPr>
                <w:ilvl w:val="0"/>
                <w:numId w:val="1"/>
              </w:numPr>
              <w:rPr>
                <w:rFonts w:asciiTheme="minorHAnsi" w:eastAsiaTheme="minorEastAsia" w:hAnsiTheme="minorHAnsi" w:cstheme="minorBidi"/>
                <w:sz w:val="24"/>
                <w:szCs w:val="24"/>
              </w:rPr>
            </w:pPr>
            <w:r w:rsidRPr="327CD642">
              <w:rPr>
                <w:rFonts w:eastAsia="Arial"/>
                <w:i/>
                <w:iCs/>
                <w:sz w:val="24"/>
                <w:szCs w:val="24"/>
              </w:rPr>
              <w:t>An American Genocide</w:t>
            </w:r>
            <w:r w:rsidRPr="327CD642">
              <w:rPr>
                <w:rFonts w:eastAsia="Arial"/>
                <w:sz w:val="24"/>
                <w:szCs w:val="24"/>
              </w:rPr>
              <w:t>. By Benjamin Madley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3E080" w14:textId="0A22B98B" w:rsidR="000C5C63" w:rsidRDefault="000C5C63" w:rsidP="000C5C63">
            <w:pPr>
              <w:rPr>
                <w:rFonts w:eastAsia="Arial"/>
                <w:b/>
                <w:bCs/>
                <w:sz w:val="24"/>
                <w:szCs w:val="24"/>
              </w:rPr>
            </w:pPr>
            <w:r w:rsidRPr="327CD642">
              <w:rPr>
                <w:rFonts w:eastAsia="Arial"/>
                <w:b/>
                <w:bCs/>
                <w:sz w:val="24"/>
                <w:szCs w:val="24"/>
              </w:rPr>
              <w:t>CDE Recommends</w:t>
            </w:r>
          </w:p>
        </w:tc>
      </w:tr>
      <w:tr w:rsidR="000C5C63" w14:paraId="10923D7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D0F" w14:textId="58912CFD" w:rsidR="000C5C63" w:rsidRDefault="000C5C63" w:rsidP="000C5C63">
            <w:pPr>
              <w:jc w:val="center"/>
              <w:rPr>
                <w:rFonts w:eastAsia="Arial"/>
                <w:sz w:val="24"/>
                <w:szCs w:val="24"/>
              </w:rPr>
            </w:pPr>
            <w:r>
              <w:rPr>
                <w:rFonts w:eastAsia="Arial"/>
                <w:sz w:val="24"/>
                <w:szCs w:val="24"/>
              </w:rPr>
              <w:lastRenderedPageBreak/>
              <w:t>41</w:t>
            </w:r>
            <w:r w:rsidR="005B61D8">
              <w:rPr>
                <w:rFonts w:eastAsia="Arial"/>
                <w:sz w:val="24"/>
                <w:szCs w:val="24"/>
              </w:rPr>
              <w:t>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69A6C" w14:textId="62D460A6" w:rsidR="000C5C63" w:rsidRDefault="000C5C63" w:rsidP="000C5C63">
            <w:pPr>
              <w:rPr>
                <w:rFonts w:eastAsia="Arial"/>
                <w:sz w:val="24"/>
                <w:szCs w:val="24"/>
              </w:rPr>
            </w:pPr>
            <w:r w:rsidRPr="327CD642">
              <w:rPr>
                <w:rFonts w:eastAsia="Arial"/>
                <w:sz w:val="24"/>
                <w:szCs w:val="24"/>
              </w:rPr>
              <w:t>9-29-20 Records et al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EF022" w14:textId="4D36859C" w:rsidR="000C5C63" w:rsidRPr="000D080B" w:rsidRDefault="000C5C63" w:rsidP="000C5C63">
            <w:pPr>
              <w:rPr>
                <w:rFonts w:eastAsia="Arial"/>
                <w:sz w:val="24"/>
                <w:szCs w:val="24"/>
              </w:rPr>
            </w:pPr>
            <w:r>
              <w:rPr>
                <w:rFonts w:eastAsia="Arial"/>
                <w:sz w:val="24"/>
                <w:szCs w:val="24"/>
              </w:rPr>
              <w:t>Appendix B</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B10EE" w14:textId="5489BDED" w:rsidR="000C5C63" w:rsidRPr="00EB432B" w:rsidRDefault="000C5C63" w:rsidP="000C5C63">
            <w:pPr>
              <w:autoSpaceDE w:val="0"/>
              <w:autoSpaceDN w:val="0"/>
              <w:adjustRightInd w:val="0"/>
              <w:rPr>
                <w:sz w:val="24"/>
                <w:szCs w:val="24"/>
              </w:rPr>
            </w:pPr>
            <w:r w:rsidRPr="232BFD9F">
              <w:rPr>
                <w:color w:val="000000" w:themeColor="text1"/>
                <w:sz w:val="24"/>
                <w:szCs w:val="24"/>
              </w:rPr>
              <w:t xml:space="preserve">Commenter suggested adding several of the lessons </w:t>
            </w:r>
            <w:r w:rsidRPr="232BFD9F">
              <w:rPr>
                <w:sz w:val="24"/>
                <w:szCs w:val="24"/>
              </w:rPr>
              <w:t>below in a section labeled “Intersectionality and LGBTQ Identities”:</w:t>
            </w:r>
          </w:p>
          <w:p w14:paraId="4BA53102" w14:textId="77777777" w:rsidR="000C5C63" w:rsidRPr="00EB432B" w:rsidRDefault="000C5C63" w:rsidP="000C5C63">
            <w:pPr>
              <w:autoSpaceDE w:val="0"/>
              <w:autoSpaceDN w:val="0"/>
              <w:adjustRightInd w:val="0"/>
              <w:rPr>
                <w:sz w:val="24"/>
                <w:szCs w:val="24"/>
              </w:rPr>
            </w:pPr>
            <w:r w:rsidRPr="00EB432B">
              <w:rPr>
                <w:sz w:val="24"/>
                <w:szCs w:val="24"/>
              </w:rPr>
              <w:t>Audre Lorde and Intersectionality (One Archives Foundation) -</w:t>
            </w:r>
          </w:p>
          <w:p w14:paraId="2ACF4AB4" w14:textId="0ACC9C3F" w:rsidR="000C5C63" w:rsidRDefault="000C5C63" w:rsidP="000C5C63">
            <w:pPr>
              <w:autoSpaceDE w:val="0"/>
              <w:autoSpaceDN w:val="0"/>
              <w:adjustRightInd w:val="0"/>
              <w:rPr>
                <w:sz w:val="24"/>
                <w:szCs w:val="24"/>
              </w:rPr>
            </w:pPr>
            <w:r w:rsidRPr="009A1C82">
              <w:rPr>
                <w:sz w:val="24"/>
                <w:szCs w:val="24"/>
              </w:rPr>
              <w:t>https://www.onearchives.org/lgbtq-lesson-plans/</w:t>
            </w:r>
          </w:p>
          <w:p w14:paraId="7484735B" w14:textId="1ADEE58E" w:rsidR="000C5C63" w:rsidRPr="00EB432B" w:rsidRDefault="000C5C63" w:rsidP="000C5C63">
            <w:pPr>
              <w:autoSpaceDE w:val="0"/>
              <w:autoSpaceDN w:val="0"/>
              <w:adjustRightInd w:val="0"/>
              <w:rPr>
                <w:sz w:val="24"/>
                <w:szCs w:val="24"/>
              </w:rPr>
            </w:pPr>
            <w:r w:rsidRPr="00EB432B">
              <w:rPr>
                <w:sz w:val="24"/>
                <w:szCs w:val="24"/>
              </w:rPr>
              <w:t>Audre Lorde’s letter of multiple identities (Our Family Coalition) -</w:t>
            </w:r>
            <w:r>
              <w:rPr>
                <w:sz w:val="24"/>
                <w:szCs w:val="24"/>
              </w:rPr>
              <w:t xml:space="preserve"> </w:t>
            </w:r>
            <w:r w:rsidRPr="00EB432B">
              <w:rPr>
                <w:sz w:val="24"/>
                <w:szCs w:val="24"/>
              </w:rPr>
              <w:t>http://www.lgbtqhistory.org/lesson/through-analyzing-audre-lordes-essay-on-multiple-identitiesand-systems-of-oppression-how-do-power-and-privilege-impact-the-relationships-people-have-with-each-other-as-well-as-with-institut/</w:t>
            </w:r>
          </w:p>
          <w:p w14:paraId="77549B42" w14:textId="7D2C5961" w:rsidR="000C5C63" w:rsidRPr="00EB432B" w:rsidRDefault="000C5C63" w:rsidP="000C5C63">
            <w:pPr>
              <w:autoSpaceDE w:val="0"/>
              <w:autoSpaceDN w:val="0"/>
              <w:adjustRightInd w:val="0"/>
              <w:rPr>
                <w:sz w:val="24"/>
                <w:szCs w:val="24"/>
              </w:rPr>
            </w:pPr>
            <w:r w:rsidRPr="00EB432B">
              <w:rPr>
                <w:sz w:val="24"/>
                <w:szCs w:val="24"/>
              </w:rPr>
              <w:t>Gender Roles in the U.S. (Our Family Coalition) -</w:t>
            </w:r>
            <w:r>
              <w:rPr>
                <w:sz w:val="24"/>
                <w:szCs w:val="24"/>
              </w:rPr>
              <w:t xml:space="preserve"> </w:t>
            </w:r>
            <w:r w:rsidRPr="00EB432B">
              <w:rPr>
                <w:sz w:val="24"/>
                <w:szCs w:val="24"/>
              </w:rPr>
              <w:t>http://www.lgbtqhistory.org/lesson/shifting-gender-roles-in-the-us/</w:t>
            </w:r>
          </w:p>
          <w:p w14:paraId="2258FD38" w14:textId="5DBAF1BC" w:rsidR="000C5C63" w:rsidRPr="00EB432B" w:rsidRDefault="000C5C63" w:rsidP="000C5C63">
            <w:pPr>
              <w:autoSpaceDE w:val="0"/>
              <w:autoSpaceDN w:val="0"/>
              <w:adjustRightInd w:val="0"/>
              <w:rPr>
                <w:sz w:val="24"/>
                <w:szCs w:val="24"/>
              </w:rPr>
            </w:pPr>
            <w:r w:rsidRPr="00EB432B">
              <w:rPr>
                <w:sz w:val="24"/>
                <w:szCs w:val="24"/>
              </w:rPr>
              <w:t>Intersectionality (Our Family Coalition) -</w:t>
            </w:r>
            <w:r>
              <w:rPr>
                <w:sz w:val="24"/>
                <w:szCs w:val="24"/>
              </w:rPr>
              <w:t xml:space="preserve"> </w:t>
            </w:r>
            <w:r w:rsidRPr="00EB432B">
              <w:rPr>
                <w:sz w:val="24"/>
                <w:szCs w:val="24"/>
              </w:rPr>
              <w:t>http://www.lgbtqhistory.org/lesson/crash-course-in-intersectionality/</w:t>
            </w:r>
          </w:p>
          <w:p w14:paraId="04C13D9B" w14:textId="10F03ACE" w:rsidR="000C5C63" w:rsidRPr="00EB432B" w:rsidRDefault="000C5C63" w:rsidP="000C5C63">
            <w:pPr>
              <w:autoSpaceDE w:val="0"/>
              <w:autoSpaceDN w:val="0"/>
              <w:adjustRightInd w:val="0"/>
              <w:rPr>
                <w:sz w:val="24"/>
                <w:szCs w:val="24"/>
              </w:rPr>
            </w:pPr>
            <w:r w:rsidRPr="00EB432B">
              <w:rPr>
                <w:sz w:val="24"/>
                <w:szCs w:val="24"/>
              </w:rPr>
              <w:t>Teaching at the Intersections (Teaching Tolerance) -</w:t>
            </w:r>
            <w:r>
              <w:rPr>
                <w:sz w:val="24"/>
                <w:szCs w:val="24"/>
              </w:rPr>
              <w:t xml:space="preserve"> </w:t>
            </w:r>
            <w:r w:rsidRPr="00EB432B">
              <w:rPr>
                <w:sz w:val="24"/>
                <w:szCs w:val="24"/>
              </w:rPr>
              <w:t>https://www.tolerance.org/magazine/summer-2016/teaching-at-the-intersections</w:t>
            </w:r>
          </w:p>
          <w:p w14:paraId="7C6F2C74" w14:textId="7844B091" w:rsidR="000C5C63" w:rsidRPr="004603E2" w:rsidRDefault="000C5C63" w:rsidP="000C5C63">
            <w:pPr>
              <w:autoSpaceDE w:val="0"/>
              <w:autoSpaceDN w:val="0"/>
              <w:adjustRightInd w:val="0"/>
              <w:rPr>
                <w:rFonts w:eastAsia="Arial"/>
                <w:sz w:val="24"/>
                <w:szCs w:val="24"/>
              </w:rPr>
            </w:pPr>
            <w:r w:rsidRPr="232BFD9F">
              <w:rPr>
                <w:sz w:val="24"/>
                <w:szCs w:val="24"/>
              </w:rPr>
              <w:t>Understanding Gender Identity (Our Family Coalition) - http://www.lgbtqhistory.org/lesson/understanding-gender-identity/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951C1" w14:textId="2AA47ADA" w:rsidR="000C5C63" w:rsidRDefault="000C5C63" w:rsidP="000C5C63">
            <w:pPr>
              <w:rPr>
                <w:rFonts w:eastAsia="Arial"/>
                <w:sz w:val="24"/>
                <w:szCs w:val="24"/>
              </w:rPr>
            </w:pPr>
            <w:r>
              <w:rPr>
                <w:rFonts w:eastAsia="Arial"/>
                <w:sz w:val="24"/>
                <w:szCs w:val="24"/>
              </w:rPr>
              <w:t>Lessons are not in the ESMC format.</w:t>
            </w:r>
          </w:p>
        </w:tc>
      </w:tr>
      <w:tr w:rsidR="000C5C63" w14:paraId="6851445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55334" w14:textId="1331A156" w:rsidR="000C5C63" w:rsidRPr="00C0445C" w:rsidRDefault="000C5C63" w:rsidP="000C5C63">
            <w:pPr>
              <w:jc w:val="center"/>
              <w:rPr>
                <w:rFonts w:eastAsia="Arial"/>
                <w:sz w:val="24"/>
                <w:szCs w:val="24"/>
              </w:rPr>
            </w:pPr>
            <w:r>
              <w:rPr>
                <w:rFonts w:eastAsia="Arial"/>
                <w:sz w:val="24"/>
                <w:szCs w:val="24"/>
              </w:rPr>
              <w:lastRenderedPageBreak/>
              <w:t>41</w:t>
            </w:r>
            <w:r w:rsidR="005B61D8">
              <w:rPr>
                <w:rFonts w:eastAsia="Arial"/>
                <w:sz w:val="24"/>
                <w:szCs w:val="24"/>
              </w:rPr>
              <w:t>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5BFBE" w14:textId="7E48B69B" w:rsidR="000C5C63" w:rsidRDefault="000C5C63" w:rsidP="000C5C63">
            <w:pPr>
              <w:rPr>
                <w:rFonts w:eastAsia="Arial"/>
                <w:sz w:val="24"/>
                <w:szCs w:val="24"/>
              </w:rPr>
            </w:pPr>
            <w:r>
              <w:rPr>
                <w:rFonts w:eastAsia="Arial"/>
                <w:sz w:val="24"/>
                <w:szCs w:val="24"/>
              </w:rPr>
              <w:t>9-30-20 Diec 1, 9-30-20 Chang</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9AB4C" w14:textId="28BFFE92" w:rsidR="000C5C63" w:rsidRDefault="000C5C63" w:rsidP="000C5C63">
            <w:pPr>
              <w:rPr>
                <w:rFonts w:eastAsia="Arial"/>
                <w:sz w:val="24"/>
                <w:szCs w:val="24"/>
              </w:rPr>
            </w:pPr>
            <w:r>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D6332" w14:textId="0C183852" w:rsidR="000C5C63" w:rsidRDefault="000C5C63" w:rsidP="000C5C63">
            <w:pPr>
              <w:rPr>
                <w:rFonts w:eastAsia="Arial"/>
                <w:sz w:val="24"/>
                <w:szCs w:val="24"/>
              </w:rPr>
            </w:pPr>
            <w:r>
              <w:rPr>
                <w:rFonts w:eastAsia="Arial"/>
                <w:sz w:val="24"/>
                <w:szCs w:val="24"/>
              </w:rPr>
              <w:t>Add lesson, “</w:t>
            </w:r>
            <w:r w:rsidRPr="00A86D6A">
              <w:rPr>
                <w:rFonts w:eastAsia="Arial"/>
                <w:sz w:val="24"/>
                <w:szCs w:val="24"/>
              </w:rPr>
              <w:t>Vietnamese American Experiences – The Journey of Refugees</w:t>
            </w:r>
            <w:r>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32DCF" w14:textId="40325F6A"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0F2B96">
              <w:rPr>
                <w:rFonts w:eastAsia="Arial"/>
                <w:color w:val="000000" w:themeColor="text1"/>
                <w:sz w:val="24"/>
                <w:szCs w:val="24"/>
              </w:rPr>
              <w:t>A</w:t>
            </w:r>
            <w:r>
              <w:rPr>
                <w:rFonts w:eastAsia="Arial"/>
                <w:color w:val="000000" w:themeColor="text1"/>
                <w:sz w:val="24"/>
                <w:szCs w:val="24"/>
              </w:rPr>
              <w:t xml:space="preserve">ttachment D.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79C99F8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71419" w14:textId="1566C1B1" w:rsidR="000C5C63" w:rsidRPr="00C0445C" w:rsidRDefault="000C5C63" w:rsidP="000C5C63">
            <w:pPr>
              <w:jc w:val="center"/>
              <w:rPr>
                <w:rFonts w:eastAsia="Arial"/>
                <w:sz w:val="24"/>
                <w:szCs w:val="24"/>
              </w:rPr>
            </w:pPr>
            <w:r>
              <w:rPr>
                <w:rFonts w:eastAsia="Arial"/>
                <w:sz w:val="24"/>
                <w:szCs w:val="24"/>
              </w:rPr>
              <w:t>41</w:t>
            </w:r>
            <w:r w:rsidR="005B61D8">
              <w:rPr>
                <w:rFonts w:eastAsia="Arial"/>
                <w:sz w:val="24"/>
                <w:szCs w:val="24"/>
              </w:rPr>
              <w:t>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AC4CB" w14:textId="1262738D"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C850D" w14:textId="46D120EF" w:rsidR="000C5C63" w:rsidRDefault="000C5C63" w:rsidP="000C5C63">
            <w:pPr>
              <w:rPr>
                <w:rFonts w:eastAsia="Arial"/>
                <w:sz w:val="24"/>
                <w:szCs w:val="24"/>
              </w:rPr>
            </w:pPr>
            <w:r>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90D61" w14:textId="6103ACD2" w:rsidR="000C5C63" w:rsidRDefault="000C5C63" w:rsidP="000C5C63">
            <w:pPr>
              <w:rPr>
                <w:rFonts w:eastAsia="Arial"/>
                <w:sz w:val="24"/>
                <w:szCs w:val="24"/>
              </w:rPr>
            </w:pPr>
            <w:r>
              <w:rPr>
                <w:rFonts w:eastAsia="Arial"/>
                <w:sz w:val="24"/>
                <w:szCs w:val="24"/>
              </w:rPr>
              <w:t>Add lesson, “</w:t>
            </w:r>
            <w:r w:rsidRPr="00A86D6A">
              <w:rPr>
                <w:rFonts w:eastAsia="Arial"/>
                <w:sz w:val="24"/>
                <w:szCs w:val="24"/>
              </w:rPr>
              <w:t>The Immigrant Experience of Lao Americans</w:t>
            </w:r>
            <w:r>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4A98E" w14:textId="2F1056D3"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0F2B96">
              <w:rPr>
                <w:rFonts w:eastAsia="Arial"/>
                <w:color w:val="000000" w:themeColor="text1"/>
                <w:sz w:val="24"/>
                <w:szCs w:val="24"/>
              </w:rPr>
              <w:t>A</w:t>
            </w:r>
            <w:r>
              <w:rPr>
                <w:rFonts w:eastAsia="Arial"/>
                <w:color w:val="000000" w:themeColor="text1"/>
                <w:sz w:val="24"/>
                <w:szCs w:val="24"/>
              </w:rPr>
              <w:t xml:space="preserve">ttachment D.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69AA34B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6B91B" w14:textId="730DED58" w:rsidR="000C5C63" w:rsidRPr="00C0445C" w:rsidRDefault="000C5C63" w:rsidP="000C5C63">
            <w:pPr>
              <w:jc w:val="center"/>
              <w:rPr>
                <w:rFonts w:eastAsia="Arial"/>
                <w:sz w:val="24"/>
                <w:szCs w:val="24"/>
              </w:rPr>
            </w:pPr>
            <w:r>
              <w:rPr>
                <w:rFonts w:eastAsia="Arial"/>
                <w:sz w:val="24"/>
                <w:szCs w:val="24"/>
              </w:rPr>
              <w:t>41</w:t>
            </w:r>
            <w:r w:rsidR="005B61D8">
              <w:rPr>
                <w:rFonts w:eastAsia="Arial"/>
                <w:sz w:val="24"/>
                <w:szCs w:val="24"/>
              </w:rPr>
              <w:t>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82896" w14:textId="5F3D447C" w:rsidR="000C5C63" w:rsidRDefault="000C5C63" w:rsidP="000C5C63">
            <w:pPr>
              <w:rPr>
                <w:rFonts w:eastAsia="Arial"/>
                <w:sz w:val="24"/>
                <w:szCs w:val="24"/>
              </w:rPr>
            </w:pPr>
            <w:r w:rsidRPr="003D272E">
              <w:rPr>
                <w:rFonts w:eastAsia="Arial"/>
                <w:sz w:val="24"/>
                <w:szCs w:val="24"/>
              </w:rPr>
              <w:t>9-30-20 Kaur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9CBEB" w14:textId="4C7932B2" w:rsidR="000C5C63" w:rsidRDefault="000C5C63" w:rsidP="000C5C63">
            <w:pPr>
              <w:rPr>
                <w:rFonts w:eastAsia="Arial"/>
                <w:sz w:val="24"/>
                <w:szCs w:val="24"/>
              </w:rPr>
            </w:pPr>
            <w:r>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0F6E1" w14:textId="609AB4D9" w:rsidR="000C5C63" w:rsidRDefault="000C5C63" w:rsidP="000C5C63">
            <w:pPr>
              <w:rPr>
                <w:rFonts w:eastAsia="Arial"/>
                <w:sz w:val="24"/>
                <w:szCs w:val="24"/>
              </w:rPr>
            </w:pPr>
            <w:r>
              <w:rPr>
                <w:rFonts w:eastAsia="Arial"/>
                <w:sz w:val="24"/>
                <w:szCs w:val="24"/>
              </w:rPr>
              <w:t>Add lesson, “The Sikh-American Community in California”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BB6A1" w14:textId="2D637090" w:rsidR="000C5C63" w:rsidRDefault="009818F2" w:rsidP="000C5C63">
            <w:pPr>
              <w:spacing w:line="259" w:lineRule="auto"/>
              <w:rPr>
                <w:rFonts w:eastAsia="Arial"/>
                <w:color w:val="000000" w:themeColor="text1"/>
                <w:sz w:val="24"/>
                <w:szCs w:val="24"/>
              </w:rPr>
            </w:pPr>
            <w:r>
              <w:rPr>
                <w:rFonts w:eastAsia="Arial"/>
                <w:color w:val="000000" w:themeColor="text1"/>
                <w:sz w:val="24"/>
                <w:szCs w:val="24"/>
              </w:rPr>
              <w:t xml:space="preserve">See </w:t>
            </w:r>
            <w:r w:rsidR="000F2B96">
              <w:rPr>
                <w:rFonts w:eastAsia="Arial"/>
                <w:color w:val="000000" w:themeColor="text1"/>
                <w:sz w:val="24"/>
                <w:szCs w:val="24"/>
              </w:rPr>
              <w:t>A</w:t>
            </w:r>
            <w:r>
              <w:rPr>
                <w:rFonts w:eastAsia="Arial"/>
                <w:color w:val="000000" w:themeColor="text1"/>
                <w:sz w:val="24"/>
                <w:szCs w:val="24"/>
              </w:rPr>
              <w:t xml:space="preserve">ttachment D. </w:t>
            </w:r>
            <w:r w:rsidR="000C5C63" w:rsidRPr="519FC373">
              <w:rPr>
                <w:rFonts w:eastAsia="Arial"/>
                <w:color w:val="000000" w:themeColor="text1"/>
                <w:sz w:val="24"/>
                <w:szCs w:val="24"/>
              </w:rPr>
              <w:t xml:space="preserve">A version of this lesson with suggested edits by CDE was posted in the subfolder, “Publicly-Submitted Lessons with CDE Edits.” If this lesson is added, CDE recommends combining it with language from Attachment E (see comment </w:t>
            </w:r>
            <w:r w:rsidR="005B61D8" w:rsidRPr="005B61D8">
              <w:rPr>
                <w:rFonts w:eastAsia="Arial"/>
                <w:color w:val="000000" w:themeColor="text1"/>
                <w:sz w:val="24"/>
                <w:szCs w:val="24"/>
              </w:rPr>
              <w:t>446</w:t>
            </w:r>
            <w:r w:rsidR="000C5C63" w:rsidRPr="519FC373">
              <w:rPr>
                <w:rFonts w:eastAsia="Arial"/>
                <w:color w:val="000000" w:themeColor="text1"/>
                <w:sz w:val="24"/>
                <w:szCs w:val="24"/>
              </w:rPr>
              <w:t>).</w:t>
            </w:r>
          </w:p>
        </w:tc>
      </w:tr>
      <w:tr w:rsidR="000C5C63" w14:paraId="2FB8024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FEEFB" w14:textId="4468D3B8" w:rsidR="000C5C63" w:rsidRPr="00C0445C" w:rsidRDefault="000C5C63" w:rsidP="000C5C63">
            <w:pPr>
              <w:jc w:val="center"/>
              <w:rPr>
                <w:rFonts w:eastAsia="Arial"/>
                <w:sz w:val="24"/>
                <w:szCs w:val="24"/>
              </w:rPr>
            </w:pPr>
            <w:r>
              <w:rPr>
                <w:rFonts w:eastAsia="Arial"/>
                <w:sz w:val="24"/>
                <w:szCs w:val="24"/>
              </w:rPr>
              <w:lastRenderedPageBreak/>
              <w:t>41</w:t>
            </w:r>
            <w:r w:rsidR="005B61D8">
              <w:rPr>
                <w:rFonts w:eastAsia="Arial"/>
                <w:sz w:val="24"/>
                <w:szCs w:val="24"/>
              </w:rPr>
              <w:t>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FF783" w14:textId="4B35EC07" w:rsidR="000C5C63" w:rsidRPr="00AB4EBC" w:rsidRDefault="000C5C63" w:rsidP="000C5C63">
            <w:pPr>
              <w:rPr>
                <w:rFonts w:eastAsia="Arial"/>
                <w:sz w:val="24"/>
                <w:szCs w:val="24"/>
              </w:rPr>
            </w:pPr>
            <w:r w:rsidRPr="00AB4EBC">
              <w:rPr>
                <w:rStyle w:val="normaltextrun"/>
                <w:color w:val="000000"/>
                <w:sz w:val="24"/>
                <w:szCs w:val="24"/>
                <w:bdr w:val="none" w:sz="0" w:space="0" w:color="auto" w:frame="1"/>
              </w:rPr>
              <w:t>9-25-20 Chang</w:t>
            </w:r>
            <w:r>
              <w:rPr>
                <w:rStyle w:val="normaltextrun"/>
                <w:color w:val="000000"/>
                <w:sz w:val="24"/>
                <w:szCs w:val="24"/>
                <w:bdr w:val="none" w:sz="0" w:space="0" w:color="auto" w:frame="1"/>
              </w:rPr>
              <w:t>, 9-30-20 Chang</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73EC0" w14:textId="69F51B35" w:rsidR="000C5C63" w:rsidRDefault="000C5C63" w:rsidP="000C5C63">
            <w:pPr>
              <w:rPr>
                <w:rFonts w:eastAsia="Arial"/>
                <w:sz w:val="24"/>
                <w:szCs w:val="24"/>
              </w:rPr>
            </w:pPr>
            <w:r w:rsidRPr="00EC0F37">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EFD47" w14:textId="087BC2D4" w:rsidR="000C5C63" w:rsidRDefault="000C5C63" w:rsidP="000C5C63">
            <w:pPr>
              <w:rPr>
                <w:rFonts w:eastAsia="Arial"/>
                <w:sz w:val="24"/>
                <w:szCs w:val="24"/>
              </w:rPr>
            </w:pPr>
            <w:r w:rsidRPr="00DF3650">
              <w:rPr>
                <w:rFonts w:eastAsia="Arial"/>
                <w:sz w:val="24"/>
                <w:szCs w:val="24"/>
              </w:rPr>
              <w:t>Add lesson, “</w:t>
            </w:r>
            <w:r w:rsidRPr="00AB4EBC">
              <w:rPr>
                <w:rFonts w:eastAsia="Arial"/>
                <w:sz w:val="24"/>
                <w:szCs w:val="24"/>
              </w:rPr>
              <w:t>Korean American Experiences and Interethnic Relations</w:t>
            </w:r>
            <w:r w:rsidRPr="00DF3650">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3848B" w14:textId="2EC6662A" w:rsidR="009818F2" w:rsidRDefault="009818F2" w:rsidP="000C5C63">
            <w:pPr>
              <w:rPr>
                <w:rFonts w:eastAsia="Arial"/>
                <w:color w:val="000000" w:themeColor="text1"/>
                <w:sz w:val="24"/>
                <w:szCs w:val="24"/>
              </w:rPr>
            </w:pPr>
            <w:r>
              <w:rPr>
                <w:rFonts w:eastAsia="Arial"/>
                <w:color w:val="000000" w:themeColor="text1"/>
                <w:sz w:val="24"/>
                <w:szCs w:val="24"/>
              </w:rPr>
              <w:t xml:space="preserve">See </w:t>
            </w:r>
            <w:r w:rsidR="000F2B96">
              <w:rPr>
                <w:rFonts w:eastAsia="Arial"/>
                <w:color w:val="000000" w:themeColor="text1"/>
                <w:sz w:val="24"/>
                <w:szCs w:val="24"/>
              </w:rPr>
              <w:t>A</w:t>
            </w:r>
            <w:r>
              <w:rPr>
                <w:rFonts w:eastAsia="Arial"/>
                <w:color w:val="000000" w:themeColor="text1"/>
                <w:sz w:val="24"/>
                <w:szCs w:val="24"/>
              </w:rPr>
              <w:t>ttachment D.</w:t>
            </w:r>
          </w:p>
          <w:p w14:paraId="13E7691C" w14:textId="6FFDBFC9" w:rsidR="000C5C63" w:rsidRDefault="000C5C63" w:rsidP="000C5C63">
            <w:pPr>
              <w:rPr>
                <w:rFonts w:eastAsia="Arial"/>
                <w:color w:val="000000" w:themeColor="text1"/>
                <w:sz w:val="24"/>
                <w:szCs w:val="24"/>
              </w:rPr>
            </w:pPr>
            <w:r w:rsidRPr="232BFD9F">
              <w:rPr>
                <w:rFonts w:eastAsia="Arial"/>
                <w:color w:val="000000" w:themeColor="text1"/>
                <w:sz w:val="24"/>
                <w:szCs w:val="24"/>
              </w:rPr>
              <w:t>A version of this lesson with suggested edits by CDE was posted in the subfolder, “Publicly-Submitted Lessons with CDE Edits.”</w:t>
            </w:r>
          </w:p>
        </w:tc>
      </w:tr>
      <w:tr w:rsidR="000C5C63" w14:paraId="56D0019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BF4F3" w14:textId="6369DE2E" w:rsidR="000C5C63" w:rsidRPr="00C0445C" w:rsidRDefault="000C5C63" w:rsidP="000C5C63">
            <w:pPr>
              <w:jc w:val="center"/>
              <w:rPr>
                <w:rFonts w:eastAsia="Arial"/>
                <w:sz w:val="24"/>
                <w:szCs w:val="24"/>
              </w:rPr>
            </w:pPr>
            <w:r>
              <w:rPr>
                <w:rFonts w:eastAsia="Arial"/>
                <w:sz w:val="24"/>
                <w:szCs w:val="24"/>
              </w:rPr>
              <w:t>4</w:t>
            </w:r>
            <w:r w:rsidR="005B61D8">
              <w:rPr>
                <w:rFonts w:eastAsia="Arial"/>
                <w:sz w:val="24"/>
                <w:szCs w:val="24"/>
              </w:rPr>
              <w:t>17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0E62A" w14:textId="277125D1" w:rsidR="000C5C63" w:rsidRPr="00AB4EBC" w:rsidRDefault="000C5C63" w:rsidP="000C5C63">
            <w:pPr>
              <w:rPr>
                <w:rFonts w:eastAsia="Arial"/>
                <w:sz w:val="24"/>
                <w:szCs w:val="24"/>
              </w:rPr>
            </w:pPr>
            <w:r w:rsidRPr="00AB4EBC">
              <w:rPr>
                <w:rStyle w:val="normaltextrun"/>
                <w:color w:val="000000"/>
                <w:sz w:val="24"/>
                <w:szCs w:val="24"/>
                <w:bdr w:val="none" w:sz="0" w:space="0" w:color="auto" w:frame="1"/>
              </w:rPr>
              <w:t>9-25-20 Chang</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ADBEF" w14:textId="7B21BF67" w:rsidR="000C5C63" w:rsidRDefault="000C5C63" w:rsidP="000C5C63">
            <w:pPr>
              <w:rPr>
                <w:rFonts w:eastAsia="Arial"/>
                <w:sz w:val="24"/>
                <w:szCs w:val="24"/>
              </w:rPr>
            </w:pPr>
            <w:r w:rsidRPr="00EC0F37">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43145" w14:textId="0039371D" w:rsidR="000C5C63" w:rsidRDefault="000C5C63" w:rsidP="000C5C63">
            <w:pPr>
              <w:rPr>
                <w:rFonts w:eastAsia="Arial"/>
                <w:sz w:val="24"/>
                <w:szCs w:val="24"/>
              </w:rPr>
            </w:pPr>
            <w:r w:rsidRPr="00DF3650">
              <w:rPr>
                <w:rFonts w:eastAsia="Arial"/>
                <w:sz w:val="24"/>
                <w:szCs w:val="24"/>
              </w:rPr>
              <w:t>Add lesson, “</w:t>
            </w:r>
            <w:r w:rsidRPr="00AB4EBC">
              <w:rPr>
                <w:rFonts w:eastAsia="Arial"/>
                <w:sz w:val="24"/>
                <w:szCs w:val="24"/>
              </w:rPr>
              <w:t>Col. Young Oak Kim—War Hero, Public Servant, Identity</w:t>
            </w:r>
            <w:r w:rsidRPr="00DF3650">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30EEB" w14:textId="12FC35C3"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0F2B96">
              <w:rPr>
                <w:rFonts w:eastAsia="Arial"/>
                <w:color w:val="000000" w:themeColor="text1"/>
                <w:sz w:val="24"/>
                <w:szCs w:val="24"/>
              </w:rPr>
              <w:t>A</w:t>
            </w:r>
            <w:r>
              <w:rPr>
                <w:rFonts w:eastAsia="Arial"/>
                <w:color w:val="000000" w:themeColor="text1"/>
                <w:sz w:val="24"/>
                <w:szCs w:val="24"/>
              </w:rPr>
              <w:t xml:space="preserve">ttachment D.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3872AF2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FD573" w14:textId="20EBFF1C" w:rsidR="000C5C63" w:rsidRPr="00C0445C" w:rsidRDefault="000C5C63" w:rsidP="000C5C63">
            <w:pPr>
              <w:jc w:val="center"/>
              <w:rPr>
                <w:rFonts w:eastAsia="Arial"/>
                <w:sz w:val="24"/>
                <w:szCs w:val="24"/>
              </w:rPr>
            </w:pPr>
            <w:r>
              <w:rPr>
                <w:rFonts w:eastAsia="Arial"/>
                <w:sz w:val="24"/>
                <w:szCs w:val="24"/>
              </w:rPr>
              <w:t>4</w:t>
            </w:r>
            <w:r w:rsidR="005B61D8">
              <w:rPr>
                <w:rFonts w:eastAsia="Arial"/>
                <w:sz w:val="24"/>
                <w:szCs w:val="24"/>
              </w:rPr>
              <w:t>18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C830E" w14:textId="649547E9" w:rsidR="000C5C63" w:rsidRPr="003D272E" w:rsidRDefault="000C5C63" w:rsidP="000C5C63">
            <w:pPr>
              <w:rPr>
                <w:rFonts w:eastAsia="Arial"/>
                <w:sz w:val="24"/>
                <w:szCs w:val="24"/>
              </w:rPr>
            </w:pPr>
            <w:r w:rsidRPr="00AB4EBC">
              <w:rPr>
                <w:rStyle w:val="normaltextrun"/>
                <w:color w:val="000000"/>
                <w:sz w:val="24"/>
                <w:szCs w:val="24"/>
                <w:bdr w:val="none" w:sz="0" w:space="0" w:color="auto" w:frame="1"/>
              </w:rPr>
              <w:t>9-25-20 Chang</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C87AE" w14:textId="58B8DBFC" w:rsidR="000C5C63" w:rsidRDefault="000C5C63" w:rsidP="000C5C63">
            <w:pPr>
              <w:rPr>
                <w:rFonts w:eastAsia="Arial"/>
                <w:sz w:val="24"/>
                <w:szCs w:val="24"/>
              </w:rPr>
            </w:pPr>
            <w:r w:rsidRPr="00EC0F37">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DDEA7" w14:textId="12C36D7A" w:rsidR="000C5C63" w:rsidRDefault="000C5C63" w:rsidP="000C5C63">
            <w:pPr>
              <w:rPr>
                <w:rFonts w:eastAsia="Arial"/>
                <w:sz w:val="24"/>
                <w:szCs w:val="24"/>
              </w:rPr>
            </w:pPr>
            <w:r w:rsidRPr="00DF3650">
              <w:rPr>
                <w:rFonts w:eastAsia="Arial"/>
                <w:sz w:val="24"/>
                <w:szCs w:val="24"/>
              </w:rPr>
              <w:t>Add lesson, “</w:t>
            </w:r>
            <w:r w:rsidRPr="00AB4EBC">
              <w:rPr>
                <w:rFonts w:eastAsia="Arial"/>
                <w:sz w:val="24"/>
                <w:szCs w:val="24"/>
              </w:rPr>
              <w:t>Community, Struggle, Voice, Identity: Korean American Leader Dosan Ahn Chang Ho</w:t>
            </w:r>
            <w:r w:rsidRPr="00DF3650">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3683C" w14:textId="57FE140C"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0F2B96">
              <w:rPr>
                <w:rFonts w:eastAsia="Arial"/>
                <w:color w:val="000000" w:themeColor="text1"/>
                <w:sz w:val="24"/>
                <w:szCs w:val="24"/>
              </w:rPr>
              <w:t>A</w:t>
            </w:r>
            <w:r>
              <w:rPr>
                <w:rFonts w:eastAsia="Arial"/>
                <w:color w:val="000000" w:themeColor="text1"/>
                <w:sz w:val="24"/>
                <w:szCs w:val="24"/>
              </w:rPr>
              <w:t xml:space="preserve">ttachment D.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183CAB1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FF91F" w14:textId="38DF37B6" w:rsidR="000C5C63" w:rsidRPr="00C0445C" w:rsidRDefault="000C5C63" w:rsidP="000C5C63">
            <w:pPr>
              <w:jc w:val="center"/>
              <w:rPr>
                <w:rFonts w:eastAsia="Arial"/>
                <w:sz w:val="24"/>
                <w:szCs w:val="24"/>
              </w:rPr>
            </w:pPr>
            <w:r>
              <w:rPr>
                <w:rFonts w:eastAsia="Arial"/>
                <w:sz w:val="24"/>
                <w:szCs w:val="24"/>
              </w:rPr>
              <w:t>4</w:t>
            </w:r>
            <w:r w:rsidR="005B61D8">
              <w:rPr>
                <w:rFonts w:eastAsia="Arial"/>
                <w:sz w:val="24"/>
                <w:szCs w:val="24"/>
              </w:rPr>
              <w:t>19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4D23C" w14:textId="3A9248BB" w:rsidR="000C5C63" w:rsidRPr="00AB4EBC" w:rsidRDefault="000C5C63" w:rsidP="000C5C63">
            <w:pPr>
              <w:rPr>
                <w:rFonts w:eastAsia="Arial"/>
                <w:sz w:val="24"/>
                <w:szCs w:val="24"/>
              </w:rPr>
            </w:pPr>
            <w:r w:rsidRPr="00AB4EBC">
              <w:rPr>
                <w:sz w:val="24"/>
                <w:szCs w:val="24"/>
              </w:rPr>
              <w:t>9-30-20 Oh Attachment 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21592" w14:textId="46DC3F45" w:rsidR="000C5C63" w:rsidRDefault="000C5C63" w:rsidP="000C5C63">
            <w:pPr>
              <w:rPr>
                <w:rFonts w:eastAsia="Arial"/>
                <w:sz w:val="24"/>
                <w:szCs w:val="24"/>
              </w:rPr>
            </w:pPr>
            <w:r w:rsidRPr="00EC0F37">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270B4" w14:textId="4561A598" w:rsidR="000C5C63" w:rsidRDefault="000C5C63" w:rsidP="000C5C63">
            <w:pPr>
              <w:rPr>
                <w:rFonts w:eastAsia="Arial"/>
                <w:sz w:val="24"/>
                <w:szCs w:val="24"/>
              </w:rPr>
            </w:pPr>
            <w:r w:rsidRPr="00281931">
              <w:rPr>
                <w:rFonts w:eastAsia="Arial"/>
                <w:sz w:val="24"/>
                <w:szCs w:val="24"/>
              </w:rPr>
              <w:t>Add lesson, “</w:t>
            </w:r>
            <w:r w:rsidRPr="00AB4EBC">
              <w:rPr>
                <w:rFonts w:eastAsia="Arial"/>
                <w:sz w:val="24"/>
                <w:szCs w:val="24"/>
              </w:rPr>
              <w:t>Korean American Unity for Independence (1920 to 1945)</w:t>
            </w:r>
            <w:r w:rsidRPr="00281931">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AB488" w14:textId="32E4FCDB"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0F2B96">
              <w:rPr>
                <w:rFonts w:eastAsia="Arial"/>
                <w:color w:val="000000" w:themeColor="text1"/>
                <w:sz w:val="24"/>
                <w:szCs w:val="24"/>
              </w:rPr>
              <w:t>A</w:t>
            </w:r>
            <w:r>
              <w:rPr>
                <w:rFonts w:eastAsia="Arial"/>
                <w:color w:val="000000" w:themeColor="text1"/>
                <w:sz w:val="24"/>
                <w:szCs w:val="24"/>
              </w:rPr>
              <w:t xml:space="preserve">ttachment D.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2E16E4C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869EB" w14:textId="6AF0E704" w:rsidR="000C5C63" w:rsidRPr="00C0445C" w:rsidRDefault="000C5C63" w:rsidP="000C5C63">
            <w:pPr>
              <w:jc w:val="center"/>
              <w:rPr>
                <w:rFonts w:eastAsia="Arial"/>
                <w:sz w:val="24"/>
                <w:szCs w:val="24"/>
              </w:rPr>
            </w:pPr>
            <w:r>
              <w:rPr>
                <w:rFonts w:eastAsia="Arial"/>
                <w:sz w:val="24"/>
                <w:szCs w:val="24"/>
              </w:rPr>
              <w:lastRenderedPageBreak/>
              <w:t>42</w:t>
            </w:r>
            <w:r w:rsidR="005B61D8">
              <w:rPr>
                <w:rFonts w:eastAsia="Arial"/>
                <w:sz w:val="24"/>
                <w:szCs w:val="24"/>
              </w:rPr>
              <w:t>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4460E" w14:textId="3F117DBD" w:rsidR="000C5C63" w:rsidRPr="00AB4EBC" w:rsidRDefault="000C5C63" w:rsidP="000C5C63">
            <w:pPr>
              <w:rPr>
                <w:rFonts w:eastAsia="Arial"/>
                <w:sz w:val="24"/>
                <w:szCs w:val="24"/>
              </w:rPr>
            </w:pPr>
            <w:r w:rsidRPr="00AB4EBC">
              <w:rPr>
                <w:sz w:val="24"/>
                <w:szCs w:val="24"/>
              </w:rPr>
              <w:t>9-30-20 Oh Attachment 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04DF7" w14:textId="0A74030D" w:rsidR="000C5C63" w:rsidRDefault="000C5C63" w:rsidP="000C5C63">
            <w:pPr>
              <w:rPr>
                <w:rFonts w:eastAsia="Arial"/>
                <w:sz w:val="24"/>
                <w:szCs w:val="24"/>
              </w:rPr>
            </w:pPr>
            <w:r w:rsidRPr="00EC0F37">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BF67E" w14:textId="256DBC7B" w:rsidR="000C5C63" w:rsidRDefault="000C5C63" w:rsidP="000C5C63">
            <w:pPr>
              <w:rPr>
                <w:rFonts w:eastAsia="Arial"/>
                <w:sz w:val="24"/>
                <w:szCs w:val="24"/>
              </w:rPr>
            </w:pPr>
            <w:r w:rsidRPr="00281931">
              <w:rPr>
                <w:rFonts w:eastAsia="Arial"/>
                <w:sz w:val="24"/>
                <w:szCs w:val="24"/>
              </w:rPr>
              <w:t>Add lesson, “</w:t>
            </w:r>
            <w:r w:rsidRPr="00AB4EBC">
              <w:rPr>
                <w:rFonts w:eastAsia="Arial"/>
                <w:sz w:val="24"/>
                <w:szCs w:val="24"/>
              </w:rPr>
              <w:t>The Korean Independence Movement in the U.S. and Its Significance for the Korean American Community in the early 20th century</w:t>
            </w:r>
            <w:r w:rsidRPr="00281931">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BF9B2" w14:textId="49165F4C"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0F2B96">
              <w:rPr>
                <w:rFonts w:eastAsia="Arial"/>
                <w:color w:val="000000" w:themeColor="text1"/>
                <w:sz w:val="24"/>
                <w:szCs w:val="24"/>
              </w:rPr>
              <w:t>A</w:t>
            </w:r>
            <w:r>
              <w:rPr>
                <w:rFonts w:eastAsia="Arial"/>
                <w:color w:val="000000" w:themeColor="text1"/>
                <w:sz w:val="24"/>
                <w:szCs w:val="24"/>
              </w:rPr>
              <w:t xml:space="preserve">ttachment D.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079F89DD"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19ADF" w14:textId="1C88C949" w:rsidR="000C5C63" w:rsidRPr="00C0445C" w:rsidRDefault="000C5C63" w:rsidP="000C5C63">
            <w:pPr>
              <w:jc w:val="center"/>
              <w:rPr>
                <w:rFonts w:eastAsia="Arial"/>
                <w:sz w:val="24"/>
                <w:szCs w:val="24"/>
              </w:rPr>
            </w:pPr>
            <w:r>
              <w:rPr>
                <w:rFonts w:eastAsia="Arial"/>
                <w:sz w:val="24"/>
                <w:szCs w:val="24"/>
              </w:rPr>
              <w:t>42</w:t>
            </w:r>
            <w:r w:rsidR="005B61D8">
              <w:rPr>
                <w:rFonts w:eastAsia="Arial"/>
                <w:sz w:val="24"/>
                <w:szCs w:val="24"/>
              </w:rPr>
              <w:t>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F5053" w14:textId="466D6380" w:rsidR="000C5C63" w:rsidRPr="00AB4EBC" w:rsidRDefault="000C5C63" w:rsidP="000C5C63">
            <w:pPr>
              <w:rPr>
                <w:rFonts w:eastAsia="Arial"/>
                <w:sz w:val="24"/>
                <w:szCs w:val="24"/>
              </w:rPr>
            </w:pPr>
            <w:r w:rsidRPr="00AB4EBC">
              <w:rPr>
                <w:sz w:val="24"/>
                <w:szCs w:val="24"/>
              </w:rPr>
              <w:t>9-30-20 Oh Attachment 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96EE5" w14:textId="170B03B2" w:rsidR="000C5C63" w:rsidRDefault="000C5C63" w:rsidP="000C5C63">
            <w:pPr>
              <w:rPr>
                <w:rFonts w:eastAsia="Arial"/>
                <w:sz w:val="24"/>
                <w:szCs w:val="24"/>
              </w:rPr>
            </w:pPr>
            <w:r w:rsidRPr="00473AE4">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03302" w14:textId="3CB77D25" w:rsidR="000C5C63" w:rsidRDefault="000C5C63" w:rsidP="000C5C63">
            <w:pPr>
              <w:rPr>
                <w:rFonts w:eastAsia="Arial"/>
                <w:sz w:val="24"/>
                <w:szCs w:val="24"/>
              </w:rPr>
            </w:pPr>
            <w:r w:rsidRPr="00281931">
              <w:rPr>
                <w:rFonts w:eastAsia="Arial"/>
                <w:sz w:val="24"/>
                <w:szCs w:val="24"/>
              </w:rPr>
              <w:t>Add lesson, “</w:t>
            </w:r>
            <w:r w:rsidRPr="00AB4EBC">
              <w:rPr>
                <w:rFonts w:eastAsia="Arial"/>
                <w:sz w:val="24"/>
                <w:szCs w:val="24"/>
              </w:rPr>
              <w:t>Dr. Sammy Lee</w:t>
            </w:r>
            <w:r w:rsidRPr="00281931">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1E29D" w14:textId="5351D196"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0F2B96">
              <w:rPr>
                <w:rFonts w:eastAsia="Arial"/>
                <w:color w:val="000000" w:themeColor="text1"/>
                <w:sz w:val="24"/>
                <w:szCs w:val="24"/>
              </w:rPr>
              <w:t>A</w:t>
            </w:r>
            <w:r>
              <w:rPr>
                <w:rFonts w:eastAsia="Arial"/>
                <w:color w:val="000000" w:themeColor="text1"/>
                <w:sz w:val="24"/>
                <w:szCs w:val="24"/>
              </w:rPr>
              <w:t xml:space="preserve">ttachment D.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569D59A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D729" w14:textId="4EF9F97D" w:rsidR="000C5C63" w:rsidRPr="00C0445C" w:rsidRDefault="000C5C63" w:rsidP="000C5C63">
            <w:pPr>
              <w:jc w:val="center"/>
              <w:rPr>
                <w:rFonts w:eastAsia="Arial"/>
                <w:sz w:val="24"/>
                <w:szCs w:val="24"/>
              </w:rPr>
            </w:pPr>
            <w:r>
              <w:rPr>
                <w:rFonts w:eastAsia="Arial"/>
                <w:sz w:val="24"/>
                <w:szCs w:val="24"/>
              </w:rPr>
              <w:t>42</w:t>
            </w:r>
            <w:r w:rsidR="005B61D8">
              <w:rPr>
                <w:rFonts w:eastAsia="Arial"/>
                <w:sz w:val="24"/>
                <w:szCs w:val="24"/>
              </w:rPr>
              <w:t>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A044E" w14:textId="21738374" w:rsidR="000C5C63" w:rsidRPr="00AB4EBC" w:rsidRDefault="000C5C63" w:rsidP="000C5C63">
            <w:pPr>
              <w:rPr>
                <w:rFonts w:eastAsia="Arial"/>
                <w:sz w:val="24"/>
                <w:szCs w:val="24"/>
              </w:rPr>
            </w:pPr>
            <w:r w:rsidRPr="00AB4EBC">
              <w:rPr>
                <w:sz w:val="24"/>
                <w:szCs w:val="24"/>
              </w:rPr>
              <w:t>9-30-20 Oh Attachment 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3F7F6" w14:textId="1C998D65" w:rsidR="000C5C63" w:rsidRDefault="000C5C63" w:rsidP="000C5C63">
            <w:pPr>
              <w:rPr>
                <w:rFonts w:eastAsia="Arial"/>
                <w:sz w:val="24"/>
                <w:szCs w:val="24"/>
              </w:rPr>
            </w:pPr>
            <w:r w:rsidRPr="00473AE4">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C40C1" w14:textId="29E408F9" w:rsidR="000C5C63" w:rsidRDefault="000C5C63" w:rsidP="000C5C63">
            <w:pPr>
              <w:rPr>
                <w:rFonts w:eastAsia="Arial"/>
                <w:sz w:val="24"/>
                <w:szCs w:val="24"/>
              </w:rPr>
            </w:pPr>
            <w:r w:rsidRPr="00281931">
              <w:rPr>
                <w:rFonts w:eastAsia="Arial"/>
                <w:sz w:val="24"/>
                <w:szCs w:val="24"/>
              </w:rPr>
              <w:t>Add lesson, “</w:t>
            </w:r>
            <w:r w:rsidRPr="00AB4EBC">
              <w:rPr>
                <w:rFonts w:eastAsia="Arial"/>
                <w:sz w:val="24"/>
                <w:szCs w:val="24"/>
              </w:rPr>
              <w:t>Korean Popular Culture in the United States</w:t>
            </w:r>
            <w:r w:rsidRPr="00281931">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D0247" w14:textId="79698F19"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0F2B96">
              <w:rPr>
                <w:rFonts w:eastAsia="Arial"/>
                <w:color w:val="000000" w:themeColor="text1"/>
                <w:sz w:val="24"/>
                <w:szCs w:val="24"/>
              </w:rPr>
              <w:t>A</w:t>
            </w:r>
            <w:r>
              <w:rPr>
                <w:rFonts w:eastAsia="Arial"/>
                <w:color w:val="000000" w:themeColor="text1"/>
                <w:sz w:val="24"/>
                <w:szCs w:val="24"/>
              </w:rPr>
              <w:t xml:space="preserve">ttachment D.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03B24BE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47C12" w14:textId="7F50822E" w:rsidR="000C5C63" w:rsidRPr="00C0445C" w:rsidRDefault="000C5C63" w:rsidP="000C5C63">
            <w:pPr>
              <w:jc w:val="center"/>
              <w:rPr>
                <w:rFonts w:eastAsia="Arial"/>
                <w:sz w:val="24"/>
                <w:szCs w:val="24"/>
              </w:rPr>
            </w:pPr>
            <w:r>
              <w:rPr>
                <w:rFonts w:eastAsia="Arial"/>
                <w:sz w:val="24"/>
                <w:szCs w:val="24"/>
              </w:rPr>
              <w:t>42</w:t>
            </w:r>
            <w:r w:rsidR="005B61D8">
              <w:rPr>
                <w:rFonts w:eastAsia="Arial"/>
                <w:sz w:val="24"/>
                <w:szCs w:val="24"/>
              </w:rPr>
              <w:t>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8C15D" w14:textId="762A834C" w:rsidR="000C5C63" w:rsidRPr="003D272E" w:rsidRDefault="000C5C63" w:rsidP="000C5C63">
            <w:pPr>
              <w:rPr>
                <w:rFonts w:eastAsia="Arial"/>
                <w:sz w:val="24"/>
                <w:szCs w:val="24"/>
              </w:rPr>
            </w:pPr>
            <w:r w:rsidRPr="00AB4EBC">
              <w:rPr>
                <w:rFonts w:eastAsia="Arial"/>
                <w:sz w:val="24"/>
                <w:szCs w:val="24"/>
              </w:rPr>
              <w:t>9-30-20 Fa and Lee Attachment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EEC51" w14:textId="77CF1AF2" w:rsidR="000C5C63" w:rsidRDefault="000C5C63" w:rsidP="000C5C63">
            <w:pPr>
              <w:rPr>
                <w:rFonts w:eastAsia="Arial"/>
                <w:sz w:val="24"/>
                <w:szCs w:val="24"/>
              </w:rPr>
            </w:pPr>
            <w:r w:rsidRPr="00EC0F37">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CCFF8" w14:textId="19992991" w:rsidR="000C5C63" w:rsidRDefault="000C5C63" w:rsidP="000C5C63">
            <w:pPr>
              <w:rPr>
                <w:rFonts w:eastAsia="Arial"/>
                <w:sz w:val="24"/>
                <w:szCs w:val="24"/>
              </w:rPr>
            </w:pPr>
            <w:r w:rsidRPr="00DF3650">
              <w:rPr>
                <w:rFonts w:eastAsia="Arial"/>
                <w:sz w:val="24"/>
                <w:szCs w:val="24"/>
              </w:rPr>
              <w:t>Add lesson, “</w:t>
            </w:r>
            <w:r w:rsidRPr="00AB4EBC">
              <w:rPr>
                <w:rFonts w:eastAsia="Arial"/>
                <w:sz w:val="24"/>
                <w:szCs w:val="24"/>
              </w:rPr>
              <w:t>Important Asian American Historical Figures</w:t>
            </w:r>
            <w:r w:rsidRPr="00DF3650">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33057" w14:textId="5C46D6F1"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0F2B96">
              <w:rPr>
                <w:rFonts w:eastAsia="Arial"/>
                <w:color w:val="000000" w:themeColor="text1"/>
                <w:sz w:val="24"/>
                <w:szCs w:val="24"/>
              </w:rPr>
              <w:t>A</w:t>
            </w:r>
            <w:r>
              <w:rPr>
                <w:rFonts w:eastAsia="Arial"/>
                <w:color w:val="000000" w:themeColor="text1"/>
                <w:sz w:val="24"/>
                <w:szCs w:val="24"/>
              </w:rPr>
              <w:t xml:space="preserve">ttachment D.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3967109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08903" w14:textId="4A4F1EB9" w:rsidR="000C5C63" w:rsidRPr="00A1526E" w:rsidRDefault="000C5C63" w:rsidP="000C5C63">
            <w:pPr>
              <w:jc w:val="center"/>
              <w:rPr>
                <w:rFonts w:eastAsia="Arial"/>
                <w:sz w:val="24"/>
                <w:szCs w:val="24"/>
              </w:rPr>
            </w:pPr>
            <w:r>
              <w:rPr>
                <w:rFonts w:eastAsia="Arial"/>
                <w:sz w:val="24"/>
                <w:szCs w:val="24"/>
              </w:rPr>
              <w:lastRenderedPageBreak/>
              <w:t>42</w:t>
            </w:r>
            <w:r w:rsidR="005B61D8">
              <w:rPr>
                <w:rFonts w:eastAsia="Arial"/>
                <w:sz w:val="24"/>
                <w:szCs w:val="24"/>
              </w:rPr>
              <w:t>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52A22" w14:textId="63F29CB1" w:rsidR="000C5C63" w:rsidRPr="00AB4EBC" w:rsidRDefault="000C5C63" w:rsidP="000C5C63">
            <w:pPr>
              <w:rPr>
                <w:rFonts w:eastAsia="Arial"/>
                <w:sz w:val="24"/>
                <w:szCs w:val="24"/>
              </w:rPr>
            </w:pPr>
            <w:r>
              <w:rPr>
                <w:rFonts w:eastAsia="Arial"/>
                <w:sz w:val="24"/>
                <w:szCs w:val="24"/>
              </w:rPr>
              <w:t>9-30-20 Chang</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E1F83" w14:textId="4077D788" w:rsidR="000C5C63" w:rsidRPr="00EC0F37" w:rsidRDefault="000C5C63" w:rsidP="000C5C63">
            <w:pPr>
              <w:rPr>
                <w:rFonts w:eastAsia="Arial"/>
                <w:sz w:val="24"/>
                <w:szCs w:val="24"/>
              </w:rPr>
            </w:pPr>
            <w:r w:rsidRPr="00EC0F37">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BB12B" w14:textId="49EBC8A5" w:rsidR="000C5C63" w:rsidRPr="00DF3650" w:rsidRDefault="000C5C63" w:rsidP="000C5C63">
            <w:pPr>
              <w:rPr>
                <w:rFonts w:eastAsia="Arial"/>
                <w:sz w:val="24"/>
                <w:szCs w:val="24"/>
              </w:rPr>
            </w:pPr>
            <w:r>
              <w:rPr>
                <w:rFonts w:eastAsia="Arial"/>
                <w:sz w:val="24"/>
                <w:szCs w:val="24"/>
              </w:rPr>
              <w:t>Add lesson, “</w:t>
            </w:r>
            <w:r w:rsidRPr="00615C43">
              <w:rPr>
                <w:rFonts w:eastAsia="Arial"/>
                <w:sz w:val="24"/>
                <w:szCs w:val="24"/>
              </w:rPr>
              <w:t>The Japanese American Incarceration Experience through Poetry and</w:t>
            </w:r>
            <w:r>
              <w:rPr>
                <w:rFonts w:eastAsia="Arial"/>
                <w:sz w:val="24"/>
                <w:szCs w:val="24"/>
              </w:rPr>
              <w:t xml:space="preserve"> </w:t>
            </w:r>
            <w:r w:rsidRPr="00615C43">
              <w:rPr>
                <w:rFonts w:eastAsia="Arial"/>
                <w:sz w:val="24"/>
                <w:szCs w:val="24"/>
              </w:rPr>
              <w:t>Spoken Word - A Focus on Literary Analysis and Historical Significance</w:t>
            </w:r>
            <w:r>
              <w:rPr>
                <w:rFonts w:eastAsia="Arial"/>
                <w:sz w:val="24"/>
                <w:szCs w:val="24"/>
              </w:rPr>
              <w:t xml:space="preserve">” </w:t>
            </w:r>
            <w:r w:rsidRPr="00DF3650">
              <w:rPr>
                <w:rFonts w:eastAsia="Arial"/>
                <w:sz w:val="24"/>
                <w:szCs w:val="24"/>
              </w:rPr>
              <w:t>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88A85" w14:textId="6EC50BCB"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4A6241">
              <w:rPr>
                <w:rFonts w:eastAsia="Arial"/>
                <w:color w:val="000000" w:themeColor="text1"/>
                <w:sz w:val="24"/>
                <w:szCs w:val="24"/>
              </w:rPr>
              <w:t>A</w:t>
            </w:r>
            <w:r>
              <w:rPr>
                <w:rFonts w:eastAsia="Arial"/>
                <w:color w:val="000000" w:themeColor="text1"/>
                <w:sz w:val="24"/>
                <w:szCs w:val="24"/>
              </w:rPr>
              <w:t xml:space="preserve">ttachment D.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069B868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92F24" w14:textId="2041C5C9" w:rsidR="000C5C63" w:rsidRDefault="000C5C63" w:rsidP="000C5C63">
            <w:pPr>
              <w:jc w:val="center"/>
              <w:rPr>
                <w:rFonts w:eastAsia="Arial"/>
                <w:sz w:val="24"/>
                <w:szCs w:val="24"/>
              </w:rPr>
            </w:pPr>
            <w:r>
              <w:rPr>
                <w:rFonts w:eastAsia="Arial"/>
                <w:sz w:val="24"/>
                <w:szCs w:val="24"/>
              </w:rPr>
              <w:t>42</w:t>
            </w:r>
            <w:r w:rsidR="005B61D8">
              <w:rPr>
                <w:rFonts w:eastAsia="Arial"/>
                <w:sz w:val="24"/>
                <w:szCs w:val="24"/>
              </w:rPr>
              <w:t>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47A7" w14:textId="320DBAC8" w:rsidR="000C5C63" w:rsidRDefault="000C5C63" w:rsidP="000C5C63">
            <w:pPr>
              <w:rPr>
                <w:rFonts w:eastAsia="Arial"/>
                <w:sz w:val="24"/>
                <w:szCs w:val="24"/>
              </w:rPr>
            </w:pPr>
            <w:r>
              <w:rPr>
                <w:rFonts w:eastAsia="Arial"/>
                <w:sz w:val="24"/>
                <w:szCs w:val="24"/>
              </w:rPr>
              <w:t>9-30-20 Chang</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3A7C4" w14:textId="53C34A1F" w:rsidR="000C5C63" w:rsidRPr="00EC0F37" w:rsidRDefault="000C5C63" w:rsidP="000C5C63">
            <w:pPr>
              <w:rPr>
                <w:rFonts w:eastAsia="Arial"/>
                <w:sz w:val="24"/>
                <w:szCs w:val="24"/>
              </w:rPr>
            </w:pPr>
            <w:r w:rsidRPr="00EC0F37">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7B25E" w14:textId="76400DBC" w:rsidR="000C5C63" w:rsidRDefault="000C5C63" w:rsidP="000C5C63">
            <w:pPr>
              <w:rPr>
                <w:rFonts w:eastAsia="Arial"/>
                <w:sz w:val="24"/>
                <w:szCs w:val="24"/>
              </w:rPr>
            </w:pPr>
            <w:r w:rsidRPr="00DF3650">
              <w:rPr>
                <w:rFonts w:eastAsia="Arial"/>
                <w:sz w:val="24"/>
                <w:szCs w:val="24"/>
              </w:rPr>
              <w:t>Add lesson, “</w:t>
            </w:r>
            <w:r w:rsidRPr="00615C43">
              <w:rPr>
                <w:rFonts w:eastAsia="Arial"/>
                <w:sz w:val="24"/>
                <w:szCs w:val="24"/>
              </w:rPr>
              <w:t>Indian American Diaspora, Myths of the Model Minority</w:t>
            </w:r>
            <w:r w:rsidRPr="00DF3650">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2816A" w14:textId="101E5B83"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4A6241">
              <w:rPr>
                <w:rFonts w:eastAsia="Arial"/>
                <w:color w:val="000000" w:themeColor="text1"/>
                <w:sz w:val="24"/>
                <w:szCs w:val="24"/>
              </w:rPr>
              <w:t>A</w:t>
            </w:r>
            <w:r>
              <w:rPr>
                <w:rFonts w:eastAsia="Arial"/>
                <w:color w:val="000000" w:themeColor="text1"/>
                <w:sz w:val="24"/>
                <w:szCs w:val="24"/>
              </w:rPr>
              <w:t xml:space="preserve">ttachment D.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5293CCD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3C4AE" w14:textId="352D8B6F" w:rsidR="000C5C63" w:rsidRPr="00C0445C" w:rsidRDefault="000C5C63" w:rsidP="000C5C63">
            <w:pPr>
              <w:jc w:val="center"/>
              <w:rPr>
                <w:rFonts w:eastAsia="Arial"/>
                <w:sz w:val="24"/>
                <w:szCs w:val="24"/>
              </w:rPr>
            </w:pPr>
            <w:r>
              <w:rPr>
                <w:rFonts w:eastAsia="Arial"/>
                <w:sz w:val="24"/>
                <w:szCs w:val="24"/>
              </w:rPr>
              <w:t>42</w:t>
            </w:r>
            <w:r w:rsidR="005B61D8">
              <w:rPr>
                <w:rFonts w:eastAsia="Arial"/>
                <w:sz w:val="24"/>
                <w:szCs w:val="24"/>
              </w:rPr>
              <w:t>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D02B4" w14:textId="6A5BF4C0" w:rsidR="000C5C63" w:rsidRPr="00AB4EBC" w:rsidRDefault="000C5C63" w:rsidP="000C5C63">
            <w:pPr>
              <w:rPr>
                <w:rFonts w:eastAsia="Arial"/>
                <w:sz w:val="24"/>
                <w:szCs w:val="24"/>
              </w:rPr>
            </w:pPr>
            <w:r w:rsidRPr="00117DA7">
              <w:rPr>
                <w:rFonts w:eastAsia="Arial"/>
                <w:sz w:val="24"/>
                <w:szCs w:val="24"/>
              </w:rPr>
              <w:t>9-30-20 Levin Attachmen</w:t>
            </w:r>
            <w:r>
              <w:rPr>
                <w:rFonts w:eastAsia="Arial"/>
                <w:sz w:val="24"/>
                <w:szCs w:val="24"/>
              </w:rPr>
              <w:t>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D95C6" w14:textId="77777777" w:rsidR="000C5C63" w:rsidRDefault="000C5C63" w:rsidP="000C5C63">
            <w:pPr>
              <w:rPr>
                <w:rFonts w:eastAsia="Arial"/>
                <w:sz w:val="24"/>
                <w:szCs w:val="24"/>
              </w:rPr>
            </w:pPr>
            <w:r>
              <w:rPr>
                <w:rFonts w:eastAsia="Arial"/>
                <w:sz w:val="24"/>
                <w:szCs w:val="24"/>
              </w:rPr>
              <w:t>Appendix B (location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7935D" w14:textId="77777777" w:rsidR="000C5C63" w:rsidRDefault="000C5C63" w:rsidP="000C5C63">
            <w:pPr>
              <w:rPr>
                <w:rFonts w:eastAsia="Arial"/>
                <w:sz w:val="24"/>
                <w:szCs w:val="24"/>
              </w:rPr>
            </w:pPr>
            <w:r>
              <w:rPr>
                <w:rFonts w:eastAsia="Arial"/>
                <w:sz w:val="24"/>
                <w:szCs w:val="24"/>
              </w:rPr>
              <w:t>Add submitted lesson, “</w:t>
            </w:r>
            <w:r w:rsidRPr="00AB4EBC">
              <w:rPr>
                <w:rFonts w:eastAsia="Arial"/>
                <w:sz w:val="24"/>
                <w:szCs w:val="24"/>
              </w:rPr>
              <w:t>Antisemitism and Middle Eastern-American Jews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D26BC" w14:textId="41EEFE3B"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A126BD">
              <w:rPr>
                <w:rFonts w:eastAsia="Arial"/>
                <w:color w:val="000000" w:themeColor="text1"/>
                <w:sz w:val="24"/>
                <w:szCs w:val="24"/>
              </w:rPr>
              <w:t>A</w:t>
            </w:r>
            <w:r>
              <w:rPr>
                <w:rFonts w:eastAsia="Arial"/>
                <w:color w:val="000000" w:themeColor="text1"/>
                <w:sz w:val="24"/>
                <w:szCs w:val="24"/>
              </w:rPr>
              <w:t xml:space="preserve">ttachment D. </w:t>
            </w:r>
            <w:r w:rsidR="000C5C63" w:rsidRPr="519FC373">
              <w:rPr>
                <w:rFonts w:eastAsia="Arial"/>
                <w:color w:val="000000" w:themeColor="text1"/>
                <w:sz w:val="24"/>
                <w:szCs w:val="24"/>
              </w:rPr>
              <w:t xml:space="preserve">A version of this lesson with suggested edits by CDE was posted in the subfolder, “Publicly-Submitted Lessons with CDE Edits.” If this lesson is added, CDE recommends combining it with language from Attachment E (see comment </w:t>
            </w:r>
            <w:r w:rsidR="005B61D8" w:rsidRPr="005B61D8">
              <w:rPr>
                <w:rFonts w:eastAsia="Arial"/>
                <w:sz w:val="24"/>
                <w:szCs w:val="24"/>
              </w:rPr>
              <w:t>446</w:t>
            </w:r>
            <w:r w:rsidR="000C5C63" w:rsidRPr="005B61D8">
              <w:rPr>
                <w:rFonts w:eastAsia="Arial"/>
                <w:sz w:val="24"/>
                <w:szCs w:val="24"/>
              </w:rPr>
              <w:t>)</w:t>
            </w:r>
            <w:r w:rsidR="000C5C63" w:rsidRPr="519FC373">
              <w:rPr>
                <w:rFonts w:eastAsia="Arial"/>
                <w:color w:val="000000" w:themeColor="text1"/>
                <w:sz w:val="24"/>
                <w:szCs w:val="24"/>
              </w:rPr>
              <w:t>.</w:t>
            </w:r>
          </w:p>
        </w:tc>
      </w:tr>
      <w:tr w:rsidR="000C5C63" w14:paraId="556E0A8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E88FC" w14:textId="0B7DC406" w:rsidR="000C5C63" w:rsidRPr="00C0445C" w:rsidRDefault="000C5C63" w:rsidP="000C5C63">
            <w:pPr>
              <w:jc w:val="center"/>
              <w:rPr>
                <w:rFonts w:eastAsia="Arial"/>
                <w:sz w:val="24"/>
                <w:szCs w:val="24"/>
              </w:rPr>
            </w:pPr>
            <w:r>
              <w:rPr>
                <w:rFonts w:eastAsia="Arial"/>
                <w:sz w:val="24"/>
                <w:szCs w:val="24"/>
              </w:rPr>
              <w:lastRenderedPageBreak/>
              <w:t>4</w:t>
            </w:r>
            <w:r w:rsidR="005B61D8">
              <w:rPr>
                <w:rFonts w:eastAsia="Arial"/>
                <w:sz w:val="24"/>
                <w:szCs w:val="24"/>
              </w:rPr>
              <w:t>27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D49C" w14:textId="46914EDE" w:rsidR="000C5C63" w:rsidRDefault="000C5C63" w:rsidP="000C5C63">
            <w:pPr>
              <w:rPr>
                <w:rFonts w:eastAsia="Arial"/>
                <w:sz w:val="24"/>
                <w:szCs w:val="24"/>
              </w:rPr>
            </w:pPr>
            <w:r w:rsidRPr="00F725C9">
              <w:rPr>
                <w:rFonts w:eastAsia="Arial"/>
                <w:sz w:val="24"/>
                <w:szCs w:val="24"/>
              </w:rPr>
              <w:t>9-30-20 Lee and Fa 2 Attachmen</w:t>
            </w:r>
            <w:r>
              <w:rPr>
                <w:rFonts w:eastAsia="Arial"/>
                <w:sz w:val="24"/>
                <w:szCs w:val="24"/>
              </w:rPr>
              <w:t>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E43D5" w14:textId="5241F1D3" w:rsidR="000C5C63" w:rsidRDefault="000C5C63" w:rsidP="000C5C63">
            <w:pPr>
              <w:rPr>
                <w:rFonts w:eastAsia="Arial"/>
                <w:sz w:val="24"/>
                <w:szCs w:val="24"/>
              </w:rPr>
            </w:pPr>
            <w:r>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D1015" w14:textId="35D5EAD8" w:rsidR="000C5C63" w:rsidRDefault="000C5C63" w:rsidP="000C5C63">
            <w:pPr>
              <w:rPr>
                <w:rFonts w:eastAsia="Arial"/>
                <w:sz w:val="24"/>
                <w:szCs w:val="24"/>
              </w:rPr>
            </w:pPr>
            <w:r>
              <w:rPr>
                <w:rFonts w:eastAsia="Arial"/>
                <w:sz w:val="24"/>
                <w:szCs w:val="24"/>
              </w:rPr>
              <w:t>Add submitted lesson, “</w:t>
            </w:r>
            <w:r w:rsidRPr="00F725C9">
              <w:rPr>
                <w:rFonts w:eastAsia="Arial"/>
                <w:sz w:val="24"/>
                <w:szCs w:val="24"/>
              </w:rPr>
              <w:t>Asian Americans and the Model Minority Myth</w:t>
            </w:r>
            <w:r>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EB6F6" w14:textId="605EE1A3" w:rsidR="000C5C63" w:rsidRDefault="00263699" w:rsidP="000C5C63">
            <w:pPr>
              <w:rPr>
                <w:rFonts w:eastAsia="Arial"/>
                <w:color w:val="000000" w:themeColor="text1"/>
                <w:sz w:val="24"/>
                <w:szCs w:val="24"/>
              </w:rPr>
            </w:pPr>
            <w:r>
              <w:rPr>
                <w:rFonts w:eastAsia="Arial"/>
                <w:sz w:val="24"/>
                <w:szCs w:val="24"/>
              </w:rPr>
              <w:t xml:space="preserve">See </w:t>
            </w:r>
            <w:r w:rsidR="00A126BD">
              <w:rPr>
                <w:rFonts w:eastAsia="Arial"/>
                <w:sz w:val="24"/>
                <w:szCs w:val="24"/>
              </w:rPr>
              <w:t>A</w:t>
            </w:r>
            <w:r>
              <w:rPr>
                <w:rFonts w:eastAsia="Arial"/>
                <w:sz w:val="24"/>
                <w:szCs w:val="24"/>
              </w:rPr>
              <w:t xml:space="preserve">ttachment D. </w:t>
            </w:r>
            <w:r w:rsidR="000C5C63" w:rsidRPr="232BFD9F">
              <w:rPr>
                <w:rFonts w:eastAsia="Arial"/>
                <w:sz w:val="24"/>
                <w:szCs w:val="24"/>
              </w:rPr>
              <w:t>Overlaps with the proposed edit below; this submission is not identical to the 2019 version.</w:t>
            </w:r>
            <w:r w:rsidR="000C5C63" w:rsidRPr="232BFD9F">
              <w:rPr>
                <w:rFonts w:eastAsia="Arial"/>
                <w:color w:val="000000" w:themeColor="text1"/>
                <w:sz w:val="24"/>
                <w:szCs w:val="24"/>
              </w:rPr>
              <w:t xml:space="preserve"> A version of this lesson with suggested edits by CDE was posted in the subfolder, “Publicly-Submitted Lessons with CDE Edits.”</w:t>
            </w:r>
          </w:p>
        </w:tc>
      </w:tr>
      <w:tr w:rsidR="000C5C63" w14:paraId="59EA9AC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2A1E2" w14:textId="632FBEC0" w:rsidR="000C5C63" w:rsidRPr="00C0445C" w:rsidRDefault="000C5C63" w:rsidP="000C5C63">
            <w:pPr>
              <w:jc w:val="center"/>
              <w:rPr>
                <w:rFonts w:eastAsia="Arial"/>
                <w:sz w:val="24"/>
                <w:szCs w:val="24"/>
              </w:rPr>
            </w:pPr>
            <w:r>
              <w:rPr>
                <w:rFonts w:eastAsia="Arial"/>
                <w:sz w:val="24"/>
                <w:szCs w:val="24"/>
              </w:rPr>
              <w:t>4</w:t>
            </w:r>
            <w:r w:rsidR="005B61D8">
              <w:rPr>
                <w:rFonts w:eastAsia="Arial"/>
                <w:sz w:val="24"/>
                <w:szCs w:val="24"/>
              </w:rPr>
              <w:t>28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92FB3" w14:textId="7CB62F9E"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79C46" w14:textId="68C6D867" w:rsidR="000C5C63" w:rsidRDefault="000C5C63" w:rsidP="000C5C63">
            <w:pPr>
              <w:rPr>
                <w:rFonts w:eastAsia="Arial"/>
                <w:sz w:val="24"/>
                <w:szCs w:val="24"/>
              </w:rPr>
            </w:pPr>
            <w:r>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316BF" w14:textId="2DDE1011" w:rsidR="000C5C63" w:rsidRDefault="000C5C63" w:rsidP="000C5C63">
            <w:pPr>
              <w:rPr>
                <w:rFonts w:eastAsia="Arial"/>
                <w:sz w:val="24"/>
                <w:szCs w:val="24"/>
              </w:rPr>
            </w:pPr>
            <w:r>
              <w:rPr>
                <w:rFonts w:eastAsia="Arial"/>
                <w:sz w:val="24"/>
                <w:szCs w:val="24"/>
              </w:rPr>
              <w:t>Restore lesson from the 2019 draft, “</w:t>
            </w:r>
            <w:r w:rsidRPr="00F725C9">
              <w:rPr>
                <w:rFonts w:eastAsia="Arial"/>
                <w:sz w:val="24"/>
                <w:szCs w:val="24"/>
              </w:rPr>
              <w:t>Myths and Realities Surrounding the Asian</w:t>
            </w:r>
            <w:r>
              <w:rPr>
                <w:rFonts w:eastAsia="Arial"/>
                <w:sz w:val="24"/>
                <w:szCs w:val="24"/>
              </w:rPr>
              <w:t xml:space="preserve"> </w:t>
            </w:r>
            <w:r w:rsidRPr="00F725C9">
              <w:rPr>
                <w:rFonts w:eastAsia="Arial"/>
                <w:sz w:val="24"/>
                <w:szCs w:val="24"/>
              </w:rPr>
              <w:t>Pacific Islander American Community</w:t>
            </w:r>
            <w:r>
              <w:rPr>
                <w:rFonts w:eastAsia="Arial"/>
                <w:sz w:val="24"/>
                <w:szCs w:val="24"/>
              </w:rPr>
              <w:t>,” with the edits below.</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C9E1C" w14:textId="3E37B7D6" w:rsidR="000C5C63" w:rsidRDefault="009818F2" w:rsidP="000C5C63">
            <w:pPr>
              <w:rPr>
                <w:rFonts w:eastAsia="Arial"/>
                <w:sz w:val="24"/>
                <w:szCs w:val="24"/>
              </w:rPr>
            </w:pPr>
            <w:r>
              <w:rPr>
                <w:rFonts w:eastAsia="Arial"/>
                <w:sz w:val="24"/>
                <w:szCs w:val="24"/>
              </w:rPr>
              <w:t xml:space="preserve">See </w:t>
            </w:r>
            <w:r w:rsidR="00D84D8C">
              <w:rPr>
                <w:rFonts w:eastAsia="Arial"/>
                <w:sz w:val="24"/>
                <w:szCs w:val="24"/>
              </w:rPr>
              <w:t>A</w:t>
            </w:r>
            <w:r>
              <w:rPr>
                <w:rFonts w:eastAsia="Arial"/>
                <w:sz w:val="24"/>
                <w:szCs w:val="24"/>
              </w:rPr>
              <w:t xml:space="preserve">ttachment D. </w:t>
            </w:r>
            <w:r w:rsidR="000C5C63">
              <w:rPr>
                <w:rFonts w:eastAsia="Arial"/>
                <w:sz w:val="24"/>
                <w:szCs w:val="24"/>
              </w:rPr>
              <w:t>Overlaps with the proposed edit above.</w:t>
            </w:r>
          </w:p>
        </w:tc>
      </w:tr>
      <w:tr w:rsidR="000C5C63" w14:paraId="2754209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F5185" w14:textId="1BCAC21C" w:rsidR="000C5C63" w:rsidRPr="00C0445C" w:rsidRDefault="000C5C63" w:rsidP="000C5C63">
            <w:pPr>
              <w:jc w:val="center"/>
              <w:rPr>
                <w:rFonts w:eastAsia="Arial"/>
                <w:sz w:val="24"/>
                <w:szCs w:val="24"/>
              </w:rPr>
            </w:pPr>
            <w:r>
              <w:rPr>
                <w:rFonts w:eastAsia="Arial"/>
                <w:sz w:val="24"/>
                <w:szCs w:val="24"/>
              </w:rPr>
              <w:t>4</w:t>
            </w:r>
            <w:r w:rsidR="005B61D8">
              <w:rPr>
                <w:rFonts w:eastAsia="Arial"/>
                <w:sz w:val="24"/>
                <w:szCs w:val="24"/>
              </w:rPr>
              <w:t>29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720B4" w14:textId="1AEC51B4"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E5483" w14:textId="18E221A4" w:rsidR="000C5C63" w:rsidRDefault="000C5C63" w:rsidP="000C5C63">
            <w:pPr>
              <w:rPr>
                <w:rFonts w:eastAsia="Arial"/>
                <w:sz w:val="24"/>
                <w:szCs w:val="24"/>
              </w:rPr>
            </w:pPr>
            <w:r>
              <w:rPr>
                <w:rFonts w:eastAsia="Arial"/>
                <w:sz w:val="24"/>
                <w:szCs w:val="24"/>
              </w:rPr>
              <w:t>May 2019 Draft Chapter 2: page 162, lines 3334–3337</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CE521" w14:textId="56AE99DF" w:rsidR="000C5C63" w:rsidRDefault="000C5C63" w:rsidP="000C5C63">
            <w:pPr>
              <w:rPr>
                <w:rFonts w:eastAsia="Arial"/>
                <w:sz w:val="24"/>
                <w:szCs w:val="24"/>
              </w:rPr>
            </w:pPr>
            <w:r>
              <w:rPr>
                <w:rFonts w:eastAsia="Arial"/>
                <w:sz w:val="24"/>
                <w:szCs w:val="24"/>
              </w:rPr>
              <w:t>Change to read, “</w:t>
            </w:r>
            <w:r w:rsidRPr="006B6A36">
              <w:rPr>
                <w:rFonts w:eastAsia="Arial"/>
                <w:sz w:val="24"/>
                <w:szCs w:val="24"/>
              </w:rPr>
              <w:t xml:space="preserve">Furthermore, students will understand how this label for the Asian American becomes a hindrance to expanding democratic structures and support, and worst how it creates a division among the Asian American community and places a wedge between them and </w:t>
            </w:r>
            <w:r>
              <w:rPr>
                <w:rFonts w:eastAsia="Arial"/>
                <w:sz w:val="24"/>
                <w:szCs w:val="24"/>
              </w:rPr>
              <w:t xml:space="preserve">other oppressed groups including but not limited to </w:t>
            </w:r>
            <w:r w:rsidRPr="006B6A36">
              <w:rPr>
                <w:rFonts w:eastAsia="Arial"/>
                <w:sz w:val="24"/>
                <w:szCs w:val="24"/>
              </w:rPr>
              <w:t>African Americans.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EFE06" w14:textId="2D22B133" w:rsidR="000C5C63" w:rsidRDefault="000C5C63" w:rsidP="000C5C63">
            <w:pPr>
              <w:rPr>
                <w:rFonts w:eastAsia="Arial"/>
                <w:sz w:val="24"/>
                <w:szCs w:val="24"/>
              </w:rPr>
            </w:pPr>
            <w:r>
              <w:rPr>
                <w:rFonts w:eastAsia="Arial"/>
                <w:sz w:val="24"/>
                <w:szCs w:val="24"/>
              </w:rPr>
              <w:t>[intentionally blank]</w:t>
            </w:r>
          </w:p>
        </w:tc>
      </w:tr>
      <w:tr w:rsidR="000C5C63" w14:paraId="6F1567F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7DA53" w14:textId="0686A888" w:rsidR="000C5C63" w:rsidRPr="00C0445C" w:rsidRDefault="000C5C63" w:rsidP="000C5C63">
            <w:pPr>
              <w:jc w:val="center"/>
              <w:rPr>
                <w:rFonts w:eastAsia="Arial"/>
                <w:sz w:val="24"/>
                <w:szCs w:val="24"/>
              </w:rPr>
            </w:pPr>
            <w:r>
              <w:rPr>
                <w:rFonts w:eastAsia="Arial"/>
                <w:sz w:val="24"/>
                <w:szCs w:val="24"/>
              </w:rPr>
              <w:lastRenderedPageBreak/>
              <w:t>4</w:t>
            </w:r>
            <w:r w:rsidR="005B61D8">
              <w:rPr>
                <w:rFonts w:eastAsia="Arial"/>
                <w:sz w:val="24"/>
                <w:szCs w:val="24"/>
              </w:rPr>
              <w:t>30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F5661" w14:textId="3175B415"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191DE" w14:textId="1D8DA1EC" w:rsidR="000C5C63" w:rsidRDefault="000C5C63" w:rsidP="000C5C63">
            <w:pPr>
              <w:rPr>
                <w:rFonts w:eastAsia="Arial"/>
                <w:sz w:val="24"/>
                <w:szCs w:val="24"/>
              </w:rPr>
            </w:pPr>
            <w:r>
              <w:rPr>
                <w:rFonts w:eastAsia="Arial"/>
                <w:sz w:val="24"/>
                <w:szCs w:val="24"/>
              </w:rPr>
              <w:t>May 2019 Draft Chapter 2: page 165, lines 3395–3399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5C830" w14:textId="248FBC9F" w:rsidR="000C5C63" w:rsidRDefault="000C5C63" w:rsidP="000C5C63">
            <w:pPr>
              <w:rPr>
                <w:rFonts w:eastAsia="Arial"/>
                <w:sz w:val="24"/>
                <w:szCs w:val="24"/>
              </w:rPr>
            </w:pPr>
            <w:r>
              <w:rPr>
                <w:rFonts w:eastAsia="Arial"/>
                <w:sz w:val="24"/>
                <w:szCs w:val="24"/>
              </w:rPr>
              <w:t>Change to read, “</w:t>
            </w:r>
            <w:r w:rsidRPr="006B6A36">
              <w:rPr>
                <w:rFonts w:eastAsia="Arial"/>
                <w:sz w:val="24"/>
                <w:szCs w:val="24"/>
              </w:rPr>
              <w:t>5.</w:t>
            </w:r>
            <w:r w:rsidRPr="006B6A36">
              <w:rPr>
                <w:rFonts w:eastAsia="Arial"/>
                <w:sz w:val="24"/>
                <w:szCs w:val="24"/>
              </w:rPr>
              <w:tab/>
              <w:t xml:space="preserve">Of the various stereotypes listed are, “Asians are smart,” “Asians are good at math,” and “Asians are successful”. State that these stereotypes are a product of the model minority myth. </w:t>
            </w:r>
            <w:r>
              <w:rPr>
                <w:rFonts w:eastAsia="Arial"/>
                <w:sz w:val="24"/>
                <w:szCs w:val="24"/>
              </w:rPr>
              <w:t>A</w:t>
            </w:r>
            <w:r w:rsidRPr="006B6A36">
              <w:rPr>
                <w:rFonts w:eastAsia="Arial"/>
                <w:sz w:val="24"/>
                <w:szCs w:val="24"/>
              </w:rPr>
              <w:t>sk students if they</w:t>
            </w:r>
            <w:r>
              <w:rPr>
                <w:rFonts w:eastAsia="Arial"/>
                <w:sz w:val="24"/>
                <w:szCs w:val="24"/>
              </w:rPr>
              <w:t xml:space="preserve"> </w:t>
            </w:r>
            <w:r w:rsidRPr="006B6A36">
              <w:rPr>
                <w:rFonts w:eastAsia="Arial"/>
                <w:sz w:val="24"/>
                <w:szCs w:val="24"/>
              </w:rPr>
              <w:t>know what the model minority myth is. If someone raises hand, have student</w:t>
            </w:r>
            <w:r>
              <w:rPr>
                <w:rFonts w:eastAsia="Arial"/>
                <w:sz w:val="24"/>
                <w:szCs w:val="24"/>
              </w:rPr>
              <w:t xml:space="preserve"> </w:t>
            </w:r>
            <w:r w:rsidRPr="006B6A36">
              <w:rPr>
                <w:rFonts w:eastAsia="Arial"/>
                <w:sz w:val="24"/>
                <w:szCs w:val="24"/>
              </w:rPr>
              <w:t>answer. Afterwards explain to the class that they’ll be examining the effects of</w:t>
            </w:r>
            <w:r>
              <w:rPr>
                <w:rFonts w:eastAsia="Arial"/>
                <w:sz w:val="24"/>
                <w:szCs w:val="24"/>
              </w:rPr>
              <w:t xml:space="preserve"> </w:t>
            </w:r>
            <w:r w:rsidRPr="006B6A36">
              <w:rPr>
                <w:rFonts w:eastAsia="Arial"/>
                <w:sz w:val="24"/>
                <w:szCs w:val="24"/>
              </w:rPr>
              <w:t xml:space="preserve">the </w:t>
            </w:r>
            <w:r>
              <w:rPr>
                <w:rFonts w:eastAsia="Arial"/>
                <w:sz w:val="24"/>
                <w:szCs w:val="24"/>
              </w:rPr>
              <w:t>model minority myth</w:t>
            </w:r>
            <w:r w:rsidRPr="006B6A36">
              <w:rPr>
                <w:rFonts w:eastAsia="Arial"/>
                <w:sz w:val="24"/>
                <w:szCs w:val="24"/>
              </w:rPr>
              <w:t xml:space="preserve"> in society. If nobody raises </w:t>
            </w:r>
            <w:r>
              <w:rPr>
                <w:rFonts w:eastAsia="Arial"/>
                <w:sz w:val="24"/>
                <w:szCs w:val="24"/>
              </w:rPr>
              <w:t xml:space="preserve">their </w:t>
            </w:r>
            <w:r w:rsidRPr="006B6A36">
              <w:rPr>
                <w:rFonts w:eastAsia="Arial"/>
                <w:sz w:val="24"/>
                <w:szCs w:val="24"/>
              </w:rPr>
              <w:t>hand, just do the latter part.</w:t>
            </w:r>
            <w:r>
              <w:rPr>
                <w:rFonts w:eastAsia="Arial"/>
                <w:sz w:val="24"/>
                <w:szCs w:val="24"/>
              </w:rPr>
              <w:t xml:space="preserve"> </w:t>
            </w:r>
            <w:r w:rsidRPr="006B6A36">
              <w:rPr>
                <w:rFonts w:eastAsia="Arial"/>
                <w:sz w:val="24"/>
                <w:szCs w:val="24"/>
              </w:rPr>
              <w:t>Project images of William Petersen’s 1966 New York Times article, “Success Story: Japanese American Style” on the board or screen. Also provide a quick summary of the article’s main point.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DD1C5" w14:textId="26F4BD35" w:rsidR="000C5C63" w:rsidRDefault="000C5C63" w:rsidP="000C5C63">
            <w:pPr>
              <w:rPr>
                <w:rFonts w:eastAsia="Arial"/>
                <w:sz w:val="24"/>
                <w:szCs w:val="24"/>
              </w:rPr>
            </w:pPr>
            <w:r>
              <w:rPr>
                <w:rFonts w:eastAsia="Arial"/>
                <w:sz w:val="24"/>
                <w:szCs w:val="24"/>
              </w:rPr>
              <w:t>[intentionally blank]</w:t>
            </w:r>
          </w:p>
        </w:tc>
      </w:tr>
      <w:tr w:rsidR="000C5C63" w14:paraId="14C4290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7377" w14:textId="438A9DA4" w:rsidR="000C5C63" w:rsidRPr="00C0445C" w:rsidRDefault="000C5C63" w:rsidP="000C5C63">
            <w:pPr>
              <w:jc w:val="center"/>
              <w:rPr>
                <w:rFonts w:eastAsia="Arial"/>
                <w:sz w:val="24"/>
                <w:szCs w:val="24"/>
              </w:rPr>
            </w:pPr>
            <w:r>
              <w:rPr>
                <w:rFonts w:eastAsia="Arial"/>
                <w:sz w:val="24"/>
                <w:szCs w:val="24"/>
              </w:rPr>
              <w:t>43</w:t>
            </w:r>
            <w:r w:rsidR="005B61D8">
              <w:rPr>
                <w:rFonts w:eastAsia="Arial"/>
                <w:sz w:val="24"/>
                <w:szCs w:val="24"/>
              </w:rPr>
              <w:t>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35016" w14:textId="61587057"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403C7" w14:textId="01525D18" w:rsidR="000C5C63" w:rsidRDefault="000C5C63" w:rsidP="000C5C63">
            <w:pPr>
              <w:rPr>
                <w:rFonts w:eastAsia="Arial"/>
                <w:sz w:val="24"/>
                <w:szCs w:val="24"/>
              </w:rPr>
            </w:pPr>
            <w:r>
              <w:rPr>
                <w:rFonts w:eastAsia="Arial"/>
                <w:sz w:val="24"/>
                <w:szCs w:val="24"/>
              </w:rPr>
              <w:t>May 2019 Draft Chapter 2: page 165, lines 3414–3415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1D471" w14:textId="4B52D903" w:rsidR="000C5C63" w:rsidRDefault="000C5C63" w:rsidP="000C5C63">
            <w:pPr>
              <w:rPr>
                <w:rFonts w:eastAsia="Arial"/>
                <w:sz w:val="24"/>
                <w:szCs w:val="24"/>
              </w:rPr>
            </w:pPr>
            <w:r>
              <w:rPr>
                <w:rFonts w:eastAsia="Arial"/>
                <w:sz w:val="24"/>
                <w:szCs w:val="24"/>
              </w:rPr>
              <w:t>Change to read, “</w:t>
            </w:r>
            <w:r w:rsidRPr="006B6A36">
              <w:rPr>
                <w:rFonts w:eastAsia="Arial"/>
                <w:sz w:val="24"/>
                <w:szCs w:val="24"/>
              </w:rPr>
              <w:t>8.</w:t>
            </w:r>
            <w:r w:rsidRPr="006B6A36">
              <w:rPr>
                <w:rFonts w:eastAsia="Arial"/>
                <w:sz w:val="24"/>
                <w:szCs w:val="24"/>
              </w:rPr>
              <w:tab/>
              <w:t>Teacher models counter arguments. For homework, asks students to list three counter arguments refuting Petersen’s article.</w:t>
            </w:r>
            <w:r>
              <w:t xml:space="preserve"> </w:t>
            </w:r>
            <w:r w:rsidRPr="006B6A36">
              <w:rPr>
                <w:rFonts w:eastAsia="Arial"/>
                <w:sz w:val="24"/>
                <w:szCs w:val="24"/>
              </w:rPr>
              <w:t>In addition</w:t>
            </w:r>
            <w:r>
              <w:rPr>
                <w:rFonts w:eastAsia="Arial"/>
                <w:sz w:val="24"/>
                <w:szCs w:val="24"/>
              </w:rPr>
              <w:t xml:space="preserve"> </w:t>
            </w:r>
            <w:r w:rsidRPr="006B6A36">
              <w:rPr>
                <w:rFonts w:eastAsia="Arial"/>
                <w:sz w:val="24"/>
                <w:szCs w:val="24"/>
              </w:rPr>
              <w:t>to developing counter arguments, have students also research case studies or</w:t>
            </w:r>
            <w:r>
              <w:rPr>
                <w:rFonts w:eastAsia="Arial"/>
                <w:sz w:val="24"/>
                <w:szCs w:val="24"/>
              </w:rPr>
              <w:t xml:space="preserve"> </w:t>
            </w:r>
            <w:r w:rsidRPr="006B6A36">
              <w:rPr>
                <w:rFonts w:eastAsia="Arial"/>
                <w:sz w:val="24"/>
                <w:szCs w:val="24"/>
              </w:rPr>
              <w:t>situations in which the model minority myth has impacted Asian Americans (i.e.</w:t>
            </w:r>
            <w:r>
              <w:rPr>
                <w:rFonts w:eastAsia="Arial"/>
                <w:sz w:val="24"/>
                <w:szCs w:val="24"/>
              </w:rPr>
              <w:t xml:space="preserve"> </w:t>
            </w:r>
            <w:r w:rsidRPr="006B6A36">
              <w:rPr>
                <w:rFonts w:eastAsia="Arial"/>
                <w:sz w:val="24"/>
                <w:szCs w:val="24"/>
              </w:rPr>
              <w:t>Vincent Chin case, Southeast Asian youth with low education attainment, etc.)</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FC34D" w14:textId="0FA87522" w:rsidR="000C5C63" w:rsidRDefault="000C5C63" w:rsidP="000C5C63">
            <w:pPr>
              <w:rPr>
                <w:rFonts w:eastAsia="Arial"/>
                <w:sz w:val="24"/>
                <w:szCs w:val="24"/>
              </w:rPr>
            </w:pPr>
            <w:r>
              <w:rPr>
                <w:rFonts w:eastAsia="Arial"/>
                <w:sz w:val="24"/>
                <w:szCs w:val="24"/>
              </w:rPr>
              <w:t>[intentionally blank]</w:t>
            </w:r>
          </w:p>
        </w:tc>
      </w:tr>
      <w:tr w:rsidR="000C5C63" w14:paraId="1DC01D4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3F8A9" w14:textId="06683B22" w:rsidR="000C5C63" w:rsidRPr="00C0445C" w:rsidRDefault="000C5C63" w:rsidP="000C5C63">
            <w:pPr>
              <w:jc w:val="center"/>
              <w:rPr>
                <w:rFonts w:eastAsia="Arial"/>
                <w:sz w:val="24"/>
                <w:szCs w:val="24"/>
              </w:rPr>
            </w:pPr>
            <w:r>
              <w:rPr>
                <w:rFonts w:eastAsia="Arial"/>
                <w:sz w:val="24"/>
                <w:szCs w:val="24"/>
              </w:rPr>
              <w:lastRenderedPageBreak/>
              <w:t>43</w:t>
            </w:r>
            <w:r w:rsidR="005B61D8">
              <w:rPr>
                <w:rFonts w:eastAsia="Arial"/>
                <w:sz w:val="24"/>
                <w:szCs w:val="24"/>
              </w:rPr>
              <w:t>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7599D" w14:textId="20583975" w:rsidR="000C5C63" w:rsidRPr="008E3F4B" w:rsidRDefault="000C5C63" w:rsidP="000C5C63">
            <w:pPr>
              <w:rPr>
                <w:rFonts w:eastAsia="Arial"/>
                <w:sz w:val="24"/>
                <w:szCs w:val="24"/>
              </w:rPr>
            </w:pPr>
            <w:r w:rsidRPr="008E3F4B">
              <w:rPr>
                <w:rStyle w:val="normaltextrun"/>
                <w:color w:val="000000"/>
                <w:sz w:val="24"/>
                <w:szCs w:val="24"/>
                <w:shd w:val="clear" w:color="auto" w:fill="FFFFFF"/>
              </w:rPr>
              <w:t>9-30-20 Lee and Chhoeng Attachment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5BD5E" w14:textId="31B182A4" w:rsidR="000C5C63" w:rsidRDefault="000C5C63" w:rsidP="000C5C63">
            <w:pPr>
              <w:rPr>
                <w:rFonts w:eastAsia="Arial"/>
                <w:sz w:val="24"/>
                <w:szCs w:val="24"/>
              </w:rPr>
            </w:pPr>
            <w:r>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E971D" w14:textId="639DC0CC" w:rsidR="000C5C63" w:rsidRDefault="000C5C63" w:rsidP="000C5C63">
            <w:pPr>
              <w:rPr>
                <w:rFonts w:eastAsia="Arial"/>
                <w:sz w:val="24"/>
                <w:szCs w:val="24"/>
              </w:rPr>
            </w:pPr>
            <w:r>
              <w:rPr>
                <w:rFonts w:eastAsia="Arial"/>
                <w:sz w:val="24"/>
                <w:szCs w:val="24"/>
              </w:rPr>
              <w:t>Add submitted lesson, “</w:t>
            </w:r>
            <w:r w:rsidRPr="00192E10">
              <w:rPr>
                <w:rFonts w:eastAsia="Arial"/>
                <w:sz w:val="24"/>
                <w:szCs w:val="24"/>
              </w:rPr>
              <w:t>Cambodian Americans – Deportation Breaking Families Apart</w:t>
            </w:r>
            <w:r>
              <w:rPr>
                <w:rFonts w:eastAsia="Arial"/>
                <w:sz w:val="24"/>
                <w:szCs w:val="24"/>
              </w:rPr>
              <w:t>” to the Asian American and Pacific Islander section.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816D0" w14:textId="65AAB321" w:rsidR="000C5C63" w:rsidRDefault="009818F2" w:rsidP="000C5C63">
            <w:pPr>
              <w:rPr>
                <w:rFonts w:eastAsia="Arial"/>
                <w:color w:val="000000" w:themeColor="text1"/>
                <w:sz w:val="24"/>
                <w:szCs w:val="24"/>
              </w:rPr>
            </w:pPr>
            <w:r>
              <w:rPr>
                <w:rFonts w:eastAsia="Arial"/>
                <w:sz w:val="24"/>
                <w:szCs w:val="24"/>
              </w:rPr>
              <w:t xml:space="preserve">See </w:t>
            </w:r>
            <w:r w:rsidR="000E295B">
              <w:rPr>
                <w:rFonts w:eastAsia="Arial"/>
                <w:sz w:val="24"/>
                <w:szCs w:val="24"/>
              </w:rPr>
              <w:t>A</w:t>
            </w:r>
            <w:r>
              <w:rPr>
                <w:rFonts w:eastAsia="Arial"/>
                <w:sz w:val="24"/>
                <w:szCs w:val="24"/>
              </w:rPr>
              <w:t xml:space="preserve">ttachment D. </w:t>
            </w:r>
            <w:r w:rsidR="000C5C63" w:rsidRPr="327CD642">
              <w:rPr>
                <w:rFonts w:eastAsia="Arial"/>
                <w:sz w:val="24"/>
                <w:szCs w:val="24"/>
              </w:rPr>
              <w:t xml:space="preserve">Overlaps with the proposed edit below; this submission is not identical to the 2019 version. </w:t>
            </w:r>
            <w:r w:rsidR="000C5C63" w:rsidRPr="327CD642">
              <w:rPr>
                <w:rFonts w:eastAsia="Arial"/>
                <w:color w:val="000000" w:themeColor="text1"/>
                <w:sz w:val="24"/>
                <w:szCs w:val="24"/>
              </w:rPr>
              <w:t>A version of this lesson with suggested edits by CDE was posted in the subfolder, “Publicly-Submitted Lessons with CDE Edits.”</w:t>
            </w:r>
          </w:p>
        </w:tc>
      </w:tr>
      <w:tr w:rsidR="000C5C63" w14:paraId="493054D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F9AC4" w14:textId="15F3DFA3" w:rsidR="000C5C63" w:rsidRPr="00C0445C" w:rsidRDefault="000C5C63" w:rsidP="000C5C63">
            <w:pPr>
              <w:jc w:val="center"/>
              <w:rPr>
                <w:rFonts w:eastAsia="Arial"/>
                <w:sz w:val="24"/>
                <w:szCs w:val="24"/>
              </w:rPr>
            </w:pPr>
            <w:r>
              <w:rPr>
                <w:rFonts w:eastAsia="Arial"/>
                <w:sz w:val="24"/>
                <w:szCs w:val="24"/>
              </w:rPr>
              <w:t>43</w:t>
            </w:r>
            <w:r w:rsidR="005B61D8">
              <w:rPr>
                <w:rFonts w:eastAsia="Arial"/>
                <w:sz w:val="24"/>
                <w:szCs w:val="24"/>
              </w:rPr>
              <w:t>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1176A" w14:textId="3409D7D3"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F88C" w14:textId="0D27D7E5" w:rsidR="000C5C63" w:rsidRDefault="000C5C63" w:rsidP="000C5C63">
            <w:pPr>
              <w:rPr>
                <w:rFonts w:eastAsia="Arial"/>
                <w:sz w:val="24"/>
                <w:szCs w:val="24"/>
              </w:rPr>
            </w:pPr>
            <w:r>
              <w:rPr>
                <w:rFonts w:eastAsia="Arial"/>
                <w:sz w:val="24"/>
                <w:szCs w:val="24"/>
              </w:rPr>
              <w:t>Appendix B, page 111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B1828" w14:textId="17B2B469" w:rsidR="000C5C63" w:rsidRDefault="000C5C63" w:rsidP="000C5C63">
            <w:pPr>
              <w:rPr>
                <w:rFonts w:eastAsia="Arial"/>
                <w:sz w:val="24"/>
                <w:szCs w:val="24"/>
              </w:rPr>
            </w:pPr>
            <w:r>
              <w:rPr>
                <w:rFonts w:eastAsia="Arial"/>
                <w:sz w:val="24"/>
                <w:szCs w:val="24"/>
              </w:rPr>
              <w:t>Restore lesson from the 2019 draft, “</w:t>
            </w:r>
            <w:r w:rsidRPr="00192E10">
              <w:rPr>
                <w:rFonts w:eastAsia="Arial"/>
                <w:sz w:val="24"/>
                <w:szCs w:val="24"/>
              </w:rPr>
              <w:t>Cambodian Americans – Deportation Breaking Families Apart</w:t>
            </w:r>
            <w:r>
              <w:rPr>
                <w:rFonts w:eastAsia="Arial"/>
                <w:sz w:val="24"/>
                <w:szCs w:val="24"/>
              </w:rPr>
              <w:t>,” with the edits below.</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A95C4" w14:textId="7F47B0F3" w:rsidR="000C5C63" w:rsidRDefault="009818F2" w:rsidP="000C5C63">
            <w:pPr>
              <w:rPr>
                <w:rFonts w:eastAsia="Arial"/>
                <w:sz w:val="24"/>
                <w:szCs w:val="24"/>
              </w:rPr>
            </w:pPr>
            <w:r>
              <w:rPr>
                <w:rFonts w:eastAsia="Arial"/>
                <w:sz w:val="24"/>
                <w:szCs w:val="24"/>
              </w:rPr>
              <w:t xml:space="preserve">See </w:t>
            </w:r>
            <w:r w:rsidR="000B0B44">
              <w:rPr>
                <w:rFonts w:eastAsia="Arial"/>
                <w:sz w:val="24"/>
                <w:szCs w:val="24"/>
              </w:rPr>
              <w:t>A</w:t>
            </w:r>
            <w:r>
              <w:rPr>
                <w:rFonts w:eastAsia="Arial"/>
                <w:sz w:val="24"/>
                <w:szCs w:val="24"/>
              </w:rPr>
              <w:t xml:space="preserve">ttachment D. </w:t>
            </w:r>
            <w:r w:rsidR="000C5C63">
              <w:rPr>
                <w:rFonts w:eastAsia="Arial"/>
                <w:sz w:val="24"/>
                <w:szCs w:val="24"/>
              </w:rPr>
              <w:t>Overlaps with the proposed edit above.</w:t>
            </w:r>
          </w:p>
        </w:tc>
      </w:tr>
      <w:tr w:rsidR="000C5C63" w14:paraId="17C35B6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CACD8" w14:textId="2632EFF0" w:rsidR="000C5C63" w:rsidRPr="00C0445C" w:rsidRDefault="000C5C63" w:rsidP="000C5C63">
            <w:pPr>
              <w:jc w:val="center"/>
              <w:rPr>
                <w:rFonts w:eastAsia="Arial"/>
                <w:sz w:val="24"/>
                <w:szCs w:val="24"/>
              </w:rPr>
            </w:pPr>
            <w:r>
              <w:rPr>
                <w:rFonts w:eastAsia="Arial"/>
                <w:sz w:val="24"/>
                <w:szCs w:val="24"/>
              </w:rPr>
              <w:t>43</w:t>
            </w:r>
            <w:r w:rsidR="005B61D8">
              <w:rPr>
                <w:rFonts w:eastAsia="Arial"/>
                <w:sz w:val="24"/>
                <w:szCs w:val="24"/>
              </w:rPr>
              <w:t>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FA073" w14:textId="27D86BCB"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B4EA5" w14:textId="178A861B" w:rsidR="000C5C63" w:rsidRDefault="000C5C63" w:rsidP="000C5C63">
            <w:pPr>
              <w:rPr>
                <w:rFonts w:eastAsia="Arial"/>
                <w:sz w:val="24"/>
                <w:szCs w:val="24"/>
              </w:rPr>
            </w:pPr>
            <w:r>
              <w:rPr>
                <w:rFonts w:eastAsia="Arial"/>
                <w:sz w:val="24"/>
                <w:szCs w:val="24"/>
              </w:rPr>
              <w:t>May 2019 Draft Chapter 2: page 191, lines 3943–3945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4D4E0" w14:textId="3E9C92A6" w:rsidR="000C5C63" w:rsidRDefault="000C5C63" w:rsidP="000C5C63">
            <w:pPr>
              <w:rPr>
                <w:rFonts w:eastAsia="Arial"/>
                <w:sz w:val="24"/>
                <w:szCs w:val="24"/>
              </w:rPr>
            </w:pPr>
            <w:r>
              <w:rPr>
                <w:rFonts w:eastAsia="Arial"/>
                <w:sz w:val="24"/>
                <w:szCs w:val="24"/>
              </w:rPr>
              <w:t>Change to, “</w:t>
            </w:r>
            <w:r w:rsidRPr="006B6A36">
              <w:rPr>
                <w:rFonts w:eastAsia="Arial"/>
                <w:sz w:val="24"/>
                <w:szCs w:val="24"/>
              </w:rPr>
              <w:t xml:space="preserve">This act focuses on deporting Cambodian </w:t>
            </w:r>
            <w:r>
              <w:rPr>
                <w:rFonts w:eastAsia="Arial"/>
                <w:sz w:val="24"/>
                <w:szCs w:val="24"/>
              </w:rPr>
              <w:t>Americans with felony convictions</w:t>
            </w:r>
            <w:r w:rsidRPr="006B6A36">
              <w:rPr>
                <w:rFonts w:eastAsia="Arial"/>
                <w:sz w:val="24"/>
                <w:szCs w:val="24"/>
              </w:rPr>
              <w:t xml:space="preserve"> for petty crimes even after they have served their time.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77369" w14:textId="73B7B8F6" w:rsidR="000C5C63" w:rsidRDefault="000C5C63" w:rsidP="000C5C63">
            <w:pPr>
              <w:rPr>
                <w:rFonts w:eastAsia="Arial"/>
                <w:sz w:val="24"/>
                <w:szCs w:val="24"/>
              </w:rPr>
            </w:pPr>
            <w:r>
              <w:rPr>
                <w:rFonts w:eastAsia="Arial"/>
                <w:sz w:val="24"/>
                <w:szCs w:val="24"/>
              </w:rPr>
              <w:t>[intentionally blank]</w:t>
            </w:r>
          </w:p>
        </w:tc>
      </w:tr>
      <w:tr w:rsidR="000C5C63" w14:paraId="1062FC58"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C7A36" w14:textId="1FB166B9" w:rsidR="000C5C63" w:rsidRPr="00C0445C" w:rsidRDefault="000C5C63" w:rsidP="000C5C63">
            <w:pPr>
              <w:jc w:val="center"/>
              <w:rPr>
                <w:rFonts w:eastAsia="Arial"/>
                <w:sz w:val="24"/>
                <w:szCs w:val="24"/>
              </w:rPr>
            </w:pPr>
            <w:r>
              <w:rPr>
                <w:rFonts w:eastAsia="Arial"/>
                <w:sz w:val="24"/>
                <w:szCs w:val="24"/>
              </w:rPr>
              <w:t>43</w:t>
            </w:r>
            <w:r w:rsidR="005B61D8">
              <w:rPr>
                <w:rFonts w:eastAsia="Arial"/>
                <w:sz w:val="24"/>
                <w:szCs w:val="24"/>
              </w:rPr>
              <w:t>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91C7F" w14:textId="401DB9CB"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6F46C" w14:textId="295A829F" w:rsidR="000C5C63" w:rsidRDefault="000C5C63" w:rsidP="000C5C63">
            <w:pPr>
              <w:rPr>
                <w:rFonts w:eastAsia="Arial"/>
                <w:sz w:val="24"/>
                <w:szCs w:val="24"/>
              </w:rPr>
            </w:pPr>
            <w:r>
              <w:rPr>
                <w:rFonts w:eastAsia="Arial"/>
                <w:sz w:val="24"/>
                <w:szCs w:val="24"/>
              </w:rPr>
              <w:t>May 2019 Draft Chapter 2: page 191, lines 3945–3946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BCD97" w14:textId="068F922A" w:rsidR="000C5C63" w:rsidRDefault="000C5C63" w:rsidP="000C5C63">
            <w:pPr>
              <w:rPr>
                <w:rFonts w:eastAsia="Arial"/>
                <w:sz w:val="24"/>
                <w:szCs w:val="24"/>
              </w:rPr>
            </w:pPr>
            <w:r>
              <w:rPr>
                <w:rFonts w:eastAsia="Arial"/>
                <w:sz w:val="24"/>
                <w:szCs w:val="24"/>
              </w:rPr>
              <w:t>Change existing sentence and add another as follows: “</w:t>
            </w:r>
            <w:r w:rsidRPr="006B6A36">
              <w:rPr>
                <w:rFonts w:eastAsia="Arial"/>
                <w:sz w:val="24"/>
                <w:szCs w:val="24"/>
              </w:rPr>
              <w:t xml:space="preserve">Over </w:t>
            </w:r>
            <w:r>
              <w:rPr>
                <w:rFonts w:eastAsia="Arial"/>
                <w:sz w:val="24"/>
                <w:szCs w:val="24"/>
              </w:rPr>
              <w:t>1,000</w:t>
            </w:r>
            <w:r w:rsidRPr="006B6A36">
              <w:rPr>
                <w:rFonts w:eastAsia="Arial"/>
                <w:sz w:val="24"/>
                <w:szCs w:val="24"/>
              </w:rPr>
              <w:t xml:space="preserve"> Cambodian American</w:t>
            </w:r>
            <w:r>
              <w:rPr>
                <w:rFonts w:eastAsia="Arial"/>
                <w:sz w:val="24"/>
                <w:szCs w:val="24"/>
              </w:rPr>
              <w:t xml:space="preserve">s </w:t>
            </w:r>
            <w:r w:rsidRPr="006B6A36">
              <w:rPr>
                <w:rFonts w:eastAsia="Arial"/>
                <w:sz w:val="24"/>
                <w:szCs w:val="24"/>
              </w:rPr>
              <w:t>have been deported back to Cambodia to live in a society that is unwelcoming to them.</w:t>
            </w:r>
            <w:r>
              <w:rPr>
                <w:rFonts w:eastAsia="Arial"/>
                <w:sz w:val="24"/>
                <w:szCs w:val="24"/>
              </w:rPr>
              <w:t xml:space="preserve"> </w:t>
            </w:r>
            <w:r w:rsidRPr="006B6A36">
              <w:rPr>
                <w:rFonts w:eastAsia="Arial"/>
                <w:sz w:val="24"/>
                <w:szCs w:val="24"/>
              </w:rPr>
              <w:t>It is also important to note that those departed back to Cambodia are</w:t>
            </w:r>
            <w:r>
              <w:rPr>
                <w:rFonts w:eastAsia="Arial"/>
                <w:sz w:val="24"/>
                <w:szCs w:val="24"/>
              </w:rPr>
              <w:t xml:space="preserve"> </w:t>
            </w:r>
            <w:r w:rsidRPr="006B6A36">
              <w:rPr>
                <w:rFonts w:eastAsia="Arial"/>
                <w:sz w:val="24"/>
                <w:szCs w:val="24"/>
              </w:rPr>
              <w:t>sent to a country where they often do not have familial or social connections.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B0B72" w14:textId="6A3FA648" w:rsidR="000C5C63" w:rsidRDefault="000C5C63" w:rsidP="000C5C63">
            <w:pPr>
              <w:rPr>
                <w:rFonts w:eastAsia="Arial"/>
                <w:sz w:val="24"/>
                <w:szCs w:val="24"/>
              </w:rPr>
            </w:pPr>
            <w:r>
              <w:rPr>
                <w:rFonts w:eastAsia="Arial"/>
                <w:sz w:val="24"/>
                <w:szCs w:val="24"/>
              </w:rPr>
              <w:t>[intentionally blank]</w:t>
            </w:r>
          </w:p>
        </w:tc>
      </w:tr>
      <w:tr w:rsidR="000C5C63" w14:paraId="25FB4319"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15C03" w14:textId="70EAB569" w:rsidR="000C5C63" w:rsidRPr="00C0445C" w:rsidRDefault="000C5C63" w:rsidP="000C5C63">
            <w:pPr>
              <w:jc w:val="center"/>
              <w:rPr>
                <w:rFonts w:eastAsia="Arial"/>
                <w:sz w:val="24"/>
                <w:szCs w:val="24"/>
              </w:rPr>
            </w:pPr>
            <w:r>
              <w:rPr>
                <w:rFonts w:eastAsia="Arial"/>
                <w:sz w:val="24"/>
                <w:szCs w:val="24"/>
              </w:rPr>
              <w:t>43</w:t>
            </w:r>
            <w:r w:rsidR="005B61D8">
              <w:rPr>
                <w:rFonts w:eastAsia="Arial"/>
                <w:sz w:val="24"/>
                <w:szCs w:val="24"/>
              </w:rPr>
              <w:t>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3A9B7" w14:textId="3497A598"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2CE64" w14:textId="2EC1EC8E" w:rsidR="000C5C63" w:rsidRDefault="000C5C63" w:rsidP="000C5C63">
            <w:pPr>
              <w:rPr>
                <w:rFonts w:eastAsia="Arial"/>
                <w:sz w:val="24"/>
                <w:szCs w:val="24"/>
              </w:rPr>
            </w:pPr>
            <w:r>
              <w:rPr>
                <w:rFonts w:eastAsia="Arial"/>
                <w:sz w:val="24"/>
                <w:szCs w:val="24"/>
              </w:rPr>
              <w:t>May 2019 Draft Chapter 2: page 192, lines 3969–3970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47DF0" w14:textId="142C44E1" w:rsidR="000C5C63" w:rsidRDefault="000C5C63" w:rsidP="000C5C63">
            <w:pPr>
              <w:rPr>
                <w:rFonts w:eastAsia="Arial"/>
                <w:sz w:val="24"/>
                <w:szCs w:val="24"/>
              </w:rPr>
            </w:pPr>
            <w:r>
              <w:rPr>
                <w:rFonts w:eastAsia="Arial"/>
                <w:sz w:val="24"/>
                <w:szCs w:val="24"/>
              </w:rPr>
              <w:t>Change to, “</w:t>
            </w:r>
            <w:r w:rsidRPr="00E34582">
              <w:rPr>
                <w:rFonts w:eastAsia="Arial"/>
                <w:sz w:val="24"/>
                <w:szCs w:val="24"/>
              </w:rPr>
              <w:t>This caused a period of time called the Killing Fields in which 10-30% of the population, or 1.2 million</w:t>
            </w:r>
            <w:r>
              <w:t xml:space="preserve"> </w:t>
            </w:r>
            <w:r w:rsidRPr="00E34582">
              <w:rPr>
                <w:rFonts w:eastAsia="Arial"/>
                <w:sz w:val="24"/>
                <w:szCs w:val="24"/>
              </w:rPr>
              <w:t>to 2.8 million people</w:t>
            </w:r>
            <w:r>
              <w:rPr>
                <w:rFonts w:eastAsia="Arial"/>
                <w:sz w:val="24"/>
                <w:szCs w:val="24"/>
              </w:rPr>
              <w:t>, were</w:t>
            </w:r>
            <w:r w:rsidRPr="00E34582">
              <w:rPr>
                <w:rFonts w:eastAsia="Arial"/>
                <w:sz w:val="24"/>
                <w:szCs w:val="24"/>
              </w:rPr>
              <w:t xml:space="preserve"> killed.</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02F17" w14:textId="5755D51D" w:rsidR="000C5C63" w:rsidRDefault="000C5C63" w:rsidP="000C5C63">
            <w:pPr>
              <w:rPr>
                <w:rFonts w:eastAsia="Arial"/>
                <w:sz w:val="24"/>
                <w:szCs w:val="24"/>
              </w:rPr>
            </w:pPr>
            <w:r>
              <w:rPr>
                <w:rFonts w:eastAsia="Arial"/>
                <w:sz w:val="24"/>
                <w:szCs w:val="24"/>
              </w:rPr>
              <w:t>[intentionally blank]</w:t>
            </w:r>
          </w:p>
        </w:tc>
      </w:tr>
      <w:tr w:rsidR="000C5C63" w14:paraId="07C2AE4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F90BF" w14:textId="2DA5B1F3" w:rsidR="000C5C63" w:rsidRPr="00C0445C" w:rsidRDefault="000C5C63" w:rsidP="000C5C63">
            <w:pPr>
              <w:jc w:val="center"/>
              <w:rPr>
                <w:rFonts w:eastAsia="Arial"/>
                <w:sz w:val="24"/>
                <w:szCs w:val="24"/>
              </w:rPr>
            </w:pPr>
            <w:r>
              <w:rPr>
                <w:rFonts w:eastAsia="Arial"/>
                <w:sz w:val="24"/>
                <w:szCs w:val="24"/>
              </w:rPr>
              <w:lastRenderedPageBreak/>
              <w:t>4</w:t>
            </w:r>
            <w:r w:rsidR="005B61D8">
              <w:rPr>
                <w:rFonts w:eastAsia="Arial"/>
                <w:sz w:val="24"/>
                <w:szCs w:val="24"/>
              </w:rPr>
              <w:t>37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0A5EF" w14:textId="184D0337"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AA4A7" w14:textId="784165CF" w:rsidR="000C5C63" w:rsidRDefault="000C5C63" w:rsidP="000C5C63">
            <w:pPr>
              <w:rPr>
                <w:rFonts w:eastAsia="Arial"/>
                <w:sz w:val="24"/>
                <w:szCs w:val="24"/>
              </w:rPr>
            </w:pPr>
            <w:r>
              <w:rPr>
                <w:rFonts w:eastAsia="Arial"/>
                <w:sz w:val="24"/>
                <w:szCs w:val="24"/>
              </w:rPr>
              <w:t>May 2019 Draft Chapter 2: page 193, lines 3985–3986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B8AEA" w14:textId="6253A719" w:rsidR="000C5C63" w:rsidRDefault="000C5C63" w:rsidP="000C5C63">
            <w:pPr>
              <w:rPr>
                <w:rFonts w:eastAsia="Arial"/>
                <w:sz w:val="24"/>
                <w:szCs w:val="24"/>
              </w:rPr>
            </w:pPr>
            <w:r>
              <w:rPr>
                <w:rFonts w:eastAsia="Arial"/>
                <w:sz w:val="24"/>
                <w:szCs w:val="24"/>
              </w:rPr>
              <w:t>Change to, “</w:t>
            </w:r>
            <w:r w:rsidRPr="00E34582">
              <w:rPr>
                <w:rFonts w:eastAsia="Arial"/>
                <w:sz w:val="24"/>
                <w:szCs w:val="24"/>
              </w:rPr>
              <w:t>2.</w:t>
            </w:r>
            <w:r>
              <w:rPr>
                <w:rFonts w:eastAsia="Arial"/>
                <w:sz w:val="24"/>
                <w:szCs w:val="24"/>
              </w:rPr>
              <w:t xml:space="preserve"> </w:t>
            </w:r>
            <w:r w:rsidRPr="00E34582">
              <w:rPr>
                <w:rFonts w:eastAsia="Arial"/>
                <w:sz w:val="24"/>
                <w:szCs w:val="24"/>
              </w:rPr>
              <w:t>Understand the specific issues that Cambodian Americans face, including high poverty rates, high incarceration rates, high rates of deportations</w:t>
            </w:r>
            <w:r>
              <w:rPr>
                <w:rFonts w:eastAsia="Arial"/>
                <w:sz w:val="24"/>
                <w:szCs w:val="24"/>
              </w:rPr>
              <w:t>, and the school, to prison, to deportation pipeline</w:t>
            </w:r>
            <w:r w:rsidRPr="00E34582">
              <w:rPr>
                <w:rFonts w:eastAsia="Arial"/>
                <w:sz w:val="24"/>
                <w:szCs w:val="24"/>
              </w:rPr>
              <w:t>.</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CEA3B" w14:textId="12DDADC1" w:rsidR="000C5C63" w:rsidRDefault="000C5C63" w:rsidP="000C5C63">
            <w:pPr>
              <w:rPr>
                <w:rFonts w:eastAsia="Arial"/>
                <w:sz w:val="24"/>
                <w:szCs w:val="24"/>
              </w:rPr>
            </w:pPr>
            <w:r>
              <w:rPr>
                <w:rFonts w:eastAsia="Arial"/>
                <w:sz w:val="24"/>
                <w:szCs w:val="24"/>
              </w:rPr>
              <w:t>[intentionally blank]</w:t>
            </w:r>
          </w:p>
        </w:tc>
      </w:tr>
      <w:tr w:rsidR="000C5C63" w14:paraId="3D57247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21BD3" w14:textId="6881F876" w:rsidR="000C5C63" w:rsidRPr="00C0445C" w:rsidRDefault="000C5C63" w:rsidP="000C5C63">
            <w:pPr>
              <w:jc w:val="center"/>
              <w:rPr>
                <w:rFonts w:eastAsia="Arial"/>
                <w:sz w:val="24"/>
                <w:szCs w:val="24"/>
              </w:rPr>
            </w:pPr>
            <w:r>
              <w:rPr>
                <w:rFonts w:eastAsia="Arial"/>
                <w:sz w:val="24"/>
                <w:szCs w:val="24"/>
              </w:rPr>
              <w:t>4</w:t>
            </w:r>
            <w:r w:rsidR="005B61D8">
              <w:rPr>
                <w:rFonts w:eastAsia="Arial"/>
                <w:sz w:val="24"/>
                <w:szCs w:val="24"/>
              </w:rPr>
              <w:t>38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230F1" w14:textId="3BD7AF09"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C455F" w14:textId="0DA802DD" w:rsidR="000C5C63" w:rsidRDefault="000C5C63" w:rsidP="000C5C63">
            <w:pPr>
              <w:rPr>
                <w:rFonts w:eastAsia="Arial"/>
                <w:sz w:val="24"/>
                <w:szCs w:val="24"/>
              </w:rPr>
            </w:pPr>
            <w:r>
              <w:rPr>
                <w:rFonts w:eastAsia="Arial"/>
                <w:sz w:val="24"/>
                <w:szCs w:val="24"/>
              </w:rPr>
              <w:t>May 2019 Draft Chapter 2: page 193, lines 3398–4001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E33B7" w14:textId="6EE0AEDE" w:rsidR="000C5C63" w:rsidRDefault="000C5C63" w:rsidP="000C5C63">
            <w:pPr>
              <w:rPr>
                <w:rFonts w:eastAsia="Arial"/>
                <w:sz w:val="24"/>
                <w:szCs w:val="24"/>
              </w:rPr>
            </w:pPr>
            <w:r>
              <w:rPr>
                <w:rFonts w:eastAsia="Arial"/>
                <w:sz w:val="24"/>
                <w:szCs w:val="24"/>
              </w:rPr>
              <w:t>Remove first activity.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C408" w14:textId="5D5F6E06" w:rsidR="000C5C63" w:rsidRDefault="000C5C63" w:rsidP="000C5C63">
            <w:pPr>
              <w:rPr>
                <w:rFonts w:eastAsia="Arial"/>
                <w:sz w:val="24"/>
                <w:szCs w:val="24"/>
              </w:rPr>
            </w:pPr>
            <w:r>
              <w:rPr>
                <w:rFonts w:eastAsia="Arial"/>
                <w:sz w:val="24"/>
                <w:szCs w:val="24"/>
              </w:rPr>
              <w:t>[intentionally blank]</w:t>
            </w:r>
          </w:p>
        </w:tc>
      </w:tr>
      <w:tr w:rsidR="000C5C63" w14:paraId="7DF105D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15349" w14:textId="3937807A" w:rsidR="000C5C63" w:rsidRPr="00C0445C" w:rsidRDefault="000C5C63" w:rsidP="000C5C63">
            <w:pPr>
              <w:jc w:val="center"/>
              <w:rPr>
                <w:rFonts w:eastAsia="Arial"/>
                <w:sz w:val="24"/>
                <w:szCs w:val="24"/>
              </w:rPr>
            </w:pPr>
            <w:r>
              <w:rPr>
                <w:rFonts w:eastAsia="Arial"/>
                <w:sz w:val="24"/>
                <w:szCs w:val="24"/>
              </w:rPr>
              <w:t>4</w:t>
            </w:r>
            <w:r w:rsidR="005B61D8">
              <w:rPr>
                <w:rFonts w:eastAsia="Arial"/>
                <w:sz w:val="24"/>
                <w:szCs w:val="24"/>
              </w:rPr>
              <w:t>39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4ECEF" w14:textId="2B246351"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28FB9" w14:textId="01368743" w:rsidR="000C5C63" w:rsidRDefault="000C5C63" w:rsidP="000C5C63">
            <w:pPr>
              <w:rPr>
                <w:rFonts w:eastAsia="Arial"/>
                <w:sz w:val="24"/>
                <w:szCs w:val="24"/>
              </w:rPr>
            </w:pPr>
            <w:r>
              <w:rPr>
                <w:rFonts w:eastAsia="Arial"/>
                <w:sz w:val="24"/>
                <w:szCs w:val="24"/>
              </w:rPr>
              <w:t>May 2019 Draft Chapter 2: pages 193–194, lines 4005–4010</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092A2" w14:textId="30ABCDC3" w:rsidR="000C5C63" w:rsidRDefault="000C5C63" w:rsidP="000C5C63">
            <w:pPr>
              <w:rPr>
                <w:rFonts w:eastAsia="Arial"/>
                <w:sz w:val="24"/>
                <w:szCs w:val="24"/>
              </w:rPr>
            </w:pPr>
            <w:r>
              <w:rPr>
                <w:rFonts w:eastAsia="Arial"/>
                <w:sz w:val="24"/>
                <w:szCs w:val="24"/>
              </w:rPr>
              <w:t>Replace steps 3 and 4 with the following: “</w:t>
            </w:r>
            <w:r w:rsidRPr="00E34582">
              <w:rPr>
                <w:rFonts w:eastAsia="Arial"/>
                <w:sz w:val="24"/>
                <w:szCs w:val="24"/>
              </w:rPr>
              <w:t>Students can watch “My Cambodia” and</w:t>
            </w:r>
            <w:r>
              <w:rPr>
                <w:rFonts w:eastAsia="Arial"/>
                <w:sz w:val="24"/>
                <w:szCs w:val="24"/>
              </w:rPr>
              <w:t xml:space="preserve"> </w:t>
            </w:r>
            <w:r w:rsidRPr="00E34582">
              <w:rPr>
                <w:rFonts w:eastAsia="Arial"/>
                <w:sz w:val="24"/>
                <w:szCs w:val="24"/>
              </w:rPr>
              <w:t>“My Cambodian American,” short videos produced by the Stanford Program on</w:t>
            </w:r>
            <w:r>
              <w:rPr>
                <w:rFonts w:eastAsia="Arial"/>
                <w:sz w:val="24"/>
                <w:szCs w:val="24"/>
              </w:rPr>
              <w:t xml:space="preserve"> </w:t>
            </w:r>
            <w:r w:rsidRPr="00E34582">
              <w:rPr>
                <w:rFonts w:eastAsia="Arial"/>
                <w:sz w:val="24"/>
                <w:szCs w:val="24"/>
              </w:rPr>
              <w:t>International and Cro</w:t>
            </w:r>
            <w:r>
              <w:rPr>
                <w:rFonts w:eastAsia="Arial"/>
                <w:sz w:val="24"/>
                <w:szCs w:val="24"/>
              </w:rPr>
              <w:t>s</w:t>
            </w:r>
            <w:r w:rsidRPr="00E34582">
              <w:rPr>
                <w:rFonts w:eastAsia="Arial"/>
                <w:sz w:val="24"/>
                <w:szCs w:val="24"/>
              </w:rPr>
              <w:t>s-Cultural Education. SPICE also provides public teacher</w:t>
            </w:r>
            <w:r>
              <w:rPr>
                <w:rFonts w:eastAsia="Arial"/>
                <w:sz w:val="24"/>
                <w:szCs w:val="24"/>
              </w:rPr>
              <w:t xml:space="preserve"> </w:t>
            </w:r>
            <w:r w:rsidRPr="00E34582">
              <w:rPr>
                <w:rFonts w:eastAsia="Arial"/>
                <w:sz w:val="24"/>
                <w:szCs w:val="24"/>
              </w:rPr>
              <w:t>guides that include reflection questions for students after watching the video.</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3661" w14:textId="156BA17D" w:rsidR="000C5C63" w:rsidRDefault="000C5C63" w:rsidP="000C5C63">
            <w:pPr>
              <w:rPr>
                <w:rFonts w:eastAsia="Arial"/>
                <w:sz w:val="24"/>
                <w:szCs w:val="24"/>
              </w:rPr>
            </w:pPr>
            <w:r>
              <w:rPr>
                <w:rFonts w:eastAsia="Arial"/>
                <w:sz w:val="24"/>
                <w:szCs w:val="24"/>
              </w:rPr>
              <w:t>Resource links were not provided by the commenter.</w:t>
            </w:r>
          </w:p>
        </w:tc>
      </w:tr>
      <w:tr w:rsidR="000C5C63" w14:paraId="374B912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9C9F2" w14:textId="79345F91" w:rsidR="000C5C63" w:rsidRPr="00C0445C" w:rsidRDefault="000C5C63" w:rsidP="000C5C63">
            <w:pPr>
              <w:jc w:val="center"/>
              <w:rPr>
                <w:rFonts w:eastAsia="Arial"/>
                <w:sz w:val="24"/>
                <w:szCs w:val="24"/>
              </w:rPr>
            </w:pPr>
            <w:r>
              <w:rPr>
                <w:rFonts w:eastAsia="Arial"/>
                <w:sz w:val="24"/>
                <w:szCs w:val="24"/>
              </w:rPr>
              <w:t>44</w:t>
            </w:r>
            <w:r w:rsidR="005B61D8">
              <w:rPr>
                <w:rFonts w:eastAsia="Arial"/>
                <w:sz w:val="24"/>
                <w:szCs w:val="24"/>
              </w:rPr>
              <w:t>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522E6" w14:textId="6B13133D"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8D786" w14:textId="44FF23FB" w:rsidR="000C5C63" w:rsidRDefault="000C5C63" w:rsidP="000C5C63">
            <w:pPr>
              <w:rPr>
                <w:rFonts w:eastAsia="Arial"/>
                <w:sz w:val="24"/>
                <w:szCs w:val="24"/>
              </w:rPr>
            </w:pPr>
            <w:r>
              <w:rPr>
                <w:rFonts w:eastAsia="Arial"/>
                <w:sz w:val="24"/>
                <w:szCs w:val="24"/>
              </w:rPr>
              <w:t>May 2019 Draft Chapter 2: page 195, line 4045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30428" w14:textId="602799CF" w:rsidR="000C5C63" w:rsidRDefault="000C5C63" w:rsidP="000C5C63">
            <w:pPr>
              <w:rPr>
                <w:rFonts w:eastAsia="Arial"/>
                <w:sz w:val="24"/>
                <w:szCs w:val="24"/>
              </w:rPr>
            </w:pPr>
            <w:r>
              <w:rPr>
                <w:rFonts w:eastAsia="Arial"/>
                <w:sz w:val="24"/>
                <w:szCs w:val="24"/>
              </w:rPr>
              <w:t>Change to, “G</w:t>
            </w:r>
            <w:r w:rsidRPr="00E34582">
              <w:rPr>
                <w:rFonts w:eastAsia="Arial"/>
                <w:sz w:val="24"/>
                <w:szCs w:val="24"/>
              </w:rPr>
              <w:t>iven the community’s history of forceful</w:t>
            </w:r>
            <w:r>
              <w:rPr>
                <w:rFonts w:eastAsia="Arial"/>
                <w:sz w:val="24"/>
                <w:szCs w:val="24"/>
              </w:rPr>
              <w:t xml:space="preserve"> </w:t>
            </w:r>
            <w:r w:rsidRPr="00E34582">
              <w:rPr>
                <w:rFonts w:eastAsia="Arial"/>
                <w:sz w:val="24"/>
                <w:szCs w:val="24"/>
              </w:rPr>
              <w:t>displacement and lack of social and economic support resettling into the United</w:t>
            </w:r>
            <w:r>
              <w:rPr>
                <w:rFonts w:eastAsia="Arial"/>
                <w:sz w:val="24"/>
                <w:szCs w:val="24"/>
              </w:rPr>
              <w:t xml:space="preserve"> </w:t>
            </w:r>
            <w:r w:rsidRPr="00E34582">
              <w:rPr>
                <w:rFonts w:eastAsia="Arial"/>
                <w:sz w:val="24"/>
                <w:szCs w:val="24"/>
              </w:rPr>
              <w:t>States, are these deportations fair?</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3233C" w14:textId="48F5C340" w:rsidR="000C5C63" w:rsidRDefault="000C5C63" w:rsidP="000C5C63">
            <w:pPr>
              <w:rPr>
                <w:rFonts w:eastAsia="Arial"/>
                <w:sz w:val="24"/>
                <w:szCs w:val="24"/>
              </w:rPr>
            </w:pPr>
            <w:r>
              <w:rPr>
                <w:rFonts w:eastAsia="Arial"/>
                <w:sz w:val="24"/>
                <w:szCs w:val="24"/>
              </w:rPr>
              <w:t>[intentionally blank]</w:t>
            </w:r>
          </w:p>
        </w:tc>
      </w:tr>
      <w:tr w:rsidR="000C5C63" w14:paraId="49AC80E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B8B46" w14:textId="36A07A3D" w:rsidR="000C5C63" w:rsidRPr="00C0445C" w:rsidRDefault="005B61D8" w:rsidP="000C5C63">
            <w:pPr>
              <w:jc w:val="center"/>
              <w:rPr>
                <w:rFonts w:eastAsia="Arial"/>
                <w:sz w:val="24"/>
                <w:szCs w:val="24"/>
              </w:rPr>
            </w:pPr>
            <w:r>
              <w:rPr>
                <w:rFonts w:eastAsia="Arial"/>
                <w:sz w:val="24"/>
                <w:szCs w:val="24"/>
              </w:rPr>
              <w:t>441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AC051" w14:textId="0F426353" w:rsidR="000C5C63" w:rsidRDefault="000C5C63" w:rsidP="000C5C63">
            <w:pPr>
              <w:rPr>
                <w:rFonts w:eastAsia="Arial"/>
                <w:sz w:val="24"/>
                <w:szCs w:val="24"/>
              </w:rPr>
            </w:pPr>
            <w:r>
              <w:rPr>
                <w:rFonts w:eastAsia="Arial"/>
                <w:sz w:val="24"/>
                <w:szCs w:val="24"/>
              </w:rPr>
              <w:t>9-30-20 Diec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0ACA2" w14:textId="3CCE1EFB" w:rsidR="000C5C63" w:rsidRDefault="000C5C63" w:rsidP="000C5C63">
            <w:pPr>
              <w:rPr>
                <w:rFonts w:eastAsia="Arial"/>
                <w:sz w:val="24"/>
                <w:szCs w:val="24"/>
              </w:rPr>
            </w:pPr>
            <w:r>
              <w:rPr>
                <w:rFonts w:eastAsia="Arial"/>
                <w:sz w:val="24"/>
                <w:szCs w:val="24"/>
              </w:rPr>
              <w:t>May 2019 Draft Chapter 2: page 196, lines 4067–4069</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B8816" w14:textId="3C5CEF55" w:rsidR="000C5C63" w:rsidRDefault="000C5C63" w:rsidP="000C5C63">
            <w:pPr>
              <w:rPr>
                <w:rFonts w:eastAsia="Arial"/>
                <w:sz w:val="24"/>
                <w:szCs w:val="24"/>
              </w:rPr>
            </w:pPr>
            <w:r>
              <w:rPr>
                <w:rFonts w:eastAsia="Arial"/>
                <w:sz w:val="24"/>
                <w:szCs w:val="24"/>
              </w:rPr>
              <w:t>Change second bullet to, “</w:t>
            </w:r>
            <w:r w:rsidRPr="00E34582">
              <w:rPr>
                <w:rFonts w:eastAsia="Arial"/>
                <w:sz w:val="24"/>
                <w:szCs w:val="24"/>
              </w:rPr>
              <w:t>Research an organization that is helping the</w:t>
            </w:r>
            <w:r>
              <w:rPr>
                <w:rFonts w:eastAsia="Arial"/>
                <w:sz w:val="24"/>
                <w:szCs w:val="24"/>
              </w:rPr>
              <w:t xml:space="preserve"> </w:t>
            </w:r>
            <w:r w:rsidRPr="00E34582">
              <w:rPr>
                <w:rFonts w:eastAsia="Arial"/>
                <w:sz w:val="24"/>
                <w:szCs w:val="24"/>
              </w:rPr>
              <w:t>families and report back on ways in which people can support</w:t>
            </w:r>
            <w:r>
              <w:rPr>
                <w:rFonts w:eastAsia="Arial"/>
                <w:sz w:val="24"/>
                <w:szCs w:val="24"/>
              </w:rPr>
              <w:t>, such as</w:t>
            </w:r>
            <w:r w:rsidRPr="00E34582">
              <w:rPr>
                <w:rFonts w:eastAsia="Arial"/>
                <w:sz w:val="24"/>
                <w:szCs w:val="24"/>
              </w:rPr>
              <w:t xml:space="preserve"> </w:t>
            </w:r>
            <w:r>
              <w:rPr>
                <w:rFonts w:eastAsia="Arial"/>
                <w:sz w:val="24"/>
                <w:szCs w:val="24"/>
              </w:rPr>
              <w:t xml:space="preserve">the </w:t>
            </w:r>
            <w:r w:rsidRPr="00E34582">
              <w:rPr>
                <w:rFonts w:eastAsia="Arial"/>
                <w:sz w:val="24"/>
                <w:szCs w:val="24"/>
              </w:rPr>
              <w:t>Asian Prisoner Support Committee, Southeast Asia Resource</w:t>
            </w:r>
            <w:r>
              <w:rPr>
                <w:rFonts w:eastAsia="Arial"/>
                <w:sz w:val="24"/>
                <w:szCs w:val="24"/>
              </w:rPr>
              <w:t xml:space="preserve"> </w:t>
            </w:r>
            <w:r w:rsidRPr="00E34582">
              <w:rPr>
                <w:rFonts w:eastAsia="Arial"/>
                <w:sz w:val="24"/>
                <w:szCs w:val="24"/>
              </w:rPr>
              <w:t>Action Center, Asian Law Caucus, Center for Empowering Refugees and</w:t>
            </w:r>
            <w:r>
              <w:rPr>
                <w:rFonts w:eastAsia="Arial"/>
                <w:sz w:val="24"/>
                <w:szCs w:val="24"/>
              </w:rPr>
              <w:t xml:space="preserve"> </w:t>
            </w:r>
            <w:r w:rsidRPr="00E34582">
              <w:rPr>
                <w:rFonts w:eastAsia="Arial"/>
                <w:sz w:val="24"/>
                <w:szCs w:val="24"/>
              </w:rPr>
              <w:t>Immigrants, Asian American Advancing Justice- Los Angeles, Asian Pacific</w:t>
            </w:r>
            <w:r>
              <w:rPr>
                <w:rFonts w:eastAsia="Arial"/>
                <w:sz w:val="24"/>
                <w:szCs w:val="24"/>
              </w:rPr>
              <w:t xml:space="preserve"> </w:t>
            </w:r>
            <w:r w:rsidRPr="00E34582">
              <w:rPr>
                <w:rFonts w:eastAsia="Arial"/>
                <w:sz w:val="24"/>
                <w:szCs w:val="24"/>
              </w:rPr>
              <w:t xml:space="preserve">Islander Re-entry Orange County (APIROC), </w:t>
            </w:r>
            <w:r>
              <w:rPr>
                <w:rFonts w:eastAsia="Arial"/>
                <w:sz w:val="24"/>
                <w:szCs w:val="24"/>
              </w:rPr>
              <w:t xml:space="preserve">and </w:t>
            </w:r>
            <w:r w:rsidRPr="00E34582">
              <w:rPr>
                <w:rFonts w:eastAsia="Arial"/>
                <w:sz w:val="24"/>
                <w:szCs w:val="24"/>
              </w:rPr>
              <w:t>APIRISE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0878A" w14:textId="6B39E3A6" w:rsidR="000C5C63" w:rsidRDefault="000C5C63" w:rsidP="000C5C63">
            <w:pPr>
              <w:rPr>
                <w:rFonts w:eastAsia="Arial"/>
                <w:sz w:val="24"/>
                <w:szCs w:val="24"/>
              </w:rPr>
            </w:pPr>
            <w:r>
              <w:rPr>
                <w:rFonts w:eastAsia="Arial"/>
                <w:sz w:val="24"/>
                <w:szCs w:val="24"/>
              </w:rPr>
              <w:t>[intentionally blank]</w:t>
            </w:r>
          </w:p>
        </w:tc>
      </w:tr>
      <w:tr w:rsidR="000C5C63" w14:paraId="169872C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19ED6" w14:textId="27F69E0F" w:rsidR="000C5C63" w:rsidRPr="00C0445C" w:rsidRDefault="005B61D8" w:rsidP="000C5C63">
            <w:pPr>
              <w:jc w:val="center"/>
              <w:rPr>
                <w:rFonts w:eastAsia="Arial"/>
                <w:sz w:val="24"/>
                <w:szCs w:val="24"/>
              </w:rPr>
            </w:pPr>
            <w:r>
              <w:rPr>
                <w:rFonts w:eastAsia="Arial"/>
                <w:sz w:val="24"/>
                <w:szCs w:val="24"/>
              </w:rPr>
              <w:lastRenderedPageBreak/>
              <w:t>442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750D6" w14:textId="6239EF49" w:rsidR="000C5C63" w:rsidRDefault="000C5C63" w:rsidP="000C5C63">
            <w:pPr>
              <w:rPr>
                <w:rFonts w:eastAsia="Arial"/>
                <w:sz w:val="24"/>
                <w:szCs w:val="24"/>
              </w:rPr>
            </w:pPr>
            <w:r w:rsidRPr="00AB4EBC">
              <w:rPr>
                <w:rFonts w:eastAsia="Arial"/>
                <w:sz w:val="24"/>
                <w:szCs w:val="24"/>
              </w:rPr>
              <w:t>9-30-20 Elgenaidi Attachment 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4D418" w14:textId="7F4E1AF7" w:rsidR="000C5C63" w:rsidRDefault="000C5C63" w:rsidP="000C5C63">
            <w:pPr>
              <w:rPr>
                <w:rFonts w:eastAsia="Arial"/>
                <w:sz w:val="24"/>
                <w:szCs w:val="24"/>
              </w:rPr>
            </w:pPr>
            <w:r>
              <w:rPr>
                <w:rFonts w:eastAsia="Arial"/>
                <w:sz w:val="24"/>
                <w:szCs w:val="24"/>
              </w:rPr>
              <w:t>Appendix B (location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978F4" w14:textId="3E9C5BDE" w:rsidR="000C5C63" w:rsidRDefault="000C5C63" w:rsidP="000C5C63">
            <w:pPr>
              <w:rPr>
                <w:rFonts w:eastAsia="Arial"/>
                <w:sz w:val="24"/>
                <w:szCs w:val="24"/>
              </w:rPr>
            </w:pPr>
            <w:r>
              <w:rPr>
                <w:rFonts w:eastAsia="Arial"/>
                <w:sz w:val="24"/>
                <w:szCs w:val="24"/>
              </w:rPr>
              <w:t>Add submitted lesson, “</w:t>
            </w:r>
            <w:r w:rsidRPr="00AB4EBC">
              <w:rPr>
                <w:rFonts w:eastAsia="Arial"/>
                <w:sz w:val="24"/>
                <w:szCs w:val="24"/>
              </w:rPr>
              <w:t>Introducing Narratives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2197C" w14:textId="6D9BB326"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5967F5">
              <w:rPr>
                <w:rFonts w:eastAsia="Arial"/>
                <w:color w:val="000000" w:themeColor="text1"/>
                <w:sz w:val="24"/>
                <w:szCs w:val="24"/>
              </w:rPr>
              <w:t>A</w:t>
            </w:r>
            <w:r>
              <w:rPr>
                <w:rFonts w:eastAsia="Arial"/>
                <w:color w:val="000000" w:themeColor="text1"/>
                <w:sz w:val="24"/>
                <w:szCs w:val="24"/>
              </w:rPr>
              <w:t xml:space="preserve">ttachment D.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6A5095D1"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04F5F" w14:textId="147E10DE" w:rsidR="000C5C63" w:rsidRPr="00C0445C" w:rsidRDefault="005B61D8" w:rsidP="000C5C63">
            <w:pPr>
              <w:jc w:val="center"/>
              <w:rPr>
                <w:rFonts w:eastAsia="Arial"/>
                <w:sz w:val="24"/>
                <w:szCs w:val="24"/>
              </w:rPr>
            </w:pPr>
            <w:r>
              <w:rPr>
                <w:rFonts w:eastAsia="Arial"/>
                <w:sz w:val="24"/>
                <w:szCs w:val="24"/>
              </w:rPr>
              <w:t>443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1BE8F" w14:textId="059706C0" w:rsidR="000C5C63" w:rsidRPr="00AB4EBC" w:rsidRDefault="000C5C63" w:rsidP="000C5C63">
            <w:pPr>
              <w:rPr>
                <w:rFonts w:eastAsia="Arial"/>
                <w:sz w:val="24"/>
                <w:szCs w:val="24"/>
              </w:rPr>
            </w:pPr>
            <w:r w:rsidRPr="00AB4EBC">
              <w:rPr>
                <w:rFonts w:eastAsia="Arial"/>
                <w:sz w:val="24"/>
                <w:szCs w:val="24"/>
              </w:rPr>
              <w:t>9-30-20 Elgenaidi Attachment 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865FE" w14:textId="0DEAAE6C" w:rsidR="000C5C63" w:rsidRDefault="000C5C63" w:rsidP="000C5C63">
            <w:pPr>
              <w:rPr>
                <w:rFonts w:eastAsia="Arial"/>
                <w:sz w:val="24"/>
                <w:szCs w:val="24"/>
              </w:rPr>
            </w:pPr>
            <w:r>
              <w:rPr>
                <w:rFonts w:eastAsia="Arial"/>
                <w:sz w:val="24"/>
                <w:szCs w:val="24"/>
              </w:rPr>
              <w:t>Appendix B (location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D866E" w14:textId="69D02311" w:rsidR="000C5C63" w:rsidRDefault="000C5C63" w:rsidP="000C5C63">
            <w:pPr>
              <w:rPr>
                <w:rFonts w:eastAsia="Arial"/>
                <w:sz w:val="24"/>
                <w:szCs w:val="24"/>
              </w:rPr>
            </w:pPr>
            <w:r>
              <w:rPr>
                <w:rFonts w:eastAsia="Arial"/>
                <w:sz w:val="24"/>
                <w:szCs w:val="24"/>
              </w:rPr>
              <w:t>Add submitted lesson, “</w:t>
            </w:r>
            <w:r w:rsidRPr="00AB4EBC">
              <w:rPr>
                <w:rFonts w:eastAsia="Arial"/>
                <w:sz w:val="24"/>
                <w:szCs w:val="24"/>
              </w:rPr>
              <w:t xml:space="preserve">Introducing </w:t>
            </w:r>
            <w:r>
              <w:rPr>
                <w:rFonts w:eastAsia="Arial"/>
                <w:sz w:val="24"/>
                <w:szCs w:val="24"/>
              </w:rPr>
              <w:t xml:space="preserve">Dominant </w:t>
            </w:r>
            <w:r w:rsidRPr="00AB4EBC">
              <w:rPr>
                <w:rFonts w:eastAsia="Arial"/>
                <w:sz w:val="24"/>
                <w:szCs w:val="24"/>
              </w:rPr>
              <w:t>Narratives</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B1CE8" w14:textId="43FB524F" w:rsidR="000C5C63" w:rsidRDefault="009818F2" w:rsidP="007E520A">
            <w:pPr>
              <w:rPr>
                <w:rFonts w:eastAsia="Arial"/>
                <w:color w:val="000000" w:themeColor="text1"/>
                <w:sz w:val="24"/>
                <w:szCs w:val="24"/>
              </w:rPr>
            </w:pPr>
            <w:r>
              <w:rPr>
                <w:rFonts w:eastAsia="Arial"/>
                <w:color w:val="000000" w:themeColor="text1"/>
                <w:sz w:val="24"/>
                <w:szCs w:val="24"/>
              </w:rPr>
              <w:t xml:space="preserve">See </w:t>
            </w:r>
            <w:r w:rsidR="005967F5">
              <w:rPr>
                <w:rFonts w:eastAsia="Arial"/>
                <w:color w:val="000000" w:themeColor="text1"/>
                <w:sz w:val="24"/>
                <w:szCs w:val="24"/>
              </w:rPr>
              <w:t>A</w:t>
            </w:r>
            <w:r>
              <w:rPr>
                <w:rFonts w:eastAsia="Arial"/>
                <w:color w:val="000000" w:themeColor="text1"/>
                <w:sz w:val="24"/>
                <w:szCs w:val="24"/>
              </w:rPr>
              <w:t>ttachment D.</w:t>
            </w:r>
            <w:r w:rsidR="007E520A">
              <w:rPr>
                <w:rFonts w:eastAsia="Arial"/>
                <w:color w:val="000000" w:themeColor="text1"/>
                <w:sz w:val="24"/>
                <w:szCs w:val="24"/>
              </w:rPr>
              <w:t xml:space="preserve"> </w:t>
            </w:r>
            <w:r w:rsidR="000C5C63" w:rsidRPr="232BFD9F">
              <w:rPr>
                <w:rFonts w:eastAsia="Arial"/>
                <w:color w:val="000000" w:themeColor="text1"/>
                <w:sz w:val="24"/>
                <w:szCs w:val="24"/>
              </w:rPr>
              <w:t>A version of this lesson with suggested edits by CDE was posted in the subfolder, “Publicly-Submitted Lessons with CDE Edits.”</w:t>
            </w:r>
          </w:p>
        </w:tc>
      </w:tr>
      <w:tr w:rsidR="000C5C63" w14:paraId="68CA20E6"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26A3E" w14:textId="0AF225B5" w:rsidR="000C5C63" w:rsidRPr="00C0445C" w:rsidRDefault="005B61D8" w:rsidP="000C5C63">
            <w:pPr>
              <w:jc w:val="center"/>
              <w:rPr>
                <w:rFonts w:eastAsia="Arial"/>
                <w:sz w:val="24"/>
                <w:szCs w:val="24"/>
              </w:rPr>
            </w:pPr>
            <w:r>
              <w:rPr>
                <w:rFonts w:eastAsia="Arial"/>
                <w:sz w:val="24"/>
                <w:szCs w:val="24"/>
              </w:rPr>
              <w:t>444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28D42" w14:textId="21BA67BE" w:rsidR="000C5C63" w:rsidRPr="00AB4EBC" w:rsidRDefault="000C5C63" w:rsidP="000C5C63">
            <w:pPr>
              <w:rPr>
                <w:rFonts w:eastAsia="Arial"/>
                <w:sz w:val="24"/>
                <w:szCs w:val="24"/>
              </w:rPr>
            </w:pPr>
            <w:r w:rsidRPr="00AB4EBC">
              <w:rPr>
                <w:rFonts w:eastAsia="Arial"/>
                <w:sz w:val="24"/>
                <w:szCs w:val="24"/>
              </w:rPr>
              <w:t>9-30-20 Lee and Fa Attachment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21AC9" w14:textId="326F6F16" w:rsidR="000C5C63" w:rsidRDefault="000C5C63" w:rsidP="000C5C63">
            <w:pPr>
              <w:rPr>
                <w:rFonts w:eastAsia="Arial"/>
                <w:sz w:val="24"/>
                <w:szCs w:val="24"/>
              </w:rPr>
            </w:pPr>
            <w:r>
              <w:rPr>
                <w:rFonts w:eastAsia="Arial"/>
                <w:sz w:val="24"/>
                <w:szCs w:val="24"/>
              </w:rPr>
              <w:t>Appendix B (location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A4399" w14:textId="736C5F24" w:rsidR="000C5C63" w:rsidRDefault="000C5C63" w:rsidP="000C5C63">
            <w:pPr>
              <w:rPr>
                <w:rFonts w:eastAsia="Arial"/>
                <w:sz w:val="24"/>
                <w:szCs w:val="24"/>
              </w:rPr>
            </w:pPr>
            <w:r>
              <w:rPr>
                <w:rFonts w:eastAsia="Arial"/>
                <w:sz w:val="24"/>
                <w:szCs w:val="24"/>
              </w:rPr>
              <w:t>Add submitted lesson, “</w:t>
            </w:r>
            <w:r w:rsidRPr="00AB4EBC">
              <w:rPr>
                <w:rFonts w:eastAsia="Arial"/>
                <w:sz w:val="24"/>
                <w:szCs w:val="24"/>
              </w:rPr>
              <w:t>Important Historical Figures Among People of Color</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00F5C" w14:textId="3525882E" w:rsidR="000C5C63" w:rsidRDefault="009818F2" w:rsidP="000C5C63">
            <w:pPr>
              <w:rPr>
                <w:rFonts w:eastAsia="Arial"/>
                <w:color w:val="000000" w:themeColor="text1"/>
                <w:sz w:val="24"/>
                <w:szCs w:val="24"/>
              </w:rPr>
            </w:pPr>
            <w:r>
              <w:rPr>
                <w:rFonts w:eastAsia="Arial"/>
                <w:color w:val="000000" w:themeColor="text1"/>
                <w:sz w:val="24"/>
                <w:szCs w:val="24"/>
              </w:rPr>
              <w:t xml:space="preserve">See </w:t>
            </w:r>
            <w:r w:rsidR="005967F5">
              <w:rPr>
                <w:rFonts w:eastAsia="Arial"/>
                <w:color w:val="000000" w:themeColor="text1"/>
                <w:sz w:val="24"/>
                <w:szCs w:val="24"/>
              </w:rPr>
              <w:t>A</w:t>
            </w:r>
            <w:r>
              <w:rPr>
                <w:rFonts w:eastAsia="Arial"/>
                <w:color w:val="000000" w:themeColor="text1"/>
                <w:sz w:val="24"/>
                <w:szCs w:val="24"/>
              </w:rPr>
              <w:t>ttachment D.</w:t>
            </w:r>
            <w:r w:rsidRPr="232BFD9F">
              <w:rPr>
                <w:rFonts w:eastAsia="Arial"/>
                <w:sz w:val="24"/>
                <w:szCs w:val="24"/>
              </w:rPr>
              <w:t xml:space="preserve"> </w:t>
            </w:r>
            <w:r w:rsidR="000C5C63" w:rsidRPr="232BFD9F">
              <w:rPr>
                <w:rFonts w:eastAsia="Arial"/>
                <w:sz w:val="24"/>
                <w:szCs w:val="24"/>
              </w:rPr>
              <w:t>Submitters provided two versions of this lesson; the second uses “hxrstory.”</w:t>
            </w:r>
            <w:r w:rsidR="000C5C63" w:rsidRPr="232BFD9F">
              <w:rPr>
                <w:rFonts w:eastAsia="Arial"/>
                <w:color w:val="000000" w:themeColor="text1"/>
                <w:sz w:val="24"/>
                <w:szCs w:val="24"/>
              </w:rPr>
              <w:t xml:space="preserve"> A version of this lesson with suggested edits by CDE was posted in the subfolder, “Publicly-Submitted Lessons with CDE Edits.”</w:t>
            </w:r>
          </w:p>
        </w:tc>
      </w:tr>
      <w:tr w:rsidR="001C6307" w14:paraId="7E51727A"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9EA1E" w14:textId="5C0B8C6E" w:rsidR="001C6307" w:rsidRDefault="001C6307" w:rsidP="001C6307">
            <w:pPr>
              <w:jc w:val="center"/>
              <w:rPr>
                <w:rFonts w:eastAsia="Arial"/>
                <w:sz w:val="24"/>
                <w:szCs w:val="24"/>
              </w:rPr>
            </w:pPr>
            <w:r>
              <w:rPr>
                <w:rFonts w:eastAsia="Arial"/>
                <w:sz w:val="24"/>
                <w:szCs w:val="24"/>
              </w:rPr>
              <w:lastRenderedPageBreak/>
              <w:t>44</w:t>
            </w:r>
            <w:r w:rsidR="006D357F">
              <w:rPr>
                <w:rFonts w:eastAsia="Arial"/>
                <w:sz w:val="24"/>
                <w:szCs w:val="24"/>
              </w:rPr>
              <w:t>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762C2" w14:textId="584C3A72" w:rsidR="001C6307" w:rsidRPr="00AB4EBC" w:rsidRDefault="001C6307" w:rsidP="001C6307">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4687E" w14:textId="69B191EF" w:rsidR="001C6307" w:rsidRDefault="001C6307" w:rsidP="001C6307">
            <w:pPr>
              <w:rPr>
                <w:rFonts w:eastAsia="Arial"/>
                <w:sz w:val="24"/>
                <w:szCs w:val="24"/>
              </w:rPr>
            </w:pPr>
            <w:r>
              <w:rPr>
                <w:rFonts w:eastAsia="Arial"/>
                <w:sz w:val="24"/>
                <w:szCs w:val="24"/>
              </w:rPr>
              <w:t>Appendix B, Page 141, Line 2906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E2EAB" w14:textId="77777777" w:rsidR="001C6307" w:rsidRDefault="001C6307" w:rsidP="001C6307">
            <w:pPr>
              <w:spacing w:after="240"/>
              <w:rPr>
                <w:rFonts w:eastAsia="Arial"/>
                <w:sz w:val="24"/>
                <w:szCs w:val="24"/>
              </w:rPr>
            </w:pPr>
            <w:r>
              <w:rPr>
                <w:rFonts w:eastAsia="Arial"/>
                <w:sz w:val="24"/>
                <w:szCs w:val="24"/>
              </w:rPr>
              <w:t>Add new bullet: Five Phases- American Indian History</w:t>
            </w:r>
          </w:p>
          <w:p w14:paraId="3A413EF2" w14:textId="77777777" w:rsidR="001C6307" w:rsidRDefault="001C6307" w:rsidP="001C6307">
            <w:pPr>
              <w:pStyle w:val="ListParagraph"/>
              <w:numPr>
                <w:ilvl w:val="0"/>
                <w:numId w:val="33"/>
              </w:numPr>
              <w:spacing w:after="240"/>
              <w:rPr>
                <w:rFonts w:eastAsia="Arial"/>
                <w:sz w:val="24"/>
                <w:szCs w:val="24"/>
              </w:rPr>
            </w:pPr>
            <w:r>
              <w:rPr>
                <w:rFonts w:eastAsia="Arial"/>
                <w:sz w:val="24"/>
                <w:szCs w:val="24"/>
              </w:rPr>
              <w:t>Pre-Contact- Creation Stories</w:t>
            </w:r>
          </w:p>
          <w:p w14:paraId="7418A82C" w14:textId="77777777" w:rsidR="001C6307" w:rsidRDefault="001C6307" w:rsidP="001C6307">
            <w:pPr>
              <w:pStyle w:val="ListParagraph"/>
              <w:numPr>
                <w:ilvl w:val="0"/>
                <w:numId w:val="33"/>
              </w:numPr>
              <w:spacing w:after="240"/>
              <w:rPr>
                <w:rFonts w:eastAsia="Arial"/>
                <w:sz w:val="24"/>
                <w:szCs w:val="24"/>
              </w:rPr>
            </w:pPr>
            <w:r>
              <w:rPr>
                <w:rFonts w:eastAsia="Arial"/>
                <w:sz w:val="24"/>
                <w:szCs w:val="24"/>
              </w:rPr>
              <w:t>Contact- Benevolent to Confrontational</w:t>
            </w:r>
          </w:p>
          <w:p w14:paraId="70F88D27" w14:textId="77777777" w:rsidR="001C6307" w:rsidRDefault="001C6307" w:rsidP="001C6307">
            <w:pPr>
              <w:pStyle w:val="ListParagraph"/>
              <w:numPr>
                <w:ilvl w:val="0"/>
                <w:numId w:val="33"/>
              </w:numPr>
              <w:spacing w:after="240"/>
              <w:rPr>
                <w:rFonts w:eastAsia="Arial"/>
                <w:sz w:val="24"/>
                <w:szCs w:val="24"/>
              </w:rPr>
            </w:pPr>
            <w:r>
              <w:rPr>
                <w:rFonts w:eastAsia="Arial"/>
                <w:sz w:val="24"/>
                <w:szCs w:val="24"/>
              </w:rPr>
              <w:t>Reservations- Governmental Patrilineage</w:t>
            </w:r>
          </w:p>
          <w:p w14:paraId="0A4C0409" w14:textId="2BDAD46E" w:rsidR="001C6307" w:rsidRDefault="001C6307" w:rsidP="001C6307">
            <w:pPr>
              <w:pStyle w:val="ListParagraph"/>
              <w:numPr>
                <w:ilvl w:val="0"/>
                <w:numId w:val="33"/>
              </w:numPr>
              <w:spacing w:after="240"/>
              <w:rPr>
                <w:rFonts w:eastAsia="Arial"/>
                <w:sz w:val="24"/>
                <w:szCs w:val="24"/>
              </w:rPr>
            </w:pPr>
            <w:r>
              <w:rPr>
                <w:rFonts w:eastAsia="Arial"/>
                <w:sz w:val="24"/>
                <w:szCs w:val="24"/>
              </w:rPr>
              <w:t>Termination- Political Genocide</w:t>
            </w:r>
          </w:p>
          <w:p w14:paraId="0B299693" w14:textId="59946497" w:rsidR="001C6307" w:rsidRDefault="001C6307" w:rsidP="007E520A">
            <w:pPr>
              <w:pStyle w:val="ListParagraph"/>
              <w:numPr>
                <w:ilvl w:val="0"/>
                <w:numId w:val="33"/>
              </w:numPr>
              <w:spacing w:after="240"/>
              <w:rPr>
                <w:rFonts w:eastAsia="Arial"/>
                <w:sz w:val="24"/>
                <w:szCs w:val="24"/>
              </w:rPr>
            </w:pPr>
            <w:r>
              <w:rPr>
                <w:rFonts w:eastAsia="Arial"/>
                <w:sz w:val="24"/>
                <w:szCs w:val="24"/>
              </w:rPr>
              <w:t>Self Determination- Indian Definition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22EFD" w14:textId="52EE32C3" w:rsidR="001C6307" w:rsidRDefault="001C6307" w:rsidP="001C6307">
            <w:pPr>
              <w:rPr>
                <w:rFonts w:eastAsia="Arial"/>
                <w:color w:val="000000" w:themeColor="text1"/>
                <w:sz w:val="24"/>
                <w:szCs w:val="24"/>
              </w:rPr>
            </w:pPr>
            <w:r w:rsidRPr="001772E1">
              <w:rPr>
                <w:rFonts w:eastAsia="Arial"/>
                <w:b/>
                <w:sz w:val="24"/>
                <w:szCs w:val="24"/>
              </w:rPr>
              <w:t>CDE Recommends</w:t>
            </w:r>
          </w:p>
        </w:tc>
      </w:tr>
      <w:tr w:rsidR="000C5C63" w14:paraId="25AB5853"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92097" w14:textId="13B25F8A" w:rsidR="000C5C63" w:rsidRPr="00C0445C" w:rsidRDefault="005B61D8" w:rsidP="000C5C63">
            <w:pPr>
              <w:jc w:val="center"/>
              <w:rPr>
                <w:rFonts w:eastAsia="Arial"/>
                <w:sz w:val="24"/>
                <w:szCs w:val="24"/>
              </w:rPr>
            </w:pPr>
            <w:r>
              <w:rPr>
                <w:rFonts w:eastAsia="Arial"/>
                <w:sz w:val="24"/>
                <w:szCs w:val="24"/>
              </w:rPr>
              <w:t>44</w:t>
            </w:r>
            <w:r w:rsidR="006D357F">
              <w:rPr>
                <w:rFonts w:eastAsia="Arial"/>
                <w:sz w:val="24"/>
                <w:szCs w:val="24"/>
              </w:rPr>
              <w:t>6</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3EFE9" w14:textId="3DDB8F6C" w:rsidR="000C5C63" w:rsidRPr="00AB4EBC" w:rsidRDefault="000C5C63" w:rsidP="000C5C63">
            <w:pPr>
              <w:rPr>
                <w:rFonts w:eastAsia="Arial"/>
                <w:sz w:val="24"/>
                <w:szCs w:val="24"/>
              </w:rPr>
            </w:pPr>
            <w:r w:rsidRPr="00AB4EBC">
              <w:rPr>
                <w:rFonts w:eastAsia="Arial"/>
                <w:sz w:val="24"/>
                <w:szCs w:val="24"/>
              </w:rPr>
              <w:t>9-30-20 Elias Attachme</w:t>
            </w:r>
            <w:r>
              <w:rPr>
                <w:rFonts w:eastAsia="Arial"/>
                <w:sz w:val="24"/>
                <w:szCs w:val="24"/>
              </w:rPr>
              <w:t>nt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79A2E" w14:textId="3DEA88D4" w:rsidR="000C5C63" w:rsidRDefault="000C5C63" w:rsidP="000C5C63">
            <w:pPr>
              <w:rPr>
                <w:rFonts w:eastAsia="Arial"/>
                <w:sz w:val="24"/>
                <w:szCs w:val="24"/>
              </w:rPr>
            </w:pPr>
            <w:r>
              <w:rPr>
                <w:rFonts w:eastAsia="Arial"/>
                <w:sz w:val="24"/>
                <w:szCs w:val="24"/>
              </w:rPr>
              <w:t>Appendix B (location unspecified)</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2BD10" w14:textId="1FE816E4" w:rsidR="000C5C63" w:rsidRDefault="000C5C63" w:rsidP="000C5C63">
            <w:pPr>
              <w:rPr>
                <w:rFonts w:eastAsia="Arial"/>
                <w:sz w:val="24"/>
                <w:szCs w:val="24"/>
              </w:rPr>
            </w:pPr>
            <w:r>
              <w:rPr>
                <w:rFonts w:eastAsia="Arial"/>
                <w:sz w:val="24"/>
                <w:szCs w:val="24"/>
              </w:rPr>
              <w:t>Add submitted lesson, “</w:t>
            </w:r>
            <w:r w:rsidRPr="00AB4EBC">
              <w:rPr>
                <w:rFonts w:eastAsia="Arial"/>
                <w:sz w:val="24"/>
                <w:szCs w:val="24"/>
              </w:rPr>
              <w:t>Jewish Americans: Identity, Intersectionality, and Complicating Ideas of Race</w:t>
            </w:r>
            <w:r>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3E521" w14:textId="44EC3D38" w:rsidR="009818F2" w:rsidRDefault="009818F2" w:rsidP="000C5C63">
            <w:pPr>
              <w:rPr>
                <w:rFonts w:eastAsia="Arial"/>
                <w:color w:val="000000" w:themeColor="text1"/>
                <w:sz w:val="24"/>
                <w:szCs w:val="24"/>
              </w:rPr>
            </w:pPr>
            <w:r>
              <w:rPr>
                <w:rFonts w:eastAsia="Arial"/>
                <w:color w:val="000000" w:themeColor="text1"/>
                <w:sz w:val="24"/>
                <w:szCs w:val="24"/>
              </w:rPr>
              <w:t xml:space="preserve">See </w:t>
            </w:r>
            <w:r w:rsidR="005967F5">
              <w:rPr>
                <w:rFonts w:eastAsia="Arial"/>
                <w:color w:val="000000" w:themeColor="text1"/>
                <w:sz w:val="24"/>
                <w:szCs w:val="24"/>
              </w:rPr>
              <w:t>A</w:t>
            </w:r>
            <w:r>
              <w:rPr>
                <w:rFonts w:eastAsia="Arial"/>
                <w:color w:val="000000" w:themeColor="text1"/>
                <w:sz w:val="24"/>
                <w:szCs w:val="24"/>
              </w:rPr>
              <w:t>ttachment D.</w:t>
            </w:r>
          </w:p>
          <w:p w14:paraId="145BED4D" w14:textId="71AF13CA" w:rsidR="000C5C63" w:rsidRDefault="000C5C63" w:rsidP="000C5C63">
            <w:pPr>
              <w:rPr>
                <w:rFonts w:eastAsia="Arial"/>
                <w:color w:val="000000" w:themeColor="text1"/>
                <w:sz w:val="24"/>
                <w:szCs w:val="24"/>
              </w:rPr>
            </w:pPr>
            <w:r w:rsidRPr="519FC373">
              <w:rPr>
                <w:rFonts w:eastAsia="Arial"/>
                <w:color w:val="000000" w:themeColor="text1"/>
                <w:sz w:val="24"/>
                <w:szCs w:val="24"/>
              </w:rPr>
              <w:t xml:space="preserve">A version of this lesson with suggested edits by CDE was posted in the subfolder, “Publicly-Submitted Lessons with CDE Edits.” If this lesson is added, CDE recommends combining it with language from Attachment E (see comment </w:t>
            </w:r>
            <w:r w:rsidR="005B61D8">
              <w:rPr>
                <w:rFonts w:eastAsia="Arial"/>
                <w:color w:val="000000" w:themeColor="text1"/>
                <w:sz w:val="24"/>
                <w:szCs w:val="24"/>
              </w:rPr>
              <w:t>44</w:t>
            </w:r>
            <w:r w:rsidR="006D357F">
              <w:rPr>
                <w:rFonts w:eastAsia="Arial"/>
                <w:color w:val="000000" w:themeColor="text1"/>
                <w:sz w:val="24"/>
                <w:szCs w:val="24"/>
              </w:rPr>
              <w:t>7</w:t>
            </w:r>
            <w:r w:rsidRPr="519FC373">
              <w:rPr>
                <w:rFonts w:eastAsia="Arial"/>
                <w:color w:val="000000" w:themeColor="text1"/>
                <w:sz w:val="24"/>
                <w:szCs w:val="24"/>
              </w:rPr>
              <w:t>).</w:t>
            </w:r>
          </w:p>
        </w:tc>
      </w:tr>
      <w:tr w:rsidR="000C5C63" w14:paraId="552AB25F"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BC007" w14:textId="1781FDA3" w:rsidR="000C5C63" w:rsidRDefault="005B61D8" w:rsidP="000C5C63">
            <w:pPr>
              <w:jc w:val="center"/>
              <w:rPr>
                <w:rFonts w:eastAsia="Arial"/>
                <w:sz w:val="24"/>
                <w:szCs w:val="24"/>
              </w:rPr>
            </w:pPr>
            <w:r>
              <w:rPr>
                <w:rFonts w:eastAsia="Arial"/>
                <w:sz w:val="24"/>
                <w:szCs w:val="24"/>
              </w:rPr>
              <w:lastRenderedPageBreak/>
              <w:t>44</w:t>
            </w:r>
            <w:r w:rsidR="006D357F">
              <w:rPr>
                <w:rFonts w:eastAsia="Arial"/>
                <w:sz w:val="24"/>
                <w:szCs w:val="24"/>
              </w:rPr>
              <w:t>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29646" w14:textId="21DDA331" w:rsidR="000C5C63" w:rsidRPr="00AB4EBC" w:rsidRDefault="000C5C63" w:rsidP="000C5C63">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BCB14" w14:textId="27305C5A" w:rsidR="000C5C63" w:rsidRDefault="000C5C63" w:rsidP="000C5C63">
            <w:pPr>
              <w:rPr>
                <w:rFonts w:eastAsia="Arial"/>
                <w:sz w:val="24"/>
                <w:szCs w:val="24"/>
              </w:rPr>
            </w:pPr>
            <w:r w:rsidRPr="327CD642">
              <w:rPr>
                <w:rFonts w:eastAsia="Arial"/>
                <w:sz w:val="24"/>
                <w:szCs w:val="24"/>
              </w:rPr>
              <w:t>Appendix B</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C4CA9" w14:textId="5F9849D6" w:rsidR="000C5C63" w:rsidRDefault="000C5C63" w:rsidP="000C5C63">
            <w:pPr>
              <w:rPr>
                <w:rFonts w:eastAsia="Arial"/>
                <w:sz w:val="24"/>
                <w:szCs w:val="24"/>
              </w:rPr>
            </w:pPr>
            <w:r w:rsidRPr="00563C72">
              <w:rPr>
                <w:rFonts w:eastAsia="Arial"/>
                <w:sz w:val="24"/>
                <w:szCs w:val="24"/>
              </w:rPr>
              <w:t>Insert language from Attachment E, “Additional Language for Appendix B” at the end of Appendix B as a new section. If the IQC approves them, insert the following lessons in this section:</w:t>
            </w:r>
          </w:p>
          <w:p w14:paraId="036AA76A" w14:textId="20B4BC32" w:rsidR="000C5C63" w:rsidRDefault="000C5C63" w:rsidP="000C5C63">
            <w:pPr>
              <w:pStyle w:val="ListParagraph"/>
              <w:numPr>
                <w:ilvl w:val="0"/>
                <w:numId w:val="4"/>
              </w:numPr>
              <w:rPr>
                <w:rFonts w:asciiTheme="minorHAnsi" w:eastAsiaTheme="minorEastAsia" w:hAnsiTheme="minorHAnsi" w:cstheme="minorBidi"/>
                <w:sz w:val="24"/>
                <w:szCs w:val="24"/>
              </w:rPr>
            </w:pPr>
            <w:r w:rsidRPr="327CD642">
              <w:rPr>
                <w:rFonts w:eastAsia="Arial"/>
                <w:sz w:val="24"/>
                <w:szCs w:val="24"/>
              </w:rPr>
              <w:t>The Sikh-American Community in California</w:t>
            </w:r>
          </w:p>
          <w:p w14:paraId="678D819D" w14:textId="7D346CE4" w:rsidR="000C5C63" w:rsidRDefault="000C5C63" w:rsidP="000C5C63">
            <w:pPr>
              <w:pStyle w:val="ListParagraph"/>
              <w:numPr>
                <w:ilvl w:val="0"/>
                <w:numId w:val="4"/>
              </w:numPr>
              <w:rPr>
                <w:sz w:val="24"/>
                <w:szCs w:val="24"/>
              </w:rPr>
            </w:pPr>
            <w:r w:rsidRPr="327CD642">
              <w:rPr>
                <w:rFonts w:eastAsia="Arial"/>
                <w:color w:val="000000" w:themeColor="text1"/>
                <w:sz w:val="24"/>
                <w:szCs w:val="24"/>
              </w:rPr>
              <w:t>Antisemitism and Jewish Middle Eastern-Americans</w:t>
            </w:r>
          </w:p>
          <w:p w14:paraId="5097EB45" w14:textId="32B5D352" w:rsidR="000C5C63" w:rsidRDefault="000C5C63" w:rsidP="000C5C63">
            <w:pPr>
              <w:pStyle w:val="ListParagraph"/>
              <w:numPr>
                <w:ilvl w:val="0"/>
                <w:numId w:val="4"/>
              </w:numPr>
              <w:rPr>
                <w:rFonts w:asciiTheme="minorHAnsi" w:eastAsiaTheme="minorEastAsia" w:hAnsiTheme="minorHAnsi" w:cstheme="minorBidi"/>
                <w:sz w:val="24"/>
                <w:szCs w:val="24"/>
              </w:rPr>
            </w:pPr>
            <w:r w:rsidRPr="327CD642">
              <w:rPr>
                <w:rFonts w:eastAsia="Arial"/>
                <w:sz w:val="24"/>
                <w:szCs w:val="24"/>
              </w:rPr>
              <w:t>Jewish Americans: Identity, Intersectionality, and Complicating Ideas of Race</w:t>
            </w:r>
          </w:p>
          <w:p w14:paraId="6997B53E" w14:textId="136D83D9" w:rsidR="000C5C63" w:rsidRDefault="000C5C63" w:rsidP="000C5C63">
            <w:pPr>
              <w:pStyle w:val="ListParagraph"/>
              <w:numPr>
                <w:ilvl w:val="0"/>
                <w:numId w:val="4"/>
              </w:numPr>
              <w:rPr>
                <w:rFonts w:asciiTheme="minorHAnsi" w:eastAsiaTheme="minorEastAsia" w:hAnsiTheme="minorHAnsi" w:cstheme="minorBidi"/>
                <w:sz w:val="24"/>
                <w:szCs w:val="24"/>
              </w:rPr>
            </w:pPr>
            <w:r w:rsidRPr="327CD642">
              <w:rPr>
                <w:rFonts w:eastAsia="Arial"/>
                <w:sz w:val="24"/>
                <w:szCs w:val="24"/>
              </w:rPr>
              <w:t>Arab American Stereotypes in Literature, Film, and Media Pre- and Post-9/11</w:t>
            </w:r>
          </w:p>
          <w:p w14:paraId="1DCA9B54" w14:textId="0878834D" w:rsidR="000C5C63" w:rsidRDefault="000C5C63" w:rsidP="000C5C63">
            <w:pPr>
              <w:pStyle w:val="ListParagraph"/>
              <w:numPr>
                <w:ilvl w:val="0"/>
                <w:numId w:val="4"/>
              </w:numPr>
              <w:rPr>
                <w:rFonts w:asciiTheme="minorHAnsi" w:eastAsiaTheme="minorEastAsia" w:hAnsiTheme="minorHAnsi" w:cstheme="minorBidi"/>
                <w:sz w:val="24"/>
                <w:szCs w:val="24"/>
              </w:rPr>
            </w:pPr>
            <w:r w:rsidRPr="327CD642">
              <w:rPr>
                <w:rFonts w:eastAsia="Arial"/>
                <w:sz w:val="24"/>
                <w:szCs w:val="24"/>
              </w:rPr>
              <w:t>Armenian Migration Stories and Oral History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BA22" w14:textId="77777777" w:rsidR="000C5C63" w:rsidRDefault="000C5C63" w:rsidP="000C5C63">
            <w:pPr>
              <w:spacing w:line="259" w:lineRule="auto"/>
              <w:rPr>
                <w:rFonts w:eastAsia="Arial"/>
                <w:b/>
                <w:bCs/>
                <w:sz w:val="24"/>
                <w:szCs w:val="24"/>
              </w:rPr>
            </w:pPr>
            <w:r w:rsidRPr="232BFD9F">
              <w:rPr>
                <w:rFonts w:eastAsia="Arial"/>
                <w:b/>
                <w:bCs/>
                <w:sz w:val="24"/>
                <w:szCs w:val="24"/>
              </w:rPr>
              <w:t>CDE Recommends</w:t>
            </w:r>
          </w:p>
          <w:p w14:paraId="00B5AFEC" w14:textId="5994A180" w:rsidR="009818F2" w:rsidRPr="009818F2" w:rsidRDefault="009818F2" w:rsidP="000C5C63">
            <w:pPr>
              <w:spacing w:line="259" w:lineRule="auto"/>
              <w:rPr>
                <w:rFonts w:eastAsia="Arial"/>
                <w:bCs/>
                <w:sz w:val="24"/>
                <w:szCs w:val="24"/>
              </w:rPr>
            </w:pPr>
            <w:r w:rsidRPr="009818F2">
              <w:rPr>
                <w:rFonts w:eastAsia="Arial"/>
                <w:bCs/>
                <w:sz w:val="24"/>
                <w:szCs w:val="24"/>
              </w:rPr>
              <w:t>See Attachment D.</w:t>
            </w:r>
          </w:p>
        </w:tc>
      </w:tr>
      <w:tr w:rsidR="000C5C63" w14:paraId="5D8BD3EE"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EC908" w14:textId="2C50650D" w:rsidR="000C5C63" w:rsidRDefault="005B61D8" w:rsidP="000C5C63">
            <w:pPr>
              <w:jc w:val="center"/>
              <w:rPr>
                <w:rFonts w:eastAsia="Arial"/>
                <w:sz w:val="24"/>
                <w:szCs w:val="24"/>
              </w:rPr>
            </w:pPr>
            <w:r>
              <w:rPr>
                <w:rFonts w:eastAsia="Arial"/>
                <w:sz w:val="24"/>
                <w:szCs w:val="24"/>
              </w:rPr>
              <w:t>44</w:t>
            </w:r>
            <w:r w:rsidR="006D357F">
              <w:rPr>
                <w:rFonts w:eastAsia="Arial"/>
                <w:sz w:val="24"/>
                <w:szCs w:val="24"/>
              </w:rPr>
              <w:t>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158E4" w14:textId="57CFF8FF" w:rsidR="000C5C63" w:rsidRDefault="000C5C63" w:rsidP="000C5C63">
            <w:pPr>
              <w:rPr>
                <w:rFonts w:eastAsia="Arial"/>
                <w:sz w:val="24"/>
                <w:szCs w:val="24"/>
              </w:rPr>
            </w:pPr>
            <w:r w:rsidRPr="519FC373">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A715A" w14:textId="36471073" w:rsidR="000C5C63" w:rsidRDefault="000C5C63" w:rsidP="000C5C63">
            <w:pPr>
              <w:rPr>
                <w:rFonts w:eastAsia="Arial"/>
                <w:sz w:val="24"/>
                <w:szCs w:val="24"/>
              </w:rPr>
            </w:pPr>
            <w:r w:rsidRPr="23E54DDD">
              <w:rPr>
                <w:rFonts w:eastAsia="Arial"/>
                <w:sz w:val="24"/>
                <w:szCs w:val="24"/>
              </w:rPr>
              <w:t>Appendix C, page 13, line 311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50386" w14:textId="520219EB" w:rsidR="000C5C63" w:rsidRDefault="000C5C63" w:rsidP="000C5C63">
            <w:pPr>
              <w:spacing w:after="240"/>
              <w:rPr>
                <w:rFonts w:eastAsia="Arial"/>
                <w:sz w:val="24"/>
                <w:szCs w:val="24"/>
              </w:rPr>
            </w:pPr>
            <w:r w:rsidRPr="23E54DDD">
              <w:rPr>
                <w:rFonts w:eastAsia="Arial"/>
                <w:sz w:val="24"/>
                <w:szCs w:val="24"/>
              </w:rPr>
              <w:t>Insert new resource as follows:</w:t>
            </w:r>
          </w:p>
          <w:p w14:paraId="5186DBC5" w14:textId="44E79CFD" w:rsidR="000C5C63" w:rsidRDefault="000C5C63" w:rsidP="000C5C63">
            <w:pPr>
              <w:spacing w:after="240"/>
              <w:rPr>
                <w:rFonts w:eastAsia="Arial"/>
                <w:sz w:val="24"/>
                <w:szCs w:val="24"/>
              </w:rPr>
            </w:pPr>
            <w:r w:rsidRPr="23E54DDD">
              <w:rPr>
                <w:rFonts w:eastAsia="Arial"/>
                <w:i/>
                <w:iCs/>
                <w:sz w:val="24"/>
                <w:szCs w:val="24"/>
              </w:rPr>
              <w:t>Understanding Universe of Obligation</w:t>
            </w:r>
          </w:p>
          <w:p w14:paraId="2E71DAC5" w14:textId="7EC83F25" w:rsidR="000C5C63" w:rsidRDefault="000C5C63" w:rsidP="000C5C63">
            <w:pPr>
              <w:rPr>
                <w:rFonts w:eastAsia="Arial"/>
                <w:i/>
                <w:iCs/>
                <w:sz w:val="24"/>
                <w:szCs w:val="24"/>
              </w:rPr>
            </w:pPr>
            <w:r w:rsidRPr="23E54DDD">
              <w:rPr>
                <w:rFonts w:eastAsia="Arial"/>
                <w:sz w:val="24"/>
                <w:szCs w:val="24"/>
              </w:rPr>
              <w:t xml:space="preserve">This lesson uses resources from </w:t>
            </w:r>
            <w:r w:rsidRPr="23E54DDD">
              <w:rPr>
                <w:rFonts w:eastAsia="Arial"/>
                <w:i/>
                <w:iCs/>
                <w:sz w:val="24"/>
                <w:szCs w:val="24"/>
              </w:rPr>
              <w:t>Holocaust and Human Behavior</w:t>
            </w:r>
            <w:r w:rsidRPr="23E54DDD">
              <w:rPr>
                <w:rFonts w:eastAsia="Arial"/>
                <w:sz w:val="24"/>
                <w:szCs w:val="24"/>
              </w:rPr>
              <w:t xml:space="preserve"> to prompt students to explore the ways that individuals, groups, communities, and nations define who belongs and who does not. For detailed information, see </w:t>
            </w:r>
            <w:r w:rsidRPr="002B6B46">
              <w:rPr>
                <w:rFonts w:eastAsia="Arial"/>
                <w:sz w:val="24"/>
                <w:szCs w:val="24"/>
              </w:rPr>
              <w:t>https://www.facinghistory.org/holocaust-and-human-behavior/understanding-universe-obligation</w:t>
            </w:r>
            <w:r w:rsidRPr="23E54DDD">
              <w:rPr>
                <w:rFonts w:eastAsia="Arial"/>
                <w:sz w:val="24"/>
                <w:szCs w:val="24"/>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AB069" w14:textId="36049440" w:rsidR="000C5C63" w:rsidRDefault="000C5C63" w:rsidP="000C5C63">
            <w:pPr>
              <w:rPr>
                <w:rFonts w:eastAsia="Arial"/>
                <w:b/>
                <w:bCs/>
                <w:sz w:val="24"/>
                <w:szCs w:val="24"/>
              </w:rPr>
            </w:pPr>
            <w:r w:rsidRPr="519FC373">
              <w:rPr>
                <w:rFonts w:eastAsia="Arial"/>
                <w:b/>
                <w:bCs/>
                <w:sz w:val="24"/>
                <w:szCs w:val="24"/>
              </w:rPr>
              <w:t>CDE Recommends</w:t>
            </w:r>
          </w:p>
        </w:tc>
      </w:tr>
      <w:tr w:rsidR="000C5C63" w14:paraId="7489EBF5"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E550A" w14:textId="1D678971" w:rsidR="000C5C63" w:rsidRPr="00C0445C" w:rsidRDefault="005B61D8" w:rsidP="000C5C63">
            <w:pPr>
              <w:jc w:val="center"/>
              <w:rPr>
                <w:rFonts w:eastAsia="Arial"/>
                <w:sz w:val="24"/>
                <w:szCs w:val="24"/>
              </w:rPr>
            </w:pPr>
            <w:r>
              <w:rPr>
                <w:rFonts w:eastAsia="Arial"/>
                <w:sz w:val="24"/>
                <w:szCs w:val="24"/>
              </w:rPr>
              <w:lastRenderedPageBreak/>
              <w:t>44</w:t>
            </w:r>
            <w:r w:rsidR="006D357F">
              <w:rPr>
                <w:rFonts w:eastAsia="Arial"/>
                <w:sz w:val="24"/>
                <w:szCs w:val="24"/>
              </w:rPr>
              <w:t>9</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157FE" w14:textId="5FE0A032" w:rsidR="000C5C63" w:rsidRDefault="000C5C63" w:rsidP="000C5C63">
            <w:pPr>
              <w:rPr>
                <w:rFonts w:eastAsia="Arial"/>
                <w:sz w:val="24"/>
                <w:szCs w:val="24"/>
              </w:rPr>
            </w:pPr>
            <w:r w:rsidRPr="00715CC3">
              <w:rPr>
                <w:rFonts w:eastAsia="Arial"/>
                <w:sz w:val="24"/>
                <w:szCs w:val="24"/>
              </w:rPr>
              <w:t>9-30-20 Lee Hueling Attachment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992BF" w14:textId="0224F2A0" w:rsidR="000C5C63" w:rsidRDefault="000C5C63" w:rsidP="000C5C63">
            <w:pPr>
              <w:rPr>
                <w:rFonts w:eastAsia="Arial"/>
                <w:sz w:val="24"/>
                <w:szCs w:val="24"/>
              </w:rPr>
            </w:pPr>
            <w:r w:rsidRPr="000D080B">
              <w:rPr>
                <w:rFonts w:eastAsia="Arial"/>
                <w:sz w:val="24"/>
                <w:szCs w:val="24"/>
              </w:rPr>
              <w:t xml:space="preserve">Appendix </w:t>
            </w:r>
            <w:r>
              <w:rPr>
                <w:rFonts w:eastAsia="Arial"/>
                <w:sz w:val="24"/>
                <w:szCs w:val="24"/>
              </w:rPr>
              <w:t>C</w:t>
            </w:r>
            <w:r w:rsidRPr="000D080B">
              <w:rPr>
                <w:rFonts w:eastAsia="Arial"/>
                <w:sz w:val="24"/>
                <w:szCs w:val="24"/>
              </w:rPr>
              <w:t xml:space="preserve">, </w:t>
            </w:r>
            <w:r>
              <w:rPr>
                <w:rFonts w:eastAsia="Arial"/>
                <w:sz w:val="24"/>
                <w:szCs w:val="24"/>
              </w:rPr>
              <w:t>p</w:t>
            </w:r>
            <w:r w:rsidRPr="000D080B">
              <w:rPr>
                <w:rFonts w:eastAsia="Arial"/>
                <w:sz w:val="24"/>
                <w:szCs w:val="24"/>
              </w:rPr>
              <w:t>ag</w:t>
            </w:r>
            <w:r>
              <w:rPr>
                <w:rFonts w:eastAsia="Arial"/>
                <w:sz w:val="24"/>
                <w:szCs w:val="24"/>
              </w:rPr>
              <w:t>e 15</w:t>
            </w:r>
            <w:r w:rsidRPr="000D080B">
              <w:rPr>
                <w:rFonts w:eastAsia="Arial"/>
                <w:sz w:val="24"/>
                <w:szCs w:val="24"/>
              </w:rPr>
              <w:t xml:space="preserve">, </w:t>
            </w:r>
            <w:r>
              <w:rPr>
                <w:rFonts w:eastAsia="Arial"/>
                <w:sz w:val="24"/>
                <w:szCs w:val="24"/>
              </w:rPr>
              <w:t>l</w:t>
            </w:r>
            <w:r w:rsidRPr="000D080B">
              <w:rPr>
                <w:rFonts w:eastAsia="Arial"/>
                <w:sz w:val="24"/>
                <w:szCs w:val="24"/>
              </w:rPr>
              <w:t>ine</w:t>
            </w:r>
            <w:r>
              <w:rPr>
                <w:rFonts w:eastAsia="Arial"/>
                <w:sz w:val="24"/>
                <w:szCs w:val="24"/>
              </w:rPr>
              <w:t xml:space="preserve"> 355</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01170" w14:textId="77777777" w:rsidR="000C5C63" w:rsidRDefault="000C5C63" w:rsidP="000C5C63">
            <w:pPr>
              <w:spacing w:after="240"/>
              <w:rPr>
                <w:rFonts w:eastAsia="Arial"/>
                <w:sz w:val="24"/>
                <w:szCs w:val="24"/>
              </w:rPr>
            </w:pPr>
            <w:r>
              <w:rPr>
                <w:rFonts w:eastAsia="Arial"/>
                <w:sz w:val="24"/>
                <w:szCs w:val="24"/>
              </w:rPr>
              <w:t>Add a new resources section as follows:</w:t>
            </w:r>
          </w:p>
          <w:p w14:paraId="2532D50F" w14:textId="5BA7F316" w:rsidR="000C5C63" w:rsidRDefault="000C5C63" w:rsidP="000C5C63">
            <w:pPr>
              <w:spacing w:after="240"/>
              <w:rPr>
                <w:rFonts w:eastAsia="Arial"/>
                <w:sz w:val="24"/>
                <w:szCs w:val="24"/>
              </w:rPr>
            </w:pPr>
            <w:r w:rsidRPr="006400C1">
              <w:rPr>
                <w:rFonts w:eastAsia="Arial"/>
                <w:sz w:val="24"/>
                <w:szCs w:val="24"/>
              </w:rPr>
              <w:t>Resources to strengthen Ethnic Studies with Civic</w:t>
            </w:r>
            <w:r>
              <w:rPr>
                <w:rFonts w:eastAsia="Arial"/>
                <w:sz w:val="24"/>
                <w:szCs w:val="24"/>
              </w:rPr>
              <w:t xml:space="preserve"> </w:t>
            </w:r>
            <w:r w:rsidRPr="006400C1">
              <w:rPr>
                <w:rFonts w:eastAsia="Arial"/>
                <w:sz w:val="24"/>
                <w:szCs w:val="24"/>
              </w:rPr>
              <w:t>Engagement</w:t>
            </w:r>
          </w:p>
          <w:p w14:paraId="51791CF2" w14:textId="1440F313" w:rsidR="000C5C63" w:rsidRPr="006400C1" w:rsidRDefault="000C5C63" w:rsidP="000C5C63">
            <w:pPr>
              <w:rPr>
                <w:rFonts w:eastAsia="Arial"/>
                <w:sz w:val="24"/>
                <w:szCs w:val="24"/>
              </w:rPr>
            </w:pPr>
            <w:r w:rsidRPr="006400C1">
              <w:rPr>
                <w:rFonts w:eastAsia="Arial"/>
                <w:sz w:val="24"/>
                <w:szCs w:val="24"/>
              </w:rPr>
              <w:t>[Please see CDE’s webpage on Resources to Support Civic Engagement at</w:t>
            </w:r>
            <w:r>
              <w:rPr>
                <w:rFonts w:eastAsia="Arial"/>
                <w:sz w:val="24"/>
                <w:szCs w:val="24"/>
              </w:rPr>
              <w:t xml:space="preserve"> </w:t>
            </w:r>
            <w:r w:rsidRPr="008D60A1">
              <w:rPr>
                <w:rFonts w:eastAsia="Arial"/>
                <w:sz w:val="24"/>
                <w:szCs w:val="24"/>
              </w:rPr>
              <w:t>https://www.cde.ca.gov/pd/ca/hs/civicengprojects.asp</w:t>
            </w:r>
            <w:r>
              <w:rPr>
                <w:rFonts w:eastAsia="Arial"/>
                <w:sz w:val="24"/>
                <w:szCs w:val="24"/>
              </w:rPr>
              <w:t xml:space="preserve"> f</w:t>
            </w:r>
            <w:r w:rsidRPr="006400C1">
              <w:rPr>
                <w:rFonts w:eastAsia="Arial"/>
                <w:sz w:val="24"/>
                <w:szCs w:val="24"/>
              </w:rPr>
              <w:t>or</w:t>
            </w:r>
            <w:r>
              <w:rPr>
                <w:rFonts w:eastAsia="Arial"/>
                <w:sz w:val="24"/>
                <w:szCs w:val="24"/>
              </w:rPr>
              <w:t xml:space="preserve"> </w:t>
            </w:r>
            <w:r w:rsidRPr="006400C1">
              <w:rPr>
                <w:rFonts w:eastAsia="Arial"/>
                <w:sz w:val="24"/>
                <w:szCs w:val="24"/>
              </w:rPr>
              <w:t>more civic engagement resources.</w:t>
            </w:r>
            <w:r>
              <w:rPr>
                <w:rFonts w:eastAsia="Arial"/>
                <w:sz w:val="24"/>
                <w:szCs w:val="24"/>
              </w:rPr>
              <w:t xml:space="preserve"> </w:t>
            </w:r>
            <w:r w:rsidRPr="006400C1">
              <w:rPr>
                <w:rFonts w:eastAsia="Arial"/>
                <w:sz w:val="24"/>
                <w:szCs w:val="24"/>
              </w:rPr>
              <w:t>Examples include:]</w:t>
            </w:r>
          </w:p>
          <w:p w14:paraId="2E585C56" w14:textId="77777777" w:rsidR="000C5C63" w:rsidRPr="006400C1" w:rsidRDefault="000C5C63" w:rsidP="000C5C63">
            <w:pPr>
              <w:rPr>
                <w:rFonts w:eastAsia="Arial"/>
                <w:sz w:val="24"/>
                <w:szCs w:val="24"/>
              </w:rPr>
            </w:pPr>
            <w:r w:rsidRPr="006400C1">
              <w:rPr>
                <w:rFonts w:eastAsia="Arial"/>
                <w:sz w:val="24"/>
                <w:szCs w:val="24"/>
              </w:rPr>
              <w:t>Center for Civic Education’s Project Citizen</w:t>
            </w:r>
          </w:p>
          <w:p w14:paraId="0EDB22B7" w14:textId="77777777" w:rsidR="000C5C63" w:rsidRPr="006400C1" w:rsidRDefault="000C5C63" w:rsidP="000C5C63">
            <w:pPr>
              <w:rPr>
                <w:rFonts w:eastAsia="Arial"/>
                <w:sz w:val="24"/>
                <w:szCs w:val="24"/>
              </w:rPr>
            </w:pPr>
            <w:r w:rsidRPr="006400C1">
              <w:rPr>
                <w:rFonts w:eastAsia="Arial"/>
                <w:sz w:val="24"/>
                <w:szCs w:val="24"/>
              </w:rPr>
              <w:t>California Democracy School Project</w:t>
            </w:r>
          </w:p>
          <w:p w14:paraId="07CF874C" w14:textId="77777777" w:rsidR="000C5C63" w:rsidRPr="006400C1" w:rsidRDefault="000C5C63" w:rsidP="000C5C63">
            <w:pPr>
              <w:rPr>
                <w:rFonts w:eastAsia="Arial"/>
                <w:sz w:val="24"/>
                <w:szCs w:val="24"/>
              </w:rPr>
            </w:pPr>
            <w:r w:rsidRPr="006400C1">
              <w:rPr>
                <w:rFonts w:eastAsia="Arial"/>
                <w:sz w:val="24"/>
                <w:szCs w:val="24"/>
              </w:rPr>
              <w:t>Generation Citizen</w:t>
            </w:r>
          </w:p>
          <w:p w14:paraId="3E4E7C9F" w14:textId="77777777" w:rsidR="000C5C63" w:rsidRDefault="000C5C63" w:rsidP="000C5C63">
            <w:pPr>
              <w:rPr>
                <w:rFonts w:eastAsia="Arial"/>
                <w:sz w:val="24"/>
                <w:szCs w:val="24"/>
              </w:rPr>
            </w:pPr>
            <w:r w:rsidRPr="006400C1">
              <w:rPr>
                <w:rFonts w:eastAsia="Arial"/>
                <w:sz w:val="24"/>
                <w:szCs w:val="24"/>
              </w:rPr>
              <w:t>Literacy &amp; The Law</w:t>
            </w:r>
          </w:p>
          <w:p w14:paraId="56D68A48" w14:textId="77777777" w:rsidR="000C5C63" w:rsidRPr="006400C1" w:rsidRDefault="000C5C63" w:rsidP="000C5C63">
            <w:pPr>
              <w:rPr>
                <w:rFonts w:eastAsia="Arial"/>
                <w:sz w:val="24"/>
                <w:szCs w:val="24"/>
              </w:rPr>
            </w:pPr>
            <w:r w:rsidRPr="006400C1">
              <w:rPr>
                <w:rFonts w:eastAsia="Arial"/>
                <w:sz w:val="24"/>
                <w:szCs w:val="24"/>
              </w:rPr>
              <w:t>Mikva Challenge Action Civics</w:t>
            </w:r>
          </w:p>
          <w:p w14:paraId="7F83CA1D" w14:textId="77777777" w:rsidR="000C5C63" w:rsidRPr="006400C1" w:rsidRDefault="000C5C63" w:rsidP="000C5C63">
            <w:pPr>
              <w:rPr>
                <w:rFonts w:eastAsia="Arial"/>
                <w:sz w:val="24"/>
                <w:szCs w:val="24"/>
              </w:rPr>
            </w:pPr>
            <w:r w:rsidRPr="006400C1">
              <w:rPr>
                <w:rFonts w:eastAsia="Arial"/>
                <w:sz w:val="24"/>
                <w:szCs w:val="24"/>
              </w:rPr>
              <w:t>Constitutional Rights Foundation’s Civic Action Project</w:t>
            </w:r>
          </w:p>
          <w:p w14:paraId="7DEDB231" w14:textId="77777777" w:rsidR="000C5C63" w:rsidRPr="006400C1" w:rsidRDefault="000C5C63" w:rsidP="000C5C63">
            <w:pPr>
              <w:rPr>
                <w:rFonts w:eastAsia="Arial"/>
                <w:sz w:val="24"/>
                <w:szCs w:val="24"/>
              </w:rPr>
            </w:pPr>
            <w:r w:rsidRPr="006400C1">
              <w:rPr>
                <w:rFonts w:eastAsia="Arial"/>
                <w:sz w:val="24"/>
                <w:szCs w:val="24"/>
              </w:rPr>
              <w:t>Integrated Actions Civics</w:t>
            </w:r>
          </w:p>
          <w:p w14:paraId="22DA0527" w14:textId="2D356169" w:rsidR="000C5C63" w:rsidRPr="006400C1" w:rsidRDefault="000C5C63" w:rsidP="000C5C63">
            <w:pPr>
              <w:rPr>
                <w:rFonts w:eastAsia="Arial"/>
                <w:sz w:val="24"/>
                <w:szCs w:val="24"/>
              </w:rPr>
            </w:pPr>
            <w:r w:rsidRPr="006400C1">
              <w:rPr>
                <w:rFonts w:eastAsia="Arial"/>
                <w:sz w:val="24"/>
                <w:szCs w:val="24"/>
              </w:rPr>
              <w:t>iCivics</w:t>
            </w:r>
          </w:p>
          <w:p w14:paraId="190FA3BF" w14:textId="21046CAE" w:rsidR="000C5C63" w:rsidRDefault="000C5C63" w:rsidP="000C5C63">
            <w:pPr>
              <w:rPr>
                <w:rFonts w:eastAsia="Arial"/>
                <w:sz w:val="24"/>
                <w:szCs w:val="24"/>
              </w:rPr>
            </w:pPr>
            <w:r w:rsidRPr="006400C1">
              <w:rPr>
                <w:rFonts w:eastAsia="Arial"/>
                <w:sz w:val="24"/>
                <w:szCs w:val="24"/>
              </w:rPr>
              <w:t>YPLAN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9A19E" w14:textId="48A70E57" w:rsidR="000C5C63" w:rsidRDefault="000C5C63" w:rsidP="000C5C63">
            <w:pPr>
              <w:rPr>
                <w:rFonts w:eastAsia="Arial"/>
                <w:sz w:val="24"/>
                <w:szCs w:val="24"/>
              </w:rPr>
            </w:pPr>
            <w:r>
              <w:rPr>
                <w:rFonts w:eastAsia="Arial"/>
                <w:sz w:val="24"/>
                <w:szCs w:val="24"/>
              </w:rPr>
              <w:t>No links were provided. The text in brackets was provided by the commenter.</w:t>
            </w:r>
          </w:p>
        </w:tc>
      </w:tr>
      <w:tr w:rsidR="001772E1" w14:paraId="28E87594"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BAAA1" w14:textId="2C84D19C" w:rsidR="001772E1" w:rsidRDefault="001772E1" w:rsidP="000C5C63">
            <w:pPr>
              <w:jc w:val="center"/>
              <w:rPr>
                <w:rFonts w:eastAsia="Arial"/>
                <w:sz w:val="24"/>
                <w:szCs w:val="24"/>
              </w:rPr>
            </w:pPr>
            <w:r>
              <w:rPr>
                <w:rFonts w:eastAsia="Arial"/>
                <w:sz w:val="24"/>
                <w:szCs w:val="24"/>
              </w:rPr>
              <w:t>4</w:t>
            </w:r>
            <w:r w:rsidR="006D357F">
              <w:rPr>
                <w:rFonts w:eastAsia="Arial"/>
                <w:sz w:val="24"/>
                <w:szCs w:val="24"/>
              </w:rPr>
              <w:t>50</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DBA27" w14:textId="3D666666" w:rsidR="001772E1" w:rsidRPr="00715CC3" w:rsidRDefault="001772E1" w:rsidP="000C5C63">
            <w:pPr>
              <w:rPr>
                <w:rFonts w:eastAsia="Arial"/>
                <w:sz w:val="24"/>
                <w:szCs w:val="24"/>
              </w:rPr>
            </w:pPr>
            <w:r>
              <w:rPr>
                <w:rFonts w:eastAsia="Arial"/>
                <w:sz w:val="24"/>
                <w:szCs w:val="24"/>
              </w:rPr>
              <w:t>CDE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B57F0" w14:textId="3AD87571" w:rsidR="001772E1" w:rsidRPr="000D080B" w:rsidRDefault="001772E1" w:rsidP="000C5C63">
            <w:pPr>
              <w:rPr>
                <w:rFonts w:eastAsia="Arial"/>
                <w:sz w:val="24"/>
                <w:szCs w:val="24"/>
              </w:rPr>
            </w:pPr>
            <w:r>
              <w:rPr>
                <w:rFonts w:eastAsia="Arial"/>
                <w:sz w:val="24"/>
                <w:szCs w:val="24"/>
              </w:rPr>
              <w:t>Appendix C</w:t>
            </w:r>
            <w:r w:rsidR="00D5135E">
              <w:rPr>
                <w:rFonts w:eastAsia="Arial"/>
                <w:sz w:val="24"/>
                <w:szCs w:val="24"/>
              </w:rPr>
              <w:t>, Page 141, Line 2906</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01296" w14:textId="77777777" w:rsidR="001772E1" w:rsidRDefault="001772E1" w:rsidP="000C5C63">
            <w:pPr>
              <w:spacing w:after="240"/>
              <w:rPr>
                <w:rFonts w:eastAsia="Arial"/>
                <w:sz w:val="24"/>
                <w:szCs w:val="24"/>
              </w:rPr>
            </w:pPr>
            <w:r>
              <w:rPr>
                <w:rFonts w:eastAsia="Arial"/>
                <w:sz w:val="24"/>
                <w:szCs w:val="24"/>
              </w:rPr>
              <w:t>Add new bullet: Five Phases- American Indian History</w:t>
            </w:r>
          </w:p>
          <w:p w14:paraId="2F1F1B25" w14:textId="2E811BF1" w:rsidR="001772E1" w:rsidRDefault="00D5135E" w:rsidP="00310AB6">
            <w:pPr>
              <w:pStyle w:val="ListParagraph"/>
              <w:numPr>
                <w:ilvl w:val="3"/>
                <w:numId w:val="29"/>
              </w:numPr>
              <w:spacing w:after="240"/>
              <w:ind w:left="1156"/>
              <w:rPr>
                <w:rFonts w:eastAsia="Arial"/>
                <w:sz w:val="24"/>
                <w:szCs w:val="24"/>
              </w:rPr>
            </w:pPr>
            <w:r>
              <w:rPr>
                <w:rFonts w:eastAsia="Arial"/>
                <w:sz w:val="24"/>
                <w:szCs w:val="24"/>
              </w:rPr>
              <w:t>Pre-Contact</w:t>
            </w:r>
            <w:r w:rsidR="001772E1">
              <w:rPr>
                <w:rFonts w:eastAsia="Arial"/>
                <w:sz w:val="24"/>
                <w:szCs w:val="24"/>
              </w:rPr>
              <w:t>- Creation Stories</w:t>
            </w:r>
          </w:p>
          <w:p w14:paraId="047EDC80" w14:textId="77777777" w:rsidR="001772E1" w:rsidRDefault="001772E1" w:rsidP="00310AB6">
            <w:pPr>
              <w:pStyle w:val="ListParagraph"/>
              <w:numPr>
                <w:ilvl w:val="3"/>
                <w:numId w:val="29"/>
              </w:numPr>
              <w:spacing w:after="240"/>
              <w:ind w:left="1156"/>
              <w:rPr>
                <w:rFonts w:eastAsia="Arial"/>
                <w:sz w:val="24"/>
                <w:szCs w:val="24"/>
              </w:rPr>
            </w:pPr>
            <w:r>
              <w:rPr>
                <w:rFonts w:eastAsia="Arial"/>
                <w:sz w:val="24"/>
                <w:szCs w:val="24"/>
              </w:rPr>
              <w:t>Contact- Benevolent to Confrontational</w:t>
            </w:r>
          </w:p>
          <w:p w14:paraId="7FECDDB2" w14:textId="77777777" w:rsidR="001772E1" w:rsidRDefault="001772E1" w:rsidP="00310AB6">
            <w:pPr>
              <w:pStyle w:val="ListParagraph"/>
              <w:numPr>
                <w:ilvl w:val="3"/>
                <w:numId w:val="29"/>
              </w:numPr>
              <w:spacing w:after="240"/>
              <w:ind w:left="1156"/>
              <w:rPr>
                <w:rFonts w:eastAsia="Arial"/>
                <w:sz w:val="24"/>
                <w:szCs w:val="24"/>
              </w:rPr>
            </w:pPr>
            <w:r>
              <w:rPr>
                <w:rFonts w:eastAsia="Arial"/>
                <w:sz w:val="24"/>
                <w:szCs w:val="24"/>
              </w:rPr>
              <w:t>Reservations- Governmental Patrilineage</w:t>
            </w:r>
          </w:p>
          <w:p w14:paraId="5B1BD506" w14:textId="77777777" w:rsidR="001772E1" w:rsidRDefault="001772E1" w:rsidP="00310AB6">
            <w:pPr>
              <w:pStyle w:val="ListParagraph"/>
              <w:numPr>
                <w:ilvl w:val="3"/>
                <w:numId w:val="29"/>
              </w:numPr>
              <w:spacing w:after="240"/>
              <w:ind w:left="1156"/>
              <w:rPr>
                <w:rFonts w:eastAsia="Arial"/>
                <w:sz w:val="24"/>
                <w:szCs w:val="24"/>
              </w:rPr>
            </w:pPr>
            <w:r>
              <w:rPr>
                <w:rFonts w:eastAsia="Arial"/>
                <w:sz w:val="24"/>
                <w:szCs w:val="24"/>
              </w:rPr>
              <w:t>Termination- Political Genocide</w:t>
            </w:r>
          </w:p>
          <w:p w14:paraId="25297000" w14:textId="55B2BF12" w:rsidR="001772E1" w:rsidRPr="001772E1" w:rsidRDefault="001772E1" w:rsidP="00310AB6">
            <w:pPr>
              <w:pStyle w:val="ListParagraph"/>
              <w:numPr>
                <w:ilvl w:val="3"/>
                <w:numId w:val="29"/>
              </w:numPr>
              <w:spacing w:after="240"/>
              <w:ind w:left="1156"/>
              <w:rPr>
                <w:rFonts w:eastAsia="Arial"/>
                <w:sz w:val="24"/>
                <w:szCs w:val="24"/>
              </w:rPr>
            </w:pPr>
            <w:r>
              <w:rPr>
                <w:rFonts w:eastAsia="Arial"/>
                <w:sz w:val="24"/>
                <w:szCs w:val="24"/>
              </w:rPr>
              <w:t>Self Determination- Indian Definition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A735C" w14:textId="68B8328A" w:rsidR="001772E1" w:rsidRPr="001772E1" w:rsidRDefault="001772E1" w:rsidP="000C5C63">
            <w:pPr>
              <w:rPr>
                <w:rFonts w:eastAsia="Arial"/>
                <w:b/>
                <w:sz w:val="24"/>
                <w:szCs w:val="24"/>
              </w:rPr>
            </w:pPr>
            <w:r w:rsidRPr="001772E1">
              <w:rPr>
                <w:rFonts w:eastAsia="Arial"/>
                <w:b/>
                <w:sz w:val="24"/>
                <w:szCs w:val="24"/>
              </w:rPr>
              <w:t>CDE Recommends</w:t>
            </w:r>
          </w:p>
        </w:tc>
      </w:tr>
      <w:tr w:rsidR="000C5C63" w14:paraId="08289D9C"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71403" w14:textId="446198FA" w:rsidR="000C5C63" w:rsidRPr="00C0445C" w:rsidRDefault="005B61D8" w:rsidP="000C5C63">
            <w:pPr>
              <w:jc w:val="center"/>
              <w:rPr>
                <w:rFonts w:eastAsia="Arial"/>
                <w:sz w:val="24"/>
                <w:szCs w:val="24"/>
              </w:rPr>
            </w:pPr>
            <w:r>
              <w:rPr>
                <w:rFonts w:eastAsia="Arial"/>
                <w:sz w:val="24"/>
                <w:szCs w:val="24"/>
              </w:rPr>
              <w:lastRenderedPageBreak/>
              <w:t>4</w:t>
            </w:r>
            <w:r w:rsidR="001772E1">
              <w:rPr>
                <w:rFonts w:eastAsia="Arial"/>
                <w:sz w:val="24"/>
                <w:szCs w:val="24"/>
              </w:rPr>
              <w:t>5</w:t>
            </w:r>
            <w:r w:rsidR="006D357F">
              <w:rPr>
                <w:rFonts w:eastAsia="Arial"/>
                <w:sz w:val="24"/>
                <w:szCs w:val="24"/>
              </w:rPr>
              <w:t>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763FA" w14:textId="1933197B" w:rsidR="000C5C63" w:rsidRDefault="000C5C63" w:rsidP="000C5C63">
            <w:pPr>
              <w:rPr>
                <w:rFonts w:eastAsia="Arial"/>
                <w:sz w:val="24"/>
                <w:szCs w:val="24"/>
              </w:rPr>
            </w:pPr>
            <w:r>
              <w:rPr>
                <w:rFonts w:eastAsia="Arial"/>
                <w:sz w:val="24"/>
                <w:szCs w:val="24"/>
              </w:rPr>
              <w:t>9-29-20 Records et al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319BB" w14:textId="33E8F0E8" w:rsidR="000C5C63" w:rsidRDefault="000C5C63" w:rsidP="000C5C63">
            <w:pPr>
              <w:rPr>
                <w:rFonts w:eastAsia="Arial"/>
                <w:sz w:val="24"/>
                <w:szCs w:val="24"/>
              </w:rPr>
            </w:pPr>
            <w:r>
              <w:rPr>
                <w:rFonts w:eastAsia="Arial"/>
                <w:sz w:val="24"/>
                <w:szCs w:val="24"/>
              </w:rPr>
              <w:t>Appendix C</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D4AD9" w14:textId="0FFEE6E9" w:rsidR="000C5C63" w:rsidRPr="004603E2" w:rsidRDefault="000C5C63" w:rsidP="000C5C63">
            <w:pPr>
              <w:autoSpaceDE w:val="0"/>
              <w:autoSpaceDN w:val="0"/>
              <w:adjustRightInd w:val="0"/>
              <w:rPr>
                <w:sz w:val="24"/>
                <w:szCs w:val="24"/>
              </w:rPr>
            </w:pPr>
            <w:r w:rsidRPr="232BFD9F">
              <w:rPr>
                <w:color w:val="000000" w:themeColor="text1"/>
                <w:sz w:val="24"/>
                <w:szCs w:val="24"/>
              </w:rPr>
              <w:t xml:space="preserve">Commenter suggested adding several of the resources below in a section labeled “Intersectionality and </w:t>
            </w:r>
            <w:r w:rsidRPr="232BFD9F">
              <w:rPr>
                <w:sz w:val="24"/>
                <w:szCs w:val="24"/>
              </w:rPr>
              <w:t>LGBTQ Identities”:</w:t>
            </w:r>
          </w:p>
          <w:p w14:paraId="238D5955" w14:textId="77777777" w:rsidR="000C5C63" w:rsidRPr="004603E2" w:rsidRDefault="000C5C63" w:rsidP="000C5C63">
            <w:pPr>
              <w:autoSpaceDE w:val="0"/>
              <w:autoSpaceDN w:val="0"/>
              <w:adjustRightInd w:val="0"/>
              <w:rPr>
                <w:sz w:val="24"/>
                <w:szCs w:val="24"/>
              </w:rPr>
            </w:pPr>
            <w:r w:rsidRPr="004603E2">
              <w:rPr>
                <w:sz w:val="24"/>
                <w:szCs w:val="24"/>
              </w:rPr>
              <w:t>Intersectionality TED Talk - Kimberle Crenshaw -</w:t>
            </w:r>
          </w:p>
          <w:p w14:paraId="00A8DDB6" w14:textId="77777777" w:rsidR="000C5C63" w:rsidRPr="004603E2" w:rsidRDefault="000C5C63" w:rsidP="000C5C63">
            <w:pPr>
              <w:autoSpaceDE w:val="0"/>
              <w:autoSpaceDN w:val="0"/>
              <w:adjustRightInd w:val="0"/>
              <w:rPr>
                <w:sz w:val="24"/>
                <w:szCs w:val="24"/>
              </w:rPr>
            </w:pPr>
            <w:r w:rsidRPr="004603E2">
              <w:rPr>
                <w:sz w:val="24"/>
                <w:szCs w:val="24"/>
              </w:rPr>
              <w:t>https://www.ted.com/talks/kimberle_crenshaw_the_urgency_of_intersectionality</w:t>
            </w:r>
          </w:p>
          <w:p w14:paraId="694E3BB3" w14:textId="77777777" w:rsidR="000C5C63" w:rsidRPr="004603E2" w:rsidRDefault="000C5C63" w:rsidP="000C5C63">
            <w:pPr>
              <w:autoSpaceDE w:val="0"/>
              <w:autoSpaceDN w:val="0"/>
              <w:adjustRightInd w:val="0"/>
              <w:rPr>
                <w:sz w:val="24"/>
                <w:szCs w:val="24"/>
              </w:rPr>
            </w:pPr>
            <w:r w:rsidRPr="004603E2">
              <w:rPr>
                <w:sz w:val="24"/>
                <w:szCs w:val="24"/>
              </w:rPr>
              <w:t>Gender Spectrum - https://genderspectrum.org/articles/educator-resources</w:t>
            </w:r>
          </w:p>
          <w:p w14:paraId="518B0BBD" w14:textId="606D3362" w:rsidR="000C5C63" w:rsidRPr="004603E2" w:rsidRDefault="000C5C63" w:rsidP="000C5C63">
            <w:pPr>
              <w:autoSpaceDE w:val="0"/>
              <w:autoSpaceDN w:val="0"/>
              <w:adjustRightInd w:val="0"/>
              <w:rPr>
                <w:sz w:val="24"/>
                <w:szCs w:val="24"/>
              </w:rPr>
            </w:pPr>
            <w:r w:rsidRPr="004603E2">
              <w:rPr>
                <w:sz w:val="24"/>
                <w:szCs w:val="24"/>
              </w:rPr>
              <w:t>Provides a variety or resources for educators including understanding gender identity with current definitions.</w:t>
            </w:r>
          </w:p>
          <w:p w14:paraId="5E4E4247" w14:textId="77777777" w:rsidR="000C5C63" w:rsidRPr="004603E2" w:rsidRDefault="000C5C63" w:rsidP="000C5C63">
            <w:pPr>
              <w:autoSpaceDE w:val="0"/>
              <w:autoSpaceDN w:val="0"/>
              <w:adjustRightInd w:val="0"/>
              <w:rPr>
                <w:sz w:val="24"/>
                <w:szCs w:val="24"/>
              </w:rPr>
            </w:pPr>
            <w:r w:rsidRPr="004603E2">
              <w:rPr>
                <w:sz w:val="24"/>
                <w:szCs w:val="24"/>
              </w:rPr>
              <w:t>Our Family Coalition / LGBTQ History Lessons - http://www.lgbtqhistory.org/</w:t>
            </w:r>
          </w:p>
          <w:p w14:paraId="7B5177DA" w14:textId="77777777" w:rsidR="000C5C63" w:rsidRPr="004603E2" w:rsidRDefault="000C5C63" w:rsidP="000C5C63">
            <w:pPr>
              <w:autoSpaceDE w:val="0"/>
              <w:autoSpaceDN w:val="0"/>
              <w:adjustRightInd w:val="0"/>
              <w:rPr>
                <w:sz w:val="24"/>
                <w:szCs w:val="24"/>
              </w:rPr>
            </w:pPr>
            <w:r w:rsidRPr="004603E2">
              <w:rPr>
                <w:sz w:val="24"/>
                <w:szCs w:val="24"/>
              </w:rPr>
              <w:t>Provides lesson plans related to LGBTQ+ history, identity and gender.</w:t>
            </w:r>
          </w:p>
          <w:p w14:paraId="7F6FF322" w14:textId="77777777" w:rsidR="000C5C63" w:rsidRPr="004603E2" w:rsidRDefault="000C5C63" w:rsidP="000C5C63">
            <w:pPr>
              <w:autoSpaceDE w:val="0"/>
              <w:autoSpaceDN w:val="0"/>
              <w:adjustRightInd w:val="0"/>
              <w:rPr>
                <w:sz w:val="24"/>
                <w:szCs w:val="24"/>
              </w:rPr>
            </w:pPr>
            <w:r w:rsidRPr="004603E2">
              <w:rPr>
                <w:sz w:val="24"/>
                <w:szCs w:val="24"/>
              </w:rPr>
              <w:t>One Archives Foundation LGBTQ History Lessons - https://www.onearchives.org/education/</w:t>
            </w:r>
          </w:p>
          <w:p w14:paraId="04CF52D2" w14:textId="77777777" w:rsidR="000C5C63" w:rsidRPr="004603E2" w:rsidRDefault="000C5C63" w:rsidP="000C5C63">
            <w:pPr>
              <w:autoSpaceDE w:val="0"/>
              <w:autoSpaceDN w:val="0"/>
              <w:adjustRightInd w:val="0"/>
              <w:rPr>
                <w:sz w:val="24"/>
                <w:szCs w:val="24"/>
              </w:rPr>
            </w:pPr>
            <w:r w:rsidRPr="004603E2">
              <w:rPr>
                <w:sz w:val="24"/>
                <w:szCs w:val="24"/>
              </w:rPr>
              <w:t>Provides primary sources and lesson plans related to LGBTQ+ history, identity and gender.</w:t>
            </w:r>
          </w:p>
          <w:p w14:paraId="20A8F252" w14:textId="2450DB83" w:rsidR="000C5C63" w:rsidRPr="004603E2" w:rsidRDefault="000C5C63" w:rsidP="000C5C63">
            <w:pPr>
              <w:autoSpaceDE w:val="0"/>
              <w:autoSpaceDN w:val="0"/>
              <w:adjustRightInd w:val="0"/>
              <w:rPr>
                <w:sz w:val="24"/>
                <w:szCs w:val="24"/>
              </w:rPr>
            </w:pPr>
            <w:r w:rsidRPr="004603E2">
              <w:rPr>
                <w:sz w:val="24"/>
                <w:szCs w:val="24"/>
              </w:rPr>
              <w:t xml:space="preserve">Podcast: Making Gay History Podcast </w:t>
            </w:r>
            <w:r>
              <w:rPr>
                <w:sz w:val="24"/>
                <w:szCs w:val="24"/>
              </w:rPr>
              <w:t>[</w:t>
            </w:r>
            <w:r w:rsidRPr="004603E2">
              <w:rPr>
                <w:sz w:val="24"/>
                <w:szCs w:val="24"/>
              </w:rPr>
              <w:t>links to https://makinggayhistory.com/</w:t>
            </w:r>
            <w:r>
              <w:rPr>
                <w:sz w:val="24"/>
                <w:szCs w:val="24"/>
              </w:rPr>
              <w:t>]</w:t>
            </w:r>
            <w:r w:rsidRPr="004603E2">
              <w:rPr>
                <w:sz w:val="24"/>
                <w:szCs w:val="24"/>
              </w:rPr>
              <w:t>. Eric Marcus, New York, 2016-2019.</w:t>
            </w:r>
          </w:p>
          <w:p w14:paraId="188430CC" w14:textId="75BE618C" w:rsidR="000C5C63" w:rsidRPr="004603E2" w:rsidRDefault="000C5C63" w:rsidP="000C5C63">
            <w:pPr>
              <w:autoSpaceDE w:val="0"/>
              <w:autoSpaceDN w:val="0"/>
              <w:adjustRightInd w:val="0"/>
              <w:rPr>
                <w:sz w:val="24"/>
                <w:szCs w:val="24"/>
              </w:rPr>
            </w:pPr>
            <w:r w:rsidRPr="004603E2">
              <w:rPr>
                <w:sz w:val="24"/>
                <w:szCs w:val="24"/>
              </w:rPr>
              <w:t>Provides discussions and resources about LGBTQ+ individuals in history that could be integrated into Ethnic Studies courses.</w:t>
            </w:r>
          </w:p>
          <w:p w14:paraId="725EDF57" w14:textId="1B2E4341" w:rsidR="000C5C63" w:rsidRDefault="000C5C63" w:rsidP="000C5C63">
            <w:pPr>
              <w:autoSpaceDE w:val="0"/>
              <w:autoSpaceDN w:val="0"/>
              <w:adjustRightInd w:val="0"/>
              <w:rPr>
                <w:rFonts w:eastAsia="Arial"/>
                <w:sz w:val="24"/>
                <w:szCs w:val="24"/>
              </w:rPr>
            </w:pPr>
            <w:r w:rsidRPr="004603E2">
              <w:rPr>
                <w:sz w:val="24"/>
                <w:szCs w:val="24"/>
              </w:rPr>
              <w:t xml:space="preserve">Podcast: History is Gay Podcast </w:t>
            </w:r>
            <w:r>
              <w:rPr>
                <w:sz w:val="24"/>
                <w:szCs w:val="24"/>
              </w:rPr>
              <w:t>[</w:t>
            </w:r>
            <w:r w:rsidRPr="004603E2">
              <w:rPr>
                <w:sz w:val="24"/>
                <w:szCs w:val="24"/>
              </w:rPr>
              <w:t>links to</w:t>
            </w:r>
            <w:r w:rsidRPr="004603E2">
              <w:t xml:space="preserve"> </w:t>
            </w:r>
            <w:r w:rsidRPr="004603E2">
              <w:rPr>
                <w:sz w:val="24"/>
                <w:szCs w:val="24"/>
              </w:rPr>
              <w:t>https://www.historyisgaypodcast.com/</w:t>
            </w:r>
            <w:r>
              <w:rPr>
                <w:sz w:val="24"/>
                <w:szCs w:val="24"/>
              </w:rPr>
              <w:t>]</w:t>
            </w:r>
            <w:r w:rsidRPr="004603E2">
              <w:rPr>
                <w:sz w:val="24"/>
                <w:szCs w:val="24"/>
              </w:rPr>
              <w:t>. Leigh Pfeffer and Gretchen Jones, 2018-2019.</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B0697" w14:textId="24E44192" w:rsidR="000C5C63" w:rsidRDefault="000C5C63" w:rsidP="000C5C63">
            <w:pPr>
              <w:rPr>
                <w:rFonts w:eastAsia="Arial"/>
                <w:sz w:val="24"/>
                <w:szCs w:val="24"/>
              </w:rPr>
            </w:pPr>
            <w:r>
              <w:rPr>
                <w:rFonts w:eastAsia="Arial"/>
                <w:sz w:val="24"/>
                <w:szCs w:val="24"/>
              </w:rPr>
              <w:t>If edit is approved, place all links in the text.</w:t>
            </w:r>
          </w:p>
        </w:tc>
      </w:tr>
      <w:tr w:rsidR="000C5C63" w14:paraId="3D9D1BF2" w14:textId="77777777" w:rsidTr="000F7455">
        <w:trPr>
          <w:cantSplit/>
          <w:trHeight w:val="420"/>
        </w:trPr>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48852" w14:textId="17414B99" w:rsidR="000C5C63" w:rsidRDefault="00310AB6" w:rsidP="000C5C63">
            <w:pPr>
              <w:jc w:val="center"/>
              <w:rPr>
                <w:rFonts w:eastAsia="Arial"/>
                <w:sz w:val="24"/>
                <w:szCs w:val="24"/>
              </w:rPr>
            </w:pPr>
            <w:r>
              <w:rPr>
                <w:rFonts w:eastAsia="Arial"/>
                <w:sz w:val="24"/>
                <w:szCs w:val="24"/>
              </w:rPr>
              <w:lastRenderedPageBreak/>
              <w:t>451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E8410" w14:textId="10BE113D" w:rsidR="000C5C63" w:rsidRDefault="000C5C63" w:rsidP="000C5C63">
            <w:pPr>
              <w:rPr>
                <w:rFonts w:eastAsia="Arial"/>
                <w:sz w:val="24"/>
                <w:szCs w:val="24"/>
              </w:rPr>
            </w:pPr>
            <w:r>
              <w:rPr>
                <w:rFonts w:eastAsia="Arial"/>
                <w:sz w:val="24"/>
                <w:szCs w:val="24"/>
              </w:rPr>
              <w:t>9-29-20 Records et al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D1E39" w14:textId="54F507D6" w:rsidR="000C5C63" w:rsidRDefault="000C5C63" w:rsidP="000C5C63">
            <w:pPr>
              <w:rPr>
                <w:rFonts w:eastAsia="Arial"/>
                <w:sz w:val="24"/>
                <w:szCs w:val="24"/>
              </w:rPr>
            </w:pPr>
            <w:r>
              <w:rPr>
                <w:rFonts w:eastAsia="Arial"/>
                <w:sz w:val="24"/>
                <w:szCs w:val="24"/>
              </w:rPr>
              <w:t>Appendix C</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75B82" w14:textId="77777777" w:rsidR="000C5C63" w:rsidRPr="00540BB6" w:rsidRDefault="000C5C63" w:rsidP="000C5C63">
            <w:pPr>
              <w:autoSpaceDE w:val="0"/>
              <w:autoSpaceDN w:val="0"/>
              <w:adjustRightInd w:val="0"/>
              <w:rPr>
                <w:b/>
                <w:bCs/>
                <w:sz w:val="24"/>
                <w:szCs w:val="24"/>
              </w:rPr>
            </w:pPr>
            <w:r w:rsidRPr="00540BB6">
              <w:rPr>
                <w:b/>
                <w:bCs/>
                <w:sz w:val="24"/>
                <w:szCs w:val="24"/>
              </w:rPr>
              <w:t>(continued)</w:t>
            </w:r>
          </w:p>
          <w:p w14:paraId="2DCEECAF" w14:textId="4EA3D1E0" w:rsidR="000C5C63" w:rsidRPr="004603E2" w:rsidRDefault="000C5C63" w:rsidP="000C5C63">
            <w:pPr>
              <w:autoSpaceDE w:val="0"/>
              <w:autoSpaceDN w:val="0"/>
              <w:adjustRightInd w:val="0"/>
              <w:rPr>
                <w:sz w:val="24"/>
                <w:szCs w:val="24"/>
              </w:rPr>
            </w:pPr>
            <w:r w:rsidRPr="004603E2">
              <w:rPr>
                <w:sz w:val="24"/>
                <w:szCs w:val="24"/>
              </w:rPr>
              <w:t>Provides insights about LGBTQ+ and identity topics and individuals in history.</w:t>
            </w:r>
          </w:p>
          <w:p w14:paraId="765AAFF1" w14:textId="77777777" w:rsidR="000C5C63" w:rsidRPr="004603E2" w:rsidRDefault="000C5C63" w:rsidP="000C5C63">
            <w:pPr>
              <w:autoSpaceDE w:val="0"/>
              <w:autoSpaceDN w:val="0"/>
              <w:adjustRightInd w:val="0"/>
              <w:rPr>
                <w:sz w:val="24"/>
                <w:szCs w:val="24"/>
              </w:rPr>
            </w:pPr>
            <w:r w:rsidRPr="004603E2">
              <w:rPr>
                <w:sz w:val="24"/>
                <w:szCs w:val="24"/>
              </w:rPr>
              <w:t xml:space="preserve">Podcast: Queer America </w:t>
            </w:r>
            <w:r>
              <w:rPr>
                <w:sz w:val="24"/>
                <w:szCs w:val="24"/>
              </w:rPr>
              <w:t>[</w:t>
            </w:r>
            <w:r w:rsidRPr="004603E2">
              <w:rPr>
                <w:sz w:val="24"/>
                <w:szCs w:val="24"/>
              </w:rPr>
              <w:t>links to https://www.tolerance.org/podcasts/queer-america</w:t>
            </w:r>
            <w:r>
              <w:rPr>
                <w:sz w:val="24"/>
                <w:szCs w:val="24"/>
              </w:rPr>
              <w:t>]</w:t>
            </w:r>
            <w:r w:rsidRPr="004603E2">
              <w:rPr>
                <w:sz w:val="24"/>
                <w:szCs w:val="24"/>
              </w:rPr>
              <w:t>. Teaching Tolerance.</w:t>
            </w:r>
          </w:p>
          <w:p w14:paraId="6E3D4453" w14:textId="16043DC0" w:rsidR="000C5C63" w:rsidRPr="232BFD9F" w:rsidRDefault="000C5C63" w:rsidP="005B61D8">
            <w:pPr>
              <w:autoSpaceDE w:val="0"/>
              <w:autoSpaceDN w:val="0"/>
              <w:adjustRightInd w:val="0"/>
              <w:rPr>
                <w:color w:val="000000" w:themeColor="text1"/>
                <w:sz w:val="24"/>
                <w:szCs w:val="24"/>
              </w:rPr>
            </w:pPr>
            <w:r w:rsidRPr="004603E2">
              <w:rPr>
                <w:color w:val="000000"/>
                <w:sz w:val="24"/>
                <w:szCs w:val="24"/>
              </w:rPr>
              <w:t>Provides academic conversations by historians and professors regarding various LGBTQ+</w:t>
            </w:r>
            <w:r w:rsidR="005B61D8">
              <w:rPr>
                <w:color w:val="000000"/>
                <w:sz w:val="24"/>
                <w:szCs w:val="24"/>
              </w:rPr>
              <w:t xml:space="preserve"> </w:t>
            </w:r>
            <w:r w:rsidRPr="004603E2">
              <w:rPr>
                <w:color w:val="000000"/>
                <w:sz w:val="24"/>
                <w:szCs w:val="24"/>
              </w:rPr>
              <w:t>history and identity topics.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31944" w14:textId="5A9D4E73" w:rsidR="000C5C63" w:rsidRDefault="000C5C63" w:rsidP="000C5C63">
            <w:pPr>
              <w:rPr>
                <w:rFonts w:eastAsia="Arial"/>
                <w:sz w:val="24"/>
                <w:szCs w:val="24"/>
              </w:rPr>
            </w:pPr>
            <w:r>
              <w:rPr>
                <w:rFonts w:eastAsia="Arial"/>
                <w:sz w:val="24"/>
                <w:szCs w:val="24"/>
              </w:rPr>
              <w:t>If edit is approved, place all links in the text.</w:t>
            </w:r>
          </w:p>
        </w:tc>
      </w:tr>
    </w:tbl>
    <w:p w14:paraId="2CAB055C" w14:textId="61B01894" w:rsidR="00E62FEB" w:rsidRPr="009D1E85" w:rsidRDefault="00E62FEB" w:rsidP="000F3100">
      <w:pPr>
        <w:spacing w:before="480"/>
        <w:rPr>
          <w:rFonts w:ascii="Arial" w:hAnsi="Arial" w:cs="Arial"/>
          <w:sz w:val="24"/>
          <w:szCs w:val="24"/>
        </w:rPr>
      </w:pPr>
      <w:r>
        <w:rPr>
          <w:rFonts w:ascii="Arial" w:hAnsi="Arial" w:cs="Arial"/>
          <w:sz w:val="24"/>
          <w:szCs w:val="24"/>
        </w:rPr>
        <w:t>California Department of Education, November 2020</w:t>
      </w:r>
    </w:p>
    <w:sectPr w:rsidR="00E62FEB" w:rsidRPr="009D1E85" w:rsidSect="00BA3F3E">
      <w:footerReference w:type="defaul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2858E" w14:textId="77777777" w:rsidR="00D53160" w:rsidRDefault="00D53160" w:rsidP="00D743BA">
      <w:r>
        <w:separator/>
      </w:r>
    </w:p>
  </w:endnote>
  <w:endnote w:type="continuationSeparator" w:id="0">
    <w:p w14:paraId="5921773C" w14:textId="77777777" w:rsidR="00D53160" w:rsidRDefault="00D53160" w:rsidP="00D743BA">
      <w:r>
        <w:continuationSeparator/>
      </w:r>
    </w:p>
  </w:endnote>
  <w:endnote w:type="continuationNotice" w:id="1">
    <w:p w14:paraId="29B82209" w14:textId="77777777" w:rsidR="00D53160" w:rsidRDefault="00D53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w:altName w:val="Arial"/>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E5003" w14:textId="0BB7CA93" w:rsidR="00704697" w:rsidRPr="00BA3F3E" w:rsidRDefault="00704697" w:rsidP="00BA3F3E">
    <w:pPr>
      <w:pStyle w:val="Footer"/>
      <w:jc w:val="right"/>
      <w:rPr>
        <w:rFonts w:ascii="Arial" w:hAnsi="Arial" w:cs="Arial"/>
        <w:sz w:val="24"/>
        <w:szCs w:val="24"/>
      </w:rPr>
    </w:pPr>
    <w:r w:rsidRPr="00BA3F3E">
      <w:rPr>
        <w:rFonts w:ascii="Arial" w:hAnsi="Arial" w:cs="Arial"/>
        <w:sz w:val="24"/>
        <w:szCs w:val="24"/>
      </w:rPr>
      <w:t xml:space="preserve">Page </w:t>
    </w:r>
    <w:r w:rsidRPr="00BA3F3E">
      <w:rPr>
        <w:rFonts w:ascii="Arial" w:hAnsi="Arial" w:cs="Arial"/>
        <w:color w:val="2B579A"/>
        <w:sz w:val="24"/>
        <w:szCs w:val="24"/>
        <w:shd w:val="clear" w:color="auto" w:fill="E6E6E6"/>
      </w:rPr>
      <w:fldChar w:fldCharType="begin"/>
    </w:r>
    <w:r w:rsidRPr="00BA3F3E">
      <w:rPr>
        <w:rFonts w:ascii="Arial" w:hAnsi="Arial" w:cs="Arial"/>
        <w:sz w:val="24"/>
        <w:szCs w:val="24"/>
      </w:rPr>
      <w:instrText xml:space="preserve"> PAGE  \* Arabic  \* MERGEFORMAT </w:instrText>
    </w:r>
    <w:r w:rsidRPr="00BA3F3E">
      <w:rPr>
        <w:rFonts w:ascii="Arial" w:hAnsi="Arial" w:cs="Arial"/>
        <w:color w:val="2B579A"/>
        <w:sz w:val="24"/>
        <w:szCs w:val="24"/>
        <w:shd w:val="clear" w:color="auto" w:fill="E6E6E6"/>
      </w:rPr>
      <w:fldChar w:fldCharType="separate"/>
    </w:r>
    <w:r>
      <w:rPr>
        <w:rFonts w:ascii="Arial" w:hAnsi="Arial" w:cs="Arial"/>
        <w:noProof/>
        <w:sz w:val="24"/>
        <w:szCs w:val="24"/>
      </w:rPr>
      <w:t>126</w:t>
    </w:r>
    <w:r w:rsidRPr="00BA3F3E">
      <w:rPr>
        <w:rFonts w:ascii="Arial" w:hAnsi="Arial" w:cs="Arial"/>
        <w:color w:val="2B579A"/>
        <w:sz w:val="24"/>
        <w:szCs w:val="24"/>
        <w:shd w:val="clear" w:color="auto" w:fill="E6E6E6"/>
      </w:rPr>
      <w:fldChar w:fldCharType="end"/>
    </w:r>
    <w:r w:rsidRPr="00BA3F3E">
      <w:rPr>
        <w:rFonts w:ascii="Arial" w:hAnsi="Arial" w:cs="Arial"/>
        <w:sz w:val="24"/>
        <w:szCs w:val="24"/>
      </w:rPr>
      <w:t xml:space="preserve"> of </w:t>
    </w:r>
    <w:r w:rsidRPr="00BA3F3E">
      <w:rPr>
        <w:rFonts w:ascii="Arial" w:hAnsi="Arial" w:cs="Arial"/>
        <w:color w:val="2B579A"/>
        <w:sz w:val="24"/>
        <w:szCs w:val="24"/>
        <w:shd w:val="clear" w:color="auto" w:fill="E6E6E6"/>
      </w:rPr>
      <w:fldChar w:fldCharType="begin"/>
    </w:r>
    <w:r w:rsidRPr="00BA3F3E">
      <w:rPr>
        <w:rFonts w:ascii="Arial" w:hAnsi="Arial" w:cs="Arial"/>
        <w:sz w:val="24"/>
        <w:szCs w:val="24"/>
      </w:rPr>
      <w:instrText xml:space="preserve"> NUMPAGES  \* Arabic  \* MERGEFORMAT </w:instrText>
    </w:r>
    <w:r w:rsidRPr="00BA3F3E">
      <w:rPr>
        <w:rFonts w:ascii="Arial" w:hAnsi="Arial" w:cs="Arial"/>
        <w:color w:val="2B579A"/>
        <w:sz w:val="24"/>
        <w:szCs w:val="24"/>
        <w:shd w:val="clear" w:color="auto" w:fill="E6E6E6"/>
      </w:rPr>
      <w:fldChar w:fldCharType="separate"/>
    </w:r>
    <w:r>
      <w:rPr>
        <w:rFonts w:ascii="Arial" w:hAnsi="Arial" w:cs="Arial"/>
        <w:noProof/>
        <w:sz w:val="24"/>
        <w:szCs w:val="24"/>
      </w:rPr>
      <w:t>126</w:t>
    </w:r>
    <w:r w:rsidRPr="00BA3F3E">
      <w:rPr>
        <w:rFonts w:ascii="Arial" w:hAnsi="Arial" w:cs="Arial"/>
        <w:color w:val="2B579A"/>
        <w:sz w:val="24"/>
        <w:szCs w:val="2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CF8FD" w14:textId="77777777" w:rsidR="00D53160" w:rsidRDefault="00D53160" w:rsidP="00D743BA">
      <w:r>
        <w:separator/>
      </w:r>
    </w:p>
  </w:footnote>
  <w:footnote w:type="continuationSeparator" w:id="0">
    <w:p w14:paraId="14307C77" w14:textId="77777777" w:rsidR="00D53160" w:rsidRDefault="00D53160" w:rsidP="00D743BA">
      <w:r>
        <w:continuationSeparator/>
      </w:r>
    </w:p>
  </w:footnote>
  <w:footnote w:type="continuationNotice" w:id="1">
    <w:p w14:paraId="2B2BA5F7" w14:textId="77777777" w:rsidR="00D53160" w:rsidRDefault="00D53160"/>
  </w:footnote>
  <w:footnote w:id="2">
    <w:p w14:paraId="556C07F6" w14:textId="58FB2505" w:rsidR="00704697" w:rsidRPr="0050280F" w:rsidRDefault="00704697">
      <w:pPr>
        <w:pStyle w:val="FootnoteText"/>
        <w:rPr>
          <w:rFonts w:ascii="Arial" w:hAnsi="Arial" w:cs="Arial"/>
          <w:sz w:val="24"/>
          <w:szCs w:val="24"/>
        </w:rPr>
      </w:pPr>
      <w:r w:rsidRPr="0050280F">
        <w:rPr>
          <w:rStyle w:val="FootnoteReference"/>
          <w:rFonts w:ascii="Arial" w:hAnsi="Arial" w:cs="Arial"/>
          <w:sz w:val="24"/>
          <w:szCs w:val="24"/>
        </w:rPr>
        <w:footnoteRef/>
      </w:r>
      <w:r w:rsidRPr="0050280F">
        <w:rPr>
          <w:rFonts w:ascii="Arial" w:hAnsi="Arial" w:cs="Arial"/>
          <w:sz w:val="24"/>
          <w:szCs w:val="24"/>
        </w:rPr>
        <w:t xml:space="preserve"> California </w:t>
      </w:r>
      <w:r w:rsidRPr="00C92C21">
        <w:rPr>
          <w:rFonts w:ascii="Arial" w:hAnsi="Arial" w:cs="Arial"/>
          <w:i/>
          <w:iCs/>
          <w:sz w:val="24"/>
          <w:szCs w:val="24"/>
        </w:rPr>
        <w:t>Education Code</w:t>
      </w:r>
      <w:r w:rsidRPr="0050280F">
        <w:rPr>
          <w:rFonts w:ascii="Arial" w:hAnsi="Arial" w:cs="Arial"/>
          <w:sz w:val="24"/>
          <w:szCs w:val="24"/>
        </w:rPr>
        <w:t xml:space="preserve"> Section 51226.7 requires the ESMC to include examples of UC</w:t>
      </w:r>
      <w:r>
        <w:rPr>
          <w:rFonts w:ascii="Arial" w:hAnsi="Arial" w:cs="Arial"/>
          <w:sz w:val="24"/>
          <w:szCs w:val="24"/>
        </w:rPr>
        <w:t>-</w:t>
      </w:r>
      <w:r w:rsidRPr="0050280F">
        <w:rPr>
          <w:rFonts w:ascii="Arial" w:hAnsi="Arial" w:cs="Arial"/>
          <w:sz w:val="24"/>
          <w:szCs w:val="24"/>
        </w:rPr>
        <w:t>approved LEA course descriptions, and Appendix A provides such examples</w:t>
      </w:r>
      <w:r>
        <w:rPr>
          <w:rFonts w:ascii="Arial" w:hAnsi="Arial" w:cs="Arial"/>
          <w:sz w:val="24"/>
          <w:szCs w:val="24"/>
        </w:rPr>
        <w:t>;</w:t>
      </w:r>
      <w:r w:rsidRPr="0050280F">
        <w:rPr>
          <w:rFonts w:ascii="Arial" w:hAnsi="Arial" w:cs="Arial"/>
          <w:sz w:val="24"/>
          <w:szCs w:val="24"/>
        </w:rPr>
        <w:t xml:space="preserve"> therefore, the CDE cannot edit the course descriptions in Appendix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3626"/>
    <w:multiLevelType w:val="hybridMultilevel"/>
    <w:tmpl w:val="1A908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36FBD"/>
    <w:multiLevelType w:val="hybridMultilevel"/>
    <w:tmpl w:val="D39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E23680"/>
    <w:multiLevelType w:val="hybridMultilevel"/>
    <w:tmpl w:val="F03839DE"/>
    <w:lvl w:ilvl="0" w:tplc="59A47B28">
      <w:start w:val="1"/>
      <w:numFmt w:val="lowerLetter"/>
      <w:lvlText w:val="%1."/>
      <w:lvlJc w:val="left"/>
      <w:pPr>
        <w:ind w:left="720" w:hanging="360"/>
      </w:pPr>
      <w:rPr>
        <w:strike w:val="0"/>
        <w:dstrike w:val="0"/>
        <w:u w:val="none"/>
        <w:effect w:val="none"/>
      </w:rPr>
    </w:lvl>
    <w:lvl w:ilvl="1" w:tplc="27AEABF8">
      <w:start w:val="1"/>
      <w:numFmt w:val="lowerLetter"/>
      <w:lvlText w:val="%2."/>
      <w:lvlJc w:val="left"/>
      <w:pPr>
        <w:ind w:left="1440" w:hanging="360"/>
      </w:pPr>
      <w:rPr>
        <w:strike w:val="0"/>
        <w:dstrike w:val="0"/>
        <w:u w:val="none"/>
        <w:effect w:val="none"/>
      </w:rPr>
    </w:lvl>
    <w:lvl w:ilvl="2" w:tplc="BDD64DE6">
      <w:start w:val="1"/>
      <w:numFmt w:val="lowerRoman"/>
      <w:lvlText w:val="%3."/>
      <w:lvlJc w:val="right"/>
      <w:pPr>
        <w:ind w:left="2160" w:hanging="360"/>
      </w:pPr>
      <w:rPr>
        <w:strike w:val="0"/>
        <w:dstrike w:val="0"/>
        <w:u w:val="none"/>
        <w:effect w:val="none"/>
      </w:rPr>
    </w:lvl>
    <w:lvl w:ilvl="3" w:tplc="FC1E9628">
      <w:start w:val="1"/>
      <w:numFmt w:val="decimal"/>
      <w:lvlText w:val="%4."/>
      <w:lvlJc w:val="left"/>
      <w:pPr>
        <w:ind w:left="2880" w:hanging="360"/>
      </w:pPr>
      <w:rPr>
        <w:strike w:val="0"/>
        <w:dstrike w:val="0"/>
        <w:u w:val="none"/>
        <w:effect w:val="none"/>
      </w:rPr>
    </w:lvl>
    <w:lvl w:ilvl="4" w:tplc="1EC24808">
      <w:start w:val="1"/>
      <w:numFmt w:val="lowerLetter"/>
      <w:lvlText w:val="%5."/>
      <w:lvlJc w:val="left"/>
      <w:pPr>
        <w:ind w:left="3600" w:hanging="360"/>
      </w:pPr>
      <w:rPr>
        <w:strike w:val="0"/>
        <w:dstrike w:val="0"/>
        <w:u w:val="none"/>
        <w:effect w:val="none"/>
      </w:rPr>
    </w:lvl>
    <w:lvl w:ilvl="5" w:tplc="F20C73A4">
      <w:start w:val="1"/>
      <w:numFmt w:val="lowerRoman"/>
      <w:lvlText w:val="%6."/>
      <w:lvlJc w:val="right"/>
      <w:pPr>
        <w:ind w:left="4320" w:hanging="360"/>
      </w:pPr>
      <w:rPr>
        <w:strike w:val="0"/>
        <w:dstrike w:val="0"/>
        <w:u w:val="none"/>
        <w:effect w:val="none"/>
      </w:rPr>
    </w:lvl>
    <w:lvl w:ilvl="6" w:tplc="C8FE2D98">
      <w:start w:val="1"/>
      <w:numFmt w:val="decimal"/>
      <w:lvlText w:val="%7."/>
      <w:lvlJc w:val="left"/>
      <w:pPr>
        <w:ind w:left="5040" w:hanging="360"/>
      </w:pPr>
      <w:rPr>
        <w:strike w:val="0"/>
        <w:dstrike w:val="0"/>
        <w:u w:val="none"/>
        <w:effect w:val="none"/>
      </w:rPr>
    </w:lvl>
    <w:lvl w:ilvl="7" w:tplc="8D487296">
      <w:start w:val="1"/>
      <w:numFmt w:val="lowerLetter"/>
      <w:lvlText w:val="%8."/>
      <w:lvlJc w:val="left"/>
      <w:pPr>
        <w:ind w:left="5760" w:hanging="360"/>
      </w:pPr>
      <w:rPr>
        <w:strike w:val="0"/>
        <w:dstrike w:val="0"/>
        <w:u w:val="none"/>
        <w:effect w:val="none"/>
      </w:rPr>
    </w:lvl>
    <w:lvl w:ilvl="8" w:tplc="765AE2E2">
      <w:start w:val="1"/>
      <w:numFmt w:val="lowerRoman"/>
      <w:lvlText w:val="%9."/>
      <w:lvlJc w:val="right"/>
      <w:pPr>
        <w:ind w:left="6480" w:hanging="360"/>
      </w:pPr>
      <w:rPr>
        <w:strike w:val="0"/>
        <w:dstrike w:val="0"/>
        <w:u w:val="none"/>
        <w:effect w:val="none"/>
      </w:rPr>
    </w:lvl>
  </w:abstractNum>
  <w:abstractNum w:abstractNumId="3" w15:restartNumberingAfterBreak="0">
    <w:nsid w:val="148744B1"/>
    <w:multiLevelType w:val="hybridMultilevel"/>
    <w:tmpl w:val="C1A8CB40"/>
    <w:lvl w:ilvl="0" w:tplc="88A48A7E">
      <w:start w:val="2"/>
      <w:numFmt w:val="decimal"/>
      <w:lvlText w:val="%1."/>
      <w:lvlJc w:val="left"/>
      <w:pPr>
        <w:ind w:left="360" w:hanging="360"/>
      </w:pPr>
      <w:rPr>
        <w:rFonts w:hint="default"/>
        <w:strike w:val="0"/>
        <w:dstrike w:val="0"/>
        <w:u w:val="none"/>
        <w:effect w:val="none"/>
      </w:rPr>
    </w:lvl>
    <w:lvl w:ilvl="1" w:tplc="AB1836CA">
      <w:start w:val="1"/>
      <w:numFmt w:val="lowerLetter"/>
      <w:lvlText w:val="%2."/>
      <w:lvlJc w:val="left"/>
      <w:pPr>
        <w:ind w:left="1080" w:hanging="360"/>
      </w:pPr>
      <w:rPr>
        <w:rFonts w:hint="default"/>
        <w:strike w:val="0"/>
        <w:dstrike w:val="0"/>
        <w:u w:val="none"/>
        <w:effect w:val="none"/>
      </w:rPr>
    </w:lvl>
    <w:lvl w:ilvl="2" w:tplc="3DB6DEE0">
      <w:start w:val="1"/>
      <w:numFmt w:val="lowerRoman"/>
      <w:lvlText w:val="%3."/>
      <w:lvlJc w:val="right"/>
      <w:pPr>
        <w:ind w:left="1800" w:hanging="360"/>
      </w:pPr>
      <w:rPr>
        <w:rFonts w:hint="default"/>
        <w:strike w:val="0"/>
        <w:dstrike w:val="0"/>
        <w:u w:val="none"/>
        <w:effect w:val="none"/>
      </w:rPr>
    </w:lvl>
    <w:lvl w:ilvl="3" w:tplc="CD6899FC">
      <w:start w:val="1"/>
      <w:numFmt w:val="decimal"/>
      <w:lvlText w:val="%4."/>
      <w:lvlJc w:val="left"/>
      <w:pPr>
        <w:ind w:left="2520" w:hanging="360"/>
      </w:pPr>
      <w:rPr>
        <w:rFonts w:hint="default"/>
        <w:strike w:val="0"/>
        <w:dstrike w:val="0"/>
        <w:u w:val="none"/>
        <w:effect w:val="none"/>
      </w:rPr>
    </w:lvl>
    <w:lvl w:ilvl="4" w:tplc="F47CC014">
      <w:start w:val="1"/>
      <w:numFmt w:val="lowerLetter"/>
      <w:lvlText w:val="%5."/>
      <w:lvlJc w:val="left"/>
      <w:pPr>
        <w:ind w:left="3240" w:hanging="360"/>
      </w:pPr>
      <w:rPr>
        <w:rFonts w:hint="default"/>
        <w:strike w:val="0"/>
        <w:dstrike w:val="0"/>
        <w:u w:val="none"/>
        <w:effect w:val="none"/>
      </w:rPr>
    </w:lvl>
    <w:lvl w:ilvl="5" w:tplc="4752928A">
      <w:start w:val="1"/>
      <w:numFmt w:val="lowerRoman"/>
      <w:lvlText w:val="%6."/>
      <w:lvlJc w:val="right"/>
      <w:pPr>
        <w:ind w:left="3960" w:hanging="360"/>
      </w:pPr>
      <w:rPr>
        <w:rFonts w:hint="default"/>
        <w:strike w:val="0"/>
        <w:dstrike w:val="0"/>
        <w:u w:val="none"/>
        <w:effect w:val="none"/>
      </w:rPr>
    </w:lvl>
    <w:lvl w:ilvl="6" w:tplc="65EC79F2">
      <w:start w:val="1"/>
      <w:numFmt w:val="decimal"/>
      <w:lvlText w:val="%7."/>
      <w:lvlJc w:val="left"/>
      <w:pPr>
        <w:ind w:left="4680" w:hanging="360"/>
      </w:pPr>
      <w:rPr>
        <w:rFonts w:hint="default"/>
        <w:strike w:val="0"/>
        <w:dstrike w:val="0"/>
        <w:u w:val="none"/>
        <w:effect w:val="none"/>
      </w:rPr>
    </w:lvl>
    <w:lvl w:ilvl="7" w:tplc="C8C235D8">
      <w:start w:val="1"/>
      <w:numFmt w:val="lowerLetter"/>
      <w:lvlText w:val="%8."/>
      <w:lvlJc w:val="left"/>
      <w:pPr>
        <w:ind w:left="5400" w:hanging="360"/>
      </w:pPr>
      <w:rPr>
        <w:rFonts w:hint="default"/>
        <w:strike w:val="0"/>
        <w:dstrike w:val="0"/>
        <w:u w:val="none"/>
        <w:effect w:val="none"/>
      </w:rPr>
    </w:lvl>
    <w:lvl w:ilvl="8" w:tplc="EC4E2CAC">
      <w:start w:val="1"/>
      <w:numFmt w:val="lowerRoman"/>
      <w:lvlText w:val="%9."/>
      <w:lvlJc w:val="right"/>
      <w:pPr>
        <w:ind w:left="6120" w:hanging="360"/>
      </w:pPr>
      <w:rPr>
        <w:rFonts w:hint="default"/>
        <w:strike w:val="0"/>
        <w:dstrike w:val="0"/>
        <w:u w:val="none"/>
        <w:effect w:val="none"/>
      </w:rPr>
    </w:lvl>
  </w:abstractNum>
  <w:abstractNum w:abstractNumId="4" w15:restartNumberingAfterBreak="0">
    <w:nsid w:val="1A196E6C"/>
    <w:multiLevelType w:val="hybridMultilevel"/>
    <w:tmpl w:val="F85CA7D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257945"/>
    <w:multiLevelType w:val="hybridMultilevel"/>
    <w:tmpl w:val="58DEB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94229"/>
    <w:multiLevelType w:val="hybridMultilevel"/>
    <w:tmpl w:val="A8F65AB4"/>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8B6673"/>
    <w:multiLevelType w:val="hybridMultilevel"/>
    <w:tmpl w:val="3488C35C"/>
    <w:lvl w:ilvl="0" w:tplc="0409001B">
      <w:start w:val="1"/>
      <w:numFmt w:val="lowerRoman"/>
      <w:lvlText w:val="%1."/>
      <w:lvlJc w:val="righ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15:restartNumberingAfterBreak="0">
    <w:nsid w:val="2B0170A2"/>
    <w:multiLevelType w:val="hybridMultilevel"/>
    <w:tmpl w:val="E626BE16"/>
    <w:lvl w:ilvl="0" w:tplc="D50CA860">
      <w:start w:val="1"/>
      <w:numFmt w:val="decimal"/>
      <w:lvlText w:val="%1."/>
      <w:lvlJc w:val="left"/>
      <w:pPr>
        <w:ind w:left="720" w:hanging="360"/>
      </w:pPr>
      <w:rPr>
        <w:strike w:val="0"/>
        <w:dstrike w:val="0"/>
        <w:u w:val="none"/>
        <w:effect w:val="none"/>
      </w:rPr>
    </w:lvl>
    <w:lvl w:ilvl="1" w:tplc="DCD69E36">
      <w:start w:val="1"/>
      <w:numFmt w:val="lowerLetter"/>
      <w:lvlText w:val="%2."/>
      <w:lvlJc w:val="left"/>
      <w:pPr>
        <w:ind w:left="1440" w:hanging="360"/>
      </w:pPr>
      <w:rPr>
        <w:strike w:val="0"/>
        <w:dstrike w:val="0"/>
        <w:u w:val="none"/>
        <w:effect w:val="none"/>
      </w:rPr>
    </w:lvl>
    <w:lvl w:ilvl="2" w:tplc="F84AD984">
      <w:start w:val="1"/>
      <w:numFmt w:val="lowerRoman"/>
      <w:lvlText w:val="%3."/>
      <w:lvlJc w:val="right"/>
      <w:pPr>
        <w:ind w:left="2160" w:hanging="360"/>
      </w:pPr>
      <w:rPr>
        <w:strike w:val="0"/>
        <w:dstrike w:val="0"/>
        <w:u w:val="none"/>
        <w:effect w:val="none"/>
      </w:rPr>
    </w:lvl>
    <w:lvl w:ilvl="3" w:tplc="1A70A572">
      <w:start w:val="1"/>
      <w:numFmt w:val="decimal"/>
      <w:lvlText w:val="%4."/>
      <w:lvlJc w:val="left"/>
      <w:pPr>
        <w:ind w:left="2880" w:hanging="360"/>
      </w:pPr>
      <w:rPr>
        <w:strike w:val="0"/>
        <w:dstrike w:val="0"/>
        <w:u w:val="none"/>
        <w:effect w:val="none"/>
      </w:rPr>
    </w:lvl>
    <w:lvl w:ilvl="4" w:tplc="B04E13C8">
      <w:start w:val="1"/>
      <w:numFmt w:val="lowerLetter"/>
      <w:lvlText w:val="%5."/>
      <w:lvlJc w:val="left"/>
      <w:pPr>
        <w:ind w:left="3600" w:hanging="360"/>
      </w:pPr>
      <w:rPr>
        <w:strike w:val="0"/>
        <w:dstrike w:val="0"/>
        <w:u w:val="none"/>
        <w:effect w:val="none"/>
      </w:rPr>
    </w:lvl>
    <w:lvl w:ilvl="5" w:tplc="595CBA4E">
      <w:start w:val="1"/>
      <w:numFmt w:val="lowerRoman"/>
      <w:lvlText w:val="%6."/>
      <w:lvlJc w:val="right"/>
      <w:pPr>
        <w:ind w:left="4320" w:hanging="360"/>
      </w:pPr>
      <w:rPr>
        <w:strike w:val="0"/>
        <w:dstrike w:val="0"/>
        <w:u w:val="none"/>
        <w:effect w:val="none"/>
      </w:rPr>
    </w:lvl>
    <w:lvl w:ilvl="6" w:tplc="F7D64E04">
      <w:start w:val="1"/>
      <w:numFmt w:val="decimal"/>
      <w:lvlText w:val="%7."/>
      <w:lvlJc w:val="left"/>
      <w:pPr>
        <w:ind w:left="5040" w:hanging="360"/>
      </w:pPr>
      <w:rPr>
        <w:strike w:val="0"/>
        <w:dstrike w:val="0"/>
        <w:u w:val="none"/>
        <w:effect w:val="none"/>
      </w:rPr>
    </w:lvl>
    <w:lvl w:ilvl="7" w:tplc="84C4E4EC">
      <w:start w:val="1"/>
      <w:numFmt w:val="lowerLetter"/>
      <w:lvlText w:val="%8."/>
      <w:lvlJc w:val="left"/>
      <w:pPr>
        <w:ind w:left="5760" w:hanging="360"/>
      </w:pPr>
      <w:rPr>
        <w:strike w:val="0"/>
        <w:dstrike w:val="0"/>
        <w:u w:val="none"/>
        <w:effect w:val="none"/>
      </w:rPr>
    </w:lvl>
    <w:lvl w:ilvl="8" w:tplc="E256A544">
      <w:start w:val="1"/>
      <w:numFmt w:val="lowerRoman"/>
      <w:lvlText w:val="%9."/>
      <w:lvlJc w:val="right"/>
      <w:pPr>
        <w:ind w:left="6480" w:hanging="360"/>
      </w:pPr>
      <w:rPr>
        <w:strike w:val="0"/>
        <w:dstrike w:val="0"/>
        <w:u w:val="none"/>
        <w:effect w:val="none"/>
      </w:rPr>
    </w:lvl>
  </w:abstractNum>
  <w:abstractNum w:abstractNumId="9" w15:restartNumberingAfterBreak="0">
    <w:nsid w:val="2D280D7E"/>
    <w:multiLevelType w:val="hybridMultilevel"/>
    <w:tmpl w:val="6AC0C3FE"/>
    <w:lvl w:ilvl="0" w:tplc="8DF696D2">
      <w:start w:val="1"/>
      <w:numFmt w:val="lowerLetter"/>
      <w:lvlText w:val="%1."/>
      <w:lvlJc w:val="left"/>
      <w:pPr>
        <w:ind w:left="720" w:hanging="360"/>
      </w:pPr>
      <w:rPr>
        <w:rFonts w:ascii="Arial" w:hAnsi="Arial" w:cs="Arial" w:hint="default"/>
      </w:rPr>
    </w:lvl>
    <w:lvl w:ilvl="1" w:tplc="BF26C748">
      <w:start w:val="1"/>
      <w:numFmt w:val="lowerLetter"/>
      <w:lvlText w:val="%2."/>
      <w:lvlJc w:val="left"/>
      <w:pPr>
        <w:ind w:left="1440" w:hanging="360"/>
      </w:pPr>
    </w:lvl>
    <w:lvl w:ilvl="2" w:tplc="BB342976">
      <w:start w:val="1"/>
      <w:numFmt w:val="lowerRoman"/>
      <w:lvlText w:val="%3."/>
      <w:lvlJc w:val="right"/>
      <w:pPr>
        <w:ind w:left="2160" w:hanging="180"/>
      </w:pPr>
    </w:lvl>
    <w:lvl w:ilvl="3" w:tplc="FC748866">
      <w:start w:val="1"/>
      <w:numFmt w:val="decimal"/>
      <w:lvlText w:val="%4."/>
      <w:lvlJc w:val="left"/>
      <w:pPr>
        <w:ind w:left="2880" w:hanging="360"/>
      </w:pPr>
    </w:lvl>
    <w:lvl w:ilvl="4" w:tplc="2898C8E8">
      <w:start w:val="1"/>
      <w:numFmt w:val="lowerLetter"/>
      <w:lvlText w:val="%5."/>
      <w:lvlJc w:val="left"/>
      <w:pPr>
        <w:ind w:left="3600" w:hanging="360"/>
      </w:pPr>
    </w:lvl>
    <w:lvl w:ilvl="5" w:tplc="216692CA">
      <w:start w:val="1"/>
      <w:numFmt w:val="lowerRoman"/>
      <w:lvlText w:val="%6."/>
      <w:lvlJc w:val="right"/>
      <w:pPr>
        <w:ind w:left="4320" w:hanging="180"/>
      </w:pPr>
    </w:lvl>
    <w:lvl w:ilvl="6" w:tplc="DB8ADA4C">
      <w:start w:val="1"/>
      <w:numFmt w:val="decimal"/>
      <w:lvlText w:val="%7."/>
      <w:lvlJc w:val="left"/>
      <w:pPr>
        <w:ind w:left="5040" w:hanging="360"/>
      </w:pPr>
    </w:lvl>
    <w:lvl w:ilvl="7" w:tplc="3B68593A">
      <w:start w:val="1"/>
      <w:numFmt w:val="lowerLetter"/>
      <w:lvlText w:val="%8."/>
      <w:lvlJc w:val="left"/>
      <w:pPr>
        <w:ind w:left="5760" w:hanging="360"/>
      </w:pPr>
    </w:lvl>
    <w:lvl w:ilvl="8" w:tplc="7F545620">
      <w:start w:val="1"/>
      <w:numFmt w:val="lowerRoman"/>
      <w:lvlText w:val="%9."/>
      <w:lvlJc w:val="right"/>
      <w:pPr>
        <w:ind w:left="6480" w:hanging="180"/>
      </w:pPr>
    </w:lvl>
  </w:abstractNum>
  <w:abstractNum w:abstractNumId="10" w15:restartNumberingAfterBreak="0">
    <w:nsid w:val="341534C4"/>
    <w:multiLevelType w:val="hybridMultilevel"/>
    <w:tmpl w:val="1F705DB0"/>
    <w:lvl w:ilvl="0" w:tplc="8210095E">
      <w:start w:val="1"/>
      <w:numFmt w:val="bullet"/>
      <w:lvlText w:val=""/>
      <w:lvlJc w:val="left"/>
      <w:pPr>
        <w:ind w:left="360" w:hanging="360"/>
      </w:pPr>
      <w:rPr>
        <w:rFonts w:ascii="Symbol" w:hAnsi="Symbol" w:hint="default"/>
      </w:rPr>
    </w:lvl>
    <w:lvl w:ilvl="1" w:tplc="A9AC9DAC">
      <w:start w:val="1"/>
      <w:numFmt w:val="bullet"/>
      <w:lvlText w:val="o"/>
      <w:lvlJc w:val="left"/>
      <w:pPr>
        <w:ind w:left="1080" w:hanging="360"/>
      </w:pPr>
      <w:rPr>
        <w:rFonts w:ascii="Courier New" w:hAnsi="Courier New" w:hint="default"/>
      </w:rPr>
    </w:lvl>
    <w:lvl w:ilvl="2" w:tplc="561E4342">
      <w:start w:val="1"/>
      <w:numFmt w:val="bullet"/>
      <w:lvlText w:val=""/>
      <w:lvlJc w:val="left"/>
      <w:pPr>
        <w:ind w:left="1800" w:hanging="360"/>
      </w:pPr>
      <w:rPr>
        <w:rFonts w:ascii="Wingdings" w:hAnsi="Wingdings" w:hint="default"/>
      </w:rPr>
    </w:lvl>
    <w:lvl w:ilvl="3" w:tplc="D0CA5334">
      <w:start w:val="1"/>
      <w:numFmt w:val="bullet"/>
      <w:lvlText w:val=""/>
      <w:lvlJc w:val="left"/>
      <w:pPr>
        <w:ind w:left="2520" w:hanging="360"/>
      </w:pPr>
      <w:rPr>
        <w:rFonts w:ascii="Symbol" w:hAnsi="Symbol" w:hint="default"/>
      </w:rPr>
    </w:lvl>
    <w:lvl w:ilvl="4" w:tplc="548E1C6A">
      <w:start w:val="1"/>
      <w:numFmt w:val="bullet"/>
      <w:lvlText w:val="o"/>
      <w:lvlJc w:val="left"/>
      <w:pPr>
        <w:ind w:left="3240" w:hanging="360"/>
      </w:pPr>
      <w:rPr>
        <w:rFonts w:ascii="Courier New" w:hAnsi="Courier New" w:hint="default"/>
      </w:rPr>
    </w:lvl>
    <w:lvl w:ilvl="5" w:tplc="65ECAD0C">
      <w:start w:val="1"/>
      <w:numFmt w:val="bullet"/>
      <w:lvlText w:val=""/>
      <w:lvlJc w:val="left"/>
      <w:pPr>
        <w:ind w:left="3960" w:hanging="360"/>
      </w:pPr>
      <w:rPr>
        <w:rFonts w:ascii="Wingdings" w:hAnsi="Wingdings" w:hint="default"/>
      </w:rPr>
    </w:lvl>
    <w:lvl w:ilvl="6" w:tplc="1E8C5E16">
      <w:start w:val="1"/>
      <w:numFmt w:val="bullet"/>
      <w:lvlText w:val=""/>
      <w:lvlJc w:val="left"/>
      <w:pPr>
        <w:ind w:left="4680" w:hanging="360"/>
      </w:pPr>
      <w:rPr>
        <w:rFonts w:ascii="Symbol" w:hAnsi="Symbol" w:hint="default"/>
      </w:rPr>
    </w:lvl>
    <w:lvl w:ilvl="7" w:tplc="EC72668E">
      <w:start w:val="1"/>
      <w:numFmt w:val="bullet"/>
      <w:lvlText w:val="o"/>
      <w:lvlJc w:val="left"/>
      <w:pPr>
        <w:ind w:left="5400" w:hanging="360"/>
      </w:pPr>
      <w:rPr>
        <w:rFonts w:ascii="Courier New" w:hAnsi="Courier New" w:hint="default"/>
      </w:rPr>
    </w:lvl>
    <w:lvl w:ilvl="8" w:tplc="B16AD17A">
      <w:start w:val="1"/>
      <w:numFmt w:val="bullet"/>
      <w:lvlText w:val=""/>
      <w:lvlJc w:val="left"/>
      <w:pPr>
        <w:ind w:left="6120" w:hanging="360"/>
      </w:pPr>
      <w:rPr>
        <w:rFonts w:ascii="Wingdings" w:hAnsi="Wingdings" w:hint="default"/>
      </w:rPr>
    </w:lvl>
  </w:abstractNum>
  <w:abstractNum w:abstractNumId="11" w15:restartNumberingAfterBreak="0">
    <w:nsid w:val="361C1665"/>
    <w:multiLevelType w:val="hybridMultilevel"/>
    <w:tmpl w:val="A35A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B084F"/>
    <w:multiLevelType w:val="hybridMultilevel"/>
    <w:tmpl w:val="FE8AB1A0"/>
    <w:lvl w:ilvl="0" w:tplc="DDAA4158">
      <w:start w:val="1"/>
      <w:numFmt w:val="bullet"/>
      <w:lvlText w:val=""/>
      <w:lvlJc w:val="left"/>
      <w:pPr>
        <w:ind w:left="360" w:hanging="360"/>
      </w:pPr>
      <w:rPr>
        <w:rFonts w:ascii="Symbol" w:hAnsi="Symbol" w:hint="default"/>
      </w:rPr>
    </w:lvl>
    <w:lvl w:ilvl="1" w:tplc="402407AE">
      <w:start w:val="1"/>
      <w:numFmt w:val="bullet"/>
      <w:lvlText w:val="o"/>
      <w:lvlJc w:val="left"/>
      <w:pPr>
        <w:ind w:left="1080" w:hanging="360"/>
      </w:pPr>
      <w:rPr>
        <w:rFonts w:ascii="Courier New" w:hAnsi="Courier New" w:hint="default"/>
      </w:rPr>
    </w:lvl>
    <w:lvl w:ilvl="2" w:tplc="FB28B79C">
      <w:start w:val="1"/>
      <w:numFmt w:val="bullet"/>
      <w:lvlText w:val=""/>
      <w:lvlJc w:val="left"/>
      <w:pPr>
        <w:ind w:left="1800" w:hanging="360"/>
      </w:pPr>
      <w:rPr>
        <w:rFonts w:ascii="Wingdings" w:hAnsi="Wingdings" w:hint="default"/>
      </w:rPr>
    </w:lvl>
    <w:lvl w:ilvl="3" w:tplc="51104964">
      <w:start w:val="1"/>
      <w:numFmt w:val="bullet"/>
      <w:lvlText w:val=""/>
      <w:lvlJc w:val="left"/>
      <w:pPr>
        <w:ind w:left="2520" w:hanging="360"/>
      </w:pPr>
      <w:rPr>
        <w:rFonts w:ascii="Symbol" w:hAnsi="Symbol" w:hint="default"/>
      </w:rPr>
    </w:lvl>
    <w:lvl w:ilvl="4" w:tplc="D4240E9E">
      <w:start w:val="1"/>
      <w:numFmt w:val="bullet"/>
      <w:lvlText w:val="o"/>
      <w:lvlJc w:val="left"/>
      <w:pPr>
        <w:ind w:left="3240" w:hanging="360"/>
      </w:pPr>
      <w:rPr>
        <w:rFonts w:ascii="Courier New" w:hAnsi="Courier New" w:hint="default"/>
      </w:rPr>
    </w:lvl>
    <w:lvl w:ilvl="5" w:tplc="124C3D3E">
      <w:start w:val="1"/>
      <w:numFmt w:val="bullet"/>
      <w:lvlText w:val=""/>
      <w:lvlJc w:val="left"/>
      <w:pPr>
        <w:ind w:left="3960" w:hanging="360"/>
      </w:pPr>
      <w:rPr>
        <w:rFonts w:ascii="Wingdings" w:hAnsi="Wingdings" w:hint="default"/>
      </w:rPr>
    </w:lvl>
    <w:lvl w:ilvl="6" w:tplc="E1924194">
      <w:start w:val="1"/>
      <w:numFmt w:val="bullet"/>
      <w:lvlText w:val=""/>
      <w:lvlJc w:val="left"/>
      <w:pPr>
        <w:ind w:left="4680" w:hanging="360"/>
      </w:pPr>
      <w:rPr>
        <w:rFonts w:ascii="Symbol" w:hAnsi="Symbol" w:hint="default"/>
      </w:rPr>
    </w:lvl>
    <w:lvl w:ilvl="7" w:tplc="514E74E2">
      <w:start w:val="1"/>
      <w:numFmt w:val="bullet"/>
      <w:lvlText w:val="o"/>
      <w:lvlJc w:val="left"/>
      <w:pPr>
        <w:ind w:left="5400" w:hanging="360"/>
      </w:pPr>
      <w:rPr>
        <w:rFonts w:ascii="Courier New" w:hAnsi="Courier New" w:hint="default"/>
      </w:rPr>
    </w:lvl>
    <w:lvl w:ilvl="8" w:tplc="5F885D08">
      <w:start w:val="1"/>
      <w:numFmt w:val="bullet"/>
      <w:lvlText w:val=""/>
      <w:lvlJc w:val="left"/>
      <w:pPr>
        <w:ind w:left="6120" w:hanging="360"/>
      </w:pPr>
      <w:rPr>
        <w:rFonts w:ascii="Wingdings" w:hAnsi="Wingdings" w:hint="default"/>
      </w:rPr>
    </w:lvl>
  </w:abstractNum>
  <w:abstractNum w:abstractNumId="13" w15:restartNumberingAfterBreak="0">
    <w:nsid w:val="3DD309D9"/>
    <w:multiLevelType w:val="hybridMultilevel"/>
    <w:tmpl w:val="F7D41634"/>
    <w:lvl w:ilvl="0" w:tplc="065C3BC0">
      <w:start w:val="3"/>
      <w:numFmt w:val="decimal"/>
      <w:lvlText w:val="%1."/>
      <w:lvlJc w:val="left"/>
      <w:pPr>
        <w:ind w:left="720" w:hanging="360"/>
      </w:pPr>
      <w:rPr>
        <w:strike w:val="0"/>
        <w:dstrike w:val="0"/>
        <w:u w:val="none"/>
        <w:effect w:val="none"/>
      </w:rPr>
    </w:lvl>
    <w:lvl w:ilvl="1" w:tplc="9CF4CEAA">
      <w:start w:val="1"/>
      <w:numFmt w:val="lowerLetter"/>
      <w:lvlText w:val="%2."/>
      <w:lvlJc w:val="left"/>
      <w:pPr>
        <w:ind w:left="1440" w:hanging="360"/>
      </w:pPr>
      <w:rPr>
        <w:strike w:val="0"/>
        <w:dstrike w:val="0"/>
        <w:u w:val="none"/>
        <w:effect w:val="none"/>
      </w:rPr>
    </w:lvl>
    <w:lvl w:ilvl="2" w:tplc="E20EE426">
      <w:start w:val="1"/>
      <w:numFmt w:val="lowerRoman"/>
      <w:lvlText w:val="%3."/>
      <w:lvlJc w:val="right"/>
      <w:pPr>
        <w:ind w:left="2160" w:hanging="360"/>
      </w:pPr>
      <w:rPr>
        <w:strike w:val="0"/>
        <w:dstrike w:val="0"/>
        <w:u w:val="none"/>
        <w:effect w:val="none"/>
      </w:rPr>
    </w:lvl>
    <w:lvl w:ilvl="3" w:tplc="38A680EC">
      <w:start w:val="1"/>
      <w:numFmt w:val="decimal"/>
      <w:lvlText w:val="%4."/>
      <w:lvlJc w:val="left"/>
      <w:pPr>
        <w:ind w:left="2880" w:hanging="360"/>
      </w:pPr>
      <w:rPr>
        <w:strike w:val="0"/>
        <w:dstrike w:val="0"/>
        <w:u w:val="none"/>
        <w:effect w:val="none"/>
      </w:rPr>
    </w:lvl>
    <w:lvl w:ilvl="4" w:tplc="72246F3C">
      <w:start w:val="1"/>
      <w:numFmt w:val="lowerLetter"/>
      <w:lvlText w:val="%5."/>
      <w:lvlJc w:val="left"/>
      <w:pPr>
        <w:ind w:left="3600" w:hanging="360"/>
      </w:pPr>
      <w:rPr>
        <w:strike w:val="0"/>
        <w:dstrike w:val="0"/>
        <w:u w:val="none"/>
        <w:effect w:val="none"/>
      </w:rPr>
    </w:lvl>
    <w:lvl w:ilvl="5" w:tplc="C912396C">
      <w:start w:val="1"/>
      <w:numFmt w:val="lowerRoman"/>
      <w:lvlText w:val="%6."/>
      <w:lvlJc w:val="right"/>
      <w:pPr>
        <w:ind w:left="4320" w:hanging="360"/>
      </w:pPr>
      <w:rPr>
        <w:strike w:val="0"/>
        <w:dstrike w:val="0"/>
        <w:u w:val="none"/>
        <w:effect w:val="none"/>
      </w:rPr>
    </w:lvl>
    <w:lvl w:ilvl="6" w:tplc="4894ABEE">
      <w:start w:val="1"/>
      <w:numFmt w:val="decimal"/>
      <w:lvlText w:val="%7."/>
      <w:lvlJc w:val="left"/>
      <w:pPr>
        <w:ind w:left="5040" w:hanging="360"/>
      </w:pPr>
      <w:rPr>
        <w:strike w:val="0"/>
        <w:dstrike w:val="0"/>
        <w:u w:val="none"/>
        <w:effect w:val="none"/>
      </w:rPr>
    </w:lvl>
    <w:lvl w:ilvl="7" w:tplc="67267CEE">
      <w:start w:val="1"/>
      <w:numFmt w:val="lowerLetter"/>
      <w:lvlText w:val="%8."/>
      <w:lvlJc w:val="left"/>
      <w:pPr>
        <w:ind w:left="5760" w:hanging="360"/>
      </w:pPr>
      <w:rPr>
        <w:strike w:val="0"/>
        <w:dstrike w:val="0"/>
        <w:u w:val="none"/>
        <w:effect w:val="none"/>
      </w:rPr>
    </w:lvl>
    <w:lvl w:ilvl="8" w:tplc="3EB0733A">
      <w:start w:val="1"/>
      <w:numFmt w:val="lowerRoman"/>
      <w:lvlText w:val="%9."/>
      <w:lvlJc w:val="right"/>
      <w:pPr>
        <w:ind w:left="6480" w:hanging="360"/>
      </w:pPr>
      <w:rPr>
        <w:strike w:val="0"/>
        <w:dstrike w:val="0"/>
        <w:u w:val="none"/>
        <w:effect w:val="none"/>
      </w:rPr>
    </w:lvl>
  </w:abstractNum>
  <w:abstractNum w:abstractNumId="14" w15:restartNumberingAfterBreak="0">
    <w:nsid w:val="3EDB135E"/>
    <w:multiLevelType w:val="hybridMultilevel"/>
    <w:tmpl w:val="768C7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380558"/>
    <w:multiLevelType w:val="hybridMultilevel"/>
    <w:tmpl w:val="600E97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8A383A"/>
    <w:multiLevelType w:val="hybridMultilevel"/>
    <w:tmpl w:val="03DEDF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901345"/>
    <w:multiLevelType w:val="hybridMultilevel"/>
    <w:tmpl w:val="D4B82B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27B34"/>
    <w:multiLevelType w:val="hybridMultilevel"/>
    <w:tmpl w:val="943C50B6"/>
    <w:lvl w:ilvl="0" w:tplc="04090001">
      <w:start w:val="1"/>
      <w:numFmt w:val="bullet"/>
      <w:lvlText w:val=""/>
      <w:lvlJc w:val="left"/>
      <w:pPr>
        <w:ind w:left="360" w:hanging="360"/>
      </w:pPr>
      <w:rPr>
        <w:rFonts w:ascii="Symbol" w:hAnsi="Symbol" w:hint="default"/>
        <w:strike w:val="0"/>
        <w:dstrike w:val="0"/>
        <w:u w:val="none"/>
        <w:effect w:val="none"/>
      </w:rPr>
    </w:lvl>
    <w:lvl w:ilvl="1" w:tplc="EDA6BDE2">
      <w:start w:val="3"/>
      <w:numFmt w:val="lowerLetter"/>
      <w:lvlText w:val="%2."/>
      <w:lvlJc w:val="left"/>
      <w:pPr>
        <w:ind w:left="1080" w:hanging="360"/>
      </w:pPr>
      <w:rPr>
        <w:rFonts w:hint="default"/>
        <w:strike w:val="0"/>
        <w:dstrike w:val="0"/>
        <w:u w:val="none"/>
        <w:effect w:val="none"/>
      </w:rPr>
    </w:lvl>
    <w:lvl w:ilvl="2" w:tplc="2A4056F6">
      <w:start w:val="1"/>
      <w:numFmt w:val="lowerRoman"/>
      <w:lvlText w:val="%3."/>
      <w:lvlJc w:val="right"/>
      <w:pPr>
        <w:ind w:left="1800" w:hanging="360"/>
      </w:pPr>
      <w:rPr>
        <w:rFonts w:hint="default"/>
        <w:strike w:val="0"/>
        <w:dstrike w:val="0"/>
        <w:u w:val="none"/>
        <w:effect w:val="none"/>
      </w:rPr>
    </w:lvl>
    <w:lvl w:ilvl="3" w:tplc="8F8EA01A">
      <w:start w:val="1"/>
      <w:numFmt w:val="decimal"/>
      <w:lvlText w:val="%4."/>
      <w:lvlJc w:val="left"/>
      <w:pPr>
        <w:ind w:left="2520" w:hanging="360"/>
      </w:pPr>
      <w:rPr>
        <w:rFonts w:hint="default"/>
        <w:strike w:val="0"/>
        <w:dstrike w:val="0"/>
        <w:u w:val="none"/>
        <w:effect w:val="none"/>
      </w:rPr>
    </w:lvl>
    <w:lvl w:ilvl="4" w:tplc="8CF8A30A">
      <w:start w:val="1"/>
      <w:numFmt w:val="lowerLetter"/>
      <w:lvlText w:val="%5."/>
      <w:lvlJc w:val="left"/>
      <w:pPr>
        <w:ind w:left="3240" w:hanging="360"/>
      </w:pPr>
      <w:rPr>
        <w:rFonts w:hint="default"/>
        <w:strike w:val="0"/>
        <w:dstrike w:val="0"/>
        <w:u w:val="none"/>
        <w:effect w:val="none"/>
      </w:rPr>
    </w:lvl>
    <w:lvl w:ilvl="5" w:tplc="24704AFA">
      <w:start w:val="1"/>
      <w:numFmt w:val="lowerRoman"/>
      <w:lvlText w:val="%6."/>
      <w:lvlJc w:val="right"/>
      <w:pPr>
        <w:ind w:left="3960" w:hanging="360"/>
      </w:pPr>
      <w:rPr>
        <w:rFonts w:hint="default"/>
        <w:strike w:val="0"/>
        <w:dstrike w:val="0"/>
        <w:u w:val="none"/>
        <w:effect w:val="none"/>
      </w:rPr>
    </w:lvl>
    <w:lvl w:ilvl="6" w:tplc="B5728092">
      <w:start w:val="1"/>
      <w:numFmt w:val="decimal"/>
      <w:lvlText w:val="%7."/>
      <w:lvlJc w:val="left"/>
      <w:pPr>
        <w:ind w:left="4680" w:hanging="360"/>
      </w:pPr>
      <w:rPr>
        <w:rFonts w:hint="default"/>
        <w:strike w:val="0"/>
        <w:dstrike w:val="0"/>
        <w:u w:val="none"/>
        <w:effect w:val="none"/>
      </w:rPr>
    </w:lvl>
    <w:lvl w:ilvl="7" w:tplc="002E3E72">
      <w:start w:val="1"/>
      <w:numFmt w:val="lowerLetter"/>
      <w:lvlText w:val="%8."/>
      <w:lvlJc w:val="left"/>
      <w:pPr>
        <w:ind w:left="5400" w:hanging="360"/>
      </w:pPr>
      <w:rPr>
        <w:rFonts w:hint="default"/>
        <w:strike w:val="0"/>
        <w:dstrike w:val="0"/>
        <w:u w:val="none"/>
        <w:effect w:val="none"/>
      </w:rPr>
    </w:lvl>
    <w:lvl w:ilvl="8" w:tplc="0F36ED9E">
      <w:start w:val="1"/>
      <w:numFmt w:val="lowerRoman"/>
      <w:lvlText w:val="%9."/>
      <w:lvlJc w:val="right"/>
      <w:pPr>
        <w:ind w:left="6120" w:hanging="360"/>
      </w:pPr>
      <w:rPr>
        <w:rFonts w:hint="default"/>
        <w:strike w:val="0"/>
        <w:dstrike w:val="0"/>
        <w:u w:val="none"/>
        <w:effect w:val="none"/>
      </w:rPr>
    </w:lvl>
  </w:abstractNum>
  <w:abstractNum w:abstractNumId="19" w15:restartNumberingAfterBreak="0">
    <w:nsid w:val="4E567942"/>
    <w:multiLevelType w:val="hybridMultilevel"/>
    <w:tmpl w:val="3118C242"/>
    <w:lvl w:ilvl="0" w:tplc="EDB244A2">
      <w:start w:val="1"/>
      <w:numFmt w:val="bullet"/>
      <w:lvlText w:val=""/>
      <w:lvlJc w:val="left"/>
      <w:pPr>
        <w:ind w:left="360" w:hanging="360"/>
      </w:pPr>
      <w:rPr>
        <w:rFonts w:ascii="Symbol" w:hAnsi="Symbol" w:hint="default"/>
      </w:rPr>
    </w:lvl>
    <w:lvl w:ilvl="1" w:tplc="7A520042">
      <w:start w:val="1"/>
      <w:numFmt w:val="bullet"/>
      <w:lvlText w:val="o"/>
      <w:lvlJc w:val="left"/>
      <w:pPr>
        <w:ind w:left="1080" w:hanging="360"/>
      </w:pPr>
      <w:rPr>
        <w:rFonts w:ascii="Courier New" w:hAnsi="Courier New" w:hint="default"/>
      </w:rPr>
    </w:lvl>
    <w:lvl w:ilvl="2" w:tplc="2D16039A">
      <w:start w:val="1"/>
      <w:numFmt w:val="bullet"/>
      <w:lvlText w:val=""/>
      <w:lvlJc w:val="left"/>
      <w:pPr>
        <w:ind w:left="1800" w:hanging="360"/>
      </w:pPr>
      <w:rPr>
        <w:rFonts w:ascii="Wingdings" w:hAnsi="Wingdings" w:hint="default"/>
      </w:rPr>
    </w:lvl>
    <w:lvl w:ilvl="3" w:tplc="8F74E864">
      <w:start w:val="1"/>
      <w:numFmt w:val="bullet"/>
      <w:lvlText w:val=""/>
      <w:lvlJc w:val="left"/>
      <w:pPr>
        <w:ind w:left="2520" w:hanging="360"/>
      </w:pPr>
      <w:rPr>
        <w:rFonts w:ascii="Symbol" w:hAnsi="Symbol" w:hint="default"/>
      </w:rPr>
    </w:lvl>
    <w:lvl w:ilvl="4" w:tplc="E4CA9FFA">
      <w:start w:val="1"/>
      <w:numFmt w:val="bullet"/>
      <w:lvlText w:val="o"/>
      <w:lvlJc w:val="left"/>
      <w:pPr>
        <w:ind w:left="3240" w:hanging="360"/>
      </w:pPr>
      <w:rPr>
        <w:rFonts w:ascii="Courier New" w:hAnsi="Courier New" w:hint="default"/>
      </w:rPr>
    </w:lvl>
    <w:lvl w:ilvl="5" w:tplc="A7BA07DE">
      <w:start w:val="1"/>
      <w:numFmt w:val="bullet"/>
      <w:lvlText w:val=""/>
      <w:lvlJc w:val="left"/>
      <w:pPr>
        <w:ind w:left="3960" w:hanging="360"/>
      </w:pPr>
      <w:rPr>
        <w:rFonts w:ascii="Wingdings" w:hAnsi="Wingdings" w:hint="default"/>
      </w:rPr>
    </w:lvl>
    <w:lvl w:ilvl="6" w:tplc="1724377C">
      <w:start w:val="1"/>
      <w:numFmt w:val="bullet"/>
      <w:lvlText w:val=""/>
      <w:lvlJc w:val="left"/>
      <w:pPr>
        <w:ind w:left="4680" w:hanging="360"/>
      </w:pPr>
      <w:rPr>
        <w:rFonts w:ascii="Symbol" w:hAnsi="Symbol" w:hint="default"/>
      </w:rPr>
    </w:lvl>
    <w:lvl w:ilvl="7" w:tplc="05AE6440">
      <w:start w:val="1"/>
      <w:numFmt w:val="bullet"/>
      <w:lvlText w:val="o"/>
      <w:lvlJc w:val="left"/>
      <w:pPr>
        <w:ind w:left="5400" w:hanging="360"/>
      </w:pPr>
      <w:rPr>
        <w:rFonts w:ascii="Courier New" w:hAnsi="Courier New" w:hint="default"/>
      </w:rPr>
    </w:lvl>
    <w:lvl w:ilvl="8" w:tplc="53A679C2">
      <w:start w:val="1"/>
      <w:numFmt w:val="bullet"/>
      <w:lvlText w:val=""/>
      <w:lvlJc w:val="left"/>
      <w:pPr>
        <w:ind w:left="6120" w:hanging="360"/>
      </w:pPr>
      <w:rPr>
        <w:rFonts w:ascii="Wingdings" w:hAnsi="Wingdings" w:hint="default"/>
      </w:rPr>
    </w:lvl>
  </w:abstractNum>
  <w:abstractNum w:abstractNumId="20" w15:restartNumberingAfterBreak="0">
    <w:nsid w:val="50CF6509"/>
    <w:multiLevelType w:val="hybridMultilevel"/>
    <w:tmpl w:val="8F0A04C0"/>
    <w:lvl w:ilvl="0" w:tplc="FFFFFFFF">
      <w:start w:val="1"/>
      <w:numFmt w:val="bullet"/>
      <w:lvlText w:val=""/>
      <w:lvlJc w:val="left"/>
      <w:pPr>
        <w:ind w:left="720" w:hanging="360"/>
      </w:pPr>
      <w:rPr>
        <w:rFonts w:ascii="Symbol" w:hAnsi="Symbol" w:hint="default"/>
      </w:rPr>
    </w:lvl>
    <w:lvl w:ilvl="1" w:tplc="4768AE6A">
      <w:start w:val="1"/>
      <w:numFmt w:val="bullet"/>
      <w:lvlText w:val="o"/>
      <w:lvlJc w:val="left"/>
      <w:pPr>
        <w:ind w:left="1440" w:hanging="360"/>
      </w:pPr>
      <w:rPr>
        <w:rFonts w:ascii="Courier New" w:hAnsi="Courier New" w:hint="default"/>
      </w:rPr>
    </w:lvl>
    <w:lvl w:ilvl="2" w:tplc="B1D8590E">
      <w:start w:val="1"/>
      <w:numFmt w:val="bullet"/>
      <w:lvlText w:val=""/>
      <w:lvlJc w:val="left"/>
      <w:pPr>
        <w:ind w:left="2160" w:hanging="360"/>
      </w:pPr>
      <w:rPr>
        <w:rFonts w:ascii="Wingdings" w:hAnsi="Wingdings" w:hint="default"/>
      </w:rPr>
    </w:lvl>
    <w:lvl w:ilvl="3" w:tplc="0A68994C">
      <w:start w:val="1"/>
      <w:numFmt w:val="bullet"/>
      <w:lvlText w:val=""/>
      <w:lvlJc w:val="left"/>
      <w:pPr>
        <w:ind w:left="2880" w:hanging="360"/>
      </w:pPr>
      <w:rPr>
        <w:rFonts w:ascii="Symbol" w:hAnsi="Symbol" w:hint="default"/>
      </w:rPr>
    </w:lvl>
    <w:lvl w:ilvl="4" w:tplc="9EFA67CC">
      <w:start w:val="1"/>
      <w:numFmt w:val="bullet"/>
      <w:lvlText w:val="o"/>
      <w:lvlJc w:val="left"/>
      <w:pPr>
        <w:ind w:left="3600" w:hanging="360"/>
      </w:pPr>
      <w:rPr>
        <w:rFonts w:ascii="Courier New" w:hAnsi="Courier New" w:hint="default"/>
      </w:rPr>
    </w:lvl>
    <w:lvl w:ilvl="5" w:tplc="65246AFA">
      <w:start w:val="1"/>
      <w:numFmt w:val="bullet"/>
      <w:lvlText w:val=""/>
      <w:lvlJc w:val="left"/>
      <w:pPr>
        <w:ind w:left="4320" w:hanging="360"/>
      </w:pPr>
      <w:rPr>
        <w:rFonts w:ascii="Wingdings" w:hAnsi="Wingdings" w:hint="default"/>
      </w:rPr>
    </w:lvl>
    <w:lvl w:ilvl="6" w:tplc="95405306">
      <w:start w:val="1"/>
      <w:numFmt w:val="bullet"/>
      <w:lvlText w:val=""/>
      <w:lvlJc w:val="left"/>
      <w:pPr>
        <w:ind w:left="5040" w:hanging="360"/>
      </w:pPr>
      <w:rPr>
        <w:rFonts w:ascii="Symbol" w:hAnsi="Symbol" w:hint="default"/>
      </w:rPr>
    </w:lvl>
    <w:lvl w:ilvl="7" w:tplc="A40E2718">
      <w:start w:val="1"/>
      <w:numFmt w:val="bullet"/>
      <w:lvlText w:val="o"/>
      <w:lvlJc w:val="left"/>
      <w:pPr>
        <w:ind w:left="5760" w:hanging="360"/>
      </w:pPr>
      <w:rPr>
        <w:rFonts w:ascii="Courier New" w:hAnsi="Courier New" w:hint="default"/>
      </w:rPr>
    </w:lvl>
    <w:lvl w:ilvl="8" w:tplc="4142060E">
      <w:start w:val="1"/>
      <w:numFmt w:val="bullet"/>
      <w:lvlText w:val=""/>
      <w:lvlJc w:val="left"/>
      <w:pPr>
        <w:ind w:left="6480" w:hanging="360"/>
      </w:pPr>
      <w:rPr>
        <w:rFonts w:ascii="Wingdings" w:hAnsi="Wingdings" w:hint="default"/>
      </w:rPr>
    </w:lvl>
  </w:abstractNum>
  <w:abstractNum w:abstractNumId="21" w15:restartNumberingAfterBreak="0">
    <w:nsid w:val="56803EFC"/>
    <w:multiLevelType w:val="hybridMultilevel"/>
    <w:tmpl w:val="31D88A8C"/>
    <w:lvl w:ilvl="0" w:tplc="9E6E4D5A">
      <w:start w:val="1"/>
      <w:numFmt w:val="bullet"/>
      <w:lvlText w:val=""/>
      <w:lvlJc w:val="left"/>
      <w:pPr>
        <w:ind w:left="720" w:hanging="360"/>
      </w:pPr>
      <w:rPr>
        <w:rFonts w:ascii="Symbol" w:hAnsi="Symbol" w:hint="default"/>
      </w:rPr>
    </w:lvl>
    <w:lvl w:ilvl="1" w:tplc="FC4A3234">
      <w:start w:val="1"/>
      <w:numFmt w:val="bullet"/>
      <w:lvlText w:val="o"/>
      <w:lvlJc w:val="left"/>
      <w:pPr>
        <w:ind w:left="1440" w:hanging="360"/>
      </w:pPr>
      <w:rPr>
        <w:rFonts w:ascii="Courier New" w:hAnsi="Courier New" w:hint="default"/>
      </w:rPr>
    </w:lvl>
    <w:lvl w:ilvl="2" w:tplc="8536DF56">
      <w:start w:val="1"/>
      <w:numFmt w:val="bullet"/>
      <w:lvlText w:val=""/>
      <w:lvlJc w:val="left"/>
      <w:pPr>
        <w:ind w:left="2160" w:hanging="360"/>
      </w:pPr>
      <w:rPr>
        <w:rFonts w:ascii="Wingdings" w:hAnsi="Wingdings" w:hint="default"/>
      </w:rPr>
    </w:lvl>
    <w:lvl w:ilvl="3" w:tplc="8514E076">
      <w:start w:val="1"/>
      <w:numFmt w:val="bullet"/>
      <w:lvlText w:val=""/>
      <w:lvlJc w:val="left"/>
      <w:pPr>
        <w:ind w:left="2880" w:hanging="360"/>
      </w:pPr>
      <w:rPr>
        <w:rFonts w:ascii="Symbol" w:hAnsi="Symbol" w:hint="default"/>
      </w:rPr>
    </w:lvl>
    <w:lvl w:ilvl="4" w:tplc="C306346C">
      <w:start w:val="1"/>
      <w:numFmt w:val="bullet"/>
      <w:lvlText w:val="o"/>
      <w:lvlJc w:val="left"/>
      <w:pPr>
        <w:ind w:left="3600" w:hanging="360"/>
      </w:pPr>
      <w:rPr>
        <w:rFonts w:ascii="Courier New" w:hAnsi="Courier New" w:hint="default"/>
      </w:rPr>
    </w:lvl>
    <w:lvl w:ilvl="5" w:tplc="9CCCDE90">
      <w:start w:val="1"/>
      <w:numFmt w:val="bullet"/>
      <w:lvlText w:val=""/>
      <w:lvlJc w:val="left"/>
      <w:pPr>
        <w:ind w:left="4320" w:hanging="360"/>
      </w:pPr>
      <w:rPr>
        <w:rFonts w:ascii="Wingdings" w:hAnsi="Wingdings" w:hint="default"/>
      </w:rPr>
    </w:lvl>
    <w:lvl w:ilvl="6" w:tplc="BFFE2400">
      <w:start w:val="1"/>
      <w:numFmt w:val="bullet"/>
      <w:lvlText w:val=""/>
      <w:lvlJc w:val="left"/>
      <w:pPr>
        <w:ind w:left="5040" w:hanging="360"/>
      </w:pPr>
      <w:rPr>
        <w:rFonts w:ascii="Symbol" w:hAnsi="Symbol" w:hint="default"/>
      </w:rPr>
    </w:lvl>
    <w:lvl w:ilvl="7" w:tplc="5C988DB4">
      <w:start w:val="1"/>
      <w:numFmt w:val="bullet"/>
      <w:lvlText w:val="o"/>
      <w:lvlJc w:val="left"/>
      <w:pPr>
        <w:ind w:left="5760" w:hanging="360"/>
      </w:pPr>
      <w:rPr>
        <w:rFonts w:ascii="Courier New" w:hAnsi="Courier New" w:hint="default"/>
      </w:rPr>
    </w:lvl>
    <w:lvl w:ilvl="8" w:tplc="DAAC94EE">
      <w:start w:val="1"/>
      <w:numFmt w:val="bullet"/>
      <w:lvlText w:val=""/>
      <w:lvlJc w:val="left"/>
      <w:pPr>
        <w:ind w:left="6480" w:hanging="360"/>
      </w:pPr>
      <w:rPr>
        <w:rFonts w:ascii="Wingdings" w:hAnsi="Wingdings" w:hint="default"/>
      </w:rPr>
    </w:lvl>
  </w:abstractNum>
  <w:abstractNum w:abstractNumId="22" w15:restartNumberingAfterBreak="0">
    <w:nsid w:val="59B07EED"/>
    <w:multiLevelType w:val="hybridMultilevel"/>
    <w:tmpl w:val="DEF034CE"/>
    <w:lvl w:ilvl="0" w:tplc="1AE4010A">
      <w:start w:val="1"/>
      <w:numFmt w:val="lowerLetter"/>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B16338F"/>
    <w:multiLevelType w:val="hybridMultilevel"/>
    <w:tmpl w:val="67F47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3A78B2"/>
    <w:multiLevelType w:val="hybridMultilevel"/>
    <w:tmpl w:val="768A3056"/>
    <w:lvl w:ilvl="0" w:tplc="8D88FB86">
      <w:start w:val="2"/>
      <w:numFmt w:val="decimal"/>
      <w:lvlText w:val="%1."/>
      <w:lvlJc w:val="left"/>
      <w:pPr>
        <w:ind w:left="360" w:hanging="360"/>
      </w:pPr>
      <w:rPr>
        <w:rFonts w:hint="default"/>
        <w:strike w:val="0"/>
        <w:dstrike w:val="0"/>
        <w:u w:val="none"/>
        <w:effect w:val="none"/>
      </w:rPr>
    </w:lvl>
    <w:lvl w:ilvl="1" w:tplc="EDA6BDE2">
      <w:start w:val="3"/>
      <w:numFmt w:val="lowerLetter"/>
      <w:lvlText w:val="%2."/>
      <w:lvlJc w:val="left"/>
      <w:pPr>
        <w:ind w:left="1080" w:hanging="360"/>
      </w:pPr>
      <w:rPr>
        <w:rFonts w:hint="default"/>
        <w:strike w:val="0"/>
        <w:dstrike w:val="0"/>
        <w:u w:val="none"/>
        <w:effect w:val="none"/>
      </w:rPr>
    </w:lvl>
    <w:lvl w:ilvl="2" w:tplc="2A4056F6">
      <w:start w:val="1"/>
      <w:numFmt w:val="lowerRoman"/>
      <w:lvlText w:val="%3."/>
      <w:lvlJc w:val="right"/>
      <w:pPr>
        <w:ind w:left="1800" w:hanging="360"/>
      </w:pPr>
      <w:rPr>
        <w:rFonts w:hint="default"/>
        <w:strike w:val="0"/>
        <w:dstrike w:val="0"/>
        <w:u w:val="none"/>
        <w:effect w:val="none"/>
      </w:rPr>
    </w:lvl>
    <w:lvl w:ilvl="3" w:tplc="8F8EA01A">
      <w:start w:val="1"/>
      <w:numFmt w:val="decimal"/>
      <w:lvlText w:val="%4."/>
      <w:lvlJc w:val="left"/>
      <w:pPr>
        <w:ind w:left="2520" w:hanging="360"/>
      </w:pPr>
      <w:rPr>
        <w:rFonts w:hint="default"/>
        <w:strike w:val="0"/>
        <w:dstrike w:val="0"/>
        <w:u w:val="none"/>
        <w:effect w:val="none"/>
      </w:rPr>
    </w:lvl>
    <w:lvl w:ilvl="4" w:tplc="8CF8A30A">
      <w:start w:val="1"/>
      <w:numFmt w:val="lowerLetter"/>
      <w:lvlText w:val="%5."/>
      <w:lvlJc w:val="left"/>
      <w:pPr>
        <w:ind w:left="3240" w:hanging="360"/>
      </w:pPr>
      <w:rPr>
        <w:rFonts w:hint="default"/>
        <w:strike w:val="0"/>
        <w:dstrike w:val="0"/>
        <w:u w:val="none"/>
        <w:effect w:val="none"/>
      </w:rPr>
    </w:lvl>
    <w:lvl w:ilvl="5" w:tplc="24704AFA">
      <w:start w:val="1"/>
      <w:numFmt w:val="lowerRoman"/>
      <w:lvlText w:val="%6."/>
      <w:lvlJc w:val="right"/>
      <w:pPr>
        <w:ind w:left="3960" w:hanging="360"/>
      </w:pPr>
      <w:rPr>
        <w:rFonts w:hint="default"/>
        <w:strike w:val="0"/>
        <w:dstrike w:val="0"/>
        <w:u w:val="none"/>
        <w:effect w:val="none"/>
      </w:rPr>
    </w:lvl>
    <w:lvl w:ilvl="6" w:tplc="B5728092">
      <w:start w:val="1"/>
      <w:numFmt w:val="decimal"/>
      <w:lvlText w:val="%7."/>
      <w:lvlJc w:val="left"/>
      <w:pPr>
        <w:ind w:left="4680" w:hanging="360"/>
      </w:pPr>
      <w:rPr>
        <w:rFonts w:hint="default"/>
        <w:strike w:val="0"/>
        <w:dstrike w:val="0"/>
        <w:u w:val="none"/>
        <w:effect w:val="none"/>
      </w:rPr>
    </w:lvl>
    <w:lvl w:ilvl="7" w:tplc="002E3E72">
      <w:start w:val="1"/>
      <w:numFmt w:val="lowerLetter"/>
      <w:lvlText w:val="%8."/>
      <w:lvlJc w:val="left"/>
      <w:pPr>
        <w:ind w:left="5400" w:hanging="360"/>
      </w:pPr>
      <w:rPr>
        <w:rFonts w:hint="default"/>
        <w:strike w:val="0"/>
        <w:dstrike w:val="0"/>
        <w:u w:val="none"/>
        <w:effect w:val="none"/>
      </w:rPr>
    </w:lvl>
    <w:lvl w:ilvl="8" w:tplc="0F36ED9E">
      <w:start w:val="1"/>
      <w:numFmt w:val="lowerRoman"/>
      <w:lvlText w:val="%9."/>
      <w:lvlJc w:val="right"/>
      <w:pPr>
        <w:ind w:left="6120" w:hanging="360"/>
      </w:pPr>
      <w:rPr>
        <w:rFonts w:hint="default"/>
        <w:strike w:val="0"/>
        <w:dstrike w:val="0"/>
        <w:u w:val="none"/>
        <w:effect w:val="none"/>
      </w:rPr>
    </w:lvl>
  </w:abstractNum>
  <w:abstractNum w:abstractNumId="25" w15:restartNumberingAfterBreak="0">
    <w:nsid w:val="5E9F433B"/>
    <w:multiLevelType w:val="hybridMultilevel"/>
    <w:tmpl w:val="F9ACD2A0"/>
    <w:lvl w:ilvl="0" w:tplc="D02EEB62">
      <w:start w:val="1"/>
      <w:numFmt w:val="decimal"/>
      <w:lvlText w:val="%1."/>
      <w:lvlJc w:val="left"/>
      <w:pPr>
        <w:ind w:left="720" w:hanging="360"/>
      </w:pPr>
    </w:lvl>
    <w:lvl w:ilvl="1" w:tplc="922AF64C">
      <w:start w:val="1"/>
      <w:numFmt w:val="lowerLetter"/>
      <w:lvlText w:val="%2."/>
      <w:lvlJc w:val="left"/>
      <w:pPr>
        <w:ind w:left="1440" w:hanging="360"/>
      </w:pPr>
    </w:lvl>
    <w:lvl w:ilvl="2" w:tplc="41A84ECE">
      <w:start w:val="1"/>
      <w:numFmt w:val="lowerRoman"/>
      <w:lvlText w:val="%3."/>
      <w:lvlJc w:val="right"/>
      <w:pPr>
        <w:ind w:left="2160" w:hanging="180"/>
      </w:pPr>
    </w:lvl>
    <w:lvl w:ilvl="3" w:tplc="8B62B9DC">
      <w:start w:val="1"/>
      <w:numFmt w:val="decimal"/>
      <w:lvlText w:val="%4."/>
      <w:lvlJc w:val="left"/>
      <w:pPr>
        <w:ind w:left="2880" w:hanging="360"/>
      </w:pPr>
    </w:lvl>
    <w:lvl w:ilvl="4" w:tplc="C3F62A64">
      <w:start w:val="1"/>
      <w:numFmt w:val="lowerLetter"/>
      <w:lvlText w:val="%5."/>
      <w:lvlJc w:val="left"/>
      <w:pPr>
        <w:ind w:left="3600" w:hanging="360"/>
      </w:pPr>
    </w:lvl>
    <w:lvl w:ilvl="5" w:tplc="931C353A">
      <w:start w:val="1"/>
      <w:numFmt w:val="lowerRoman"/>
      <w:lvlText w:val="%6."/>
      <w:lvlJc w:val="right"/>
      <w:pPr>
        <w:ind w:left="4320" w:hanging="180"/>
      </w:pPr>
    </w:lvl>
    <w:lvl w:ilvl="6" w:tplc="4B847CA4">
      <w:start w:val="1"/>
      <w:numFmt w:val="decimal"/>
      <w:lvlText w:val="%7."/>
      <w:lvlJc w:val="left"/>
      <w:pPr>
        <w:ind w:left="5040" w:hanging="360"/>
      </w:pPr>
    </w:lvl>
    <w:lvl w:ilvl="7" w:tplc="07E6673E">
      <w:start w:val="1"/>
      <w:numFmt w:val="lowerLetter"/>
      <w:lvlText w:val="%8."/>
      <w:lvlJc w:val="left"/>
      <w:pPr>
        <w:ind w:left="5760" w:hanging="360"/>
      </w:pPr>
    </w:lvl>
    <w:lvl w:ilvl="8" w:tplc="115E9838">
      <w:start w:val="1"/>
      <w:numFmt w:val="lowerRoman"/>
      <w:lvlText w:val="%9."/>
      <w:lvlJc w:val="right"/>
      <w:pPr>
        <w:ind w:left="6480" w:hanging="180"/>
      </w:pPr>
    </w:lvl>
  </w:abstractNum>
  <w:abstractNum w:abstractNumId="26" w15:restartNumberingAfterBreak="0">
    <w:nsid w:val="704F51B2"/>
    <w:multiLevelType w:val="hybridMultilevel"/>
    <w:tmpl w:val="E626BE16"/>
    <w:lvl w:ilvl="0" w:tplc="D50CA860">
      <w:start w:val="1"/>
      <w:numFmt w:val="decimal"/>
      <w:lvlText w:val="%1."/>
      <w:lvlJc w:val="left"/>
      <w:pPr>
        <w:ind w:left="720" w:hanging="360"/>
      </w:pPr>
      <w:rPr>
        <w:strike w:val="0"/>
        <w:dstrike w:val="0"/>
        <w:u w:val="none"/>
        <w:effect w:val="none"/>
      </w:rPr>
    </w:lvl>
    <w:lvl w:ilvl="1" w:tplc="DCD69E36">
      <w:start w:val="1"/>
      <w:numFmt w:val="lowerLetter"/>
      <w:lvlText w:val="%2."/>
      <w:lvlJc w:val="left"/>
      <w:pPr>
        <w:ind w:left="1440" w:hanging="360"/>
      </w:pPr>
      <w:rPr>
        <w:strike w:val="0"/>
        <w:dstrike w:val="0"/>
        <w:u w:val="none"/>
        <w:effect w:val="none"/>
      </w:rPr>
    </w:lvl>
    <w:lvl w:ilvl="2" w:tplc="F84AD984">
      <w:start w:val="1"/>
      <w:numFmt w:val="lowerRoman"/>
      <w:lvlText w:val="%3."/>
      <w:lvlJc w:val="right"/>
      <w:pPr>
        <w:ind w:left="2160" w:hanging="360"/>
      </w:pPr>
      <w:rPr>
        <w:strike w:val="0"/>
        <w:dstrike w:val="0"/>
        <w:u w:val="none"/>
        <w:effect w:val="none"/>
      </w:rPr>
    </w:lvl>
    <w:lvl w:ilvl="3" w:tplc="1A70A572">
      <w:start w:val="1"/>
      <w:numFmt w:val="decimal"/>
      <w:lvlText w:val="%4."/>
      <w:lvlJc w:val="left"/>
      <w:pPr>
        <w:ind w:left="2880" w:hanging="360"/>
      </w:pPr>
      <w:rPr>
        <w:strike w:val="0"/>
        <w:dstrike w:val="0"/>
        <w:u w:val="none"/>
        <w:effect w:val="none"/>
      </w:rPr>
    </w:lvl>
    <w:lvl w:ilvl="4" w:tplc="B04E13C8">
      <w:start w:val="1"/>
      <w:numFmt w:val="lowerLetter"/>
      <w:lvlText w:val="%5."/>
      <w:lvlJc w:val="left"/>
      <w:pPr>
        <w:ind w:left="3600" w:hanging="360"/>
      </w:pPr>
      <w:rPr>
        <w:strike w:val="0"/>
        <w:dstrike w:val="0"/>
        <w:u w:val="none"/>
        <w:effect w:val="none"/>
      </w:rPr>
    </w:lvl>
    <w:lvl w:ilvl="5" w:tplc="595CBA4E">
      <w:start w:val="1"/>
      <w:numFmt w:val="lowerRoman"/>
      <w:lvlText w:val="%6."/>
      <w:lvlJc w:val="right"/>
      <w:pPr>
        <w:ind w:left="4320" w:hanging="360"/>
      </w:pPr>
      <w:rPr>
        <w:strike w:val="0"/>
        <w:dstrike w:val="0"/>
        <w:u w:val="none"/>
        <w:effect w:val="none"/>
      </w:rPr>
    </w:lvl>
    <w:lvl w:ilvl="6" w:tplc="F7D64E04">
      <w:start w:val="1"/>
      <w:numFmt w:val="decimal"/>
      <w:lvlText w:val="%7."/>
      <w:lvlJc w:val="left"/>
      <w:pPr>
        <w:ind w:left="5040" w:hanging="360"/>
      </w:pPr>
      <w:rPr>
        <w:strike w:val="0"/>
        <w:dstrike w:val="0"/>
        <w:u w:val="none"/>
        <w:effect w:val="none"/>
      </w:rPr>
    </w:lvl>
    <w:lvl w:ilvl="7" w:tplc="84C4E4EC">
      <w:start w:val="1"/>
      <w:numFmt w:val="lowerLetter"/>
      <w:lvlText w:val="%8."/>
      <w:lvlJc w:val="left"/>
      <w:pPr>
        <w:ind w:left="5760" w:hanging="360"/>
      </w:pPr>
      <w:rPr>
        <w:strike w:val="0"/>
        <w:dstrike w:val="0"/>
        <w:u w:val="none"/>
        <w:effect w:val="none"/>
      </w:rPr>
    </w:lvl>
    <w:lvl w:ilvl="8" w:tplc="E256A544">
      <w:start w:val="1"/>
      <w:numFmt w:val="lowerRoman"/>
      <w:lvlText w:val="%9."/>
      <w:lvlJc w:val="right"/>
      <w:pPr>
        <w:ind w:left="6480" w:hanging="360"/>
      </w:pPr>
      <w:rPr>
        <w:strike w:val="0"/>
        <w:dstrike w:val="0"/>
        <w:u w:val="none"/>
        <w:effect w:val="none"/>
      </w:rPr>
    </w:lvl>
  </w:abstractNum>
  <w:abstractNum w:abstractNumId="27" w15:restartNumberingAfterBreak="0">
    <w:nsid w:val="72476938"/>
    <w:multiLevelType w:val="hybridMultilevel"/>
    <w:tmpl w:val="D8107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A03B36"/>
    <w:multiLevelType w:val="hybridMultilevel"/>
    <w:tmpl w:val="AD0C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D14AB6"/>
    <w:multiLevelType w:val="hybridMultilevel"/>
    <w:tmpl w:val="CA662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7B227C"/>
    <w:multiLevelType w:val="hybridMultilevel"/>
    <w:tmpl w:val="29980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10"/>
  </w:num>
  <w:num w:numId="4">
    <w:abstractNumId w:val="21"/>
  </w:num>
  <w:num w:numId="5">
    <w:abstractNumId w:val="9"/>
  </w:num>
  <w:num w:numId="6">
    <w:abstractNumId w:val="20"/>
  </w:num>
  <w:num w:numId="7">
    <w:abstractNumId w:val="25"/>
  </w:num>
  <w:num w:numId="8">
    <w:abstractNumId w:val="27"/>
  </w:num>
  <w:num w:numId="9">
    <w:abstractNumId w:val="28"/>
  </w:num>
  <w:num w:numId="10">
    <w:abstractNumId w:val="30"/>
  </w:num>
  <w:num w:numId="11">
    <w:abstractNumId w:val="5"/>
  </w:num>
  <w:num w:numId="12">
    <w:abstractNumId w:val="23"/>
  </w:num>
  <w:num w:numId="13">
    <w:abstractNumId w:val="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9"/>
  </w:num>
  <w:num w:numId="17">
    <w:abstractNumId w:val="11"/>
  </w:num>
  <w:num w:numId="18">
    <w:abstractNumId w:val="16"/>
  </w:num>
  <w:num w:numId="19">
    <w:abstractNumId w:val="15"/>
  </w:num>
  <w:num w:numId="20">
    <w:abstractNumId w:val="6"/>
  </w:num>
  <w:num w:numId="21">
    <w:abstractNumId w:val="4"/>
  </w:num>
  <w:num w:numId="22">
    <w:abstractNumId w:val="17"/>
  </w:num>
  <w:num w:numId="23">
    <w:abstractNumId w:val="1"/>
  </w:num>
  <w:num w:numId="24">
    <w:abstractNumId w:val="22"/>
  </w:num>
  <w:num w:numId="25">
    <w:abstractNumId w:val="3"/>
  </w:num>
  <w:num w:numId="2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7"/>
  </w:num>
  <w:num w:numId="31">
    <w:abstractNumId w:val="26"/>
  </w:num>
  <w:num w:numId="32">
    <w:abstractNumId w:val="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85"/>
    <w:rsid w:val="00011F90"/>
    <w:rsid w:val="000126A5"/>
    <w:rsid w:val="00020E3C"/>
    <w:rsid w:val="000213C3"/>
    <w:rsid w:val="000218EA"/>
    <w:rsid w:val="00032336"/>
    <w:rsid w:val="00037430"/>
    <w:rsid w:val="00043847"/>
    <w:rsid w:val="000462F1"/>
    <w:rsid w:val="00053B52"/>
    <w:rsid w:val="00056E68"/>
    <w:rsid w:val="00070BFD"/>
    <w:rsid w:val="000759E9"/>
    <w:rsid w:val="00097112"/>
    <w:rsid w:val="00097DA1"/>
    <w:rsid w:val="000A5525"/>
    <w:rsid w:val="000A783C"/>
    <w:rsid w:val="000B0B44"/>
    <w:rsid w:val="000C2A81"/>
    <w:rsid w:val="000C306D"/>
    <w:rsid w:val="000C309E"/>
    <w:rsid w:val="000C5C63"/>
    <w:rsid w:val="000D080B"/>
    <w:rsid w:val="000E295B"/>
    <w:rsid w:val="000E4B82"/>
    <w:rsid w:val="000E5E95"/>
    <w:rsid w:val="000F13C3"/>
    <w:rsid w:val="000F1806"/>
    <w:rsid w:val="000F2524"/>
    <w:rsid w:val="000F2B96"/>
    <w:rsid w:val="000F3100"/>
    <w:rsid w:val="000F7455"/>
    <w:rsid w:val="001108D0"/>
    <w:rsid w:val="0011657C"/>
    <w:rsid w:val="00116C34"/>
    <w:rsid w:val="00117DA7"/>
    <w:rsid w:val="0012004C"/>
    <w:rsid w:val="00120C05"/>
    <w:rsid w:val="00130496"/>
    <w:rsid w:val="00163BFB"/>
    <w:rsid w:val="0016533B"/>
    <w:rsid w:val="00174F9F"/>
    <w:rsid w:val="001766B0"/>
    <w:rsid w:val="001772E1"/>
    <w:rsid w:val="00187F05"/>
    <w:rsid w:val="00192E10"/>
    <w:rsid w:val="001A0A0B"/>
    <w:rsid w:val="001C6307"/>
    <w:rsid w:val="001D4BCA"/>
    <w:rsid w:val="001E2F02"/>
    <w:rsid w:val="001E4E6A"/>
    <w:rsid w:val="001F0F84"/>
    <w:rsid w:val="002032E7"/>
    <w:rsid w:val="002056DC"/>
    <w:rsid w:val="00220490"/>
    <w:rsid w:val="00222476"/>
    <w:rsid w:val="00224EEB"/>
    <w:rsid w:val="00226D16"/>
    <w:rsid w:val="00231B28"/>
    <w:rsid w:val="002439CB"/>
    <w:rsid w:val="00245533"/>
    <w:rsid w:val="002473AC"/>
    <w:rsid w:val="00251E9E"/>
    <w:rsid w:val="00254728"/>
    <w:rsid w:val="00263699"/>
    <w:rsid w:val="002755B5"/>
    <w:rsid w:val="00280898"/>
    <w:rsid w:val="00281952"/>
    <w:rsid w:val="00285FEC"/>
    <w:rsid w:val="002A0686"/>
    <w:rsid w:val="002A0F8E"/>
    <w:rsid w:val="002B5C09"/>
    <w:rsid w:val="002B6B46"/>
    <w:rsid w:val="002C0441"/>
    <w:rsid w:val="002C703E"/>
    <w:rsid w:val="002F0002"/>
    <w:rsid w:val="002F12A7"/>
    <w:rsid w:val="00306F24"/>
    <w:rsid w:val="00310AB6"/>
    <w:rsid w:val="003131F2"/>
    <w:rsid w:val="003245AE"/>
    <w:rsid w:val="00330356"/>
    <w:rsid w:val="00350D05"/>
    <w:rsid w:val="0035178C"/>
    <w:rsid w:val="003710AF"/>
    <w:rsid w:val="00372E55"/>
    <w:rsid w:val="0037433E"/>
    <w:rsid w:val="00374FC7"/>
    <w:rsid w:val="0037696D"/>
    <w:rsid w:val="003A1CFC"/>
    <w:rsid w:val="003B2F03"/>
    <w:rsid w:val="003B4E5D"/>
    <w:rsid w:val="003D272E"/>
    <w:rsid w:val="0041174D"/>
    <w:rsid w:val="004144B1"/>
    <w:rsid w:val="00425605"/>
    <w:rsid w:val="004410E0"/>
    <w:rsid w:val="00444A9A"/>
    <w:rsid w:val="00445518"/>
    <w:rsid w:val="004603E2"/>
    <w:rsid w:val="00484A14"/>
    <w:rsid w:val="00485F0A"/>
    <w:rsid w:val="00497F5C"/>
    <w:rsid w:val="004A6241"/>
    <w:rsid w:val="004B1C8B"/>
    <w:rsid w:val="004B2D26"/>
    <w:rsid w:val="004B46C8"/>
    <w:rsid w:val="004D56CE"/>
    <w:rsid w:val="004E1F37"/>
    <w:rsid w:val="004E2975"/>
    <w:rsid w:val="004E66BD"/>
    <w:rsid w:val="004E7FE6"/>
    <w:rsid w:val="004F5BAF"/>
    <w:rsid w:val="0050280F"/>
    <w:rsid w:val="00515206"/>
    <w:rsid w:val="00515DF7"/>
    <w:rsid w:val="00515E05"/>
    <w:rsid w:val="005176A1"/>
    <w:rsid w:val="00540BB6"/>
    <w:rsid w:val="005410C8"/>
    <w:rsid w:val="00547A7E"/>
    <w:rsid w:val="0055455F"/>
    <w:rsid w:val="00563C72"/>
    <w:rsid w:val="00572290"/>
    <w:rsid w:val="005802AE"/>
    <w:rsid w:val="00582C50"/>
    <w:rsid w:val="00583910"/>
    <w:rsid w:val="005844A5"/>
    <w:rsid w:val="00590DEC"/>
    <w:rsid w:val="00591952"/>
    <w:rsid w:val="005967F5"/>
    <w:rsid w:val="005A5888"/>
    <w:rsid w:val="005B61D8"/>
    <w:rsid w:val="005E061D"/>
    <w:rsid w:val="005E2896"/>
    <w:rsid w:val="005E4998"/>
    <w:rsid w:val="005E76AD"/>
    <w:rsid w:val="00615C43"/>
    <w:rsid w:val="00625EAE"/>
    <w:rsid w:val="006400C1"/>
    <w:rsid w:val="006419CF"/>
    <w:rsid w:val="00645BEF"/>
    <w:rsid w:val="0068532F"/>
    <w:rsid w:val="006A04D7"/>
    <w:rsid w:val="006A3BF5"/>
    <w:rsid w:val="006B6A36"/>
    <w:rsid w:val="006BB484"/>
    <w:rsid w:val="006C1A1E"/>
    <w:rsid w:val="006C6D2F"/>
    <w:rsid w:val="006D357F"/>
    <w:rsid w:val="006E2256"/>
    <w:rsid w:val="006E446A"/>
    <w:rsid w:val="006E7AB7"/>
    <w:rsid w:val="006F6048"/>
    <w:rsid w:val="0070050B"/>
    <w:rsid w:val="00704697"/>
    <w:rsid w:val="007207AB"/>
    <w:rsid w:val="00724A27"/>
    <w:rsid w:val="00742BEF"/>
    <w:rsid w:val="00786C6B"/>
    <w:rsid w:val="00787971"/>
    <w:rsid w:val="007A51DC"/>
    <w:rsid w:val="007B1550"/>
    <w:rsid w:val="007D045B"/>
    <w:rsid w:val="007E3B6D"/>
    <w:rsid w:val="007E520A"/>
    <w:rsid w:val="007E5690"/>
    <w:rsid w:val="007F6B31"/>
    <w:rsid w:val="0080131E"/>
    <w:rsid w:val="00801DAB"/>
    <w:rsid w:val="00807475"/>
    <w:rsid w:val="00821C18"/>
    <w:rsid w:val="00842EC8"/>
    <w:rsid w:val="00852B5F"/>
    <w:rsid w:val="0085538E"/>
    <w:rsid w:val="00863113"/>
    <w:rsid w:val="00873E81"/>
    <w:rsid w:val="0088178A"/>
    <w:rsid w:val="0088782A"/>
    <w:rsid w:val="00891451"/>
    <w:rsid w:val="0089678B"/>
    <w:rsid w:val="008967E2"/>
    <w:rsid w:val="008ACBD6"/>
    <w:rsid w:val="008B78C5"/>
    <w:rsid w:val="008C5C66"/>
    <w:rsid w:val="008D60A1"/>
    <w:rsid w:val="008E3F4B"/>
    <w:rsid w:val="008F4F9A"/>
    <w:rsid w:val="00922448"/>
    <w:rsid w:val="009303EB"/>
    <w:rsid w:val="00940C39"/>
    <w:rsid w:val="009426BE"/>
    <w:rsid w:val="0094664A"/>
    <w:rsid w:val="00952AC8"/>
    <w:rsid w:val="009556A7"/>
    <w:rsid w:val="009647A5"/>
    <w:rsid w:val="009818F2"/>
    <w:rsid w:val="00995F4D"/>
    <w:rsid w:val="009A1C82"/>
    <w:rsid w:val="009A2019"/>
    <w:rsid w:val="009C0C01"/>
    <w:rsid w:val="009D0073"/>
    <w:rsid w:val="009D1E85"/>
    <w:rsid w:val="009D2003"/>
    <w:rsid w:val="009E2313"/>
    <w:rsid w:val="009F718B"/>
    <w:rsid w:val="00A060E7"/>
    <w:rsid w:val="00A072E0"/>
    <w:rsid w:val="00A126BD"/>
    <w:rsid w:val="00A1526E"/>
    <w:rsid w:val="00A2400D"/>
    <w:rsid w:val="00A40630"/>
    <w:rsid w:val="00A4535B"/>
    <w:rsid w:val="00A517B3"/>
    <w:rsid w:val="00A751BC"/>
    <w:rsid w:val="00A86D6A"/>
    <w:rsid w:val="00A95AA4"/>
    <w:rsid w:val="00AB062F"/>
    <w:rsid w:val="00AB4EBC"/>
    <w:rsid w:val="00AB6C80"/>
    <w:rsid w:val="00AD37A5"/>
    <w:rsid w:val="00AE5BFE"/>
    <w:rsid w:val="00AF23CD"/>
    <w:rsid w:val="00B0230C"/>
    <w:rsid w:val="00B22AA3"/>
    <w:rsid w:val="00B24A37"/>
    <w:rsid w:val="00B347B4"/>
    <w:rsid w:val="00B36885"/>
    <w:rsid w:val="00B436BC"/>
    <w:rsid w:val="00B50ECE"/>
    <w:rsid w:val="00B57850"/>
    <w:rsid w:val="00B67EC8"/>
    <w:rsid w:val="00B737D6"/>
    <w:rsid w:val="00B77E94"/>
    <w:rsid w:val="00B81FE0"/>
    <w:rsid w:val="00B939B2"/>
    <w:rsid w:val="00B94B22"/>
    <w:rsid w:val="00BA0CCB"/>
    <w:rsid w:val="00BA10EB"/>
    <w:rsid w:val="00BA3F3E"/>
    <w:rsid w:val="00BB1ADD"/>
    <w:rsid w:val="00BB4D4A"/>
    <w:rsid w:val="00BC349D"/>
    <w:rsid w:val="00BC36AF"/>
    <w:rsid w:val="00BD2C5D"/>
    <w:rsid w:val="00BE14EF"/>
    <w:rsid w:val="00BF5A0B"/>
    <w:rsid w:val="00C0445C"/>
    <w:rsid w:val="00C070E2"/>
    <w:rsid w:val="00C13785"/>
    <w:rsid w:val="00C247EE"/>
    <w:rsid w:val="00C45878"/>
    <w:rsid w:val="00C81642"/>
    <w:rsid w:val="00C831A0"/>
    <w:rsid w:val="00C83C17"/>
    <w:rsid w:val="00C8445F"/>
    <w:rsid w:val="00C92C21"/>
    <w:rsid w:val="00C9538E"/>
    <w:rsid w:val="00CA3497"/>
    <w:rsid w:val="00CB0DD5"/>
    <w:rsid w:val="00CF0843"/>
    <w:rsid w:val="00D06B3B"/>
    <w:rsid w:val="00D26C78"/>
    <w:rsid w:val="00D272F9"/>
    <w:rsid w:val="00D43831"/>
    <w:rsid w:val="00D5135E"/>
    <w:rsid w:val="00D53160"/>
    <w:rsid w:val="00D64C1B"/>
    <w:rsid w:val="00D71086"/>
    <w:rsid w:val="00D743BA"/>
    <w:rsid w:val="00D82C97"/>
    <w:rsid w:val="00D84D8C"/>
    <w:rsid w:val="00DA1D9E"/>
    <w:rsid w:val="00DA48CF"/>
    <w:rsid w:val="00DB284B"/>
    <w:rsid w:val="00DD12AA"/>
    <w:rsid w:val="00DE4F5A"/>
    <w:rsid w:val="00E072A5"/>
    <w:rsid w:val="00E11B45"/>
    <w:rsid w:val="00E121A3"/>
    <w:rsid w:val="00E24482"/>
    <w:rsid w:val="00E34582"/>
    <w:rsid w:val="00E51ADD"/>
    <w:rsid w:val="00E62FEB"/>
    <w:rsid w:val="00E94D31"/>
    <w:rsid w:val="00EB40ED"/>
    <w:rsid w:val="00EB432B"/>
    <w:rsid w:val="00EB61F4"/>
    <w:rsid w:val="00ED20A3"/>
    <w:rsid w:val="00EF6AEB"/>
    <w:rsid w:val="00F01426"/>
    <w:rsid w:val="00F05211"/>
    <w:rsid w:val="00F077DE"/>
    <w:rsid w:val="00F114C6"/>
    <w:rsid w:val="00F115BF"/>
    <w:rsid w:val="00F2064E"/>
    <w:rsid w:val="00F20D5B"/>
    <w:rsid w:val="00F25C69"/>
    <w:rsid w:val="00F725C9"/>
    <w:rsid w:val="00F7301D"/>
    <w:rsid w:val="00FA36DE"/>
    <w:rsid w:val="00FC316A"/>
    <w:rsid w:val="00FC77B0"/>
    <w:rsid w:val="00FD0DEA"/>
    <w:rsid w:val="00FD6F19"/>
    <w:rsid w:val="00FD6F5D"/>
    <w:rsid w:val="00FE335F"/>
    <w:rsid w:val="00FEF2CA"/>
    <w:rsid w:val="0104EF86"/>
    <w:rsid w:val="0115184D"/>
    <w:rsid w:val="01193ED8"/>
    <w:rsid w:val="013DEB7E"/>
    <w:rsid w:val="014AD331"/>
    <w:rsid w:val="014FB5D7"/>
    <w:rsid w:val="01582E85"/>
    <w:rsid w:val="016F55FF"/>
    <w:rsid w:val="019B9EA2"/>
    <w:rsid w:val="01AC27A7"/>
    <w:rsid w:val="01CA0A4B"/>
    <w:rsid w:val="01F85759"/>
    <w:rsid w:val="021D88B6"/>
    <w:rsid w:val="0267C56D"/>
    <w:rsid w:val="02C6AC2C"/>
    <w:rsid w:val="02DC6689"/>
    <w:rsid w:val="02EEF6D2"/>
    <w:rsid w:val="0305381C"/>
    <w:rsid w:val="0307481A"/>
    <w:rsid w:val="030903CF"/>
    <w:rsid w:val="032CDB7D"/>
    <w:rsid w:val="032DCCAE"/>
    <w:rsid w:val="0343D728"/>
    <w:rsid w:val="037CE819"/>
    <w:rsid w:val="03BCFF1B"/>
    <w:rsid w:val="03D2692E"/>
    <w:rsid w:val="03EE6615"/>
    <w:rsid w:val="03F651AD"/>
    <w:rsid w:val="0413FBDA"/>
    <w:rsid w:val="0459AA97"/>
    <w:rsid w:val="046640EE"/>
    <w:rsid w:val="0476A3E6"/>
    <w:rsid w:val="0485A9CE"/>
    <w:rsid w:val="048AE902"/>
    <w:rsid w:val="04F6EBAE"/>
    <w:rsid w:val="05219BA9"/>
    <w:rsid w:val="05566263"/>
    <w:rsid w:val="057C431C"/>
    <w:rsid w:val="05FE8703"/>
    <w:rsid w:val="06183662"/>
    <w:rsid w:val="061B8D64"/>
    <w:rsid w:val="06358775"/>
    <w:rsid w:val="064B7531"/>
    <w:rsid w:val="06535CA6"/>
    <w:rsid w:val="0677B715"/>
    <w:rsid w:val="0684448E"/>
    <w:rsid w:val="06968991"/>
    <w:rsid w:val="069BA31E"/>
    <w:rsid w:val="06BEBE97"/>
    <w:rsid w:val="06D60248"/>
    <w:rsid w:val="06EB26A9"/>
    <w:rsid w:val="07149923"/>
    <w:rsid w:val="071ED779"/>
    <w:rsid w:val="07572B28"/>
    <w:rsid w:val="077BD05D"/>
    <w:rsid w:val="079515EC"/>
    <w:rsid w:val="079DB85E"/>
    <w:rsid w:val="07A0280D"/>
    <w:rsid w:val="07AB7852"/>
    <w:rsid w:val="07AD7065"/>
    <w:rsid w:val="07C109F1"/>
    <w:rsid w:val="07ED3A3B"/>
    <w:rsid w:val="07FB233C"/>
    <w:rsid w:val="0805261E"/>
    <w:rsid w:val="080E4E64"/>
    <w:rsid w:val="0818CD52"/>
    <w:rsid w:val="0836DDFB"/>
    <w:rsid w:val="084DF392"/>
    <w:rsid w:val="0869142D"/>
    <w:rsid w:val="087C84C2"/>
    <w:rsid w:val="08E1B95A"/>
    <w:rsid w:val="08E5BC7D"/>
    <w:rsid w:val="08FEA312"/>
    <w:rsid w:val="0955ECD3"/>
    <w:rsid w:val="0973253E"/>
    <w:rsid w:val="099CB777"/>
    <w:rsid w:val="09A5C78D"/>
    <w:rsid w:val="09AB7D29"/>
    <w:rsid w:val="09BA16D2"/>
    <w:rsid w:val="09BA38BD"/>
    <w:rsid w:val="09C0F710"/>
    <w:rsid w:val="09DA4BF3"/>
    <w:rsid w:val="09F3BAB1"/>
    <w:rsid w:val="0A03C684"/>
    <w:rsid w:val="0A0A312A"/>
    <w:rsid w:val="0A28368F"/>
    <w:rsid w:val="0A52BF41"/>
    <w:rsid w:val="0A6B84DD"/>
    <w:rsid w:val="0A8B8168"/>
    <w:rsid w:val="0AC8FAD0"/>
    <w:rsid w:val="0AC958EC"/>
    <w:rsid w:val="0ACE6BEE"/>
    <w:rsid w:val="0AE1AECE"/>
    <w:rsid w:val="0AE63E7A"/>
    <w:rsid w:val="0AEAD463"/>
    <w:rsid w:val="0B13890C"/>
    <w:rsid w:val="0B19E49A"/>
    <w:rsid w:val="0B30EAD6"/>
    <w:rsid w:val="0B3A43D2"/>
    <w:rsid w:val="0B53487E"/>
    <w:rsid w:val="0B61E400"/>
    <w:rsid w:val="0B73D85F"/>
    <w:rsid w:val="0BA2DC08"/>
    <w:rsid w:val="0BA3FD67"/>
    <w:rsid w:val="0BBA683C"/>
    <w:rsid w:val="0BC16B86"/>
    <w:rsid w:val="0BD776BB"/>
    <w:rsid w:val="0BDC182D"/>
    <w:rsid w:val="0C0A5277"/>
    <w:rsid w:val="0C100D64"/>
    <w:rsid w:val="0C114446"/>
    <w:rsid w:val="0C4CA35B"/>
    <w:rsid w:val="0C704449"/>
    <w:rsid w:val="0C9DC01D"/>
    <w:rsid w:val="0CA77826"/>
    <w:rsid w:val="0CAB9D8E"/>
    <w:rsid w:val="0CC5E6D4"/>
    <w:rsid w:val="0CC88E61"/>
    <w:rsid w:val="0CD28BC8"/>
    <w:rsid w:val="0CE7445F"/>
    <w:rsid w:val="0CEEFA35"/>
    <w:rsid w:val="0D1616E4"/>
    <w:rsid w:val="0D25BC92"/>
    <w:rsid w:val="0D4425F5"/>
    <w:rsid w:val="0D4C2785"/>
    <w:rsid w:val="0D5ECBCD"/>
    <w:rsid w:val="0D999157"/>
    <w:rsid w:val="0DA0C2E5"/>
    <w:rsid w:val="0DB52B9C"/>
    <w:rsid w:val="0DFD4FB2"/>
    <w:rsid w:val="0DFD888D"/>
    <w:rsid w:val="0E372245"/>
    <w:rsid w:val="0E388877"/>
    <w:rsid w:val="0E6B808E"/>
    <w:rsid w:val="0EC3C6A1"/>
    <w:rsid w:val="0EFC4D87"/>
    <w:rsid w:val="0F2CDDDC"/>
    <w:rsid w:val="0F425D1D"/>
    <w:rsid w:val="0F43689D"/>
    <w:rsid w:val="0F471387"/>
    <w:rsid w:val="0F52D4AF"/>
    <w:rsid w:val="0F63DAE7"/>
    <w:rsid w:val="0F688DB5"/>
    <w:rsid w:val="0F74EFE5"/>
    <w:rsid w:val="0FAB4468"/>
    <w:rsid w:val="0FBED316"/>
    <w:rsid w:val="0FC6849E"/>
    <w:rsid w:val="0FC9C14B"/>
    <w:rsid w:val="0FF37F66"/>
    <w:rsid w:val="101910C5"/>
    <w:rsid w:val="107263C7"/>
    <w:rsid w:val="109500BC"/>
    <w:rsid w:val="10BCE05E"/>
    <w:rsid w:val="10BCE90A"/>
    <w:rsid w:val="113CD613"/>
    <w:rsid w:val="11598592"/>
    <w:rsid w:val="115CD7A0"/>
    <w:rsid w:val="116EE041"/>
    <w:rsid w:val="1174623B"/>
    <w:rsid w:val="1174934B"/>
    <w:rsid w:val="11A36DE8"/>
    <w:rsid w:val="11D84BFF"/>
    <w:rsid w:val="1210334A"/>
    <w:rsid w:val="12769707"/>
    <w:rsid w:val="129879B7"/>
    <w:rsid w:val="12F3873B"/>
    <w:rsid w:val="12F48EB7"/>
    <w:rsid w:val="130486D1"/>
    <w:rsid w:val="130666D4"/>
    <w:rsid w:val="1312E8F6"/>
    <w:rsid w:val="13568331"/>
    <w:rsid w:val="136E8958"/>
    <w:rsid w:val="139330BA"/>
    <w:rsid w:val="139A7FA1"/>
    <w:rsid w:val="13AA4569"/>
    <w:rsid w:val="13BC02AA"/>
    <w:rsid w:val="13D0FA90"/>
    <w:rsid w:val="13DB677D"/>
    <w:rsid w:val="13EF0494"/>
    <w:rsid w:val="13EF70FE"/>
    <w:rsid w:val="148E71E6"/>
    <w:rsid w:val="14A35008"/>
    <w:rsid w:val="14A96B7C"/>
    <w:rsid w:val="14B71B70"/>
    <w:rsid w:val="14C214A5"/>
    <w:rsid w:val="14CB6698"/>
    <w:rsid w:val="14E6AF44"/>
    <w:rsid w:val="14FD504E"/>
    <w:rsid w:val="1522FC97"/>
    <w:rsid w:val="1525C2F8"/>
    <w:rsid w:val="154712EB"/>
    <w:rsid w:val="15474714"/>
    <w:rsid w:val="155E7F8A"/>
    <w:rsid w:val="156B15F8"/>
    <w:rsid w:val="156C17F6"/>
    <w:rsid w:val="15855DD8"/>
    <w:rsid w:val="15A8882A"/>
    <w:rsid w:val="15B5017E"/>
    <w:rsid w:val="15D84CA9"/>
    <w:rsid w:val="15E34F79"/>
    <w:rsid w:val="15E7150D"/>
    <w:rsid w:val="15F74BB5"/>
    <w:rsid w:val="1613BA12"/>
    <w:rsid w:val="1619A9FF"/>
    <w:rsid w:val="16471C94"/>
    <w:rsid w:val="16483BAA"/>
    <w:rsid w:val="16921F41"/>
    <w:rsid w:val="16B0FB79"/>
    <w:rsid w:val="16D253A8"/>
    <w:rsid w:val="1733C206"/>
    <w:rsid w:val="173C5ABE"/>
    <w:rsid w:val="174741E4"/>
    <w:rsid w:val="175681BA"/>
    <w:rsid w:val="176CD812"/>
    <w:rsid w:val="17709668"/>
    <w:rsid w:val="178F85B5"/>
    <w:rsid w:val="1798E8EE"/>
    <w:rsid w:val="17A164D3"/>
    <w:rsid w:val="17B7E0D7"/>
    <w:rsid w:val="17DAB833"/>
    <w:rsid w:val="1826CAB7"/>
    <w:rsid w:val="183D083C"/>
    <w:rsid w:val="18546F96"/>
    <w:rsid w:val="18824F15"/>
    <w:rsid w:val="188B2227"/>
    <w:rsid w:val="18C8CE81"/>
    <w:rsid w:val="18EF15BC"/>
    <w:rsid w:val="1904D9F3"/>
    <w:rsid w:val="190594C8"/>
    <w:rsid w:val="19141202"/>
    <w:rsid w:val="1917F69F"/>
    <w:rsid w:val="19391FD7"/>
    <w:rsid w:val="198151D5"/>
    <w:rsid w:val="198EE9FF"/>
    <w:rsid w:val="19A10724"/>
    <w:rsid w:val="19AB130D"/>
    <w:rsid w:val="19BD9CD1"/>
    <w:rsid w:val="1A015501"/>
    <w:rsid w:val="1A0E9D76"/>
    <w:rsid w:val="1A169F00"/>
    <w:rsid w:val="1A36AFB1"/>
    <w:rsid w:val="1A626F90"/>
    <w:rsid w:val="1A773B5E"/>
    <w:rsid w:val="1A7EB1EC"/>
    <w:rsid w:val="1A977530"/>
    <w:rsid w:val="1AA3A313"/>
    <w:rsid w:val="1AA8F349"/>
    <w:rsid w:val="1AE1B2CA"/>
    <w:rsid w:val="1AE6A899"/>
    <w:rsid w:val="1AE6CCC6"/>
    <w:rsid w:val="1B0F617F"/>
    <w:rsid w:val="1B1036A9"/>
    <w:rsid w:val="1B27CAAC"/>
    <w:rsid w:val="1B83D8F3"/>
    <w:rsid w:val="1B97348A"/>
    <w:rsid w:val="1BD32AEF"/>
    <w:rsid w:val="1BE10411"/>
    <w:rsid w:val="1C0B9CD4"/>
    <w:rsid w:val="1C22DC9E"/>
    <w:rsid w:val="1C50CB7D"/>
    <w:rsid w:val="1C649DCA"/>
    <w:rsid w:val="1C8C8020"/>
    <w:rsid w:val="1CDAF308"/>
    <w:rsid w:val="1CF8582E"/>
    <w:rsid w:val="1D02FEA0"/>
    <w:rsid w:val="1D0DDC3C"/>
    <w:rsid w:val="1D76A877"/>
    <w:rsid w:val="1D985D59"/>
    <w:rsid w:val="1DFA7DDB"/>
    <w:rsid w:val="1E184847"/>
    <w:rsid w:val="1E1AF676"/>
    <w:rsid w:val="1E30DBAA"/>
    <w:rsid w:val="1E736718"/>
    <w:rsid w:val="1EBE6FAD"/>
    <w:rsid w:val="1F108431"/>
    <w:rsid w:val="1F2926AF"/>
    <w:rsid w:val="1F3339E9"/>
    <w:rsid w:val="1FDE8A62"/>
    <w:rsid w:val="1FEF761E"/>
    <w:rsid w:val="200D32AC"/>
    <w:rsid w:val="20323555"/>
    <w:rsid w:val="204DBFB6"/>
    <w:rsid w:val="20704D80"/>
    <w:rsid w:val="2078D5B9"/>
    <w:rsid w:val="207ECD49"/>
    <w:rsid w:val="2084CC2B"/>
    <w:rsid w:val="20925218"/>
    <w:rsid w:val="20951952"/>
    <w:rsid w:val="20BBD4AC"/>
    <w:rsid w:val="20D0AD8F"/>
    <w:rsid w:val="20D8A89B"/>
    <w:rsid w:val="20E1B1E7"/>
    <w:rsid w:val="20E47161"/>
    <w:rsid w:val="20FA2E92"/>
    <w:rsid w:val="20FEAD15"/>
    <w:rsid w:val="210B89C4"/>
    <w:rsid w:val="2129E3EB"/>
    <w:rsid w:val="214A7756"/>
    <w:rsid w:val="214DB9AE"/>
    <w:rsid w:val="216CC251"/>
    <w:rsid w:val="2180D6F1"/>
    <w:rsid w:val="218BC17D"/>
    <w:rsid w:val="219D490B"/>
    <w:rsid w:val="21B4E381"/>
    <w:rsid w:val="21E95D35"/>
    <w:rsid w:val="2204FB9E"/>
    <w:rsid w:val="22651D67"/>
    <w:rsid w:val="22B550E0"/>
    <w:rsid w:val="22E12683"/>
    <w:rsid w:val="2306885D"/>
    <w:rsid w:val="230ABE47"/>
    <w:rsid w:val="232BFD9F"/>
    <w:rsid w:val="233D8E81"/>
    <w:rsid w:val="235E4458"/>
    <w:rsid w:val="237ED579"/>
    <w:rsid w:val="23A6FD28"/>
    <w:rsid w:val="23B9098A"/>
    <w:rsid w:val="23C789D4"/>
    <w:rsid w:val="23E54DDD"/>
    <w:rsid w:val="23F715E2"/>
    <w:rsid w:val="23F89C03"/>
    <w:rsid w:val="240CB60C"/>
    <w:rsid w:val="2499C04F"/>
    <w:rsid w:val="24AB4329"/>
    <w:rsid w:val="24C8D1C5"/>
    <w:rsid w:val="24E5D78A"/>
    <w:rsid w:val="24F3B129"/>
    <w:rsid w:val="24FC0748"/>
    <w:rsid w:val="25491BC1"/>
    <w:rsid w:val="2551B520"/>
    <w:rsid w:val="25601C01"/>
    <w:rsid w:val="25C4249F"/>
    <w:rsid w:val="25DD71E3"/>
    <w:rsid w:val="260036C5"/>
    <w:rsid w:val="26066C15"/>
    <w:rsid w:val="2634F09B"/>
    <w:rsid w:val="2652AA68"/>
    <w:rsid w:val="26554D4F"/>
    <w:rsid w:val="267C50FF"/>
    <w:rsid w:val="26AADE3B"/>
    <w:rsid w:val="26C720B4"/>
    <w:rsid w:val="2710A674"/>
    <w:rsid w:val="2739AAB5"/>
    <w:rsid w:val="274F731D"/>
    <w:rsid w:val="2755342C"/>
    <w:rsid w:val="2756FA4F"/>
    <w:rsid w:val="27570E1C"/>
    <w:rsid w:val="27963D76"/>
    <w:rsid w:val="27ABBD5E"/>
    <w:rsid w:val="28007AED"/>
    <w:rsid w:val="280B15BF"/>
    <w:rsid w:val="2820059A"/>
    <w:rsid w:val="282DF698"/>
    <w:rsid w:val="283DCE43"/>
    <w:rsid w:val="284233FA"/>
    <w:rsid w:val="28549E1C"/>
    <w:rsid w:val="286F033F"/>
    <w:rsid w:val="287B6690"/>
    <w:rsid w:val="2883884C"/>
    <w:rsid w:val="2891FE4D"/>
    <w:rsid w:val="2894F33B"/>
    <w:rsid w:val="28ACE1F7"/>
    <w:rsid w:val="28C4FD30"/>
    <w:rsid w:val="28F515E3"/>
    <w:rsid w:val="28FC5621"/>
    <w:rsid w:val="2913FAB7"/>
    <w:rsid w:val="291CF346"/>
    <w:rsid w:val="292568BD"/>
    <w:rsid w:val="29287CE8"/>
    <w:rsid w:val="292EBB97"/>
    <w:rsid w:val="2934C93D"/>
    <w:rsid w:val="294648D1"/>
    <w:rsid w:val="294709E7"/>
    <w:rsid w:val="29542115"/>
    <w:rsid w:val="29A13845"/>
    <w:rsid w:val="29C2AEF7"/>
    <w:rsid w:val="29C4476A"/>
    <w:rsid w:val="29E08E06"/>
    <w:rsid w:val="2A28822B"/>
    <w:rsid w:val="2A32EA61"/>
    <w:rsid w:val="2A6DD742"/>
    <w:rsid w:val="2A6F23A2"/>
    <w:rsid w:val="2AB2457E"/>
    <w:rsid w:val="2AC3E649"/>
    <w:rsid w:val="2AD001E3"/>
    <w:rsid w:val="2AE7DDDA"/>
    <w:rsid w:val="2AF0E78C"/>
    <w:rsid w:val="2B075C1F"/>
    <w:rsid w:val="2B20B9BA"/>
    <w:rsid w:val="2B37EFF0"/>
    <w:rsid w:val="2B3A9369"/>
    <w:rsid w:val="2B529B7E"/>
    <w:rsid w:val="2BA514AF"/>
    <w:rsid w:val="2BDC8AB4"/>
    <w:rsid w:val="2BF14195"/>
    <w:rsid w:val="2C107035"/>
    <w:rsid w:val="2C1628DE"/>
    <w:rsid w:val="2C169C93"/>
    <w:rsid w:val="2C188CB0"/>
    <w:rsid w:val="2C7E60B3"/>
    <w:rsid w:val="2CD75CD1"/>
    <w:rsid w:val="2CFCB1EF"/>
    <w:rsid w:val="2D2761CA"/>
    <w:rsid w:val="2D62D943"/>
    <w:rsid w:val="2D75E016"/>
    <w:rsid w:val="2D7DB076"/>
    <w:rsid w:val="2D8A1CD7"/>
    <w:rsid w:val="2DA2155F"/>
    <w:rsid w:val="2DA66D93"/>
    <w:rsid w:val="2DAEDDB8"/>
    <w:rsid w:val="2DE4A64F"/>
    <w:rsid w:val="2DF3D52D"/>
    <w:rsid w:val="2DFE288A"/>
    <w:rsid w:val="2E197682"/>
    <w:rsid w:val="2E1C09A2"/>
    <w:rsid w:val="2E34FDDF"/>
    <w:rsid w:val="2E3AAAF4"/>
    <w:rsid w:val="2E89B7A2"/>
    <w:rsid w:val="2E97E903"/>
    <w:rsid w:val="2E9982F0"/>
    <w:rsid w:val="2E9C35A9"/>
    <w:rsid w:val="2E9F03AA"/>
    <w:rsid w:val="2EA70D1E"/>
    <w:rsid w:val="2EAFB107"/>
    <w:rsid w:val="2EC5E98F"/>
    <w:rsid w:val="2EDCAB1F"/>
    <w:rsid w:val="2EF661B7"/>
    <w:rsid w:val="2F20587A"/>
    <w:rsid w:val="2F28008D"/>
    <w:rsid w:val="2F41CAB1"/>
    <w:rsid w:val="2F6E9889"/>
    <w:rsid w:val="2F73DAD0"/>
    <w:rsid w:val="2F7FB943"/>
    <w:rsid w:val="2F8B6742"/>
    <w:rsid w:val="2F9EB3CA"/>
    <w:rsid w:val="2FA3B057"/>
    <w:rsid w:val="2FC0C31D"/>
    <w:rsid w:val="2FC5CFE6"/>
    <w:rsid w:val="2FD2672B"/>
    <w:rsid w:val="2FDA58A3"/>
    <w:rsid w:val="2FEE6DB5"/>
    <w:rsid w:val="301D36E8"/>
    <w:rsid w:val="302D8530"/>
    <w:rsid w:val="3040490D"/>
    <w:rsid w:val="30505094"/>
    <w:rsid w:val="305FF159"/>
    <w:rsid w:val="30750E53"/>
    <w:rsid w:val="3090A52E"/>
    <w:rsid w:val="3097FB44"/>
    <w:rsid w:val="30E49903"/>
    <w:rsid w:val="3104DA53"/>
    <w:rsid w:val="3111FF59"/>
    <w:rsid w:val="311483F1"/>
    <w:rsid w:val="3119E413"/>
    <w:rsid w:val="3127418F"/>
    <w:rsid w:val="312F2D7B"/>
    <w:rsid w:val="3180CED0"/>
    <w:rsid w:val="3191F817"/>
    <w:rsid w:val="31BB2D48"/>
    <w:rsid w:val="3211E5C7"/>
    <w:rsid w:val="3218D433"/>
    <w:rsid w:val="321DA6C7"/>
    <w:rsid w:val="322B5EB4"/>
    <w:rsid w:val="3238D0A0"/>
    <w:rsid w:val="326027AB"/>
    <w:rsid w:val="3270FBAA"/>
    <w:rsid w:val="327CD642"/>
    <w:rsid w:val="32D65938"/>
    <w:rsid w:val="32F0EB7E"/>
    <w:rsid w:val="331E3353"/>
    <w:rsid w:val="33592466"/>
    <w:rsid w:val="335DDD56"/>
    <w:rsid w:val="339A0692"/>
    <w:rsid w:val="33B621A2"/>
    <w:rsid w:val="33B8D3B2"/>
    <w:rsid w:val="33BF30F6"/>
    <w:rsid w:val="33D94B5A"/>
    <w:rsid w:val="33FBCDD4"/>
    <w:rsid w:val="341652A8"/>
    <w:rsid w:val="34656B5C"/>
    <w:rsid w:val="34680559"/>
    <w:rsid w:val="3473B150"/>
    <w:rsid w:val="3477D335"/>
    <w:rsid w:val="34A3E3FF"/>
    <w:rsid w:val="34ADADBC"/>
    <w:rsid w:val="34CBC7D4"/>
    <w:rsid w:val="34D0A20E"/>
    <w:rsid w:val="34D1C278"/>
    <w:rsid w:val="356FCD9D"/>
    <w:rsid w:val="3574CF55"/>
    <w:rsid w:val="357769BC"/>
    <w:rsid w:val="357DB5CD"/>
    <w:rsid w:val="35A4F8C1"/>
    <w:rsid w:val="35DF9E1E"/>
    <w:rsid w:val="3608BA80"/>
    <w:rsid w:val="362182E3"/>
    <w:rsid w:val="3637B1B7"/>
    <w:rsid w:val="36506ED0"/>
    <w:rsid w:val="3651B7AB"/>
    <w:rsid w:val="3658D735"/>
    <w:rsid w:val="365AD0BA"/>
    <w:rsid w:val="36693144"/>
    <w:rsid w:val="36731FE4"/>
    <w:rsid w:val="367BF967"/>
    <w:rsid w:val="36AFA6AD"/>
    <w:rsid w:val="36DEC6C7"/>
    <w:rsid w:val="36E0BEE2"/>
    <w:rsid w:val="37085086"/>
    <w:rsid w:val="3728F3FA"/>
    <w:rsid w:val="37290728"/>
    <w:rsid w:val="37365F80"/>
    <w:rsid w:val="374910F9"/>
    <w:rsid w:val="37718BB6"/>
    <w:rsid w:val="37973219"/>
    <w:rsid w:val="37DB66DB"/>
    <w:rsid w:val="37FB3E26"/>
    <w:rsid w:val="37FFA053"/>
    <w:rsid w:val="380F0F76"/>
    <w:rsid w:val="381CE37E"/>
    <w:rsid w:val="381F2DA2"/>
    <w:rsid w:val="38229245"/>
    <w:rsid w:val="385B883B"/>
    <w:rsid w:val="38690DA1"/>
    <w:rsid w:val="386CFDC3"/>
    <w:rsid w:val="386E74F1"/>
    <w:rsid w:val="387BC59C"/>
    <w:rsid w:val="38A997C3"/>
    <w:rsid w:val="38C8E806"/>
    <w:rsid w:val="38FA4991"/>
    <w:rsid w:val="392A69B1"/>
    <w:rsid w:val="39427960"/>
    <w:rsid w:val="394E5EBE"/>
    <w:rsid w:val="395D7B1C"/>
    <w:rsid w:val="39659F0F"/>
    <w:rsid w:val="39725311"/>
    <w:rsid w:val="397A2FCF"/>
    <w:rsid w:val="398A68C9"/>
    <w:rsid w:val="39E90AAE"/>
    <w:rsid w:val="3A002E31"/>
    <w:rsid w:val="3A6D0AB6"/>
    <w:rsid w:val="3AA8C22C"/>
    <w:rsid w:val="3AB933FB"/>
    <w:rsid w:val="3AC396E9"/>
    <w:rsid w:val="3AD4257F"/>
    <w:rsid w:val="3AD72AA9"/>
    <w:rsid w:val="3AE9A00E"/>
    <w:rsid w:val="3B3659B2"/>
    <w:rsid w:val="3B722607"/>
    <w:rsid w:val="3B773B7E"/>
    <w:rsid w:val="3B8F1322"/>
    <w:rsid w:val="3B94F6E9"/>
    <w:rsid w:val="3BA17E90"/>
    <w:rsid w:val="3BB30EE2"/>
    <w:rsid w:val="3BC6FE7A"/>
    <w:rsid w:val="3BCDB4C0"/>
    <w:rsid w:val="3BD9D820"/>
    <w:rsid w:val="3C30EF45"/>
    <w:rsid w:val="3C3FDA8D"/>
    <w:rsid w:val="3C43E3B6"/>
    <w:rsid w:val="3C4AC1BD"/>
    <w:rsid w:val="3C8C0337"/>
    <w:rsid w:val="3C90BC12"/>
    <w:rsid w:val="3C915FC3"/>
    <w:rsid w:val="3CA9335F"/>
    <w:rsid w:val="3CC144E4"/>
    <w:rsid w:val="3CCDB91E"/>
    <w:rsid w:val="3D05BB63"/>
    <w:rsid w:val="3D278E7E"/>
    <w:rsid w:val="3D6DBB73"/>
    <w:rsid w:val="3D97F466"/>
    <w:rsid w:val="3DF4477F"/>
    <w:rsid w:val="3E0158BE"/>
    <w:rsid w:val="3E137661"/>
    <w:rsid w:val="3E2C109C"/>
    <w:rsid w:val="3E51DCB8"/>
    <w:rsid w:val="3E7F8002"/>
    <w:rsid w:val="3E8C089C"/>
    <w:rsid w:val="3E90B0D5"/>
    <w:rsid w:val="3EA5B4C4"/>
    <w:rsid w:val="3EC6C6F2"/>
    <w:rsid w:val="3EC9D992"/>
    <w:rsid w:val="3EF5E6B4"/>
    <w:rsid w:val="3F077C2F"/>
    <w:rsid w:val="3F0E2E23"/>
    <w:rsid w:val="3F18EAB4"/>
    <w:rsid w:val="3F1E5E17"/>
    <w:rsid w:val="3F25FC62"/>
    <w:rsid w:val="3F509512"/>
    <w:rsid w:val="3F5E1891"/>
    <w:rsid w:val="3F615B71"/>
    <w:rsid w:val="3F777724"/>
    <w:rsid w:val="3F9E878C"/>
    <w:rsid w:val="3FBEB550"/>
    <w:rsid w:val="3FDA59B5"/>
    <w:rsid w:val="3FED4826"/>
    <w:rsid w:val="3FF88A32"/>
    <w:rsid w:val="404F4F8B"/>
    <w:rsid w:val="412E1325"/>
    <w:rsid w:val="417BDDBA"/>
    <w:rsid w:val="419AE44F"/>
    <w:rsid w:val="419D4F4C"/>
    <w:rsid w:val="41A7AF47"/>
    <w:rsid w:val="41AD1176"/>
    <w:rsid w:val="41B2D220"/>
    <w:rsid w:val="41CB3D12"/>
    <w:rsid w:val="4212858C"/>
    <w:rsid w:val="42312917"/>
    <w:rsid w:val="427B1E89"/>
    <w:rsid w:val="427C81CE"/>
    <w:rsid w:val="42CD52D3"/>
    <w:rsid w:val="42FA2CCE"/>
    <w:rsid w:val="43079098"/>
    <w:rsid w:val="43664109"/>
    <w:rsid w:val="4381FA3E"/>
    <w:rsid w:val="43AA2894"/>
    <w:rsid w:val="43B8FF96"/>
    <w:rsid w:val="43BCBEED"/>
    <w:rsid w:val="43EDB90C"/>
    <w:rsid w:val="4420CE1C"/>
    <w:rsid w:val="446952DB"/>
    <w:rsid w:val="447CB054"/>
    <w:rsid w:val="448EEFE3"/>
    <w:rsid w:val="449BD619"/>
    <w:rsid w:val="449E9845"/>
    <w:rsid w:val="44AFBD2D"/>
    <w:rsid w:val="44B65BE7"/>
    <w:rsid w:val="44D90ED6"/>
    <w:rsid w:val="44DF4225"/>
    <w:rsid w:val="44EA26A5"/>
    <w:rsid w:val="44FACABE"/>
    <w:rsid w:val="450729F5"/>
    <w:rsid w:val="45282824"/>
    <w:rsid w:val="4567B036"/>
    <w:rsid w:val="456B776C"/>
    <w:rsid w:val="459E7A27"/>
    <w:rsid w:val="45D677CA"/>
    <w:rsid w:val="45DE1BE3"/>
    <w:rsid w:val="46591760"/>
    <w:rsid w:val="465C9F6B"/>
    <w:rsid w:val="4673489B"/>
    <w:rsid w:val="46890543"/>
    <w:rsid w:val="46ABC546"/>
    <w:rsid w:val="46B6BA40"/>
    <w:rsid w:val="46C3E301"/>
    <w:rsid w:val="46EAB7DC"/>
    <w:rsid w:val="46F92A26"/>
    <w:rsid w:val="47832E16"/>
    <w:rsid w:val="47B736A8"/>
    <w:rsid w:val="47B8FA6D"/>
    <w:rsid w:val="47BFCCB9"/>
    <w:rsid w:val="47C84922"/>
    <w:rsid w:val="47D2AB2B"/>
    <w:rsid w:val="47EBFC52"/>
    <w:rsid w:val="47ED53C2"/>
    <w:rsid w:val="48248F3F"/>
    <w:rsid w:val="48346494"/>
    <w:rsid w:val="48351237"/>
    <w:rsid w:val="4850530C"/>
    <w:rsid w:val="485A9630"/>
    <w:rsid w:val="485B6116"/>
    <w:rsid w:val="48620B29"/>
    <w:rsid w:val="4877A585"/>
    <w:rsid w:val="48904099"/>
    <w:rsid w:val="489CDDD6"/>
    <w:rsid w:val="48A0589F"/>
    <w:rsid w:val="48A557E7"/>
    <w:rsid w:val="48B5D30E"/>
    <w:rsid w:val="48D5EDE3"/>
    <w:rsid w:val="48DBCF17"/>
    <w:rsid w:val="48E02340"/>
    <w:rsid w:val="48ECB043"/>
    <w:rsid w:val="48F06958"/>
    <w:rsid w:val="49384C61"/>
    <w:rsid w:val="49423423"/>
    <w:rsid w:val="4944BC16"/>
    <w:rsid w:val="495406D9"/>
    <w:rsid w:val="4969DC52"/>
    <w:rsid w:val="497836A8"/>
    <w:rsid w:val="4986DF3E"/>
    <w:rsid w:val="49975720"/>
    <w:rsid w:val="49BCE9D8"/>
    <w:rsid w:val="49BE1D16"/>
    <w:rsid w:val="49F34A44"/>
    <w:rsid w:val="4A09A0D7"/>
    <w:rsid w:val="4A50193B"/>
    <w:rsid w:val="4A507459"/>
    <w:rsid w:val="4A50FB3F"/>
    <w:rsid w:val="4A76C72C"/>
    <w:rsid w:val="4A7AC5BD"/>
    <w:rsid w:val="4A805C93"/>
    <w:rsid w:val="4A911DDB"/>
    <w:rsid w:val="4AAF1689"/>
    <w:rsid w:val="4AC8E188"/>
    <w:rsid w:val="4B227770"/>
    <w:rsid w:val="4B4E7C34"/>
    <w:rsid w:val="4B68620C"/>
    <w:rsid w:val="4B6AF5B3"/>
    <w:rsid w:val="4B6E303E"/>
    <w:rsid w:val="4B7B0BC4"/>
    <w:rsid w:val="4B8022F1"/>
    <w:rsid w:val="4B836536"/>
    <w:rsid w:val="4B9D338E"/>
    <w:rsid w:val="4BBF22AF"/>
    <w:rsid w:val="4BC918D3"/>
    <w:rsid w:val="4BF90418"/>
    <w:rsid w:val="4C26344F"/>
    <w:rsid w:val="4C2FC44D"/>
    <w:rsid w:val="4C3D82DC"/>
    <w:rsid w:val="4C5BDE17"/>
    <w:rsid w:val="4C6E9E6E"/>
    <w:rsid w:val="4C8625D8"/>
    <w:rsid w:val="4C874592"/>
    <w:rsid w:val="4CA55ACD"/>
    <w:rsid w:val="4CC4E182"/>
    <w:rsid w:val="4CD88865"/>
    <w:rsid w:val="4CE13DB1"/>
    <w:rsid w:val="4D006266"/>
    <w:rsid w:val="4D230999"/>
    <w:rsid w:val="4D2D2E8A"/>
    <w:rsid w:val="4D2EDF24"/>
    <w:rsid w:val="4D49B2CA"/>
    <w:rsid w:val="4D4F6C36"/>
    <w:rsid w:val="4D5C7CBF"/>
    <w:rsid w:val="4D708F47"/>
    <w:rsid w:val="4D74D1FA"/>
    <w:rsid w:val="4D75083D"/>
    <w:rsid w:val="4D83FC89"/>
    <w:rsid w:val="4D8DE74B"/>
    <w:rsid w:val="4D8F5725"/>
    <w:rsid w:val="4E0180F4"/>
    <w:rsid w:val="4E0B8B53"/>
    <w:rsid w:val="4E23CE9B"/>
    <w:rsid w:val="4E7D2FB8"/>
    <w:rsid w:val="4EBC5D36"/>
    <w:rsid w:val="4EBDDF57"/>
    <w:rsid w:val="4EBF1A47"/>
    <w:rsid w:val="4EE16F9C"/>
    <w:rsid w:val="4EE984D3"/>
    <w:rsid w:val="4F3B3F48"/>
    <w:rsid w:val="4F3DA611"/>
    <w:rsid w:val="4F6BDCAB"/>
    <w:rsid w:val="4F903369"/>
    <w:rsid w:val="4FA7136F"/>
    <w:rsid w:val="4FF9B87E"/>
    <w:rsid w:val="4FFEF065"/>
    <w:rsid w:val="50077CE5"/>
    <w:rsid w:val="5015A3FF"/>
    <w:rsid w:val="5018275E"/>
    <w:rsid w:val="502E58F1"/>
    <w:rsid w:val="502E5E7D"/>
    <w:rsid w:val="50361896"/>
    <w:rsid w:val="504DD289"/>
    <w:rsid w:val="50586699"/>
    <w:rsid w:val="507B53AC"/>
    <w:rsid w:val="507D3178"/>
    <w:rsid w:val="509398CF"/>
    <w:rsid w:val="50A133A9"/>
    <w:rsid w:val="50A9961B"/>
    <w:rsid w:val="50ADDE46"/>
    <w:rsid w:val="50BEB405"/>
    <w:rsid w:val="50C9BB99"/>
    <w:rsid w:val="50F8BE24"/>
    <w:rsid w:val="51017CC5"/>
    <w:rsid w:val="511FB9F4"/>
    <w:rsid w:val="5199C99E"/>
    <w:rsid w:val="519FC373"/>
    <w:rsid w:val="51A00AC1"/>
    <w:rsid w:val="51B48928"/>
    <w:rsid w:val="51BBFED5"/>
    <w:rsid w:val="51DF67B0"/>
    <w:rsid w:val="51F14132"/>
    <w:rsid w:val="51F2F127"/>
    <w:rsid w:val="523272BD"/>
    <w:rsid w:val="52B05CD7"/>
    <w:rsid w:val="52B4C666"/>
    <w:rsid w:val="52C4452F"/>
    <w:rsid w:val="52E592B0"/>
    <w:rsid w:val="52EDE26F"/>
    <w:rsid w:val="52F2CD2C"/>
    <w:rsid w:val="5325BC09"/>
    <w:rsid w:val="536037B8"/>
    <w:rsid w:val="536973C9"/>
    <w:rsid w:val="536B6F74"/>
    <w:rsid w:val="536D01B2"/>
    <w:rsid w:val="536D54A0"/>
    <w:rsid w:val="537E47C1"/>
    <w:rsid w:val="5386D298"/>
    <w:rsid w:val="538B19A8"/>
    <w:rsid w:val="53A8FD54"/>
    <w:rsid w:val="53AA3996"/>
    <w:rsid w:val="53AD43C2"/>
    <w:rsid w:val="53BC0118"/>
    <w:rsid w:val="53C95C8D"/>
    <w:rsid w:val="53D066A6"/>
    <w:rsid w:val="53E50A04"/>
    <w:rsid w:val="53F6F1FD"/>
    <w:rsid w:val="541722DB"/>
    <w:rsid w:val="543D0C4A"/>
    <w:rsid w:val="543E5B71"/>
    <w:rsid w:val="547A48A8"/>
    <w:rsid w:val="548F5E48"/>
    <w:rsid w:val="54B8E098"/>
    <w:rsid w:val="5564C575"/>
    <w:rsid w:val="557F50E0"/>
    <w:rsid w:val="558C5F91"/>
    <w:rsid w:val="55AE995E"/>
    <w:rsid w:val="55CB0FAB"/>
    <w:rsid w:val="55E1A28A"/>
    <w:rsid w:val="56072112"/>
    <w:rsid w:val="563F4CE0"/>
    <w:rsid w:val="56536BB1"/>
    <w:rsid w:val="565A78C8"/>
    <w:rsid w:val="565EAC82"/>
    <w:rsid w:val="566D2304"/>
    <w:rsid w:val="566E5B7F"/>
    <w:rsid w:val="56778E32"/>
    <w:rsid w:val="568981E3"/>
    <w:rsid w:val="56D2656C"/>
    <w:rsid w:val="56D3EBD2"/>
    <w:rsid w:val="56F02BAD"/>
    <w:rsid w:val="56F1F586"/>
    <w:rsid w:val="56F6006D"/>
    <w:rsid w:val="57004FF0"/>
    <w:rsid w:val="570C3C01"/>
    <w:rsid w:val="57309927"/>
    <w:rsid w:val="576A64F9"/>
    <w:rsid w:val="5773BA86"/>
    <w:rsid w:val="57CD638E"/>
    <w:rsid w:val="580B238C"/>
    <w:rsid w:val="5829C8C9"/>
    <w:rsid w:val="58A8B1E9"/>
    <w:rsid w:val="58BB4549"/>
    <w:rsid w:val="58FD12B7"/>
    <w:rsid w:val="591F6A84"/>
    <w:rsid w:val="5923D205"/>
    <w:rsid w:val="5940DFC4"/>
    <w:rsid w:val="5955D756"/>
    <w:rsid w:val="595CB140"/>
    <w:rsid w:val="596AFD92"/>
    <w:rsid w:val="59D46253"/>
    <w:rsid w:val="59E95BD3"/>
    <w:rsid w:val="59F3FC5D"/>
    <w:rsid w:val="5A05CC22"/>
    <w:rsid w:val="5A25E478"/>
    <w:rsid w:val="5A4401F3"/>
    <w:rsid w:val="5A57EDFC"/>
    <w:rsid w:val="5A5D9753"/>
    <w:rsid w:val="5A8CA13F"/>
    <w:rsid w:val="5A9EF99C"/>
    <w:rsid w:val="5AC15E90"/>
    <w:rsid w:val="5AD8BF58"/>
    <w:rsid w:val="5AE32B43"/>
    <w:rsid w:val="5AF20F9A"/>
    <w:rsid w:val="5AFACADF"/>
    <w:rsid w:val="5B32224A"/>
    <w:rsid w:val="5B3606DD"/>
    <w:rsid w:val="5B469D34"/>
    <w:rsid w:val="5B58D7EF"/>
    <w:rsid w:val="5B5C9FB9"/>
    <w:rsid w:val="5B700ACC"/>
    <w:rsid w:val="5B7A4CB6"/>
    <w:rsid w:val="5B81F89F"/>
    <w:rsid w:val="5B8F551D"/>
    <w:rsid w:val="5B9AE833"/>
    <w:rsid w:val="5BA8511F"/>
    <w:rsid w:val="5BBAF98E"/>
    <w:rsid w:val="5BECC9FA"/>
    <w:rsid w:val="5BF259A0"/>
    <w:rsid w:val="5C5989DD"/>
    <w:rsid w:val="5C5FD5F7"/>
    <w:rsid w:val="5C613BDC"/>
    <w:rsid w:val="5C6D3780"/>
    <w:rsid w:val="5C709529"/>
    <w:rsid w:val="5CC191F7"/>
    <w:rsid w:val="5CCBC8AE"/>
    <w:rsid w:val="5CD398F1"/>
    <w:rsid w:val="5CF54075"/>
    <w:rsid w:val="5D077047"/>
    <w:rsid w:val="5D139D7D"/>
    <w:rsid w:val="5D17055F"/>
    <w:rsid w:val="5D24759D"/>
    <w:rsid w:val="5D55F923"/>
    <w:rsid w:val="5D579C0E"/>
    <w:rsid w:val="5D7A6B71"/>
    <w:rsid w:val="5DA2706B"/>
    <w:rsid w:val="5DAB8076"/>
    <w:rsid w:val="5DB385F4"/>
    <w:rsid w:val="5DD6CC8C"/>
    <w:rsid w:val="5DE2A7F2"/>
    <w:rsid w:val="5DE5C53C"/>
    <w:rsid w:val="5DECA9E8"/>
    <w:rsid w:val="5E220291"/>
    <w:rsid w:val="5E46B297"/>
    <w:rsid w:val="5E7028A7"/>
    <w:rsid w:val="5E753943"/>
    <w:rsid w:val="5EA838D6"/>
    <w:rsid w:val="5EBFF27C"/>
    <w:rsid w:val="5EDDFA7E"/>
    <w:rsid w:val="5EE14D5E"/>
    <w:rsid w:val="5F044017"/>
    <w:rsid w:val="5F0C6B0A"/>
    <w:rsid w:val="5F0ED9C7"/>
    <w:rsid w:val="5F2844F6"/>
    <w:rsid w:val="5F31997F"/>
    <w:rsid w:val="5F5798BB"/>
    <w:rsid w:val="5F66D199"/>
    <w:rsid w:val="5F6FC3EC"/>
    <w:rsid w:val="5F8624CF"/>
    <w:rsid w:val="5F8DD641"/>
    <w:rsid w:val="5FA6AA28"/>
    <w:rsid w:val="5FC0B40C"/>
    <w:rsid w:val="5FFDD853"/>
    <w:rsid w:val="605F6340"/>
    <w:rsid w:val="60AC113B"/>
    <w:rsid w:val="60BE46A7"/>
    <w:rsid w:val="60FC8C12"/>
    <w:rsid w:val="61051E82"/>
    <w:rsid w:val="61336FF1"/>
    <w:rsid w:val="6136E11B"/>
    <w:rsid w:val="61429CEF"/>
    <w:rsid w:val="61442E1A"/>
    <w:rsid w:val="61777129"/>
    <w:rsid w:val="61ABBDDA"/>
    <w:rsid w:val="61BE7328"/>
    <w:rsid w:val="61FEB67B"/>
    <w:rsid w:val="62282414"/>
    <w:rsid w:val="622AA49C"/>
    <w:rsid w:val="62331CB0"/>
    <w:rsid w:val="62AD97CD"/>
    <w:rsid w:val="62B2954E"/>
    <w:rsid w:val="62CBC7EA"/>
    <w:rsid w:val="62FCEBCD"/>
    <w:rsid w:val="630F785C"/>
    <w:rsid w:val="63192D5F"/>
    <w:rsid w:val="6334EE93"/>
    <w:rsid w:val="634C01E9"/>
    <w:rsid w:val="6351514C"/>
    <w:rsid w:val="637966BD"/>
    <w:rsid w:val="63B9FDBD"/>
    <w:rsid w:val="63C85FBB"/>
    <w:rsid w:val="63E95F16"/>
    <w:rsid w:val="63F1B5C1"/>
    <w:rsid w:val="6401EF80"/>
    <w:rsid w:val="6404D3EC"/>
    <w:rsid w:val="640FEDE6"/>
    <w:rsid w:val="6414DA32"/>
    <w:rsid w:val="641CBCF1"/>
    <w:rsid w:val="64316A9F"/>
    <w:rsid w:val="64391377"/>
    <w:rsid w:val="644D42EE"/>
    <w:rsid w:val="644DEE5F"/>
    <w:rsid w:val="64746B7E"/>
    <w:rsid w:val="64A93B5C"/>
    <w:rsid w:val="64DAF211"/>
    <w:rsid w:val="64DFDA20"/>
    <w:rsid w:val="6529A15F"/>
    <w:rsid w:val="6530A2B7"/>
    <w:rsid w:val="65995A43"/>
    <w:rsid w:val="659DC05C"/>
    <w:rsid w:val="65A348DA"/>
    <w:rsid w:val="65B7AE0E"/>
    <w:rsid w:val="65DD1DDA"/>
    <w:rsid w:val="65ED5E7A"/>
    <w:rsid w:val="65F081F1"/>
    <w:rsid w:val="665F911D"/>
    <w:rsid w:val="66622773"/>
    <w:rsid w:val="66633034"/>
    <w:rsid w:val="666C0411"/>
    <w:rsid w:val="66751184"/>
    <w:rsid w:val="66793B22"/>
    <w:rsid w:val="6692251C"/>
    <w:rsid w:val="66C21AB0"/>
    <w:rsid w:val="66F19DB8"/>
    <w:rsid w:val="670B6C0A"/>
    <w:rsid w:val="67151CA7"/>
    <w:rsid w:val="6722AD68"/>
    <w:rsid w:val="6725CEAD"/>
    <w:rsid w:val="6731BA55"/>
    <w:rsid w:val="67588C1E"/>
    <w:rsid w:val="67653DF8"/>
    <w:rsid w:val="6766AF61"/>
    <w:rsid w:val="67A8AB4F"/>
    <w:rsid w:val="67A999E6"/>
    <w:rsid w:val="67AA3DDD"/>
    <w:rsid w:val="681579BA"/>
    <w:rsid w:val="68326C2E"/>
    <w:rsid w:val="68A00FC9"/>
    <w:rsid w:val="68AA1649"/>
    <w:rsid w:val="68C65A04"/>
    <w:rsid w:val="68CD1D93"/>
    <w:rsid w:val="68CD6FB4"/>
    <w:rsid w:val="68D72470"/>
    <w:rsid w:val="69179392"/>
    <w:rsid w:val="6926667B"/>
    <w:rsid w:val="6945A6F6"/>
    <w:rsid w:val="695CE966"/>
    <w:rsid w:val="69660245"/>
    <w:rsid w:val="699B2588"/>
    <w:rsid w:val="699CA927"/>
    <w:rsid w:val="6A2A3CB6"/>
    <w:rsid w:val="6A2EA387"/>
    <w:rsid w:val="6A9F00E3"/>
    <w:rsid w:val="6AA64053"/>
    <w:rsid w:val="6AB6C6D9"/>
    <w:rsid w:val="6AD0ABE8"/>
    <w:rsid w:val="6B1A5C2B"/>
    <w:rsid w:val="6B66648C"/>
    <w:rsid w:val="6BA1A8F1"/>
    <w:rsid w:val="6BDF3F31"/>
    <w:rsid w:val="6C002E17"/>
    <w:rsid w:val="6C228A06"/>
    <w:rsid w:val="6C2AED3C"/>
    <w:rsid w:val="6C53E1CC"/>
    <w:rsid w:val="6C558289"/>
    <w:rsid w:val="6C5C907A"/>
    <w:rsid w:val="6C7EA261"/>
    <w:rsid w:val="6C85207D"/>
    <w:rsid w:val="6C9DA4BD"/>
    <w:rsid w:val="6CA1CA2F"/>
    <w:rsid w:val="6CCAE873"/>
    <w:rsid w:val="6CFE5634"/>
    <w:rsid w:val="6D34D782"/>
    <w:rsid w:val="6D3640F4"/>
    <w:rsid w:val="6D4C93C9"/>
    <w:rsid w:val="6D573F0A"/>
    <w:rsid w:val="6D77389C"/>
    <w:rsid w:val="6D87380F"/>
    <w:rsid w:val="6DD253B1"/>
    <w:rsid w:val="6DE5A3F0"/>
    <w:rsid w:val="6E45F1A0"/>
    <w:rsid w:val="6E9A35A7"/>
    <w:rsid w:val="6EA8146B"/>
    <w:rsid w:val="6EA9C733"/>
    <w:rsid w:val="6EB8178B"/>
    <w:rsid w:val="6ECD31FC"/>
    <w:rsid w:val="6ED76698"/>
    <w:rsid w:val="6EE4EA6A"/>
    <w:rsid w:val="6F3F142E"/>
    <w:rsid w:val="6F4602C9"/>
    <w:rsid w:val="6F517CCE"/>
    <w:rsid w:val="6F53633B"/>
    <w:rsid w:val="6F5391C4"/>
    <w:rsid w:val="6F5F3601"/>
    <w:rsid w:val="6F807EC4"/>
    <w:rsid w:val="6F876411"/>
    <w:rsid w:val="6F8F5750"/>
    <w:rsid w:val="6FCAF4B7"/>
    <w:rsid w:val="6FE544D2"/>
    <w:rsid w:val="6FF37CD2"/>
    <w:rsid w:val="6FF4099C"/>
    <w:rsid w:val="700C6807"/>
    <w:rsid w:val="7030E5A9"/>
    <w:rsid w:val="706B23FE"/>
    <w:rsid w:val="7081FC49"/>
    <w:rsid w:val="70FCFEFC"/>
    <w:rsid w:val="711AE59C"/>
    <w:rsid w:val="7164D970"/>
    <w:rsid w:val="716ACD39"/>
    <w:rsid w:val="716C0277"/>
    <w:rsid w:val="716E125F"/>
    <w:rsid w:val="7181E9CE"/>
    <w:rsid w:val="7186EF23"/>
    <w:rsid w:val="719238C5"/>
    <w:rsid w:val="71C835C9"/>
    <w:rsid w:val="71C8D36B"/>
    <w:rsid w:val="7219BC34"/>
    <w:rsid w:val="72231CA2"/>
    <w:rsid w:val="7229215D"/>
    <w:rsid w:val="7233995D"/>
    <w:rsid w:val="7233E8D8"/>
    <w:rsid w:val="724D76EF"/>
    <w:rsid w:val="72693827"/>
    <w:rsid w:val="726FD878"/>
    <w:rsid w:val="72ADE630"/>
    <w:rsid w:val="72B82CEE"/>
    <w:rsid w:val="72BEA1E9"/>
    <w:rsid w:val="72DF4A51"/>
    <w:rsid w:val="72E10905"/>
    <w:rsid w:val="7323F3F6"/>
    <w:rsid w:val="73FCC4D2"/>
    <w:rsid w:val="73FF9492"/>
    <w:rsid w:val="74009749"/>
    <w:rsid w:val="7413845A"/>
    <w:rsid w:val="744486C5"/>
    <w:rsid w:val="7458C71D"/>
    <w:rsid w:val="74717536"/>
    <w:rsid w:val="7471921D"/>
    <w:rsid w:val="7475F2AB"/>
    <w:rsid w:val="748B299B"/>
    <w:rsid w:val="749DE4B8"/>
    <w:rsid w:val="749F0251"/>
    <w:rsid w:val="74ADEEBE"/>
    <w:rsid w:val="74AED3FD"/>
    <w:rsid w:val="74CED58D"/>
    <w:rsid w:val="751525C8"/>
    <w:rsid w:val="751A1FCB"/>
    <w:rsid w:val="755AB581"/>
    <w:rsid w:val="75608EFA"/>
    <w:rsid w:val="759C146B"/>
    <w:rsid w:val="759DCBD9"/>
    <w:rsid w:val="75A1D296"/>
    <w:rsid w:val="75A767EE"/>
    <w:rsid w:val="75B2C161"/>
    <w:rsid w:val="75BE1DDE"/>
    <w:rsid w:val="75E80F39"/>
    <w:rsid w:val="75F1AFBB"/>
    <w:rsid w:val="75F35327"/>
    <w:rsid w:val="75FB2807"/>
    <w:rsid w:val="75FB9306"/>
    <w:rsid w:val="763161B0"/>
    <w:rsid w:val="767457DC"/>
    <w:rsid w:val="76763633"/>
    <w:rsid w:val="769B3DA8"/>
    <w:rsid w:val="76A23BB4"/>
    <w:rsid w:val="77171993"/>
    <w:rsid w:val="776883C8"/>
    <w:rsid w:val="77970579"/>
    <w:rsid w:val="779F3480"/>
    <w:rsid w:val="77AA4CAB"/>
    <w:rsid w:val="77AB8C0B"/>
    <w:rsid w:val="77B850F9"/>
    <w:rsid w:val="77C22BEC"/>
    <w:rsid w:val="77DB6F7F"/>
    <w:rsid w:val="77FA183E"/>
    <w:rsid w:val="7803BD1E"/>
    <w:rsid w:val="7864538A"/>
    <w:rsid w:val="78737AF2"/>
    <w:rsid w:val="78A01538"/>
    <w:rsid w:val="78A66526"/>
    <w:rsid w:val="78DA7490"/>
    <w:rsid w:val="78E13ABD"/>
    <w:rsid w:val="78E5F95F"/>
    <w:rsid w:val="78F4EE9C"/>
    <w:rsid w:val="78FB850F"/>
    <w:rsid w:val="79060C6F"/>
    <w:rsid w:val="790CBCDF"/>
    <w:rsid w:val="79228A39"/>
    <w:rsid w:val="7938F8C0"/>
    <w:rsid w:val="79409A31"/>
    <w:rsid w:val="795ED209"/>
    <w:rsid w:val="79928442"/>
    <w:rsid w:val="79A810E9"/>
    <w:rsid w:val="79E3B1BB"/>
    <w:rsid w:val="79EE43DA"/>
    <w:rsid w:val="79F7C52B"/>
    <w:rsid w:val="7A1BA865"/>
    <w:rsid w:val="7A3477E7"/>
    <w:rsid w:val="7A60717F"/>
    <w:rsid w:val="7AAB0700"/>
    <w:rsid w:val="7ACA2D10"/>
    <w:rsid w:val="7AD64CC5"/>
    <w:rsid w:val="7B0A40F0"/>
    <w:rsid w:val="7B0BADFD"/>
    <w:rsid w:val="7B1EB161"/>
    <w:rsid w:val="7B2F4B0A"/>
    <w:rsid w:val="7B7817F7"/>
    <w:rsid w:val="7B9437B8"/>
    <w:rsid w:val="7BA87FB5"/>
    <w:rsid w:val="7BBACA2B"/>
    <w:rsid w:val="7BC8B5C9"/>
    <w:rsid w:val="7BFDCB3B"/>
    <w:rsid w:val="7C00EAD5"/>
    <w:rsid w:val="7C07B9FE"/>
    <w:rsid w:val="7C4844FA"/>
    <w:rsid w:val="7C485C7F"/>
    <w:rsid w:val="7C4A4EE9"/>
    <w:rsid w:val="7C888D81"/>
    <w:rsid w:val="7C9CAF80"/>
    <w:rsid w:val="7CC1D127"/>
    <w:rsid w:val="7CC9D037"/>
    <w:rsid w:val="7D19297D"/>
    <w:rsid w:val="7D3E4F03"/>
    <w:rsid w:val="7D3F15EB"/>
    <w:rsid w:val="7D7FBE60"/>
    <w:rsid w:val="7DA436FA"/>
    <w:rsid w:val="7DA47179"/>
    <w:rsid w:val="7DBAFAB8"/>
    <w:rsid w:val="7DBC07A8"/>
    <w:rsid w:val="7DCB61F4"/>
    <w:rsid w:val="7DF6A193"/>
    <w:rsid w:val="7DF9D2CD"/>
    <w:rsid w:val="7DFEDD2F"/>
    <w:rsid w:val="7E01C119"/>
    <w:rsid w:val="7E3D2869"/>
    <w:rsid w:val="7E6215E3"/>
    <w:rsid w:val="7E6A3EB7"/>
    <w:rsid w:val="7E7340DD"/>
    <w:rsid w:val="7E7FB968"/>
    <w:rsid w:val="7E8902B8"/>
    <w:rsid w:val="7EEC2C94"/>
    <w:rsid w:val="7EEE9447"/>
    <w:rsid w:val="7EF36CCC"/>
    <w:rsid w:val="7EFDADF6"/>
    <w:rsid w:val="7F0B8661"/>
    <w:rsid w:val="7F1626EF"/>
    <w:rsid w:val="7F221D62"/>
    <w:rsid w:val="7F99C3B0"/>
    <w:rsid w:val="7FA8E5B3"/>
    <w:rsid w:val="7FAE4755"/>
    <w:rsid w:val="7FC6EDD6"/>
    <w:rsid w:val="7FFC7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78AB8"/>
  <w15:chartTrackingRefBased/>
  <w15:docId w15:val="{C31EA709-2243-4651-A718-6DD338DD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32F"/>
    <w:pPr>
      <w:jc w:val="center"/>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E85"/>
    <w:pPr>
      <w:tabs>
        <w:tab w:val="center" w:pos="4680"/>
        <w:tab w:val="right" w:pos="9360"/>
      </w:tabs>
    </w:pPr>
    <w:rPr>
      <w:rFonts w:ascii="Arial" w:eastAsia="Calibri" w:hAnsi="Arial" w:cs="Arial"/>
      <w:sz w:val="24"/>
      <w:szCs w:val="24"/>
    </w:rPr>
  </w:style>
  <w:style w:type="character" w:customStyle="1" w:styleId="HeaderChar">
    <w:name w:val="Header Char"/>
    <w:basedOn w:val="DefaultParagraphFont"/>
    <w:link w:val="Header"/>
    <w:uiPriority w:val="99"/>
    <w:rsid w:val="009D1E85"/>
    <w:rPr>
      <w:rFonts w:ascii="Arial" w:eastAsia="Calibri" w:hAnsi="Arial" w:cs="Arial"/>
      <w:sz w:val="24"/>
      <w:szCs w:val="24"/>
    </w:rPr>
  </w:style>
  <w:style w:type="character" w:styleId="Hyperlink">
    <w:name w:val="Hyperlink"/>
    <w:basedOn w:val="DefaultParagraphFont"/>
    <w:uiPriority w:val="99"/>
    <w:unhideWhenUsed/>
    <w:rsid w:val="00FA36DE"/>
    <w:rPr>
      <w:color w:val="0000FF"/>
      <w:u w:val="single"/>
    </w:rPr>
  </w:style>
  <w:style w:type="table" w:customStyle="1" w:styleId="1">
    <w:name w:val="1"/>
    <w:basedOn w:val="TableNormal"/>
    <w:rsid w:val="009D1E85"/>
    <w:rPr>
      <w:rFonts w:ascii="Arial" w:eastAsia="Calibri" w:hAnsi="Arial" w:cs="Arial"/>
      <w:sz w:val="20"/>
      <w:szCs w:val="20"/>
    </w:rPr>
    <w:tblPr>
      <w:tblStyleRowBandSize w:val="1"/>
      <w:tblStyleColBandSize w:val="1"/>
      <w:tblInd w:w="0" w:type="nil"/>
    </w:tblPr>
  </w:style>
  <w:style w:type="paragraph" w:styleId="ListParagraph">
    <w:name w:val="List Paragraph"/>
    <w:basedOn w:val="Normal"/>
    <w:uiPriority w:val="34"/>
    <w:qFormat/>
    <w:rsid w:val="003A1CFC"/>
    <w:pPr>
      <w:ind w:left="720"/>
      <w:contextualSpacing/>
    </w:pPr>
  </w:style>
  <w:style w:type="character" w:customStyle="1" w:styleId="UnresolvedMention1">
    <w:name w:val="Unresolved Mention1"/>
    <w:basedOn w:val="DefaultParagraphFont"/>
    <w:uiPriority w:val="99"/>
    <w:semiHidden/>
    <w:unhideWhenUsed/>
    <w:rsid w:val="00350D05"/>
    <w:rPr>
      <w:color w:val="605E5C"/>
      <w:shd w:val="clear" w:color="auto" w:fill="E1DFDD"/>
    </w:rPr>
  </w:style>
  <w:style w:type="character" w:customStyle="1" w:styleId="normaltextrun">
    <w:name w:val="normaltextrun"/>
    <w:basedOn w:val="DefaultParagraphFont"/>
    <w:rsid w:val="00192E10"/>
  </w:style>
  <w:style w:type="paragraph" w:customStyle="1" w:styleId="Default">
    <w:name w:val="Default"/>
    <w:rsid w:val="006A3BF5"/>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D743BA"/>
    <w:rPr>
      <w:sz w:val="20"/>
      <w:szCs w:val="20"/>
    </w:rPr>
  </w:style>
  <w:style w:type="character" w:customStyle="1" w:styleId="FootnoteTextChar">
    <w:name w:val="Footnote Text Char"/>
    <w:basedOn w:val="DefaultParagraphFont"/>
    <w:link w:val="FootnoteText"/>
    <w:uiPriority w:val="99"/>
    <w:semiHidden/>
    <w:rsid w:val="00D743BA"/>
    <w:rPr>
      <w:sz w:val="20"/>
      <w:szCs w:val="20"/>
    </w:rPr>
  </w:style>
  <w:style w:type="character" w:styleId="FootnoteReference">
    <w:name w:val="footnote reference"/>
    <w:basedOn w:val="DefaultParagraphFont"/>
    <w:uiPriority w:val="99"/>
    <w:semiHidden/>
    <w:unhideWhenUsed/>
    <w:rsid w:val="00D743BA"/>
    <w:rPr>
      <w:vertAlign w:val="superscript"/>
    </w:rPr>
  </w:style>
  <w:style w:type="paragraph" w:styleId="BalloonText">
    <w:name w:val="Balloon Text"/>
    <w:basedOn w:val="Normal"/>
    <w:link w:val="BalloonTextChar"/>
    <w:uiPriority w:val="99"/>
    <w:semiHidden/>
    <w:unhideWhenUsed/>
    <w:rsid w:val="00ED2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0A3"/>
    <w:rPr>
      <w:rFonts w:ascii="Segoe UI" w:hAnsi="Segoe UI" w:cs="Segoe UI"/>
      <w:sz w:val="18"/>
      <w:szCs w:val="18"/>
    </w:rPr>
  </w:style>
  <w:style w:type="character" w:customStyle="1" w:styleId="eop">
    <w:name w:val="eop"/>
    <w:basedOn w:val="DefaultParagraphFont"/>
    <w:rsid w:val="00AB4EBC"/>
  </w:style>
  <w:style w:type="paragraph" w:styleId="Footer">
    <w:name w:val="footer"/>
    <w:basedOn w:val="Normal"/>
    <w:link w:val="FooterChar"/>
    <w:uiPriority w:val="99"/>
    <w:unhideWhenUsed/>
    <w:rsid w:val="00BA3F3E"/>
    <w:pPr>
      <w:tabs>
        <w:tab w:val="center" w:pos="4680"/>
        <w:tab w:val="right" w:pos="9360"/>
      </w:tabs>
    </w:pPr>
  </w:style>
  <w:style w:type="character" w:customStyle="1" w:styleId="FooterChar">
    <w:name w:val="Footer Char"/>
    <w:basedOn w:val="DefaultParagraphFont"/>
    <w:link w:val="Footer"/>
    <w:uiPriority w:val="99"/>
    <w:rsid w:val="00BA3F3E"/>
  </w:style>
  <w:style w:type="character" w:customStyle="1" w:styleId="Heading1Char">
    <w:name w:val="Heading 1 Char"/>
    <w:basedOn w:val="DefaultParagraphFont"/>
    <w:link w:val="Heading1"/>
    <w:uiPriority w:val="9"/>
    <w:rsid w:val="0068532F"/>
    <w:rPr>
      <w:rFonts w:ascii="Arial" w:hAnsi="Arial" w:cs="Arial"/>
      <w:b/>
      <w:bCs/>
      <w:sz w:val="32"/>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737D6"/>
    <w:rPr>
      <w:b/>
      <w:bCs/>
    </w:rPr>
  </w:style>
  <w:style w:type="character" w:customStyle="1" w:styleId="CommentSubjectChar">
    <w:name w:val="Comment Subject Char"/>
    <w:basedOn w:val="CommentTextChar"/>
    <w:link w:val="CommentSubject"/>
    <w:uiPriority w:val="99"/>
    <w:semiHidden/>
    <w:rsid w:val="00B737D6"/>
    <w:rPr>
      <w:b/>
      <w:bCs/>
      <w:sz w:val="20"/>
      <w:szCs w:val="2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1370">
      <w:bodyDiv w:val="1"/>
      <w:marLeft w:val="0"/>
      <w:marRight w:val="0"/>
      <w:marTop w:val="0"/>
      <w:marBottom w:val="0"/>
      <w:divBdr>
        <w:top w:val="none" w:sz="0" w:space="0" w:color="auto"/>
        <w:left w:val="none" w:sz="0" w:space="0" w:color="auto"/>
        <w:bottom w:val="none" w:sz="0" w:space="0" w:color="auto"/>
        <w:right w:val="none" w:sz="0" w:space="0" w:color="auto"/>
      </w:divBdr>
    </w:div>
    <w:div w:id="166558113">
      <w:bodyDiv w:val="1"/>
      <w:marLeft w:val="0"/>
      <w:marRight w:val="0"/>
      <w:marTop w:val="0"/>
      <w:marBottom w:val="0"/>
      <w:divBdr>
        <w:top w:val="none" w:sz="0" w:space="0" w:color="auto"/>
        <w:left w:val="none" w:sz="0" w:space="0" w:color="auto"/>
        <w:bottom w:val="none" w:sz="0" w:space="0" w:color="auto"/>
        <w:right w:val="none" w:sz="0" w:space="0" w:color="auto"/>
      </w:divBdr>
    </w:div>
    <w:div w:id="365301666">
      <w:bodyDiv w:val="1"/>
      <w:marLeft w:val="0"/>
      <w:marRight w:val="0"/>
      <w:marTop w:val="0"/>
      <w:marBottom w:val="0"/>
      <w:divBdr>
        <w:top w:val="none" w:sz="0" w:space="0" w:color="auto"/>
        <w:left w:val="none" w:sz="0" w:space="0" w:color="auto"/>
        <w:bottom w:val="none" w:sz="0" w:space="0" w:color="auto"/>
        <w:right w:val="none" w:sz="0" w:space="0" w:color="auto"/>
      </w:divBdr>
    </w:div>
    <w:div w:id="371853952">
      <w:bodyDiv w:val="1"/>
      <w:marLeft w:val="0"/>
      <w:marRight w:val="0"/>
      <w:marTop w:val="0"/>
      <w:marBottom w:val="0"/>
      <w:divBdr>
        <w:top w:val="none" w:sz="0" w:space="0" w:color="auto"/>
        <w:left w:val="none" w:sz="0" w:space="0" w:color="auto"/>
        <w:bottom w:val="none" w:sz="0" w:space="0" w:color="auto"/>
        <w:right w:val="none" w:sz="0" w:space="0" w:color="auto"/>
      </w:divBdr>
    </w:div>
    <w:div w:id="623465336">
      <w:bodyDiv w:val="1"/>
      <w:marLeft w:val="0"/>
      <w:marRight w:val="0"/>
      <w:marTop w:val="0"/>
      <w:marBottom w:val="0"/>
      <w:divBdr>
        <w:top w:val="none" w:sz="0" w:space="0" w:color="auto"/>
        <w:left w:val="none" w:sz="0" w:space="0" w:color="auto"/>
        <w:bottom w:val="none" w:sz="0" w:space="0" w:color="auto"/>
        <w:right w:val="none" w:sz="0" w:space="0" w:color="auto"/>
      </w:divBdr>
    </w:div>
    <w:div w:id="993293150">
      <w:bodyDiv w:val="1"/>
      <w:marLeft w:val="0"/>
      <w:marRight w:val="0"/>
      <w:marTop w:val="0"/>
      <w:marBottom w:val="0"/>
      <w:divBdr>
        <w:top w:val="none" w:sz="0" w:space="0" w:color="auto"/>
        <w:left w:val="none" w:sz="0" w:space="0" w:color="auto"/>
        <w:bottom w:val="none" w:sz="0" w:space="0" w:color="auto"/>
        <w:right w:val="none" w:sz="0" w:space="0" w:color="auto"/>
      </w:divBdr>
    </w:div>
    <w:div w:id="1151142736">
      <w:bodyDiv w:val="1"/>
      <w:marLeft w:val="0"/>
      <w:marRight w:val="0"/>
      <w:marTop w:val="0"/>
      <w:marBottom w:val="0"/>
      <w:divBdr>
        <w:top w:val="none" w:sz="0" w:space="0" w:color="auto"/>
        <w:left w:val="none" w:sz="0" w:space="0" w:color="auto"/>
        <w:bottom w:val="none" w:sz="0" w:space="0" w:color="auto"/>
        <w:right w:val="none" w:sz="0" w:space="0" w:color="auto"/>
      </w:divBdr>
    </w:div>
    <w:div w:id="1212691315">
      <w:bodyDiv w:val="1"/>
      <w:marLeft w:val="0"/>
      <w:marRight w:val="0"/>
      <w:marTop w:val="0"/>
      <w:marBottom w:val="0"/>
      <w:divBdr>
        <w:top w:val="none" w:sz="0" w:space="0" w:color="auto"/>
        <w:left w:val="none" w:sz="0" w:space="0" w:color="auto"/>
        <w:bottom w:val="none" w:sz="0" w:space="0" w:color="auto"/>
        <w:right w:val="none" w:sz="0" w:space="0" w:color="auto"/>
      </w:divBdr>
    </w:div>
    <w:div w:id="1759209781">
      <w:bodyDiv w:val="1"/>
      <w:marLeft w:val="0"/>
      <w:marRight w:val="0"/>
      <w:marTop w:val="0"/>
      <w:marBottom w:val="0"/>
      <w:divBdr>
        <w:top w:val="none" w:sz="0" w:space="0" w:color="auto"/>
        <w:left w:val="none" w:sz="0" w:space="0" w:color="auto"/>
        <w:bottom w:val="none" w:sz="0" w:space="0" w:color="auto"/>
        <w:right w:val="none" w:sz="0" w:space="0" w:color="auto"/>
      </w:divBdr>
    </w:div>
    <w:div w:id="18873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76F5E37-EED5-41DD-9365-47DE18F49D23}">
  <ds:schemaRefs>
    <ds:schemaRef ds:uri="http://schemas.microsoft.com/sharepoint/v3/contenttype/forms"/>
  </ds:schemaRefs>
</ds:datastoreItem>
</file>

<file path=customXml/itemProps2.xml><?xml version="1.0" encoding="utf-8"?>
<ds:datastoreItem xmlns:ds="http://schemas.openxmlformats.org/officeDocument/2006/customXml" ds:itemID="{F1B4DCB4-AA94-4B52-9B13-CDCB9A6D7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AB70D-219C-4388-9443-AC30DE0BA3B9}">
  <ds:schemaRefs>
    <ds:schemaRef ds:uri="http://schemas.microsoft.com/office/2006/metadata/properties"/>
    <ds:schemaRef ds:uri="http://schemas.microsoft.com/office/infopath/2007/PartnerControls"/>
    <ds:schemaRef ds:uri="fcc10b13-693b-4108-82e6-a022af39983a"/>
  </ds:schemaRefs>
</ds:datastoreItem>
</file>

<file path=customXml/itemProps4.xml><?xml version="1.0" encoding="utf-8"?>
<ds:datastoreItem xmlns:ds="http://schemas.openxmlformats.org/officeDocument/2006/customXml" ds:itemID="{A2E611D7-37BB-4740-AE12-E37C12F0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27030</Words>
  <Characters>154077</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ESMC Line Edits - Instructional Quality Commission (CA Dept of Education)</vt:lpstr>
    </vt:vector>
  </TitlesOfParts>
  <Company/>
  <LinksUpToDate>false</LinksUpToDate>
  <CharactersWithSpaces>180746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Line Edits - Instructional Quality Commission (CA Dept of Education)</dc:title>
  <dc:subject>Table of Submitted Line Edits for the Ethnic Studies Model Curriculum.</dc:subject>
  <dc:creator>Kenneth McDonald</dc:creator>
  <cp:keywords/>
  <dc:description/>
  <cp:lastModifiedBy>Vanessa Garay</cp:lastModifiedBy>
  <cp:revision>131</cp:revision>
  <dcterms:created xsi:type="dcterms:W3CDTF">2020-10-06T21:59:00Z</dcterms:created>
  <dcterms:modified xsi:type="dcterms:W3CDTF">2023-02-16T16:21:00Z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