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F9470A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 ITEM MEMORANDUM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166841">
        <w:rPr>
          <w:rFonts w:ascii="Arial" w:hAnsi="Arial" w:cs="Arial"/>
          <w:bCs/>
          <w:sz w:val="24"/>
        </w:rPr>
        <w:t>Mathematics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794FFA">
        <w:rPr>
          <w:rFonts w:ascii="Arial" w:hAnsi="Arial" w:cs="Arial"/>
          <w:sz w:val="24"/>
        </w:rPr>
        <w:t>Constantino</w:t>
      </w:r>
      <w:proofErr w:type="spellEnd"/>
      <w:r w:rsidR="00794FFA">
        <w:rPr>
          <w:rFonts w:ascii="Arial" w:hAnsi="Arial" w:cs="Arial"/>
          <w:sz w:val="24"/>
        </w:rPr>
        <w:t xml:space="preserve"> Silva</w:t>
      </w:r>
      <w:r>
        <w:rPr>
          <w:rFonts w:ascii="Arial" w:hAnsi="Arial" w:cs="Arial"/>
          <w:sz w:val="24"/>
        </w:rPr>
        <w:t>, Administrator</w:t>
      </w:r>
    </w:p>
    <w:p w:rsidR="00935078" w:rsidRDefault="00935078" w:rsidP="00935078">
      <w:pPr>
        <w:tabs>
          <w:tab w:val="left" w:pos="1440"/>
        </w:tabs>
        <w:spacing w:after="240"/>
      </w:pPr>
      <w:r>
        <w:rPr>
          <w:rFonts w:ascii="Arial" w:hAnsi="Arial" w:cs="Arial"/>
          <w:sz w:val="24"/>
          <w:szCs w:val="24"/>
        </w:rPr>
        <w:tab/>
      </w:r>
      <w:r w:rsidR="00794FFA">
        <w:rPr>
          <w:rFonts w:ascii="Arial" w:hAnsi="Arial" w:cs="Arial"/>
          <w:sz w:val="24"/>
          <w:szCs w:val="24"/>
        </w:rPr>
        <w:t>Curriculum Frameworks</w:t>
      </w:r>
      <w:r>
        <w:rPr>
          <w:rFonts w:ascii="Arial" w:hAnsi="Arial" w:cs="Arial"/>
          <w:sz w:val="24"/>
          <w:szCs w:val="24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166841">
        <w:rPr>
          <w:rFonts w:ascii="Arial" w:hAnsi="Arial" w:cs="Arial"/>
          <w:noProof/>
          <w:sz w:val="24"/>
        </w:rPr>
        <w:t>Lisa Grant</w:t>
      </w:r>
      <w:r>
        <w:rPr>
          <w:rFonts w:ascii="Arial" w:hAnsi="Arial" w:cs="Arial"/>
          <w:noProof/>
          <w:sz w:val="24"/>
        </w:rPr>
        <w:t>, Consultant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1D651D">
        <w:rPr>
          <w:rFonts w:ascii="Arial" w:hAnsi="Arial" w:cs="Arial"/>
          <w:noProof/>
          <w:sz w:val="24"/>
        </w:rPr>
        <w:t>Curriculum Frameworks</w:t>
      </w:r>
      <w:r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0C2C11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166841">
        <w:rPr>
          <w:rFonts w:ascii="Arial" w:hAnsi="Arial" w:cs="Arial"/>
          <w:bCs/>
          <w:sz w:val="24"/>
        </w:rPr>
        <w:t>Mathematics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8706CB" w:rsidRDefault="00166841" w:rsidP="00935078">
      <w:pPr>
        <w:pStyle w:val="Heading1"/>
      </w:pPr>
      <w:r>
        <w:t>Item 10</w:t>
      </w:r>
      <w:r w:rsidR="00935078">
        <w:t xml:space="preserve">: </w:t>
      </w:r>
      <w:r>
        <w:t>Mathematics</w:t>
      </w:r>
      <w:r w:rsidR="00935078" w:rsidRPr="008706CB">
        <w:t xml:space="preserve"> Subject Matter Committee</w:t>
      </w:r>
    </w:p>
    <w:p w:rsidR="00935078" w:rsidRDefault="00935078" w:rsidP="00935078">
      <w:pPr>
        <w:pStyle w:val="Heading2"/>
      </w:pPr>
      <w:r w:rsidRPr="00935078">
        <w:t>Election</w:t>
      </w:r>
      <w:r>
        <w:t xml:space="preserve">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166841">
        <w:rPr>
          <w:rFonts w:ascii="Arial" w:hAnsi="Arial" w:cs="Arial"/>
          <w:sz w:val="24"/>
        </w:rPr>
        <w:t>Mathematics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Pr="003C769F" w:rsidRDefault="00935078" w:rsidP="008C5323">
      <w:pPr>
        <w:pStyle w:val="Heading2"/>
      </w:pPr>
      <w:r>
        <w:t>Establish Goals for 2018</w:t>
      </w:r>
      <w:r w:rsidRPr="003C769F">
        <w:t xml:space="preserve"> (</w:t>
      </w:r>
      <w:r>
        <w:t>Information</w:t>
      </w:r>
      <w:r w:rsidRPr="003C769F">
        <w:t>/Action)</w:t>
      </w:r>
    </w:p>
    <w:p w:rsidR="00935078" w:rsidRPr="00935078" w:rsidRDefault="00935078" w:rsidP="00935078">
      <w:pPr>
        <w:pStyle w:val="Heading3"/>
      </w:pPr>
      <w:r w:rsidRPr="00935078">
        <w:t>Review of 2017 Goals</w:t>
      </w:r>
    </w:p>
    <w:p w:rsidR="00166841" w:rsidRPr="00841335" w:rsidRDefault="00166841" w:rsidP="0016684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Remain informed and provide guidance on issues that affect curriculum, assessment, professional learning, and instructional materials in mathematics.</w:t>
      </w:r>
    </w:p>
    <w:p w:rsidR="00166841" w:rsidRPr="00841335" w:rsidRDefault="00166841" w:rsidP="00166841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Become informed and address issues that impact the implementation of the California Common Core State Standards (CCSS) for Mathematics at the elementary, middle school, and high school levels.</w:t>
      </w:r>
    </w:p>
    <w:p w:rsidR="00166841" w:rsidRPr="00841335" w:rsidRDefault="00166841" w:rsidP="00A2411B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Support professional learning activities related to the Mathematics Framework, assessment, and instructional strategies which support the implementation of the CCSS for Mathematics.</w:t>
      </w:r>
    </w:p>
    <w:p w:rsidR="00166841" w:rsidRPr="00841335" w:rsidRDefault="00166841" w:rsidP="00A2411B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 xml:space="preserve">If funding becomes available, provide guidance and support for the work of revising the 2013 </w:t>
      </w:r>
      <w:r w:rsidRPr="00A2411B">
        <w:rPr>
          <w:rFonts w:ascii="Arial" w:hAnsi="Arial" w:cs="Arial"/>
          <w:i/>
          <w:sz w:val="24"/>
          <w:szCs w:val="24"/>
        </w:rPr>
        <w:t xml:space="preserve">Mathematics Framework for California Public Schools, Kindergarten </w:t>
      </w:r>
      <w:proofErr w:type="gramStart"/>
      <w:r w:rsidRPr="00A2411B">
        <w:rPr>
          <w:rFonts w:ascii="Arial" w:hAnsi="Arial" w:cs="Arial"/>
          <w:i/>
          <w:sz w:val="24"/>
          <w:szCs w:val="24"/>
        </w:rPr>
        <w:t>Through</w:t>
      </w:r>
      <w:proofErr w:type="gramEnd"/>
      <w:r w:rsidRPr="00A2411B">
        <w:rPr>
          <w:rFonts w:ascii="Arial" w:hAnsi="Arial" w:cs="Arial"/>
          <w:i/>
          <w:sz w:val="24"/>
          <w:szCs w:val="24"/>
        </w:rPr>
        <w:t xml:space="preserve"> Grade Twelve</w:t>
      </w:r>
      <w:r w:rsidRPr="00841335">
        <w:rPr>
          <w:rFonts w:ascii="Arial" w:hAnsi="Arial" w:cs="Arial"/>
          <w:sz w:val="24"/>
          <w:szCs w:val="24"/>
        </w:rPr>
        <w:t>.</w:t>
      </w:r>
    </w:p>
    <w:p w:rsidR="00166841" w:rsidRPr="00841335" w:rsidRDefault="00166841" w:rsidP="00166841">
      <w:pPr>
        <w:pStyle w:val="ListParagraph"/>
        <w:numPr>
          <w:ilvl w:val="0"/>
          <w:numId w:val="2"/>
        </w:numPr>
        <w:ind w:right="180"/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Recommend to the State Board of Education</w:t>
      </w:r>
      <w:r w:rsidR="00A2411B">
        <w:rPr>
          <w:rFonts w:ascii="Arial" w:hAnsi="Arial" w:cs="Arial"/>
          <w:sz w:val="24"/>
          <w:szCs w:val="24"/>
        </w:rPr>
        <w:t xml:space="preserve"> (SBE)</w:t>
      </w:r>
      <w:r w:rsidRPr="00841335">
        <w:rPr>
          <w:rFonts w:ascii="Arial" w:hAnsi="Arial" w:cs="Arial"/>
          <w:sz w:val="24"/>
          <w:szCs w:val="24"/>
        </w:rPr>
        <w:t xml:space="preserve"> the timeline for the development of the 2020 </w:t>
      </w:r>
      <w:r w:rsidRPr="00AC4637">
        <w:rPr>
          <w:rFonts w:ascii="Arial" w:hAnsi="Arial" w:cs="Arial"/>
          <w:i/>
          <w:sz w:val="24"/>
          <w:szCs w:val="24"/>
        </w:rPr>
        <w:t>Mathematics Framework</w:t>
      </w:r>
      <w:r w:rsidRPr="00841335">
        <w:rPr>
          <w:rFonts w:ascii="Arial" w:hAnsi="Arial" w:cs="Arial"/>
          <w:sz w:val="24"/>
          <w:szCs w:val="24"/>
        </w:rPr>
        <w:t xml:space="preserve"> and the application for the Curriculum Framework and Evaluation Criteria Committee.</w:t>
      </w:r>
    </w:p>
    <w:p w:rsidR="00794FFA" w:rsidRDefault="00166841" w:rsidP="00166841">
      <w:pPr>
        <w:pStyle w:val="ListParagraph"/>
        <w:numPr>
          <w:ilvl w:val="0"/>
          <w:numId w:val="2"/>
        </w:numPr>
        <w:tabs>
          <w:tab w:val="left" w:pos="1080"/>
        </w:tabs>
        <w:spacing w:after="240"/>
        <w:ind w:right="216"/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Become informed as to the implications of the status of high school students who do not take three years of mathematics and their per</w:t>
      </w:r>
      <w:r w:rsidR="00AC4637">
        <w:rPr>
          <w:rFonts w:ascii="Arial" w:hAnsi="Arial" w:cs="Arial"/>
          <w:sz w:val="24"/>
          <w:szCs w:val="24"/>
        </w:rPr>
        <w:t>formance on the eleventh grade (Smarter Balanced mathematics)</w:t>
      </w:r>
      <w:r w:rsidRPr="00841335">
        <w:rPr>
          <w:rFonts w:ascii="Arial" w:hAnsi="Arial" w:cs="Arial"/>
          <w:sz w:val="24"/>
          <w:szCs w:val="24"/>
        </w:rPr>
        <w:t xml:space="preserve"> test.</w:t>
      </w:r>
    </w:p>
    <w:p w:rsidR="008C5323" w:rsidRPr="00E47AC9" w:rsidRDefault="008C5323" w:rsidP="00AC4637">
      <w:pPr>
        <w:pStyle w:val="ListParagraph"/>
        <w:tabs>
          <w:tab w:val="left" w:pos="1080"/>
        </w:tabs>
        <w:spacing w:after="240"/>
        <w:ind w:left="1080" w:right="216"/>
        <w:rPr>
          <w:rFonts w:ascii="Arial" w:hAnsi="Arial" w:cs="Arial"/>
          <w:sz w:val="24"/>
          <w:szCs w:val="24"/>
        </w:rPr>
      </w:pPr>
    </w:p>
    <w:p w:rsidR="00935078" w:rsidRDefault="00935078" w:rsidP="00166841">
      <w:pPr>
        <w:pStyle w:val="Heading3"/>
        <w:ind w:left="1080" w:hanging="360"/>
      </w:pPr>
      <w:r>
        <w:lastRenderedPageBreak/>
        <w:t>Proposed 2018 Goals</w:t>
      </w:r>
    </w:p>
    <w:p w:rsidR="00166841" w:rsidRPr="00841335" w:rsidRDefault="00166841" w:rsidP="00166841">
      <w:pPr>
        <w:pStyle w:val="ListParagraph"/>
        <w:numPr>
          <w:ilvl w:val="0"/>
          <w:numId w:val="4"/>
        </w:numPr>
        <w:tabs>
          <w:tab w:val="left" w:pos="360"/>
        </w:tabs>
        <w:ind w:left="1080"/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Remain informed and provide guidance on issues that affect curriculum, assessment, professional learning, and instructional materials in mathematics.</w:t>
      </w:r>
    </w:p>
    <w:p w:rsidR="00166841" w:rsidRPr="00D12156" w:rsidRDefault="00A2411B" w:rsidP="00166841">
      <w:pPr>
        <w:pStyle w:val="ListParagraph"/>
        <w:numPr>
          <w:ilvl w:val="0"/>
          <w:numId w:val="4"/>
        </w:numPr>
        <w:tabs>
          <w:tab w:val="left" w:pos="360"/>
        </w:tabs>
        <w:ind w:left="1080"/>
        <w:rPr>
          <w:rFonts w:ascii="Arial" w:hAnsi="Arial" w:cs="Arial"/>
          <w:sz w:val="24"/>
          <w:szCs w:val="24"/>
        </w:rPr>
      </w:pPr>
      <w:r w:rsidRPr="00D12156">
        <w:rPr>
          <w:rFonts w:ascii="Arial" w:hAnsi="Arial" w:cs="Arial"/>
          <w:sz w:val="24"/>
          <w:szCs w:val="24"/>
        </w:rPr>
        <w:t>Remain</w:t>
      </w:r>
      <w:r w:rsidR="00166841" w:rsidRPr="00D12156">
        <w:rPr>
          <w:rFonts w:ascii="Arial" w:hAnsi="Arial" w:cs="Arial"/>
          <w:sz w:val="24"/>
          <w:szCs w:val="24"/>
        </w:rPr>
        <w:t xml:space="preserve"> informed and address issues that impact the implementation of the </w:t>
      </w:r>
      <w:r w:rsidRPr="00D12156">
        <w:rPr>
          <w:rFonts w:ascii="Arial" w:hAnsi="Arial" w:cs="Arial"/>
          <w:sz w:val="24"/>
          <w:szCs w:val="24"/>
        </w:rPr>
        <w:t xml:space="preserve">CCSS </w:t>
      </w:r>
      <w:r w:rsidR="00166841" w:rsidRPr="00D12156">
        <w:rPr>
          <w:rFonts w:ascii="Arial" w:hAnsi="Arial" w:cs="Arial"/>
          <w:sz w:val="24"/>
          <w:szCs w:val="24"/>
        </w:rPr>
        <w:t>for Mathematics at the elementary, middle school, and high school levels.</w:t>
      </w:r>
    </w:p>
    <w:p w:rsidR="00166841" w:rsidRPr="00D12156" w:rsidRDefault="00A2411B" w:rsidP="00A2411B">
      <w:pPr>
        <w:pStyle w:val="ListParagraph"/>
        <w:numPr>
          <w:ilvl w:val="0"/>
          <w:numId w:val="4"/>
        </w:numPr>
        <w:tabs>
          <w:tab w:val="left" w:pos="540"/>
        </w:tabs>
        <w:ind w:left="1080"/>
        <w:rPr>
          <w:rFonts w:ascii="Arial" w:hAnsi="Arial" w:cs="Arial"/>
          <w:sz w:val="24"/>
          <w:szCs w:val="24"/>
        </w:rPr>
      </w:pPr>
      <w:r w:rsidRPr="00D12156">
        <w:rPr>
          <w:rFonts w:ascii="Arial" w:hAnsi="Arial" w:cs="Arial"/>
          <w:sz w:val="24"/>
          <w:szCs w:val="24"/>
        </w:rPr>
        <w:t>Continue to s</w:t>
      </w:r>
      <w:r w:rsidR="00166841" w:rsidRPr="00D12156">
        <w:rPr>
          <w:rFonts w:ascii="Arial" w:hAnsi="Arial" w:cs="Arial"/>
          <w:sz w:val="24"/>
          <w:szCs w:val="24"/>
        </w:rPr>
        <w:t xml:space="preserve">upport professional learning activities related to the </w:t>
      </w:r>
      <w:r w:rsidR="00166841" w:rsidRPr="00AC4637">
        <w:rPr>
          <w:rFonts w:ascii="Arial" w:hAnsi="Arial" w:cs="Arial"/>
          <w:i/>
          <w:sz w:val="24"/>
          <w:szCs w:val="24"/>
        </w:rPr>
        <w:t>Mathematics Framework</w:t>
      </w:r>
      <w:r w:rsidR="00166841" w:rsidRPr="00D12156">
        <w:rPr>
          <w:rFonts w:ascii="Arial" w:hAnsi="Arial" w:cs="Arial"/>
          <w:sz w:val="24"/>
          <w:szCs w:val="24"/>
        </w:rPr>
        <w:t>, assessment, and instructional strategies which support the implementation of the CCSS for Mathematics.</w:t>
      </w:r>
    </w:p>
    <w:p w:rsidR="00166841" w:rsidRPr="00D12156" w:rsidRDefault="00166841" w:rsidP="00A2411B">
      <w:pPr>
        <w:pStyle w:val="ListParagraph"/>
        <w:numPr>
          <w:ilvl w:val="0"/>
          <w:numId w:val="4"/>
        </w:numPr>
        <w:tabs>
          <w:tab w:val="left" w:pos="540"/>
        </w:tabs>
        <w:ind w:left="1080"/>
        <w:rPr>
          <w:rFonts w:ascii="Arial" w:hAnsi="Arial" w:cs="Arial"/>
          <w:sz w:val="24"/>
          <w:szCs w:val="24"/>
        </w:rPr>
      </w:pPr>
      <w:r w:rsidRPr="00D12156">
        <w:rPr>
          <w:rFonts w:ascii="Arial" w:hAnsi="Arial" w:cs="Arial"/>
          <w:sz w:val="24"/>
          <w:szCs w:val="24"/>
        </w:rPr>
        <w:t xml:space="preserve">If funding becomes available, provide guidance and support for the work of revising the 2013 </w:t>
      </w:r>
      <w:r w:rsidRPr="00D12156">
        <w:rPr>
          <w:rFonts w:ascii="Arial" w:hAnsi="Arial" w:cs="Arial"/>
          <w:i/>
          <w:sz w:val="24"/>
          <w:szCs w:val="24"/>
        </w:rPr>
        <w:t xml:space="preserve">Mathematics Framework for California Public Schools, Kindergarten </w:t>
      </w:r>
      <w:proofErr w:type="gramStart"/>
      <w:r w:rsidRPr="00D12156">
        <w:rPr>
          <w:rFonts w:ascii="Arial" w:hAnsi="Arial" w:cs="Arial"/>
          <w:i/>
          <w:sz w:val="24"/>
          <w:szCs w:val="24"/>
        </w:rPr>
        <w:t>Through</w:t>
      </w:r>
      <w:proofErr w:type="gramEnd"/>
      <w:r w:rsidRPr="00D12156">
        <w:rPr>
          <w:rFonts w:ascii="Arial" w:hAnsi="Arial" w:cs="Arial"/>
          <w:i/>
          <w:sz w:val="24"/>
          <w:szCs w:val="24"/>
        </w:rPr>
        <w:t xml:space="preserve"> Grade Twelve</w:t>
      </w:r>
      <w:r w:rsidRPr="00D12156">
        <w:rPr>
          <w:rFonts w:ascii="Arial" w:hAnsi="Arial" w:cs="Arial"/>
          <w:sz w:val="24"/>
          <w:szCs w:val="24"/>
        </w:rPr>
        <w:t>.</w:t>
      </w:r>
    </w:p>
    <w:p w:rsidR="00166841" w:rsidRPr="00841335" w:rsidRDefault="00166841" w:rsidP="00166841">
      <w:pPr>
        <w:pStyle w:val="ListParagraph"/>
        <w:numPr>
          <w:ilvl w:val="0"/>
          <w:numId w:val="4"/>
        </w:numPr>
        <w:ind w:left="1080" w:right="180"/>
        <w:rPr>
          <w:rFonts w:ascii="Arial" w:hAnsi="Arial" w:cs="Arial"/>
          <w:sz w:val="24"/>
          <w:szCs w:val="24"/>
        </w:rPr>
      </w:pPr>
      <w:r w:rsidRPr="00D12156">
        <w:rPr>
          <w:rFonts w:ascii="Arial" w:hAnsi="Arial" w:cs="Arial"/>
          <w:sz w:val="24"/>
          <w:szCs w:val="24"/>
        </w:rPr>
        <w:t xml:space="preserve">Recommend to the </w:t>
      </w:r>
      <w:r w:rsidR="00A2411B" w:rsidRPr="00D12156">
        <w:rPr>
          <w:rFonts w:ascii="Arial" w:hAnsi="Arial" w:cs="Arial"/>
          <w:sz w:val="24"/>
          <w:szCs w:val="24"/>
        </w:rPr>
        <w:t>SBE</w:t>
      </w:r>
      <w:r w:rsidRPr="00D12156">
        <w:rPr>
          <w:rFonts w:ascii="Arial" w:hAnsi="Arial" w:cs="Arial"/>
          <w:sz w:val="24"/>
          <w:szCs w:val="24"/>
        </w:rPr>
        <w:t xml:space="preserve"> the</w:t>
      </w:r>
      <w:r w:rsidRPr="00841335">
        <w:rPr>
          <w:rFonts w:ascii="Arial" w:hAnsi="Arial" w:cs="Arial"/>
          <w:sz w:val="24"/>
          <w:szCs w:val="24"/>
        </w:rPr>
        <w:t xml:space="preserve"> timeline for the development of the 2020 </w:t>
      </w:r>
      <w:r w:rsidRPr="00AC4637">
        <w:rPr>
          <w:rFonts w:ascii="Arial" w:hAnsi="Arial" w:cs="Arial"/>
          <w:i/>
          <w:sz w:val="24"/>
          <w:szCs w:val="24"/>
        </w:rPr>
        <w:t>Mathematics Framework</w:t>
      </w:r>
      <w:r w:rsidRPr="00841335">
        <w:rPr>
          <w:rFonts w:ascii="Arial" w:hAnsi="Arial" w:cs="Arial"/>
          <w:sz w:val="24"/>
          <w:szCs w:val="24"/>
        </w:rPr>
        <w:t xml:space="preserve"> and the application for the Curriculum Framework and Evaluation Criteria Committee.</w:t>
      </w:r>
    </w:p>
    <w:p w:rsidR="00794FFA" w:rsidRDefault="00166841" w:rsidP="00166841">
      <w:pPr>
        <w:pStyle w:val="ListParagraph"/>
        <w:numPr>
          <w:ilvl w:val="0"/>
          <w:numId w:val="4"/>
        </w:numPr>
        <w:tabs>
          <w:tab w:val="left" w:pos="1080"/>
        </w:tabs>
        <w:spacing w:after="240"/>
        <w:ind w:left="1080" w:right="216"/>
        <w:rPr>
          <w:rFonts w:ascii="Arial" w:hAnsi="Arial" w:cs="Arial"/>
          <w:sz w:val="24"/>
          <w:szCs w:val="24"/>
        </w:rPr>
      </w:pPr>
      <w:r w:rsidRPr="00841335">
        <w:rPr>
          <w:rFonts w:ascii="Arial" w:hAnsi="Arial" w:cs="Arial"/>
          <w:sz w:val="24"/>
          <w:szCs w:val="24"/>
        </w:rPr>
        <w:t>Become informed as to the impli</w:t>
      </w:r>
      <w:bookmarkStart w:id="0" w:name="_GoBack"/>
      <w:bookmarkEnd w:id="0"/>
      <w:r w:rsidRPr="00841335">
        <w:rPr>
          <w:rFonts w:ascii="Arial" w:hAnsi="Arial" w:cs="Arial"/>
          <w:sz w:val="24"/>
          <w:szCs w:val="24"/>
        </w:rPr>
        <w:t>cations of the status of high school students who do not take three years of mathematics and their per</w:t>
      </w:r>
      <w:r w:rsidR="00AC4637">
        <w:rPr>
          <w:rFonts w:ascii="Arial" w:hAnsi="Arial" w:cs="Arial"/>
          <w:sz w:val="24"/>
          <w:szCs w:val="24"/>
        </w:rPr>
        <w:t>formance on the eleventh grade (Smarter Balanced mathematics)</w:t>
      </w:r>
      <w:r w:rsidRPr="00841335">
        <w:rPr>
          <w:rFonts w:ascii="Arial" w:hAnsi="Arial" w:cs="Arial"/>
          <w:sz w:val="24"/>
          <w:szCs w:val="24"/>
        </w:rPr>
        <w:t xml:space="preserve"> test.</w:t>
      </w:r>
    </w:p>
    <w:p w:rsidR="002010E7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the California Statewide System of Support (CAS3) and integrate, as appropriate, guidance aligned with the CAS3.</w:t>
      </w:r>
    </w:p>
    <w:p w:rsidR="00935078" w:rsidRPr="00134648" w:rsidRDefault="00935078" w:rsidP="00935078">
      <w:pPr>
        <w:pStyle w:val="Heading2"/>
      </w:pPr>
      <w:r w:rsidRPr="00134648">
        <w:t>Other Matters/Public Comment</w:t>
      </w:r>
    </w:p>
    <w:sectPr w:rsidR="00935078" w:rsidRPr="0013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76A"/>
    <w:multiLevelType w:val="hybridMultilevel"/>
    <w:tmpl w:val="140A3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C2C11"/>
    <w:rsid w:val="00166841"/>
    <w:rsid w:val="001D651D"/>
    <w:rsid w:val="001E1046"/>
    <w:rsid w:val="001F3778"/>
    <w:rsid w:val="002010E7"/>
    <w:rsid w:val="0022475B"/>
    <w:rsid w:val="003B4D7F"/>
    <w:rsid w:val="00643C9E"/>
    <w:rsid w:val="00794FFA"/>
    <w:rsid w:val="007B449B"/>
    <w:rsid w:val="008C5323"/>
    <w:rsid w:val="00922FAB"/>
    <w:rsid w:val="00924BFD"/>
    <w:rsid w:val="00935078"/>
    <w:rsid w:val="00A2411B"/>
    <w:rsid w:val="00AC4637"/>
    <w:rsid w:val="00AD3859"/>
    <w:rsid w:val="00CC70EC"/>
    <w:rsid w:val="00CE0C94"/>
    <w:rsid w:val="00D12156"/>
    <w:rsid w:val="00E7537A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C0A8-E95E-4F3E-BB34-0BC1063D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Jan2018 Item 10 Math SMC Agenda Item Memorandum</vt:lpstr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SMC Item December 20, 2017 - Curriculum Frameworks (CA Dept of Education)</dc:title>
  <dc:subject>Instructional Quality Commission Mathematics Subject Matter Committee Agenda Item. </dc:subject>
  <dc:creator>Tracie Yee</dc:creator>
  <cp:keywords/>
  <dc:description/>
  <cp:lastModifiedBy>Susan Sweeney</cp:lastModifiedBy>
  <cp:revision>8</cp:revision>
  <cp:lastPrinted>2017-12-20T16:52:00Z</cp:lastPrinted>
  <dcterms:created xsi:type="dcterms:W3CDTF">2017-12-20T16:51:00Z</dcterms:created>
  <dcterms:modified xsi:type="dcterms:W3CDTF">2017-12-27T19:35:00Z</dcterms:modified>
</cp:coreProperties>
</file>