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0E7BB4">
      <w:pPr>
        <w:pStyle w:val="Heading1"/>
      </w:pPr>
      <w:r>
        <w:t xml:space="preserve">AGENDA </w:t>
      </w:r>
      <w:r w:rsidRPr="000E7BB4">
        <w:t>ITEM</w:t>
      </w:r>
      <w:r>
        <w:t xml:space="preserve"> MEMORANDUM</w:t>
      </w:r>
    </w:p>
    <w:p w:rsidR="0058543D" w:rsidRDefault="0058543D" w:rsidP="0058543D">
      <w:pPr>
        <w:spacing w:line="720" w:lineRule="auto"/>
        <w:rPr>
          <w:rFonts w:cs="Arial"/>
        </w:rPr>
      </w:pPr>
      <w:r>
        <w:rPr>
          <w:rFonts w:cs="Arial"/>
          <w:b/>
          <w:bCs/>
          <w:caps/>
        </w:rPr>
        <w:t>Date:</w:t>
      </w:r>
      <w:r>
        <w:rPr>
          <w:rFonts w:cs="Arial"/>
          <w:b/>
          <w:bCs/>
          <w:caps/>
        </w:rPr>
        <w:tab/>
      </w:r>
      <w:r w:rsidR="00B60084">
        <w:rPr>
          <w:rFonts w:cs="Arial"/>
        </w:rPr>
        <w:t>May 3</w:t>
      </w:r>
      <w:r w:rsidRPr="00F30200">
        <w:rPr>
          <w:rFonts w:cs="Arial"/>
        </w:rPr>
        <w:t>, 201</w:t>
      </w:r>
      <w:r>
        <w:rPr>
          <w:rFonts w:cs="Arial"/>
        </w:rPr>
        <w:t>8</w:t>
      </w:r>
    </w:p>
    <w:p w:rsidR="0058543D" w:rsidRDefault="0058543D" w:rsidP="0058543D">
      <w:pPr>
        <w:ind w:left="1440" w:hanging="1440"/>
      </w:pPr>
      <w:r>
        <w:rPr>
          <w:rFonts w:cs="Arial"/>
          <w:b/>
          <w:bCs/>
        </w:rPr>
        <w:t>TO:</w:t>
      </w:r>
      <w:r>
        <w:rPr>
          <w:rFonts w:cs="Arial"/>
          <w:b/>
          <w:bCs/>
        </w:rPr>
        <w:tab/>
      </w:r>
      <w:r w:rsidR="00AE75C5">
        <w:t>Jocelyn Broemmelsiek and Soomin Chao</w:t>
      </w:r>
      <w:r>
        <w:t xml:space="preserve">, </w:t>
      </w:r>
      <w:r w:rsidR="00AE75C5">
        <w:t>Co-</w:t>
      </w:r>
      <w:r>
        <w:t>Chair</w:t>
      </w:r>
      <w:r w:rsidR="00AE75C5">
        <w:t>s</w:t>
      </w:r>
      <w:r>
        <w:t xml:space="preserve">, </w:t>
      </w:r>
      <w:r w:rsidR="00AE75C5">
        <w:t>Science</w:t>
      </w:r>
      <w:r>
        <w:t xml:space="preserve"> Su</w:t>
      </w:r>
      <w:r w:rsidRPr="00E8583E">
        <w:t>bject Matter Committee</w:t>
      </w:r>
    </w:p>
    <w:p w:rsidR="0058543D" w:rsidRDefault="0058543D" w:rsidP="0058543D">
      <w:pPr>
        <w:spacing w:after="240"/>
        <w:ind w:left="1440"/>
      </w:pPr>
      <w:r>
        <w:t xml:space="preserve">Members, </w:t>
      </w:r>
      <w:r w:rsidR="00AE75C5">
        <w:t>Science</w:t>
      </w:r>
      <w:r>
        <w:t xml:space="preserve"> Su</w:t>
      </w:r>
      <w:r w:rsidRPr="00E8583E">
        <w:t>bject Matter Committee</w:t>
      </w:r>
    </w:p>
    <w:p w:rsidR="0058543D" w:rsidRDefault="0058543D" w:rsidP="0058543D">
      <w:pPr>
        <w:ind w:left="1440" w:hanging="1440"/>
      </w:pPr>
      <w:r w:rsidRPr="0058543D">
        <w:rPr>
          <w:b/>
        </w:rPr>
        <w:t>VIA:</w:t>
      </w:r>
      <w:r>
        <w:tab/>
      </w:r>
      <w:r w:rsidR="00AE75C5">
        <w:t>Cliff Rudnick</w:t>
      </w:r>
      <w:r>
        <w:t>, Administrator</w:t>
      </w:r>
    </w:p>
    <w:p w:rsidR="0058543D" w:rsidRDefault="00AE75C5" w:rsidP="0058543D">
      <w:pPr>
        <w:spacing w:after="240"/>
        <w:ind w:left="1440"/>
      </w:pPr>
      <w:r>
        <w:rPr>
          <w:szCs w:val="24"/>
        </w:rPr>
        <w:t>Instructional Resources</w:t>
      </w:r>
      <w:r w:rsidR="0058543D">
        <w:rPr>
          <w:szCs w:val="24"/>
        </w:rPr>
        <w:t xml:space="preserve"> Unit</w:t>
      </w:r>
    </w:p>
    <w:p w:rsidR="0058543D" w:rsidRDefault="0058543D" w:rsidP="0058543D">
      <w:pPr>
        <w:ind w:left="1440" w:hanging="1440"/>
        <w:rPr>
          <w:rFonts w:cs="Arial"/>
          <w:noProof/>
        </w:rPr>
      </w:pPr>
      <w:r>
        <w:rPr>
          <w:rFonts w:cs="Arial"/>
          <w:b/>
          <w:bCs/>
        </w:rPr>
        <w:t>FROM:</w:t>
      </w:r>
      <w:r>
        <w:rPr>
          <w:rFonts w:cs="Arial"/>
          <w:b/>
          <w:bCs/>
        </w:rPr>
        <w:tab/>
      </w:r>
      <w:r w:rsidR="00AE75C5">
        <w:rPr>
          <w:rFonts w:cs="Arial"/>
          <w:noProof/>
        </w:rPr>
        <w:t>Bryan Boyd</w:t>
      </w:r>
      <w:r w:rsidRPr="00F30200">
        <w:rPr>
          <w:rFonts w:cs="Arial"/>
          <w:noProof/>
        </w:rPr>
        <w:t>, Consultant</w:t>
      </w:r>
    </w:p>
    <w:p w:rsidR="0058543D" w:rsidRDefault="00AE75C5" w:rsidP="0058543D">
      <w:pPr>
        <w:spacing w:after="240"/>
        <w:ind w:left="1440"/>
        <w:rPr>
          <w:rFonts w:cs="Arial"/>
          <w:noProof/>
        </w:rPr>
      </w:pPr>
      <w:r>
        <w:rPr>
          <w:rFonts w:cs="Arial"/>
          <w:noProof/>
        </w:rPr>
        <w:t>Instructional Resources</w:t>
      </w:r>
      <w:r w:rsidR="0058543D">
        <w:rPr>
          <w:rFonts w:cs="Arial"/>
          <w:noProof/>
        </w:rPr>
        <w:t xml:space="preserve"> Unit</w:t>
      </w:r>
    </w:p>
    <w:p w:rsidR="0058543D" w:rsidRDefault="0058543D" w:rsidP="00B35477">
      <w:pPr>
        <w:spacing w:after="240" w:line="480" w:lineRule="auto"/>
        <w:ind w:left="1440" w:hanging="1440"/>
        <w:rPr>
          <w:rFonts w:cs="Arial"/>
        </w:rPr>
      </w:pPr>
      <w:r w:rsidRPr="006513E0">
        <w:rPr>
          <w:rFonts w:cs="Arial"/>
          <w:b/>
          <w:bCs/>
        </w:rPr>
        <w:t>SUBJECT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="00AE75C5">
        <w:rPr>
          <w:rFonts w:cs="Arial"/>
          <w:bCs/>
        </w:rPr>
        <w:t>Science</w:t>
      </w:r>
      <w:r w:rsidRPr="009E5C49">
        <w:rPr>
          <w:rFonts w:cs="Arial"/>
          <w:bCs/>
        </w:rPr>
        <w:t xml:space="preserve"> Subject Matter Committee</w:t>
      </w:r>
      <w:r>
        <w:rPr>
          <w:rFonts w:cs="Arial"/>
        </w:rPr>
        <w:t xml:space="preserve"> Agenda Items</w:t>
      </w:r>
    </w:p>
    <w:p w:rsidR="0058543D" w:rsidRPr="00F30200" w:rsidRDefault="0058543D" w:rsidP="000E7BB4">
      <w:pPr>
        <w:pStyle w:val="Heading2"/>
      </w:pPr>
      <w:r w:rsidRPr="00F30200">
        <w:t xml:space="preserve">Item </w:t>
      </w:r>
      <w:r w:rsidR="00AE75C5">
        <w:t>2</w:t>
      </w:r>
      <w:r w:rsidRPr="00F30200">
        <w:t xml:space="preserve">:  </w:t>
      </w:r>
      <w:r w:rsidR="00AE75C5">
        <w:t>Science</w:t>
      </w:r>
      <w:r>
        <w:t xml:space="preserve"> </w:t>
      </w:r>
      <w:r w:rsidRPr="00F30200">
        <w:t>Subject Matter Committee</w:t>
      </w:r>
    </w:p>
    <w:p w:rsidR="000E7BB4" w:rsidRPr="000E7BB4" w:rsidRDefault="00AE75C5" w:rsidP="000E7BB4">
      <w:pPr>
        <w:pStyle w:val="Heading3"/>
      </w:pPr>
      <w:r>
        <w:t>2</w:t>
      </w:r>
      <w:bookmarkStart w:id="0" w:name="_GoBack"/>
      <w:bookmarkEnd w:id="0"/>
      <w:r>
        <w:t>018 Science Instructional Materials Adoption</w:t>
      </w:r>
      <w:r w:rsidR="0058543D" w:rsidRPr="0067024E">
        <w:t xml:space="preserve"> (Information)</w:t>
      </w:r>
    </w:p>
    <w:p w:rsidR="0058543D" w:rsidRPr="0067024E" w:rsidRDefault="00C955E5" w:rsidP="000E7BB4">
      <w:pPr>
        <w:pStyle w:val="ListParagraph"/>
        <w:spacing w:after="24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California Department of Education staff</w:t>
      </w:r>
      <w:r w:rsidR="00AE75C5">
        <w:rPr>
          <w:rFonts w:cs="Arial"/>
          <w:szCs w:val="24"/>
        </w:rPr>
        <w:t xml:space="preserve"> will provide an update on the progress of the adoption, including the reviewer training event on April 17–20, 2018, and the upcoming deliberations events on July 17–20, 2018</w:t>
      </w:r>
      <w:r w:rsidR="0058543D">
        <w:rPr>
          <w:rFonts w:cs="Arial"/>
          <w:szCs w:val="24"/>
        </w:rPr>
        <w:t>.</w:t>
      </w:r>
    </w:p>
    <w:p w:rsidR="0058543D" w:rsidRPr="003C769F" w:rsidRDefault="0058543D" w:rsidP="000E7BB4">
      <w:pPr>
        <w:pStyle w:val="Heading3"/>
      </w:pPr>
      <w:r w:rsidRPr="00F30200">
        <w:t>Other Matters/Public Comment</w:t>
      </w:r>
    </w:p>
    <w:sectPr w:rsidR="0058543D" w:rsidRPr="003C7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D83"/>
    <w:multiLevelType w:val="hybridMultilevel"/>
    <w:tmpl w:val="B458456C"/>
    <w:lvl w:ilvl="0" w:tplc="6C98821A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E17DA"/>
    <w:multiLevelType w:val="hybridMultilevel"/>
    <w:tmpl w:val="7E6EA58A"/>
    <w:lvl w:ilvl="0" w:tplc="17149906">
      <w:start w:val="1"/>
      <w:numFmt w:val="upperLetter"/>
      <w:pStyle w:val="Heading3"/>
      <w:lvlText w:val="%1."/>
      <w:lvlJc w:val="left"/>
      <w:pPr>
        <w:ind w:left="423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352F"/>
    <w:multiLevelType w:val="hybridMultilevel"/>
    <w:tmpl w:val="F4E22FC2"/>
    <w:lvl w:ilvl="0" w:tplc="DA66343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7797"/>
    <w:multiLevelType w:val="hybridMultilevel"/>
    <w:tmpl w:val="7CDA32A6"/>
    <w:lvl w:ilvl="0" w:tplc="5B9C092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A17C6"/>
    <w:rsid w:val="000E7BB4"/>
    <w:rsid w:val="001E1046"/>
    <w:rsid w:val="002E1A93"/>
    <w:rsid w:val="0031426A"/>
    <w:rsid w:val="00457F14"/>
    <w:rsid w:val="004747D1"/>
    <w:rsid w:val="004C1124"/>
    <w:rsid w:val="004E12BC"/>
    <w:rsid w:val="004E68C7"/>
    <w:rsid w:val="004E75C5"/>
    <w:rsid w:val="0058543D"/>
    <w:rsid w:val="00617907"/>
    <w:rsid w:val="00625FE1"/>
    <w:rsid w:val="0067024E"/>
    <w:rsid w:val="006A3F90"/>
    <w:rsid w:val="006F1996"/>
    <w:rsid w:val="006F1E22"/>
    <w:rsid w:val="00792A4F"/>
    <w:rsid w:val="008D764C"/>
    <w:rsid w:val="00944F77"/>
    <w:rsid w:val="009F7004"/>
    <w:rsid w:val="00A51A90"/>
    <w:rsid w:val="00AE75C5"/>
    <w:rsid w:val="00B35477"/>
    <w:rsid w:val="00B60084"/>
    <w:rsid w:val="00C808F3"/>
    <w:rsid w:val="00C955E5"/>
    <w:rsid w:val="00CA0E1D"/>
    <w:rsid w:val="00CA570B"/>
    <w:rsid w:val="00CC5B55"/>
    <w:rsid w:val="00D43281"/>
    <w:rsid w:val="00DA04FC"/>
    <w:rsid w:val="00E029F4"/>
    <w:rsid w:val="00E84F25"/>
    <w:rsid w:val="00F15AAE"/>
    <w:rsid w:val="00F30200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qFormat/>
    <w:rsid w:val="000E7BB4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B4"/>
    <w:pPr>
      <w:spacing w:after="240"/>
      <w:ind w:left="342" w:hanging="342"/>
      <w:outlineLvl w:val="1"/>
    </w:pPr>
    <w:rPr>
      <w:rFonts w:cs="Arial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7BB4"/>
    <w:pPr>
      <w:numPr>
        <w:numId w:val="9"/>
      </w:numPr>
      <w:ind w:left="720"/>
      <w:contextualSpacing w:val="0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E7BB4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1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7BB4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7BB4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D84D-CFB9-4247-B179-A5F0C542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IQC - Science Subject Matter Committee (CA Dept of Ed)</dc:title>
  <dc:subject>Science Subject Matter Committe Meeting Notes.</dc:subject>
  <dc:creator>Tracie Yee</dc:creator>
  <cp:keywords/>
  <dc:description/>
  <cp:lastModifiedBy>Cyndi Hammonds</cp:lastModifiedBy>
  <cp:revision>4</cp:revision>
  <cp:lastPrinted>2018-04-24T20:17:00Z</cp:lastPrinted>
  <dcterms:created xsi:type="dcterms:W3CDTF">2018-04-26T15:40:00Z</dcterms:created>
  <dcterms:modified xsi:type="dcterms:W3CDTF">2018-05-02T14:33:00Z</dcterms:modified>
</cp:coreProperties>
</file>